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673BD" w14:textId="77777777" w:rsidR="009E1DF5" w:rsidRDefault="009E1DF5" w:rsidP="009E1DF5">
      <w:r w:rsidRPr="00742B38">
        <w:rPr>
          <w:noProof/>
        </w:rPr>
        <w:drawing>
          <wp:anchor distT="0" distB="0" distL="114300" distR="114300" simplePos="0" relativeHeight="251660288" behindDoc="1" locked="0" layoutInCell="1" allowOverlap="1" wp14:anchorId="31F8884B" wp14:editId="26916FA7">
            <wp:simplePos x="0" y="0"/>
            <wp:positionH relativeFrom="column">
              <wp:posOffset>2887345</wp:posOffset>
            </wp:positionH>
            <wp:positionV relativeFrom="paragraph">
              <wp:posOffset>0</wp:posOffset>
            </wp:positionV>
            <wp:extent cx="3352552" cy="1231900"/>
            <wp:effectExtent l="0" t="0" r="635" b="0"/>
            <wp:wrapTight wrapText="bothSides">
              <wp:wrapPolygon edited="0">
                <wp:start x="0" y="0"/>
                <wp:lineTo x="0" y="21377"/>
                <wp:lineTo x="21522" y="21377"/>
                <wp:lineTo x="21522" y="0"/>
                <wp:lineTo x="0" y="0"/>
              </wp:wrapPolygon>
            </wp:wrapTight>
            <wp:docPr id="1160635905" name="Picture 2"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635905" name="Picture 2" descr="A close 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52552" cy="1231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1303AF" w14:textId="77777777" w:rsidR="009E1DF5" w:rsidRDefault="009E1DF5" w:rsidP="009E1DF5"/>
    <w:p w14:paraId="36812B50" w14:textId="77777777" w:rsidR="009E1DF5" w:rsidRPr="00A36640" w:rsidRDefault="009E1DF5" w:rsidP="009E1DF5"/>
    <w:p w14:paraId="146774A1" w14:textId="77777777" w:rsidR="009E1DF5" w:rsidRPr="00A36640" w:rsidRDefault="009E1DF5" w:rsidP="009E1DF5"/>
    <w:p w14:paraId="5FF212C9" w14:textId="77777777" w:rsidR="009E1DF5" w:rsidRPr="00A36640" w:rsidRDefault="009E1DF5" w:rsidP="009E1DF5"/>
    <w:p w14:paraId="64C7A21A" w14:textId="0BF8EA1F" w:rsidR="009E1DF5" w:rsidRPr="00D9493D" w:rsidRDefault="009E1DF5" w:rsidP="009E1DF5">
      <w:pPr>
        <w:jc w:val="center"/>
        <w:rPr>
          <w:rFonts w:ascii="Times New Roman" w:hAnsi="Times New Roman" w:cs="Times New Roman"/>
          <w:sz w:val="32"/>
          <w:szCs w:val="32"/>
        </w:rPr>
      </w:pPr>
    </w:p>
    <w:p w14:paraId="59A2ADAA" w14:textId="77777777" w:rsidR="009E1DF5" w:rsidRPr="00A36640" w:rsidRDefault="009E1DF5" w:rsidP="009E1DF5">
      <w:pPr>
        <w:jc w:val="center"/>
      </w:pPr>
      <w:r>
        <w:rPr>
          <w:noProof/>
        </w:rPr>
        <mc:AlternateContent>
          <mc:Choice Requires="wps">
            <w:drawing>
              <wp:anchor distT="0" distB="0" distL="114300" distR="114300" simplePos="0" relativeHeight="251659264" behindDoc="0" locked="0" layoutInCell="1" allowOverlap="1" wp14:anchorId="3475324F" wp14:editId="0F17D5F9">
                <wp:simplePos x="0" y="0"/>
                <wp:positionH relativeFrom="column">
                  <wp:posOffset>-622300</wp:posOffset>
                </wp:positionH>
                <wp:positionV relativeFrom="paragraph">
                  <wp:posOffset>307340</wp:posOffset>
                </wp:positionV>
                <wp:extent cx="6921500" cy="1727200"/>
                <wp:effectExtent l="0" t="0" r="12700" b="12700"/>
                <wp:wrapThrough wrapText="bothSides">
                  <wp:wrapPolygon edited="0">
                    <wp:start x="0" y="0"/>
                    <wp:lineTo x="0" y="21600"/>
                    <wp:lineTo x="21600" y="21600"/>
                    <wp:lineTo x="21600" y="0"/>
                    <wp:lineTo x="0" y="0"/>
                  </wp:wrapPolygon>
                </wp:wrapThrough>
                <wp:docPr id="1992572869" name="Text Box 1"/>
                <wp:cNvGraphicFramePr/>
                <a:graphic xmlns:a="http://schemas.openxmlformats.org/drawingml/2006/main">
                  <a:graphicData uri="http://schemas.microsoft.com/office/word/2010/wordprocessingShape">
                    <wps:wsp>
                      <wps:cNvSpPr txBox="1"/>
                      <wps:spPr>
                        <a:xfrm>
                          <a:off x="0" y="0"/>
                          <a:ext cx="6921500" cy="1727200"/>
                        </a:xfrm>
                        <a:prstGeom prst="rect">
                          <a:avLst/>
                        </a:prstGeom>
                        <a:solidFill>
                          <a:schemeClr val="lt1"/>
                        </a:solidFill>
                        <a:ln w="6350">
                          <a:solidFill>
                            <a:prstClr val="black"/>
                          </a:solidFill>
                        </a:ln>
                      </wps:spPr>
                      <wps:txbx>
                        <w:txbxContent>
                          <w:p w14:paraId="31A0B682" w14:textId="77777777" w:rsidR="009E1DF5" w:rsidRPr="0008403B" w:rsidRDefault="009E1DF5" w:rsidP="009E1DF5">
                            <w:pPr>
                              <w:rPr>
                                <w:rFonts w:ascii="Times New Roman" w:hAnsi="Times New Roman" w:cs="Times New Roman"/>
                                <w:b/>
                                <w:bCs/>
                                <w:sz w:val="72"/>
                                <w:szCs w:val="72"/>
                              </w:rPr>
                            </w:pPr>
                            <w:r w:rsidRPr="0008403B">
                              <w:rPr>
                                <w:rFonts w:ascii="Times New Roman" w:hAnsi="Times New Roman" w:cs="Times New Roman"/>
                                <w:b/>
                                <w:bCs/>
                                <w:sz w:val="56"/>
                                <w:szCs w:val="56"/>
                              </w:rPr>
                              <w:t>The understanding of Non-epileptic seizures in young people: A multi-perspectival qualitative analysis</w:t>
                            </w:r>
                            <w:r w:rsidRPr="0008403B">
                              <w:rPr>
                                <w:rFonts w:ascii="Times New Roman" w:hAnsi="Times New Roman" w:cs="Times New Roman"/>
                                <w:b/>
                                <w:bCs/>
                                <w:sz w:val="72"/>
                                <w:szCs w:val="7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75324F" id="_x0000_t202" coordsize="21600,21600" o:spt="202" path="m,l,21600r21600,l21600,xe">
                <v:stroke joinstyle="miter"/>
                <v:path gradientshapeok="t" o:connecttype="rect"/>
              </v:shapetype>
              <v:shape id="Text Box 1" o:spid="_x0000_s1026" type="#_x0000_t202" style="position:absolute;left:0;text-align:left;margin-left:-49pt;margin-top:24.2pt;width:545pt;height:1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" fillcolor="white [3201]" strokeweight=".5pt">
                <v:textbox>
                  <w:txbxContent>
                    <w:p w14:paraId="31A0B682" w14:textId="77777777" w:rsidR="009E1DF5" w:rsidRPr="0008403B" w:rsidRDefault="009E1DF5" w:rsidP="009E1DF5">
                      <w:pPr>
                        <w:rPr>
                          <w:rFonts w:ascii="Times New Roman" w:hAnsi="Times New Roman" w:cs="Times New Roman"/>
                          <w:b/>
                          <w:bCs/>
                          <w:sz w:val="72"/>
                          <w:szCs w:val="72"/>
                        </w:rPr>
                      </w:pPr>
                      <w:r w:rsidRPr="0008403B">
                        <w:rPr>
                          <w:rFonts w:ascii="Times New Roman" w:hAnsi="Times New Roman" w:cs="Times New Roman"/>
                          <w:b/>
                          <w:bCs/>
                          <w:sz w:val="56"/>
                          <w:szCs w:val="56"/>
                        </w:rPr>
                        <w:t>The understanding of Non-epileptic seizures in young people: A multi-perspectival qualitative analysis</w:t>
                      </w:r>
                      <w:r w:rsidRPr="0008403B">
                        <w:rPr>
                          <w:rFonts w:ascii="Times New Roman" w:hAnsi="Times New Roman" w:cs="Times New Roman"/>
                          <w:b/>
                          <w:bCs/>
                          <w:sz w:val="72"/>
                          <w:szCs w:val="72"/>
                        </w:rPr>
                        <w:t>.</w:t>
                      </w:r>
                    </w:p>
                  </w:txbxContent>
                </v:textbox>
                <w10:wrap type="through"/>
              </v:shape>
            </w:pict>
          </mc:Fallback>
        </mc:AlternateContent>
      </w:r>
    </w:p>
    <w:p w14:paraId="50ED3404" w14:textId="77777777" w:rsidR="009E1DF5" w:rsidRDefault="009E1DF5" w:rsidP="009E1DF5">
      <w:pPr>
        <w:jc w:val="center"/>
      </w:pPr>
    </w:p>
    <w:p w14:paraId="36F14E74" w14:textId="77777777" w:rsidR="009E1DF5" w:rsidRDefault="009E1DF5" w:rsidP="009E1DF5">
      <w:pPr>
        <w:jc w:val="center"/>
      </w:pPr>
    </w:p>
    <w:p w14:paraId="625B792D" w14:textId="77777777" w:rsidR="009E1DF5" w:rsidRPr="00646BAC" w:rsidRDefault="009E1DF5" w:rsidP="009E1DF5">
      <w:pPr>
        <w:jc w:val="center"/>
        <w:rPr>
          <w:rFonts w:ascii="Times New Roman" w:hAnsi="Times New Roman" w:cs="Times New Roman"/>
          <w:sz w:val="44"/>
          <w:szCs w:val="44"/>
        </w:rPr>
      </w:pPr>
      <w:r w:rsidRPr="00646BAC">
        <w:rPr>
          <w:rFonts w:ascii="Times New Roman" w:hAnsi="Times New Roman" w:cs="Times New Roman"/>
          <w:sz w:val="44"/>
          <w:szCs w:val="44"/>
        </w:rPr>
        <w:t xml:space="preserve">Alison </w:t>
      </w:r>
      <w:proofErr w:type="spellStart"/>
      <w:r w:rsidRPr="00646BAC">
        <w:rPr>
          <w:rFonts w:ascii="Times New Roman" w:hAnsi="Times New Roman" w:cs="Times New Roman"/>
          <w:sz w:val="44"/>
          <w:szCs w:val="44"/>
        </w:rPr>
        <w:t>Upstill</w:t>
      </w:r>
      <w:proofErr w:type="spellEnd"/>
    </w:p>
    <w:p w14:paraId="6A44A6A9" w14:textId="77777777" w:rsidR="009E1DF5" w:rsidRPr="00646BAC" w:rsidRDefault="009E1DF5" w:rsidP="009E1DF5">
      <w:pPr>
        <w:jc w:val="center"/>
        <w:rPr>
          <w:sz w:val="44"/>
          <w:szCs w:val="44"/>
        </w:rPr>
      </w:pPr>
    </w:p>
    <w:p w14:paraId="66BA9023" w14:textId="77777777" w:rsidR="009E1DF5" w:rsidRPr="00646BAC" w:rsidRDefault="009E1DF5" w:rsidP="009E1DF5">
      <w:pPr>
        <w:jc w:val="center"/>
        <w:rPr>
          <w:rFonts w:ascii="Times New Roman" w:hAnsi="Times New Roman" w:cs="Times New Roman"/>
          <w:sz w:val="44"/>
          <w:szCs w:val="44"/>
        </w:rPr>
      </w:pPr>
      <w:r w:rsidRPr="00646BAC">
        <w:rPr>
          <w:rFonts w:ascii="Times New Roman" w:hAnsi="Times New Roman" w:cs="Times New Roman"/>
          <w:sz w:val="44"/>
          <w:szCs w:val="44"/>
        </w:rPr>
        <w:t>MA Children and Young People’s Mental Health.</w:t>
      </w:r>
    </w:p>
    <w:p w14:paraId="1E387A64" w14:textId="77777777" w:rsidR="009E1DF5" w:rsidRPr="00646BAC" w:rsidRDefault="009E1DF5" w:rsidP="009E1DF5">
      <w:pPr>
        <w:jc w:val="center"/>
        <w:rPr>
          <w:rFonts w:ascii="Times New Roman" w:hAnsi="Times New Roman" w:cs="Times New Roman"/>
          <w:sz w:val="44"/>
          <w:szCs w:val="44"/>
        </w:rPr>
      </w:pPr>
    </w:p>
    <w:p w14:paraId="77BC027A" w14:textId="77777777" w:rsidR="009E1DF5" w:rsidRPr="00646BAC" w:rsidRDefault="009E1DF5" w:rsidP="009E1DF5">
      <w:pPr>
        <w:jc w:val="center"/>
        <w:rPr>
          <w:rFonts w:ascii="Times New Roman" w:hAnsi="Times New Roman" w:cs="Times New Roman"/>
          <w:sz w:val="44"/>
          <w:szCs w:val="44"/>
        </w:rPr>
      </w:pPr>
      <w:r w:rsidRPr="00646BAC">
        <w:rPr>
          <w:rFonts w:ascii="Times New Roman" w:hAnsi="Times New Roman" w:cs="Times New Roman"/>
          <w:sz w:val="44"/>
          <w:szCs w:val="44"/>
        </w:rPr>
        <w:t>University of Wales Trinity Saint David School of Psychology</w:t>
      </w:r>
    </w:p>
    <w:p w14:paraId="02B7EC59" w14:textId="77777777" w:rsidR="009E1DF5" w:rsidRPr="00646BAC" w:rsidRDefault="009E1DF5" w:rsidP="009E1DF5">
      <w:pPr>
        <w:jc w:val="center"/>
        <w:rPr>
          <w:rFonts w:ascii="Times New Roman" w:hAnsi="Times New Roman" w:cs="Times New Roman"/>
          <w:sz w:val="44"/>
          <w:szCs w:val="44"/>
        </w:rPr>
      </w:pPr>
    </w:p>
    <w:p w14:paraId="64F2C6B4" w14:textId="77777777" w:rsidR="009E1DF5" w:rsidRPr="00646BAC" w:rsidRDefault="009E1DF5" w:rsidP="009E1DF5">
      <w:pPr>
        <w:jc w:val="center"/>
        <w:rPr>
          <w:rFonts w:ascii="Times New Roman" w:hAnsi="Times New Roman" w:cs="Times New Roman"/>
          <w:sz w:val="44"/>
          <w:szCs w:val="44"/>
        </w:rPr>
      </w:pPr>
      <w:r w:rsidRPr="00646BAC">
        <w:rPr>
          <w:rFonts w:ascii="Times New Roman" w:hAnsi="Times New Roman" w:cs="Times New Roman"/>
          <w:sz w:val="44"/>
          <w:szCs w:val="44"/>
        </w:rPr>
        <w:t>2025</w:t>
      </w:r>
    </w:p>
    <w:p w14:paraId="50BDE652" w14:textId="77777777" w:rsidR="009E1DF5" w:rsidRPr="00A36640" w:rsidRDefault="009E1DF5" w:rsidP="009E1DF5"/>
    <w:p w14:paraId="2039BD18" w14:textId="77777777" w:rsidR="009E1DF5" w:rsidRDefault="009E1DF5" w:rsidP="009E1DF5">
      <w:pPr>
        <w:jc w:val="center"/>
        <w:rPr>
          <w:rFonts w:ascii="Times New Roman" w:hAnsi="Times New Roman" w:cs="Times New Roman"/>
          <w:b/>
          <w:bCs/>
        </w:rPr>
        <w:sectPr w:rsidR="009E1DF5" w:rsidSect="009E1DF5">
          <w:headerReference w:type="even" r:id="rId9"/>
          <w:headerReference w:type="default" r:id="rId10"/>
          <w:pgSz w:w="11906" w:h="16838"/>
          <w:pgMar w:top="1440" w:right="1440" w:bottom="1440" w:left="1440" w:header="708" w:footer="708" w:gutter="0"/>
          <w:pgNumType w:fmt="lowerRoman" w:start="1"/>
          <w:cols w:space="708"/>
          <w:titlePg/>
          <w:docGrid w:linePitch="360"/>
        </w:sectPr>
      </w:pPr>
    </w:p>
    <w:p w14:paraId="62180B5F" w14:textId="5A7BDB8A" w:rsidR="009E1DF5" w:rsidRDefault="002E0F25" w:rsidP="009E1DF5">
      <w:pPr>
        <w:jc w:val="center"/>
        <w:rPr>
          <w:rFonts w:ascii="Times New Roman" w:hAnsi="Times New Roman" w:cs="Times New Roman"/>
          <w:b/>
          <w:bCs/>
        </w:rPr>
      </w:pPr>
      <w:r>
        <w:rPr>
          <w:rFonts w:ascii="Times New Roman" w:hAnsi="Times New Roman" w:cs="Times New Roman"/>
          <w:b/>
          <w:bCs/>
        </w:rPr>
        <w:lastRenderedPageBreak/>
        <w:t>Declaration</w:t>
      </w:r>
    </w:p>
    <w:p w14:paraId="795F5769" w14:textId="77777777" w:rsidR="000346C8" w:rsidRDefault="005A1164" w:rsidP="000346C8">
      <w:pPr>
        <w:jc w:val="center"/>
        <w:rPr>
          <w:rFonts w:ascii="Times New Roman" w:hAnsi="Times New Roman" w:cs="Times New Roman"/>
          <w:b/>
          <w:bCs/>
        </w:rPr>
      </w:pPr>
      <w:r>
        <w:rPr>
          <w:rFonts w:ascii="Times New Roman" w:hAnsi="Times New Roman" w:cs="Times New Roman"/>
          <w:b/>
          <w:bCs/>
          <w:noProof/>
        </w:rPr>
        <w:drawing>
          <wp:inline distT="0" distB="0" distL="0" distR="0" wp14:anchorId="55F3A19D" wp14:editId="61193F82">
            <wp:extent cx="6771534" cy="7791856"/>
            <wp:effectExtent l="0" t="0" r="0" b="0"/>
            <wp:docPr id="1326664373" name="Picture 4" descr="A document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664373" name="Picture 4" descr="A document with writing on it&#10;&#10;AI-generated content may be incorrect."/>
                    <pic:cNvPicPr/>
                  </pic:nvPicPr>
                  <pic:blipFill rotWithShape="1">
                    <a:blip r:embed="rId11">
                      <a:extLst>
                        <a:ext uri="{28A0092B-C50C-407E-A947-70E740481C1C}">
                          <a14:useLocalDpi xmlns:a14="http://schemas.microsoft.com/office/drawing/2010/main" val="0"/>
                        </a:ext>
                      </a:extLst>
                    </a:blip>
                    <a:srcRect t="16404"/>
                    <a:stretch/>
                  </pic:blipFill>
                  <pic:spPr bwMode="auto">
                    <a:xfrm>
                      <a:off x="0" y="0"/>
                      <a:ext cx="6775143" cy="7796009"/>
                    </a:xfrm>
                    <a:prstGeom prst="rect">
                      <a:avLst/>
                    </a:prstGeom>
                    <a:ln>
                      <a:noFill/>
                    </a:ln>
                    <a:extLst>
                      <a:ext uri="{53640926-AAD7-44D8-BBD7-CCE9431645EC}">
                        <a14:shadowObscured xmlns:a14="http://schemas.microsoft.com/office/drawing/2010/main"/>
                      </a:ext>
                    </a:extLst>
                  </pic:spPr>
                </pic:pic>
              </a:graphicData>
            </a:graphic>
          </wp:inline>
        </w:drawing>
      </w:r>
    </w:p>
    <w:p w14:paraId="19D931D5" w14:textId="77777777" w:rsidR="002E0F25" w:rsidRDefault="002E0F25" w:rsidP="000346C8">
      <w:pPr>
        <w:jc w:val="center"/>
        <w:rPr>
          <w:rFonts w:ascii="Times New Roman" w:hAnsi="Times New Roman" w:cs="Times New Roman"/>
          <w:b/>
          <w:bCs/>
        </w:rPr>
      </w:pPr>
    </w:p>
    <w:p w14:paraId="508AFFB3" w14:textId="77777777" w:rsidR="002E0F25" w:rsidRDefault="002E0F25" w:rsidP="000346C8">
      <w:pPr>
        <w:jc w:val="center"/>
        <w:rPr>
          <w:rFonts w:ascii="Times New Roman" w:hAnsi="Times New Roman" w:cs="Times New Roman"/>
          <w:b/>
          <w:bCs/>
        </w:rPr>
      </w:pPr>
    </w:p>
    <w:p w14:paraId="7A481503" w14:textId="77777777" w:rsidR="002E0F25" w:rsidRDefault="002E0F25" w:rsidP="000346C8">
      <w:pPr>
        <w:jc w:val="center"/>
        <w:rPr>
          <w:rFonts w:ascii="Times New Roman" w:hAnsi="Times New Roman" w:cs="Times New Roman"/>
          <w:b/>
          <w:bCs/>
        </w:rPr>
      </w:pPr>
    </w:p>
    <w:p w14:paraId="77F68FC7" w14:textId="7F805BA0" w:rsidR="009E1DF5" w:rsidRDefault="009E1DF5" w:rsidP="000346C8">
      <w:pPr>
        <w:jc w:val="center"/>
        <w:rPr>
          <w:rFonts w:ascii="Times New Roman" w:hAnsi="Times New Roman" w:cs="Times New Roman"/>
          <w:b/>
          <w:bCs/>
        </w:rPr>
      </w:pPr>
      <w:r w:rsidRPr="00B77598">
        <w:rPr>
          <w:rFonts w:ascii="Times New Roman" w:hAnsi="Times New Roman" w:cs="Times New Roman"/>
          <w:b/>
          <w:bCs/>
        </w:rPr>
        <w:t>Acknowledgements</w:t>
      </w:r>
    </w:p>
    <w:p w14:paraId="48F6AA39" w14:textId="77777777" w:rsidR="009E1DF5" w:rsidRDefault="009E1DF5" w:rsidP="009E1DF5">
      <w:pPr>
        <w:rPr>
          <w:rFonts w:ascii="Times New Roman" w:hAnsi="Times New Roman" w:cs="Times New Roman"/>
          <w:b/>
          <w:bCs/>
        </w:rPr>
      </w:pPr>
    </w:p>
    <w:p w14:paraId="39ED19F5" w14:textId="46CB559E" w:rsidR="009E1DF5" w:rsidRDefault="009E1DF5" w:rsidP="009E1DF5">
      <w:pPr>
        <w:rPr>
          <w:rFonts w:ascii="Times New Roman" w:hAnsi="Times New Roman" w:cs="Times New Roman"/>
        </w:rPr>
      </w:pPr>
      <w:r w:rsidRPr="00D949EB">
        <w:rPr>
          <w:rFonts w:ascii="Times New Roman" w:hAnsi="Times New Roman" w:cs="Times New Roman"/>
        </w:rPr>
        <w:t xml:space="preserve">Firstly, </w:t>
      </w:r>
      <w:r>
        <w:rPr>
          <w:rFonts w:ascii="Times New Roman" w:hAnsi="Times New Roman" w:cs="Times New Roman"/>
        </w:rPr>
        <w:t xml:space="preserve">I would like to thank the Senior lecturer in Psychology  Dr Charlotte Greenway for the support and understanding over the duration of the MA Children and Young Peoples Mental Health and throughout the dissertation period, especially during the time when my Mother passed away. Dr Greenway has fully believed and pushed me to achieve my potential and always encouraged me, as the expert,  when I doubted myself, in my dissertation topic. I would also like to thank my dissertation supervisor Dr </w:t>
      </w:r>
      <w:proofErr w:type="spellStart"/>
      <w:r>
        <w:rPr>
          <w:rFonts w:ascii="Times New Roman" w:hAnsi="Times New Roman" w:cs="Times New Roman"/>
        </w:rPr>
        <w:t>Lymarie</w:t>
      </w:r>
      <w:proofErr w:type="spellEnd"/>
      <w:r>
        <w:rPr>
          <w:rFonts w:ascii="Times New Roman" w:hAnsi="Times New Roman" w:cs="Times New Roman"/>
        </w:rPr>
        <w:t xml:space="preserve"> Rodriguez-Morales for </w:t>
      </w:r>
      <w:r w:rsidR="002419AB">
        <w:rPr>
          <w:rFonts w:ascii="Times New Roman" w:hAnsi="Times New Roman" w:cs="Times New Roman"/>
        </w:rPr>
        <w:t>her</w:t>
      </w:r>
      <w:r>
        <w:rPr>
          <w:rFonts w:ascii="Times New Roman" w:hAnsi="Times New Roman" w:cs="Times New Roman"/>
        </w:rPr>
        <w:t xml:space="preserve"> advi</w:t>
      </w:r>
      <w:r w:rsidR="002419AB">
        <w:rPr>
          <w:rFonts w:ascii="Times New Roman" w:hAnsi="Times New Roman" w:cs="Times New Roman"/>
        </w:rPr>
        <w:t>ce</w:t>
      </w:r>
      <w:r>
        <w:rPr>
          <w:rFonts w:ascii="Times New Roman" w:hAnsi="Times New Roman" w:cs="Times New Roman"/>
        </w:rPr>
        <w:t xml:space="preserve">  through</w:t>
      </w:r>
      <w:r w:rsidR="003F5744">
        <w:rPr>
          <w:rFonts w:ascii="Times New Roman" w:hAnsi="Times New Roman" w:cs="Times New Roman"/>
        </w:rPr>
        <w:t>out</w:t>
      </w:r>
      <w:r>
        <w:rPr>
          <w:rFonts w:ascii="Times New Roman" w:hAnsi="Times New Roman" w:cs="Times New Roman"/>
        </w:rPr>
        <w:t xml:space="preserve"> the process of my dissertation.</w:t>
      </w:r>
    </w:p>
    <w:p w14:paraId="5809B042" w14:textId="77777777" w:rsidR="009E1DF5" w:rsidRDefault="009E1DF5" w:rsidP="009E1DF5">
      <w:pPr>
        <w:rPr>
          <w:rFonts w:ascii="Times New Roman" w:hAnsi="Times New Roman" w:cs="Times New Roman"/>
        </w:rPr>
      </w:pPr>
    </w:p>
    <w:p w14:paraId="06BBAF2B" w14:textId="5EC70D45" w:rsidR="009E1DF5" w:rsidRDefault="009E1DF5" w:rsidP="009E1DF5">
      <w:pPr>
        <w:rPr>
          <w:rFonts w:ascii="Times New Roman" w:hAnsi="Times New Roman" w:cs="Times New Roman"/>
        </w:rPr>
      </w:pPr>
      <w:r>
        <w:rPr>
          <w:rFonts w:ascii="Times New Roman" w:hAnsi="Times New Roman" w:cs="Times New Roman"/>
        </w:rPr>
        <w:t>Secondly, I would like to give a heartfelt thanks to those who have supported me from the UWTSD Student Support and Well-being Team, Ian Showell and Cathy Evans. As a mature student with newly diagnosed ADHD and Dyscalculia, Ian’s dedication and ease with which he has supported me with computer proces</w:t>
      </w:r>
      <w:r w:rsidR="00301F39">
        <w:rPr>
          <w:rFonts w:ascii="Times New Roman" w:hAnsi="Times New Roman" w:cs="Times New Roman"/>
        </w:rPr>
        <w:t>ses</w:t>
      </w:r>
      <w:r>
        <w:rPr>
          <w:rFonts w:ascii="Times New Roman" w:hAnsi="Times New Roman" w:cs="Times New Roman"/>
        </w:rPr>
        <w:t>, sequencing and new technologies has been undeniably a blessing, thank you Ian. Time spent with Cathy Evans at a most challenging period in my life, losing my last parent and selling our family home was also much needed when working through the process of grief whilst studying for a masters. I honestly could not have continued without both of your support.</w:t>
      </w:r>
    </w:p>
    <w:p w14:paraId="693BBA44" w14:textId="77777777" w:rsidR="009E1DF5" w:rsidRDefault="009E1DF5" w:rsidP="009E1DF5">
      <w:pPr>
        <w:rPr>
          <w:rFonts w:ascii="Times New Roman" w:hAnsi="Times New Roman" w:cs="Times New Roman"/>
        </w:rPr>
      </w:pPr>
    </w:p>
    <w:p w14:paraId="3365C501" w14:textId="77777777" w:rsidR="009E1DF5" w:rsidRDefault="009E1DF5" w:rsidP="009E1DF5">
      <w:pPr>
        <w:rPr>
          <w:rFonts w:ascii="Times New Roman" w:hAnsi="Times New Roman" w:cs="Times New Roman"/>
        </w:rPr>
      </w:pPr>
      <w:r>
        <w:rPr>
          <w:rFonts w:ascii="Times New Roman" w:hAnsi="Times New Roman" w:cs="Times New Roman"/>
        </w:rPr>
        <w:t xml:space="preserve">I thank </w:t>
      </w:r>
      <w:proofErr w:type="gramStart"/>
      <w:r>
        <w:rPr>
          <w:rFonts w:ascii="Times New Roman" w:hAnsi="Times New Roman" w:cs="Times New Roman"/>
        </w:rPr>
        <w:t>all of</w:t>
      </w:r>
      <w:proofErr w:type="gramEnd"/>
      <w:r>
        <w:rPr>
          <w:rFonts w:ascii="Times New Roman" w:hAnsi="Times New Roman" w:cs="Times New Roman"/>
        </w:rPr>
        <w:t xml:space="preserve"> the participants for their time being interviewed for my applied research dissertation, without whom this would not have been possible, even though at times specifically for the young people and their families some difficult emotions were aroused.</w:t>
      </w:r>
    </w:p>
    <w:p w14:paraId="62438C55" w14:textId="77777777" w:rsidR="009E1DF5" w:rsidRDefault="009E1DF5" w:rsidP="009E1DF5">
      <w:pPr>
        <w:rPr>
          <w:rFonts w:ascii="Times New Roman" w:hAnsi="Times New Roman" w:cs="Times New Roman"/>
        </w:rPr>
      </w:pPr>
    </w:p>
    <w:p w14:paraId="546B71F8" w14:textId="440108CE" w:rsidR="009E1DF5" w:rsidRDefault="009E1DF5" w:rsidP="009E1DF5">
      <w:pPr>
        <w:rPr>
          <w:rFonts w:ascii="Times New Roman" w:hAnsi="Times New Roman" w:cs="Times New Roman"/>
        </w:rPr>
      </w:pPr>
      <w:r>
        <w:rPr>
          <w:rFonts w:ascii="Times New Roman" w:hAnsi="Times New Roman" w:cs="Times New Roman"/>
        </w:rPr>
        <w:t xml:space="preserve">Finally, I would like to thank my husband and three children, who have patiently listened, encouraged, supported and whole heartedly believed that I could achieve anything that I set my mind to. </w:t>
      </w:r>
      <w:r w:rsidR="002E7B7F">
        <w:rPr>
          <w:rFonts w:ascii="Times New Roman" w:hAnsi="Times New Roman" w:cs="Times New Roman"/>
        </w:rPr>
        <w:t>T</w:t>
      </w:r>
      <w:r>
        <w:rPr>
          <w:rFonts w:ascii="Times New Roman" w:hAnsi="Times New Roman" w:cs="Times New Roman"/>
        </w:rPr>
        <w:t>hank you.</w:t>
      </w:r>
    </w:p>
    <w:p w14:paraId="39000FCF" w14:textId="77777777" w:rsidR="009E1DF5" w:rsidRDefault="009E1DF5" w:rsidP="009E1DF5">
      <w:pPr>
        <w:rPr>
          <w:rFonts w:ascii="Times New Roman" w:hAnsi="Times New Roman" w:cs="Times New Roman"/>
        </w:rPr>
      </w:pPr>
    </w:p>
    <w:p w14:paraId="526B546F" w14:textId="77777777" w:rsidR="009E1DF5" w:rsidRDefault="009E1DF5" w:rsidP="009E1DF5">
      <w:pPr>
        <w:rPr>
          <w:rFonts w:ascii="Times New Roman" w:hAnsi="Times New Roman" w:cs="Times New Roman"/>
        </w:rPr>
      </w:pPr>
    </w:p>
    <w:p w14:paraId="7A93172A" w14:textId="77777777" w:rsidR="009E1DF5" w:rsidRDefault="009E1DF5" w:rsidP="009E1DF5">
      <w:pPr>
        <w:rPr>
          <w:rFonts w:ascii="Times New Roman" w:hAnsi="Times New Roman" w:cs="Times New Roman"/>
        </w:rPr>
      </w:pPr>
    </w:p>
    <w:p w14:paraId="77EC9539" w14:textId="77777777" w:rsidR="009E1DF5" w:rsidRDefault="009E1DF5" w:rsidP="009E1DF5">
      <w:pPr>
        <w:rPr>
          <w:rFonts w:ascii="Times New Roman" w:hAnsi="Times New Roman" w:cs="Times New Roman"/>
        </w:rPr>
      </w:pPr>
    </w:p>
    <w:p w14:paraId="4A25AC5C" w14:textId="77777777" w:rsidR="009E1DF5" w:rsidRDefault="009E1DF5" w:rsidP="009E1DF5">
      <w:pPr>
        <w:rPr>
          <w:rFonts w:ascii="Times New Roman" w:hAnsi="Times New Roman" w:cs="Times New Roman"/>
        </w:rPr>
      </w:pPr>
    </w:p>
    <w:p w14:paraId="22521A9E" w14:textId="77777777" w:rsidR="009E1DF5" w:rsidRDefault="009E1DF5" w:rsidP="009E1DF5">
      <w:pPr>
        <w:rPr>
          <w:rFonts w:ascii="Times New Roman" w:hAnsi="Times New Roman" w:cs="Times New Roman"/>
        </w:rPr>
      </w:pPr>
    </w:p>
    <w:p w14:paraId="6312E0F6" w14:textId="77777777" w:rsidR="006528C3" w:rsidRDefault="006528C3" w:rsidP="006528C3">
      <w:pPr>
        <w:rPr>
          <w:rFonts w:ascii="Times New Roman" w:hAnsi="Times New Roman" w:cs="Times New Roman"/>
        </w:rPr>
      </w:pPr>
    </w:p>
    <w:p w14:paraId="22A5A166" w14:textId="77777777" w:rsidR="000E3A04" w:rsidRDefault="000E3A04" w:rsidP="006528C3">
      <w:pPr>
        <w:jc w:val="center"/>
        <w:rPr>
          <w:rFonts w:ascii="Times New Roman" w:hAnsi="Times New Roman" w:cs="Times New Roman"/>
          <w:b/>
          <w:bCs/>
        </w:rPr>
      </w:pPr>
    </w:p>
    <w:p w14:paraId="3925CADA" w14:textId="77777777" w:rsidR="000E3A04" w:rsidRDefault="000E3A04" w:rsidP="006528C3">
      <w:pPr>
        <w:jc w:val="center"/>
        <w:rPr>
          <w:rFonts w:ascii="Times New Roman" w:hAnsi="Times New Roman" w:cs="Times New Roman"/>
          <w:b/>
          <w:bCs/>
        </w:rPr>
      </w:pPr>
    </w:p>
    <w:p w14:paraId="45F1C356" w14:textId="472D8A77" w:rsidR="009E1DF5" w:rsidRDefault="009E1DF5" w:rsidP="006528C3">
      <w:pPr>
        <w:jc w:val="center"/>
        <w:rPr>
          <w:rFonts w:ascii="Times New Roman" w:hAnsi="Times New Roman" w:cs="Times New Roman"/>
          <w:b/>
          <w:bCs/>
        </w:rPr>
      </w:pPr>
      <w:r w:rsidRPr="00FF6F6B">
        <w:rPr>
          <w:rFonts w:ascii="Times New Roman" w:hAnsi="Times New Roman" w:cs="Times New Roman"/>
          <w:b/>
          <w:bCs/>
        </w:rPr>
        <w:t>Table of contents</w:t>
      </w:r>
    </w:p>
    <w:p w14:paraId="66DFA084" w14:textId="77777777" w:rsidR="009E1DF5" w:rsidRDefault="009E1DF5" w:rsidP="009E1DF5">
      <w:pPr>
        <w:jc w:val="center"/>
        <w:rPr>
          <w:rFonts w:ascii="Times New Roman" w:hAnsi="Times New Roman" w:cs="Times New Roman"/>
          <w:b/>
          <w:bCs/>
        </w:rPr>
      </w:pPr>
    </w:p>
    <w:p w14:paraId="2C1DE5D6" w14:textId="6D134AA5" w:rsidR="009E1DF5" w:rsidRDefault="009E1DF5" w:rsidP="009E1DF5">
      <w:pPr>
        <w:rPr>
          <w:rFonts w:ascii="Times New Roman" w:hAnsi="Times New Roman" w:cs="Times New Roman"/>
        </w:rPr>
      </w:pPr>
      <w:r w:rsidRPr="00431F02">
        <w:rPr>
          <w:rFonts w:ascii="Times New Roman" w:hAnsi="Times New Roman" w:cs="Times New Roman"/>
        </w:rPr>
        <w:t>Declaratio</w:t>
      </w:r>
      <w:r>
        <w:rPr>
          <w:rFonts w:ascii="Times New Roman" w:hAnsi="Times New Roman" w:cs="Times New Roman"/>
        </w:rPr>
        <w:t xml:space="preserve">n                                                                                                                           </w:t>
      </w:r>
      <w:r w:rsidR="00E25AE8">
        <w:rPr>
          <w:rFonts w:ascii="Times New Roman" w:hAnsi="Times New Roman" w:cs="Times New Roman"/>
        </w:rPr>
        <w:t xml:space="preserve">      </w:t>
      </w:r>
      <w:proofErr w:type="spellStart"/>
      <w:r>
        <w:rPr>
          <w:rFonts w:ascii="Times New Roman" w:hAnsi="Times New Roman" w:cs="Times New Roman"/>
        </w:rPr>
        <w:t>i</w:t>
      </w:r>
      <w:proofErr w:type="spellEnd"/>
    </w:p>
    <w:p w14:paraId="1206FC37" w14:textId="5988B84D" w:rsidR="009E1DF5" w:rsidRDefault="009E1DF5" w:rsidP="009E1DF5">
      <w:pPr>
        <w:rPr>
          <w:rFonts w:ascii="Times New Roman" w:hAnsi="Times New Roman" w:cs="Times New Roman"/>
        </w:rPr>
      </w:pPr>
      <w:r>
        <w:rPr>
          <w:rFonts w:ascii="Times New Roman" w:hAnsi="Times New Roman" w:cs="Times New Roman"/>
        </w:rPr>
        <w:t xml:space="preserve">Acknowledgments                                                                                                               </w:t>
      </w:r>
      <w:r w:rsidR="00E25AE8">
        <w:rPr>
          <w:rFonts w:ascii="Times New Roman" w:hAnsi="Times New Roman" w:cs="Times New Roman"/>
        </w:rPr>
        <w:t xml:space="preserve">      </w:t>
      </w:r>
      <w:r>
        <w:rPr>
          <w:rFonts w:ascii="Times New Roman" w:hAnsi="Times New Roman" w:cs="Times New Roman"/>
        </w:rPr>
        <w:t>ii</w:t>
      </w:r>
    </w:p>
    <w:p w14:paraId="310689AC" w14:textId="07277C25" w:rsidR="009E1DF5" w:rsidRDefault="009E1DF5" w:rsidP="009E1DF5">
      <w:pPr>
        <w:rPr>
          <w:rFonts w:ascii="Times New Roman" w:hAnsi="Times New Roman" w:cs="Times New Roman"/>
        </w:rPr>
      </w:pPr>
      <w:r>
        <w:rPr>
          <w:rFonts w:ascii="Times New Roman" w:hAnsi="Times New Roman" w:cs="Times New Roman"/>
        </w:rPr>
        <w:t xml:space="preserve">Table of contents                                                                                                                </w:t>
      </w:r>
      <w:r w:rsidR="00E25AE8">
        <w:rPr>
          <w:rFonts w:ascii="Times New Roman" w:hAnsi="Times New Roman" w:cs="Times New Roman"/>
        </w:rPr>
        <w:t xml:space="preserve">   </w:t>
      </w:r>
      <w:r>
        <w:rPr>
          <w:rFonts w:ascii="Times New Roman" w:hAnsi="Times New Roman" w:cs="Times New Roman"/>
        </w:rPr>
        <w:t>iii</w:t>
      </w:r>
      <w:r w:rsidR="009143B7">
        <w:rPr>
          <w:rFonts w:ascii="Times New Roman" w:hAnsi="Times New Roman" w:cs="Times New Roman"/>
        </w:rPr>
        <w:t>-iv</w:t>
      </w:r>
    </w:p>
    <w:p w14:paraId="62DC4E18" w14:textId="0B120309" w:rsidR="009E1DF5" w:rsidRDefault="009E1DF5" w:rsidP="009E1DF5">
      <w:pPr>
        <w:rPr>
          <w:rFonts w:ascii="Times New Roman" w:hAnsi="Times New Roman" w:cs="Times New Roman"/>
        </w:rPr>
      </w:pPr>
      <w:r>
        <w:rPr>
          <w:rFonts w:ascii="Times New Roman" w:hAnsi="Times New Roman" w:cs="Times New Roman"/>
        </w:rPr>
        <w:t xml:space="preserve">List of tables                                                                                                                       </w:t>
      </w:r>
      <w:r w:rsidR="00E25AE8">
        <w:rPr>
          <w:rFonts w:ascii="Times New Roman" w:hAnsi="Times New Roman" w:cs="Times New Roman"/>
        </w:rPr>
        <w:t xml:space="preserve">      </w:t>
      </w:r>
      <w:r w:rsidR="00D013DA">
        <w:rPr>
          <w:rFonts w:ascii="Times New Roman" w:hAnsi="Times New Roman" w:cs="Times New Roman"/>
        </w:rPr>
        <w:t xml:space="preserve">  v</w:t>
      </w:r>
    </w:p>
    <w:p w14:paraId="6DAC9C6A" w14:textId="77777777" w:rsidR="00353727" w:rsidRDefault="00353727" w:rsidP="009E1DF5">
      <w:pPr>
        <w:rPr>
          <w:rFonts w:ascii="Times New Roman" w:hAnsi="Times New Roman" w:cs="Times New Roman"/>
        </w:rPr>
      </w:pPr>
    </w:p>
    <w:p w14:paraId="2C693EF0" w14:textId="5FD6E898" w:rsidR="00353727" w:rsidRDefault="009E6B00" w:rsidP="00D273F3">
      <w:pPr>
        <w:pStyle w:val="ListParagraph"/>
        <w:numPr>
          <w:ilvl w:val="0"/>
          <w:numId w:val="21"/>
        </w:numPr>
        <w:rPr>
          <w:rFonts w:ascii="Times New Roman" w:hAnsi="Times New Roman" w:cs="Times New Roman"/>
        </w:rPr>
      </w:pPr>
      <w:r>
        <w:rPr>
          <w:rFonts w:ascii="Times New Roman" w:hAnsi="Times New Roman" w:cs="Times New Roman"/>
        </w:rPr>
        <w:t xml:space="preserve">Chapter one: Executive </w:t>
      </w:r>
      <w:r w:rsidR="0045214F">
        <w:rPr>
          <w:rFonts w:ascii="Times New Roman" w:hAnsi="Times New Roman" w:cs="Times New Roman"/>
        </w:rPr>
        <w:t>S</w:t>
      </w:r>
      <w:r>
        <w:rPr>
          <w:rFonts w:ascii="Times New Roman" w:hAnsi="Times New Roman" w:cs="Times New Roman"/>
        </w:rPr>
        <w:t>ummary………………………………………………</w:t>
      </w:r>
      <w:r w:rsidR="00710F17">
        <w:rPr>
          <w:rFonts w:ascii="Times New Roman" w:hAnsi="Times New Roman" w:cs="Times New Roman"/>
        </w:rPr>
        <w:t>.</w:t>
      </w:r>
      <w:r w:rsidR="006528C3">
        <w:rPr>
          <w:rFonts w:ascii="Times New Roman" w:hAnsi="Times New Roman" w:cs="Times New Roman"/>
        </w:rPr>
        <w:t>.……</w:t>
      </w:r>
      <w:r w:rsidR="00710F17">
        <w:rPr>
          <w:rFonts w:ascii="Times New Roman" w:hAnsi="Times New Roman" w:cs="Times New Roman"/>
        </w:rPr>
        <w:t>1</w:t>
      </w:r>
    </w:p>
    <w:p w14:paraId="023786E6" w14:textId="134D7330" w:rsidR="00494509" w:rsidRDefault="00FC7846" w:rsidP="00494509">
      <w:pPr>
        <w:pStyle w:val="ListParagraph"/>
        <w:rPr>
          <w:rFonts w:ascii="Times New Roman" w:hAnsi="Times New Roman" w:cs="Times New Roman"/>
        </w:rPr>
      </w:pPr>
      <w:r>
        <w:rPr>
          <w:rFonts w:ascii="Times New Roman" w:hAnsi="Times New Roman" w:cs="Times New Roman"/>
        </w:rPr>
        <w:t>1.1 Research summary…………………………………………………………...</w:t>
      </w:r>
      <w:r w:rsidR="006528C3">
        <w:rPr>
          <w:rFonts w:ascii="Times New Roman" w:hAnsi="Times New Roman" w:cs="Times New Roman"/>
        </w:rPr>
        <w:t>.…...</w:t>
      </w:r>
      <w:r w:rsidR="00BF5872">
        <w:rPr>
          <w:rFonts w:ascii="Times New Roman" w:hAnsi="Times New Roman" w:cs="Times New Roman"/>
        </w:rPr>
        <w:t>2</w:t>
      </w:r>
    </w:p>
    <w:p w14:paraId="0E4546A2" w14:textId="7ADCE4F8" w:rsidR="00493092" w:rsidRDefault="00AA63CD" w:rsidP="00D273F3">
      <w:pPr>
        <w:pStyle w:val="ListParagraph"/>
        <w:numPr>
          <w:ilvl w:val="1"/>
          <w:numId w:val="22"/>
        </w:numPr>
        <w:rPr>
          <w:rFonts w:ascii="Times New Roman" w:hAnsi="Times New Roman" w:cs="Times New Roman"/>
        </w:rPr>
      </w:pPr>
      <w:r>
        <w:rPr>
          <w:rFonts w:ascii="Times New Roman" w:hAnsi="Times New Roman" w:cs="Times New Roman"/>
        </w:rPr>
        <w:t>Applied research……………………………………………………………</w:t>
      </w:r>
      <w:r w:rsidR="00DB1216">
        <w:rPr>
          <w:rFonts w:ascii="Times New Roman" w:hAnsi="Times New Roman" w:cs="Times New Roman"/>
        </w:rPr>
        <w:t>..</w:t>
      </w:r>
      <w:r w:rsidR="00FB77FF">
        <w:rPr>
          <w:rFonts w:ascii="Times New Roman" w:hAnsi="Times New Roman" w:cs="Times New Roman"/>
        </w:rPr>
        <w:t>.</w:t>
      </w:r>
      <w:r w:rsidR="006528C3">
        <w:rPr>
          <w:rFonts w:ascii="Times New Roman" w:hAnsi="Times New Roman" w:cs="Times New Roman"/>
        </w:rPr>
        <w:t>........</w:t>
      </w:r>
      <w:r w:rsidR="00D245FA">
        <w:rPr>
          <w:rFonts w:ascii="Times New Roman" w:hAnsi="Times New Roman" w:cs="Times New Roman"/>
        </w:rPr>
        <w:t>3</w:t>
      </w:r>
    </w:p>
    <w:p w14:paraId="6FCDA173" w14:textId="4A69FE6D" w:rsidR="003C6D1E" w:rsidRPr="00493092" w:rsidRDefault="00493092" w:rsidP="00D273F3">
      <w:pPr>
        <w:pStyle w:val="ListParagraph"/>
        <w:numPr>
          <w:ilvl w:val="1"/>
          <w:numId w:val="22"/>
        </w:numPr>
        <w:rPr>
          <w:rFonts w:ascii="Times New Roman" w:hAnsi="Times New Roman" w:cs="Times New Roman"/>
        </w:rPr>
      </w:pPr>
      <w:r w:rsidRPr="00493092">
        <w:rPr>
          <w:rFonts w:ascii="Times New Roman" w:hAnsi="Times New Roman" w:cs="Times New Roman"/>
        </w:rPr>
        <w:t xml:space="preserve"> </w:t>
      </w:r>
      <w:r w:rsidR="006B7B72" w:rsidRPr="00493092">
        <w:rPr>
          <w:rFonts w:ascii="Times New Roman" w:hAnsi="Times New Roman" w:cs="Times New Roman"/>
        </w:rPr>
        <w:t>Key findings…………………………………………………………………</w:t>
      </w:r>
      <w:r w:rsidR="006920DA" w:rsidRPr="00493092">
        <w:rPr>
          <w:rFonts w:ascii="Times New Roman" w:hAnsi="Times New Roman" w:cs="Times New Roman"/>
        </w:rPr>
        <w:t xml:space="preserve"> </w:t>
      </w:r>
      <w:r w:rsidR="00F64B37">
        <w:rPr>
          <w:rFonts w:ascii="Times New Roman" w:hAnsi="Times New Roman" w:cs="Times New Roman"/>
        </w:rPr>
        <w:t>.</w:t>
      </w:r>
      <w:r w:rsidR="002E2E53" w:rsidRPr="00493092">
        <w:rPr>
          <w:rFonts w:ascii="Times New Roman" w:hAnsi="Times New Roman" w:cs="Times New Roman"/>
        </w:rPr>
        <w:t>3</w:t>
      </w:r>
      <w:r w:rsidR="003C6D1E" w:rsidRPr="00493092">
        <w:rPr>
          <w:rFonts w:ascii="Times New Roman" w:hAnsi="Times New Roman" w:cs="Times New Roman"/>
        </w:rPr>
        <w:t xml:space="preserve"> – </w:t>
      </w:r>
      <w:r w:rsidR="002E2E53" w:rsidRPr="00493092">
        <w:rPr>
          <w:rFonts w:ascii="Times New Roman" w:hAnsi="Times New Roman" w:cs="Times New Roman"/>
        </w:rPr>
        <w:t>4</w:t>
      </w:r>
    </w:p>
    <w:p w14:paraId="33644A12" w14:textId="77777777" w:rsidR="008F1B33" w:rsidRDefault="008F1B33" w:rsidP="00494509">
      <w:pPr>
        <w:pStyle w:val="ListParagraph"/>
        <w:rPr>
          <w:rFonts w:ascii="Times New Roman" w:hAnsi="Times New Roman" w:cs="Times New Roman"/>
        </w:rPr>
      </w:pPr>
    </w:p>
    <w:p w14:paraId="26E5CAFB" w14:textId="0D567F9A" w:rsidR="008F1B33" w:rsidRDefault="00631B41" w:rsidP="00D273F3">
      <w:pPr>
        <w:pStyle w:val="ListParagraph"/>
        <w:numPr>
          <w:ilvl w:val="0"/>
          <w:numId w:val="21"/>
        </w:numPr>
        <w:rPr>
          <w:rFonts w:ascii="Times New Roman" w:hAnsi="Times New Roman" w:cs="Times New Roman"/>
        </w:rPr>
      </w:pPr>
      <w:r>
        <w:rPr>
          <w:rFonts w:ascii="Times New Roman" w:hAnsi="Times New Roman" w:cs="Times New Roman"/>
        </w:rPr>
        <w:t xml:space="preserve">Chapter two: Systematic </w:t>
      </w:r>
      <w:r w:rsidR="0045214F">
        <w:rPr>
          <w:rFonts w:ascii="Times New Roman" w:hAnsi="Times New Roman" w:cs="Times New Roman"/>
        </w:rPr>
        <w:t>L</w:t>
      </w:r>
      <w:r w:rsidR="009B14F6">
        <w:rPr>
          <w:rFonts w:ascii="Times New Roman" w:hAnsi="Times New Roman" w:cs="Times New Roman"/>
        </w:rPr>
        <w:t xml:space="preserve">iterature </w:t>
      </w:r>
      <w:r w:rsidR="0045214F">
        <w:rPr>
          <w:rFonts w:ascii="Times New Roman" w:hAnsi="Times New Roman" w:cs="Times New Roman"/>
        </w:rPr>
        <w:t>R</w:t>
      </w:r>
      <w:r w:rsidR="009B14F6">
        <w:rPr>
          <w:rFonts w:ascii="Times New Roman" w:hAnsi="Times New Roman" w:cs="Times New Roman"/>
        </w:rPr>
        <w:t>eview……………………………………</w:t>
      </w:r>
      <w:r w:rsidR="00A85EA5">
        <w:rPr>
          <w:rFonts w:ascii="Times New Roman" w:hAnsi="Times New Roman" w:cs="Times New Roman"/>
        </w:rPr>
        <w:t>.</w:t>
      </w:r>
      <w:r w:rsidR="00E66133">
        <w:rPr>
          <w:rFonts w:ascii="Times New Roman" w:hAnsi="Times New Roman" w:cs="Times New Roman"/>
        </w:rPr>
        <w:t>..</w:t>
      </w:r>
      <w:r w:rsidR="00F64B37">
        <w:rPr>
          <w:rFonts w:ascii="Times New Roman" w:hAnsi="Times New Roman" w:cs="Times New Roman"/>
        </w:rPr>
        <w:t>.......</w:t>
      </w:r>
      <w:r w:rsidR="009B14F6">
        <w:rPr>
          <w:rFonts w:ascii="Times New Roman" w:hAnsi="Times New Roman" w:cs="Times New Roman"/>
        </w:rPr>
        <w:t>5</w:t>
      </w:r>
    </w:p>
    <w:p w14:paraId="4F2D52B8" w14:textId="4674B213" w:rsidR="00A85EA5" w:rsidRDefault="00A85EA5" w:rsidP="00A85EA5">
      <w:pPr>
        <w:pStyle w:val="ListParagraph"/>
        <w:rPr>
          <w:rFonts w:ascii="Times New Roman" w:hAnsi="Times New Roman" w:cs="Times New Roman"/>
        </w:rPr>
      </w:pPr>
      <w:r>
        <w:rPr>
          <w:rFonts w:ascii="Times New Roman" w:hAnsi="Times New Roman" w:cs="Times New Roman"/>
        </w:rPr>
        <w:t xml:space="preserve">2.1 </w:t>
      </w:r>
      <w:r w:rsidR="00097A10">
        <w:rPr>
          <w:rFonts w:ascii="Times New Roman" w:hAnsi="Times New Roman" w:cs="Times New Roman"/>
        </w:rPr>
        <w:t>Abstract……………………………………………………………………...</w:t>
      </w:r>
      <w:r w:rsidR="00E66133">
        <w:rPr>
          <w:rFonts w:ascii="Times New Roman" w:hAnsi="Times New Roman" w:cs="Times New Roman"/>
        </w:rPr>
        <w:t>..</w:t>
      </w:r>
      <w:r w:rsidR="00F64B37">
        <w:rPr>
          <w:rFonts w:ascii="Times New Roman" w:hAnsi="Times New Roman" w:cs="Times New Roman"/>
        </w:rPr>
        <w:t>..</w:t>
      </w:r>
      <w:r w:rsidR="00097A10">
        <w:rPr>
          <w:rFonts w:ascii="Times New Roman" w:hAnsi="Times New Roman" w:cs="Times New Roman"/>
        </w:rPr>
        <w:t>6</w:t>
      </w:r>
      <w:r w:rsidR="004E0E64">
        <w:rPr>
          <w:rFonts w:ascii="Times New Roman" w:hAnsi="Times New Roman" w:cs="Times New Roman"/>
        </w:rPr>
        <w:t xml:space="preserve"> - 7</w:t>
      </w:r>
    </w:p>
    <w:p w14:paraId="17FC03D3" w14:textId="6438318E" w:rsidR="00133395" w:rsidRDefault="00133395" w:rsidP="00A85EA5">
      <w:pPr>
        <w:pStyle w:val="ListParagraph"/>
        <w:rPr>
          <w:rFonts w:ascii="Times New Roman" w:hAnsi="Times New Roman" w:cs="Times New Roman"/>
        </w:rPr>
      </w:pPr>
      <w:r>
        <w:rPr>
          <w:rFonts w:ascii="Times New Roman" w:hAnsi="Times New Roman" w:cs="Times New Roman"/>
        </w:rPr>
        <w:t xml:space="preserve">2.2 </w:t>
      </w:r>
      <w:r w:rsidR="009C595E">
        <w:rPr>
          <w:rFonts w:ascii="Times New Roman" w:hAnsi="Times New Roman" w:cs="Times New Roman"/>
        </w:rPr>
        <w:t>Introduction…………………………………………………………………</w:t>
      </w:r>
      <w:r w:rsidR="006A7BFD">
        <w:rPr>
          <w:rFonts w:ascii="Times New Roman" w:hAnsi="Times New Roman" w:cs="Times New Roman"/>
        </w:rPr>
        <w:t>...</w:t>
      </w:r>
      <w:r w:rsidR="00F64B37">
        <w:rPr>
          <w:rFonts w:ascii="Times New Roman" w:hAnsi="Times New Roman" w:cs="Times New Roman"/>
        </w:rPr>
        <w:t>.</w:t>
      </w:r>
      <w:r w:rsidR="009F73DF">
        <w:rPr>
          <w:rFonts w:ascii="Times New Roman" w:hAnsi="Times New Roman" w:cs="Times New Roman"/>
        </w:rPr>
        <w:t>8 – 9</w:t>
      </w:r>
    </w:p>
    <w:p w14:paraId="4A25EBB4" w14:textId="379EDAAF" w:rsidR="005249E5" w:rsidRDefault="00E14765" w:rsidP="00A85EA5">
      <w:pPr>
        <w:pStyle w:val="ListParagraph"/>
        <w:rPr>
          <w:rFonts w:ascii="Times New Roman" w:hAnsi="Times New Roman" w:cs="Times New Roman"/>
        </w:rPr>
      </w:pPr>
      <w:r>
        <w:rPr>
          <w:rFonts w:ascii="Times New Roman" w:hAnsi="Times New Roman" w:cs="Times New Roman"/>
        </w:rPr>
        <w:t xml:space="preserve">      </w:t>
      </w:r>
      <w:r w:rsidR="009823CE">
        <w:rPr>
          <w:rFonts w:ascii="Times New Roman" w:hAnsi="Times New Roman" w:cs="Times New Roman"/>
        </w:rPr>
        <w:t xml:space="preserve">   </w:t>
      </w:r>
      <w:r w:rsidR="00DF4320">
        <w:rPr>
          <w:rFonts w:ascii="Times New Roman" w:hAnsi="Times New Roman" w:cs="Times New Roman"/>
        </w:rPr>
        <w:t>2</w:t>
      </w:r>
      <w:r w:rsidR="005249E5">
        <w:rPr>
          <w:rFonts w:ascii="Times New Roman" w:hAnsi="Times New Roman" w:cs="Times New Roman"/>
        </w:rPr>
        <w:t>.</w:t>
      </w:r>
      <w:r w:rsidR="00AC03A4">
        <w:rPr>
          <w:rFonts w:ascii="Times New Roman" w:hAnsi="Times New Roman" w:cs="Times New Roman"/>
        </w:rPr>
        <w:t>2.1</w:t>
      </w:r>
      <w:r w:rsidR="005249E5">
        <w:rPr>
          <w:rFonts w:ascii="Times New Roman" w:hAnsi="Times New Roman" w:cs="Times New Roman"/>
        </w:rPr>
        <w:t xml:space="preserve"> Aims…………………………………………………………………</w:t>
      </w:r>
      <w:r>
        <w:rPr>
          <w:rFonts w:ascii="Times New Roman" w:hAnsi="Times New Roman" w:cs="Times New Roman"/>
        </w:rPr>
        <w:t>...</w:t>
      </w:r>
      <w:r w:rsidR="006A7BFD">
        <w:rPr>
          <w:rFonts w:ascii="Times New Roman" w:hAnsi="Times New Roman" w:cs="Times New Roman"/>
        </w:rPr>
        <w:t>..</w:t>
      </w:r>
      <w:r w:rsidR="00F64B37">
        <w:rPr>
          <w:rFonts w:ascii="Times New Roman" w:hAnsi="Times New Roman" w:cs="Times New Roman"/>
        </w:rPr>
        <w:t>....</w:t>
      </w:r>
      <w:r w:rsidR="008359D8">
        <w:rPr>
          <w:rFonts w:ascii="Times New Roman" w:hAnsi="Times New Roman" w:cs="Times New Roman"/>
        </w:rPr>
        <w:t>9</w:t>
      </w:r>
    </w:p>
    <w:p w14:paraId="76360595" w14:textId="435B028C" w:rsidR="00990F39" w:rsidRDefault="00990F39" w:rsidP="00A85EA5">
      <w:pPr>
        <w:pStyle w:val="ListParagraph"/>
        <w:rPr>
          <w:rFonts w:ascii="Times New Roman" w:hAnsi="Times New Roman" w:cs="Times New Roman"/>
        </w:rPr>
      </w:pPr>
      <w:r>
        <w:rPr>
          <w:rFonts w:ascii="Times New Roman" w:hAnsi="Times New Roman" w:cs="Times New Roman"/>
        </w:rPr>
        <w:t xml:space="preserve">2.3 </w:t>
      </w:r>
      <w:r w:rsidR="008D4F6E">
        <w:rPr>
          <w:rFonts w:ascii="Times New Roman" w:hAnsi="Times New Roman" w:cs="Times New Roman"/>
        </w:rPr>
        <w:t>Methodology</w:t>
      </w:r>
      <w:r w:rsidR="005757BD">
        <w:rPr>
          <w:rFonts w:ascii="Times New Roman" w:hAnsi="Times New Roman" w:cs="Times New Roman"/>
        </w:rPr>
        <w:t>………………………………………………………………...</w:t>
      </w:r>
      <w:r w:rsidR="006A7BFD">
        <w:rPr>
          <w:rFonts w:ascii="Times New Roman" w:hAnsi="Times New Roman" w:cs="Times New Roman"/>
        </w:rPr>
        <w:t>..</w:t>
      </w:r>
      <w:r w:rsidR="00F64B37">
        <w:rPr>
          <w:rFonts w:ascii="Times New Roman" w:hAnsi="Times New Roman" w:cs="Times New Roman"/>
        </w:rPr>
        <w:t>.....</w:t>
      </w:r>
      <w:r w:rsidR="005757BD">
        <w:rPr>
          <w:rFonts w:ascii="Times New Roman" w:hAnsi="Times New Roman" w:cs="Times New Roman"/>
        </w:rPr>
        <w:t>10</w:t>
      </w:r>
    </w:p>
    <w:p w14:paraId="4429681B" w14:textId="5297E3A6" w:rsidR="009A045D" w:rsidRPr="009823CE" w:rsidRDefault="009A045D" w:rsidP="009823CE">
      <w:pPr>
        <w:pStyle w:val="ListParagraph"/>
        <w:rPr>
          <w:rFonts w:ascii="Times New Roman" w:hAnsi="Times New Roman" w:cs="Times New Roman"/>
        </w:rPr>
      </w:pPr>
      <w:r>
        <w:rPr>
          <w:rFonts w:ascii="Times New Roman" w:hAnsi="Times New Roman" w:cs="Times New Roman"/>
        </w:rPr>
        <w:t xml:space="preserve">    </w:t>
      </w:r>
      <w:r w:rsidR="009823CE">
        <w:rPr>
          <w:rFonts w:ascii="Times New Roman" w:hAnsi="Times New Roman" w:cs="Times New Roman"/>
        </w:rPr>
        <w:t xml:space="preserve">     </w:t>
      </w:r>
      <w:r w:rsidR="00A569AC" w:rsidRPr="009823CE">
        <w:rPr>
          <w:rFonts w:ascii="Times New Roman" w:hAnsi="Times New Roman" w:cs="Times New Roman"/>
        </w:rPr>
        <w:t>2.3.1 Literature search……………………………………………………….</w:t>
      </w:r>
      <w:r w:rsidR="006A7BFD" w:rsidRPr="009823CE">
        <w:rPr>
          <w:rFonts w:ascii="Times New Roman" w:hAnsi="Times New Roman" w:cs="Times New Roman"/>
        </w:rPr>
        <w:t>.</w:t>
      </w:r>
      <w:r w:rsidR="00851C82" w:rsidRPr="009823CE">
        <w:rPr>
          <w:rFonts w:ascii="Times New Roman" w:hAnsi="Times New Roman" w:cs="Times New Roman"/>
        </w:rPr>
        <w:t>.</w:t>
      </w:r>
      <w:r w:rsidR="00F64B37">
        <w:rPr>
          <w:rFonts w:ascii="Times New Roman" w:hAnsi="Times New Roman" w:cs="Times New Roman"/>
        </w:rPr>
        <w:t>..</w:t>
      </w:r>
      <w:r w:rsidR="00A569AC" w:rsidRPr="009823CE">
        <w:rPr>
          <w:rFonts w:ascii="Times New Roman" w:hAnsi="Times New Roman" w:cs="Times New Roman"/>
        </w:rPr>
        <w:t>10</w:t>
      </w:r>
    </w:p>
    <w:p w14:paraId="7C5FE8A9" w14:textId="03FC8AB1" w:rsidR="00BE4DAA" w:rsidRDefault="00BE4DAA" w:rsidP="00A85EA5">
      <w:pPr>
        <w:pStyle w:val="ListParagraph"/>
        <w:rPr>
          <w:rFonts w:ascii="Times New Roman" w:hAnsi="Times New Roman" w:cs="Times New Roman"/>
        </w:rPr>
      </w:pPr>
      <w:r>
        <w:rPr>
          <w:rFonts w:ascii="Times New Roman" w:hAnsi="Times New Roman" w:cs="Times New Roman"/>
        </w:rPr>
        <w:t xml:space="preserve">      </w:t>
      </w:r>
      <w:r w:rsidR="00651AE5">
        <w:rPr>
          <w:rFonts w:ascii="Times New Roman" w:hAnsi="Times New Roman" w:cs="Times New Roman"/>
        </w:rPr>
        <w:t xml:space="preserve">   </w:t>
      </w:r>
      <w:r w:rsidR="00EE3A41">
        <w:rPr>
          <w:rFonts w:ascii="Times New Roman" w:hAnsi="Times New Roman" w:cs="Times New Roman"/>
        </w:rPr>
        <w:t>2.3.2 Inclusion and exclusion criteria……………………………………….</w:t>
      </w:r>
      <w:r w:rsidR="00851C82">
        <w:rPr>
          <w:rFonts w:ascii="Times New Roman" w:hAnsi="Times New Roman" w:cs="Times New Roman"/>
        </w:rPr>
        <w:t>...</w:t>
      </w:r>
      <w:r w:rsidR="00F64B37">
        <w:rPr>
          <w:rFonts w:ascii="Times New Roman" w:hAnsi="Times New Roman" w:cs="Times New Roman"/>
        </w:rPr>
        <w:t>..</w:t>
      </w:r>
      <w:r w:rsidR="00587709">
        <w:rPr>
          <w:rFonts w:ascii="Times New Roman" w:hAnsi="Times New Roman" w:cs="Times New Roman"/>
        </w:rPr>
        <w:t>12</w:t>
      </w:r>
    </w:p>
    <w:p w14:paraId="06F74AE2" w14:textId="7CF52462" w:rsidR="00457BB4" w:rsidRDefault="00457BB4" w:rsidP="00A85EA5">
      <w:pPr>
        <w:pStyle w:val="ListParagraph"/>
        <w:rPr>
          <w:rFonts w:ascii="Times New Roman" w:hAnsi="Times New Roman" w:cs="Times New Roman"/>
        </w:rPr>
      </w:pPr>
      <w:r>
        <w:rPr>
          <w:rFonts w:ascii="Times New Roman" w:hAnsi="Times New Roman" w:cs="Times New Roman"/>
        </w:rPr>
        <w:t>2.4 Results………………………………………………………………………</w:t>
      </w:r>
      <w:r w:rsidR="00851C82">
        <w:rPr>
          <w:rFonts w:ascii="Times New Roman" w:hAnsi="Times New Roman" w:cs="Times New Roman"/>
        </w:rPr>
        <w:t>…</w:t>
      </w:r>
      <w:r w:rsidR="00F64B37">
        <w:rPr>
          <w:rFonts w:ascii="Times New Roman" w:hAnsi="Times New Roman" w:cs="Times New Roman"/>
        </w:rPr>
        <w:t>…</w:t>
      </w:r>
      <w:r w:rsidR="00FA044A">
        <w:rPr>
          <w:rFonts w:ascii="Times New Roman" w:hAnsi="Times New Roman" w:cs="Times New Roman"/>
        </w:rPr>
        <w:t>14</w:t>
      </w:r>
    </w:p>
    <w:p w14:paraId="4F72A17E" w14:textId="4997B6BE" w:rsidR="006E74D2" w:rsidRDefault="00BA6E00" w:rsidP="00A85EA5">
      <w:pPr>
        <w:pStyle w:val="ListParagraph"/>
        <w:rPr>
          <w:rFonts w:ascii="Times New Roman" w:hAnsi="Times New Roman" w:cs="Times New Roman"/>
        </w:rPr>
      </w:pPr>
      <w:r>
        <w:rPr>
          <w:rFonts w:ascii="Times New Roman" w:hAnsi="Times New Roman" w:cs="Times New Roman"/>
        </w:rPr>
        <w:t xml:space="preserve">      </w:t>
      </w:r>
      <w:r w:rsidR="00651AE5">
        <w:rPr>
          <w:rFonts w:ascii="Times New Roman" w:hAnsi="Times New Roman" w:cs="Times New Roman"/>
        </w:rPr>
        <w:t xml:space="preserve">   </w:t>
      </w:r>
      <w:r w:rsidR="00CB6651">
        <w:rPr>
          <w:rFonts w:ascii="Times New Roman" w:hAnsi="Times New Roman" w:cs="Times New Roman"/>
        </w:rPr>
        <w:t>2.4.1 Overview of results…………………………………………………</w:t>
      </w:r>
      <w:r w:rsidR="00F64B37">
        <w:rPr>
          <w:rFonts w:ascii="Times New Roman" w:hAnsi="Times New Roman" w:cs="Times New Roman"/>
        </w:rPr>
        <w:t>...</w:t>
      </w:r>
      <w:r w:rsidR="00DD4F7D">
        <w:rPr>
          <w:rFonts w:ascii="Times New Roman" w:hAnsi="Times New Roman" w:cs="Times New Roman"/>
        </w:rPr>
        <w:t>30-32</w:t>
      </w:r>
    </w:p>
    <w:p w14:paraId="34B3C549" w14:textId="5B4FB696" w:rsidR="00DD4F7D" w:rsidRDefault="00DD4F7D" w:rsidP="00A85EA5">
      <w:pPr>
        <w:pStyle w:val="ListParagraph"/>
        <w:rPr>
          <w:rFonts w:ascii="Times New Roman" w:hAnsi="Times New Roman" w:cs="Times New Roman"/>
        </w:rPr>
      </w:pPr>
      <w:r>
        <w:rPr>
          <w:rFonts w:ascii="Times New Roman" w:hAnsi="Times New Roman" w:cs="Times New Roman"/>
        </w:rPr>
        <w:t xml:space="preserve">      </w:t>
      </w:r>
      <w:r w:rsidR="00651AE5">
        <w:rPr>
          <w:rFonts w:ascii="Times New Roman" w:hAnsi="Times New Roman" w:cs="Times New Roman"/>
        </w:rPr>
        <w:t xml:space="preserve">   </w:t>
      </w:r>
      <w:r w:rsidR="00995A1E">
        <w:rPr>
          <w:rFonts w:ascii="Times New Roman" w:hAnsi="Times New Roman" w:cs="Times New Roman"/>
        </w:rPr>
        <w:t>2.4.2 Man</w:t>
      </w:r>
      <w:r w:rsidR="00260B7F">
        <w:rPr>
          <w:rFonts w:ascii="Times New Roman" w:hAnsi="Times New Roman" w:cs="Times New Roman"/>
        </w:rPr>
        <w:t>a</w:t>
      </w:r>
      <w:r w:rsidR="00995A1E">
        <w:rPr>
          <w:rFonts w:ascii="Times New Roman" w:hAnsi="Times New Roman" w:cs="Times New Roman"/>
        </w:rPr>
        <w:t>gement</w:t>
      </w:r>
      <w:r w:rsidR="00260B7F">
        <w:rPr>
          <w:rFonts w:ascii="Times New Roman" w:hAnsi="Times New Roman" w:cs="Times New Roman"/>
        </w:rPr>
        <w:t xml:space="preserve"> and attitudes in </w:t>
      </w:r>
      <w:r w:rsidR="000D0390">
        <w:rPr>
          <w:rFonts w:ascii="Times New Roman" w:hAnsi="Times New Roman" w:cs="Times New Roman"/>
        </w:rPr>
        <w:t>education</w:t>
      </w:r>
      <w:r w:rsidR="00E50565">
        <w:rPr>
          <w:rFonts w:ascii="Times New Roman" w:hAnsi="Times New Roman" w:cs="Times New Roman"/>
        </w:rPr>
        <w:t>……………………………</w:t>
      </w:r>
      <w:r w:rsidR="00F64B37">
        <w:rPr>
          <w:rFonts w:ascii="Times New Roman" w:hAnsi="Times New Roman" w:cs="Times New Roman"/>
        </w:rPr>
        <w:t>…</w:t>
      </w:r>
      <w:r w:rsidR="00022498">
        <w:rPr>
          <w:rFonts w:ascii="Times New Roman" w:hAnsi="Times New Roman" w:cs="Times New Roman"/>
        </w:rPr>
        <w:t>35-39</w:t>
      </w:r>
    </w:p>
    <w:p w14:paraId="5472BACC" w14:textId="1C1C6F30" w:rsidR="00022498" w:rsidRDefault="00022498" w:rsidP="00A85EA5">
      <w:pPr>
        <w:pStyle w:val="ListParagraph"/>
        <w:rPr>
          <w:rFonts w:ascii="Times New Roman" w:hAnsi="Times New Roman" w:cs="Times New Roman"/>
        </w:rPr>
      </w:pPr>
      <w:r>
        <w:rPr>
          <w:rFonts w:ascii="Times New Roman" w:hAnsi="Times New Roman" w:cs="Times New Roman"/>
        </w:rPr>
        <w:t xml:space="preserve">     </w:t>
      </w:r>
      <w:r w:rsidR="005D3FB3">
        <w:rPr>
          <w:rFonts w:ascii="Times New Roman" w:hAnsi="Times New Roman" w:cs="Times New Roman"/>
        </w:rPr>
        <w:t xml:space="preserve"> </w:t>
      </w:r>
      <w:r w:rsidR="002C66E3">
        <w:rPr>
          <w:rFonts w:ascii="Times New Roman" w:hAnsi="Times New Roman" w:cs="Times New Roman"/>
        </w:rPr>
        <w:t xml:space="preserve">   </w:t>
      </w:r>
      <w:r w:rsidR="00C7459C">
        <w:rPr>
          <w:rFonts w:ascii="Times New Roman" w:hAnsi="Times New Roman" w:cs="Times New Roman"/>
        </w:rPr>
        <w:t xml:space="preserve">2.4.3 Knowledge and understanding </w:t>
      </w:r>
      <w:r w:rsidR="00A12C57">
        <w:rPr>
          <w:rFonts w:ascii="Times New Roman" w:hAnsi="Times New Roman" w:cs="Times New Roman"/>
        </w:rPr>
        <w:t xml:space="preserve">of NES </w:t>
      </w:r>
      <w:r w:rsidR="00C7459C">
        <w:rPr>
          <w:rFonts w:ascii="Times New Roman" w:hAnsi="Times New Roman" w:cs="Times New Roman"/>
        </w:rPr>
        <w:t>in the health sector………</w:t>
      </w:r>
      <w:r w:rsidR="002C66E3">
        <w:rPr>
          <w:rFonts w:ascii="Times New Roman" w:hAnsi="Times New Roman" w:cs="Times New Roman"/>
        </w:rPr>
        <w:t>...</w:t>
      </w:r>
      <w:r w:rsidR="00F64B37">
        <w:rPr>
          <w:rFonts w:ascii="Times New Roman" w:hAnsi="Times New Roman" w:cs="Times New Roman"/>
        </w:rPr>
        <w:t>...</w:t>
      </w:r>
      <w:r w:rsidR="00867444">
        <w:rPr>
          <w:rFonts w:ascii="Times New Roman" w:hAnsi="Times New Roman" w:cs="Times New Roman"/>
        </w:rPr>
        <w:t>40</w:t>
      </w:r>
      <w:r w:rsidR="00A12C57">
        <w:rPr>
          <w:rFonts w:ascii="Times New Roman" w:hAnsi="Times New Roman" w:cs="Times New Roman"/>
        </w:rPr>
        <w:t>-44</w:t>
      </w:r>
    </w:p>
    <w:p w14:paraId="2363F39C" w14:textId="3572B1DF" w:rsidR="002D42CB" w:rsidRDefault="002D42CB" w:rsidP="00A85EA5">
      <w:pPr>
        <w:pStyle w:val="ListParagraph"/>
        <w:rPr>
          <w:rFonts w:ascii="Times New Roman" w:hAnsi="Times New Roman" w:cs="Times New Roman"/>
        </w:rPr>
      </w:pPr>
      <w:r>
        <w:rPr>
          <w:rFonts w:ascii="Times New Roman" w:hAnsi="Times New Roman" w:cs="Times New Roman"/>
        </w:rPr>
        <w:t xml:space="preserve">      </w:t>
      </w:r>
      <w:r w:rsidR="002C66E3">
        <w:rPr>
          <w:rFonts w:ascii="Times New Roman" w:hAnsi="Times New Roman" w:cs="Times New Roman"/>
        </w:rPr>
        <w:t xml:space="preserve">   </w:t>
      </w:r>
      <w:r>
        <w:rPr>
          <w:rFonts w:ascii="Times New Roman" w:hAnsi="Times New Roman" w:cs="Times New Roman"/>
        </w:rPr>
        <w:t>2.4.</w:t>
      </w:r>
      <w:r w:rsidR="009A18E5">
        <w:rPr>
          <w:rFonts w:ascii="Times New Roman" w:hAnsi="Times New Roman" w:cs="Times New Roman"/>
        </w:rPr>
        <w:t>4 Termin</w:t>
      </w:r>
      <w:r w:rsidR="00E431CD">
        <w:rPr>
          <w:rFonts w:ascii="Times New Roman" w:hAnsi="Times New Roman" w:cs="Times New Roman"/>
        </w:rPr>
        <w:t>o</w:t>
      </w:r>
      <w:r w:rsidR="009A18E5">
        <w:rPr>
          <w:rFonts w:ascii="Times New Roman" w:hAnsi="Times New Roman" w:cs="Times New Roman"/>
        </w:rPr>
        <w:t xml:space="preserve">logy, </w:t>
      </w:r>
      <w:r w:rsidR="00E431CD">
        <w:rPr>
          <w:rFonts w:ascii="Times New Roman" w:hAnsi="Times New Roman" w:cs="Times New Roman"/>
        </w:rPr>
        <w:t>‘what should we call it?’……………………………..</w:t>
      </w:r>
      <w:r w:rsidR="002C66E3">
        <w:rPr>
          <w:rFonts w:ascii="Times New Roman" w:hAnsi="Times New Roman" w:cs="Times New Roman"/>
        </w:rPr>
        <w:t>.</w:t>
      </w:r>
      <w:r w:rsidR="00F64B37">
        <w:rPr>
          <w:rFonts w:ascii="Times New Roman" w:hAnsi="Times New Roman" w:cs="Times New Roman"/>
        </w:rPr>
        <w:t>..</w:t>
      </w:r>
      <w:r w:rsidR="007D4F27">
        <w:rPr>
          <w:rFonts w:ascii="Times New Roman" w:hAnsi="Times New Roman" w:cs="Times New Roman"/>
        </w:rPr>
        <w:t>45-47</w:t>
      </w:r>
    </w:p>
    <w:p w14:paraId="1125FA76" w14:textId="10CE28FB" w:rsidR="009C275C" w:rsidRDefault="00100C28" w:rsidP="00A85EA5">
      <w:pPr>
        <w:pStyle w:val="ListParagraph"/>
        <w:rPr>
          <w:rFonts w:ascii="Times New Roman" w:hAnsi="Times New Roman" w:cs="Times New Roman"/>
        </w:rPr>
      </w:pPr>
      <w:r>
        <w:rPr>
          <w:rFonts w:ascii="Times New Roman" w:hAnsi="Times New Roman" w:cs="Times New Roman"/>
        </w:rPr>
        <w:t>2.5 Summary……………………………………………………………………...</w:t>
      </w:r>
      <w:r w:rsidR="00CC2588">
        <w:rPr>
          <w:rFonts w:ascii="Times New Roman" w:hAnsi="Times New Roman" w:cs="Times New Roman"/>
        </w:rPr>
        <w:t>48-49</w:t>
      </w:r>
    </w:p>
    <w:p w14:paraId="02A1C3CE" w14:textId="22AFF724" w:rsidR="00CC2588" w:rsidRDefault="00CC2588" w:rsidP="00A85EA5">
      <w:pPr>
        <w:pStyle w:val="ListParagraph"/>
        <w:rPr>
          <w:rFonts w:ascii="Times New Roman" w:hAnsi="Times New Roman" w:cs="Times New Roman"/>
        </w:rPr>
      </w:pPr>
      <w:r>
        <w:rPr>
          <w:rFonts w:ascii="Times New Roman" w:hAnsi="Times New Roman" w:cs="Times New Roman"/>
        </w:rPr>
        <w:t>2.6 Limitations……………………………………………………………………</w:t>
      </w:r>
      <w:r w:rsidR="00F64B37">
        <w:rPr>
          <w:rFonts w:ascii="Times New Roman" w:hAnsi="Times New Roman" w:cs="Times New Roman"/>
        </w:rPr>
        <w:t>….</w:t>
      </w:r>
      <w:r w:rsidR="00706C06">
        <w:rPr>
          <w:rFonts w:ascii="Times New Roman" w:hAnsi="Times New Roman" w:cs="Times New Roman"/>
        </w:rPr>
        <w:t>49</w:t>
      </w:r>
    </w:p>
    <w:p w14:paraId="330F04A0" w14:textId="77777777" w:rsidR="007D0906" w:rsidRDefault="007D0906" w:rsidP="00A85EA5">
      <w:pPr>
        <w:pStyle w:val="ListParagraph"/>
        <w:rPr>
          <w:rFonts w:ascii="Times New Roman" w:hAnsi="Times New Roman" w:cs="Times New Roman"/>
        </w:rPr>
      </w:pPr>
    </w:p>
    <w:p w14:paraId="48EF705F" w14:textId="5F1ABD39" w:rsidR="00706C06" w:rsidRPr="00081D8E" w:rsidRDefault="00066E45" w:rsidP="00D273F3">
      <w:pPr>
        <w:pStyle w:val="ListParagraph"/>
        <w:numPr>
          <w:ilvl w:val="0"/>
          <w:numId w:val="21"/>
        </w:numPr>
        <w:rPr>
          <w:rFonts w:ascii="Times New Roman" w:hAnsi="Times New Roman" w:cs="Times New Roman"/>
        </w:rPr>
      </w:pPr>
      <w:r w:rsidRPr="00081D8E">
        <w:rPr>
          <w:rFonts w:ascii="Times New Roman" w:hAnsi="Times New Roman" w:cs="Times New Roman"/>
        </w:rPr>
        <w:t>Chapter three</w:t>
      </w:r>
      <w:r w:rsidR="00161626" w:rsidRPr="00081D8E">
        <w:rPr>
          <w:rFonts w:ascii="Times New Roman" w:hAnsi="Times New Roman" w:cs="Times New Roman"/>
        </w:rPr>
        <w:t>:</w:t>
      </w:r>
      <w:r w:rsidR="00850F3E" w:rsidRPr="00081D8E">
        <w:rPr>
          <w:rFonts w:ascii="Times New Roman" w:hAnsi="Times New Roman" w:cs="Times New Roman"/>
        </w:rPr>
        <w:t xml:space="preserve"> </w:t>
      </w:r>
      <w:r w:rsidR="00A168F8" w:rsidRPr="00081D8E">
        <w:rPr>
          <w:rFonts w:ascii="Times New Roman" w:hAnsi="Times New Roman" w:cs="Times New Roman"/>
        </w:rPr>
        <w:t>Research Report</w:t>
      </w:r>
      <w:r w:rsidR="007D0906" w:rsidRPr="00081D8E">
        <w:rPr>
          <w:rFonts w:ascii="Times New Roman" w:hAnsi="Times New Roman" w:cs="Times New Roman"/>
        </w:rPr>
        <w:t>…………………………………………………</w:t>
      </w:r>
      <w:r w:rsidR="00F64B37">
        <w:rPr>
          <w:rFonts w:ascii="Times New Roman" w:hAnsi="Times New Roman" w:cs="Times New Roman"/>
        </w:rPr>
        <w:t>……</w:t>
      </w:r>
      <w:r w:rsidR="00D36B4E">
        <w:rPr>
          <w:rFonts w:ascii="Times New Roman" w:hAnsi="Times New Roman" w:cs="Times New Roman"/>
        </w:rPr>
        <w:t>50</w:t>
      </w:r>
    </w:p>
    <w:p w14:paraId="38812D28" w14:textId="022018F6" w:rsidR="00081D8E" w:rsidRDefault="00081D8E" w:rsidP="00081D8E">
      <w:pPr>
        <w:pStyle w:val="ListParagraph"/>
        <w:rPr>
          <w:rFonts w:ascii="Times New Roman" w:hAnsi="Times New Roman" w:cs="Times New Roman"/>
        </w:rPr>
      </w:pPr>
      <w:r>
        <w:rPr>
          <w:rFonts w:ascii="Times New Roman" w:hAnsi="Times New Roman" w:cs="Times New Roman"/>
        </w:rPr>
        <w:t>3.1</w:t>
      </w:r>
      <w:r w:rsidR="00CF1A98">
        <w:rPr>
          <w:rFonts w:ascii="Times New Roman" w:hAnsi="Times New Roman" w:cs="Times New Roman"/>
        </w:rPr>
        <w:t xml:space="preserve"> </w:t>
      </w:r>
      <w:r w:rsidR="009559CC">
        <w:rPr>
          <w:rFonts w:ascii="Times New Roman" w:hAnsi="Times New Roman" w:cs="Times New Roman"/>
        </w:rPr>
        <w:t>Abstract</w:t>
      </w:r>
      <w:r w:rsidR="00971B3B">
        <w:rPr>
          <w:rFonts w:ascii="Times New Roman" w:hAnsi="Times New Roman" w:cs="Times New Roman"/>
        </w:rPr>
        <w:t>……………………………………………………………………….</w:t>
      </w:r>
      <w:r w:rsidR="00D36B4E">
        <w:rPr>
          <w:rFonts w:ascii="Times New Roman" w:hAnsi="Times New Roman" w:cs="Times New Roman"/>
        </w:rPr>
        <w:t>51</w:t>
      </w:r>
      <w:r w:rsidR="00833E7A">
        <w:rPr>
          <w:rFonts w:ascii="Times New Roman" w:hAnsi="Times New Roman" w:cs="Times New Roman"/>
        </w:rPr>
        <w:t>-52</w:t>
      </w:r>
    </w:p>
    <w:p w14:paraId="1AC74BAC" w14:textId="7C22CEF8" w:rsidR="00833E7A" w:rsidRDefault="007D2445" w:rsidP="00081D8E">
      <w:pPr>
        <w:pStyle w:val="ListParagraph"/>
        <w:rPr>
          <w:rFonts w:ascii="Times New Roman" w:hAnsi="Times New Roman" w:cs="Times New Roman"/>
        </w:rPr>
      </w:pPr>
      <w:r>
        <w:rPr>
          <w:rFonts w:ascii="Times New Roman" w:hAnsi="Times New Roman" w:cs="Times New Roman"/>
        </w:rPr>
        <w:t>3.2 Introduction…………………………………………………………………...</w:t>
      </w:r>
      <w:r w:rsidR="00E04308">
        <w:rPr>
          <w:rFonts w:ascii="Times New Roman" w:hAnsi="Times New Roman" w:cs="Times New Roman"/>
        </w:rPr>
        <w:t>53-54</w:t>
      </w:r>
    </w:p>
    <w:p w14:paraId="47A15041" w14:textId="08426766" w:rsidR="00E04308" w:rsidRDefault="00263378" w:rsidP="00081D8E">
      <w:pPr>
        <w:pStyle w:val="ListParagraph"/>
        <w:rPr>
          <w:rFonts w:ascii="Times New Roman" w:hAnsi="Times New Roman" w:cs="Times New Roman"/>
        </w:rPr>
      </w:pPr>
      <w:r>
        <w:rPr>
          <w:rFonts w:ascii="Times New Roman" w:hAnsi="Times New Roman" w:cs="Times New Roman"/>
        </w:rPr>
        <w:t>3.3 Methodology…………………………………………………………………</w:t>
      </w:r>
      <w:r w:rsidR="00F64B37">
        <w:rPr>
          <w:rFonts w:ascii="Times New Roman" w:hAnsi="Times New Roman" w:cs="Times New Roman"/>
        </w:rPr>
        <w:t>…..</w:t>
      </w:r>
      <w:r>
        <w:rPr>
          <w:rFonts w:ascii="Times New Roman" w:hAnsi="Times New Roman" w:cs="Times New Roman"/>
        </w:rPr>
        <w:t>55</w:t>
      </w:r>
    </w:p>
    <w:p w14:paraId="4700A3F5" w14:textId="0AA57CFA" w:rsidR="00263378" w:rsidRDefault="00263378" w:rsidP="00081D8E">
      <w:pPr>
        <w:pStyle w:val="ListParagraph"/>
        <w:rPr>
          <w:rFonts w:ascii="Times New Roman" w:hAnsi="Times New Roman" w:cs="Times New Roman"/>
        </w:rPr>
      </w:pPr>
      <w:r>
        <w:rPr>
          <w:rFonts w:ascii="Times New Roman" w:hAnsi="Times New Roman" w:cs="Times New Roman"/>
        </w:rPr>
        <w:t xml:space="preserve">  </w:t>
      </w:r>
      <w:r w:rsidR="00454F7C">
        <w:rPr>
          <w:rFonts w:ascii="Times New Roman" w:hAnsi="Times New Roman" w:cs="Times New Roman"/>
        </w:rPr>
        <w:t xml:space="preserve">      3.3.1 Design…………………………………………………………………</w:t>
      </w:r>
      <w:r w:rsidR="00F64B37">
        <w:rPr>
          <w:rFonts w:ascii="Times New Roman" w:hAnsi="Times New Roman" w:cs="Times New Roman"/>
        </w:rPr>
        <w:t>….</w:t>
      </w:r>
      <w:r w:rsidR="00634653">
        <w:rPr>
          <w:rFonts w:ascii="Times New Roman" w:hAnsi="Times New Roman" w:cs="Times New Roman"/>
        </w:rPr>
        <w:t>55</w:t>
      </w:r>
    </w:p>
    <w:p w14:paraId="64DEB2F4" w14:textId="55D2D88F" w:rsidR="00BF3E17" w:rsidRDefault="00BF3E17" w:rsidP="00081D8E">
      <w:pPr>
        <w:pStyle w:val="ListParagraph"/>
        <w:rPr>
          <w:rFonts w:ascii="Times New Roman" w:hAnsi="Times New Roman" w:cs="Times New Roman"/>
        </w:rPr>
      </w:pPr>
      <w:r>
        <w:rPr>
          <w:rFonts w:ascii="Times New Roman" w:hAnsi="Times New Roman" w:cs="Times New Roman"/>
        </w:rPr>
        <w:t xml:space="preserve">        3.3.2 Setting…………………………………………………………………</w:t>
      </w:r>
      <w:r w:rsidR="00F64B37">
        <w:rPr>
          <w:rFonts w:ascii="Times New Roman" w:hAnsi="Times New Roman" w:cs="Times New Roman"/>
        </w:rPr>
        <w:t>….</w:t>
      </w:r>
      <w:r>
        <w:rPr>
          <w:rFonts w:ascii="Times New Roman" w:hAnsi="Times New Roman" w:cs="Times New Roman"/>
        </w:rPr>
        <w:t>55</w:t>
      </w:r>
    </w:p>
    <w:p w14:paraId="6CE99A76" w14:textId="4EF0BCD6" w:rsidR="00BF3E17" w:rsidRDefault="00BF3E17" w:rsidP="00081D8E">
      <w:pPr>
        <w:pStyle w:val="ListParagraph"/>
        <w:rPr>
          <w:rFonts w:ascii="Times New Roman" w:hAnsi="Times New Roman" w:cs="Times New Roman"/>
        </w:rPr>
      </w:pPr>
      <w:r>
        <w:rPr>
          <w:rFonts w:ascii="Times New Roman" w:hAnsi="Times New Roman" w:cs="Times New Roman"/>
        </w:rPr>
        <w:t xml:space="preserve">        3.3.3 Sample………………………………………………………………...</w:t>
      </w:r>
      <w:r w:rsidR="0096641C">
        <w:rPr>
          <w:rFonts w:ascii="Times New Roman" w:hAnsi="Times New Roman" w:cs="Times New Roman"/>
        </w:rPr>
        <w:t>55</w:t>
      </w:r>
      <w:r w:rsidR="00112AB2">
        <w:rPr>
          <w:rFonts w:ascii="Times New Roman" w:hAnsi="Times New Roman" w:cs="Times New Roman"/>
        </w:rPr>
        <w:t>-56</w:t>
      </w:r>
    </w:p>
    <w:p w14:paraId="49978217" w14:textId="65FF0D6D" w:rsidR="0096641C" w:rsidRDefault="0096641C" w:rsidP="00081D8E">
      <w:pPr>
        <w:pStyle w:val="ListParagraph"/>
        <w:rPr>
          <w:rFonts w:ascii="Times New Roman" w:hAnsi="Times New Roman" w:cs="Times New Roman"/>
        </w:rPr>
      </w:pPr>
      <w:r>
        <w:rPr>
          <w:rFonts w:ascii="Times New Roman" w:hAnsi="Times New Roman" w:cs="Times New Roman"/>
        </w:rPr>
        <w:t xml:space="preserve">        3.3.4 Recruitment…………………………………………………………...</w:t>
      </w:r>
      <w:r w:rsidR="00DC50BC">
        <w:rPr>
          <w:rFonts w:ascii="Times New Roman" w:hAnsi="Times New Roman" w:cs="Times New Roman"/>
        </w:rPr>
        <w:t>......</w:t>
      </w:r>
      <w:r>
        <w:rPr>
          <w:rFonts w:ascii="Times New Roman" w:hAnsi="Times New Roman" w:cs="Times New Roman"/>
        </w:rPr>
        <w:t>56</w:t>
      </w:r>
    </w:p>
    <w:p w14:paraId="2D241C7E" w14:textId="42C947B0" w:rsidR="006C45A6" w:rsidRDefault="006C45A6" w:rsidP="00081D8E">
      <w:pPr>
        <w:pStyle w:val="ListParagraph"/>
        <w:rPr>
          <w:rFonts w:ascii="Times New Roman" w:hAnsi="Times New Roman" w:cs="Times New Roman"/>
        </w:rPr>
      </w:pPr>
      <w:r>
        <w:rPr>
          <w:rFonts w:ascii="Times New Roman" w:hAnsi="Times New Roman" w:cs="Times New Roman"/>
        </w:rPr>
        <w:t xml:space="preserve">        3.3.5 Data </w:t>
      </w:r>
      <w:r w:rsidR="003820B7">
        <w:rPr>
          <w:rFonts w:ascii="Times New Roman" w:hAnsi="Times New Roman" w:cs="Times New Roman"/>
        </w:rPr>
        <w:t>collection………………………………………………………</w:t>
      </w:r>
      <w:r w:rsidR="00DC50BC">
        <w:rPr>
          <w:rFonts w:ascii="Times New Roman" w:hAnsi="Times New Roman" w:cs="Times New Roman"/>
        </w:rPr>
        <w:t>……</w:t>
      </w:r>
      <w:r w:rsidR="00C7268E">
        <w:rPr>
          <w:rFonts w:ascii="Times New Roman" w:hAnsi="Times New Roman" w:cs="Times New Roman"/>
        </w:rPr>
        <w:t>56</w:t>
      </w:r>
    </w:p>
    <w:p w14:paraId="455B7083" w14:textId="7737FA65" w:rsidR="00C7268E" w:rsidRDefault="00C7268E" w:rsidP="00081D8E">
      <w:pPr>
        <w:pStyle w:val="ListParagraph"/>
        <w:rPr>
          <w:rFonts w:ascii="Times New Roman" w:hAnsi="Times New Roman" w:cs="Times New Roman"/>
        </w:rPr>
      </w:pPr>
      <w:r>
        <w:rPr>
          <w:rFonts w:ascii="Times New Roman" w:hAnsi="Times New Roman" w:cs="Times New Roman"/>
        </w:rPr>
        <w:t xml:space="preserve">        3.</w:t>
      </w:r>
      <w:r w:rsidR="00440418">
        <w:rPr>
          <w:rFonts w:ascii="Times New Roman" w:hAnsi="Times New Roman" w:cs="Times New Roman"/>
        </w:rPr>
        <w:t>3.6 Data analysis…………………………………………………………</w:t>
      </w:r>
      <w:r w:rsidR="00DC50BC">
        <w:rPr>
          <w:rFonts w:ascii="Times New Roman" w:hAnsi="Times New Roman" w:cs="Times New Roman"/>
        </w:rPr>
        <w:t>…...</w:t>
      </w:r>
      <w:r w:rsidR="00440418">
        <w:rPr>
          <w:rFonts w:ascii="Times New Roman" w:hAnsi="Times New Roman" w:cs="Times New Roman"/>
        </w:rPr>
        <w:t>57</w:t>
      </w:r>
    </w:p>
    <w:p w14:paraId="3668E01E" w14:textId="77777777" w:rsidR="00E93261" w:rsidRDefault="00E93261" w:rsidP="00081D8E">
      <w:pPr>
        <w:pStyle w:val="ListParagraph"/>
        <w:rPr>
          <w:rFonts w:ascii="Times New Roman" w:hAnsi="Times New Roman" w:cs="Times New Roman"/>
        </w:rPr>
      </w:pPr>
    </w:p>
    <w:p w14:paraId="20BF45B3" w14:textId="109C4B68" w:rsidR="00712DBE" w:rsidRDefault="00C53F91" w:rsidP="00081D8E">
      <w:pPr>
        <w:pStyle w:val="ListParagraph"/>
        <w:rPr>
          <w:rFonts w:ascii="Times New Roman" w:hAnsi="Times New Roman" w:cs="Times New Roman"/>
        </w:rPr>
      </w:pPr>
      <w:r>
        <w:rPr>
          <w:rFonts w:ascii="Times New Roman" w:hAnsi="Times New Roman" w:cs="Times New Roman"/>
        </w:rPr>
        <w:lastRenderedPageBreak/>
        <w:t>3.4 Results………………………………………………………………………</w:t>
      </w:r>
      <w:r w:rsidR="00DC50BC">
        <w:rPr>
          <w:rFonts w:ascii="Times New Roman" w:hAnsi="Times New Roman" w:cs="Times New Roman"/>
        </w:rPr>
        <w:t>…...</w:t>
      </w:r>
      <w:r w:rsidR="008441FD">
        <w:rPr>
          <w:rFonts w:ascii="Times New Roman" w:hAnsi="Times New Roman" w:cs="Times New Roman"/>
        </w:rPr>
        <w:t>60</w:t>
      </w:r>
    </w:p>
    <w:p w14:paraId="59BDBE05" w14:textId="56C2ADF6" w:rsidR="00C53F91" w:rsidRDefault="00126A3B" w:rsidP="00081D8E">
      <w:pPr>
        <w:pStyle w:val="ListParagraph"/>
        <w:rPr>
          <w:rFonts w:ascii="Times New Roman" w:hAnsi="Times New Roman" w:cs="Times New Roman"/>
        </w:rPr>
      </w:pPr>
      <w:r>
        <w:rPr>
          <w:rFonts w:ascii="Times New Roman" w:hAnsi="Times New Roman" w:cs="Times New Roman"/>
        </w:rPr>
        <w:t xml:space="preserve">        </w:t>
      </w:r>
      <w:r w:rsidR="00E93261">
        <w:rPr>
          <w:rFonts w:ascii="Times New Roman" w:hAnsi="Times New Roman" w:cs="Times New Roman"/>
        </w:rPr>
        <w:t>3.4.1</w:t>
      </w:r>
      <w:r>
        <w:rPr>
          <w:rFonts w:ascii="Times New Roman" w:hAnsi="Times New Roman" w:cs="Times New Roman"/>
        </w:rPr>
        <w:t xml:space="preserve"> Overview of themes…………………………………………………</w:t>
      </w:r>
      <w:r w:rsidR="00CC2AA3">
        <w:rPr>
          <w:rFonts w:ascii="Times New Roman" w:hAnsi="Times New Roman" w:cs="Times New Roman"/>
        </w:rPr>
        <w:t>……</w:t>
      </w:r>
      <w:r w:rsidR="008441FD">
        <w:rPr>
          <w:rFonts w:ascii="Times New Roman" w:hAnsi="Times New Roman" w:cs="Times New Roman"/>
        </w:rPr>
        <w:t>60</w:t>
      </w:r>
    </w:p>
    <w:p w14:paraId="23650787" w14:textId="7D98FF2E" w:rsidR="00126A3B" w:rsidRDefault="00126A3B" w:rsidP="00081D8E">
      <w:pPr>
        <w:pStyle w:val="ListParagraph"/>
        <w:rPr>
          <w:rFonts w:ascii="Times New Roman" w:hAnsi="Times New Roman" w:cs="Times New Roman"/>
        </w:rPr>
      </w:pPr>
      <w:r>
        <w:rPr>
          <w:rFonts w:ascii="Times New Roman" w:hAnsi="Times New Roman" w:cs="Times New Roman"/>
        </w:rPr>
        <w:t xml:space="preserve">        </w:t>
      </w:r>
      <w:r w:rsidR="009545B7">
        <w:rPr>
          <w:rFonts w:ascii="Times New Roman" w:hAnsi="Times New Roman" w:cs="Times New Roman"/>
        </w:rPr>
        <w:t xml:space="preserve">3.4.2 </w:t>
      </w:r>
      <w:r w:rsidR="00F61709">
        <w:rPr>
          <w:rFonts w:ascii="Times New Roman" w:hAnsi="Times New Roman" w:cs="Times New Roman"/>
        </w:rPr>
        <w:t>Theme</w:t>
      </w:r>
      <w:r w:rsidR="00C455B4">
        <w:rPr>
          <w:rFonts w:ascii="Times New Roman" w:hAnsi="Times New Roman" w:cs="Times New Roman"/>
        </w:rPr>
        <w:t xml:space="preserve"> 1</w:t>
      </w:r>
      <w:r w:rsidR="00F61709">
        <w:rPr>
          <w:rFonts w:ascii="Times New Roman" w:hAnsi="Times New Roman" w:cs="Times New Roman"/>
        </w:rPr>
        <w:t xml:space="preserve">: </w:t>
      </w:r>
      <w:r w:rsidR="000E36A1">
        <w:rPr>
          <w:rFonts w:ascii="Times New Roman" w:hAnsi="Times New Roman" w:cs="Times New Roman"/>
        </w:rPr>
        <w:t>Explanations of NES……………………………………</w:t>
      </w:r>
      <w:r w:rsidR="00192DDC">
        <w:rPr>
          <w:rFonts w:ascii="Times New Roman" w:hAnsi="Times New Roman" w:cs="Times New Roman"/>
        </w:rPr>
        <w:t>.…</w:t>
      </w:r>
      <w:r w:rsidR="00CC2AA3">
        <w:rPr>
          <w:rFonts w:ascii="Times New Roman" w:hAnsi="Times New Roman" w:cs="Times New Roman"/>
        </w:rPr>
        <w:t>….</w:t>
      </w:r>
      <w:r w:rsidR="008441FD">
        <w:rPr>
          <w:rFonts w:ascii="Times New Roman" w:hAnsi="Times New Roman" w:cs="Times New Roman"/>
        </w:rPr>
        <w:t>61</w:t>
      </w:r>
    </w:p>
    <w:p w14:paraId="61AF2BDE" w14:textId="52A5EE4D" w:rsidR="008441FD" w:rsidRDefault="008441FD" w:rsidP="00081D8E">
      <w:pPr>
        <w:pStyle w:val="ListParagraph"/>
        <w:rPr>
          <w:rFonts w:ascii="Times New Roman" w:hAnsi="Times New Roman" w:cs="Times New Roman"/>
        </w:rPr>
      </w:pPr>
      <w:r>
        <w:rPr>
          <w:rFonts w:ascii="Times New Roman" w:hAnsi="Times New Roman" w:cs="Times New Roman"/>
        </w:rPr>
        <w:t xml:space="preserve">        3.</w:t>
      </w:r>
      <w:r w:rsidR="00F61709">
        <w:rPr>
          <w:rFonts w:ascii="Times New Roman" w:hAnsi="Times New Roman" w:cs="Times New Roman"/>
        </w:rPr>
        <w:t>4.3 Sub-theme</w:t>
      </w:r>
      <w:r w:rsidR="00C455B4">
        <w:rPr>
          <w:rFonts w:ascii="Times New Roman" w:hAnsi="Times New Roman" w:cs="Times New Roman"/>
        </w:rPr>
        <w:t xml:space="preserve"> 1</w:t>
      </w:r>
      <w:r w:rsidR="002B6744">
        <w:rPr>
          <w:rFonts w:ascii="Times New Roman" w:hAnsi="Times New Roman" w:cs="Times New Roman"/>
        </w:rPr>
        <w:t xml:space="preserve">: </w:t>
      </w:r>
      <w:r w:rsidR="0066311C">
        <w:rPr>
          <w:rFonts w:ascii="Times New Roman" w:hAnsi="Times New Roman" w:cs="Times New Roman"/>
        </w:rPr>
        <w:t>Medical explanations…………………………………</w:t>
      </w:r>
      <w:r w:rsidR="00CC2AA3">
        <w:rPr>
          <w:rFonts w:ascii="Times New Roman" w:hAnsi="Times New Roman" w:cs="Times New Roman"/>
        </w:rPr>
        <w:t>..</w:t>
      </w:r>
      <w:r w:rsidR="006528C3">
        <w:rPr>
          <w:rFonts w:ascii="Times New Roman" w:hAnsi="Times New Roman" w:cs="Times New Roman"/>
        </w:rPr>
        <w:t>.</w:t>
      </w:r>
      <w:r w:rsidR="0066311C">
        <w:rPr>
          <w:rFonts w:ascii="Times New Roman" w:hAnsi="Times New Roman" w:cs="Times New Roman"/>
        </w:rPr>
        <w:t>62-63</w:t>
      </w:r>
    </w:p>
    <w:p w14:paraId="526EBF08" w14:textId="0E44FFD9" w:rsidR="0066311C" w:rsidRDefault="0066311C" w:rsidP="00081D8E">
      <w:pPr>
        <w:pStyle w:val="ListParagraph"/>
        <w:rPr>
          <w:rFonts w:ascii="Times New Roman" w:hAnsi="Times New Roman" w:cs="Times New Roman"/>
        </w:rPr>
      </w:pPr>
      <w:r>
        <w:rPr>
          <w:rFonts w:ascii="Times New Roman" w:hAnsi="Times New Roman" w:cs="Times New Roman"/>
        </w:rPr>
        <w:t xml:space="preserve">        </w:t>
      </w:r>
      <w:r w:rsidR="00AE08DB">
        <w:rPr>
          <w:rFonts w:ascii="Times New Roman" w:hAnsi="Times New Roman" w:cs="Times New Roman"/>
        </w:rPr>
        <w:t>3.4.4 Sub-theme</w:t>
      </w:r>
      <w:r w:rsidR="00192DDC">
        <w:rPr>
          <w:rFonts w:ascii="Times New Roman" w:hAnsi="Times New Roman" w:cs="Times New Roman"/>
        </w:rPr>
        <w:t xml:space="preserve"> 2</w:t>
      </w:r>
      <w:r w:rsidR="00AE08DB">
        <w:rPr>
          <w:rFonts w:ascii="Times New Roman" w:hAnsi="Times New Roman" w:cs="Times New Roman"/>
        </w:rPr>
        <w:t xml:space="preserve">: </w:t>
      </w:r>
      <w:r w:rsidR="00192DDC">
        <w:rPr>
          <w:rFonts w:ascii="Times New Roman" w:hAnsi="Times New Roman" w:cs="Times New Roman"/>
        </w:rPr>
        <w:t>“I resear</w:t>
      </w:r>
      <w:r w:rsidR="00DB29ED">
        <w:rPr>
          <w:rFonts w:ascii="Times New Roman" w:hAnsi="Times New Roman" w:cs="Times New Roman"/>
        </w:rPr>
        <w:t>ched myself and then I have to explain it!”</w:t>
      </w:r>
      <w:r w:rsidR="00CB1F85">
        <w:rPr>
          <w:rFonts w:ascii="Times New Roman" w:hAnsi="Times New Roman" w:cs="Times New Roman"/>
        </w:rPr>
        <w:t>…</w:t>
      </w:r>
      <w:r w:rsidR="00C9368F">
        <w:rPr>
          <w:rFonts w:ascii="Times New Roman" w:hAnsi="Times New Roman" w:cs="Times New Roman"/>
        </w:rPr>
        <w:t>.</w:t>
      </w:r>
      <w:r w:rsidR="00CC2AA3">
        <w:rPr>
          <w:rFonts w:ascii="Times New Roman" w:hAnsi="Times New Roman" w:cs="Times New Roman"/>
        </w:rPr>
        <w:t>..</w:t>
      </w:r>
      <w:r w:rsidR="00C76F45">
        <w:rPr>
          <w:rFonts w:ascii="Times New Roman" w:hAnsi="Times New Roman" w:cs="Times New Roman"/>
        </w:rPr>
        <w:t>63-64</w:t>
      </w:r>
    </w:p>
    <w:p w14:paraId="0E12F110" w14:textId="46C48AA0" w:rsidR="00C76F45" w:rsidRDefault="00C76F45" w:rsidP="00081D8E">
      <w:pPr>
        <w:pStyle w:val="ListParagraph"/>
        <w:rPr>
          <w:rFonts w:ascii="Times New Roman" w:hAnsi="Times New Roman" w:cs="Times New Roman"/>
        </w:rPr>
      </w:pPr>
      <w:r>
        <w:rPr>
          <w:rFonts w:ascii="Times New Roman" w:hAnsi="Times New Roman" w:cs="Times New Roman"/>
        </w:rPr>
        <w:t xml:space="preserve">        </w:t>
      </w:r>
      <w:r w:rsidR="00C44B8C">
        <w:rPr>
          <w:rFonts w:ascii="Times New Roman" w:hAnsi="Times New Roman" w:cs="Times New Roman"/>
        </w:rPr>
        <w:t>3.4.5 Theme 2: The impact of NES………………………………………</w:t>
      </w:r>
      <w:r w:rsidR="00CC2AA3">
        <w:rPr>
          <w:rFonts w:ascii="Times New Roman" w:hAnsi="Times New Roman" w:cs="Times New Roman"/>
        </w:rPr>
        <w:t>…</w:t>
      </w:r>
      <w:r w:rsidR="00F6496A">
        <w:rPr>
          <w:rFonts w:ascii="Times New Roman" w:hAnsi="Times New Roman" w:cs="Times New Roman"/>
        </w:rPr>
        <w:t>64</w:t>
      </w:r>
      <w:r w:rsidR="001855E4">
        <w:rPr>
          <w:rFonts w:ascii="Times New Roman" w:hAnsi="Times New Roman" w:cs="Times New Roman"/>
        </w:rPr>
        <w:t>-65</w:t>
      </w:r>
    </w:p>
    <w:p w14:paraId="180E4388" w14:textId="5DBE9DF9" w:rsidR="00F6496A" w:rsidRDefault="00F6496A" w:rsidP="00081D8E">
      <w:pPr>
        <w:pStyle w:val="ListParagraph"/>
        <w:rPr>
          <w:rFonts w:ascii="Times New Roman" w:hAnsi="Times New Roman" w:cs="Times New Roman"/>
        </w:rPr>
      </w:pPr>
      <w:r>
        <w:rPr>
          <w:rFonts w:ascii="Times New Roman" w:hAnsi="Times New Roman" w:cs="Times New Roman"/>
        </w:rPr>
        <w:t xml:space="preserve">        3.4.6 Sub-theme 1: The impact on the young person……………………..</w:t>
      </w:r>
      <w:r w:rsidR="00C9368F">
        <w:rPr>
          <w:rFonts w:ascii="Times New Roman" w:hAnsi="Times New Roman" w:cs="Times New Roman"/>
        </w:rPr>
        <w:t>.</w:t>
      </w:r>
      <w:r w:rsidR="00CC2AA3">
        <w:rPr>
          <w:rFonts w:ascii="Times New Roman" w:hAnsi="Times New Roman" w:cs="Times New Roman"/>
        </w:rPr>
        <w:t>..</w:t>
      </w:r>
      <w:r w:rsidR="001855E4">
        <w:rPr>
          <w:rFonts w:ascii="Times New Roman" w:hAnsi="Times New Roman" w:cs="Times New Roman"/>
        </w:rPr>
        <w:t>65-66</w:t>
      </w:r>
    </w:p>
    <w:p w14:paraId="78CFABC2" w14:textId="36DA12A0" w:rsidR="007C5FF0" w:rsidRDefault="007C5FF0" w:rsidP="00081D8E">
      <w:pPr>
        <w:pStyle w:val="ListParagraph"/>
        <w:rPr>
          <w:rFonts w:ascii="Times New Roman" w:hAnsi="Times New Roman" w:cs="Times New Roman"/>
        </w:rPr>
      </w:pPr>
      <w:r>
        <w:rPr>
          <w:rFonts w:ascii="Times New Roman" w:hAnsi="Times New Roman" w:cs="Times New Roman"/>
        </w:rPr>
        <w:t xml:space="preserve">        3.4.7 Sub-theme 2:</w:t>
      </w:r>
      <w:r w:rsidR="000D6AA4">
        <w:rPr>
          <w:rFonts w:ascii="Times New Roman" w:hAnsi="Times New Roman" w:cs="Times New Roman"/>
        </w:rPr>
        <w:t xml:space="preserve"> How does NES</w:t>
      </w:r>
      <w:r>
        <w:rPr>
          <w:rFonts w:ascii="Times New Roman" w:hAnsi="Times New Roman" w:cs="Times New Roman"/>
        </w:rPr>
        <w:t xml:space="preserve"> impact on the family</w:t>
      </w:r>
      <w:r w:rsidR="000D6AA4">
        <w:rPr>
          <w:rFonts w:ascii="Times New Roman" w:hAnsi="Times New Roman" w:cs="Times New Roman"/>
        </w:rPr>
        <w:t xml:space="preserve"> and carers</w:t>
      </w:r>
      <w:r w:rsidR="00C9368F">
        <w:rPr>
          <w:rFonts w:ascii="Times New Roman" w:hAnsi="Times New Roman" w:cs="Times New Roman"/>
        </w:rPr>
        <w:t>?</w:t>
      </w:r>
      <w:r w:rsidR="000D6AA4">
        <w:rPr>
          <w:rFonts w:ascii="Times New Roman" w:hAnsi="Times New Roman" w:cs="Times New Roman"/>
        </w:rPr>
        <w:t>…….</w:t>
      </w:r>
      <w:r w:rsidR="00C62603">
        <w:rPr>
          <w:rFonts w:ascii="Times New Roman" w:hAnsi="Times New Roman" w:cs="Times New Roman"/>
        </w:rPr>
        <w:t>..</w:t>
      </w:r>
      <w:r w:rsidR="001855E4">
        <w:rPr>
          <w:rFonts w:ascii="Times New Roman" w:hAnsi="Times New Roman" w:cs="Times New Roman"/>
        </w:rPr>
        <w:t>66-67</w:t>
      </w:r>
    </w:p>
    <w:p w14:paraId="01AB797A" w14:textId="703E94E3" w:rsidR="00B31B11" w:rsidRDefault="00B75A53" w:rsidP="00081D8E">
      <w:pPr>
        <w:pStyle w:val="ListParagraph"/>
        <w:rPr>
          <w:rFonts w:ascii="Times New Roman" w:hAnsi="Times New Roman" w:cs="Times New Roman"/>
        </w:rPr>
      </w:pPr>
      <w:r>
        <w:rPr>
          <w:rFonts w:ascii="Times New Roman" w:hAnsi="Times New Roman" w:cs="Times New Roman"/>
        </w:rPr>
        <w:t xml:space="preserve">        3.4.8 Theme 3: </w:t>
      </w:r>
      <w:r w:rsidR="00BF0216">
        <w:rPr>
          <w:rFonts w:ascii="Times New Roman" w:hAnsi="Times New Roman" w:cs="Times New Roman"/>
        </w:rPr>
        <w:t>“Who’s going to help me?”</w:t>
      </w:r>
      <w:r w:rsidR="009F72C8">
        <w:rPr>
          <w:rFonts w:ascii="Times New Roman" w:hAnsi="Times New Roman" w:cs="Times New Roman"/>
        </w:rPr>
        <w:t>………………………………</w:t>
      </w:r>
      <w:r w:rsidR="00C62603">
        <w:rPr>
          <w:rFonts w:ascii="Times New Roman" w:hAnsi="Times New Roman" w:cs="Times New Roman"/>
        </w:rPr>
        <w:t>…</w:t>
      </w:r>
      <w:r w:rsidR="009F72C8">
        <w:rPr>
          <w:rFonts w:ascii="Times New Roman" w:hAnsi="Times New Roman" w:cs="Times New Roman"/>
        </w:rPr>
        <w:t>68-69</w:t>
      </w:r>
    </w:p>
    <w:p w14:paraId="0318C8A6" w14:textId="5E34DC4E" w:rsidR="009F72C8" w:rsidRDefault="009F72C8" w:rsidP="00081D8E">
      <w:pPr>
        <w:pStyle w:val="ListParagraph"/>
        <w:rPr>
          <w:rFonts w:ascii="Times New Roman" w:hAnsi="Times New Roman" w:cs="Times New Roman"/>
        </w:rPr>
      </w:pPr>
      <w:r>
        <w:rPr>
          <w:rFonts w:ascii="Times New Roman" w:hAnsi="Times New Roman" w:cs="Times New Roman"/>
        </w:rPr>
        <w:t xml:space="preserve">        3.4.9 Sub-theme 1</w:t>
      </w:r>
      <w:r w:rsidR="00584F1C">
        <w:rPr>
          <w:rFonts w:ascii="Times New Roman" w:hAnsi="Times New Roman" w:cs="Times New Roman"/>
        </w:rPr>
        <w:t xml:space="preserve">: </w:t>
      </w:r>
      <w:r w:rsidR="00E114A3">
        <w:rPr>
          <w:rFonts w:ascii="Times New Roman" w:hAnsi="Times New Roman" w:cs="Times New Roman"/>
        </w:rPr>
        <w:t>Support systems……………………………………….</w:t>
      </w:r>
      <w:r w:rsidR="00C62603">
        <w:rPr>
          <w:rFonts w:ascii="Times New Roman" w:hAnsi="Times New Roman" w:cs="Times New Roman"/>
        </w:rPr>
        <w:t>..</w:t>
      </w:r>
      <w:r w:rsidR="00665C7D">
        <w:rPr>
          <w:rFonts w:ascii="Times New Roman" w:hAnsi="Times New Roman" w:cs="Times New Roman"/>
        </w:rPr>
        <w:t>.....</w:t>
      </w:r>
      <w:r w:rsidR="00E114A3">
        <w:rPr>
          <w:rFonts w:ascii="Times New Roman" w:hAnsi="Times New Roman" w:cs="Times New Roman"/>
        </w:rPr>
        <w:t>70</w:t>
      </w:r>
    </w:p>
    <w:p w14:paraId="5A2AD82F" w14:textId="16DAF1A9" w:rsidR="00E114A3" w:rsidRDefault="00E114A3" w:rsidP="00081D8E">
      <w:pPr>
        <w:pStyle w:val="ListParagraph"/>
        <w:rPr>
          <w:rFonts w:ascii="Times New Roman" w:hAnsi="Times New Roman" w:cs="Times New Roman"/>
        </w:rPr>
      </w:pPr>
      <w:r>
        <w:rPr>
          <w:rFonts w:ascii="Times New Roman" w:hAnsi="Times New Roman" w:cs="Times New Roman"/>
        </w:rPr>
        <w:t xml:space="preserve">        3.4.10</w:t>
      </w:r>
      <w:r w:rsidR="00A81094">
        <w:rPr>
          <w:rFonts w:ascii="Times New Roman" w:hAnsi="Times New Roman" w:cs="Times New Roman"/>
        </w:rPr>
        <w:t xml:space="preserve"> Sub-theme 2: Self-understanding and well-being…………………</w:t>
      </w:r>
      <w:r w:rsidR="00C62603">
        <w:rPr>
          <w:rFonts w:ascii="Times New Roman" w:hAnsi="Times New Roman" w:cs="Times New Roman"/>
        </w:rPr>
        <w:t>…</w:t>
      </w:r>
      <w:r w:rsidR="003350FC">
        <w:rPr>
          <w:rFonts w:ascii="Times New Roman" w:hAnsi="Times New Roman" w:cs="Times New Roman"/>
        </w:rPr>
        <w:t>….</w:t>
      </w:r>
      <w:r w:rsidR="00916E6A">
        <w:rPr>
          <w:rFonts w:ascii="Times New Roman" w:hAnsi="Times New Roman" w:cs="Times New Roman"/>
        </w:rPr>
        <w:t>71</w:t>
      </w:r>
    </w:p>
    <w:p w14:paraId="176F9776" w14:textId="06520543" w:rsidR="00916E6A" w:rsidRDefault="00916E6A" w:rsidP="00081D8E">
      <w:pPr>
        <w:pStyle w:val="ListParagraph"/>
        <w:rPr>
          <w:rFonts w:ascii="Times New Roman" w:hAnsi="Times New Roman" w:cs="Times New Roman"/>
        </w:rPr>
      </w:pPr>
      <w:r>
        <w:rPr>
          <w:rFonts w:ascii="Times New Roman" w:hAnsi="Times New Roman" w:cs="Times New Roman"/>
        </w:rPr>
        <w:t>3.5 Discussion……………………………………………………………………</w:t>
      </w:r>
      <w:r w:rsidR="00C62603">
        <w:rPr>
          <w:rFonts w:ascii="Times New Roman" w:hAnsi="Times New Roman" w:cs="Times New Roman"/>
        </w:rPr>
        <w:t>.</w:t>
      </w:r>
      <w:r w:rsidR="0006115D">
        <w:rPr>
          <w:rFonts w:ascii="Times New Roman" w:hAnsi="Times New Roman" w:cs="Times New Roman"/>
        </w:rPr>
        <w:t>72-75</w:t>
      </w:r>
    </w:p>
    <w:p w14:paraId="2A94345E" w14:textId="52E448D1" w:rsidR="0006115D" w:rsidRDefault="0006115D" w:rsidP="00081D8E">
      <w:pPr>
        <w:pStyle w:val="ListParagraph"/>
        <w:rPr>
          <w:rFonts w:ascii="Times New Roman" w:hAnsi="Times New Roman" w:cs="Times New Roman"/>
        </w:rPr>
      </w:pPr>
      <w:r>
        <w:rPr>
          <w:rFonts w:ascii="Times New Roman" w:hAnsi="Times New Roman" w:cs="Times New Roman"/>
        </w:rPr>
        <w:t>3.6 Limitations…………………………………………………………………</w:t>
      </w:r>
      <w:r w:rsidR="00E6030E">
        <w:rPr>
          <w:rFonts w:ascii="Times New Roman" w:hAnsi="Times New Roman" w:cs="Times New Roman"/>
        </w:rPr>
        <w:t>...</w:t>
      </w:r>
      <w:r w:rsidR="000B036E">
        <w:rPr>
          <w:rFonts w:ascii="Times New Roman" w:hAnsi="Times New Roman" w:cs="Times New Roman"/>
        </w:rPr>
        <w:t>......</w:t>
      </w:r>
      <w:r>
        <w:rPr>
          <w:rFonts w:ascii="Times New Roman" w:hAnsi="Times New Roman" w:cs="Times New Roman"/>
        </w:rPr>
        <w:t>75</w:t>
      </w:r>
    </w:p>
    <w:p w14:paraId="6FFA5AD3" w14:textId="0E862B19" w:rsidR="0006115D" w:rsidRDefault="00834F7B" w:rsidP="00081D8E">
      <w:pPr>
        <w:pStyle w:val="ListParagraph"/>
        <w:rPr>
          <w:rFonts w:ascii="Times New Roman" w:hAnsi="Times New Roman" w:cs="Times New Roman"/>
        </w:rPr>
      </w:pPr>
      <w:r>
        <w:rPr>
          <w:rFonts w:ascii="Times New Roman" w:hAnsi="Times New Roman" w:cs="Times New Roman"/>
        </w:rPr>
        <w:t>3.7 Conclusion and implications………………………………………………</w:t>
      </w:r>
      <w:r w:rsidR="001E729A">
        <w:rPr>
          <w:rFonts w:ascii="Times New Roman" w:hAnsi="Times New Roman" w:cs="Times New Roman"/>
        </w:rPr>
        <w:t>…</w:t>
      </w:r>
      <w:r w:rsidR="00B61DFF">
        <w:rPr>
          <w:rFonts w:ascii="Times New Roman" w:hAnsi="Times New Roman" w:cs="Times New Roman"/>
        </w:rPr>
        <w:t xml:space="preserve"> </w:t>
      </w:r>
      <w:r w:rsidR="00432427">
        <w:rPr>
          <w:rFonts w:ascii="Times New Roman" w:hAnsi="Times New Roman" w:cs="Times New Roman"/>
        </w:rPr>
        <w:t>76-77</w:t>
      </w:r>
    </w:p>
    <w:p w14:paraId="0BC0B4A1" w14:textId="77777777" w:rsidR="00DD6AC2" w:rsidRDefault="00DD6AC2" w:rsidP="00081D8E">
      <w:pPr>
        <w:pStyle w:val="ListParagraph"/>
        <w:rPr>
          <w:rFonts w:ascii="Times New Roman" w:hAnsi="Times New Roman" w:cs="Times New Roman"/>
        </w:rPr>
      </w:pPr>
    </w:p>
    <w:p w14:paraId="069A57B1" w14:textId="77777777" w:rsidR="00A90AF3" w:rsidRDefault="00CB11D7" w:rsidP="00D273F3">
      <w:pPr>
        <w:pStyle w:val="ListParagraph"/>
        <w:numPr>
          <w:ilvl w:val="0"/>
          <w:numId w:val="21"/>
        </w:numPr>
        <w:rPr>
          <w:rFonts w:ascii="Times New Roman" w:hAnsi="Times New Roman" w:cs="Times New Roman"/>
        </w:rPr>
      </w:pPr>
      <w:r>
        <w:rPr>
          <w:rFonts w:ascii="Times New Roman" w:hAnsi="Times New Roman" w:cs="Times New Roman"/>
        </w:rPr>
        <w:t>Chapter four: Reflective Chapter</w:t>
      </w:r>
      <w:r w:rsidR="007E28F4">
        <w:rPr>
          <w:rFonts w:ascii="Times New Roman" w:hAnsi="Times New Roman" w:cs="Times New Roman"/>
        </w:rPr>
        <w:t>…………………………………………………</w:t>
      </w:r>
      <w:r w:rsidR="00A90AF3">
        <w:rPr>
          <w:rFonts w:ascii="Times New Roman" w:hAnsi="Times New Roman" w:cs="Times New Roman"/>
        </w:rPr>
        <w:t>78-86</w:t>
      </w:r>
    </w:p>
    <w:p w14:paraId="14BC6FDD" w14:textId="4B71C162" w:rsidR="00B22569" w:rsidRDefault="00080BEA" w:rsidP="00D273F3">
      <w:pPr>
        <w:pStyle w:val="ListParagraph"/>
        <w:numPr>
          <w:ilvl w:val="0"/>
          <w:numId w:val="21"/>
        </w:numPr>
        <w:rPr>
          <w:rFonts w:ascii="Times New Roman" w:hAnsi="Times New Roman" w:cs="Times New Roman"/>
        </w:rPr>
      </w:pPr>
      <w:r>
        <w:rPr>
          <w:rFonts w:ascii="Times New Roman" w:hAnsi="Times New Roman" w:cs="Times New Roman"/>
        </w:rPr>
        <w:t>Appendices………………………………………………………………………</w:t>
      </w:r>
      <w:r w:rsidR="00B332FB">
        <w:rPr>
          <w:rFonts w:ascii="Times New Roman" w:hAnsi="Times New Roman" w:cs="Times New Roman"/>
        </w:rPr>
        <w:t>87-134</w:t>
      </w:r>
    </w:p>
    <w:p w14:paraId="2CD922BD" w14:textId="2FE3FA1B" w:rsidR="00634653" w:rsidRPr="00CB11D7" w:rsidRDefault="00B22569" w:rsidP="00D273F3">
      <w:pPr>
        <w:pStyle w:val="ListParagraph"/>
        <w:numPr>
          <w:ilvl w:val="0"/>
          <w:numId w:val="21"/>
        </w:numPr>
        <w:rPr>
          <w:rFonts w:ascii="Times New Roman" w:hAnsi="Times New Roman" w:cs="Times New Roman"/>
        </w:rPr>
      </w:pPr>
      <w:r>
        <w:rPr>
          <w:rFonts w:ascii="Times New Roman" w:hAnsi="Times New Roman" w:cs="Times New Roman"/>
        </w:rPr>
        <w:t>References……………………………………………………………………</w:t>
      </w:r>
      <w:r w:rsidR="00B61DFF">
        <w:rPr>
          <w:rFonts w:ascii="Times New Roman" w:hAnsi="Times New Roman" w:cs="Times New Roman"/>
        </w:rPr>
        <w:t>...1</w:t>
      </w:r>
      <w:r w:rsidR="00F91932">
        <w:rPr>
          <w:rFonts w:ascii="Times New Roman" w:hAnsi="Times New Roman" w:cs="Times New Roman"/>
        </w:rPr>
        <w:t>35-149</w:t>
      </w:r>
      <w:r w:rsidR="00634653" w:rsidRPr="00CB11D7">
        <w:rPr>
          <w:rFonts w:ascii="Times New Roman" w:hAnsi="Times New Roman" w:cs="Times New Roman"/>
        </w:rPr>
        <w:t xml:space="preserve">      </w:t>
      </w:r>
    </w:p>
    <w:p w14:paraId="21928964" w14:textId="77777777" w:rsidR="00D36B4E" w:rsidRPr="00081D8E" w:rsidRDefault="00D36B4E" w:rsidP="00081D8E">
      <w:pPr>
        <w:pStyle w:val="ListParagraph"/>
        <w:rPr>
          <w:rFonts w:ascii="Times New Roman" w:hAnsi="Times New Roman" w:cs="Times New Roman"/>
        </w:rPr>
      </w:pPr>
    </w:p>
    <w:p w14:paraId="516775AC" w14:textId="47924117" w:rsidR="00457BB4" w:rsidRPr="00457BB4" w:rsidRDefault="00457BB4" w:rsidP="00457BB4">
      <w:pPr>
        <w:rPr>
          <w:rFonts w:ascii="Times New Roman" w:hAnsi="Times New Roman" w:cs="Times New Roman"/>
        </w:rPr>
      </w:pPr>
      <w:r>
        <w:rPr>
          <w:rFonts w:ascii="Times New Roman" w:hAnsi="Times New Roman" w:cs="Times New Roman"/>
        </w:rPr>
        <w:t xml:space="preserve">            </w:t>
      </w:r>
    </w:p>
    <w:p w14:paraId="55789932" w14:textId="77777777" w:rsidR="00A569AC" w:rsidRDefault="00A569AC" w:rsidP="00A85EA5">
      <w:pPr>
        <w:pStyle w:val="ListParagraph"/>
        <w:rPr>
          <w:rFonts w:ascii="Times New Roman" w:hAnsi="Times New Roman" w:cs="Times New Roman"/>
        </w:rPr>
      </w:pPr>
    </w:p>
    <w:p w14:paraId="295569E2" w14:textId="77777777" w:rsidR="009F73DF" w:rsidRDefault="009F73DF" w:rsidP="00A85EA5">
      <w:pPr>
        <w:pStyle w:val="ListParagraph"/>
        <w:rPr>
          <w:rFonts w:ascii="Times New Roman" w:hAnsi="Times New Roman" w:cs="Times New Roman"/>
        </w:rPr>
      </w:pPr>
    </w:p>
    <w:p w14:paraId="5EB31DE0" w14:textId="77777777" w:rsidR="003856D4" w:rsidRDefault="003856D4" w:rsidP="00A85EA5">
      <w:pPr>
        <w:pStyle w:val="ListParagraph"/>
        <w:rPr>
          <w:rFonts w:ascii="Times New Roman" w:hAnsi="Times New Roman" w:cs="Times New Roman"/>
        </w:rPr>
      </w:pPr>
    </w:p>
    <w:p w14:paraId="19C4B353" w14:textId="77777777" w:rsidR="009B14F6" w:rsidRPr="00631B41" w:rsidRDefault="009B14F6" w:rsidP="009B14F6">
      <w:pPr>
        <w:pStyle w:val="ListParagraph"/>
        <w:rPr>
          <w:rFonts w:ascii="Times New Roman" w:hAnsi="Times New Roman" w:cs="Times New Roman"/>
        </w:rPr>
      </w:pPr>
    </w:p>
    <w:p w14:paraId="5FD155E7" w14:textId="77777777" w:rsidR="008F1B33" w:rsidRDefault="008F1B33" w:rsidP="00494509">
      <w:pPr>
        <w:pStyle w:val="ListParagraph"/>
        <w:rPr>
          <w:rFonts w:ascii="Times New Roman" w:hAnsi="Times New Roman" w:cs="Times New Roman"/>
        </w:rPr>
      </w:pPr>
    </w:p>
    <w:p w14:paraId="32CE0662" w14:textId="77777777" w:rsidR="003C6D1E" w:rsidRDefault="003C6D1E" w:rsidP="00494509">
      <w:pPr>
        <w:pStyle w:val="ListParagraph"/>
        <w:rPr>
          <w:rFonts w:ascii="Times New Roman" w:hAnsi="Times New Roman" w:cs="Times New Roman"/>
        </w:rPr>
      </w:pPr>
    </w:p>
    <w:p w14:paraId="0F27D5D9" w14:textId="556A7314" w:rsidR="00BF5872" w:rsidRDefault="00DB1216" w:rsidP="00494509">
      <w:pPr>
        <w:pStyle w:val="ListParagraph"/>
        <w:rPr>
          <w:rFonts w:ascii="Times New Roman" w:hAnsi="Times New Roman" w:cs="Times New Roman"/>
        </w:rPr>
      </w:pPr>
      <w:r>
        <w:rPr>
          <w:rFonts w:ascii="Times New Roman" w:hAnsi="Times New Roman" w:cs="Times New Roman"/>
        </w:rPr>
        <w:t xml:space="preserve"> </w:t>
      </w:r>
    </w:p>
    <w:p w14:paraId="4DFD34FA" w14:textId="77777777" w:rsidR="00594628" w:rsidRPr="009E6B00" w:rsidRDefault="00594628" w:rsidP="00594628">
      <w:pPr>
        <w:pStyle w:val="ListParagraph"/>
        <w:rPr>
          <w:rFonts w:ascii="Times New Roman" w:hAnsi="Times New Roman" w:cs="Times New Roman"/>
        </w:rPr>
      </w:pPr>
    </w:p>
    <w:p w14:paraId="38ACDAEA" w14:textId="77777777" w:rsidR="009E1DF5" w:rsidRDefault="009E1DF5" w:rsidP="009E1DF5">
      <w:pPr>
        <w:rPr>
          <w:rFonts w:ascii="Times New Roman" w:hAnsi="Times New Roman" w:cs="Times New Roman"/>
        </w:rPr>
      </w:pPr>
    </w:p>
    <w:p w14:paraId="5A5727EF" w14:textId="77777777" w:rsidR="009E1DF5" w:rsidRPr="00431F02" w:rsidRDefault="009E1DF5" w:rsidP="009E1DF5">
      <w:pPr>
        <w:rPr>
          <w:rFonts w:ascii="Times New Roman" w:hAnsi="Times New Roman" w:cs="Times New Roman"/>
        </w:rPr>
      </w:pPr>
    </w:p>
    <w:p w14:paraId="5CA3EF5D" w14:textId="77777777" w:rsidR="009E1DF5" w:rsidRPr="00FF6F6B" w:rsidRDefault="009E1DF5" w:rsidP="009E1DF5">
      <w:pPr>
        <w:rPr>
          <w:rFonts w:ascii="Times New Roman" w:hAnsi="Times New Roman" w:cs="Times New Roman"/>
          <w:b/>
          <w:bCs/>
        </w:rPr>
      </w:pPr>
    </w:p>
    <w:p w14:paraId="1822A013" w14:textId="77777777" w:rsidR="009E1DF5" w:rsidRDefault="009E1DF5" w:rsidP="009E1DF5">
      <w:pPr>
        <w:rPr>
          <w:rFonts w:ascii="Times New Roman" w:hAnsi="Times New Roman" w:cs="Times New Roman"/>
        </w:rPr>
      </w:pPr>
    </w:p>
    <w:p w14:paraId="0363B1DA" w14:textId="77777777" w:rsidR="009E1DF5" w:rsidRDefault="009E1DF5" w:rsidP="009E1DF5">
      <w:pPr>
        <w:rPr>
          <w:rFonts w:ascii="Times New Roman" w:hAnsi="Times New Roman" w:cs="Times New Roman"/>
        </w:rPr>
      </w:pPr>
    </w:p>
    <w:p w14:paraId="22AAAD79" w14:textId="77777777" w:rsidR="009E1DF5" w:rsidRDefault="009E1DF5" w:rsidP="009E1DF5">
      <w:pPr>
        <w:rPr>
          <w:rFonts w:ascii="Times New Roman" w:hAnsi="Times New Roman" w:cs="Times New Roman"/>
        </w:rPr>
      </w:pPr>
    </w:p>
    <w:p w14:paraId="08CDB40E" w14:textId="77777777" w:rsidR="009E1DF5" w:rsidRDefault="009E1DF5" w:rsidP="009E1DF5">
      <w:pPr>
        <w:rPr>
          <w:rFonts w:ascii="Times New Roman" w:hAnsi="Times New Roman" w:cs="Times New Roman"/>
        </w:rPr>
      </w:pPr>
    </w:p>
    <w:p w14:paraId="5681404C" w14:textId="77777777" w:rsidR="009E1DF5" w:rsidRDefault="009E1DF5" w:rsidP="009E1DF5">
      <w:pPr>
        <w:rPr>
          <w:rFonts w:ascii="Times New Roman" w:hAnsi="Times New Roman" w:cs="Times New Roman"/>
        </w:rPr>
      </w:pPr>
    </w:p>
    <w:p w14:paraId="378C7AD4" w14:textId="77777777" w:rsidR="009E1DF5" w:rsidRDefault="009E1DF5" w:rsidP="009E1DF5">
      <w:pPr>
        <w:rPr>
          <w:rFonts w:ascii="Times New Roman" w:hAnsi="Times New Roman" w:cs="Times New Roman"/>
        </w:rPr>
      </w:pPr>
    </w:p>
    <w:p w14:paraId="2350DAFA" w14:textId="77777777" w:rsidR="009E1DF5" w:rsidRDefault="009E1DF5" w:rsidP="009E1DF5">
      <w:pPr>
        <w:rPr>
          <w:rFonts w:ascii="Times New Roman" w:hAnsi="Times New Roman" w:cs="Times New Roman"/>
        </w:rPr>
      </w:pPr>
    </w:p>
    <w:p w14:paraId="34E57B44" w14:textId="1E31E765" w:rsidR="009E1DF5" w:rsidRPr="00004002" w:rsidRDefault="009E1DF5" w:rsidP="00004002">
      <w:pPr>
        <w:rPr>
          <w:rFonts w:ascii="Times New Roman" w:hAnsi="Times New Roman" w:cs="Times New Roman"/>
        </w:rPr>
      </w:pPr>
      <w:r w:rsidRPr="00BD2557">
        <w:rPr>
          <w:rFonts w:ascii="Times New Roman" w:hAnsi="Times New Roman" w:cs="Times New Roman"/>
          <w:b/>
          <w:bCs/>
        </w:rPr>
        <w:t>List of Tables</w:t>
      </w:r>
    </w:p>
    <w:p w14:paraId="62B69DD1" w14:textId="77777777" w:rsidR="009E1DF5" w:rsidRDefault="009E1DF5" w:rsidP="009E1DF5">
      <w:pPr>
        <w:jc w:val="center"/>
        <w:rPr>
          <w:rFonts w:ascii="Times New Roman" w:hAnsi="Times New Roman" w:cs="Times New Roman"/>
          <w:b/>
          <w:bCs/>
        </w:rPr>
      </w:pPr>
    </w:p>
    <w:p w14:paraId="12D14B06" w14:textId="172AB34D" w:rsidR="009E1DF5" w:rsidRDefault="009E1DF5" w:rsidP="009E1DF5">
      <w:pPr>
        <w:rPr>
          <w:rFonts w:ascii="Times New Roman" w:hAnsi="Times New Roman" w:cs="Times New Roman"/>
        </w:rPr>
      </w:pPr>
      <w:r w:rsidRPr="0018033B">
        <w:rPr>
          <w:rFonts w:ascii="Times New Roman" w:hAnsi="Times New Roman" w:cs="Times New Roman"/>
        </w:rPr>
        <w:t xml:space="preserve">Table </w:t>
      </w:r>
      <w:r>
        <w:rPr>
          <w:rFonts w:ascii="Times New Roman" w:hAnsi="Times New Roman" w:cs="Times New Roman"/>
        </w:rPr>
        <w:t>2.1: List of databases and search terms/keywords…………………………………</w:t>
      </w:r>
      <w:r w:rsidR="008527D1">
        <w:rPr>
          <w:rFonts w:ascii="Times New Roman" w:hAnsi="Times New Roman" w:cs="Times New Roman"/>
        </w:rPr>
        <w:t>…..11</w:t>
      </w:r>
    </w:p>
    <w:p w14:paraId="60E7CA58" w14:textId="2E35CDE9" w:rsidR="00D53846" w:rsidRDefault="00D53846" w:rsidP="009E1DF5">
      <w:pPr>
        <w:rPr>
          <w:rFonts w:ascii="Times New Roman" w:hAnsi="Times New Roman" w:cs="Times New Roman"/>
        </w:rPr>
      </w:pPr>
      <w:r>
        <w:rPr>
          <w:rFonts w:ascii="Times New Roman" w:hAnsi="Times New Roman" w:cs="Times New Roman"/>
        </w:rPr>
        <w:t>Table 2.2: A list of inclusion and exclusion criteria………………………………………….</w:t>
      </w:r>
      <w:r w:rsidR="00F87813">
        <w:rPr>
          <w:rFonts w:ascii="Times New Roman" w:hAnsi="Times New Roman" w:cs="Times New Roman"/>
        </w:rPr>
        <w:t>13</w:t>
      </w:r>
    </w:p>
    <w:p w14:paraId="54266C8F" w14:textId="24C03AA7" w:rsidR="00801657" w:rsidRDefault="00801657" w:rsidP="009E1DF5">
      <w:pPr>
        <w:rPr>
          <w:rFonts w:ascii="Times New Roman" w:hAnsi="Times New Roman" w:cs="Times New Roman"/>
        </w:rPr>
      </w:pPr>
      <w:r>
        <w:rPr>
          <w:rFonts w:ascii="Times New Roman" w:hAnsi="Times New Roman" w:cs="Times New Roman"/>
        </w:rPr>
        <w:t xml:space="preserve">Table 2.3: A diagram </w:t>
      </w:r>
      <w:r w:rsidR="00294919">
        <w:rPr>
          <w:rFonts w:ascii="Times New Roman" w:hAnsi="Times New Roman" w:cs="Times New Roman"/>
        </w:rPr>
        <w:t>showing the results of the literature search……………………………14</w:t>
      </w:r>
    </w:p>
    <w:p w14:paraId="024B4443" w14:textId="0C0AD53A" w:rsidR="00B87D48" w:rsidRDefault="00B87D48" w:rsidP="009E1DF5">
      <w:pPr>
        <w:rPr>
          <w:rFonts w:ascii="Times New Roman" w:hAnsi="Times New Roman" w:cs="Times New Roman"/>
        </w:rPr>
      </w:pPr>
      <w:r>
        <w:rPr>
          <w:rFonts w:ascii="Times New Roman" w:hAnsi="Times New Roman" w:cs="Times New Roman"/>
        </w:rPr>
        <w:t>Table 2.4: List of the included papers (n = 15)</w:t>
      </w:r>
      <w:r w:rsidR="00571784">
        <w:rPr>
          <w:rFonts w:ascii="Times New Roman" w:hAnsi="Times New Roman" w:cs="Times New Roman"/>
        </w:rPr>
        <w:t>…………………………………………</w:t>
      </w:r>
      <w:r w:rsidR="0032629E">
        <w:rPr>
          <w:rFonts w:ascii="Times New Roman" w:hAnsi="Times New Roman" w:cs="Times New Roman"/>
        </w:rPr>
        <w:t>...</w:t>
      </w:r>
      <w:r w:rsidR="00571784">
        <w:rPr>
          <w:rFonts w:ascii="Times New Roman" w:hAnsi="Times New Roman" w:cs="Times New Roman"/>
        </w:rPr>
        <w:t>15-29</w:t>
      </w:r>
    </w:p>
    <w:p w14:paraId="158A3381" w14:textId="33C9EAA1" w:rsidR="00CB28B6" w:rsidRDefault="00CB28B6" w:rsidP="009E1DF5">
      <w:pPr>
        <w:rPr>
          <w:rFonts w:ascii="Times New Roman" w:hAnsi="Times New Roman" w:cs="Times New Roman"/>
        </w:rPr>
      </w:pPr>
      <w:r>
        <w:rPr>
          <w:rFonts w:ascii="Times New Roman" w:hAnsi="Times New Roman" w:cs="Times New Roman"/>
        </w:rPr>
        <w:t xml:space="preserve">Table 2.5: A table of </w:t>
      </w:r>
      <w:r w:rsidR="008525EB">
        <w:rPr>
          <w:rFonts w:ascii="Times New Roman" w:hAnsi="Times New Roman" w:cs="Times New Roman"/>
        </w:rPr>
        <w:t>the themes and sub-themes to be discussed………………………...</w:t>
      </w:r>
      <w:r w:rsidR="00DA328B">
        <w:rPr>
          <w:rFonts w:ascii="Times New Roman" w:hAnsi="Times New Roman" w:cs="Times New Roman"/>
        </w:rPr>
        <w:t>33-34</w:t>
      </w:r>
    </w:p>
    <w:p w14:paraId="4504D0C1" w14:textId="5248EB1C" w:rsidR="003B4103" w:rsidRDefault="003B4103" w:rsidP="009E1DF5">
      <w:pPr>
        <w:rPr>
          <w:rFonts w:ascii="Times New Roman" w:hAnsi="Times New Roman" w:cs="Times New Roman"/>
        </w:rPr>
      </w:pPr>
      <w:r>
        <w:rPr>
          <w:rFonts w:ascii="Times New Roman" w:hAnsi="Times New Roman" w:cs="Times New Roman"/>
        </w:rPr>
        <w:t>Table 3.1: A table of participant characteristics…………………………………………..</w:t>
      </w:r>
      <w:r w:rsidR="00EF115B">
        <w:rPr>
          <w:rFonts w:ascii="Times New Roman" w:hAnsi="Times New Roman" w:cs="Times New Roman"/>
        </w:rPr>
        <w:t>58-59</w:t>
      </w:r>
    </w:p>
    <w:p w14:paraId="7CA4B1C3" w14:textId="01863BDF" w:rsidR="00DC0444" w:rsidRDefault="00DC0444" w:rsidP="009E1DF5">
      <w:pPr>
        <w:rPr>
          <w:rFonts w:ascii="Times New Roman" w:hAnsi="Times New Roman" w:cs="Times New Roman"/>
        </w:rPr>
      </w:pPr>
      <w:r>
        <w:rPr>
          <w:rFonts w:ascii="Times New Roman" w:hAnsi="Times New Roman" w:cs="Times New Roman"/>
        </w:rPr>
        <w:t xml:space="preserve">Table 3.2: </w:t>
      </w:r>
      <w:r w:rsidR="00C253E7">
        <w:rPr>
          <w:rFonts w:ascii="Times New Roman" w:hAnsi="Times New Roman" w:cs="Times New Roman"/>
        </w:rPr>
        <w:t>A table of developed themes and sub-themes……………………………………..60</w:t>
      </w:r>
    </w:p>
    <w:p w14:paraId="237BBAC4" w14:textId="77777777" w:rsidR="00C253E7" w:rsidRDefault="00C253E7" w:rsidP="009E1DF5">
      <w:pPr>
        <w:rPr>
          <w:rFonts w:ascii="Times New Roman" w:hAnsi="Times New Roman" w:cs="Times New Roman"/>
        </w:rPr>
      </w:pPr>
    </w:p>
    <w:p w14:paraId="404FC689" w14:textId="77777777" w:rsidR="00EF115B" w:rsidRDefault="00EF115B" w:rsidP="009E1DF5">
      <w:pPr>
        <w:rPr>
          <w:rFonts w:ascii="Times New Roman" w:hAnsi="Times New Roman" w:cs="Times New Roman"/>
        </w:rPr>
      </w:pPr>
    </w:p>
    <w:p w14:paraId="44BE41E5" w14:textId="77777777" w:rsidR="00DA328B" w:rsidRDefault="00DA328B" w:rsidP="009E1DF5">
      <w:pPr>
        <w:rPr>
          <w:rFonts w:ascii="Times New Roman" w:hAnsi="Times New Roman" w:cs="Times New Roman"/>
        </w:rPr>
      </w:pPr>
    </w:p>
    <w:p w14:paraId="6060D557" w14:textId="77777777" w:rsidR="0032629E" w:rsidRDefault="0032629E" w:rsidP="009E1DF5">
      <w:pPr>
        <w:rPr>
          <w:rFonts w:ascii="Times New Roman" w:hAnsi="Times New Roman" w:cs="Times New Roman"/>
        </w:rPr>
      </w:pPr>
    </w:p>
    <w:p w14:paraId="1F5BAB03" w14:textId="77777777" w:rsidR="00294919" w:rsidRDefault="00294919" w:rsidP="009E1DF5">
      <w:pPr>
        <w:rPr>
          <w:rFonts w:ascii="Times New Roman" w:hAnsi="Times New Roman" w:cs="Times New Roman"/>
        </w:rPr>
      </w:pPr>
    </w:p>
    <w:p w14:paraId="18ED9CD2" w14:textId="77777777" w:rsidR="00134EFE" w:rsidRDefault="00134EFE" w:rsidP="009E1DF5">
      <w:pPr>
        <w:rPr>
          <w:rFonts w:ascii="Times New Roman" w:hAnsi="Times New Roman" w:cs="Times New Roman"/>
        </w:rPr>
      </w:pPr>
    </w:p>
    <w:p w14:paraId="568EB985" w14:textId="77777777" w:rsidR="00B61A36" w:rsidRPr="0018033B" w:rsidRDefault="00B61A36" w:rsidP="009E1DF5">
      <w:pPr>
        <w:rPr>
          <w:rFonts w:ascii="Times New Roman" w:hAnsi="Times New Roman" w:cs="Times New Roman"/>
        </w:rPr>
      </w:pPr>
    </w:p>
    <w:p w14:paraId="0237CE78" w14:textId="77777777" w:rsidR="009E1DF5" w:rsidRPr="00BD2557" w:rsidRDefault="009E1DF5" w:rsidP="009E1DF5">
      <w:pPr>
        <w:rPr>
          <w:rFonts w:ascii="Times New Roman" w:hAnsi="Times New Roman" w:cs="Times New Roman"/>
          <w:b/>
          <w:bCs/>
        </w:rPr>
      </w:pPr>
    </w:p>
    <w:p w14:paraId="45B973AF" w14:textId="77777777" w:rsidR="009F1394" w:rsidRDefault="009F1394" w:rsidP="009F1394">
      <w:pPr>
        <w:jc w:val="center"/>
        <w:rPr>
          <w:rFonts w:ascii="Times New Roman" w:hAnsi="Times New Roman" w:cs="Times New Roman"/>
          <w:b/>
          <w:bCs/>
        </w:rPr>
      </w:pPr>
    </w:p>
    <w:p w14:paraId="7697E07B" w14:textId="77777777" w:rsidR="009F1394" w:rsidRDefault="009F1394" w:rsidP="009F1394">
      <w:pPr>
        <w:rPr>
          <w:rFonts w:ascii="Times New Roman" w:hAnsi="Times New Roman" w:cs="Times New Roman"/>
          <w:sz w:val="96"/>
          <w:szCs w:val="96"/>
        </w:rPr>
      </w:pPr>
    </w:p>
    <w:p w14:paraId="3B8BBBB4" w14:textId="77777777" w:rsidR="009F1394" w:rsidRDefault="009F1394" w:rsidP="009F1394">
      <w:pPr>
        <w:rPr>
          <w:rFonts w:ascii="Times New Roman" w:hAnsi="Times New Roman" w:cs="Times New Roman"/>
          <w:sz w:val="96"/>
          <w:szCs w:val="96"/>
        </w:rPr>
      </w:pPr>
    </w:p>
    <w:p w14:paraId="35FBD9B5" w14:textId="77777777" w:rsidR="00380CBE" w:rsidRDefault="00380CBE" w:rsidP="009F1394">
      <w:pPr>
        <w:rPr>
          <w:rFonts w:ascii="Times New Roman" w:hAnsi="Times New Roman" w:cs="Times New Roman"/>
          <w:sz w:val="96"/>
          <w:szCs w:val="96"/>
        </w:rPr>
      </w:pPr>
    </w:p>
    <w:p w14:paraId="72F77CEF" w14:textId="77777777" w:rsidR="00032231" w:rsidRDefault="00032231" w:rsidP="009F1394">
      <w:pPr>
        <w:rPr>
          <w:rFonts w:ascii="Times New Roman" w:hAnsi="Times New Roman" w:cs="Times New Roman"/>
          <w:sz w:val="96"/>
          <w:szCs w:val="96"/>
        </w:rPr>
        <w:sectPr w:rsidR="00032231" w:rsidSect="00B87AF2">
          <w:pgSz w:w="11906" w:h="16838"/>
          <w:pgMar w:top="1440" w:right="1440" w:bottom="1440" w:left="1440" w:header="708" w:footer="708" w:gutter="0"/>
          <w:pgNumType w:fmt="lowerRoman" w:start="1"/>
          <w:cols w:space="708"/>
          <w:docGrid w:linePitch="360"/>
        </w:sectPr>
      </w:pPr>
    </w:p>
    <w:p w14:paraId="03E2DD6B" w14:textId="77777777" w:rsidR="00380CBE" w:rsidRDefault="00380CBE" w:rsidP="009F1394">
      <w:pPr>
        <w:rPr>
          <w:rFonts w:ascii="Times New Roman" w:hAnsi="Times New Roman" w:cs="Times New Roman"/>
          <w:sz w:val="96"/>
          <w:szCs w:val="96"/>
        </w:rPr>
      </w:pPr>
    </w:p>
    <w:p w14:paraId="24F4A1EE" w14:textId="77777777" w:rsidR="00380CBE" w:rsidRDefault="00380CBE" w:rsidP="009F1394">
      <w:pPr>
        <w:rPr>
          <w:rFonts w:ascii="Times New Roman" w:hAnsi="Times New Roman" w:cs="Times New Roman"/>
          <w:sz w:val="96"/>
          <w:szCs w:val="96"/>
        </w:rPr>
      </w:pPr>
    </w:p>
    <w:p w14:paraId="74B68DEF" w14:textId="77777777" w:rsidR="0024618C" w:rsidRDefault="0024618C" w:rsidP="009F1394">
      <w:pPr>
        <w:rPr>
          <w:rFonts w:ascii="Times New Roman" w:hAnsi="Times New Roman" w:cs="Times New Roman"/>
          <w:sz w:val="96"/>
          <w:szCs w:val="96"/>
        </w:rPr>
      </w:pPr>
    </w:p>
    <w:p w14:paraId="7AACCD51" w14:textId="77777777" w:rsidR="009F1394" w:rsidRPr="00517764" w:rsidRDefault="009F1394" w:rsidP="0024618C">
      <w:pPr>
        <w:pBdr>
          <w:top w:val="single" w:sz="4" w:space="1" w:color="auto"/>
          <w:left w:val="single" w:sz="4" w:space="3" w:color="auto"/>
          <w:bottom w:val="single" w:sz="4" w:space="1" w:color="auto"/>
          <w:right w:val="single" w:sz="4" w:space="4" w:color="auto"/>
        </w:pBdr>
        <w:rPr>
          <w:rFonts w:ascii="Times New Roman" w:hAnsi="Times New Roman" w:cs="Times New Roman"/>
          <w:sz w:val="96"/>
          <w:szCs w:val="96"/>
        </w:rPr>
      </w:pPr>
      <w:r w:rsidRPr="00517764">
        <w:rPr>
          <w:rFonts w:ascii="Times New Roman" w:hAnsi="Times New Roman" w:cs="Times New Roman"/>
          <w:sz w:val="96"/>
          <w:szCs w:val="96"/>
        </w:rPr>
        <w:t>Chapter one:</w:t>
      </w:r>
    </w:p>
    <w:p w14:paraId="524D8FF7" w14:textId="77777777" w:rsidR="009F1394" w:rsidRPr="00517764" w:rsidRDefault="009F1394" w:rsidP="0024618C">
      <w:pPr>
        <w:pBdr>
          <w:top w:val="single" w:sz="4" w:space="1" w:color="auto"/>
          <w:left w:val="single" w:sz="4" w:space="3" w:color="auto"/>
          <w:bottom w:val="single" w:sz="4" w:space="1" w:color="auto"/>
          <w:right w:val="single" w:sz="4" w:space="4" w:color="auto"/>
        </w:pBdr>
        <w:rPr>
          <w:rFonts w:ascii="Times New Roman" w:hAnsi="Times New Roman" w:cs="Times New Roman"/>
          <w:sz w:val="96"/>
          <w:szCs w:val="96"/>
        </w:rPr>
      </w:pPr>
      <w:r w:rsidRPr="00517764">
        <w:rPr>
          <w:rFonts w:ascii="Times New Roman" w:hAnsi="Times New Roman" w:cs="Times New Roman"/>
          <w:sz w:val="96"/>
          <w:szCs w:val="96"/>
        </w:rPr>
        <w:t>Executive Summary</w:t>
      </w:r>
    </w:p>
    <w:p w14:paraId="0498D42C" w14:textId="77777777" w:rsidR="009F1394" w:rsidRDefault="009F1394" w:rsidP="009F1394">
      <w:pPr>
        <w:jc w:val="center"/>
        <w:rPr>
          <w:rFonts w:ascii="Times New Roman" w:hAnsi="Times New Roman" w:cs="Times New Roman"/>
          <w:b/>
          <w:bCs/>
        </w:rPr>
      </w:pPr>
    </w:p>
    <w:p w14:paraId="76103C80" w14:textId="77777777" w:rsidR="009F1394" w:rsidRDefault="009F1394" w:rsidP="009F1394">
      <w:pPr>
        <w:jc w:val="center"/>
        <w:rPr>
          <w:rFonts w:ascii="Times New Roman" w:hAnsi="Times New Roman" w:cs="Times New Roman"/>
          <w:b/>
          <w:bCs/>
        </w:rPr>
      </w:pPr>
    </w:p>
    <w:p w14:paraId="67EDF442" w14:textId="77777777" w:rsidR="009F1394" w:rsidRDefault="009F1394" w:rsidP="009F1394">
      <w:pPr>
        <w:jc w:val="center"/>
        <w:rPr>
          <w:rFonts w:ascii="Times New Roman" w:hAnsi="Times New Roman" w:cs="Times New Roman"/>
          <w:b/>
          <w:bCs/>
        </w:rPr>
      </w:pPr>
    </w:p>
    <w:p w14:paraId="2EC06843" w14:textId="77777777" w:rsidR="009F1394" w:rsidRDefault="009F1394" w:rsidP="009F1394">
      <w:pPr>
        <w:jc w:val="center"/>
        <w:rPr>
          <w:rFonts w:ascii="Times New Roman" w:hAnsi="Times New Roman" w:cs="Times New Roman"/>
          <w:b/>
          <w:bCs/>
        </w:rPr>
      </w:pPr>
    </w:p>
    <w:p w14:paraId="266C957A" w14:textId="77777777" w:rsidR="009F1394" w:rsidRDefault="009F1394" w:rsidP="009F1394">
      <w:pPr>
        <w:jc w:val="center"/>
        <w:rPr>
          <w:rFonts w:ascii="Times New Roman" w:hAnsi="Times New Roman" w:cs="Times New Roman"/>
          <w:b/>
          <w:bCs/>
        </w:rPr>
      </w:pPr>
    </w:p>
    <w:p w14:paraId="2EAF3992" w14:textId="77777777" w:rsidR="009F1394" w:rsidRDefault="009F1394" w:rsidP="009F1394">
      <w:pPr>
        <w:jc w:val="center"/>
        <w:rPr>
          <w:rFonts w:ascii="Times New Roman" w:hAnsi="Times New Roman" w:cs="Times New Roman"/>
          <w:b/>
          <w:bCs/>
        </w:rPr>
      </w:pPr>
    </w:p>
    <w:p w14:paraId="13405E20" w14:textId="77777777" w:rsidR="009F1394" w:rsidRDefault="009F1394" w:rsidP="009F1394">
      <w:pPr>
        <w:jc w:val="center"/>
        <w:rPr>
          <w:rFonts w:ascii="Times New Roman" w:hAnsi="Times New Roman" w:cs="Times New Roman"/>
          <w:b/>
          <w:bCs/>
        </w:rPr>
      </w:pPr>
    </w:p>
    <w:p w14:paraId="27679B10" w14:textId="77777777" w:rsidR="009F1394" w:rsidRDefault="009F1394" w:rsidP="009F1394">
      <w:pPr>
        <w:jc w:val="center"/>
        <w:rPr>
          <w:rFonts w:ascii="Times New Roman" w:hAnsi="Times New Roman" w:cs="Times New Roman"/>
          <w:b/>
          <w:bCs/>
        </w:rPr>
      </w:pPr>
    </w:p>
    <w:p w14:paraId="4CB47972" w14:textId="77777777" w:rsidR="009F1394" w:rsidRDefault="009F1394" w:rsidP="009F1394">
      <w:pPr>
        <w:jc w:val="center"/>
        <w:rPr>
          <w:rFonts w:ascii="Times New Roman" w:hAnsi="Times New Roman" w:cs="Times New Roman"/>
          <w:b/>
          <w:bCs/>
        </w:rPr>
      </w:pPr>
    </w:p>
    <w:p w14:paraId="42A3F2F0" w14:textId="77777777" w:rsidR="009F1394" w:rsidRDefault="009F1394" w:rsidP="009F1394">
      <w:pPr>
        <w:jc w:val="center"/>
        <w:rPr>
          <w:rFonts w:ascii="Times New Roman" w:hAnsi="Times New Roman" w:cs="Times New Roman"/>
          <w:b/>
          <w:bCs/>
        </w:rPr>
      </w:pPr>
    </w:p>
    <w:p w14:paraId="26ABC9F0" w14:textId="77777777" w:rsidR="009F1394" w:rsidRDefault="009F1394" w:rsidP="009F1394">
      <w:pPr>
        <w:jc w:val="center"/>
        <w:rPr>
          <w:rFonts w:ascii="Times New Roman" w:hAnsi="Times New Roman" w:cs="Times New Roman"/>
          <w:b/>
          <w:bCs/>
        </w:rPr>
      </w:pPr>
    </w:p>
    <w:p w14:paraId="276ED37B" w14:textId="77777777" w:rsidR="009F1394" w:rsidRDefault="009F1394" w:rsidP="009F1394">
      <w:pPr>
        <w:jc w:val="center"/>
        <w:rPr>
          <w:rFonts w:ascii="Times New Roman" w:hAnsi="Times New Roman" w:cs="Times New Roman"/>
          <w:b/>
          <w:bCs/>
        </w:rPr>
      </w:pPr>
    </w:p>
    <w:p w14:paraId="61B3E09C" w14:textId="77777777" w:rsidR="009F1394" w:rsidRDefault="009F1394" w:rsidP="009F1394">
      <w:pPr>
        <w:jc w:val="center"/>
        <w:rPr>
          <w:rFonts w:ascii="Times New Roman" w:hAnsi="Times New Roman" w:cs="Times New Roman"/>
          <w:b/>
          <w:bCs/>
        </w:rPr>
      </w:pPr>
    </w:p>
    <w:p w14:paraId="4CBCB316" w14:textId="77777777" w:rsidR="009F1394" w:rsidRDefault="009F1394" w:rsidP="009F1394">
      <w:pPr>
        <w:jc w:val="center"/>
        <w:rPr>
          <w:rFonts w:ascii="Times New Roman" w:hAnsi="Times New Roman" w:cs="Times New Roman"/>
          <w:b/>
          <w:bCs/>
        </w:rPr>
      </w:pPr>
    </w:p>
    <w:p w14:paraId="7E2F3AD7" w14:textId="77777777" w:rsidR="009F1394" w:rsidRDefault="009F1394" w:rsidP="009F1394">
      <w:pPr>
        <w:jc w:val="center"/>
        <w:rPr>
          <w:rFonts w:ascii="Times New Roman" w:hAnsi="Times New Roman" w:cs="Times New Roman"/>
          <w:b/>
          <w:bCs/>
        </w:rPr>
      </w:pPr>
    </w:p>
    <w:p w14:paraId="74F140DD" w14:textId="77777777" w:rsidR="009F1394" w:rsidRDefault="009F1394" w:rsidP="009F1394">
      <w:pPr>
        <w:rPr>
          <w:rFonts w:ascii="Times New Roman" w:hAnsi="Times New Roman" w:cs="Times New Roman"/>
          <w:b/>
          <w:bCs/>
        </w:rPr>
      </w:pPr>
    </w:p>
    <w:p w14:paraId="66525ABD" w14:textId="33BC5EE1" w:rsidR="009F1394" w:rsidRPr="00DC6493" w:rsidRDefault="00DC6493" w:rsidP="00DC6493">
      <w:pPr>
        <w:ind w:left="360"/>
        <w:jc w:val="center"/>
        <w:rPr>
          <w:rFonts w:ascii="Times New Roman" w:hAnsi="Times New Roman" w:cs="Times New Roman"/>
          <w:b/>
          <w:bCs/>
        </w:rPr>
      </w:pPr>
      <w:r>
        <w:rPr>
          <w:rFonts w:ascii="Times New Roman" w:hAnsi="Times New Roman" w:cs="Times New Roman"/>
          <w:b/>
          <w:bCs/>
        </w:rPr>
        <w:t>1.1</w:t>
      </w:r>
      <w:r w:rsidR="00494509" w:rsidRPr="00DC6493">
        <w:rPr>
          <w:rFonts w:ascii="Times New Roman" w:hAnsi="Times New Roman" w:cs="Times New Roman"/>
          <w:b/>
          <w:bCs/>
        </w:rPr>
        <w:t xml:space="preserve"> </w:t>
      </w:r>
      <w:r w:rsidR="009F1394" w:rsidRPr="00DC6493">
        <w:rPr>
          <w:rFonts w:ascii="Times New Roman" w:hAnsi="Times New Roman" w:cs="Times New Roman"/>
          <w:b/>
          <w:bCs/>
        </w:rPr>
        <w:t>Research summary</w:t>
      </w:r>
    </w:p>
    <w:p w14:paraId="006FF9A1" w14:textId="77777777" w:rsidR="009F1394" w:rsidRDefault="009F1394" w:rsidP="009F1394">
      <w:pPr>
        <w:rPr>
          <w:rFonts w:ascii="Times New Roman" w:hAnsi="Times New Roman" w:cs="Times New Roman"/>
          <w:b/>
          <w:bCs/>
        </w:rPr>
      </w:pPr>
    </w:p>
    <w:p w14:paraId="62C8375B" w14:textId="77777777" w:rsidR="009F1394" w:rsidRDefault="009F1394" w:rsidP="009F1394">
      <w:pPr>
        <w:spacing w:line="600" w:lineRule="auto"/>
        <w:rPr>
          <w:rFonts w:ascii="Times New Roman" w:hAnsi="Times New Roman" w:cs="Times New Roman"/>
        </w:rPr>
      </w:pPr>
      <w:r>
        <w:rPr>
          <w:rFonts w:ascii="Times New Roman" w:hAnsi="Times New Roman" w:cs="Times New Roman"/>
        </w:rPr>
        <w:t>Non-epileptic seizures, also known as psychogenic non-epileptic seizures or functional seizures, can look like epilepsy or  affect changes in behaviour, although there is no change in brainwave activity when a video-electroencephalogram (V-EEG) is carried out (Myers et al., 2022).This means that Non-epileptic seizures are a physical response to psychological internal or external stress  and are not epilepsy.</w:t>
      </w:r>
    </w:p>
    <w:p w14:paraId="36007BCC" w14:textId="77777777" w:rsidR="009F1394" w:rsidRDefault="009F1394" w:rsidP="009F1394">
      <w:pPr>
        <w:spacing w:line="600" w:lineRule="auto"/>
        <w:rPr>
          <w:rFonts w:ascii="Times New Roman" w:hAnsi="Times New Roman" w:cs="Times New Roman"/>
        </w:rPr>
      </w:pPr>
      <w:r>
        <w:rPr>
          <w:rFonts w:ascii="Times New Roman" w:hAnsi="Times New Roman" w:cs="Times New Roman"/>
        </w:rPr>
        <w:t xml:space="preserve">Half of the people who go to accident and emergency with a severe seizure are later diagnosed with Non-epileptic seizures (NHS, 2017) and the most affected are females in late adolescence or early adulthood (Reuber &amp; Brown, 2017). Non-epileptic seizures have a negative impact on many aspects of the person’s life including education, employment and relationships. A lot of </w:t>
      </w:r>
      <w:proofErr w:type="gramStart"/>
      <w:r>
        <w:rPr>
          <w:rFonts w:ascii="Times New Roman" w:hAnsi="Times New Roman" w:cs="Times New Roman"/>
        </w:rPr>
        <w:t>stigma</w:t>
      </w:r>
      <w:proofErr w:type="gramEnd"/>
      <w:r>
        <w:rPr>
          <w:rFonts w:ascii="Times New Roman" w:hAnsi="Times New Roman" w:cs="Times New Roman"/>
        </w:rPr>
        <w:t xml:space="preserve"> is attached to the disorder, diagnosis can take years and the social consequences far-reaching. Explanations and treatment are inconsistent due to healthcare professionals’ lack of knowledge of the disorder (Jennum, Ibsen &amp; Kjellberg, 2019; Peacock et al., 2023).</w:t>
      </w:r>
    </w:p>
    <w:p w14:paraId="4B9A08F7" w14:textId="77777777" w:rsidR="009F1394" w:rsidRDefault="009F1394" w:rsidP="009F1394">
      <w:pPr>
        <w:spacing w:line="600" w:lineRule="auto"/>
        <w:rPr>
          <w:rFonts w:ascii="Times New Roman" w:hAnsi="Times New Roman" w:cs="Times New Roman"/>
        </w:rPr>
      </w:pPr>
      <w:r>
        <w:rPr>
          <w:rFonts w:ascii="Times New Roman" w:hAnsi="Times New Roman" w:cs="Times New Roman"/>
        </w:rPr>
        <w:t xml:space="preserve">There is limited research on Non-epileptic seizures, and little is available on the experiences of young people between the age of 18-25 years from a multiple-perspective viewpoint and none in Wales, UK at all. </w:t>
      </w:r>
    </w:p>
    <w:p w14:paraId="6F56CCFC" w14:textId="77777777" w:rsidR="009F1394" w:rsidRPr="00F321D3" w:rsidRDefault="009F1394" w:rsidP="009F1394">
      <w:pPr>
        <w:spacing w:line="600" w:lineRule="auto"/>
        <w:rPr>
          <w:rFonts w:ascii="Times New Roman" w:hAnsi="Times New Roman" w:cs="Times New Roman"/>
        </w:rPr>
      </w:pPr>
    </w:p>
    <w:p w14:paraId="7002D6E8" w14:textId="77777777" w:rsidR="009F1394" w:rsidRDefault="009F1394" w:rsidP="009F1394">
      <w:pPr>
        <w:spacing w:line="600" w:lineRule="auto"/>
        <w:jc w:val="center"/>
        <w:rPr>
          <w:rFonts w:ascii="Times New Roman" w:hAnsi="Times New Roman" w:cs="Times New Roman"/>
          <w:b/>
          <w:bCs/>
        </w:rPr>
      </w:pPr>
    </w:p>
    <w:p w14:paraId="37FB69C2" w14:textId="2D557AF0" w:rsidR="009F1394" w:rsidRDefault="00AA63CD" w:rsidP="009F1394">
      <w:pPr>
        <w:spacing w:line="600" w:lineRule="auto"/>
        <w:jc w:val="center"/>
        <w:rPr>
          <w:rFonts w:ascii="Times New Roman" w:hAnsi="Times New Roman" w:cs="Times New Roman"/>
          <w:b/>
          <w:bCs/>
        </w:rPr>
      </w:pPr>
      <w:r>
        <w:rPr>
          <w:rFonts w:ascii="Times New Roman" w:hAnsi="Times New Roman" w:cs="Times New Roman"/>
          <w:b/>
          <w:bCs/>
        </w:rPr>
        <w:t xml:space="preserve">1.2 </w:t>
      </w:r>
      <w:r w:rsidR="009F1394">
        <w:rPr>
          <w:rFonts w:ascii="Times New Roman" w:hAnsi="Times New Roman" w:cs="Times New Roman"/>
          <w:b/>
          <w:bCs/>
        </w:rPr>
        <w:t>Applied research</w:t>
      </w:r>
    </w:p>
    <w:p w14:paraId="43150B79" w14:textId="77777777" w:rsidR="009F1394" w:rsidRDefault="009F1394" w:rsidP="00D273F3">
      <w:pPr>
        <w:pStyle w:val="ListParagraph"/>
        <w:numPr>
          <w:ilvl w:val="0"/>
          <w:numId w:val="1"/>
        </w:numPr>
        <w:spacing w:line="600" w:lineRule="auto"/>
        <w:rPr>
          <w:rFonts w:ascii="Times New Roman" w:hAnsi="Times New Roman" w:cs="Times New Roman"/>
        </w:rPr>
      </w:pPr>
      <w:r>
        <w:rPr>
          <w:rFonts w:ascii="Times New Roman" w:hAnsi="Times New Roman" w:cs="Times New Roman"/>
        </w:rPr>
        <w:t>A q</w:t>
      </w:r>
      <w:r w:rsidRPr="001C3FA8">
        <w:rPr>
          <w:rFonts w:ascii="Times New Roman" w:hAnsi="Times New Roman" w:cs="Times New Roman"/>
        </w:rPr>
        <w:t>ualitative</w:t>
      </w:r>
      <w:r>
        <w:rPr>
          <w:rFonts w:ascii="Times New Roman" w:hAnsi="Times New Roman" w:cs="Times New Roman"/>
        </w:rPr>
        <w:t xml:space="preserve"> multi-perspective approach examined the experiences of non-epileptic seizures in young people, the perceptions of their parents, and the knowledge and understanding of professionals who work with them.  Online semi-structured interviews took place, and transcriptions were analysed using thematic analysis.</w:t>
      </w:r>
    </w:p>
    <w:p w14:paraId="1965EC30" w14:textId="77777777" w:rsidR="009F1394" w:rsidRPr="00BB26B6" w:rsidRDefault="009F1394" w:rsidP="00D273F3">
      <w:pPr>
        <w:pStyle w:val="ListParagraph"/>
        <w:numPr>
          <w:ilvl w:val="0"/>
          <w:numId w:val="1"/>
        </w:numPr>
        <w:spacing w:line="600" w:lineRule="auto"/>
        <w:rPr>
          <w:rFonts w:ascii="Times New Roman" w:hAnsi="Times New Roman" w:cs="Times New Roman"/>
          <w:b/>
          <w:bCs/>
        </w:rPr>
      </w:pPr>
      <w:r>
        <w:rPr>
          <w:rFonts w:ascii="Times New Roman" w:hAnsi="Times New Roman" w:cs="Times New Roman"/>
        </w:rPr>
        <w:t>A</w:t>
      </w:r>
      <w:r w:rsidRPr="00F26A7B">
        <w:rPr>
          <w:rFonts w:ascii="Times New Roman" w:hAnsi="Times New Roman" w:cs="Times New Roman"/>
        </w:rPr>
        <w:t xml:space="preserve"> systematic literature review was </w:t>
      </w:r>
      <w:r>
        <w:rPr>
          <w:rFonts w:ascii="Times New Roman" w:hAnsi="Times New Roman" w:cs="Times New Roman"/>
        </w:rPr>
        <w:t>carried out</w:t>
      </w:r>
      <w:r w:rsidRPr="00F26A7B">
        <w:rPr>
          <w:rFonts w:ascii="Times New Roman" w:hAnsi="Times New Roman" w:cs="Times New Roman"/>
        </w:rPr>
        <w:t xml:space="preserve"> to investigate</w:t>
      </w:r>
      <w:r>
        <w:rPr>
          <w:rFonts w:ascii="Times New Roman" w:hAnsi="Times New Roman" w:cs="Times New Roman"/>
        </w:rPr>
        <w:t xml:space="preserve"> previous</w:t>
      </w:r>
      <w:r w:rsidRPr="00F26A7B">
        <w:rPr>
          <w:rFonts w:ascii="Times New Roman" w:hAnsi="Times New Roman" w:cs="Times New Roman"/>
        </w:rPr>
        <w:t xml:space="preserve"> </w:t>
      </w:r>
      <w:r>
        <w:rPr>
          <w:rFonts w:ascii="Times New Roman" w:hAnsi="Times New Roman" w:cs="Times New Roman"/>
        </w:rPr>
        <w:t>literature about non-epileptic seizures.</w:t>
      </w:r>
    </w:p>
    <w:p w14:paraId="7622AEFF" w14:textId="49F662AC" w:rsidR="009F1394" w:rsidRPr="00893CFA" w:rsidRDefault="009F1394" w:rsidP="00D273F3">
      <w:pPr>
        <w:pStyle w:val="ListParagraph"/>
        <w:numPr>
          <w:ilvl w:val="0"/>
          <w:numId w:val="1"/>
        </w:numPr>
        <w:spacing w:line="600" w:lineRule="auto"/>
        <w:rPr>
          <w:rFonts w:ascii="Times New Roman" w:hAnsi="Times New Roman" w:cs="Times New Roman"/>
        </w:rPr>
      </w:pPr>
      <w:r w:rsidRPr="00C447EF">
        <w:rPr>
          <w:rFonts w:ascii="Times New Roman" w:hAnsi="Times New Roman" w:cs="Times New Roman"/>
        </w:rPr>
        <w:t>In conclusion, the experiences of young people and their paren</w:t>
      </w:r>
      <w:r w:rsidR="00893CFA">
        <w:rPr>
          <w:rFonts w:ascii="Times New Roman" w:hAnsi="Times New Roman" w:cs="Times New Roman"/>
        </w:rPr>
        <w:t>t</w:t>
      </w:r>
      <w:r w:rsidR="00F653F9">
        <w:rPr>
          <w:rFonts w:ascii="Times New Roman" w:hAnsi="Times New Roman" w:cs="Times New Roman"/>
        </w:rPr>
        <w:t>/</w:t>
      </w:r>
      <w:r w:rsidRPr="00C447EF">
        <w:rPr>
          <w:rFonts w:ascii="Times New Roman" w:hAnsi="Times New Roman" w:cs="Times New Roman"/>
        </w:rPr>
        <w:t>carers in this study echoed previous literature. The knowledge and understanding of the disorder by professionals working with young people in the health and well-being sector was limited</w:t>
      </w:r>
      <w:r>
        <w:rPr>
          <w:rFonts w:ascii="Times New Roman" w:hAnsi="Times New Roman" w:cs="Times New Roman"/>
        </w:rPr>
        <w:t xml:space="preserve"> and therefore support systems could not be</w:t>
      </w:r>
      <w:r w:rsidR="00893CFA">
        <w:rPr>
          <w:rFonts w:ascii="Times New Roman" w:hAnsi="Times New Roman" w:cs="Times New Roman"/>
        </w:rPr>
        <w:t xml:space="preserve"> adequately </w:t>
      </w:r>
      <w:r w:rsidRPr="00893CFA">
        <w:rPr>
          <w:rFonts w:ascii="Times New Roman" w:hAnsi="Times New Roman" w:cs="Times New Roman"/>
        </w:rPr>
        <w:t>given</w:t>
      </w:r>
      <w:r w:rsidR="00117BFF">
        <w:rPr>
          <w:rFonts w:ascii="Times New Roman" w:hAnsi="Times New Roman" w:cs="Times New Roman"/>
        </w:rPr>
        <w:t>.</w:t>
      </w:r>
    </w:p>
    <w:p w14:paraId="2BA06A5E" w14:textId="312AE95C" w:rsidR="009F1394" w:rsidRDefault="003856D4" w:rsidP="009F1394">
      <w:pPr>
        <w:spacing w:line="600" w:lineRule="auto"/>
        <w:jc w:val="center"/>
        <w:rPr>
          <w:rFonts w:ascii="Times New Roman" w:hAnsi="Times New Roman" w:cs="Times New Roman"/>
          <w:b/>
          <w:bCs/>
        </w:rPr>
      </w:pPr>
      <w:r>
        <w:rPr>
          <w:rFonts w:ascii="Times New Roman" w:hAnsi="Times New Roman" w:cs="Times New Roman"/>
          <w:b/>
          <w:bCs/>
        </w:rPr>
        <w:t xml:space="preserve">1.3 </w:t>
      </w:r>
      <w:r w:rsidR="009F1394" w:rsidRPr="00EA4A90">
        <w:rPr>
          <w:rFonts w:ascii="Times New Roman" w:hAnsi="Times New Roman" w:cs="Times New Roman"/>
          <w:b/>
          <w:bCs/>
        </w:rPr>
        <w:t>Key findings</w:t>
      </w:r>
    </w:p>
    <w:p w14:paraId="441D6A32" w14:textId="51575147" w:rsidR="009F1394" w:rsidRDefault="009F1394" w:rsidP="00D273F3">
      <w:pPr>
        <w:pStyle w:val="ListParagraph"/>
        <w:numPr>
          <w:ilvl w:val="0"/>
          <w:numId w:val="2"/>
        </w:numPr>
        <w:spacing w:line="600" w:lineRule="auto"/>
        <w:rPr>
          <w:rFonts w:ascii="Times New Roman" w:hAnsi="Times New Roman" w:cs="Times New Roman"/>
        </w:rPr>
      </w:pPr>
      <w:r>
        <w:rPr>
          <w:rFonts w:ascii="Times New Roman" w:hAnsi="Times New Roman" w:cs="Times New Roman"/>
        </w:rPr>
        <w:t xml:space="preserve">Themes developed from the interviews identified that young people and their families  had inconsistent or no explanations of </w:t>
      </w:r>
      <w:r w:rsidR="00AD60A7">
        <w:rPr>
          <w:rFonts w:ascii="Times New Roman" w:hAnsi="Times New Roman" w:cs="Times New Roman"/>
        </w:rPr>
        <w:t>N</w:t>
      </w:r>
      <w:r>
        <w:rPr>
          <w:rFonts w:ascii="Times New Roman" w:hAnsi="Times New Roman" w:cs="Times New Roman"/>
        </w:rPr>
        <w:t>on-epileptic seizures. They educated themselves and then explained the disorder to educational staff and other health professionals.</w:t>
      </w:r>
    </w:p>
    <w:p w14:paraId="377FD608" w14:textId="6D4FBE0A" w:rsidR="009F1394" w:rsidRDefault="009F1394" w:rsidP="00D273F3">
      <w:pPr>
        <w:pStyle w:val="ListParagraph"/>
        <w:numPr>
          <w:ilvl w:val="0"/>
          <w:numId w:val="2"/>
        </w:numPr>
        <w:spacing w:line="600" w:lineRule="auto"/>
        <w:rPr>
          <w:rFonts w:ascii="Times New Roman" w:hAnsi="Times New Roman" w:cs="Times New Roman"/>
        </w:rPr>
      </w:pPr>
      <w:r>
        <w:rPr>
          <w:rFonts w:ascii="Times New Roman" w:hAnsi="Times New Roman" w:cs="Times New Roman"/>
        </w:rPr>
        <w:lastRenderedPageBreak/>
        <w:t xml:space="preserve">All aspects of young peoples and their families’ lives were negatively impacted by non-epileptic seizures including changes in work, isolation, </w:t>
      </w:r>
      <w:r w:rsidR="00310ADE">
        <w:rPr>
          <w:rFonts w:ascii="Times New Roman" w:hAnsi="Times New Roman" w:cs="Times New Roman"/>
        </w:rPr>
        <w:t>inability</w:t>
      </w:r>
      <w:r>
        <w:rPr>
          <w:rFonts w:ascii="Times New Roman" w:hAnsi="Times New Roman" w:cs="Times New Roman"/>
        </w:rPr>
        <w:t xml:space="preserve"> to drive and additional mental health disorders including anxiety and depression.</w:t>
      </w:r>
    </w:p>
    <w:p w14:paraId="3E42D0E4" w14:textId="77777777" w:rsidR="009F1394" w:rsidRDefault="009F1394" w:rsidP="00D273F3">
      <w:pPr>
        <w:pStyle w:val="ListParagraph"/>
        <w:numPr>
          <w:ilvl w:val="0"/>
          <w:numId w:val="2"/>
        </w:numPr>
        <w:spacing w:line="600" w:lineRule="auto"/>
        <w:rPr>
          <w:rFonts w:ascii="Times New Roman" w:hAnsi="Times New Roman" w:cs="Times New Roman"/>
        </w:rPr>
      </w:pPr>
      <w:r>
        <w:rPr>
          <w:rFonts w:ascii="Times New Roman" w:hAnsi="Times New Roman" w:cs="Times New Roman"/>
        </w:rPr>
        <w:t>Young people developed  better understanding of themselves, and the family was their  main support system. National Health Service care after diagnosis was inadequate leaving families to pay privately for therapy. Therapists had limited knowledge of the disorder. Young people’s teachers and lecturers  were all accommodating and made adaptations to educational access although they had no knowledge of the disorder.</w:t>
      </w:r>
    </w:p>
    <w:p w14:paraId="24548875" w14:textId="7A5BEDBE" w:rsidR="009F1394" w:rsidRDefault="009F1394" w:rsidP="00D273F3">
      <w:pPr>
        <w:pStyle w:val="ListParagraph"/>
        <w:numPr>
          <w:ilvl w:val="0"/>
          <w:numId w:val="2"/>
        </w:numPr>
        <w:spacing w:line="600" w:lineRule="auto"/>
        <w:rPr>
          <w:rFonts w:ascii="Times New Roman" w:hAnsi="Times New Roman" w:cs="Times New Roman"/>
        </w:rPr>
      </w:pPr>
      <w:r>
        <w:rPr>
          <w:rFonts w:ascii="Times New Roman" w:hAnsi="Times New Roman" w:cs="Times New Roman"/>
        </w:rPr>
        <w:t xml:space="preserve">The professionals in this study all worked in the health and well-being sector. Four of the five professionals had little or no knowledge of Non-epileptic seizures. There was little knowledge of first aid procedures for epilepsy and none for </w:t>
      </w:r>
      <w:r w:rsidR="00282DF0">
        <w:rPr>
          <w:rFonts w:ascii="Times New Roman" w:hAnsi="Times New Roman" w:cs="Times New Roman"/>
        </w:rPr>
        <w:t>N</w:t>
      </w:r>
      <w:r>
        <w:rPr>
          <w:rFonts w:ascii="Times New Roman" w:hAnsi="Times New Roman" w:cs="Times New Roman"/>
        </w:rPr>
        <w:t>on-epileptic seizures, relying on the client to tell them what they needed. One professional could explain what non-epileptic seizures were but not the cause.</w:t>
      </w:r>
    </w:p>
    <w:p w14:paraId="5A03AADF" w14:textId="77777777" w:rsidR="009F1394" w:rsidRDefault="009F1394" w:rsidP="00D273F3">
      <w:pPr>
        <w:pStyle w:val="ListParagraph"/>
        <w:numPr>
          <w:ilvl w:val="0"/>
          <w:numId w:val="2"/>
        </w:numPr>
        <w:spacing w:line="600" w:lineRule="auto"/>
        <w:rPr>
          <w:rFonts w:ascii="Times New Roman" w:hAnsi="Times New Roman" w:cs="Times New Roman"/>
        </w:rPr>
      </w:pPr>
      <w:r>
        <w:rPr>
          <w:rFonts w:ascii="Times New Roman" w:hAnsi="Times New Roman" w:cs="Times New Roman"/>
        </w:rPr>
        <w:t>Further research is needed on Non-epileptic seizures in Wales, UK. Psychoeducation is reported to be of value in the reduction of seizures after diagnosis and support groups improve well-being for young people.</w:t>
      </w:r>
    </w:p>
    <w:p w14:paraId="59BF19F5" w14:textId="77777777" w:rsidR="009F1394" w:rsidRPr="00D52815" w:rsidRDefault="009F1394" w:rsidP="00D273F3">
      <w:pPr>
        <w:pStyle w:val="ListParagraph"/>
        <w:numPr>
          <w:ilvl w:val="0"/>
          <w:numId w:val="2"/>
        </w:numPr>
        <w:spacing w:line="600" w:lineRule="auto"/>
        <w:rPr>
          <w:rFonts w:ascii="Times New Roman" w:hAnsi="Times New Roman" w:cs="Times New Roman"/>
        </w:rPr>
      </w:pPr>
      <w:r>
        <w:rPr>
          <w:rFonts w:ascii="Times New Roman" w:hAnsi="Times New Roman" w:cs="Times New Roman"/>
        </w:rPr>
        <w:t>Professionals working with young people in the health and well-being sector require training to improve knowledge and understanding of the disorder  and therefore positive outcomes for young people.</w:t>
      </w:r>
    </w:p>
    <w:p w14:paraId="1353A9E4" w14:textId="77777777" w:rsidR="009F1394" w:rsidRPr="00467D14" w:rsidRDefault="009F1394" w:rsidP="009F1394">
      <w:pPr>
        <w:spacing w:line="600" w:lineRule="auto"/>
        <w:rPr>
          <w:rFonts w:ascii="Times New Roman" w:hAnsi="Times New Roman" w:cs="Times New Roman"/>
        </w:rPr>
      </w:pPr>
    </w:p>
    <w:p w14:paraId="0BA95A29" w14:textId="77777777" w:rsidR="009F1394" w:rsidRPr="00467D14" w:rsidRDefault="009F1394" w:rsidP="009F1394">
      <w:pPr>
        <w:spacing w:line="600" w:lineRule="auto"/>
        <w:ind w:left="360"/>
        <w:rPr>
          <w:rFonts w:ascii="Times New Roman" w:hAnsi="Times New Roman" w:cs="Times New Roman"/>
        </w:rPr>
      </w:pPr>
    </w:p>
    <w:p w14:paraId="7AF4918F" w14:textId="77777777" w:rsidR="009F1394" w:rsidRPr="00F321D3" w:rsidRDefault="009F1394" w:rsidP="009F1394">
      <w:pPr>
        <w:pStyle w:val="ListParagraph"/>
        <w:spacing w:line="600" w:lineRule="auto"/>
        <w:rPr>
          <w:rFonts w:ascii="Times New Roman" w:hAnsi="Times New Roman" w:cs="Times New Roman"/>
        </w:rPr>
      </w:pPr>
    </w:p>
    <w:p w14:paraId="6B5C98EC" w14:textId="77777777" w:rsidR="00A206CD" w:rsidRDefault="00A206CD">
      <w:pPr>
        <w:rPr>
          <w:rFonts w:ascii="Times New Roman" w:hAnsi="Times New Roman" w:cs="Times New Roman"/>
          <w:b/>
          <w:bCs/>
          <w:sz w:val="96"/>
          <w:szCs w:val="96"/>
        </w:rPr>
      </w:pPr>
    </w:p>
    <w:p w14:paraId="6A05F8FA" w14:textId="6B14C786" w:rsidR="00EC3BCB" w:rsidRPr="003B3D67" w:rsidRDefault="00EC3BCB" w:rsidP="00B977AB">
      <w:pPr>
        <w:pBdr>
          <w:top w:val="single" w:sz="4" w:space="1" w:color="auto"/>
          <w:left w:val="single" w:sz="4" w:space="4" w:color="auto"/>
          <w:bottom w:val="single" w:sz="4" w:space="1" w:color="auto"/>
          <w:right w:val="single" w:sz="4" w:space="4" w:color="auto"/>
        </w:pBdr>
        <w:rPr>
          <w:rFonts w:ascii="Times New Roman" w:hAnsi="Times New Roman" w:cs="Times New Roman"/>
          <w:sz w:val="96"/>
          <w:szCs w:val="96"/>
        </w:rPr>
      </w:pPr>
      <w:r w:rsidRPr="003B3D67">
        <w:rPr>
          <w:rFonts w:ascii="Times New Roman" w:hAnsi="Times New Roman" w:cs="Times New Roman"/>
          <w:sz w:val="96"/>
          <w:szCs w:val="96"/>
        </w:rPr>
        <w:t>Chapter two:</w:t>
      </w:r>
    </w:p>
    <w:p w14:paraId="14E4E73A" w14:textId="640DD259" w:rsidR="004F4A7F" w:rsidRPr="003B3D67" w:rsidRDefault="00EC3BCB" w:rsidP="00B977AB">
      <w:pPr>
        <w:pBdr>
          <w:top w:val="single" w:sz="4" w:space="1" w:color="auto"/>
          <w:left w:val="single" w:sz="4" w:space="4" w:color="auto"/>
          <w:bottom w:val="single" w:sz="4" w:space="1" w:color="auto"/>
          <w:right w:val="single" w:sz="4" w:space="4" w:color="auto"/>
        </w:pBdr>
        <w:rPr>
          <w:rFonts w:ascii="Times New Roman" w:hAnsi="Times New Roman" w:cs="Times New Roman"/>
          <w:sz w:val="96"/>
          <w:szCs w:val="96"/>
        </w:rPr>
      </w:pPr>
      <w:r w:rsidRPr="003B3D67">
        <w:rPr>
          <w:rFonts w:ascii="Times New Roman" w:hAnsi="Times New Roman" w:cs="Times New Roman"/>
          <w:sz w:val="96"/>
          <w:szCs w:val="96"/>
        </w:rPr>
        <w:t xml:space="preserve">Systematic </w:t>
      </w:r>
      <w:r w:rsidR="004F4A7F" w:rsidRPr="003B3D67">
        <w:rPr>
          <w:rFonts w:ascii="Times New Roman" w:hAnsi="Times New Roman" w:cs="Times New Roman"/>
          <w:sz w:val="96"/>
          <w:szCs w:val="96"/>
        </w:rPr>
        <w:t>Literature</w:t>
      </w:r>
    </w:p>
    <w:p w14:paraId="4A8298E5" w14:textId="77777777" w:rsidR="006C2810" w:rsidRPr="003B3D67" w:rsidRDefault="004F4A7F" w:rsidP="00B977AB">
      <w:pPr>
        <w:pBdr>
          <w:top w:val="single" w:sz="4" w:space="1" w:color="auto"/>
          <w:left w:val="single" w:sz="4" w:space="4" w:color="auto"/>
          <w:bottom w:val="single" w:sz="4" w:space="1" w:color="auto"/>
          <w:right w:val="single" w:sz="4" w:space="4" w:color="auto"/>
        </w:pBdr>
        <w:rPr>
          <w:rFonts w:ascii="Times New Roman" w:hAnsi="Times New Roman" w:cs="Times New Roman"/>
          <w:sz w:val="96"/>
          <w:szCs w:val="96"/>
        </w:rPr>
      </w:pPr>
      <w:r w:rsidRPr="003B3D67">
        <w:rPr>
          <w:rFonts w:ascii="Times New Roman" w:hAnsi="Times New Roman" w:cs="Times New Roman"/>
          <w:sz w:val="96"/>
          <w:szCs w:val="96"/>
        </w:rPr>
        <w:t>Review.</w:t>
      </w:r>
    </w:p>
    <w:p w14:paraId="72396688" w14:textId="64EF46F9" w:rsidR="001D6BE3" w:rsidRDefault="001D6BE3">
      <w:pPr>
        <w:rPr>
          <w:rFonts w:ascii="Times New Roman" w:hAnsi="Times New Roman" w:cs="Times New Roman"/>
          <w:b/>
          <w:bCs/>
        </w:rPr>
      </w:pPr>
      <w:r>
        <w:rPr>
          <w:rFonts w:ascii="Times New Roman" w:hAnsi="Times New Roman" w:cs="Times New Roman"/>
          <w:b/>
          <w:bCs/>
        </w:rPr>
        <w:br w:type="page"/>
      </w:r>
    </w:p>
    <w:p w14:paraId="635BB8BD" w14:textId="556DD962" w:rsidR="00FD4979" w:rsidRDefault="00FD4979" w:rsidP="00FD4979">
      <w:pPr>
        <w:jc w:val="center"/>
        <w:rPr>
          <w:rFonts w:ascii="Times New Roman" w:hAnsi="Times New Roman" w:cs="Times New Roman"/>
          <w:b/>
          <w:bCs/>
        </w:rPr>
      </w:pPr>
      <w:r>
        <w:rPr>
          <w:rFonts w:ascii="Times New Roman" w:hAnsi="Times New Roman" w:cs="Times New Roman"/>
          <w:b/>
          <w:bCs/>
        </w:rPr>
        <w:lastRenderedPageBreak/>
        <w:t>The  experiences of  Non-epileptic seizures</w:t>
      </w:r>
      <w:r w:rsidR="00582974">
        <w:rPr>
          <w:rFonts w:ascii="Times New Roman" w:hAnsi="Times New Roman" w:cs="Times New Roman"/>
          <w:b/>
          <w:bCs/>
        </w:rPr>
        <w:t xml:space="preserve"> in young people</w:t>
      </w:r>
      <w:r>
        <w:rPr>
          <w:rFonts w:ascii="Times New Roman" w:hAnsi="Times New Roman" w:cs="Times New Roman"/>
          <w:b/>
          <w:bCs/>
        </w:rPr>
        <w:t xml:space="preserve"> and professionals’ interactions and understanding of these patients:</w:t>
      </w:r>
      <w:r w:rsidRPr="00AC3F1D">
        <w:rPr>
          <w:rFonts w:ascii="Times New Roman" w:hAnsi="Times New Roman" w:cs="Times New Roman"/>
          <w:b/>
          <w:bCs/>
        </w:rPr>
        <w:t xml:space="preserve"> </w:t>
      </w:r>
      <w:r>
        <w:rPr>
          <w:rFonts w:ascii="Times New Roman" w:hAnsi="Times New Roman" w:cs="Times New Roman"/>
          <w:b/>
          <w:bCs/>
        </w:rPr>
        <w:t>A systematic literature review</w:t>
      </w:r>
    </w:p>
    <w:p w14:paraId="50CB0B9E" w14:textId="77777777" w:rsidR="00FD4979" w:rsidRDefault="00FD4979" w:rsidP="00FD4979">
      <w:pPr>
        <w:jc w:val="center"/>
        <w:rPr>
          <w:rFonts w:ascii="Times New Roman" w:hAnsi="Times New Roman" w:cs="Times New Roman"/>
          <w:b/>
          <w:bCs/>
        </w:rPr>
      </w:pPr>
    </w:p>
    <w:p w14:paraId="188987E3" w14:textId="77777777" w:rsidR="00FD4979" w:rsidRDefault="00FD4979" w:rsidP="00FD4979">
      <w:pPr>
        <w:jc w:val="center"/>
        <w:rPr>
          <w:rFonts w:ascii="Times New Roman" w:hAnsi="Times New Roman" w:cs="Times New Roman"/>
          <w:b/>
          <w:bCs/>
        </w:rPr>
      </w:pPr>
    </w:p>
    <w:p w14:paraId="6F2EE0FC" w14:textId="77777777" w:rsidR="00FD4979" w:rsidRDefault="00FD4979" w:rsidP="00FD4979">
      <w:pPr>
        <w:jc w:val="center"/>
        <w:rPr>
          <w:rFonts w:ascii="Times New Roman" w:hAnsi="Times New Roman" w:cs="Times New Roman"/>
          <w:b/>
          <w:bCs/>
        </w:rPr>
      </w:pPr>
    </w:p>
    <w:p w14:paraId="747A155C" w14:textId="77777777" w:rsidR="00FD4979" w:rsidRDefault="00FD4979" w:rsidP="00FD4979">
      <w:pPr>
        <w:jc w:val="center"/>
        <w:rPr>
          <w:rFonts w:ascii="Times New Roman" w:hAnsi="Times New Roman" w:cs="Times New Roman"/>
          <w:b/>
          <w:bCs/>
        </w:rPr>
      </w:pPr>
    </w:p>
    <w:p w14:paraId="14FACDFF" w14:textId="77777777" w:rsidR="00940943" w:rsidRDefault="00940943" w:rsidP="00FD4979">
      <w:pPr>
        <w:jc w:val="center"/>
        <w:rPr>
          <w:rFonts w:ascii="Times New Roman" w:hAnsi="Times New Roman" w:cs="Times New Roman"/>
          <w:b/>
          <w:bCs/>
        </w:rPr>
      </w:pPr>
    </w:p>
    <w:p w14:paraId="0A926755" w14:textId="51E448C9" w:rsidR="00FD4979" w:rsidRDefault="00A85EA5" w:rsidP="00FD4979">
      <w:pPr>
        <w:jc w:val="center"/>
        <w:rPr>
          <w:rFonts w:ascii="Times New Roman" w:hAnsi="Times New Roman" w:cs="Times New Roman"/>
          <w:b/>
          <w:bCs/>
        </w:rPr>
      </w:pPr>
      <w:r>
        <w:rPr>
          <w:rFonts w:ascii="Times New Roman" w:hAnsi="Times New Roman" w:cs="Times New Roman"/>
          <w:b/>
          <w:bCs/>
        </w:rPr>
        <w:t xml:space="preserve">2.1 </w:t>
      </w:r>
      <w:r w:rsidR="00FD4979">
        <w:rPr>
          <w:rFonts w:ascii="Times New Roman" w:hAnsi="Times New Roman" w:cs="Times New Roman"/>
          <w:b/>
          <w:bCs/>
        </w:rPr>
        <w:t>Abstract</w:t>
      </w:r>
    </w:p>
    <w:p w14:paraId="2D92D390" w14:textId="77777777" w:rsidR="00FD4979" w:rsidRDefault="00FD4979" w:rsidP="00FD4979">
      <w:pPr>
        <w:rPr>
          <w:rFonts w:ascii="Times New Roman" w:hAnsi="Times New Roman" w:cs="Times New Roman"/>
          <w:i/>
          <w:iCs/>
        </w:rPr>
      </w:pPr>
    </w:p>
    <w:p w14:paraId="74CB112D" w14:textId="31A49824" w:rsidR="00FD4979" w:rsidRDefault="00FD4979" w:rsidP="00FD4979">
      <w:pPr>
        <w:spacing w:line="600" w:lineRule="auto"/>
        <w:rPr>
          <w:rFonts w:ascii="Times New Roman" w:hAnsi="Times New Roman" w:cs="Times New Roman"/>
        </w:rPr>
      </w:pPr>
      <w:r w:rsidRPr="00322FB7">
        <w:rPr>
          <w:rFonts w:ascii="Times New Roman" w:hAnsi="Times New Roman" w:cs="Times New Roman"/>
          <w:i/>
          <w:iCs/>
        </w:rPr>
        <w:t>Aim</w:t>
      </w:r>
      <w:r w:rsidRPr="00AD7178">
        <w:rPr>
          <w:rFonts w:ascii="Times New Roman" w:hAnsi="Times New Roman" w:cs="Times New Roman"/>
        </w:rPr>
        <w:t>: Exploring the experiences of</w:t>
      </w:r>
      <w:r>
        <w:rPr>
          <w:rFonts w:ascii="Times New Roman" w:hAnsi="Times New Roman" w:cs="Times New Roman"/>
          <w:i/>
          <w:iCs/>
        </w:rPr>
        <w:t xml:space="preserve"> </w:t>
      </w:r>
      <w:r>
        <w:rPr>
          <w:rFonts w:ascii="Times New Roman" w:hAnsi="Times New Roman" w:cs="Times New Roman"/>
        </w:rPr>
        <w:t>those with non-epileptic seizures (NES) is essential in understanding the disorder to inform treatment and support systems. Therefore, t</w:t>
      </w:r>
      <w:r w:rsidRPr="0037093C">
        <w:rPr>
          <w:rFonts w:ascii="Times New Roman" w:hAnsi="Times New Roman" w:cs="Times New Roman"/>
        </w:rPr>
        <w:t>he aim of this study</w:t>
      </w:r>
      <w:r>
        <w:rPr>
          <w:rFonts w:ascii="Times New Roman" w:hAnsi="Times New Roman" w:cs="Times New Roman"/>
        </w:rPr>
        <w:t xml:space="preserve"> was to review previous literature relating to patients</w:t>
      </w:r>
      <w:r w:rsidR="00357854">
        <w:rPr>
          <w:rFonts w:ascii="Times New Roman" w:hAnsi="Times New Roman" w:cs="Times New Roman"/>
        </w:rPr>
        <w:t>’</w:t>
      </w:r>
      <w:r>
        <w:rPr>
          <w:rFonts w:ascii="Times New Roman" w:hAnsi="Times New Roman" w:cs="Times New Roman"/>
        </w:rPr>
        <w:t xml:space="preserve"> lived experiences of NES and healthcare professionals</w:t>
      </w:r>
      <w:r w:rsidR="0007740A">
        <w:rPr>
          <w:rFonts w:ascii="Times New Roman" w:hAnsi="Times New Roman" w:cs="Times New Roman"/>
        </w:rPr>
        <w:t>’</w:t>
      </w:r>
      <w:r>
        <w:rPr>
          <w:rFonts w:ascii="Times New Roman" w:hAnsi="Times New Roman" w:cs="Times New Roman"/>
        </w:rPr>
        <w:t xml:space="preserve"> understanding of the disorder.</w:t>
      </w:r>
    </w:p>
    <w:p w14:paraId="2D5EF1B2" w14:textId="439C96DA" w:rsidR="00FD4979" w:rsidRDefault="00FD4979" w:rsidP="00FD4979">
      <w:pPr>
        <w:spacing w:line="600" w:lineRule="auto"/>
        <w:rPr>
          <w:rFonts w:ascii="Times New Roman" w:hAnsi="Times New Roman" w:cs="Times New Roman"/>
        </w:rPr>
      </w:pPr>
      <w:r w:rsidRPr="002E4E58">
        <w:rPr>
          <w:rFonts w:ascii="Times New Roman" w:hAnsi="Times New Roman" w:cs="Times New Roman"/>
          <w:i/>
          <w:iCs/>
        </w:rPr>
        <w:t>Methods:</w:t>
      </w:r>
      <w:r>
        <w:rPr>
          <w:rFonts w:ascii="Times New Roman" w:hAnsi="Times New Roman" w:cs="Times New Roman"/>
          <w:i/>
          <w:iCs/>
        </w:rPr>
        <w:t xml:space="preserve"> </w:t>
      </w:r>
      <w:r w:rsidRPr="00D725CE">
        <w:rPr>
          <w:rFonts w:ascii="Times New Roman" w:hAnsi="Times New Roman" w:cs="Times New Roman"/>
        </w:rPr>
        <w:t xml:space="preserve">Fifteen </w:t>
      </w:r>
      <w:r>
        <w:rPr>
          <w:rFonts w:ascii="Times New Roman" w:hAnsi="Times New Roman" w:cs="Times New Roman"/>
        </w:rPr>
        <w:t>papers were identified for inclusion following searches in</w:t>
      </w:r>
      <w:r w:rsidR="003C522E">
        <w:rPr>
          <w:rFonts w:ascii="Times New Roman" w:hAnsi="Times New Roman" w:cs="Times New Roman"/>
        </w:rPr>
        <w:t xml:space="preserve"> </w:t>
      </w:r>
      <w:r>
        <w:rPr>
          <w:rFonts w:ascii="Times New Roman" w:hAnsi="Times New Roman" w:cs="Times New Roman"/>
        </w:rPr>
        <w:t xml:space="preserve"> ProQuest Central, ScienceDirect, Elsevier, Sage Complete, Wiley Online and Directory of Open Access Journals. Search terms included </w:t>
      </w:r>
      <w:r w:rsidR="00EB068B">
        <w:rPr>
          <w:rFonts w:ascii="Times New Roman" w:hAnsi="Times New Roman" w:cs="Times New Roman"/>
        </w:rPr>
        <w:t>n</w:t>
      </w:r>
      <w:r>
        <w:rPr>
          <w:rFonts w:ascii="Times New Roman" w:hAnsi="Times New Roman" w:cs="Times New Roman"/>
        </w:rPr>
        <w:t>on-epileptic seizures, functional seizures, psychogenic seizures and adolescent, young people (YP), parent and professional and qualitative.</w:t>
      </w:r>
    </w:p>
    <w:p w14:paraId="2E6B075E" w14:textId="5D58A985" w:rsidR="00FD4979" w:rsidRPr="00D932D7" w:rsidRDefault="00FD4979" w:rsidP="00FD4979">
      <w:pPr>
        <w:spacing w:line="600" w:lineRule="auto"/>
        <w:rPr>
          <w:rFonts w:ascii="Times New Roman" w:hAnsi="Times New Roman" w:cs="Times New Roman"/>
        </w:rPr>
      </w:pPr>
      <w:r w:rsidRPr="00D20208">
        <w:rPr>
          <w:rFonts w:ascii="Times New Roman" w:hAnsi="Times New Roman" w:cs="Times New Roman"/>
          <w:i/>
          <w:iCs/>
        </w:rPr>
        <w:t>Results:</w:t>
      </w:r>
      <w:r>
        <w:rPr>
          <w:rFonts w:ascii="Times New Roman" w:hAnsi="Times New Roman" w:cs="Times New Roman"/>
          <w:i/>
          <w:iCs/>
        </w:rPr>
        <w:t xml:space="preserve"> </w:t>
      </w:r>
      <w:r w:rsidRPr="00D20208">
        <w:rPr>
          <w:rFonts w:ascii="Times New Roman" w:hAnsi="Times New Roman" w:cs="Times New Roman"/>
        </w:rPr>
        <w:t xml:space="preserve">Due to </w:t>
      </w:r>
      <w:r>
        <w:rPr>
          <w:rFonts w:ascii="Times New Roman" w:hAnsi="Times New Roman" w:cs="Times New Roman"/>
        </w:rPr>
        <w:t>the</w:t>
      </w:r>
      <w:r w:rsidRPr="00D20208">
        <w:rPr>
          <w:rFonts w:ascii="Times New Roman" w:hAnsi="Times New Roman" w:cs="Times New Roman"/>
        </w:rPr>
        <w:t xml:space="preserve"> paucity of</w:t>
      </w:r>
      <w:r>
        <w:rPr>
          <w:rFonts w:ascii="Times New Roman" w:hAnsi="Times New Roman" w:cs="Times New Roman"/>
          <w:i/>
          <w:iCs/>
        </w:rPr>
        <w:t xml:space="preserve"> </w:t>
      </w:r>
      <w:r w:rsidRPr="00D932D7">
        <w:rPr>
          <w:rFonts w:ascii="Times New Roman" w:hAnsi="Times New Roman" w:cs="Times New Roman"/>
        </w:rPr>
        <w:t>qualitative</w:t>
      </w:r>
      <w:r>
        <w:rPr>
          <w:rFonts w:ascii="Times New Roman" w:hAnsi="Times New Roman" w:cs="Times New Roman"/>
        </w:rPr>
        <w:t xml:space="preserve"> papers on the experiences of YP with NES and the knowledge and understanding of professionals, a broader search was required to include adults and children, parents, medical and healthcare professionals. Papers included five qualitative studies on the experiences of non-epileptic seizures  in YP and adults plus parents’ perspectives, two qualitative studies on school nurses and psychiatrists’ experiences of YP with NES, six papers, the views of professionals with regards terminology, diagnosis and </w:t>
      </w:r>
      <w:r>
        <w:rPr>
          <w:rFonts w:ascii="Times New Roman" w:hAnsi="Times New Roman" w:cs="Times New Roman"/>
        </w:rPr>
        <w:lastRenderedPageBreak/>
        <w:t>experience and two studies relating to the links between autism spectrum disorder and NES. Three superordinate themes emerged</w:t>
      </w:r>
      <w:r w:rsidR="00E2186F">
        <w:rPr>
          <w:rFonts w:ascii="Times New Roman" w:hAnsi="Times New Roman" w:cs="Times New Roman"/>
        </w:rPr>
        <w:t>:</w:t>
      </w:r>
      <w:r>
        <w:rPr>
          <w:rFonts w:ascii="Times New Roman" w:hAnsi="Times New Roman" w:cs="Times New Roman"/>
        </w:rPr>
        <w:t xml:space="preserve"> Management and attitudes in education, knowledge and understanding of NES in health services and finally, terminology, ‘what should we call it?’</w:t>
      </w:r>
    </w:p>
    <w:p w14:paraId="5B06627C" w14:textId="5A1798C0" w:rsidR="00FD4979" w:rsidRPr="00A13453" w:rsidRDefault="00FD4979" w:rsidP="00FD4979">
      <w:pPr>
        <w:spacing w:line="600" w:lineRule="auto"/>
        <w:rPr>
          <w:rFonts w:ascii="Times New Roman" w:hAnsi="Times New Roman" w:cs="Times New Roman"/>
        </w:rPr>
      </w:pPr>
      <w:r w:rsidRPr="00A13453">
        <w:rPr>
          <w:rFonts w:ascii="Times New Roman" w:hAnsi="Times New Roman" w:cs="Times New Roman"/>
          <w:i/>
          <w:iCs/>
        </w:rPr>
        <w:t>Conclusion:</w:t>
      </w:r>
      <w:r>
        <w:rPr>
          <w:rFonts w:ascii="Times New Roman" w:hAnsi="Times New Roman" w:cs="Times New Roman"/>
          <w:i/>
          <w:iCs/>
        </w:rPr>
        <w:t xml:space="preserve"> </w:t>
      </w:r>
      <w:r>
        <w:rPr>
          <w:rFonts w:ascii="Times New Roman" w:hAnsi="Times New Roman" w:cs="Times New Roman"/>
        </w:rPr>
        <w:t xml:space="preserve">NES is a complex multifaceted disorder which impacts the patient’s life. Knowledge and understanding of the disorder </w:t>
      </w:r>
      <w:proofErr w:type="gramStart"/>
      <w:r>
        <w:rPr>
          <w:rFonts w:ascii="Times New Roman" w:hAnsi="Times New Roman" w:cs="Times New Roman"/>
        </w:rPr>
        <w:t>is</w:t>
      </w:r>
      <w:proofErr w:type="gramEnd"/>
      <w:r>
        <w:rPr>
          <w:rFonts w:ascii="Times New Roman" w:hAnsi="Times New Roman" w:cs="Times New Roman"/>
        </w:rPr>
        <w:t xml:space="preserve"> limited across the health sector and there is no multi</w:t>
      </w:r>
      <w:r w:rsidR="00EC2F70">
        <w:rPr>
          <w:rFonts w:ascii="Times New Roman" w:hAnsi="Times New Roman" w:cs="Times New Roman"/>
        </w:rPr>
        <w:t>-</w:t>
      </w:r>
      <w:r>
        <w:rPr>
          <w:rFonts w:ascii="Times New Roman" w:hAnsi="Times New Roman" w:cs="Times New Roman"/>
        </w:rPr>
        <w:t>perspective research on the experiences of  NES in young people, warranting further exploration of this area in order to inform future pathways to diagnosis, treatment and care.</w:t>
      </w:r>
    </w:p>
    <w:p w14:paraId="497B97EA" w14:textId="77777777" w:rsidR="00FF4B03" w:rsidRDefault="00FF4B03" w:rsidP="0003340C">
      <w:pPr>
        <w:jc w:val="center"/>
        <w:rPr>
          <w:rFonts w:ascii="Times New Roman" w:hAnsi="Times New Roman" w:cs="Times New Roman"/>
          <w:b/>
          <w:bCs/>
        </w:rPr>
      </w:pPr>
    </w:p>
    <w:p w14:paraId="627E17FC" w14:textId="77777777" w:rsidR="00582974" w:rsidRDefault="00582974" w:rsidP="0003340C">
      <w:pPr>
        <w:jc w:val="center"/>
        <w:rPr>
          <w:rFonts w:ascii="Times New Roman" w:hAnsi="Times New Roman" w:cs="Times New Roman"/>
          <w:b/>
          <w:bCs/>
        </w:rPr>
      </w:pPr>
    </w:p>
    <w:p w14:paraId="173A6372" w14:textId="77777777" w:rsidR="00582974" w:rsidRDefault="00582974" w:rsidP="0003340C">
      <w:pPr>
        <w:jc w:val="center"/>
        <w:rPr>
          <w:rFonts w:ascii="Times New Roman" w:hAnsi="Times New Roman" w:cs="Times New Roman"/>
          <w:b/>
          <w:bCs/>
        </w:rPr>
      </w:pPr>
    </w:p>
    <w:p w14:paraId="18E6B9BD" w14:textId="77777777" w:rsidR="00582974" w:rsidRDefault="00582974" w:rsidP="0003340C">
      <w:pPr>
        <w:jc w:val="center"/>
        <w:rPr>
          <w:rFonts w:ascii="Times New Roman" w:hAnsi="Times New Roman" w:cs="Times New Roman"/>
          <w:b/>
          <w:bCs/>
        </w:rPr>
      </w:pPr>
    </w:p>
    <w:p w14:paraId="7E2B9642" w14:textId="77777777" w:rsidR="00582974" w:rsidRDefault="00582974" w:rsidP="0003340C">
      <w:pPr>
        <w:jc w:val="center"/>
        <w:rPr>
          <w:rFonts w:ascii="Times New Roman" w:hAnsi="Times New Roman" w:cs="Times New Roman"/>
          <w:b/>
          <w:bCs/>
        </w:rPr>
      </w:pPr>
    </w:p>
    <w:p w14:paraId="7F365BD6" w14:textId="77777777" w:rsidR="00582974" w:rsidRDefault="00582974" w:rsidP="0003340C">
      <w:pPr>
        <w:jc w:val="center"/>
        <w:rPr>
          <w:rFonts w:ascii="Times New Roman" w:hAnsi="Times New Roman" w:cs="Times New Roman"/>
          <w:b/>
          <w:bCs/>
        </w:rPr>
      </w:pPr>
    </w:p>
    <w:p w14:paraId="10C7EEB3" w14:textId="77777777" w:rsidR="00582974" w:rsidRDefault="00582974" w:rsidP="0003340C">
      <w:pPr>
        <w:jc w:val="center"/>
        <w:rPr>
          <w:rFonts w:ascii="Times New Roman" w:hAnsi="Times New Roman" w:cs="Times New Roman"/>
          <w:b/>
          <w:bCs/>
        </w:rPr>
      </w:pPr>
    </w:p>
    <w:p w14:paraId="308B4CFA" w14:textId="77777777" w:rsidR="00582974" w:rsidRDefault="00582974" w:rsidP="0003340C">
      <w:pPr>
        <w:jc w:val="center"/>
        <w:rPr>
          <w:rFonts w:ascii="Times New Roman" w:hAnsi="Times New Roman" w:cs="Times New Roman"/>
          <w:b/>
          <w:bCs/>
        </w:rPr>
      </w:pPr>
    </w:p>
    <w:p w14:paraId="19276AD7" w14:textId="77777777" w:rsidR="00582974" w:rsidRDefault="00582974" w:rsidP="0003340C">
      <w:pPr>
        <w:jc w:val="center"/>
        <w:rPr>
          <w:rFonts w:ascii="Times New Roman" w:hAnsi="Times New Roman" w:cs="Times New Roman"/>
          <w:b/>
          <w:bCs/>
        </w:rPr>
      </w:pPr>
    </w:p>
    <w:p w14:paraId="187E9148" w14:textId="77777777" w:rsidR="00582974" w:rsidRDefault="00582974" w:rsidP="0003340C">
      <w:pPr>
        <w:jc w:val="center"/>
        <w:rPr>
          <w:rFonts w:ascii="Times New Roman" w:hAnsi="Times New Roman" w:cs="Times New Roman"/>
          <w:b/>
          <w:bCs/>
        </w:rPr>
      </w:pPr>
    </w:p>
    <w:p w14:paraId="4BAB0EE2" w14:textId="77777777" w:rsidR="00582974" w:rsidRDefault="00582974" w:rsidP="0003340C">
      <w:pPr>
        <w:jc w:val="center"/>
        <w:rPr>
          <w:rFonts w:ascii="Times New Roman" w:hAnsi="Times New Roman" w:cs="Times New Roman"/>
          <w:b/>
          <w:bCs/>
        </w:rPr>
      </w:pPr>
    </w:p>
    <w:p w14:paraId="10CED304" w14:textId="77777777" w:rsidR="00582974" w:rsidRDefault="00582974" w:rsidP="0003340C">
      <w:pPr>
        <w:jc w:val="center"/>
        <w:rPr>
          <w:rFonts w:ascii="Times New Roman" w:hAnsi="Times New Roman" w:cs="Times New Roman"/>
          <w:b/>
          <w:bCs/>
        </w:rPr>
      </w:pPr>
    </w:p>
    <w:p w14:paraId="3B9FAA4E" w14:textId="77777777" w:rsidR="00582974" w:rsidRDefault="00582974" w:rsidP="0003340C">
      <w:pPr>
        <w:jc w:val="center"/>
        <w:rPr>
          <w:rFonts w:ascii="Times New Roman" w:hAnsi="Times New Roman" w:cs="Times New Roman"/>
          <w:b/>
          <w:bCs/>
        </w:rPr>
      </w:pPr>
    </w:p>
    <w:p w14:paraId="1AAF162F" w14:textId="77777777" w:rsidR="00582974" w:rsidRDefault="00582974" w:rsidP="0003340C">
      <w:pPr>
        <w:jc w:val="center"/>
        <w:rPr>
          <w:rFonts w:ascii="Times New Roman" w:hAnsi="Times New Roman" w:cs="Times New Roman"/>
          <w:b/>
          <w:bCs/>
        </w:rPr>
      </w:pPr>
    </w:p>
    <w:p w14:paraId="0043BE62" w14:textId="77777777" w:rsidR="00582974" w:rsidRDefault="00582974" w:rsidP="0003340C">
      <w:pPr>
        <w:jc w:val="center"/>
        <w:rPr>
          <w:rFonts w:ascii="Times New Roman" w:hAnsi="Times New Roman" w:cs="Times New Roman"/>
          <w:b/>
          <w:bCs/>
        </w:rPr>
      </w:pPr>
    </w:p>
    <w:p w14:paraId="7CA1532A" w14:textId="77777777" w:rsidR="00582974" w:rsidRDefault="00582974" w:rsidP="0003340C">
      <w:pPr>
        <w:jc w:val="center"/>
        <w:rPr>
          <w:rFonts w:ascii="Times New Roman" w:hAnsi="Times New Roman" w:cs="Times New Roman"/>
          <w:b/>
          <w:bCs/>
        </w:rPr>
      </w:pPr>
    </w:p>
    <w:p w14:paraId="2E230269" w14:textId="77777777" w:rsidR="00582974" w:rsidRDefault="00582974" w:rsidP="0003340C">
      <w:pPr>
        <w:jc w:val="center"/>
        <w:rPr>
          <w:rFonts w:ascii="Times New Roman" w:hAnsi="Times New Roman" w:cs="Times New Roman"/>
          <w:b/>
          <w:bCs/>
        </w:rPr>
      </w:pPr>
    </w:p>
    <w:p w14:paraId="424A6C7D" w14:textId="77777777" w:rsidR="00582974" w:rsidRDefault="00582974" w:rsidP="0003340C">
      <w:pPr>
        <w:jc w:val="center"/>
        <w:rPr>
          <w:rFonts w:ascii="Times New Roman" w:hAnsi="Times New Roman" w:cs="Times New Roman"/>
          <w:b/>
          <w:bCs/>
        </w:rPr>
      </w:pPr>
    </w:p>
    <w:p w14:paraId="758CE64F" w14:textId="36D9D10B" w:rsidR="0003340C" w:rsidRDefault="00133395" w:rsidP="0003340C">
      <w:pPr>
        <w:jc w:val="center"/>
        <w:rPr>
          <w:rFonts w:ascii="Times New Roman" w:hAnsi="Times New Roman" w:cs="Times New Roman"/>
          <w:b/>
          <w:bCs/>
        </w:rPr>
      </w:pPr>
      <w:r>
        <w:rPr>
          <w:rFonts w:ascii="Times New Roman" w:hAnsi="Times New Roman" w:cs="Times New Roman"/>
          <w:b/>
          <w:bCs/>
        </w:rPr>
        <w:lastRenderedPageBreak/>
        <w:t xml:space="preserve">2.2 </w:t>
      </w:r>
      <w:r w:rsidR="0003340C" w:rsidRPr="00F70E7B">
        <w:rPr>
          <w:rFonts w:ascii="Times New Roman" w:hAnsi="Times New Roman" w:cs="Times New Roman"/>
          <w:b/>
          <w:bCs/>
        </w:rPr>
        <w:t>Introduction</w:t>
      </w:r>
    </w:p>
    <w:p w14:paraId="4620CBC2" w14:textId="77777777" w:rsidR="009A523F" w:rsidRDefault="009A523F" w:rsidP="0003340C">
      <w:pPr>
        <w:rPr>
          <w:rFonts w:ascii="Times New Roman" w:hAnsi="Times New Roman" w:cs="Times New Roman"/>
          <w:b/>
          <w:bCs/>
        </w:rPr>
      </w:pPr>
    </w:p>
    <w:p w14:paraId="321FD285" w14:textId="77777777" w:rsidR="0003340C" w:rsidRDefault="0003340C" w:rsidP="0003340C">
      <w:pPr>
        <w:rPr>
          <w:rFonts w:ascii="Times New Roman" w:hAnsi="Times New Roman" w:cs="Times New Roman"/>
          <w:b/>
          <w:bCs/>
        </w:rPr>
      </w:pPr>
    </w:p>
    <w:p w14:paraId="5994C701" w14:textId="641915E6" w:rsidR="0003340C" w:rsidRDefault="003F22C2" w:rsidP="00043CCA">
      <w:pPr>
        <w:spacing w:line="600" w:lineRule="auto"/>
        <w:rPr>
          <w:rFonts w:ascii="Times New Roman" w:hAnsi="Times New Roman" w:cs="Times New Roman"/>
        </w:rPr>
      </w:pPr>
      <w:r w:rsidRPr="00A07EDA">
        <w:rPr>
          <w:rFonts w:ascii="Times New Roman" w:hAnsi="Times New Roman" w:cs="Times New Roman"/>
        </w:rPr>
        <w:t>Ps</w:t>
      </w:r>
      <w:r>
        <w:rPr>
          <w:rFonts w:ascii="Times New Roman" w:hAnsi="Times New Roman" w:cs="Times New Roman"/>
        </w:rPr>
        <w:t>ychogenic</w:t>
      </w:r>
      <w:r w:rsidR="00A53E49">
        <w:rPr>
          <w:rFonts w:ascii="Times New Roman" w:hAnsi="Times New Roman" w:cs="Times New Roman"/>
        </w:rPr>
        <w:t xml:space="preserve"> non</w:t>
      </w:r>
      <w:r w:rsidR="00D97206">
        <w:rPr>
          <w:rFonts w:ascii="Times New Roman" w:hAnsi="Times New Roman" w:cs="Times New Roman"/>
        </w:rPr>
        <w:t>-</w:t>
      </w:r>
      <w:r w:rsidR="00A53E49">
        <w:rPr>
          <w:rFonts w:ascii="Times New Roman" w:hAnsi="Times New Roman" w:cs="Times New Roman"/>
        </w:rPr>
        <w:t>epileptic seizures</w:t>
      </w:r>
      <w:r w:rsidR="00D56D0D">
        <w:rPr>
          <w:rFonts w:ascii="Times New Roman" w:hAnsi="Times New Roman" w:cs="Times New Roman"/>
        </w:rPr>
        <w:t xml:space="preserve"> (PNES)</w:t>
      </w:r>
      <w:r>
        <w:rPr>
          <w:rFonts w:ascii="Times New Roman" w:hAnsi="Times New Roman" w:cs="Times New Roman"/>
        </w:rPr>
        <w:t>, functional seizures</w:t>
      </w:r>
      <w:r w:rsidR="00D56D0D">
        <w:rPr>
          <w:rFonts w:ascii="Times New Roman" w:hAnsi="Times New Roman" w:cs="Times New Roman"/>
        </w:rPr>
        <w:t xml:space="preserve"> (FS)</w:t>
      </w:r>
      <w:r>
        <w:rPr>
          <w:rFonts w:ascii="Times New Roman" w:hAnsi="Times New Roman" w:cs="Times New Roman"/>
        </w:rPr>
        <w:t>, non-epileptic seizures</w:t>
      </w:r>
      <w:r w:rsidR="00137E61">
        <w:rPr>
          <w:rFonts w:ascii="Times New Roman" w:hAnsi="Times New Roman" w:cs="Times New Roman"/>
        </w:rPr>
        <w:t xml:space="preserve"> </w:t>
      </w:r>
      <w:r w:rsidR="00D56D0D">
        <w:rPr>
          <w:rFonts w:ascii="Times New Roman" w:hAnsi="Times New Roman" w:cs="Times New Roman"/>
        </w:rPr>
        <w:t>(NES)</w:t>
      </w:r>
      <w:r w:rsidR="00A64B4F">
        <w:rPr>
          <w:rFonts w:ascii="Times New Roman" w:hAnsi="Times New Roman" w:cs="Times New Roman"/>
        </w:rPr>
        <w:t>, dissociative</w:t>
      </w:r>
      <w:r w:rsidR="00A87E40">
        <w:rPr>
          <w:rFonts w:ascii="Times New Roman" w:hAnsi="Times New Roman" w:cs="Times New Roman"/>
        </w:rPr>
        <w:t xml:space="preserve"> seizures</w:t>
      </w:r>
      <w:r w:rsidR="00D56D0D">
        <w:rPr>
          <w:rFonts w:ascii="Times New Roman" w:hAnsi="Times New Roman" w:cs="Times New Roman"/>
        </w:rPr>
        <w:t xml:space="preserve"> (DS)</w:t>
      </w:r>
      <w:r>
        <w:rPr>
          <w:rFonts w:ascii="Times New Roman" w:hAnsi="Times New Roman" w:cs="Times New Roman"/>
        </w:rPr>
        <w:t xml:space="preserve"> and </w:t>
      </w:r>
      <w:r w:rsidR="00043CCA">
        <w:rPr>
          <w:rFonts w:ascii="Times New Roman" w:hAnsi="Times New Roman" w:cs="Times New Roman"/>
        </w:rPr>
        <w:t>non-epileptic</w:t>
      </w:r>
      <w:r>
        <w:rPr>
          <w:rFonts w:ascii="Times New Roman" w:hAnsi="Times New Roman" w:cs="Times New Roman"/>
        </w:rPr>
        <w:t xml:space="preserve"> attack disorder</w:t>
      </w:r>
      <w:r w:rsidR="007E4C95">
        <w:rPr>
          <w:rFonts w:ascii="Times New Roman" w:hAnsi="Times New Roman" w:cs="Times New Roman"/>
        </w:rPr>
        <w:t xml:space="preserve"> </w:t>
      </w:r>
      <w:r w:rsidR="00D56D0D">
        <w:rPr>
          <w:rFonts w:ascii="Times New Roman" w:hAnsi="Times New Roman" w:cs="Times New Roman"/>
        </w:rPr>
        <w:t>(NEAD)</w:t>
      </w:r>
      <w:r w:rsidR="00043CCA">
        <w:rPr>
          <w:rFonts w:ascii="Times New Roman" w:hAnsi="Times New Roman" w:cs="Times New Roman"/>
        </w:rPr>
        <w:t xml:space="preserve"> are all one of  many names given to</w:t>
      </w:r>
      <w:r w:rsidR="004561BC">
        <w:rPr>
          <w:rFonts w:ascii="Times New Roman" w:hAnsi="Times New Roman" w:cs="Times New Roman"/>
        </w:rPr>
        <w:t xml:space="preserve"> a disorder, which in the </w:t>
      </w:r>
      <w:r w:rsidR="004561BC" w:rsidRPr="00A4167D">
        <w:rPr>
          <w:rFonts w:ascii="Times New Roman" w:hAnsi="Times New Roman" w:cs="Times New Roman"/>
          <w:i/>
          <w:iCs/>
        </w:rPr>
        <w:t>Diagnostic</w:t>
      </w:r>
      <w:r w:rsidR="001649A9" w:rsidRPr="00A4167D">
        <w:rPr>
          <w:rFonts w:ascii="Times New Roman" w:hAnsi="Times New Roman" w:cs="Times New Roman"/>
          <w:i/>
          <w:iCs/>
        </w:rPr>
        <w:t xml:space="preserve"> and Statistical </w:t>
      </w:r>
      <w:r w:rsidR="0071195D">
        <w:rPr>
          <w:rFonts w:ascii="Times New Roman" w:hAnsi="Times New Roman" w:cs="Times New Roman"/>
          <w:i/>
          <w:iCs/>
        </w:rPr>
        <w:t>M</w:t>
      </w:r>
      <w:r w:rsidR="001649A9" w:rsidRPr="00A4167D">
        <w:rPr>
          <w:rFonts w:ascii="Times New Roman" w:hAnsi="Times New Roman" w:cs="Times New Roman"/>
          <w:i/>
          <w:iCs/>
        </w:rPr>
        <w:t>anual of Mental Health Disorders</w:t>
      </w:r>
      <w:r w:rsidR="00A4167D">
        <w:rPr>
          <w:rFonts w:ascii="Times New Roman" w:hAnsi="Times New Roman" w:cs="Times New Roman"/>
        </w:rPr>
        <w:t xml:space="preserve"> </w:t>
      </w:r>
      <w:r w:rsidR="00DD59D5" w:rsidRPr="00692827">
        <w:rPr>
          <w:rFonts w:ascii="Times New Roman" w:hAnsi="Times New Roman" w:cs="Times New Roman"/>
          <w:i/>
          <w:iCs/>
        </w:rPr>
        <w:t>5</w:t>
      </w:r>
      <w:r w:rsidR="00DD59D5" w:rsidRPr="00692827">
        <w:rPr>
          <w:rFonts w:ascii="Times New Roman" w:hAnsi="Times New Roman" w:cs="Times New Roman"/>
          <w:i/>
          <w:iCs/>
          <w:vertAlign w:val="superscript"/>
        </w:rPr>
        <w:t>th</w:t>
      </w:r>
      <w:r w:rsidR="00DD59D5" w:rsidRPr="00692827">
        <w:rPr>
          <w:rFonts w:ascii="Times New Roman" w:hAnsi="Times New Roman" w:cs="Times New Roman"/>
          <w:i/>
          <w:iCs/>
        </w:rPr>
        <w:t xml:space="preserve"> Edition</w:t>
      </w:r>
      <w:r w:rsidR="00692827" w:rsidRPr="00692827">
        <w:rPr>
          <w:rFonts w:ascii="Times New Roman" w:hAnsi="Times New Roman" w:cs="Times New Roman"/>
          <w:i/>
          <w:iCs/>
        </w:rPr>
        <w:t xml:space="preserve"> </w:t>
      </w:r>
      <w:r w:rsidR="00A4167D">
        <w:rPr>
          <w:rFonts w:ascii="Times New Roman" w:hAnsi="Times New Roman" w:cs="Times New Roman"/>
        </w:rPr>
        <w:t xml:space="preserve">(DSM-5) </w:t>
      </w:r>
      <w:r w:rsidR="001B0023">
        <w:rPr>
          <w:rFonts w:ascii="Times New Roman" w:hAnsi="Times New Roman" w:cs="Times New Roman"/>
        </w:rPr>
        <w:t>c</w:t>
      </w:r>
      <w:r w:rsidR="00400C01">
        <w:rPr>
          <w:rFonts w:ascii="Times New Roman" w:hAnsi="Times New Roman" w:cs="Times New Roman"/>
        </w:rPr>
        <w:t xml:space="preserve">omes under </w:t>
      </w:r>
      <w:r w:rsidR="00DB4386">
        <w:rPr>
          <w:rFonts w:ascii="Times New Roman" w:hAnsi="Times New Roman" w:cs="Times New Roman"/>
        </w:rPr>
        <w:t>conversion disorder</w:t>
      </w:r>
      <w:r w:rsidR="00F1735B">
        <w:rPr>
          <w:rFonts w:ascii="Times New Roman" w:hAnsi="Times New Roman" w:cs="Times New Roman"/>
        </w:rPr>
        <w:t xml:space="preserve"> (</w:t>
      </w:r>
      <w:r w:rsidR="006A04FA">
        <w:rPr>
          <w:rFonts w:ascii="Times New Roman" w:hAnsi="Times New Roman" w:cs="Times New Roman"/>
        </w:rPr>
        <w:t>f</w:t>
      </w:r>
      <w:r w:rsidR="00F1735B">
        <w:rPr>
          <w:rFonts w:ascii="Times New Roman" w:hAnsi="Times New Roman" w:cs="Times New Roman"/>
        </w:rPr>
        <w:t>unctional neurological symptom disorder)</w:t>
      </w:r>
      <w:r w:rsidR="00D17653">
        <w:rPr>
          <w:rFonts w:ascii="Times New Roman" w:hAnsi="Times New Roman" w:cs="Times New Roman"/>
        </w:rPr>
        <w:t xml:space="preserve"> with attacks or seizures (F</w:t>
      </w:r>
      <w:r w:rsidR="00A64B4F">
        <w:rPr>
          <w:rFonts w:ascii="Times New Roman" w:hAnsi="Times New Roman" w:cs="Times New Roman"/>
        </w:rPr>
        <w:t>44.5)</w:t>
      </w:r>
      <w:r w:rsidR="00E82FCA">
        <w:rPr>
          <w:rFonts w:ascii="Times New Roman" w:hAnsi="Times New Roman" w:cs="Times New Roman"/>
        </w:rPr>
        <w:t xml:space="preserve"> (American</w:t>
      </w:r>
      <w:r w:rsidR="007A2A7E">
        <w:rPr>
          <w:rFonts w:ascii="Times New Roman" w:hAnsi="Times New Roman" w:cs="Times New Roman"/>
        </w:rPr>
        <w:t xml:space="preserve"> Psychiatric Association</w:t>
      </w:r>
      <w:r w:rsidR="00CD350C">
        <w:rPr>
          <w:rFonts w:ascii="Times New Roman" w:hAnsi="Times New Roman" w:cs="Times New Roman"/>
        </w:rPr>
        <w:t xml:space="preserve">, </w:t>
      </w:r>
      <w:r w:rsidR="00692827">
        <w:rPr>
          <w:rFonts w:ascii="Times New Roman" w:hAnsi="Times New Roman" w:cs="Times New Roman"/>
        </w:rPr>
        <w:t>2013).</w:t>
      </w:r>
      <w:r w:rsidR="001F5270">
        <w:rPr>
          <w:rFonts w:ascii="Times New Roman" w:hAnsi="Times New Roman" w:cs="Times New Roman"/>
        </w:rPr>
        <w:t xml:space="preserve"> </w:t>
      </w:r>
      <w:r w:rsidR="00956BC5">
        <w:rPr>
          <w:rFonts w:ascii="Times New Roman" w:hAnsi="Times New Roman" w:cs="Times New Roman"/>
        </w:rPr>
        <w:t xml:space="preserve"> </w:t>
      </w:r>
      <w:r w:rsidR="009443DF">
        <w:rPr>
          <w:rFonts w:ascii="Times New Roman" w:hAnsi="Times New Roman" w:cs="Times New Roman"/>
        </w:rPr>
        <w:t>T</w:t>
      </w:r>
      <w:r w:rsidR="00956BC5">
        <w:rPr>
          <w:rFonts w:ascii="Times New Roman" w:hAnsi="Times New Roman" w:cs="Times New Roman"/>
        </w:rPr>
        <w:t xml:space="preserve">his </w:t>
      </w:r>
      <w:r w:rsidR="00DB2BEA">
        <w:rPr>
          <w:rFonts w:ascii="Times New Roman" w:hAnsi="Times New Roman" w:cs="Times New Roman"/>
        </w:rPr>
        <w:t>litera</w:t>
      </w:r>
      <w:r w:rsidR="009443DF">
        <w:rPr>
          <w:rFonts w:ascii="Times New Roman" w:hAnsi="Times New Roman" w:cs="Times New Roman"/>
        </w:rPr>
        <w:t>ture</w:t>
      </w:r>
      <w:r w:rsidR="00DB2BEA">
        <w:rPr>
          <w:rFonts w:ascii="Times New Roman" w:hAnsi="Times New Roman" w:cs="Times New Roman"/>
        </w:rPr>
        <w:t xml:space="preserve"> review</w:t>
      </w:r>
      <w:r w:rsidR="0048737D">
        <w:rPr>
          <w:rFonts w:ascii="Times New Roman" w:hAnsi="Times New Roman" w:cs="Times New Roman"/>
        </w:rPr>
        <w:t xml:space="preserve"> shall use </w:t>
      </w:r>
      <w:r w:rsidR="00DB2BEA">
        <w:rPr>
          <w:rFonts w:ascii="Times New Roman" w:hAnsi="Times New Roman" w:cs="Times New Roman"/>
        </w:rPr>
        <w:t>the term non-epileptic seizures</w:t>
      </w:r>
      <w:r w:rsidR="00A760AB">
        <w:rPr>
          <w:rFonts w:ascii="Times New Roman" w:hAnsi="Times New Roman" w:cs="Times New Roman"/>
        </w:rPr>
        <w:t xml:space="preserve"> (NES)</w:t>
      </w:r>
      <w:r w:rsidR="00DB2BEA">
        <w:rPr>
          <w:rFonts w:ascii="Times New Roman" w:hAnsi="Times New Roman" w:cs="Times New Roman"/>
        </w:rPr>
        <w:t xml:space="preserve"> purely to denote the </w:t>
      </w:r>
      <w:r w:rsidR="00AC56FD">
        <w:rPr>
          <w:rFonts w:ascii="Times New Roman" w:hAnsi="Times New Roman" w:cs="Times New Roman"/>
        </w:rPr>
        <w:t>non-organic</w:t>
      </w:r>
      <w:r w:rsidR="00DB2BEA">
        <w:rPr>
          <w:rFonts w:ascii="Times New Roman" w:hAnsi="Times New Roman" w:cs="Times New Roman"/>
        </w:rPr>
        <w:t xml:space="preserve"> </w:t>
      </w:r>
      <w:r w:rsidR="0016255D">
        <w:rPr>
          <w:rFonts w:ascii="Times New Roman" w:hAnsi="Times New Roman" w:cs="Times New Roman"/>
        </w:rPr>
        <w:t>nature of the disorder</w:t>
      </w:r>
      <w:r w:rsidR="00B12991">
        <w:rPr>
          <w:rFonts w:ascii="Times New Roman" w:hAnsi="Times New Roman" w:cs="Times New Roman"/>
        </w:rPr>
        <w:t xml:space="preserve"> in relation to epilepsy</w:t>
      </w:r>
      <w:r w:rsidR="000B2FAA">
        <w:rPr>
          <w:rFonts w:ascii="Times New Roman" w:hAnsi="Times New Roman" w:cs="Times New Roman"/>
        </w:rPr>
        <w:t xml:space="preserve"> and other </w:t>
      </w:r>
      <w:r w:rsidR="00CE0E49">
        <w:rPr>
          <w:rFonts w:ascii="Times New Roman" w:hAnsi="Times New Roman" w:cs="Times New Roman"/>
        </w:rPr>
        <w:t>brain disorders which</w:t>
      </w:r>
      <w:r w:rsidR="0001572F">
        <w:rPr>
          <w:rFonts w:ascii="Times New Roman" w:hAnsi="Times New Roman" w:cs="Times New Roman"/>
        </w:rPr>
        <w:t xml:space="preserve"> have biological</w:t>
      </w:r>
      <w:r w:rsidR="00B17A10">
        <w:rPr>
          <w:rFonts w:ascii="Times New Roman" w:hAnsi="Times New Roman" w:cs="Times New Roman"/>
        </w:rPr>
        <w:t xml:space="preserve"> rather than p</w:t>
      </w:r>
      <w:r w:rsidR="00CB0E43">
        <w:rPr>
          <w:rFonts w:ascii="Times New Roman" w:hAnsi="Times New Roman" w:cs="Times New Roman"/>
        </w:rPr>
        <w:t>s</w:t>
      </w:r>
      <w:r w:rsidR="00B17A10">
        <w:rPr>
          <w:rFonts w:ascii="Times New Roman" w:hAnsi="Times New Roman" w:cs="Times New Roman"/>
        </w:rPr>
        <w:t>ychological</w:t>
      </w:r>
      <w:r w:rsidR="00BA2361">
        <w:rPr>
          <w:rFonts w:ascii="Times New Roman" w:hAnsi="Times New Roman" w:cs="Times New Roman"/>
        </w:rPr>
        <w:t xml:space="preserve"> </w:t>
      </w:r>
      <w:r w:rsidR="00860E11">
        <w:rPr>
          <w:rFonts w:ascii="Times New Roman" w:hAnsi="Times New Roman" w:cs="Times New Roman"/>
        </w:rPr>
        <w:t xml:space="preserve">origins </w:t>
      </w:r>
      <w:r w:rsidR="003C05EC">
        <w:rPr>
          <w:rFonts w:ascii="Times New Roman" w:hAnsi="Times New Roman" w:cs="Times New Roman"/>
        </w:rPr>
        <w:t>(Peacock</w:t>
      </w:r>
      <w:r w:rsidR="005A32A7">
        <w:rPr>
          <w:rFonts w:ascii="Times New Roman" w:hAnsi="Times New Roman" w:cs="Times New Roman"/>
        </w:rPr>
        <w:t xml:space="preserve"> et al., 2023).</w:t>
      </w:r>
      <w:r w:rsidR="006976F2">
        <w:rPr>
          <w:rFonts w:ascii="Times New Roman" w:hAnsi="Times New Roman" w:cs="Times New Roman"/>
        </w:rPr>
        <w:t xml:space="preserve"> </w:t>
      </w:r>
    </w:p>
    <w:p w14:paraId="28ABED60" w14:textId="41DC5D5B" w:rsidR="00ED19FB" w:rsidRDefault="00A760AB" w:rsidP="00043CCA">
      <w:pPr>
        <w:spacing w:line="600" w:lineRule="auto"/>
        <w:rPr>
          <w:rFonts w:ascii="Times New Roman" w:hAnsi="Times New Roman" w:cs="Times New Roman"/>
        </w:rPr>
      </w:pPr>
      <w:r>
        <w:rPr>
          <w:rFonts w:ascii="Times New Roman" w:hAnsi="Times New Roman" w:cs="Times New Roman"/>
        </w:rPr>
        <w:t>NES</w:t>
      </w:r>
      <w:r w:rsidR="00BC6F23">
        <w:rPr>
          <w:rFonts w:ascii="Times New Roman" w:hAnsi="Times New Roman" w:cs="Times New Roman"/>
        </w:rPr>
        <w:t xml:space="preserve"> are complex heterogenous</w:t>
      </w:r>
      <w:r w:rsidR="00C62E13">
        <w:rPr>
          <w:rFonts w:ascii="Times New Roman" w:hAnsi="Times New Roman" w:cs="Times New Roman"/>
        </w:rPr>
        <w:t xml:space="preserve"> events which may </w:t>
      </w:r>
      <w:r w:rsidR="006E17AB">
        <w:rPr>
          <w:rFonts w:ascii="Times New Roman" w:hAnsi="Times New Roman" w:cs="Times New Roman"/>
        </w:rPr>
        <w:t>appear to look like epileptic seizures</w:t>
      </w:r>
      <w:r w:rsidR="00B15CF2">
        <w:rPr>
          <w:rFonts w:ascii="Times New Roman" w:hAnsi="Times New Roman" w:cs="Times New Roman"/>
        </w:rPr>
        <w:t xml:space="preserve"> and can include changes to behaviour</w:t>
      </w:r>
      <w:r w:rsidR="00BE5E42">
        <w:rPr>
          <w:rFonts w:ascii="Times New Roman" w:hAnsi="Times New Roman" w:cs="Times New Roman"/>
        </w:rPr>
        <w:t xml:space="preserve"> and awareness</w:t>
      </w:r>
      <w:r w:rsidR="00E26188">
        <w:rPr>
          <w:rFonts w:ascii="Times New Roman" w:hAnsi="Times New Roman" w:cs="Times New Roman"/>
        </w:rPr>
        <w:t xml:space="preserve"> </w:t>
      </w:r>
      <w:r w:rsidR="0020081E">
        <w:rPr>
          <w:rFonts w:ascii="Times New Roman" w:hAnsi="Times New Roman" w:cs="Times New Roman"/>
        </w:rPr>
        <w:t>(Sawchuk</w:t>
      </w:r>
      <w:r w:rsidR="00D927E0">
        <w:rPr>
          <w:rFonts w:ascii="Times New Roman" w:hAnsi="Times New Roman" w:cs="Times New Roman"/>
        </w:rPr>
        <w:t xml:space="preserve">, </w:t>
      </w:r>
      <w:r w:rsidR="00CB447D">
        <w:rPr>
          <w:rFonts w:ascii="Times New Roman" w:hAnsi="Times New Roman" w:cs="Times New Roman"/>
        </w:rPr>
        <w:t>Buch</w:t>
      </w:r>
      <w:r w:rsidR="00087549">
        <w:rPr>
          <w:rFonts w:ascii="Times New Roman" w:hAnsi="Times New Roman" w:cs="Times New Roman"/>
        </w:rPr>
        <w:t>h</w:t>
      </w:r>
      <w:r w:rsidR="00CB447D">
        <w:rPr>
          <w:rFonts w:ascii="Times New Roman" w:hAnsi="Times New Roman" w:cs="Times New Roman"/>
        </w:rPr>
        <w:t xml:space="preserve">alter, </w:t>
      </w:r>
      <w:r w:rsidR="005E4766">
        <w:rPr>
          <w:rFonts w:ascii="Times New Roman" w:hAnsi="Times New Roman" w:cs="Times New Roman"/>
        </w:rPr>
        <w:t>&amp;</w:t>
      </w:r>
      <w:r w:rsidR="00087549">
        <w:rPr>
          <w:rFonts w:ascii="Times New Roman" w:hAnsi="Times New Roman" w:cs="Times New Roman"/>
        </w:rPr>
        <w:t xml:space="preserve"> </w:t>
      </w:r>
      <w:r w:rsidR="00687AD9">
        <w:rPr>
          <w:rFonts w:ascii="Times New Roman" w:hAnsi="Times New Roman" w:cs="Times New Roman"/>
        </w:rPr>
        <w:t>Senft</w:t>
      </w:r>
      <w:r w:rsidR="00E46A04">
        <w:rPr>
          <w:rFonts w:ascii="Times New Roman" w:hAnsi="Times New Roman" w:cs="Times New Roman"/>
        </w:rPr>
        <w:t>,</w:t>
      </w:r>
      <w:r w:rsidR="00606C98">
        <w:rPr>
          <w:rFonts w:ascii="Times New Roman" w:hAnsi="Times New Roman" w:cs="Times New Roman"/>
        </w:rPr>
        <w:t xml:space="preserve"> </w:t>
      </w:r>
      <w:r w:rsidR="000E6AC8">
        <w:rPr>
          <w:rFonts w:ascii="Times New Roman" w:hAnsi="Times New Roman" w:cs="Times New Roman"/>
        </w:rPr>
        <w:t>2020</w:t>
      </w:r>
      <w:r w:rsidR="00771D06">
        <w:rPr>
          <w:rFonts w:ascii="Times New Roman" w:hAnsi="Times New Roman" w:cs="Times New Roman"/>
        </w:rPr>
        <w:t xml:space="preserve">; </w:t>
      </w:r>
      <w:proofErr w:type="spellStart"/>
      <w:r w:rsidR="008C4319">
        <w:rPr>
          <w:rFonts w:ascii="Times New Roman" w:hAnsi="Times New Roman" w:cs="Times New Roman"/>
        </w:rPr>
        <w:t>Anzellot</w:t>
      </w:r>
      <w:r w:rsidR="00EB26C2">
        <w:rPr>
          <w:rFonts w:ascii="Times New Roman" w:hAnsi="Times New Roman" w:cs="Times New Roman"/>
        </w:rPr>
        <w:t>t</w:t>
      </w:r>
      <w:r w:rsidR="008C4319">
        <w:rPr>
          <w:rFonts w:ascii="Times New Roman" w:hAnsi="Times New Roman" w:cs="Times New Roman"/>
        </w:rPr>
        <w:t>i</w:t>
      </w:r>
      <w:proofErr w:type="spellEnd"/>
      <w:r w:rsidR="00EB26C2">
        <w:rPr>
          <w:rFonts w:ascii="Times New Roman" w:hAnsi="Times New Roman" w:cs="Times New Roman"/>
        </w:rPr>
        <w:t xml:space="preserve"> et al., 2020</w:t>
      </w:r>
      <w:r w:rsidR="00331D3C">
        <w:rPr>
          <w:rFonts w:ascii="Times New Roman" w:hAnsi="Times New Roman" w:cs="Times New Roman"/>
        </w:rPr>
        <w:t>)</w:t>
      </w:r>
      <w:r w:rsidR="001C46CD">
        <w:rPr>
          <w:rFonts w:ascii="Times New Roman" w:hAnsi="Times New Roman" w:cs="Times New Roman"/>
        </w:rPr>
        <w:t xml:space="preserve">. However, </w:t>
      </w:r>
      <w:r w:rsidR="00AC1816">
        <w:rPr>
          <w:rFonts w:ascii="Times New Roman" w:hAnsi="Times New Roman" w:cs="Times New Roman"/>
        </w:rPr>
        <w:t>on</w:t>
      </w:r>
      <w:r w:rsidR="00612A50">
        <w:rPr>
          <w:rFonts w:ascii="Times New Roman" w:hAnsi="Times New Roman" w:cs="Times New Roman"/>
        </w:rPr>
        <w:t xml:space="preserve"> medical examination</w:t>
      </w:r>
      <w:r w:rsidR="00CD60DC">
        <w:rPr>
          <w:rFonts w:ascii="Times New Roman" w:hAnsi="Times New Roman" w:cs="Times New Roman"/>
        </w:rPr>
        <w:t>,</w:t>
      </w:r>
      <w:r w:rsidR="00603CEB">
        <w:rPr>
          <w:rFonts w:ascii="Times New Roman" w:hAnsi="Times New Roman" w:cs="Times New Roman"/>
        </w:rPr>
        <w:t xml:space="preserve"> these seizures do not </w:t>
      </w:r>
      <w:r w:rsidR="00CD60DC">
        <w:rPr>
          <w:rFonts w:ascii="Times New Roman" w:hAnsi="Times New Roman" w:cs="Times New Roman"/>
        </w:rPr>
        <w:t xml:space="preserve">occur with any abnormal </w:t>
      </w:r>
      <w:r w:rsidR="005945DA">
        <w:rPr>
          <w:rFonts w:ascii="Times New Roman" w:hAnsi="Times New Roman" w:cs="Times New Roman"/>
        </w:rPr>
        <w:t>elec</w:t>
      </w:r>
      <w:r w:rsidR="00245CD6">
        <w:rPr>
          <w:rFonts w:ascii="Times New Roman" w:hAnsi="Times New Roman" w:cs="Times New Roman"/>
        </w:rPr>
        <w:t>trical brain activity</w:t>
      </w:r>
      <w:r w:rsidR="00CD17FC">
        <w:rPr>
          <w:rFonts w:ascii="Times New Roman" w:hAnsi="Times New Roman" w:cs="Times New Roman"/>
        </w:rPr>
        <w:t xml:space="preserve"> and </w:t>
      </w:r>
      <w:r w:rsidR="001B4013">
        <w:rPr>
          <w:rFonts w:ascii="Times New Roman" w:hAnsi="Times New Roman" w:cs="Times New Roman"/>
        </w:rPr>
        <w:t xml:space="preserve"> </w:t>
      </w:r>
      <w:r w:rsidR="00CD17FC">
        <w:rPr>
          <w:rFonts w:ascii="Times New Roman" w:hAnsi="Times New Roman" w:cs="Times New Roman"/>
        </w:rPr>
        <w:t>diagnosis</w:t>
      </w:r>
      <w:r w:rsidR="001B4013">
        <w:rPr>
          <w:rFonts w:ascii="Times New Roman" w:hAnsi="Times New Roman" w:cs="Times New Roman"/>
        </w:rPr>
        <w:t xml:space="preserve"> </w:t>
      </w:r>
      <w:r w:rsidR="00AF44AC">
        <w:rPr>
          <w:rFonts w:ascii="Times New Roman" w:hAnsi="Times New Roman" w:cs="Times New Roman"/>
        </w:rPr>
        <w:t>for the</w:t>
      </w:r>
      <w:r w:rsidR="001B4013">
        <w:rPr>
          <w:rFonts w:ascii="Times New Roman" w:hAnsi="Times New Roman" w:cs="Times New Roman"/>
        </w:rPr>
        <w:t xml:space="preserve"> exclusion</w:t>
      </w:r>
      <w:r w:rsidR="00CD17FC">
        <w:rPr>
          <w:rFonts w:ascii="Times New Roman" w:hAnsi="Times New Roman" w:cs="Times New Roman"/>
        </w:rPr>
        <w:t xml:space="preserve"> </w:t>
      </w:r>
      <w:r w:rsidR="00DF06A6">
        <w:rPr>
          <w:rFonts w:ascii="Times New Roman" w:hAnsi="Times New Roman" w:cs="Times New Roman"/>
        </w:rPr>
        <w:t xml:space="preserve">of epilepsy </w:t>
      </w:r>
      <w:r w:rsidR="00CD17FC">
        <w:rPr>
          <w:rFonts w:ascii="Times New Roman" w:hAnsi="Times New Roman" w:cs="Times New Roman"/>
        </w:rPr>
        <w:t xml:space="preserve">is </w:t>
      </w:r>
      <w:r w:rsidR="00E24933">
        <w:rPr>
          <w:rFonts w:ascii="Times New Roman" w:hAnsi="Times New Roman" w:cs="Times New Roman"/>
        </w:rPr>
        <w:t xml:space="preserve">confirmed </w:t>
      </w:r>
      <w:r w:rsidR="005D2568">
        <w:rPr>
          <w:rFonts w:ascii="Times New Roman" w:hAnsi="Times New Roman" w:cs="Times New Roman"/>
        </w:rPr>
        <w:t xml:space="preserve">after </w:t>
      </w:r>
      <w:r w:rsidR="0078409C">
        <w:rPr>
          <w:rFonts w:ascii="Times New Roman" w:hAnsi="Times New Roman" w:cs="Times New Roman"/>
        </w:rPr>
        <w:t xml:space="preserve">many </w:t>
      </w:r>
      <w:r w:rsidR="009642BF">
        <w:rPr>
          <w:rFonts w:ascii="Times New Roman" w:hAnsi="Times New Roman" w:cs="Times New Roman"/>
        </w:rPr>
        <w:t>typical electroencephalographs</w:t>
      </w:r>
      <w:r w:rsidR="005C706F">
        <w:rPr>
          <w:rFonts w:ascii="Times New Roman" w:hAnsi="Times New Roman" w:cs="Times New Roman"/>
        </w:rPr>
        <w:t xml:space="preserve"> (EEG’s)</w:t>
      </w:r>
      <w:r w:rsidR="0068593D">
        <w:rPr>
          <w:rFonts w:ascii="Times New Roman" w:hAnsi="Times New Roman" w:cs="Times New Roman"/>
        </w:rPr>
        <w:t xml:space="preserve"> </w:t>
      </w:r>
      <w:r w:rsidR="003053DE">
        <w:rPr>
          <w:rFonts w:ascii="Times New Roman" w:hAnsi="Times New Roman" w:cs="Times New Roman"/>
        </w:rPr>
        <w:t>(Morgan &amp; Buchhalter, 2015</w:t>
      </w:r>
      <w:r w:rsidR="004D7F99">
        <w:rPr>
          <w:rFonts w:ascii="Times New Roman" w:hAnsi="Times New Roman" w:cs="Times New Roman"/>
        </w:rPr>
        <w:t>a</w:t>
      </w:r>
      <w:r w:rsidR="003053DE">
        <w:rPr>
          <w:rFonts w:ascii="Times New Roman" w:hAnsi="Times New Roman" w:cs="Times New Roman"/>
        </w:rPr>
        <w:t xml:space="preserve">) </w:t>
      </w:r>
      <w:r w:rsidR="005C706F">
        <w:rPr>
          <w:rFonts w:ascii="Times New Roman" w:hAnsi="Times New Roman" w:cs="Times New Roman"/>
        </w:rPr>
        <w:t xml:space="preserve">and </w:t>
      </w:r>
      <w:r w:rsidR="0068593D">
        <w:rPr>
          <w:rFonts w:ascii="Times New Roman" w:hAnsi="Times New Roman" w:cs="Times New Roman"/>
        </w:rPr>
        <w:t xml:space="preserve"> </w:t>
      </w:r>
      <w:r w:rsidR="005F36BE">
        <w:rPr>
          <w:rFonts w:ascii="Times New Roman" w:hAnsi="Times New Roman" w:cs="Times New Roman"/>
        </w:rPr>
        <w:t xml:space="preserve">normal </w:t>
      </w:r>
      <w:r w:rsidR="0025578E">
        <w:rPr>
          <w:rFonts w:ascii="Times New Roman" w:hAnsi="Times New Roman" w:cs="Times New Roman"/>
        </w:rPr>
        <w:t>v</w:t>
      </w:r>
      <w:r w:rsidR="005F36BE">
        <w:rPr>
          <w:rFonts w:ascii="Times New Roman" w:hAnsi="Times New Roman" w:cs="Times New Roman"/>
        </w:rPr>
        <w:t>ideo</w:t>
      </w:r>
      <w:r w:rsidR="004509F0">
        <w:rPr>
          <w:rFonts w:ascii="Times New Roman" w:hAnsi="Times New Roman" w:cs="Times New Roman"/>
        </w:rPr>
        <w:t>-</w:t>
      </w:r>
      <w:r w:rsidR="00334BE9">
        <w:rPr>
          <w:rFonts w:ascii="Times New Roman" w:hAnsi="Times New Roman" w:cs="Times New Roman"/>
        </w:rPr>
        <w:t>electroence</w:t>
      </w:r>
      <w:r w:rsidR="00302E7B">
        <w:rPr>
          <w:rFonts w:ascii="Times New Roman" w:hAnsi="Times New Roman" w:cs="Times New Roman"/>
        </w:rPr>
        <w:t>phalograph (</w:t>
      </w:r>
      <w:r w:rsidR="0025578E">
        <w:rPr>
          <w:rFonts w:ascii="Times New Roman" w:hAnsi="Times New Roman" w:cs="Times New Roman"/>
        </w:rPr>
        <w:t>v</w:t>
      </w:r>
      <w:r w:rsidR="00302E7B">
        <w:rPr>
          <w:rFonts w:ascii="Times New Roman" w:hAnsi="Times New Roman" w:cs="Times New Roman"/>
        </w:rPr>
        <w:t>-EE</w:t>
      </w:r>
      <w:r w:rsidR="0039658F">
        <w:rPr>
          <w:rFonts w:ascii="Times New Roman" w:hAnsi="Times New Roman" w:cs="Times New Roman"/>
        </w:rPr>
        <w:t>G</w:t>
      </w:r>
      <w:r w:rsidR="00302E7B">
        <w:rPr>
          <w:rFonts w:ascii="Times New Roman" w:hAnsi="Times New Roman" w:cs="Times New Roman"/>
        </w:rPr>
        <w:t>)</w:t>
      </w:r>
      <w:r w:rsidR="00A05724">
        <w:rPr>
          <w:rFonts w:ascii="Times New Roman" w:hAnsi="Times New Roman" w:cs="Times New Roman"/>
        </w:rPr>
        <w:t xml:space="preserve"> </w:t>
      </w:r>
      <w:r w:rsidR="00AF5C37">
        <w:rPr>
          <w:rFonts w:ascii="Times New Roman" w:hAnsi="Times New Roman" w:cs="Times New Roman"/>
        </w:rPr>
        <w:t>(Deli et al., 2021).</w:t>
      </w:r>
      <w:r w:rsidR="000971BB">
        <w:rPr>
          <w:rFonts w:ascii="Times New Roman" w:hAnsi="Times New Roman" w:cs="Times New Roman"/>
        </w:rPr>
        <w:t xml:space="preserve"> </w:t>
      </w:r>
    </w:p>
    <w:p w14:paraId="12F0BA49" w14:textId="77777777" w:rsidR="00E25F02" w:rsidRDefault="00E25F02" w:rsidP="00043CCA">
      <w:pPr>
        <w:spacing w:line="600" w:lineRule="auto"/>
        <w:rPr>
          <w:rFonts w:ascii="Times New Roman" w:hAnsi="Times New Roman" w:cs="Times New Roman"/>
        </w:rPr>
      </w:pPr>
    </w:p>
    <w:p w14:paraId="5485BB57" w14:textId="77777777" w:rsidR="00E25F02" w:rsidRDefault="00E25F02" w:rsidP="00043CCA">
      <w:pPr>
        <w:spacing w:line="600" w:lineRule="auto"/>
        <w:rPr>
          <w:rFonts w:ascii="Times New Roman" w:hAnsi="Times New Roman" w:cs="Times New Roman"/>
        </w:rPr>
      </w:pPr>
    </w:p>
    <w:p w14:paraId="5A564F85" w14:textId="03FBBC72" w:rsidR="000F36DB" w:rsidRDefault="00044A74" w:rsidP="008E3712">
      <w:pPr>
        <w:spacing w:line="600" w:lineRule="auto"/>
        <w:rPr>
          <w:rFonts w:ascii="Times New Roman" w:hAnsi="Times New Roman"/>
        </w:rPr>
      </w:pPr>
      <w:r>
        <w:rPr>
          <w:rFonts w:ascii="Times New Roman" w:hAnsi="Times New Roman"/>
        </w:rPr>
        <w:lastRenderedPageBreak/>
        <w:t xml:space="preserve">Figures indicate </w:t>
      </w:r>
      <w:r w:rsidR="005B1C37" w:rsidRPr="00C37248">
        <w:rPr>
          <w:rFonts w:ascii="Times New Roman" w:hAnsi="Times New Roman"/>
        </w:rPr>
        <w:t>1 in 6 children and young people</w:t>
      </w:r>
      <w:r w:rsidR="00D63D78">
        <w:rPr>
          <w:rFonts w:ascii="Times New Roman" w:hAnsi="Times New Roman"/>
        </w:rPr>
        <w:t xml:space="preserve"> (YP)</w:t>
      </w:r>
      <w:r w:rsidR="005B1C37" w:rsidRPr="00C37248">
        <w:rPr>
          <w:rFonts w:ascii="Times New Roman" w:hAnsi="Times New Roman"/>
        </w:rPr>
        <w:t xml:space="preserve"> suffer with a diagnosable mental health disorder </w:t>
      </w:r>
      <w:r w:rsidR="00AA635D">
        <w:rPr>
          <w:rFonts w:ascii="Times New Roman" w:hAnsi="Times New Roman"/>
        </w:rPr>
        <w:t xml:space="preserve">including NES, </w:t>
      </w:r>
      <w:r w:rsidR="005B1C37" w:rsidRPr="00C37248">
        <w:rPr>
          <w:rFonts w:ascii="Times New Roman" w:hAnsi="Times New Roman"/>
        </w:rPr>
        <w:t xml:space="preserve">with a noticeable increase post Covid-19 pandemic (Welsh Government, 2024). </w:t>
      </w:r>
      <w:r w:rsidR="00D23D77">
        <w:rPr>
          <w:rFonts w:ascii="Times New Roman" w:hAnsi="Times New Roman" w:cs="Times New Roman"/>
        </w:rPr>
        <w:t xml:space="preserve">Prevalence rates </w:t>
      </w:r>
      <w:r w:rsidR="00F548F4">
        <w:rPr>
          <w:rFonts w:ascii="Times New Roman" w:hAnsi="Times New Roman" w:cs="Times New Roman"/>
        </w:rPr>
        <w:t xml:space="preserve"> of </w:t>
      </w:r>
      <w:r w:rsidR="00E219F1">
        <w:rPr>
          <w:rFonts w:ascii="Times New Roman" w:hAnsi="Times New Roman" w:cs="Times New Roman"/>
        </w:rPr>
        <w:t xml:space="preserve"> NES </w:t>
      </w:r>
      <w:r w:rsidR="00D23D77">
        <w:rPr>
          <w:rFonts w:ascii="Times New Roman" w:hAnsi="Times New Roman" w:cs="Times New Roman"/>
        </w:rPr>
        <w:t xml:space="preserve">have previously been noted at </w:t>
      </w:r>
      <w:r w:rsidR="00DE1140">
        <w:rPr>
          <w:rFonts w:ascii="Times New Roman" w:hAnsi="Times New Roman" w:cs="Times New Roman"/>
        </w:rPr>
        <w:t>2-33 per 100,000</w:t>
      </w:r>
      <w:r w:rsidR="00D74BF6">
        <w:rPr>
          <w:rFonts w:ascii="Times New Roman" w:hAnsi="Times New Roman" w:cs="Times New Roman"/>
        </w:rPr>
        <w:t xml:space="preserve"> </w:t>
      </w:r>
      <w:r w:rsidR="00DD6CFF">
        <w:rPr>
          <w:rFonts w:ascii="Times New Roman" w:hAnsi="Times New Roman" w:cs="Times New Roman"/>
        </w:rPr>
        <w:t>(</w:t>
      </w:r>
      <w:proofErr w:type="spellStart"/>
      <w:r w:rsidR="00DD6CFF">
        <w:rPr>
          <w:rFonts w:ascii="Times New Roman" w:hAnsi="Times New Roman" w:cs="Times New Roman"/>
        </w:rPr>
        <w:t>Benbadis</w:t>
      </w:r>
      <w:proofErr w:type="spellEnd"/>
      <w:r w:rsidR="00446AF5">
        <w:rPr>
          <w:rFonts w:ascii="Times New Roman" w:hAnsi="Times New Roman" w:cs="Times New Roman"/>
        </w:rPr>
        <w:t xml:space="preserve"> et al, 2004)</w:t>
      </w:r>
      <w:r w:rsidR="006C6405">
        <w:rPr>
          <w:rFonts w:ascii="Times New Roman" w:hAnsi="Times New Roman" w:cs="Times New Roman"/>
        </w:rPr>
        <w:t>. H</w:t>
      </w:r>
      <w:r w:rsidR="005A226A">
        <w:rPr>
          <w:rFonts w:ascii="Times New Roman" w:hAnsi="Times New Roman" w:cs="Times New Roman"/>
        </w:rPr>
        <w:t xml:space="preserve">owever, </w:t>
      </w:r>
      <w:r w:rsidR="00C2201B">
        <w:rPr>
          <w:rFonts w:ascii="Times New Roman" w:hAnsi="Times New Roman" w:cs="Times New Roman"/>
        </w:rPr>
        <w:t>indications in epilepsy clini</w:t>
      </w:r>
      <w:r w:rsidR="00E66728">
        <w:rPr>
          <w:rFonts w:ascii="Times New Roman" w:hAnsi="Times New Roman" w:cs="Times New Roman"/>
        </w:rPr>
        <w:t>cs perceive these rates to be higher</w:t>
      </w:r>
      <w:r w:rsidR="00C6670F">
        <w:rPr>
          <w:rFonts w:ascii="Times New Roman" w:hAnsi="Times New Roman" w:cs="Times New Roman"/>
        </w:rPr>
        <w:t xml:space="preserve"> with NES being diagnosed in 1 in 5 patients</w:t>
      </w:r>
      <w:r w:rsidR="00DB68FD">
        <w:rPr>
          <w:rFonts w:ascii="Times New Roman" w:hAnsi="Times New Roman" w:cs="Times New Roman"/>
        </w:rPr>
        <w:t xml:space="preserve"> (Angus-</w:t>
      </w:r>
      <w:proofErr w:type="spellStart"/>
      <w:r w:rsidR="00DB68FD">
        <w:rPr>
          <w:rFonts w:ascii="Times New Roman" w:hAnsi="Times New Roman" w:cs="Times New Roman"/>
        </w:rPr>
        <w:t>Lep</w:t>
      </w:r>
      <w:r w:rsidR="004C2974">
        <w:rPr>
          <w:rFonts w:ascii="Times New Roman" w:hAnsi="Times New Roman" w:cs="Times New Roman"/>
        </w:rPr>
        <w:t>pa</w:t>
      </w:r>
      <w:r w:rsidR="00DB68FD">
        <w:rPr>
          <w:rFonts w:ascii="Times New Roman" w:hAnsi="Times New Roman" w:cs="Times New Roman"/>
        </w:rPr>
        <w:t>n</w:t>
      </w:r>
      <w:proofErr w:type="spellEnd"/>
      <w:r w:rsidR="00DB68FD">
        <w:rPr>
          <w:rFonts w:ascii="Times New Roman" w:hAnsi="Times New Roman" w:cs="Times New Roman"/>
        </w:rPr>
        <w:t>, 2008)</w:t>
      </w:r>
      <w:r w:rsidR="00B7331A">
        <w:rPr>
          <w:rFonts w:ascii="Times New Roman" w:hAnsi="Times New Roman"/>
        </w:rPr>
        <w:t>. Additionally,</w:t>
      </w:r>
      <w:r w:rsidR="00D77459">
        <w:rPr>
          <w:rFonts w:ascii="Times New Roman" w:hAnsi="Times New Roman"/>
        </w:rPr>
        <w:t xml:space="preserve"> half of patients arriving in emergency care with suspected serious epilepsy are later diagnosed as having </w:t>
      </w:r>
      <w:r w:rsidR="000C7CE5">
        <w:rPr>
          <w:rFonts w:ascii="Times New Roman" w:hAnsi="Times New Roman"/>
        </w:rPr>
        <w:t xml:space="preserve">NES </w:t>
      </w:r>
      <w:r w:rsidR="00D77459">
        <w:rPr>
          <w:rFonts w:ascii="Times New Roman" w:hAnsi="Times New Roman"/>
        </w:rPr>
        <w:t>(NHS, 2017)</w:t>
      </w:r>
      <w:r w:rsidR="000C7CE5">
        <w:rPr>
          <w:rFonts w:ascii="Times New Roman" w:hAnsi="Times New Roman"/>
        </w:rPr>
        <w:t>.</w:t>
      </w:r>
      <w:r w:rsidR="00D77459">
        <w:rPr>
          <w:rFonts w:ascii="Times New Roman" w:hAnsi="Times New Roman" w:cs="Times New Roman"/>
        </w:rPr>
        <w:t xml:space="preserve"> </w:t>
      </w:r>
      <w:r w:rsidR="00227517">
        <w:rPr>
          <w:rFonts w:ascii="Times New Roman" w:hAnsi="Times New Roman" w:cs="Times New Roman"/>
        </w:rPr>
        <w:t>More recently</w:t>
      </w:r>
      <w:r w:rsidR="00B50FF7">
        <w:rPr>
          <w:rFonts w:ascii="Times New Roman" w:hAnsi="Times New Roman" w:cs="Times New Roman"/>
        </w:rPr>
        <w:t xml:space="preserve">, a study </w:t>
      </w:r>
      <w:r w:rsidR="00250729">
        <w:rPr>
          <w:rFonts w:ascii="Times New Roman" w:hAnsi="Times New Roman" w:cs="Times New Roman"/>
        </w:rPr>
        <w:t xml:space="preserve">in </w:t>
      </w:r>
      <w:r w:rsidR="00B50FF7">
        <w:rPr>
          <w:rFonts w:ascii="Times New Roman" w:hAnsi="Times New Roman" w:cs="Times New Roman"/>
        </w:rPr>
        <w:t xml:space="preserve">Norway </w:t>
      </w:r>
      <w:r w:rsidR="006C4EED">
        <w:rPr>
          <w:rFonts w:ascii="Times New Roman" w:hAnsi="Times New Roman" w:cs="Times New Roman"/>
        </w:rPr>
        <w:t xml:space="preserve">examined prevalence rates </w:t>
      </w:r>
      <w:r w:rsidR="00614DBF">
        <w:rPr>
          <w:rFonts w:ascii="Times New Roman" w:hAnsi="Times New Roman" w:cs="Times New Roman"/>
        </w:rPr>
        <w:t xml:space="preserve">of NES </w:t>
      </w:r>
      <w:r w:rsidR="006C4EED">
        <w:rPr>
          <w:rFonts w:ascii="Times New Roman" w:hAnsi="Times New Roman" w:cs="Times New Roman"/>
        </w:rPr>
        <w:t>between 2010-2019</w:t>
      </w:r>
      <w:r w:rsidR="0038276C">
        <w:rPr>
          <w:rFonts w:ascii="Times New Roman" w:hAnsi="Times New Roman" w:cs="Times New Roman"/>
        </w:rPr>
        <w:t xml:space="preserve"> </w:t>
      </w:r>
      <w:r w:rsidR="00D41ABE">
        <w:rPr>
          <w:rFonts w:ascii="Times New Roman" w:hAnsi="Times New Roman" w:cs="Times New Roman"/>
        </w:rPr>
        <w:t xml:space="preserve"> and found</w:t>
      </w:r>
      <w:r w:rsidR="00614DBF">
        <w:rPr>
          <w:rFonts w:ascii="Times New Roman" w:hAnsi="Times New Roman" w:cs="Times New Roman"/>
        </w:rPr>
        <w:t xml:space="preserve"> it </w:t>
      </w:r>
      <w:r w:rsidR="0008532C">
        <w:rPr>
          <w:rFonts w:ascii="Times New Roman" w:hAnsi="Times New Roman" w:cs="Times New Roman"/>
        </w:rPr>
        <w:t xml:space="preserve">disturbingly </w:t>
      </w:r>
      <w:r w:rsidR="00D41ABE">
        <w:rPr>
          <w:rFonts w:ascii="Times New Roman" w:hAnsi="Times New Roman" w:cs="Times New Roman"/>
        </w:rPr>
        <w:t>high</w:t>
      </w:r>
      <w:r w:rsidR="008D1292">
        <w:rPr>
          <w:rFonts w:ascii="Times New Roman" w:hAnsi="Times New Roman" w:cs="Times New Roman"/>
        </w:rPr>
        <w:t xml:space="preserve"> </w:t>
      </w:r>
      <w:r w:rsidR="0038276C">
        <w:rPr>
          <w:rFonts w:ascii="Times New Roman" w:hAnsi="Times New Roman" w:cs="Times New Roman"/>
        </w:rPr>
        <w:t>among</w:t>
      </w:r>
      <w:r w:rsidR="0008532C">
        <w:rPr>
          <w:rFonts w:ascii="Times New Roman" w:hAnsi="Times New Roman" w:cs="Times New Roman"/>
        </w:rPr>
        <w:t>st</w:t>
      </w:r>
      <w:r w:rsidR="0038276C">
        <w:rPr>
          <w:rFonts w:ascii="Times New Roman" w:hAnsi="Times New Roman" w:cs="Times New Roman"/>
        </w:rPr>
        <w:t xml:space="preserve"> </w:t>
      </w:r>
      <w:r w:rsidR="00006574">
        <w:rPr>
          <w:rFonts w:ascii="Times New Roman" w:hAnsi="Times New Roman" w:cs="Times New Roman"/>
        </w:rPr>
        <w:t>15–19-year-olds</w:t>
      </w:r>
      <w:r w:rsidR="008D1292">
        <w:rPr>
          <w:rFonts w:ascii="Times New Roman" w:hAnsi="Times New Roman" w:cs="Times New Roman"/>
        </w:rPr>
        <w:t xml:space="preserve"> </w:t>
      </w:r>
      <w:r w:rsidR="00D628FF">
        <w:rPr>
          <w:rFonts w:ascii="Times New Roman" w:hAnsi="Times New Roman" w:cs="Times New Roman"/>
        </w:rPr>
        <w:t>at 59.5/100,000</w:t>
      </w:r>
      <w:r w:rsidR="00614DBF">
        <w:rPr>
          <w:rFonts w:ascii="Times New Roman" w:hAnsi="Times New Roman" w:cs="Times New Roman"/>
        </w:rPr>
        <w:t xml:space="preserve"> (</w:t>
      </w:r>
      <w:proofErr w:type="spellStart"/>
      <w:r w:rsidR="004D7650">
        <w:rPr>
          <w:rFonts w:ascii="Times New Roman" w:hAnsi="Times New Roman" w:cs="Times New Roman"/>
        </w:rPr>
        <w:t>Villagr</w:t>
      </w:r>
      <w:r w:rsidR="00FA541F">
        <w:rPr>
          <w:rFonts w:ascii="Times New Roman" w:hAnsi="Times New Roman" w:cs="Times New Roman"/>
        </w:rPr>
        <w:t>án</w:t>
      </w:r>
      <w:proofErr w:type="spellEnd"/>
      <w:r w:rsidR="00391E0E">
        <w:rPr>
          <w:rFonts w:ascii="Times New Roman" w:hAnsi="Times New Roman" w:cs="Times New Roman"/>
        </w:rPr>
        <w:t xml:space="preserve"> et al., 2021)</w:t>
      </w:r>
      <w:r w:rsidR="002B63BA">
        <w:rPr>
          <w:rFonts w:ascii="Times New Roman" w:hAnsi="Times New Roman" w:cs="Times New Roman"/>
        </w:rPr>
        <w:t>, however,</w:t>
      </w:r>
      <w:r w:rsidR="00FB6FF9">
        <w:rPr>
          <w:rFonts w:ascii="Times New Roman" w:hAnsi="Times New Roman" w:cs="Times New Roman"/>
        </w:rPr>
        <w:t xml:space="preserve"> </w:t>
      </w:r>
      <w:r w:rsidR="00FB6FF9" w:rsidRPr="00C37248">
        <w:rPr>
          <w:rFonts w:ascii="Times New Roman" w:hAnsi="Times New Roman"/>
        </w:rPr>
        <w:t>no reliable data exists for</w:t>
      </w:r>
      <w:r w:rsidR="00FB6FF9">
        <w:rPr>
          <w:rFonts w:ascii="Times New Roman" w:hAnsi="Times New Roman"/>
        </w:rPr>
        <w:t xml:space="preserve"> </w:t>
      </w:r>
      <w:r w:rsidR="00EC7BF4">
        <w:rPr>
          <w:rFonts w:ascii="Times New Roman" w:hAnsi="Times New Roman"/>
        </w:rPr>
        <w:t>YP</w:t>
      </w:r>
      <w:r w:rsidR="00FB6FF9">
        <w:rPr>
          <w:rFonts w:ascii="Times New Roman" w:hAnsi="Times New Roman"/>
        </w:rPr>
        <w:t>,</w:t>
      </w:r>
      <w:r w:rsidR="00FB6FF9" w:rsidRPr="00C37248">
        <w:rPr>
          <w:rFonts w:ascii="Times New Roman" w:hAnsi="Times New Roman"/>
        </w:rPr>
        <w:t xml:space="preserve"> as too </w:t>
      </w:r>
      <w:r w:rsidR="00FB6FF9">
        <w:rPr>
          <w:rFonts w:ascii="Times New Roman" w:hAnsi="Times New Roman"/>
        </w:rPr>
        <w:t xml:space="preserve">their </w:t>
      </w:r>
      <w:r w:rsidR="00FB6FF9" w:rsidRPr="00C37248">
        <w:rPr>
          <w:rFonts w:ascii="Times New Roman" w:hAnsi="Times New Roman"/>
        </w:rPr>
        <w:t>outcomes (Appleton, 2022).</w:t>
      </w:r>
      <w:r w:rsidR="00FB6FF9">
        <w:rPr>
          <w:rFonts w:ascii="Times New Roman" w:hAnsi="Times New Roman"/>
        </w:rPr>
        <w:t xml:space="preserve"> </w:t>
      </w:r>
      <w:r w:rsidR="00FB5E23">
        <w:rPr>
          <w:rFonts w:ascii="Times New Roman" w:hAnsi="Times New Roman"/>
        </w:rPr>
        <w:t xml:space="preserve">Due to the difficulty in distinction between NES and </w:t>
      </w:r>
      <w:r w:rsidR="001C45EF">
        <w:rPr>
          <w:rFonts w:ascii="Times New Roman" w:hAnsi="Times New Roman"/>
        </w:rPr>
        <w:t>e</w:t>
      </w:r>
      <w:r w:rsidR="00FB5E23">
        <w:rPr>
          <w:rFonts w:ascii="Times New Roman" w:hAnsi="Times New Roman"/>
        </w:rPr>
        <w:t>pilepsy</w:t>
      </w:r>
      <w:r w:rsidR="004274D7">
        <w:rPr>
          <w:rFonts w:ascii="Times New Roman" w:hAnsi="Times New Roman"/>
        </w:rPr>
        <w:t xml:space="preserve">, many patients </w:t>
      </w:r>
      <w:r w:rsidR="00752B9E">
        <w:rPr>
          <w:rFonts w:ascii="Times New Roman" w:hAnsi="Times New Roman"/>
        </w:rPr>
        <w:t>are</w:t>
      </w:r>
      <w:r w:rsidR="004274D7">
        <w:rPr>
          <w:rFonts w:ascii="Times New Roman" w:hAnsi="Times New Roman"/>
        </w:rPr>
        <w:t xml:space="preserve"> misdiagnosed and receive subsequent</w:t>
      </w:r>
      <w:r w:rsidR="007710BD">
        <w:rPr>
          <w:rFonts w:ascii="Times New Roman" w:hAnsi="Times New Roman"/>
        </w:rPr>
        <w:t xml:space="preserve"> iatrogenic treatments</w:t>
      </w:r>
      <w:r w:rsidR="0089109D">
        <w:rPr>
          <w:rFonts w:ascii="Times New Roman" w:hAnsi="Times New Roman"/>
        </w:rPr>
        <w:t xml:space="preserve"> </w:t>
      </w:r>
      <w:r w:rsidR="00752B9E">
        <w:rPr>
          <w:rFonts w:ascii="Times New Roman" w:hAnsi="Times New Roman"/>
        </w:rPr>
        <w:t>prior to a</w:t>
      </w:r>
      <w:r w:rsidR="0089109D">
        <w:rPr>
          <w:rFonts w:ascii="Times New Roman" w:hAnsi="Times New Roman"/>
        </w:rPr>
        <w:t xml:space="preserve"> lengthy </w:t>
      </w:r>
      <w:r w:rsidR="00444983">
        <w:rPr>
          <w:rFonts w:ascii="Times New Roman" w:hAnsi="Times New Roman"/>
        </w:rPr>
        <w:t>pathway to NES diagnosis</w:t>
      </w:r>
      <w:r w:rsidR="0056483E">
        <w:rPr>
          <w:rFonts w:ascii="Times New Roman" w:hAnsi="Times New Roman"/>
        </w:rPr>
        <w:t xml:space="preserve"> </w:t>
      </w:r>
      <w:r w:rsidR="007D72E8">
        <w:rPr>
          <w:rFonts w:ascii="Times New Roman" w:hAnsi="Times New Roman"/>
        </w:rPr>
        <w:t>(</w:t>
      </w:r>
      <w:proofErr w:type="spellStart"/>
      <w:r w:rsidR="007D72E8">
        <w:rPr>
          <w:rFonts w:ascii="Times New Roman" w:hAnsi="Times New Roman"/>
        </w:rPr>
        <w:t>Anzellotit</w:t>
      </w:r>
      <w:proofErr w:type="spellEnd"/>
      <w:r w:rsidR="007D72E8">
        <w:rPr>
          <w:rFonts w:ascii="Times New Roman" w:hAnsi="Times New Roman"/>
        </w:rPr>
        <w:t xml:space="preserve"> et al., 2021)</w:t>
      </w:r>
      <w:r w:rsidR="002C2055">
        <w:rPr>
          <w:rFonts w:ascii="Times New Roman" w:hAnsi="Times New Roman"/>
        </w:rPr>
        <w:t xml:space="preserve">. </w:t>
      </w:r>
    </w:p>
    <w:p w14:paraId="725E7DC3" w14:textId="7EC9D959" w:rsidR="00851825" w:rsidRPr="00C970E9" w:rsidRDefault="00C970E9" w:rsidP="008E3712">
      <w:pPr>
        <w:spacing w:line="600" w:lineRule="auto"/>
        <w:rPr>
          <w:rFonts w:ascii="Times New Roman" w:hAnsi="Times New Roman"/>
          <w:b/>
          <w:bCs/>
          <w:i/>
          <w:iCs/>
        </w:rPr>
      </w:pPr>
      <w:r w:rsidRPr="00C970E9">
        <w:rPr>
          <w:rFonts w:ascii="Times New Roman" w:hAnsi="Times New Roman"/>
          <w:b/>
          <w:bCs/>
          <w:i/>
          <w:iCs/>
        </w:rPr>
        <w:t>2.</w:t>
      </w:r>
      <w:r w:rsidR="00AC03A4">
        <w:rPr>
          <w:rFonts w:ascii="Times New Roman" w:hAnsi="Times New Roman"/>
          <w:b/>
          <w:bCs/>
          <w:i/>
          <w:iCs/>
        </w:rPr>
        <w:t xml:space="preserve">2.1 </w:t>
      </w:r>
      <w:r w:rsidRPr="00C970E9">
        <w:rPr>
          <w:rFonts w:ascii="Times New Roman" w:hAnsi="Times New Roman"/>
          <w:b/>
          <w:bCs/>
          <w:i/>
          <w:iCs/>
        </w:rPr>
        <w:t xml:space="preserve"> Aims</w:t>
      </w:r>
    </w:p>
    <w:p w14:paraId="2AB5BBED" w14:textId="77777777" w:rsidR="00D778AE" w:rsidRDefault="002C2055" w:rsidP="008E3712">
      <w:pPr>
        <w:spacing w:line="600" w:lineRule="auto"/>
        <w:rPr>
          <w:rFonts w:ascii="Times New Roman" w:hAnsi="Times New Roman"/>
        </w:rPr>
      </w:pPr>
      <w:r>
        <w:rPr>
          <w:rFonts w:ascii="Times New Roman" w:hAnsi="Times New Roman"/>
        </w:rPr>
        <w:t>Therefore, th</w:t>
      </w:r>
      <w:r w:rsidR="00C07CFB">
        <w:rPr>
          <w:rFonts w:ascii="Times New Roman" w:hAnsi="Times New Roman"/>
        </w:rPr>
        <w:t xml:space="preserve">e aim of this review is to </w:t>
      </w:r>
    </w:p>
    <w:p w14:paraId="3C2F27D9" w14:textId="77777777" w:rsidR="00D778AE" w:rsidRDefault="00D778AE" w:rsidP="00D273F3">
      <w:pPr>
        <w:pStyle w:val="ListParagraph"/>
        <w:numPr>
          <w:ilvl w:val="0"/>
          <w:numId w:val="24"/>
        </w:numPr>
        <w:spacing w:line="600" w:lineRule="auto"/>
        <w:rPr>
          <w:rFonts w:ascii="Times New Roman" w:hAnsi="Times New Roman"/>
        </w:rPr>
      </w:pPr>
      <w:r>
        <w:rPr>
          <w:rFonts w:ascii="Times New Roman" w:hAnsi="Times New Roman"/>
        </w:rPr>
        <w:t>E</w:t>
      </w:r>
      <w:r w:rsidR="00C07CFB" w:rsidRPr="00D778AE">
        <w:rPr>
          <w:rFonts w:ascii="Times New Roman" w:hAnsi="Times New Roman"/>
        </w:rPr>
        <w:t xml:space="preserve">xamine the </w:t>
      </w:r>
      <w:r w:rsidR="00060FCE" w:rsidRPr="00D778AE">
        <w:rPr>
          <w:rFonts w:ascii="Times New Roman" w:hAnsi="Times New Roman"/>
        </w:rPr>
        <w:t>literature rela</w:t>
      </w:r>
      <w:r w:rsidR="007B05E4" w:rsidRPr="00D778AE">
        <w:rPr>
          <w:rFonts w:ascii="Times New Roman" w:hAnsi="Times New Roman"/>
        </w:rPr>
        <w:t>ting</w:t>
      </w:r>
      <w:r w:rsidR="00060FCE" w:rsidRPr="00D778AE">
        <w:rPr>
          <w:rFonts w:ascii="Times New Roman" w:hAnsi="Times New Roman"/>
        </w:rPr>
        <w:t xml:space="preserve"> to</w:t>
      </w:r>
      <w:r w:rsidR="007B05E4" w:rsidRPr="00D778AE">
        <w:rPr>
          <w:rFonts w:ascii="Times New Roman" w:hAnsi="Times New Roman"/>
        </w:rPr>
        <w:t xml:space="preserve"> the </w:t>
      </w:r>
      <w:r w:rsidR="00C07CFB" w:rsidRPr="00D778AE">
        <w:rPr>
          <w:rFonts w:ascii="Times New Roman" w:hAnsi="Times New Roman"/>
        </w:rPr>
        <w:t>experiences of</w:t>
      </w:r>
      <w:r w:rsidR="00FB5039" w:rsidRPr="00D778AE">
        <w:rPr>
          <w:rFonts w:ascii="Times New Roman" w:hAnsi="Times New Roman"/>
        </w:rPr>
        <w:t xml:space="preserve"> those with </w:t>
      </w:r>
      <w:r w:rsidR="00B641DF" w:rsidRPr="00D778AE">
        <w:rPr>
          <w:rFonts w:ascii="Times New Roman" w:hAnsi="Times New Roman"/>
        </w:rPr>
        <w:t>NES</w:t>
      </w:r>
      <w:r>
        <w:rPr>
          <w:rFonts w:ascii="Times New Roman" w:hAnsi="Times New Roman"/>
        </w:rPr>
        <w:t>.</w:t>
      </w:r>
    </w:p>
    <w:p w14:paraId="61C58DF8" w14:textId="77777777" w:rsidR="00F753A1" w:rsidRDefault="001176B5" w:rsidP="00D273F3">
      <w:pPr>
        <w:pStyle w:val="ListParagraph"/>
        <w:numPr>
          <w:ilvl w:val="0"/>
          <w:numId w:val="24"/>
        </w:numPr>
        <w:spacing w:line="600" w:lineRule="auto"/>
        <w:rPr>
          <w:rFonts w:ascii="Times New Roman" w:hAnsi="Times New Roman"/>
        </w:rPr>
      </w:pPr>
      <w:r>
        <w:rPr>
          <w:rFonts w:ascii="Times New Roman" w:hAnsi="Times New Roman"/>
        </w:rPr>
        <w:t xml:space="preserve">Examine </w:t>
      </w:r>
      <w:r w:rsidR="00BE2F8F" w:rsidRPr="00D778AE">
        <w:rPr>
          <w:rFonts w:ascii="Times New Roman" w:hAnsi="Times New Roman"/>
        </w:rPr>
        <w:t xml:space="preserve"> </w:t>
      </w:r>
      <w:r w:rsidR="00717E65" w:rsidRPr="00D778AE">
        <w:rPr>
          <w:rFonts w:ascii="Times New Roman" w:hAnsi="Times New Roman"/>
        </w:rPr>
        <w:t>professionals’</w:t>
      </w:r>
      <w:r w:rsidR="00B71726" w:rsidRPr="00D778AE">
        <w:rPr>
          <w:rFonts w:ascii="Times New Roman" w:hAnsi="Times New Roman"/>
        </w:rPr>
        <w:t xml:space="preserve"> </w:t>
      </w:r>
      <w:r w:rsidR="00425054" w:rsidRPr="00D778AE">
        <w:rPr>
          <w:rFonts w:ascii="Times New Roman" w:hAnsi="Times New Roman"/>
        </w:rPr>
        <w:t>interactions</w:t>
      </w:r>
      <w:r w:rsidR="00CC689E" w:rsidRPr="00D778AE">
        <w:rPr>
          <w:rFonts w:ascii="Times New Roman" w:hAnsi="Times New Roman"/>
        </w:rPr>
        <w:t xml:space="preserve"> </w:t>
      </w:r>
      <w:r w:rsidR="0056382A" w:rsidRPr="00D778AE">
        <w:rPr>
          <w:rFonts w:ascii="Times New Roman" w:hAnsi="Times New Roman"/>
        </w:rPr>
        <w:t xml:space="preserve">and understanding </w:t>
      </w:r>
      <w:r w:rsidR="00425054" w:rsidRPr="00D778AE">
        <w:rPr>
          <w:rFonts w:ascii="Times New Roman" w:hAnsi="Times New Roman"/>
        </w:rPr>
        <w:t>of</w:t>
      </w:r>
      <w:r w:rsidR="006940F4" w:rsidRPr="00D778AE">
        <w:rPr>
          <w:rFonts w:ascii="Times New Roman" w:hAnsi="Times New Roman"/>
        </w:rPr>
        <w:t xml:space="preserve"> </w:t>
      </w:r>
      <w:r w:rsidR="0059362F" w:rsidRPr="00D778AE">
        <w:rPr>
          <w:rFonts w:ascii="Times New Roman" w:hAnsi="Times New Roman"/>
        </w:rPr>
        <w:t xml:space="preserve">these </w:t>
      </w:r>
      <w:r w:rsidR="003B589B" w:rsidRPr="00D778AE">
        <w:rPr>
          <w:rFonts w:ascii="Times New Roman" w:hAnsi="Times New Roman"/>
        </w:rPr>
        <w:t xml:space="preserve">complex </w:t>
      </w:r>
      <w:r w:rsidR="0059362F" w:rsidRPr="00D778AE">
        <w:rPr>
          <w:rFonts w:ascii="Times New Roman" w:hAnsi="Times New Roman"/>
        </w:rPr>
        <w:t>patients</w:t>
      </w:r>
      <w:r w:rsidR="002544B9" w:rsidRPr="00D778AE">
        <w:rPr>
          <w:rFonts w:ascii="Times New Roman" w:hAnsi="Times New Roman"/>
        </w:rPr>
        <w:t>.</w:t>
      </w:r>
    </w:p>
    <w:p w14:paraId="1B5438A9" w14:textId="6DAEB0E7" w:rsidR="004B31AC" w:rsidRPr="00F753A1" w:rsidRDefault="002018B3" w:rsidP="00F753A1">
      <w:pPr>
        <w:spacing w:line="600" w:lineRule="auto"/>
        <w:rPr>
          <w:rFonts w:ascii="Times New Roman" w:hAnsi="Times New Roman"/>
        </w:rPr>
      </w:pPr>
      <w:r w:rsidRPr="00F753A1">
        <w:rPr>
          <w:rFonts w:ascii="Times New Roman" w:hAnsi="Times New Roman"/>
        </w:rPr>
        <w:t xml:space="preserve">This review was informed by the ENTREQ </w:t>
      </w:r>
      <w:r w:rsidR="00B55C4A" w:rsidRPr="00F753A1">
        <w:rPr>
          <w:rFonts w:ascii="Times New Roman" w:hAnsi="Times New Roman"/>
        </w:rPr>
        <w:t>Framework</w:t>
      </w:r>
      <w:r w:rsidR="00571B42" w:rsidRPr="00F753A1">
        <w:rPr>
          <w:rFonts w:ascii="Times New Roman" w:hAnsi="Times New Roman"/>
        </w:rPr>
        <w:t xml:space="preserve"> </w:t>
      </w:r>
      <w:r w:rsidR="007D4AAF" w:rsidRPr="00F753A1">
        <w:rPr>
          <w:rFonts w:ascii="Times New Roman" w:hAnsi="Times New Roman"/>
        </w:rPr>
        <w:t>(</w:t>
      </w:r>
      <w:r w:rsidR="00571B42" w:rsidRPr="00F753A1">
        <w:rPr>
          <w:rFonts w:ascii="Times New Roman" w:hAnsi="Times New Roman"/>
        </w:rPr>
        <w:t>Tong et al., 2012),</w:t>
      </w:r>
      <w:r w:rsidR="00B55C4A" w:rsidRPr="00F753A1">
        <w:rPr>
          <w:rFonts w:ascii="Times New Roman" w:hAnsi="Times New Roman"/>
        </w:rPr>
        <w:t xml:space="preserve"> as the aim is</w:t>
      </w:r>
      <w:r w:rsidR="00571B42" w:rsidRPr="00F753A1">
        <w:rPr>
          <w:rFonts w:ascii="Times New Roman" w:hAnsi="Times New Roman"/>
        </w:rPr>
        <w:t xml:space="preserve"> also</w:t>
      </w:r>
      <w:r w:rsidR="00B55C4A" w:rsidRPr="00F753A1">
        <w:rPr>
          <w:rFonts w:ascii="Times New Roman" w:hAnsi="Times New Roman"/>
        </w:rPr>
        <w:t xml:space="preserve"> to</w:t>
      </w:r>
      <w:r w:rsidR="00FF3602" w:rsidRPr="00F753A1">
        <w:rPr>
          <w:rFonts w:ascii="Times New Roman" w:hAnsi="Times New Roman"/>
        </w:rPr>
        <w:t xml:space="preserve"> </w:t>
      </w:r>
      <w:r w:rsidR="00B55C4A" w:rsidRPr="00F753A1">
        <w:rPr>
          <w:rFonts w:ascii="Times New Roman" w:hAnsi="Times New Roman"/>
        </w:rPr>
        <w:t>inform current practice</w:t>
      </w:r>
      <w:r w:rsidR="007D4AAF" w:rsidRPr="00F753A1">
        <w:rPr>
          <w:rFonts w:ascii="Times New Roman" w:hAnsi="Times New Roman"/>
        </w:rPr>
        <w:t>.</w:t>
      </w:r>
    </w:p>
    <w:p w14:paraId="0D3BF36F" w14:textId="77777777" w:rsidR="00824971" w:rsidRDefault="00824971" w:rsidP="0068215F">
      <w:pPr>
        <w:jc w:val="center"/>
        <w:rPr>
          <w:rFonts w:ascii="Times New Roman" w:hAnsi="Times New Roman" w:cs="Times New Roman"/>
          <w:b/>
          <w:bCs/>
        </w:rPr>
      </w:pPr>
    </w:p>
    <w:p w14:paraId="422C7EAE" w14:textId="77777777" w:rsidR="00824971" w:rsidRDefault="00824971" w:rsidP="0068215F">
      <w:pPr>
        <w:jc w:val="center"/>
        <w:rPr>
          <w:rFonts w:ascii="Times New Roman" w:hAnsi="Times New Roman" w:cs="Times New Roman"/>
          <w:b/>
          <w:bCs/>
        </w:rPr>
      </w:pPr>
    </w:p>
    <w:p w14:paraId="48724141" w14:textId="4FF697DB" w:rsidR="0085072D" w:rsidRDefault="00DA5562" w:rsidP="0068215F">
      <w:pPr>
        <w:jc w:val="center"/>
        <w:rPr>
          <w:rFonts w:ascii="Times New Roman" w:hAnsi="Times New Roman" w:cs="Times New Roman"/>
          <w:b/>
          <w:bCs/>
        </w:rPr>
      </w:pPr>
      <w:r>
        <w:rPr>
          <w:rFonts w:ascii="Times New Roman" w:hAnsi="Times New Roman" w:cs="Times New Roman"/>
          <w:b/>
          <w:bCs/>
        </w:rPr>
        <w:t>2.</w:t>
      </w:r>
      <w:r w:rsidR="00440F53">
        <w:rPr>
          <w:rFonts w:ascii="Times New Roman" w:hAnsi="Times New Roman" w:cs="Times New Roman"/>
          <w:b/>
          <w:bCs/>
        </w:rPr>
        <w:t>3</w:t>
      </w:r>
      <w:r>
        <w:rPr>
          <w:rFonts w:ascii="Times New Roman" w:hAnsi="Times New Roman" w:cs="Times New Roman"/>
          <w:b/>
          <w:bCs/>
        </w:rPr>
        <w:t xml:space="preserve">. </w:t>
      </w:r>
      <w:r w:rsidR="00957AD7">
        <w:rPr>
          <w:rFonts w:ascii="Times New Roman" w:hAnsi="Times New Roman" w:cs="Times New Roman"/>
          <w:b/>
          <w:bCs/>
        </w:rPr>
        <w:t>Methodology</w:t>
      </w:r>
    </w:p>
    <w:p w14:paraId="17F12B46" w14:textId="77777777" w:rsidR="00715700" w:rsidRDefault="00715700" w:rsidP="00F70E7B">
      <w:pPr>
        <w:jc w:val="center"/>
        <w:rPr>
          <w:rFonts w:ascii="Times New Roman" w:hAnsi="Times New Roman" w:cs="Times New Roman"/>
          <w:b/>
          <w:bCs/>
        </w:rPr>
      </w:pPr>
    </w:p>
    <w:p w14:paraId="4D24D7F6" w14:textId="01F6DA9C" w:rsidR="00957AD7" w:rsidRDefault="001D6FE0" w:rsidP="00957AD7">
      <w:pPr>
        <w:rPr>
          <w:rFonts w:ascii="Times New Roman" w:hAnsi="Times New Roman" w:cs="Times New Roman"/>
          <w:b/>
          <w:bCs/>
          <w:i/>
          <w:iCs/>
        </w:rPr>
      </w:pPr>
      <w:r>
        <w:rPr>
          <w:rFonts w:ascii="Times New Roman" w:hAnsi="Times New Roman" w:cs="Times New Roman"/>
          <w:b/>
          <w:bCs/>
          <w:i/>
          <w:iCs/>
        </w:rPr>
        <w:t>2</w:t>
      </w:r>
      <w:r w:rsidR="005249E5">
        <w:rPr>
          <w:rFonts w:ascii="Times New Roman" w:hAnsi="Times New Roman" w:cs="Times New Roman"/>
          <w:b/>
          <w:bCs/>
          <w:i/>
          <w:iCs/>
        </w:rPr>
        <w:t>.</w:t>
      </w:r>
      <w:r w:rsidR="00440F53">
        <w:rPr>
          <w:rFonts w:ascii="Times New Roman" w:hAnsi="Times New Roman" w:cs="Times New Roman"/>
          <w:b/>
          <w:bCs/>
          <w:i/>
          <w:iCs/>
        </w:rPr>
        <w:t>3</w:t>
      </w:r>
      <w:r>
        <w:rPr>
          <w:rFonts w:ascii="Times New Roman" w:hAnsi="Times New Roman" w:cs="Times New Roman"/>
          <w:b/>
          <w:bCs/>
          <w:i/>
          <w:iCs/>
        </w:rPr>
        <w:t xml:space="preserve">.1 </w:t>
      </w:r>
      <w:r w:rsidR="00715700" w:rsidRPr="00715700">
        <w:rPr>
          <w:rFonts w:ascii="Times New Roman" w:hAnsi="Times New Roman" w:cs="Times New Roman"/>
          <w:b/>
          <w:bCs/>
          <w:i/>
          <w:iCs/>
        </w:rPr>
        <w:t>Literature search</w:t>
      </w:r>
    </w:p>
    <w:p w14:paraId="7D69283E" w14:textId="77777777" w:rsidR="00790916" w:rsidRDefault="00790916" w:rsidP="00957AD7">
      <w:pPr>
        <w:rPr>
          <w:rFonts w:ascii="Times New Roman" w:hAnsi="Times New Roman" w:cs="Times New Roman"/>
          <w:b/>
          <w:bCs/>
          <w:i/>
          <w:iCs/>
        </w:rPr>
      </w:pPr>
    </w:p>
    <w:p w14:paraId="35C7DF30" w14:textId="3169FCA9" w:rsidR="0004338D" w:rsidRPr="004B09FE" w:rsidRDefault="00850931" w:rsidP="00287122">
      <w:pPr>
        <w:spacing w:line="480" w:lineRule="auto"/>
        <w:rPr>
          <w:rFonts w:ascii="Times New Roman" w:hAnsi="Times New Roman" w:cs="Times New Roman"/>
        </w:rPr>
      </w:pPr>
      <w:r>
        <w:rPr>
          <w:rFonts w:ascii="Times New Roman" w:hAnsi="Times New Roman" w:cs="Times New Roman"/>
        </w:rPr>
        <w:t xml:space="preserve">The search process was carried out though The University of Wales Trinity Saint David (UWTSD) </w:t>
      </w:r>
      <w:r w:rsidR="00C96400">
        <w:rPr>
          <w:rFonts w:ascii="Times New Roman" w:hAnsi="Times New Roman" w:cs="Times New Roman"/>
        </w:rPr>
        <w:t xml:space="preserve">library catalogue. </w:t>
      </w:r>
      <w:r w:rsidR="005901B9">
        <w:rPr>
          <w:rFonts w:ascii="Times New Roman" w:hAnsi="Times New Roman" w:cs="Times New Roman"/>
        </w:rPr>
        <w:t xml:space="preserve">Databases </w:t>
      </w:r>
      <w:r w:rsidR="000D5EA1">
        <w:rPr>
          <w:rFonts w:ascii="Times New Roman" w:hAnsi="Times New Roman" w:cs="Times New Roman"/>
        </w:rPr>
        <w:t>included</w:t>
      </w:r>
      <w:r w:rsidR="00374521">
        <w:rPr>
          <w:rFonts w:ascii="Times New Roman" w:hAnsi="Times New Roman" w:cs="Times New Roman"/>
        </w:rPr>
        <w:t xml:space="preserve">: </w:t>
      </w:r>
      <w:proofErr w:type="spellStart"/>
      <w:r w:rsidR="00374521">
        <w:rPr>
          <w:rFonts w:ascii="Times New Roman" w:hAnsi="Times New Roman" w:cs="Times New Roman"/>
        </w:rPr>
        <w:t>Proquest</w:t>
      </w:r>
      <w:proofErr w:type="spellEnd"/>
      <w:r w:rsidR="00137C96">
        <w:rPr>
          <w:rFonts w:ascii="Times New Roman" w:hAnsi="Times New Roman" w:cs="Times New Roman"/>
        </w:rPr>
        <w:t xml:space="preserve"> Central,</w:t>
      </w:r>
      <w:r w:rsidR="00523BC1">
        <w:rPr>
          <w:rFonts w:ascii="Times New Roman" w:hAnsi="Times New Roman" w:cs="Times New Roman"/>
        </w:rPr>
        <w:t xml:space="preserve"> ScienceDirect, </w:t>
      </w:r>
      <w:r w:rsidR="00051A26">
        <w:rPr>
          <w:rFonts w:ascii="Times New Roman" w:hAnsi="Times New Roman" w:cs="Times New Roman"/>
        </w:rPr>
        <w:t>Elsevier</w:t>
      </w:r>
      <w:r w:rsidR="0001332B">
        <w:rPr>
          <w:rFonts w:ascii="Times New Roman" w:hAnsi="Times New Roman" w:cs="Times New Roman"/>
        </w:rPr>
        <w:t xml:space="preserve">, </w:t>
      </w:r>
      <w:proofErr w:type="spellStart"/>
      <w:r w:rsidR="0001332B">
        <w:rPr>
          <w:rFonts w:ascii="Times New Roman" w:hAnsi="Times New Roman" w:cs="Times New Roman"/>
        </w:rPr>
        <w:t>In</w:t>
      </w:r>
      <w:r w:rsidR="009F1F09">
        <w:rPr>
          <w:rFonts w:ascii="Times New Roman" w:hAnsi="Times New Roman" w:cs="Times New Roman"/>
        </w:rPr>
        <w:t>g</w:t>
      </w:r>
      <w:r w:rsidR="0001332B">
        <w:rPr>
          <w:rFonts w:ascii="Times New Roman" w:hAnsi="Times New Roman" w:cs="Times New Roman"/>
        </w:rPr>
        <w:t>entaConnect</w:t>
      </w:r>
      <w:proofErr w:type="spellEnd"/>
      <w:r w:rsidR="009F1F09">
        <w:rPr>
          <w:rFonts w:ascii="Times New Roman" w:hAnsi="Times New Roman" w:cs="Times New Roman"/>
        </w:rPr>
        <w:t>,</w:t>
      </w:r>
      <w:r w:rsidR="00DE3C6E">
        <w:rPr>
          <w:rFonts w:ascii="Times New Roman" w:hAnsi="Times New Roman" w:cs="Times New Roman"/>
        </w:rPr>
        <w:t xml:space="preserve"> Directory of Open Access journals</w:t>
      </w:r>
      <w:r w:rsidR="00D604A1">
        <w:rPr>
          <w:rFonts w:ascii="Times New Roman" w:hAnsi="Times New Roman" w:cs="Times New Roman"/>
        </w:rPr>
        <w:t xml:space="preserve"> (DOAJ)</w:t>
      </w:r>
      <w:r w:rsidR="007A7C71">
        <w:rPr>
          <w:rFonts w:ascii="Times New Roman" w:hAnsi="Times New Roman" w:cs="Times New Roman"/>
        </w:rPr>
        <w:t xml:space="preserve">, Sage Complete and </w:t>
      </w:r>
      <w:r w:rsidR="002D3259">
        <w:rPr>
          <w:rFonts w:ascii="Times New Roman" w:hAnsi="Times New Roman" w:cs="Times New Roman"/>
        </w:rPr>
        <w:t>Wiley Online Library.</w:t>
      </w:r>
      <w:r w:rsidR="005D6D6E">
        <w:rPr>
          <w:rFonts w:ascii="Times New Roman" w:hAnsi="Times New Roman" w:cs="Times New Roman"/>
        </w:rPr>
        <w:t xml:space="preserve"> </w:t>
      </w:r>
      <w:r w:rsidR="00C1778A">
        <w:rPr>
          <w:rFonts w:ascii="Times New Roman" w:hAnsi="Times New Roman" w:cs="Times New Roman"/>
        </w:rPr>
        <w:t xml:space="preserve">Search terms included: </w:t>
      </w:r>
      <w:r w:rsidR="00A753F4">
        <w:rPr>
          <w:rFonts w:ascii="Times New Roman" w:hAnsi="Times New Roman" w:cs="Times New Roman"/>
        </w:rPr>
        <w:t>non</w:t>
      </w:r>
      <w:r w:rsidR="00D95D4D">
        <w:rPr>
          <w:rFonts w:ascii="Times New Roman" w:hAnsi="Times New Roman" w:cs="Times New Roman"/>
        </w:rPr>
        <w:t>*epileptic seizures OR “functional seizures” OR “psychogenic seizures</w:t>
      </w:r>
      <w:r w:rsidR="00D41794">
        <w:rPr>
          <w:rFonts w:ascii="Times New Roman" w:hAnsi="Times New Roman" w:cs="Times New Roman"/>
        </w:rPr>
        <w:t xml:space="preserve">” </w:t>
      </w:r>
      <w:r w:rsidR="005A0466">
        <w:rPr>
          <w:rFonts w:ascii="Times New Roman" w:hAnsi="Times New Roman" w:cs="Times New Roman"/>
        </w:rPr>
        <w:t>AND</w:t>
      </w:r>
      <w:r w:rsidR="00D41794">
        <w:rPr>
          <w:rFonts w:ascii="Times New Roman" w:hAnsi="Times New Roman" w:cs="Times New Roman"/>
        </w:rPr>
        <w:t xml:space="preserve"> any field containing</w:t>
      </w:r>
      <w:r w:rsidR="00FA4DCD">
        <w:rPr>
          <w:rFonts w:ascii="Times New Roman" w:hAnsi="Times New Roman" w:cs="Times New Roman"/>
        </w:rPr>
        <w:t>:</w:t>
      </w:r>
      <w:r w:rsidR="00D41794">
        <w:rPr>
          <w:rFonts w:ascii="Times New Roman" w:hAnsi="Times New Roman" w:cs="Times New Roman"/>
        </w:rPr>
        <w:t xml:space="preserve"> you</w:t>
      </w:r>
      <w:r w:rsidR="00D0366F">
        <w:rPr>
          <w:rFonts w:ascii="Times New Roman" w:hAnsi="Times New Roman" w:cs="Times New Roman"/>
        </w:rPr>
        <w:t xml:space="preserve">* OR </w:t>
      </w:r>
      <w:proofErr w:type="spellStart"/>
      <w:r w:rsidR="00D0366F">
        <w:rPr>
          <w:rFonts w:ascii="Times New Roman" w:hAnsi="Times New Roman" w:cs="Times New Roman"/>
        </w:rPr>
        <w:t>adolescen</w:t>
      </w:r>
      <w:proofErr w:type="spellEnd"/>
      <w:r w:rsidR="00677414">
        <w:rPr>
          <w:rFonts w:ascii="Times New Roman" w:hAnsi="Times New Roman" w:cs="Times New Roman"/>
        </w:rPr>
        <w:t>* OR “young people”</w:t>
      </w:r>
      <w:r w:rsidR="00391F36">
        <w:rPr>
          <w:rFonts w:ascii="Times New Roman" w:hAnsi="Times New Roman" w:cs="Times New Roman"/>
        </w:rPr>
        <w:t xml:space="preserve"> </w:t>
      </w:r>
      <w:r w:rsidR="005A0466">
        <w:rPr>
          <w:rFonts w:ascii="Times New Roman" w:hAnsi="Times New Roman" w:cs="Times New Roman"/>
        </w:rPr>
        <w:t xml:space="preserve">AND </w:t>
      </w:r>
      <w:r w:rsidR="00FA4DCD">
        <w:rPr>
          <w:rFonts w:ascii="Times New Roman" w:hAnsi="Times New Roman" w:cs="Times New Roman"/>
        </w:rPr>
        <w:t>any field containing</w:t>
      </w:r>
      <w:r w:rsidR="003460AD">
        <w:rPr>
          <w:rFonts w:ascii="Times New Roman" w:hAnsi="Times New Roman" w:cs="Times New Roman"/>
        </w:rPr>
        <w:t xml:space="preserve">: professional* OR </w:t>
      </w:r>
      <w:proofErr w:type="spellStart"/>
      <w:r w:rsidR="003460AD">
        <w:rPr>
          <w:rFonts w:ascii="Times New Roman" w:hAnsi="Times New Roman" w:cs="Times New Roman"/>
        </w:rPr>
        <w:t>paren</w:t>
      </w:r>
      <w:proofErr w:type="spellEnd"/>
      <w:r w:rsidR="00E64F87">
        <w:rPr>
          <w:rFonts w:ascii="Times New Roman" w:hAnsi="Times New Roman" w:cs="Times New Roman"/>
        </w:rPr>
        <w:t>*</w:t>
      </w:r>
      <w:r w:rsidR="00423FCC">
        <w:rPr>
          <w:rFonts w:ascii="Times New Roman" w:hAnsi="Times New Roman" w:cs="Times New Roman"/>
        </w:rPr>
        <w:t>. An additional search</w:t>
      </w:r>
      <w:r w:rsidR="0066646E">
        <w:rPr>
          <w:rFonts w:ascii="Times New Roman" w:hAnsi="Times New Roman" w:cs="Times New Roman"/>
        </w:rPr>
        <w:t xml:space="preserve"> </w:t>
      </w:r>
      <w:r w:rsidR="00950EC4">
        <w:rPr>
          <w:rFonts w:ascii="Times New Roman" w:hAnsi="Times New Roman" w:cs="Times New Roman"/>
        </w:rPr>
        <w:t xml:space="preserve">was also carried out with the added </w:t>
      </w:r>
      <w:r w:rsidR="00CB585E">
        <w:rPr>
          <w:rFonts w:ascii="Times New Roman" w:hAnsi="Times New Roman" w:cs="Times New Roman"/>
        </w:rPr>
        <w:t>“</w:t>
      </w:r>
      <w:r w:rsidR="00BA23E6">
        <w:rPr>
          <w:rFonts w:ascii="Times New Roman" w:hAnsi="Times New Roman" w:cs="Times New Roman"/>
        </w:rPr>
        <w:t>q</w:t>
      </w:r>
      <w:r w:rsidR="00950EC4">
        <w:rPr>
          <w:rFonts w:ascii="Times New Roman" w:hAnsi="Times New Roman" w:cs="Times New Roman"/>
        </w:rPr>
        <w:t>ualitative*</w:t>
      </w:r>
      <w:r w:rsidR="008B0B10">
        <w:rPr>
          <w:rFonts w:ascii="Times New Roman" w:hAnsi="Times New Roman" w:cs="Times New Roman"/>
        </w:rPr>
        <w:t>”</w:t>
      </w:r>
      <w:r w:rsidR="00790916">
        <w:rPr>
          <w:rFonts w:ascii="Times New Roman" w:hAnsi="Times New Roman" w:cs="Times New Roman"/>
        </w:rPr>
        <w:t xml:space="preserve"> search term.</w:t>
      </w:r>
      <w:r w:rsidR="00FA4DCD">
        <w:rPr>
          <w:rFonts w:ascii="Times New Roman" w:hAnsi="Times New Roman" w:cs="Times New Roman"/>
        </w:rPr>
        <w:t xml:space="preserve"> </w:t>
      </w:r>
      <w:r w:rsidR="00022055">
        <w:rPr>
          <w:rFonts w:ascii="Times New Roman" w:hAnsi="Times New Roman" w:cs="Times New Roman"/>
        </w:rPr>
        <w:t xml:space="preserve">The </w:t>
      </w:r>
      <w:r w:rsidR="00F41742">
        <w:rPr>
          <w:rFonts w:ascii="Times New Roman" w:hAnsi="Times New Roman" w:cs="Times New Roman"/>
        </w:rPr>
        <w:t xml:space="preserve">asterisk </w:t>
      </w:r>
      <w:proofErr w:type="spellStart"/>
      <w:r w:rsidR="00F41742">
        <w:rPr>
          <w:rFonts w:ascii="Times New Roman" w:hAnsi="Times New Roman" w:cs="Times New Roman"/>
        </w:rPr>
        <w:t>boolean</w:t>
      </w:r>
      <w:proofErr w:type="spellEnd"/>
      <w:r w:rsidR="00F41742">
        <w:rPr>
          <w:rFonts w:ascii="Times New Roman" w:hAnsi="Times New Roman" w:cs="Times New Roman"/>
        </w:rPr>
        <w:t xml:space="preserve"> code</w:t>
      </w:r>
      <w:r w:rsidR="00741372">
        <w:rPr>
          <w:rFonts w:ascii="Times New Roman" w:hAnsi="Times New Roman" w:cs="Times New Roman"/>
        </w:rPr>
        <w:t xml:space="preserve"> w</w:t>
      </w:r>
      <w:r w:rsidR="00F6203C">
        <w:rPr>
          <w:rFonts w:ascii="Times New Roman" w:hAnsi="Times New Roman" w:cs="Times New Roman"/>
        </w:rPr>
        <w:t>as</w:t>
      </w:r>
      <w:r w:rsidR="00741372">
        <w:rPr>
          <w:rFonts w:ascii="Times New Roman" w:hAnsi="Times New Roman" w:cs="Times New Roman"/>
        </w:rPr>
        <w:t xml:space="preserve"> </w:t>
      </w:r>
      <w:r w:rsidR="00741372" w:rsidRPr="004B09FE">
        <w:rPr>
          <w:rFonts w:ascii="Times New Roman" w:hAnsi="Times New Roman" w:cs="Times New Roman"/>
        </w:rPr>
        <w:t xml:space="preserve">added in the search terms to </w:t>
      </w:r>
      <w:r w:rsidR="00A64F1D" w:rsidRPr="004B09FE">
        <w:rPr>
          <w:rFonts w:ascii="Times New Roman" w:hAnsi="Times New Roman" w:cs="Times New Roman"/>
        </w:rPr>
        <w:t>generate</w:t>
      </w:r>
      <w:r w:rsidR="00D0614B" w:rsidRPr="004B09FE">
        <w:rPr>
          <w:rFonts w:ascii="Times New Roman" w:hAnsi="Times New Roman" w:cs="Times New Roman"/>
        </w:rPr>
        <w:t xml:space="preserve"> more results</w:t>
      </w:r>
      <w:r w:rsidR="00E33CD5" w:rsidRPr="004B09FE">
        <w:rPr>
          <w:rFonts w:ascii="Times New Roman" w:hAnsi="Times New Roman" w:cs="Times New Roman"/>
        </w:rPr>
        <w:t>,</w:t>
      </w:r>
      <w:r w:rsidR="00D64819" w:rsidRPr="004B09FE">
        <w:rPr>
          <w:rFonts w:ascii="Times New Roman" w:hAnsi="Times New Roman" w:cs="Times New Roman"/>
        </w:rPr>
        <w:t xml:space="preserve"> </w:t>
      </w:r>
      <w:r w:rsidR="00202D3E" w:rsidRPr="004B09FE">
        <w:rPr>
          <w:rFonts w:ascii="Times New Roman" w:hAnsi="Times New Roman" w:cs="Times New Roman"/>
        </w:rPr>
        <w:t xml:space="preserve">such as parent or </w:t>
      </w:r>
      <w:r w:rsidR="00F16575" w:rsidRPr="004B09FE">
        <w:rPr>
          <w:rFonts w:ascii="Times New Roman" w:hAnsi="Times New Roman" w:cs="Times New Roman"/>
        </w:rPr>
        <w:t>parents</w:t>
      </w:r>
      <w:r w:rsidR="005F7BBC" w:rsidRPr="004B09FE">
        <w:rPr>
          <w:rFonts w:ascii="Times New Roman" w:hAnsi="Times New Roman" w:cs="Times New Roman"/>
        </w:rPr>
        <w:t xml:space="preserve"> (</w:t>
      </w:r>
      <w:r w:rsidR="00757977" w:rsidRPr="004B09FE">
        <w:rPr>
          <w:rFonts w:ascii="Times New Roman" w:hAnsi="Times New Roman" w:cs="Times New Roman"/>
        </w:rPr>
        <w:t xml:space="preserve">see </w:t>
      </w:r>
      <w:r w:rsidR="005862C7" w:rsidRPr="004B09FE">
        <w:rPr>
          <w:rFonts w:ascii="Times New Roman" w:hAnsi="Times New Roman" w:cs="Times New Roman"/>
        </w:rPr>
        <w:t>T</w:t>
      </w:r>
      <w:r w:rsidR="009158B2" w:rsidRPr="004B09FE">
        <w:rPr>
          <w:rFonts w:ascii="Times New Roman" w:hAnsi="Times New Roman" w:cs="Times New Roman"/>
        </w:rPr>
        <w:t>able</w:t>
      </w:r>
      <w:r w:rsidR="00586D72">
        <w:rPr>
          <w:rFonts w:ascii="Times New Roman" w:hAnsi="Times New Roman" w:cs="Times New Roman"/>
        </w:rPr>
        <w:t xml:space="preserve"> 2.</w:t>
      </w:r>
      <w:r w:rsidR="009158B2" w:rsidRPr="004B09FE">
        <w:rPr>
          <w:rFonts w:ascii="Times New Roman" w:hAnsi="Times New Roman" w:cs="Times New Roman"/>
        </w:rPr>
        <w:t>1)</w:t>
      </w:r>
      <w:r w:rsidR="00627742" w:rsidRPr="004B09FE">
        <w:rPr>
          <w:rFonts w:ascii="Times New Roman" w:hAnsi="Times New Roman" w:cs="Times New Roman"/>
        </w:rPr>
        <w:t>.</w:t>
      </w:r>
      <w:r w:rsidR="009158B2" w:rsidRPr="004B09FE">
        <w:rPr>
          <w:rFonts w:ascii="Times New Roman" w:hAnsi="Times New Roman" w:cs="Times New Roman"/>
        </w:rPr>
        <w:t xml:space="preserve"> </w:t>
      </w:r>
    </w:p>
    <w:p w14:paraId="4AC8CAE3" w14:textId="77777777" w:rsidR="009B074C" w:rsidRPr="004B09FE" w:rsidRDefault="009B074C" w:rsidP="00287122">
      <w:pPr>
        <w:spacing w:line="480" w:lineRule="auto"/>
        <w:rPr>
          <w:rFonts w:ascii="Times New Roman" w:hAnsi="Times New Roman" w:cs="Times New Roman"/>
        </w:rPr>
      </w:pPr>
    </w:p>
    <w:p w14:paraId="2D9AFC03" w14:textId="23EA527E" w:rsidR="00B470AB" w:rsidRDefault="00B470AB" w:rsidP="00B470AB">
      <w:pPr>
        <w:spacing w:line="600" w:lineRule="auto"/>
        <w:rPr>
          <w:rFonts w:ascii="Times New Roman" w:hAnsi="Times New Roman" w:cs="Times New Roman"/>
        </w:rPr>
      </w:pPr>
      <w:r w:rsidRPr="004B09FE">
        <w:rPr>
          <w:rFonts w:ascii="Times New Roman" w:hAnsi="Times New Roman" w:cs="Times New Roman"/>
        </w:rPr>
        <w:t xml:space="preserve">The purpose </w:t>
      </w:r>
      <w:r w:rsidR="009B1119">
        <w:rPr>
          <w:rFonts w:ascii="Times New Roman" w:hAnsi="Times New Roman" w:cs="Times New Roman"/>
        </w:rPr>
        <w:t>was</w:t>
      </w:r>
      <w:r w:rsidRPr="004B09FE">
        <w:rPr>
          <w:rFonts w:ascii="Times New Roman" w:hAnsi="Times New Roman" w:cs="Times New Roman"/>
        </w:rPr>
        <w:t xml:space="preserve"> to examine the </w:t>
      </w:r>
      <w:r w:rsidR="00387E4A" w:rsidRPr="004B09FE">
        <w:rPr>
          <w:rFonts w:ascii="Times New Roman" w:hAnsi="Times New Roman" w:cs="Times New Roman"/>
        </w:rPr>
        <w:t xml:space="preserve">qualitative </w:t>
      </w:r>
      <w:r w:rsidRPr="004B09FE">
        <w:rPr>
          <w:rFonts w:ascii="Times New Roman" w:hAnsi="Times New Roman" w:cs="Times New Roman"/>
        </w:rPr>
        <w:t xml:space="preserve">literature relating to people’s </w:t>
      </w:r>
      <w:r w:rsidR="00113677" w:rsidRPr="004B09FE">
        <w:rPr>
          <w:rFonts w:ascii="Times New Roman" w:hAnsi="Times New Roman" w:cs="Times New Roman"/>
        </w:rPr>
        <w:t xml:space="preserve">lived </w:t>
      </w:r>
      <w:r w:rsidRPr="004B09FE">
        <w:rPr>
          <w:rFonts w:ascii="Times New Roman" w:hAnsi="Times New Roman" w:cs="Times New Roman"/>
        </w:rPr>
        <w:t xml:space="preserve">experiences of having </w:t>
      </w:r>
      <w:r w:rsidR="00C95FFC" w:rsidRPr="004B09FE">
        <w:rPr>
          <w:rFonts w:ascii="Times New Roman" w:hAnsi="Times New Roman" w:cs="Times New Roman"/>
        </w:rPr>
        <w:t>NES</w:t>
      </w:r>
      <w:r w:rsidR="00BE323F">
        <w:rPr>
          <w:rFonts w:ascii="Times New Roman" w:hAnsi="Times New Roman" w:cs="Times New Roman"/>
        </w:rPr>
        <w:t>, a</w:t>
      </w:r>
      <w:r w:rsidR="00AE76B6" w:rsidRPr="004B09FE">
        <w:rPr>
          <w:rFonts w:ascii="Times New Roman" w:hAnsi="Times New Roman" w:cs="Times New Roman"/>
        </w:rPr>
        <w:t>dditionally</w:t>
      </w:r>
      <w:r w:rsidR="00906579" w:rsidRPr="004B09FE">
        <w:rPr>
          <w:rFonts w:ascii="Times New Roman" w:hAnsi="Times New Roman" w:cs="Times New Roman"/>
        </w:rPr>
        <w:t xml:space="preserve">, </w:t>
      </w:r>
      <w:r w:rsidRPr="004B09FE">
        <w:rPr>
          <w:rFonts w:ascii="Times New Roman" w:hAnsi="Times New Roman" w:cs="Times New Roman"/>
        </w:rPr>
        <w:t xml:space="preserve"> the understanding by </w:t>
      </w:r>
      <w:r w:rsidR="00CD7C38" w:rsidRPr="004B09FE">
        <w:rPr>
          <w:rFonts w:ascii="Times New Roman" w:hAnsi="Times New Roman" w:cs="Times New Roman"/>
        </w:rPr>
        <w:t xml:space="preserve">healthcare </w:t>
      </w:r>
      <w:r w:rsidRPr="004B09FE">
        <w:rPr>
          <w:rFonts w:ascii="Times New Roman" w:hAnsi="Times New Roman" w:cs="Times New Roman"/>
        </w:rPr>
        <w:t>professionals such as nurses, psychiatrists</w:t>
      </w:r>
      <w:r w:rsidR="008E2278" w:rsidRPr="004B09FE">
        <w:rPr>
          <w:rFonts w:ascii="Times New Roman" w:hAnsi="Times New Roman" w:cs="Times New Roman"/>
        </w:rPr>
        <w:t xml:space="preserve">, </w:t>
      </w:r>
      <w:r w:rsidRPr="004B09FE">
        <w:rPr>
          <w:rFonts w:ascii="Times New Roman" w:hAnsi="Times New Roman" w:cs="Times New Roman"/>
        </w:rPr>
        <w:t>consultants</w:t>
      </w:r>
      <w:r w:rsidR="008E2278" w:rsidRPr="004B09FE">
        <w:rPr>
          <w:rFonts w:ascii="Times New Roman" w:hAnsi="Times New Roman" w:cs="Times New Roman"/>
        </w:rPr>
        <w:t xml:space="preserve"> and educational staff.</w:t>
      </w:r>
      <w:r>
        <w:rPr>
          <w:rFonts w:ascii="Times New Roman" w:hAnsi="Times New Roman" w:cs="Times New Roman"/>
        </w:rPr>
        <w:t xml:space="preserve"> </w:t>
      </w:r>
      <w:r w:rsidR="008F50C4">
        <w:rPr>
          <w:rFonts w:ascii="Times New Roman" w:hAnsi="Times New Roman" w:cs="Times New Roman"/>
        </w:rPr>
        <w:t xml:space="preserve">Qualitative research enables a deeper understanding </w:t>
      </w:r>
      <w:r w:rsidR="00951541">
        <w:rPr>
          <w:rFonts w:ascii="Times New Roman" w:hAnsi="Times New Roman" w:cs="Times New Roman"/>
        </w:rPr>
        <w:t xml:space="preserve">of a phenomenon </w:t>
      </w:r>
      <w:r w:rsidR="00D12BF2">
        <w:rPr>
          <w:rFonts w:ascii="Times New Roman" w:hAnsi="Times New Roman" w:cs="Times New Roman"/>
        </w:rPr>
        <w:t xml:space="preserve">through </w:t>
      </w:r>
      <w:r w:rsidR="00D26C51">
        <w:rPr>
          <w:rFonts w:ascii="Times New Roman" w:hAnsi="Times New Roman" w:cs="Times New Roman"/>
        </w:rPr>
        <w:t xml:space="preserve">participant </w:t>
      </w:r>
      <w:r w:rsidR="00D12BF2">
        <w:rPr>
          <w:rFonts w:ascii="Times New Roman" w:hAnsi="Times New Roman" w:cs="Times New Roman"/>
        </w:rPr>
        <w:t>interacti</w:t>
      </w:r>
      <w:r w:rsidR="00D26C51">
        <w:rPr>
          <w:rFonts w:ascii="Times New Roman" w:hAnsi="Times New Roman" w:cs="Times New Roman"/>
        </w:rPr>
        <w:t xml:space="preserve">on </w:t>
      </w:r>
      <w:r w:rsidR="00384840">
        <w:rPr>
          <w:rFonts w:ascii="Times New Roman" w:hAnsi="Times New Roman" w:cs="Times New Roman"/>
        </w:rPr>
        <w:t>by interviews</w:t>
      </w:r>
      <w:r w:rsidR="0097670D">
        <w:rPr>
          <w:rFonts w:ascii="Times New Roman" w:hAnsi="Times New Roman" w:cs="Times New Roman"/>
        </w:rPr>
        <w:t xml:space="preserve">, focus groups or questionnaires </w:t>
      </w:r>
      <w:r w:rsidR="00D26C51">
        <w:rPr>
          <w:rFonts w:ascii="Times New Roman" w:hAnsi="Times New Roman" w:cs="Times New Roman"/>
        </w:rPr>
        <w:t>(</w:t>
      </w:r>
      <w:r w:rsidR="000E01A5">
        <w:rPr>
          <w:rFonts w:ascii="Times New Roman" w:hAnsi="Times New Roman" w:cs="Times New Roman"/>
        </w:rPr>
        <w:t>Aspers and Corte, 2019).</w:t>
      </w:r>
      <w:r w:rsidR="00D029CA">
        <w:rPr>
          <w:rFonts w:ascii="Times New Roman" w:hAnsi="Times New Roman" w:cs="Times New Roman"/>
        </w:rPr>
        <w:t xml:space="preserve"> </w:t>
      </w:r>
      <w:r w:rsidR="00C24C91">
        <w:rPr>
          <w:rFonts w:ascii="Times New Roman" w:hAnsi="Times New Roman" w:cs="Times New Roman"/>
        </w:rPr>
        <w:t xml:space="preserve">The </w:t>
      </w:r>
      <w:r w:rsidR="00F65CCC">
        <w:rPr>
          <w:rFonts w:ascii="Times New Roman" w:hAnsi="Times New Roman" w:cs="Times New Roman"/>
        </w:rPr>
        <w:t xml:space="preserve">objective </w:t>
      </w:r>
      <w:r w:rsidR="00F341B6">
        <w:rPr>
          <w:rFonts w:ascii="Times New Roman" w:hAnsi="Times New Roman" w:cs="Times New Roman"/>
        </w:rPr>
        <w:t>was</w:t>
      </w:r>
      <w:r w:rsidR="00F65CCC">
        <w:rPr>
          <w:rFonts w:ascii="Times New Roman" w:hAnsi="Times New Roman" w:cs="Times New Roman"/>
        </w:rPr>
        <w:t xml:space="preserve"> to examine whether patients</w:t>
      </w:r>
      <w:r w:rsidR="00F15118">
        <w:rPr>
          <w:rFonts w:ascii="Times New Roman" w:hAnsi="Times New Roman" w:cs="Times New Roman"/>
        </w:rPr>
        <w:t>’</w:t>
      </w:r>
      <w:r w:rsidR="00F65CCC">
        <w:rPr>
          <w:rFonts w:ascii="Times New Roman" w:hAnsi="Times New Roman" w:cs="Times New Roman"/>
        </w:rPr>
        <w:t xml:space="preserve"> lived experience</w:t>
      </w:r>
      <w:r w:rsidR="002E4A4B">
        <w:rPr>
          <w:rFonts w:ascii="Times New Roman" w:hAnsi="Times New Roman" w:cs="Times New Roman"/>
        </w:rPr>
        <w:t xml:space="preserve"> of having non-epileptic seizures correlates to</w:t>
      </w:r>
      <w:r w:rsidR="00DF122B">
        <w:rPr>
          <w:rFonts w:ascii="Times New Roman" w:hAnsi="Times New Roman" w:cs="Times New Roman"/>
        </w:rPr>
        <w:t xml:space="preserve"> </w:t>
      </w:r>
      <w:r w:rsidR="00310822">
        <w:rPr>
          <w:rFonts w:ascii="Times New Roman" w:hAnsi="Times New Roman" w:cs="Times New Roman"/>
        </w:rPr>
        <w:t>a single pathway of diagnosis and care and whether those working with</w:t>
      </w:r>
      <w:r w:rsidR="001935DC">
        <w:rPr>
          <w:rFonts w:ascii="Times New Roman" w:hAnsi="Times New Roman" w:cs="Times New Roman"/>
        </w:rPr>
        <w:t xml:space="preserve"> </w:t>
      </w:r>
      <w:r w:rsidR="0056483C">
        <w:rPr>
          <w:rFonts w:ascii="Times New Roman" w:hAnsi="Times New Roman" w:cs="Times New Roman"/>
        </w:rPr>
        <w:t xml:space="preserve">these </w:t>
      </w:r>
      <w:r w:rsidR="001935DC">
        <w:rPr>
          <w:rFonts w:ascii="Times New Roman" w:hAnsi="Times New Roman" w:cs="Times New Roman"/>
        </w:rPr>
        <w:t>people have the knowledge and understanding of th</w:t>
      </w:r>
      <w:r w:rsidR="008B641E">
        <w:rPr>
          <w:rFonts w:ascii="Times New Roman" w:hAnsi="Times New Roman" w:cs="Times New Roman"/>
        </w:rPr>
        <w:t>e</w:t>
      </w:r>
      <w:r w:rsidR="001935DC">
        <w:rPr>
          <w:rFonts w:ascii="Times New Roman" w:hAnsi="Times New Roman" w:cs="Times New Roman"/>
        </w:rPr>
        <w:t xml:space="preserve"> disorder</w:t>
      </w:r>
      <w:r w:rsidR="003313EA">
        <w:rPr>
          <w:rFonts w:ascii="Times New Roman" w:hAnsi="Times New Roman" w:cs="Times New Roman"/>
        </w:rPr>
        <w:t xml:space="preserve"> </w:t>
      </w:r>
      <w:proofErr w:type="gramStart"/>
      <w:r w:rsidR="003313EA">
        <w:rPr>
          <w:rFonts w:ascii="Times New Roman" w:hAnsi="Times New Roman" w:cs="Times New Roman"/>
        </w:rPr>
        <w:t>in order to</w:t>
      </w:r>
      <w:proofErr w:type="gramEnd"/>
      <w:r w:rsidR="003313EA">
        <w:rPr>
          <w:rFonts w:ascii="Times New Roman" w:hAnsi="Times New Roman" w:cs="Times New Roman"/>
        </w:rPr>
        <w:t xml:space="preserve"> provide positive ongoing support.</w:t>
      </w:r>
    </w:p>
    <w:p w14:paraId="4B4553CC" w14:textId="77777777" w:rsidR="00E7379C" w:rsidRDefault="00E7379C" w:rsidP="00516BCA">
      <w:pPr>
        <w:spacing w:line="360" w:lineRule="auto"/>
        <w:rPr>
          <w:rFonts w:ascii="Times New Roman" w:hAnsi="Times New Roman" w:cs="Times New Roman"/>
        </w:rPr>
      </w:pPr>
    </w:p>
    <w:p w14:paraId="2AF8226B" w14:textId="77777777" w:rsidR="00AB1D94" w:rsidRDefault="00AB1D94" w:rsidP="00516BCA">
      <w:pPr>
        <w:spacing w:line="360" w:lineRule="auto"/>
        <w:rPr>
          <w:rFonts w:ascii="Times New Roman" w:hAnsi="Times New Roman" w:cs="Times New Roman"/>
        </w:rPr>
      </w:pPr>
    </w:p>
    <w:p w14:paraId="7FF7A006" w14:textId="0520E047" w:rsidR="00AB1D94" w:rsidRPr="00AB1D94" w:rsidRDefault="00E7379C" w:rsidP="00516BCA">
      <w:pPr>
        <w:spacing w:line="360" w:lineRule="auto"/>
        <w:rPr>
          <w:rFonts w:ascii="Times New Roman" w:hAnsi="Times New Roman" w:cs="Times New Roman"/>
          <w:b/>
          <w:bCs/>
        </w:rPr>
      </w:pPr>
      <w:r w:rsidRPr="00AB1D94">
        <w:rPr>
          <w:rFonts w:ascii="Times New Roman" w:hAnsi="Times New Roman" w:cs="Times New Roman"/>
          <w:b/>
          <w:bCs/>
        </w:rPr>
        <w:t>T</w:t>
      </w:r>
      <w:r w:rsidR="00516BCA" w:rsidRPr="00AB1D94">
        <w:rPr>
          <w:rFonts w:ascii="Times New Roman" w:hAnsi="Times New Roman" w:cs="Times New Roman"/>
          <w:b/>
          <w:bCs/>
        </w:rPr>
        <w:t xml:space="preserve">able </w:t>
      </w:r>
      <w:r w:rsidR="00B61A36">
        <w:rPr>
          <w:rFonts w:ascii="Times New Roman" w:hAnsi="Times New Roman" w:cs="Times New Roman"/>
          <w:b/>
          <w:bCs/>
        </w:rPr>
        <w:t>2.</w:t>
      </w:r>
      <w:r w:rsidR="00516BCA" w:rsidRPr="00AB1D94">
        <w:rPr>
          <w:rFonts w:ascii="Times New Roman" w:hAnsi="Times New Roman" w:cs="Times New Roman"/>
          <w:b/>
          <w:bCs/>
        </w:rPr>
        <w:t xml:space="preserve">1 </w:t>
      </w:r>
    </w:p>
    <w:p w14:paraId="6ED0C15C" w14:textId="70E0ED2C" w:rsidR="00516BCA" w:rsidRPr="000E0633" w:rsidRDefault="00516BCA" w:rsidP="00516BCA">
      <w:pPr>
        <w:spacing w:line="360" w:lineRule="auto"/>
        <w:rPr>
          <w:rFonts w:ascii="Times New Roman" w:hAnsi="Times New Roman" w:cs="Times New Roman"/>
        </w:rPr>
      </w:pPr>
      <w:r>
        <w:rPr>
          <w:rFonts w:ascii="Times New Roman" w:hAnsi="Times New Roman" w:cs="Times New Roman"/>
        </w:rPr>
        <w:t>List of databases and search terms</w:t>
      </w:r>
      <w:r w:rsidR="00667DDE">
        <w:rPr>
          <w:rFonts w:ascii="Times New Roman" w:hAnsi="Times New Roman" w:cs="Times New Roman"/>
        </w:rPr>
        <w:t>/keywords</w:t>
      </w:r>
      <w:r w:rsidR="00867AB1">
        <w:rPr>
          <w:rFonts w:ascii="Times New Roman" w:hAnsi="Times New Roman" w:cs="Times New Roman"/>
        </w:rPr>
        <w:t>.</w:t>
      </w:r>
      <w:r>
        <w:rPr>
          <w:rFonts w:ascii="Times New Roman" w:hAnsi="Times New Roman" w:cs="Times New Roman"/>
        </w:rPr>
        <w:t xml:space="preserve"> Search was carried out July-August 2024.</w:t>
      </w:r>
    </w:p>
    <w:p w14:paraId="2DC2CBE5" w14:textId="53B9A3C0" w:rsidR="00B470AB" w:rsidRDefault="00535C72" w:rsidP="00B470AB">
      <w:pPr>
        <w:spacing w:line="600" w:lineRule="auto"/>
        <w:rPr>
          <w:rFonts w:ascii="Times New Roman" w:hAnsi="Times New Roman" w:cs="Times New Roman"/>
        </w:rPr>
      </w:pPr>
      <w:r>
        <w:rPr>
          <w:rFonts w:ascii="Times New Roman" w:hAnsi="Times New Roman" w:cs="Times New Roman"/>
          <w:noProof/>
        </w:rPr>
        <w:drawing>
          <wp:inline distT="0" distB="0" distL="0" distR="0" wp14:anchorId="13CBCF79" wp14:editId="5697F148">
            <wp:extent cx="5731510" cy="1771650"/>
            <wp:effectExtent l="0" t="0" r="0" b="6350"/>
            <wp:docPr id="630003195" name="Picture 1" descr="A close-up of a list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003195" name="Picture 1" descr="A close-up of a list of word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1771650"/>
                    </a:xfrm>
                    <a:prstGeom prst="rect">
                      <a:avLst/>
                    </a:prstGeom>
                  </pic:spPr>
                </pic:pic>
              </a:graphicData>
            </a:graphic>
          </wp:inline>
        </w:drawing>
      </w:r>
    </w:p>
    <w:p w14:paraId="1302C1CD" w14:textId="77777777" w:rsidR="006E6AB9" w:rsidRDefault="006E6AB9" w:rsidP="00B470AB">
      <w:pPr>
        <w:spacing w:line="600" w:lineRule="auto"/>
        <w:rPr>
          <w:rFonts w:ascii="Times New Roman" w:hAnsi="Times New Roman" w:cs="Times New Roman"/>
        </w:rPr>
      </w:pPr>
    </w:p>
    <w:p w14:paraId="61517A82" w14:textId="77777777" w:rsidR="006E6AB9" w:rsidRDefault="006E6AB9" w:rsidP="00B470AB">
      <w:pPr>
        <w:spacing w:line="600" w:lineRule="auto"/>
        <w:rPr>
          <w:rFonts w:ascii="Times New Roman" w:hAnsi="Times New Roman" w:cs="Times New Roman"/>
        </w:rPr>
      </w:pPr>
    </w:p>
    <w:p w14:paraId="59517F05" w14:textId="77777777" w:rsidR="006E6AB9" w:rsidRPr="000E0633" w:rsidRDefault="006E6AB9" w:rsidP="00B470AB">
      <w:pPr>
        <w:spacing w:line="600" w:lineRule="auto"/>
        <w:rPr>
          <w:rFonts w:ascii="Times New Roman" w:hAnsi="Times New Roman" w:cs="Times New Roman"/>
        </w:rPr>
      </w:pPr>
    </w:p>
    <w:p w14:paraId="5EDA9766" w14:textId="77777777" w:rsidR="002D4632" w:rsidRDefault="002D4632" w:rsidP="00287122">
      <w:pPr>
        <w:spacing w:line="480" w:lineRule="auto"/>
        <w:rPr>
          <w:rFonts w:ascii="Times New Roman" w:hAnsi="Times New Roman" w:cs="Times New Roman"/>
          <w:b/>
          <w:bCs/>
          <w:i/>
          <w:iCs/>
        </w:rPr>
      </w:pPr>
    </w:p>
    <w:p w14:paraId="60D64A04" w14:textId="77777777" w:rsidR="002D4632" w:rsidRDefault="002D4632" w:rsidP="00287122">
      <w:pPr>
        <w:spacing w:line="480" w:lineRule="auto"/>
        <w:rPr>
          <w:rFonts w:ascii="Times New Roman" w:hAnsi="Times New Roman" w:cs="Times New Roman"/>
          <w:b/>
          <w:bCs/>
          <w:i/>
          <w:iCs/>
        </w:rPr>
      </w:pPr>
    </w:p>
    <w:p w14:paraId="615C2B00" w14:textId="77777777" w:rsidR="002D4632" w:rsidRDefault="002D4632" w:rsidP="00287122">
      <w:pPr>
        <w:spacing w:line="480" w:lineRule="auto"/>
        <w:rPr>
          <w:rFonts w:ascii="Times New Roman" w:hAnsi="Times New Roman" w:cs="Times New Roman"/>
          <w:b/>
          <w:bCs/>
          <w:i/>
          <w:iCs/>
        </w:rPr>
      </w:pPr>
    </w:p>
    <w:p w14:paraId="6E6065C5" w14:textId="77777777" w:rsidR="002D4632" w:rsidRDefault="002D4632" w:rsidP="00287122">
      <w:pPr>
        <w:spacing w:line="480" w:lineRule="auto"/>
        <w:rPr>
          <w:rFonts w:ascii="Times New Roman" w:hAnsi="Times New Roman" w:cs="Times New Roman"/>
          <w:b/>
          <w:bCs/>
          <w:i/>
          <w:iCs/>
        </w:rPr>
      </w:pPr>
    </w:p>
    <w:p w14:paraId="73AFEDF4" w14:textId="77777777" w:rsidR="002D4632" w:rsidRDefault="002D4632" w:rsidP="00287122">
      <w:pPr>
        <w:spacing w:line="480" w:lineRule="auto"/>
        <w:rPr>
          <w:rFonts w:ascii="Times New Roman" w:hAnsi="Times New Roman" w:cs="Times New Roman"/>
          <w:b/>
          <w:bCs/>
          <w:i/>
          <w:iCs/>
        </w:rPr>
      </w:pPr>
    </w:p>
    <w:p w14:paraId="62ED7D9A" w14:textId="77777777" w:rsidR="002D4632" w:rsidRDefault="002D4632" w:rsidP="00287122">
      <w:pPr>
        <w:spacing w:line="480" w:lineRule="auto"/>
        <w:rPr>
          <w:rFonts w:ascii="Times New Roman" w:hAnsi="Times New Roman" w:cs="Times New Roman"/>
          <w:b/>
          <w:bCs/>
          <w:i/>
          <w:iCs/>
        </w:rPr>
      </w:pPr>
    </w:p>
    <w:p w14:paraId="15B81A0F" w14:textId="77777777" w:rsidR="002D4632" w:rsidRDefault="002D4632" w:rsidP="00287122">
      <w:pPr>
        <w:spacing w:line="480" w:lineRule="auto"/>
        <w:rPr>
          <w:rFonts w:ascii="Times New Roman" w:hAnsi="Times New Roman" w:cs="Times New Roman"/>
          <w:b/>
          <w:bCs/>
          <w:i/>
          <w:iCs/>
        </w:rPr>
      </w:pPr>
    </w:p>
    <w:p w14:paraId="07D2780E" w14:textId="77777777" w:rsidR="002D4632" w:rsidRDefault="002D4632" w:rsidP="00287122">
      <w:pPr>
        <w:spacing w:line="480" w:lineRule="auto"/>
        <w:rPr>
          <w:rFonts w:ascii="Times New Roman" w:hAnsi="Times New Roman" w:cs="Times New Roman"/>
          <w:b/>
          <w:bCs/>
          <w:i/>
          <w:iCs/>
        </w:rPr>
      </w:pPr>
    </w:p>
    <w:p w14:paraId="32324802" w14:textId="77777777" w:rsidR="002D4632" w:rsidRDefault="002D4632" w:rsidP="00287122">
      <w:pPr>
        <w:spacing w:line="480" w:lineRule="auto"/>
        <w:rPr>
          <w:rFonts w:ascii="Times New Roman" w:hAnsi="Times New Roman" w:cs="Times New Roman"/>
          <w:b/>
          <w:bCs/>
          <w:i/>
          <w:iCs/>
        </w:rPr>
      </w:pPr>
    </w:p>
    <w:p w14:paraId="455BA6F3" w14:textId="77777777" w:rsidR="00480643" w:rsidRDefault="00480643" w:rsidP="00287122">
      <w:pPr>
        <w:spacing w:line="480" w:lineRule="auto"/>
        <w:rPr>
          <w:rFonts w:ascii="Times New Roman" w:hAnsi="Times New Roman" w:cs="Times New Roman"/>
          <w:b/>
          <w:bCs/>
          <w:i/>
          <w:iCs/>
        </w:rPr>
      </w:pPr>
    </w:p>
    <w:p w14:paraId="121493B0" w14:textId="59F0016D" w:rsidR="0004338D" w:rsidRPr="00C92818" w:rsidRDefault="001D6FE0" w:rsidP="00287122">
      <w:pPr>
        <w:spacing w:line="480" w:lineRule="auto"/>
        <w:rPr>
          <w:rFonts w:ascii="Times New Roman" w:hAnsi="Times New Roman" w:cs="Times New Roman"/>
        </w:rPr>
      </w:pPr>
      <w:r>
        <w:rPr>
          <w:rFonts w:ascii="Times New Roman" w:hAnsi="Times New Roman" w:cs="Times New Roman"/>
          <w:b/>
          <w:bCs/>
          <w:i/>
          <w:iCs/>
        </w:rPr>
        <w:t>2.</w:t>
      </w:r>
      <w:r w:rsidR="00EE3A41">
        <w:rPr>
          <w:rFonts w:ascii="Times New Roman" w:hAnsi="Times New Roman" w:cs="Times New Roman"/>
          <w:b/>
          <w:bCs/>
          <w:i/>
          <w:iCs/>
        </w:rPr>
        <w:t>3</w:t>
      </w:r>
      <w:r w:rsidR="00BD38D2">
        <w:rPr>
          <w:rFonts w:ascii="Times New Roman" w:hAnsi="Times New Roman" w:cs="Times New Roman"/>
          <w:b/>
          <w:bCs/>
          <w:i/>
          <w:iCs/>
        </w:rPr>
        <w:t xml:space="preserve">.2 </w:t>
      </w:r>
      <w:r w:rsidR="00FD2D88" w:rsidRPr="00FD2D88">
        <w:rPr>
          <w:rFonts w:ascii="Times New Roman" w:hAnsi="Times New Roman" w:cs="Times New Roman"/>
          <w:b/>
          <w:bCs/>
          <w:i/>
          <w:iCs/>
        </w:rPr>
        <w:t>Inclusion and Exclusion</w:t>
      </w:r>
      <w:r w:rsidR="00CD7F5C">
        <w:rPr>
          <w:rFonts w:ascii="Times New Roman" w:hAnsi="Times New Roman" w:cs="Times New Roman"/>
          <w:b/>
          <w:bCs/>
          <w:i/>
          <w:iCs/>
        </w:rPr>
        <w:t xml:space="preserve"> </w:t>
      </w:r>
      <w:r w:rsidR="00C92818">
        <w:rPr>
          <w:rFonts w:ascii="Times New Roman" w:hAnsi="Times New Roman" w:cs="Times New Roman"/>
        </w:rPr>
        <w:t>(see Table 2</w:t>
      </w:r>
      <w:r w:rsidR="00612AA4">
        <w:rPr>
          <w:rFonts w:ascii="Times New Roman" w:hAnsi="Times New Roman" w:cs="Times New Roman"/>
        </w:rPr>
        <w:t>.2</w:t>
      </w:r>
      <w:r w:rsidR="00C92818">
        <w:rPr>
          <w:rFonts w:ascii="Times New Roman" w:hAnsi="Times New Roman" w:cs="Times New Roman"/>
        </w:rPr>
        <w:t>)</w:t>
      </w:r>
    </w:p>
    <w:p w14:paraId="043988F5" w14:textId="7A979A45" w:rsidR="00715700" w:rsidRDefault="00F16575" w:rsidP="00287122">
      <w:pPr>
        <w:spacing w:line="480" w:lineRule="auto"/>
        <w:rPr>
          <w:rFonts w:ascii="Times New Roman" w:hAnsi="Times New Roman" w:cs="Times New Roman"/>
        </w:rPr>
      </w:pPr>
      <w:r>
        <w:rPr>
          <w:rFonts w:ascii="Times New Roman" w:hAnsi="Times New Roman" w:cs="Times New Roman"/>
        </w:rPr>
        <w:t>Searches were refined to</w:t>
      </w:r>
      <w:r w:rsidR="00030ECE">
        <w:rPr>
          <w:rFonts w:ascii="Times New Roman" w:hAnsi="Times New Roman" w:cs="Times New Roman"/>
        </w:rPr>
        <w:t xml:space="preserve"> include only peer reviewed articles</w:t>
      </w:r>
      <w:r w:rsidR="009A62BE">
        <w:rPr>
          <w:rFonts w:ascii="Times New Roman" w:hAnsi="Times New Roman" w:cs="Times New Roman"/>
        </w:rPr>
        <w:t xml:space="preserve"> </w:t>
      </w:r>
      <w:r w:rsidR="009A62BE" w:rsidRPr="00272985">
        <w:rPr>
          <w:rFonts w:ascii="Times New Roman" w:hAnsi="Times New Roman" w:cs="Times New Roman"/>
        </w:rPr>
        <w:t>and</w:t>
      </w:r>
      <w:r w:rsidR="005F4CEB" w:rsidRPr="00272985">
        <w:rPr>
          <w:rFonts w:ascii="Times New Roman" w:hAnsi="Times New Roman" w:cs="Times New Roman"/>
        </w:rPr>
        <w:t xml:space="preserve"> </w:t>
      </w:r>
      <w:r w:rsidR="005F4CEB">
        <w:rPr>
          <w:rFonts w:ascii="Times New Roman" w:hAnsi="Times New Roman" w:cs="Times New Roman"/>
        </w:rPr>
        <w:t xml:space="preserve"> terminolog</w:t>
      </w:r>
      <w:r w:rsidR="00272985">
        <w:rPr>
          <w:rFonts w:ascii="Times New Roman" w:hAnsi="Times New Roman" w:cs="Times New Roman"/>
        </w:rPr>
        <w:t>ies</w:t>
      </w:r>
      <w:r w:rsidR="00B40F7C">
        <w:rPr>
          <w:rFonts w:ascii="Times New Roman" w:hAnsi="Times New Roman" w:cs="Times New Roman"/>
        </w:rPr>
        <w:t>,</w:t>
      </w:r>
      <w:r w:rsidR="004C10A3">
        <w:rPr>
          <w:rFonts w:ascii="Times New Roman" w:hAnsi="Times New Roman" w:cs="Times New Roman"/>
        </w:rPr>
        <w:t xml:space="preserve"> for example,</w:t>
      </w:r>
      <w:r w:rsidR="005F4CEB">
        <w:rPr>
          <w:rFonts w:ascii="Times New Roman" w:hAnsi="Times New Roman" w:cs="Times New Roman"/>
        </w:rPr>
        <w:t xml:space="preserve"> </w:t>
      </w:r>
      <w:r w:rsidR="009A62BE">
        <w:rPr>
          <w:rFonts w:ascii="Times New Roman" w:hAnsi="Times New Roman" w:cs="Times New Roman"/>
        </w:rPr>
        <w:t>Con</w:t>
      </w:r>
      <w:r w:rsidR="00172EE4">
        <w:rPr>
          <w:rFonts w:ascii="Times New Roman" w:hAnsi="Times New Roman" w:cs="Times New Roman"/>
        </w:rPr>
        <w:t>version Disorder and PNES</w:t>
      </w:r>
      <w:r w:rsidR="007738C0">
        <w:rPr>
          <w:rFonts w:ascii="Times New Roman" w:hAnsi="Times New Roman" w:cs="Times New Roman"/>
        </w:rPr>
        <w:t>.</w:t>
      </w:r>
      <w:r w:rsidR="00052B06">
        <w:rPr>
          <w:rFonts w:ascii="Times New Roman" w:hAnsi="Times New Roman" w:cs="Times New Roman"/>
        </w:rPr>
        <w:t xml:space="preserve"> Potential studies were also searched</w:t>
      </w:r>
      <w:r w:rsidR="00A073AA">
        <w:rPr>
          <w:rFonts w:ascii="Times New Roman" w:hAnsi="Times New Roman" w:cs="Times New Roman"/>
        </w:rPr>
        <w:t xml:space="preserve"> manually</w:t>
      </w:r>
      <w:r w:rsidR="00052B06">
        <w:rPr>
          <w:rFonts w:ascii="Times New Roman" w:hAnsi="Times New Roman" w:cs="Times New Roman"/>
        </w:rPr>
        <w:t xml:space="preserve"> in </w:t>
      </w:r>
      <w:r w:rsidR="003D29ED">
        <w:rPr>
          <w:rFonts w:ascii="Times New Roman" w:hAnsi="Times New Roman" w:cs="Times New Roman"/>
        </w:rPr>
        <w:t xml:space="preserve">article </w:t>
      </w:r>
      <w:r w:rsidR="00C75183">
        <w:rPr>
          <w:rFonts w:ascii="Times New Roman" w:hAnsi="Times New Roman" w:cs="Times New Roman"/>
        </w:rPr>
        <w:t>refe</w:t>
      </w:r>
      <w:r w:rsidR="00D64466">
        <w:rPr>
          <w:rFonts w:ascii="Times New Roman" w:hAnsi="Times New Roman" w:cs="Times New Roman"/>
        </w:rPr>
        <w:t>re</w:t>
      </w:r>
      <w:r w:rsidR="00C75183">
        <w:rPr>
          <w:rFonts w:ascii="Times New Roman" w:hAnsi="Times New Roman" w:cs="Times New Roman"/>
        </w:rPr>
        <w:t xml:space="preserve">nce lists. </w:t>
      </w:r>
      <w:r w:rsidR="00C15A75">
        <w:rPr>
          <w:rFonts w:ascii="Times New Roman" w:hAnsi="Times New Roman" w:cs="Times New Roman"/>
        </w:rPr>
        <w:t xml:space="preserve">A time scale of </w:t>
      </w:r>
      <w:r w:rsidR="00FA574B">
        <w:rPr>
          <w:rFonts w:ascii="Times New Roman" w:hAnsi="Times New Roman" w:cs="Times New Roman"/>
        </w:rPr>
        <w:t>10 years between 2014 and 2024 w</w:t>
      </w:r>
      <w:r w:rsidR="00007AAB">
        <w:rPr>
          <w:rFonts w:ascii="Times New Roman" w:hAnsi="Times New Roman" w:cs="Times New Roman"/>
        </w:rPr>
        <w:t>as</w:t>
      </w:r>
      <w:r w:rsidR="007E2524">
        <w:rPr>
          <w:rFonts w:ascii="Times New Roman" w:hAnsi="Times New Roman" w:cs="Times New Roman"/>
        </w:rPr>
        <w:t xml:space="preserve"> </w:t>
      </w:r>
      <w:r w:rsidR="00FA574B">
        <w:rPr>
          <w:rFonts w:ascii="Times New Roman" w:hAnsi="Times New Roman" w:cs="Times New Roman"/>
        </w:rPr>
        <w:t xml:space="preserve"> included</w:t>
      </w:r>
      <w:r w:rsidR="003239BB">
        <w:rPr>
          <w:rFonts w:ascii="Times New Roman" w:hAnsi="Times New Roman" w:cs="Times New Roman"/>
        </w:rPr>
        <w:t xml:space="preserve"> </w:t>
      </w:r>
      <w:r w:rsidR="00521C7E">
        <w:rPr>
          <w:rFonts w:ascii="Times New Roman" w:hAnsi="Times New Roman" w:cs="Times New Roman"/>
        </w:rPr>
        <w:t>to</w:t>
      </w:r>
      <w:r w:rsidR="003239BB">
        <w:rPr>
          <w:rFonts w:ascii="Times New Roman" w:hAnsi="Times New Roman" w:cs="Times New Roman"/>
        </w:rPr>
        <w:t xml:space="preserve"> capture the</w:t>
      </w:r>
      <w:r w:rsidR="00914D16">
        <w:rPr>
          <w:rFonts w:ascii="Times New Roman" w:hAnsi="Times New Roman" w:cs="Times New Roman"/>
        </w:rPr>
        <w:t xml:space="preserve"> most recent</w:t>
      </w:r>
      <w:r w:rsidR="003239BB">
        <w:rPr>
          <w:rFonts w:ascii="Times New Roman" w:hAnsi="Times New Roman" w:cs="Times New Roman"/>
        </w:rPr>
        <w:t xml:space="preserve"> lived experience of peopl</w:t>
      </w:r>
      <w:r w:rsidR="0056483C">
        <w:rPr>
          <w:rFonts w:ascii="Times New Roman" w:hAnsi="Times New Roman" w:cs="Times New Roman"/>
        </w:rPr>
        <w:t>e</w:t>
      </w:r>
      <w:r w:rsidR="00F36330">
        <w:rPr>
          <w:rFonts w:ascii="Times New Roman" w:hAnsi="Times New Roman" w:cs="Times New Roman"/>
        </w:rPr>
        <w:t xml:space="preserve"> with NES</w:t>
      </w:r>
      <w:r w:rsidR="009A1ED7">
        <w:rPr>
          <w:rFonts w:ascii="Times New Roman" w:hAnsi="Times New Roman" w:cs="Times New Roman"/>
        </w:rPr>
        <w:t xml:space="preserve">, perceptions of parents and </w:t>
      </w:r>
      <w:r w:rsidR="006A5C82">
        <w:rPr>
          <w:rFonts w:ascii="Times New Roman" w:hAnsi="Times New Roman" w:cs="Times New Roman"/>
        </w:rPr>
        <w:t>professionals’</w:t>
      </w:r>
      <w:r w:rsidR="00244121">
        <w:rPr>
          <w:rFonts w:ascii="Times New Roman" w:hAnsi="Times New Roman" w:cs="Times New Roman"/>
        </w:rPr>
        <w:t xml:space="preserve"> knowledge and understanding of </w:t>
      </w:r>
      <w:r w:rsidR="007E2524">
        <w:rPr>
          <w:rFonts w:ascii="Times New Roman" w:hAnsi="Times New Roman" w:cs="Times New Roman"/>
        </w:rPr>
        <w:t>n</w:t>
      </w:r>
      <w:r w:rsidR="00244121">
        <w:rPr>
          <w:rFonts w:ascii="Times New Roman" w:hAnsi="Times New Roman" w:cs="Times New Roman"/>
        </w:rPr>
        <w:t>on-epileptic seizures in a contemporary</w:t>
      </w:r>
      <w:r w:rsidR="00914D16">
        <w:rPr>
          <w:rFonts w:ascii="Times New Roman" w:hAnsi="Times New Roman" w:cs="Times New Roman"/>
        </w:rPr>
        <w:t xml:space="preserve"> world.</w:t>
      </w:r>
      <w:r w:rsidR="000F3B8A">
        <w:rPr>
          <w:rFonts w:ascii="Times New Roman" w:hAnsi="Times New Roman" w:cs="Times New Roman"/>
        </w:rPr>
        <w:t xml:space="preserve"> </w:t>
      </w:r>
      <w:r w:rsidR="00104BCF">
        <w:rPr>
          <w:rFonts w:ascii="Times New Roman" w:hAnsi="Times New Roman" w:cs="Times New Roman"/>
        </w:rPr>
        <w:t xml:space="preserve">In total </w:t>
      </w:r>
      <w:r w:rsidR="007F6B73">
        <w:rPr>
          <w:rFonts w:ascii="Times New Roman" w:hAnsi="Times New Roman" w:cs="Times New Roman"/>
        </w:rPr>
        <w:t>15 articles</w:t>
      </w:r>
      <w:r w:rsidR="009352CC">
        <w:rPr>
          <w:rFonts w:ascii="Times New Roman" w:hAnsi="Times New Roman" w:cs="Times New Roman"/>
        </w:rPr>
        <w:t xml:space="preserve"> </w:t>
      </w:r>
      <w:r w:rsidR="00715EE0">
        <w:rPr>
          <w:rFonts w:ascii="Times New Roman" w:hAnsi="Times New Roman" w:cs="Times New Roman"/>
        </w:rPr>
        <w:t xml:space="preserve"> </w:t>
      </w:r>
      <w:r w:rsidR="007F6B73">
        <w:rPr>
          <w:rFonts w:ascii="Times New Roman" w:hAnsi="Times New Roman" w:cs="Times New Roman"/>
        </w:rPr>
        <w:t>were</w:t>
      </w:r>
      <w:r w:rsidR="00104BCF">
        <w:rPr>
          <w:rFonts w:ascii="Times New Roman" w:hAnsi="Times New Roman" w:cs="Times New Roman"/>
        </w:rPr>
        <w:t xml:space="preserve"> gathered for analysis</w:t>
      </w:r>
      <w:r w:rsidR="00984038">
        <w:rPr>
          <w:rFonts w:ascii="Times New Roman" w:hAnsi="Times New Roman" w:cs="Times New Roman"/>
        </w:rPr>
        <w:t xml:space="preserve"> (n = 15)</w:t>
      </w:r>
      <w:r w:rsidR="0011398A">
        <w:rPr>
          <w:rFonts w:ascii="Times New Roman" w:hAnsi="Times New Roman" w:cs="Times New Roman"/>
        </w:rPr>
        <w:t xml:space="preserve"> </w:t>
      </w:r>
      <w:r w:rsidR="009352CC">
        <w:rPr>
          <w:rFonts w:ascii="Times New Roman" w:hAnsi="Times New Roman" w:cs="Times New Roman"/>
        </w:rPr>
        <w:t>(see Table</w:t>
      </w:r>
      <w:r w:rsidR="004A3A18">
        <w:rPr>
          <w:rFonts w:ascii="Times New Roman" w:hAnsi="Times New Roman" w:cs="Times New Roman"/>
        </w:rPr>
        <w:t xml:space="preserve"> 2.</w:t>
      </w:r>
      <w:r w:rsidR="00684A3C">
        <w:rPr>
          <w:rFonts w:ascii="Times New Roman" w:hAnsi="Times New Roman" w:cs="Times New Roman"/>
        </w:rPr>
        <w:t>4</w:t>
      </w:r>
      <w:r w:rsidR="009352CC">
        <w:rPr>
          <w:rFonts w:ascii="Times New Roman" w:hAnsi="Times New Roman" w:cs="Times New Roman"/>
        </w:rPr>
        <w:t>)</w:t>
      </w:r>
      <w:r w:rsidR="00784792">
        <w:rPr>
          <w:rFonts w:ascii="Times New Roman" w:hAnsi="Times New Roman" w:cs="Times New Roman"/>
        </w:rPr>
        <w:t>.</w:t>
      </w:r>
      <w:r w:rsidR="00EB47DA">
        <w:rPr>
          <w:rFonts w:ascii="Times New Roman" w:hAnsi="Times New Roman" w:cs="Times New Roman"/>
        </w:rPr>
        <w:t xml:space="preserve"> </w:t>
      </w:r>
      <w:r w:rsidR="00784792">
        <w:rPr>
          <w:rFonts w:ascii="Times New Roman" w:hAnsi="Times New Roman" w:cs="Times New Roman"/>
        </w:rPr>
        <w:t>Of these were</w:t>
      </w:r>
      <w:r w:rsidR="00A235C9">
        <w:rPr>
          <w:rFonts w:ascii="Times New Roman" w:hAnsi="Times New Roman" w:cs="Times New Roman"/>
        </w:rPr>
        <w:t>:</w:t>
      </w:r>
      <w:r w:rsidR="009047BD">
        <w:rPr>
          <w:rFonts w:ascii="Times New Roman" w:hAnsi="Times New Roman" w:cs="Times New Roman"/>
        </w:rPr>
        <w:t xml:space="preserve"> </w:t>
      </w:r>
      <w:r w:rsidR="0012327F">
        <w:rPr>
          <w:rFonts w:ascii="Times New Roman" w:hAnsi="Times New Roman" w:cs="Times New Roman"/>
        </w:rPr>
        <w:t>q</w:t>
      </w:r>
      <w:r w:rsidR="009047BD">
        <w:rPr>
          <w:rFonts w:ascii="Times New Roman" w:hAnsi="Times New Roman" w:cs="Times New Roman"/>
        </w:rPr>
        <w:t xml:space="preserve">ualitative studies on the experiences of </w:t>
      </w:r>
      <w:r w:rsidR="00445748">
        <w:rPr>
          <w:rFonts w:ascii="Times New Roman" w:hAnsi="Times New Roman" w:cs="Times New Roman"/>
        </w:rPr>
        <w:t>YP,</w:t>
      </w:r>
      <w:r w:rsidR="009047BD">
        <w:rPr>
          <w:rFonts w:ascii="Times New Roman" w:hAnsi="Times New Roman" w:cs="Times New Roman"/>
        </w:rPr>
        <w:t xml:space="preserve"> </w:t>
      </w:r>
      <w:r w:rsidR="00B36F84">
        <w:rPr>
          <w:rFonts w:ascii="Times New Roman" w:hAnsi="Times New Roman" w:cs="Times New Roman"/>
        </w:rPr>
        <w:t xml:space="preserve">their </w:t>
      </w:r>
      <w:r w:rsidR="009047BD">
        <w:rPr>
          <w:rFonts w:ascii="Times New Roman" w:hAnsi="Times New Roman" w:cs="Times New Roman"/>
        </w:rPr>
        <w:t>parents</w:t>
      </w:r>
      <w:r w:rsidR="00B253CC">
        <w:rPr>
          <w:rFonts w:ascii="Times New Roman" w:hAnsi="Times New Roman" w:cs="Times New Roman"/>
        </w:rPr>
        <w:t xml:space="preserve"> and adults</w:t>
      </w:r>
      <w:r w:rsidR="00784792">
        <w:rPr>
          <w:rFonts w:ascii="Times New Roman" w:hAnsi="Times New Roman" w:cs="Times New Roman"/>
        </w:rPr>
        <w:t xml:space="preserve"> (n </w:t>
      </w:r>
      <w:r w:rsidR="00921D55">
        <w:rPr>
          <w:rFonts w:ascii="Times New Roman" w:hAnsi="Times New Roman" w:cs="Times New Roman"/>
        </w:rPr>
        <w:t>=</w:t>
      </w:r>
      <w:r w:rsidR="001A6ACE">
        <w:rPr>
          <w:rFonts w:ascii="Times New Roman" w:hAnsi="Times New Roman" w:cs="Times New Roman"/>
        </w:rPr>
        <w:t xml:space="preserve"> </w:t>
      </w:r>
      <w:r w:rsidR="00295656">
        <w:rPr>
          <w:rFonts w:ascii="Times New Roman" w:hAnsi="Times New Roman" w:cs="Times New Roman"/>
        </w:rPr>
        <w:t>5</w:t>
      </w:r>
      <w:r w:rsidR="00103E0C">
        <w:rPr>
          <w:rFonts w:ascii="Times New Roman" w:hAnsi="Times New Roman" w:cs="Times New Roman"/>
        </w:rPr>
        <w:t xml:space="preserve"> </w:t>
      </w:r>
      <w:r w:rsidR="00921D55">
        <w:rPr>
          <w:rFonts w:ascii="Times New Roman" w:hAnsi="Times New Roman" w:cs="Times New Roman"/>
        </w:rPr>
        <w:t>)</w:t>
      </w:r>
      <w:r w:rsidR="002D6281">
        <w:rPr>
          <w:rFonts w:ascii="Times New Roman" w:hAnsi="Times New Roman" w:cs="Times New Roman"/>
        </w:rPr>
        <w:t xml:space="preserve">, </w:t>
      </w:r>
      <w:r w:rsidR="003C34C2">
        <w:rPr>
          <w:rFonts w:ascii="Times New Roman" w:hAnsi="Times New Roman" w:cs="Times New Roman"/>
        </w:rPr>
        <w:t xml:space="preserve"> </w:t>
      </w:r>
      <w:r w:rsidR="001A6ACE">
        <w:rPr>
          <w:rFonts w:ascii="Times New Roman" w:hAnsi="Times New Roman" w:cs="Times New Roman"/>
        </w:rPr>
        <w:t>qualitative</w:t>
      </w:r>
      <w:r w:rsidR="00F962CD">
        <w:rPr>
          <w:rFonts w:ascii="Times New Roman" w:hAnsi="Times New Roman" w:cs="Times New Roman"/>
        </w:rPr>
        <w:t xml:space="preserve"> research on school nurses and psychiatrist</w:t>
      </w:r>
      <w:r w:rsidR="008B7F82">
        <w:rPr>
          <w:rFonts w:ascii="Times New Roman" w:hAnsi="Times New Roman" w:cs="Times New Roman"/>
        </w:rPr>
        <w:t>s experience o</w:t>
      </w:r>
      <w:r w:rsidR="00772026">
        <w:rPr>
          <w:rFonts w:ascii="Times New Roman" w:hAnsi="Times New Roman" w:cs="Times New Roman"/>
        </w:rPr>
        <w:t>f</w:t>
      </w:r>
      <w:r w:rsidR="008B7F82">
        <w:rPr>
          <w:rFonts w:ascii="Times New Roman" w:hAnsi="Times New Roman" w:cs="Times New Roman"/>
        </w:rPr>
        <w:t xml:space="preserve"> nonepileptic seizures (n = 2)</w:t>
      </w:r>
      <w:r w:rsidR="00D76893">
        <w:rPr>
          <w:rFonts w:ascii="Times New Roman" w:hAnsi="Times New Roman" w:cs="Times New Roman"/>
        </w:rPr>
        <w:t>,</w:t>
      </w:r>
      <w:r w:rsidR="00F962CD">
        <w:rPr>
          <w:rFonts w:ascii="Times New Roman" w:hAnsi="Times New Roman" w:cs="Times New Roman"/>
        </w:rPr>
        <w:t xml:space="preserve"> </w:t>
      </w:r>
      <w:r w:rsidR="008A23D7">
        <w:rPr>
          <w:rFonts w:ascii="Times New Roman" w:hAnsi="Times New Roman" w:cs="Times New Roman"/>
        </w:rPr>
        <w:t>views</w:t>
      </w:r>
      <w:r w:rsidR="00C36E24">
        <w:rPr>
          <w:rFonts w:ascii="Times New Roman" w:hAnsi="Times New Roman" w:cs="Times New Roman"/>
        </w:rPr>
        <w:t xml:space="preserve"> of professionals with regards to terminology, diagnosis and experience of working with </w:t>
      </w:r>
      <w:r w:rsidR="000D1A84">
        <w:rPr>
          <w:rFonts w:ascii="Times New Roman" w:hAnsi="Times New Roman" w:cs="Times New Roman"/>
        </w:rPr>
        <w:t>children and</w:t>
      </w:r>
      <w:r w:rsidR="004C54C4">
        <w:rPr>
          <w:rFonts w:ascii="Times New Roman" w:hAnsi="Times New Roman" w:cs="Times New Roman"/>
        </w:rPr>
        <w:t xml:space="preserve"> YP</w:t>
      </w:r>
      <w:r w:rsidR="000D1A84">
        <w:rPr>
          <w:rFonts w:ascii="Times New Roman" w:hAnsi="Times New Roman" w:cs="Times New Roman"/>
        </w:rPr>
        <w:t xml:space="preserve"> with non-epileptic seizures</w:t>
      </w:r>
      <w:r w:rsidR="00B87D36">
        <w:rPr>
          <w:rFonts w:ascii="Times New Roman" w:hAnsi="Times New Roman" w:cs="Times New Roman"/>
        </w:rPr>
        <w:t xml:space="preserve"> (n = </w:t>
      </w:r>
      <w:r w:rsidR="00716C17">
        <w:rPr>
          <w:rFonts w:ascii="Times New Roman" w:hAnsi="Times New Roman" w:cs="Times New Roman"/>
        </w:rPr>
        <w:t>6</w:t>
      </w:r>
      <w:r w:rsidR="00B87D36">
        <w:rPr>
          <w:rFonts w:ascii="Times New Roman" w:hAnsi="Times New Roman" w:cs="Times New Roman"/>
        </w:rPr>
        <w:t>)</w:t>
      </w:r>
      <w:r w:rsidR="000D1A84">
        <w:rPr>
          <w:rFonts w:ascii="Times New Roman" w:hAnsi="Times New Roman" w:cs="Times New Roman"/>
        </w:rPr>
        <w:t xml:space="preserve"> and</w:t>
      </w:r>
      <w:r w:rsidR="00772026">
        <w:rPr>
          <w:rFonts w:ascii="Times New Roman" w:hAnsi="Times New Roman" w:cs="Times New Roman"/>
        </w:rPr>
        <w:t xml:space="preserve"> articles</w:t>
      </w:r>
      <w:r w:rsidR="000D1A84">
        <w:rPr>
          <w:rFonts w:ascii="Times New Roman" w:hAnsi="Times New Roman" w:cs="Times New Roman"/>
        </w:rPr>
        <w:t xml:space="preserve"> </w:t>
      </w:r>
      <w:r w:rsidR="00CD6E23">
        <w:rPr>
          <w:rFonts w:ascii="Times New Roman" w:hAnsi="Times New Roman" w:cs="Times New Roman"/>
        </w:rPr>
        <w:t xml:space="preserve">specific to </w:t>
      </w:r>
      <w:r w:rsidR="003C4E9E">
        <w:rPr>
          <w:rFonts w:ascii="Times New Roman" w:hAnsi="Times New Roman" w:cs="Times New Roman"/>
        </w:rPr>
        <w:t xml:space="preserve">autistic </w:t>
      </w:r>
      <w:r w:rsidR="004C54C4">
        <w:rPr>
          <w:rFonts w:ascii="Times New Roman" w:hAnsi="Times New Roman" w:cs="Times New Roman"/>
        </w:rPr>
        <w:t xml:space="preserve">YP </w:t>
      </w:r>
      <w:r w:rsidR="003C4E9E">
        <w:rPr>
          <w:rFonts w:ascii="Times New Roman" w:hAnsi="Times New Roman" w:cs="Times New Roman"/>
        </w:rPr>
        <w:t xml:space="preserve">with an additional diagnosis of </w:t>
      </w:r>
      <w:r w:rsidR="003F0BF8">
        <w:rPr>
          <w:rFonts w:ascii="Times New Roman" w:hAnsi="Times New Roman" w:cs="Times New Roman"/>
        </w:rPr>
        <w:t>n</w:t>
      </w:r>
      <w:r w:rsidR="003C4E9E">
        <w:rPr>
          <w:rFonts w:ascii="Times New Roman" w:hAnsi="Times New Roman" w:cs="Times New Roman"/>
        </w:rPr>
        <w:t>on-epileptic seizures</w:t>
      </w:r>
      <w:r w:rsidR="000D2DE6">
        <w:rPr>
          <w:rFonts w:ascii="Times New Roman" w:hAnsi="Times New Roman" w:cs="Times New Roman"/>
        </w:rPr>
        <w:t xml:space="preserve"> (n = 2)</w:t>
      </w:r>
      <w:r w:rsidR="00FE511A">
        <w:rPr>
          <w:rFonts w:ascii="Times New Roman" w:hAnsi="Times New Roman" w:cs="Times New Roman"/>
        </w:rPr>
        <w:t>.</w:t>
      </w:r>
      <w:r w:rsidR="00662AFC">
        <w:rPr>
          <w:rFonts w:ascii="Times New Roman" w:hAnsi="Times New Roman" w:cs="Times New Roman"/>
        </w:rPr>
        <w:t xml:space="preserve"> Due to the limited </w:t>
      </w:r>
      <w:r w:rsidR="00202557">
        <w:rPr>
          <w:rFonts w:ascii="Times New Roman" w:hAnsi="Times New Roman" w:cs="Times New Roman"/>
        </w:rPr>
        <w:t xml:space="preserve">research data on the experiences of </w:t>
      </w:r>
      <w:r w:rsidR="00786CD1">
        <w:rPr>
          <w:rFonts w:ascii="Times New Roman" w:hAnsi="Times New Roman" w:cs="Times New Roman"/>
        </w:rPr>
        <w:t>YP</w:t>
      </w:r>
      <w:r w:rsidR="00202557">
        <w:rPr>
          <w:rFonts w:ascii="Times New Roman" w:hAnsi="Times New Roman" w:cs="Times New Roman"/>
        </w:rPr>
        <w:t xml:space="preserve"> with </w:t>
      </w:r>
      <w:r w:rsidR="00B0395A">
        <w:rPr>
          <w:rFonts w:ascii="Times New Roman" w:hAnsi="Times New Roman" w:cs="Times New Roman"/>
        </w:rPr>
        <w:t>no</w:t>
      </w:r>
      <w:r w:rsidR="00202557">
        <w:rPr>
          <w:rFonts w:ascii="Times New Roman" w:hAnsi="Times New Roman" w:cs="Times New Roman"/>
        </w:rPr>
        <w:t xml:space="preserve">n-epileptic seizures, </w:t>
      </w:r>
      <w:r w:rsidR="00035E7E">
        <w:rPr>
          <w:rFonts w:ascii="Times New Roman" w:hAnsi="Times New Roman" w:cs="Times New Roman"/>
        </w:rPr>
        <w:t>four</w:t>
      </w:r>
      <w:r w:rsidR="00EC7620">
        <w:rPr>
          <w:rFonts w:ascii="Times New Roman" w:hAnsi="Times New Roman" w:cs="Times New Roman"/>
        </w:rPr>
        <w:t xml:space="preserve"> articles</w:t>
      </w:r>
      <w:r w:rsidR="000B74FF">
        <w:rPr>
          <w:rFonts w:ascii="Times New Roman" w:hAnsi="Times New Roman" w:cs="Times New Roman"/>
        </w:rPr>
        <w:t xml:space="preserve"> included </w:t>
      </w:r>
      <w:r w:rsidR="00E21157">
        <w:rPr>
          <w:rFonts w:ascii="Times New Roman" w:hAnsi="Times New Roman" w:cs="Times New Roman"/>
        </w:rPr>
        <w:t>YP</w:t>
      </w:r>
      <w:r w:rsidR="000B74FF">
        <w:rPr>
          <w:rFonts w:ascii="Times New Roman" w:hAnsi="Times New Roman" w:cs="Times New Roman"/>
        </w:rPr>
        <w:t xml:space="preserve"> and </w:t>
      </w:r>
      <w:r w:rsidR="00035E7E">
        <w:rPr>
          <w:rFonts w:ascii="Times New Roman" w:hAnsi="Times New Roman" w:cs="Times New Roman"/>
        </w:rPr>
        <w:t>three</w:t>
      </w:r>
      <w:r w:rsidR="000B74FF">
        <w:rPr>
          <w:rFonts w:ascii="Times New Roman" w:hAnsi="Times New Roman" w:cs="Times New Roman"/>
        </w:rPr>
        <w:t xml:space="preserve"> were the experiences of </w:t>
      </w:r>
      <w:r w:rsidR="00C9526D">
        <w:rPr>
          <w:rFonts w:ascii="Times New Roman" w:hAnsi="Times New Roman" w:cs="Times New Roman"/>
        </w:rPr>
        <w:t>adults</w:t>
      </w:r>
      <w:r w:rsidR="00B0395A">
        <w:rPr>
          <w:rFonts w:ascii="Times New Roman" w:hAnsi="Times New Roman" w:cs="Times New Roman"/>
        </w:rPr>
        <w:t xml:space="preserve"> (</w:t>
      </w:r>
      <w:r w:rsidR="008811DA">
        <w:rPr>
          <w:rFonts w:ascii="Times New Roman" w:hAnsi="Times New Roman" w:cs="Times New Roman"/>
        </w:rPr>
        <w:t xml:space="preserve">see </w:t>
      </w:r>
      <w:r w:rsidR="00B0395A">
        <w:rPr>
          <w:rFonts w:ascii="Times New Roman" w:hAnsi="Times New Roman" w:cs="Times New Roman"/>
        </w:rPr>
        <w:t>Table 2).</w:t>
      </w:r>
      <w:r w:rsidR="00EE4CE4">
        <w:rPr>
          <w:rFonts w:ascii="Times New Roman" w:hAnsi="Times New Roman" w:cs="Times New Roman"/>
        </w:rPr>
        <w:t xml:space="preserve"> </w:t>
      </w:r>
      <w:r w:rsidR="00DA1DCC">
        <w:rPr>
          <w:rFonts w:ascii="Times New Roman" w:hAnsi="Times New Roman" w:cs="Times New Roman"/>
        </w:rPr>
        <w:t xml:space="preserve">The term ‘young people’ </w:t>
      </w:r>
      <w:r w:rsidR="001F2C46">
        <w:rPr>
          <w:rFonts w:ascii="Times New Roman" w:hAnsi="Times New Roman" w:cs="Times New Roman"/>
        </w:rPr>
        <w:t xml:space="preserve">includes a variant of ages from paper to paper. </w:t>
      </w:r>
      <w:proofErr w:type="gramStart"/>
      <w:r w:rsidR="001F2C46">
        <w:rPr>
          <w:rFonts w:ascii="Times New Roman" w:hAnsi="Times New Roman" w:cs="Times New Roman"/>
        </w:rPr>
        <w:t>For the purpose of</w:t>
      </w:r>
      <w:proofErr w:type="gramEnd"/>
      <w:r w:rsidR="001F2C46">
        <w:rPr>
          <w:rFonts w:ascii="Times New Roman" w:hAnsi="Times New Roman" w:cs="Times New Roman"/>
        </w:rPr>
        <w:t xml:space="preserve"> this </w:t>
      </w:r>
      <w:r w:rsidR="00C21DAE">
        <w:rPr>
          <w:rFonts w:ascii="Times New Roman" w:hAnsi="Times New Roman" w:cs="Times New Roman"/>
        </w:rPr>
        <w:t>review due to the lack of research</w:t>
      </w:r>
      <w:r w:rsidR="00CF7AEA">
        <w:rPr>
          <w:rFonts w:ascii="Times New Roman" w:hAnsi="Times New Roman" w:cs="Times New Roman"/>
        </w:rPr>
        <w:t xml:space="preserve"> available, young people means anyone between the age of 0 </w:t>
      </w:r>
      <w:r w:rsidR="00347EBD">
        <w:rPr>
          <w:rFonts w:ascii="Times New Roman" w:hAnsi="Times New Roman" w:cs="Times New Roman"/>
        </w:rPr>
        <w:t>–</w:t>
      </w:r>
      <w:r w:rsidR="00CF7AEA">
        <w:rPr>
          <w:rFonts w:ascii="Times New Roman" w:hAnsi="Times New Roman" w:cs="Times New Roman"/>
        </w:rPr>
        <w:t xml:space="preserve"> 25</w:t>
      </w:r>
      <w:r w:rsidR="001D15DD">
        <w:rPr>
          <w:rFonts w:ascii="Times New Roman" w:hAnsi="Times New Roman" w:cs="Times New Roman"/>
        </w:rPr>
        <w:t xml:space="preserve"> years</w:t>
      </w:r>
      <w:r w:rsidR="00347EBD">
        <w:rPr>
          <w:rFonts w:ascii="Times New Roman" w:hAnsi="Times New Roman" w:cs="Times New Roman"/>
        </w:rPr>
        <w:t xml:space="preserve">. </w:t>
      </w:r>
    </w:p>
    <w:p w14:paraId="434671DA" w14:textId="77777777" w:rsidR="002D4632" w:rsidRDefault="002D4632" w:rsidP="00ED7808">
      <w:pPr>
        <w:spacing w:line="600" w:lineRule="auto"/>
        <w:rPr>
          <w:rFonts w:ascii="Times New Roman" w:hAnsi="Times New Roman" w:cs="Times New Roman"/>
        </w:rPr>
      </w:pPr>
    </w:p>
    <w:p w14:paraId="0732DBCE" w14:textId="77777777" w:rsidR="002D4632" w:rsidRDefault="002D4632" w:rsidP="00ED7808">
      <w:pPr>
        <w:spacing w:line="600" w:lineRule="auto"/>
        <w:rPr>
          <w:rFonts w:ascii="Times New Roman" w:hAnsi="Times New Roman" w:cs="Times New Roman"/>
        </w:rPr>
      </w:pPr>
    </w:p>
    <w:p w14:paraId="10F2080E" w14:textId="77777777" w:rsidR="00612AA4" w:rsidRDefault="00612AA4" w:rsidP="00ED7808">
      <w:pPr>
        <w:spacing w:line="600" w:lineRule="auto"/>
        <w:rPr>
          <w:rFonts w:ascii="Times New Roman" w:hAnsi="Times New Roman" w:cs="Times New Roman"/>
        </w:rPr>
      </w:pPr>
    </w:p>
    <w:p w14:paraId="16E053D1" w14:textId="77777777" w:rsidR="00612AA4" w:rsidRDefault="00612AA4" w:rsidP="00ED7808">
      <w:pPr>
        <w:spacing w:line="600" w:lineRule="auto"/>
        <w:rPr>
          <w:rFonts w:ascii="Times New Roman" w:hAnsi="Times New Roman" w:cs="Times New Roman"/>
        </w:rPr>
      </w:pPr>
    </w:p>
    <w:p w14:paraId="04207302" w14:textId="77777777" w:rsidR="00612AA4" w:rsidRDefault="00612AA4" w:rsidP="00ED7808">
      <w:pPr>
        <w:spacing w:line="600" w:lineRule="auto"/>
        <w:rPr>
          <w:rFonts w:ascii="Times New Roman" w:hAnsi="Times New Roman" w:cs="Times New Roman"/>
        </w:rPr>
      </w:pPr>
    </w:p>
    <w:p w14:paraId="22332F79" w14:textId="77777777" w:rsidR="008165D5" w:rsidRDefault="008165D5" w:rsidP="00ED7808">
      <w:pPr>
        <w:spacing w:line="600" w:lineRule="auto"/>
        <w:rPr>
          <w:rFonts w:ascii="Times New Roman" w:hAnsi="Times New Roman" w:cs="Times New Roman"/>
          <w:b/>
          <w:bCs/>
        </w:rPr>
      </w:pPr>
    </w:p>
    <w:p w14:paraId="2A4B85CE" w14:textId="77777777" w:rsidR="00F7596F" w:rsidRDefault="006E6AB9" w:rsidP="00ED7808">
      <w:pPr>
        <w:spacing w:line="600" w:lineRule="auto"/>
        <w:rPr>
          <w:rFonts w:ascii="Times New Roman" w:hAnsi="Times New Roman" w:cs="Times New Roman"/>
          <w:b/>
          <w:bCs/>
        </w:rPr>
      </w:pPr>
      <w:r w:rsidRPr="00612AA4">
        <w:rPr>
          <w:rFonts w:ascii="Times New Roman" w:hAnsi="Times New Roman" w:cs="Times New Roman"/>
          <w:b/>
          <w:bCs/>
        </w:rPr>
        <w:t>Tab</w:t>
      </w:r>
      <w:r w:rsidR="00D213EB" w:rsidRPr="00612AA4">
        <w:rPr>
          <w:rFonts w:ascii="Times New Roman" w:hAnsi="Times New Roman" w:cs="Times New Roman"/>
          <w:b/>
          <w:bCs/>
        </w:rPr>
        <w:t>le 2.</w:t>
      </w:r>
      <w:r w:rsidR="00612AA4" w:rsidRPr="00612AA4">
        <w:rPr>
          <w:rFonts w:ascii="Times New Roman" w:hAnsi="Times New Roman" w:cs="Times New Roman"/>
          <w:b/>
          <w:bCs/>
        </w:rPr>
        <w:t>2</w:t>
      </w:r>
    </w:p>
    <w:p w14:paraId="593A311A" w14:textId="274557F1" w:rsidR="00AB380F" w:rsidRPr="00F7596F" w:rsidRDefault="00D213EB" w:rsidP="00ED7808">
      <w:pPr>
        <w:spacing w:line="600" w:lineRule="auto"/>
        <w:rPr>
          <w:rFonts w:ascii="Times New Roman" w:hAnsi="Times New Roman" w:cs="Times New Roman"/>
          <w:b/>
          <w:bCs/>
        </w:rPr>
      </w:pPr>
      <w:r>
        <w:rPr>
          <w:rFonts w:ascii="Times New Roman" w:hAnsi="Times New Roman" w:cs="Times New Roman"/>
        </w:rPr>
        <w:t>A List of Inclusion and exclusion criteria.</w:t>
      </w:r>
    </w:p>
    <w:p w14:paraId="08EDEEF9" w14:textId="6BD00F52" w:rsidR="002D4632" w:rsidRDefault="00672B55" w:rsidP="00ED7808">
      <w:pPr>
        <w:spacing w:line="600" w:lineRule="auto"/>
        <w:rPr>
          <w:rFonts w:ascii="Times New Roman" w:hAnsi="Times New Roman" w:cs="Times New Roman"/>
        </w:rPr>
      </w:pPr>
      <w:r>
        <w:rPr>
          <w:rFonts w:ascii="Times New Roman" w:hAnsi="Times New Roman" w:cs="Times New Roman"/>
          <w:noProof/>
        </w:rPr>
        <w:drawing>
          <wp:inline distT="0" distB="0" distL="0" distR="0" wp14:anchorId="27E8ABC2" wp14:editId="2E1994A8">
            <wp:extent cx="5731510" cy="3914140"/>
            <wp:effectExtent l="0" t="0" r="0" b="0"/>
            <wp:docPr id="1121909937" name="Picture 3" descr="A close-up of a list of medical issu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909937" name="Picture 3" descr="A close-up of a list of medical issues&#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731510" cy="3914140"/>
                    </a:xfrm>
                    <a:prstGeom prst="rect">
                      <a:avLst/>
                    </a:prstGeom>
                  </pic:spPr>
                </pic:pic>
              </a:graphicData>
            </a:graphic>
          </wp:inline>
        </w:drawing>
      </w:r>
    </w:p>
    <w:p w14:paraId="24738D18" w14:textId="31693E05" w:rsidR="002D4632" w:rsidRDefault="002D4632" w:rsidP="00ED7808">
      <w:pPr>
        <w:spacing w:line="600" w:lineRule="auto"/>
        <w:rPr>
          <w:rFonts w:ascii="Times New Roman" w:hAnsi="Times New Roman" w:cs="Times New Roman"/>
        </w:rPr>
      </w:pPr>
    </w:p>
    <w:p w14:paraId="62BC9E1A" w14:textId="77777777" w:rsidR="00D54079" w:rsidRDefault="00D54079" w:rsidP="00D54079">
      <w:pPr>
        <w:spacing w:line="360" w:lineRule="auto"/>
        <w:rPr>
          <w:rFonts w:ascii="Times New Roman" w:hAnsi="Times New Roman" w:cs="Times New Roman"/>
        </w:rPr>
      </w:pPr>
    </w:p>
    <w:p w14:paraId="3534C182" w14:textId="64F5F292" w:rsidR="00F70E7B" w:rsidRDefault="00F70E7B" w:rsidP="00D54079">
      <w:pPr>
        <w:spacing w:line="600" w:lineRule="auto"/>
        <w:rPr>
          <w:rFonts w:ascii="Times New Roman" w:hAnsi="Times New Roman" w:cs="Times New Roman"/>
        </w:rPr>
      </w:pPr>
    </w:p>
    <w:p w14:paraId="2F0BDAB0" w14:textId="77777777" w:rsidR="006E42B8" w:rsidRDefault="006E42B8" w:rsidP="00D54079">
      <w:pPr>
        <w:spacing w:line="600" w:lineRule="auto"/>
        <w:rPr>
          <w:rFonts w:ascii="Times New Roman" w:hAnsi="Times New Roman" w:cs="Times New Roman"/>
          <w:b/>
          <w:bCs/>
        </w:rPr>
      </w:pPr>
    </w:p>
    <w:p w14:paraId="5E3CA7B7" w14:textId="77777777" w:rsidR="00AD0D34" w:rsidRDefault="00835B5C" w:rsidP="00897E93">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Times New Roman" w:hAnsi="Times New Roman" w:cs="Times New Roman"/>
        </w:rPr>
      </w:pPr>
      <w:r>
        <w:rPr>
          <w:rFonts w:ascii="Times New Roman" w:hAnsi="Times New Roman" w:cs="Times New Roman"/>
        </w:rPr>
        <w:br w:type="page"/>
      </w:r>
    </w:p>
    <w:p w14:paraId="4825A3E3" w14:textId="42810FEE" w:rsidR="008C1A64" w:rsidRDefault="008C1A64" w:rsidP="00897E93">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Times New Roman" w:hAnsi="Times New Roman" w:cs="Times New Roman"/>
        </w:rPr>
        <w:sectPr w:rsidR="008C1A64" w:rsidSect="00B26CCE">
          <w:pgSz w:w="11906" w:h="16838"/>
          <w:pgMar w:top="1440" w:right="1440" w:bottom="1440" w:left="1440" w:header="708" w:footer="708" w:gutter="0"/>
          <w:pgNumType w:start="1"/>
          <w:cols w:space="708"/>
          <w:docGrid w:linePitch="360"/>
        </w:sectPr>
      </w:pPr>
    </w:p>
    <w:p w14:paraId="4C37FB68" w14:textId="35D9965F" w:rsidR="007A517D" w:rsidRPr="00BD38D2" w:rsidRDefault="00AB5697" w:rsidP="00D273F3">
      <w:pPr>
        <w:pStyle w:val="ListParagraph"/>
        <w:numPr>
          <w:ilvl w:val="1"/>
          <w:numId w:val="23"/>
        </w:numPr>
        <w:spacing w:line="360" w:lineRule="auto"/>
        <w:jc w:val="center"/>
        <w:rPr>
          <w:rFonts w:ascii="Times New Roman" w:hAnsi="Times New Roman" w:cs="Times New Roman"/>
          <w:b/>
          <w:bCs/>
        </w:rPr>
      </w:pPr>
      <w:r w:rsidRPr="00BD38D2">
        <w:rPr>
          <w:rFonts w:ascii="Times New Roman" w:hAnsi="Times New Roman" w:cs="Times New Roman"/>
          <w:b/>
          <w:bCs/>
        </w:rPr>
        <w:lastRenderedPageBreak/>
        <w:t>R</w:t>
      </w:r>
      <w:r w:rsidR="00432733" w:rsidRPr="00BD38D2">
        <w:rPr>
          <w:rFonts w:ascii="Times New Roman" w:hAnsi="Times New Roman" w:cs="Times New Roman"/>
          <w:b/>
          <w:bCs/>
        </w:rPr>
        <w:t>e</w:t>
      </w:r>
      <w:r w:rsidR="005D133C" w:rsidRPr="00BD38D2">
        <w:rPr>
          <w:rFonts w:ascii="Times New Roman" w:hAnsi="Times New Roman" w:cs="Times New Roman"/>
          <w:b/>
          <w:bCs/>
        </w:rPr>
        <w:t>su</w:t>
      </w:r>
      <w:r w:rsidR="00770287" w:rsidRPr="00BD38D2">
        <w:rPr>
          <w:rFonts w:ascii="Times New Roman" w:hAnsi="Times New Roman" w:cs="Times New Roman"/>
          <w:b/>
          <w:bCs/>
        </w:rPr>
        <w:t>lts</w:t>
      </w:r>
    </w:p>
    <w:p w14:paraId="1C9DDDCD" w14:textId="6D44DD2B" w:rsidR="00AB00DA" w:rsidRDefault="00134EFE" w:rsidP="00AB00DA">
      <w:pPr>
        <w:spacing w:line="360" w:lineRule="auto"/>
        <w:rPr>
          <w:rFonts w:ascii="Times New Roman" w:hAnsi="Times New Roman" w:cs="Times New Roman"/>
          <w:b/>
          <w:bCs/>
        </w:rPr>
      </w:pPr>
      <w:r>
        <w:rPr>
          <w:rFonts w:ascii="Times New Roman" w:hAnsi="Times New Roman" w:cs="Times New Roman"/>
          <w:b/>
          <w:bCs/>
        </w:rPr>
        <w:t>Table 2.3</w:t>
      </w:r>
      <w:r w:rsidR="001E4DC9">
        <w:rPr>
          <w:rFonts w:ascii="Times New Roman" w:hAnsi="Times New Roman" w:cs="Times New Roman"/>
          <w:b/>
          <w:bCs/>
        </w:rPr>
        <w:t xml:space="preserve"> </w:t>
      </w:r>
    </w:p>
    <w:p w14:paraId="54F8B38B" w14:textId="008291DE" w:rsidR="001E4DC9" w:rsidRPr="001E4DC9" w:rsidRDefault="001E4DC9" w:rsidP="00AB00DA">
      <w:pPr>
        <w:spacing w:line="360" w:lineRule="auto"/>
        <w:rPr>
          <w:rFonts w:ascii="Times New Roman" w:hAnsi="Times New Roman" w:cs="Times New Roman"/>
        </w:rPr>
      </w:pPr>
      <w:r w:rsidRPr="001E4DC9">
        <w:rPr>
          <w:rFonts w:ascii="Times New Roman" w:hAnsi="Times New Roman" w:cs="Times New Roman"/>
        </w:rPr>
        <w:t xml:space="preserve">A </w:t>
      </w:r>
      <w:r>
        <w:rPr>
          <w:rFonts w:ascii="Times New Roman" w:hAnsi="Times New Roman" w:cs="Times New Roman"/>
        </w:rPr>
        <w:t xml:space="preserve">diagram showing the results of the literature search. Fifteen studies </w:t>
      </w:r>
      <w:r w:rsidR="0095126C">
        <w:rPr>
          <w:rFonts w:ascii="Times New Roman" w:hAnsi="Times New Roman" w:cs="Times New Roman"/>
        </w:rPr>
        <w:t>were included in this review.</w:t>
      </w:r>
      <w:r w:rsidR="00BE6482" w:rsidRPr="00BE6482">
        <w:rPr>
          <w:rFonts w:ascii="Times New Roman" w:hAnsi="Times New Roman" w:cs="Times New Roman"/>
          <w:noProof/>
        </w:rPr>
        <w:t xml:space="preserve"> </w:t>
      </w:r>
    </w:p>
    <w:p w14:paraId="0CBC9726" w14:textId="037F2099" w:rsidR="00AB00DA" w:rsidRPr="00D040D1" w:rsidRDefault="00453FD2" w:rsidP="00AB00DA">
      <w:pPr>
        <w:spacing w:line="360" w:lineRule="auto"/>
        <w:rPr>
          <w:rFonts w:ascii="Times New Roman" w:hAnsi="Times New Roman" w:cs="Times New Roman"/>
          <w:b/>
          <w:bCs/>
        </w:rPr>
        <w:sectPr w:rsidR="00AB00DA" w:rsidRPr="00D040D1" w:rsidSect="007A517D">
          <w:pgSz w:w="11901" w:h="16817"/>
          <w:pgMar w:top="1440" w:right="1440" w:bottom="1440" w:left="1440" w:header="709" w:footer="709" w:gutter="0"/>
          <w:cols w:space="708"/>
          <w:docGrid w:linePitch="360"/>
        </w:sectPr>
      </w:pPr>
      <w:r>
        <w:rPr>
          <w:rFonts w:ascii="Times New Roman" w:hAnsi="Times New Roman" w:cs="Times New Roman"/>
          <w:b/>
          <w:bCs/>
          <w:noProof/>
        </w:rPr>
        <w:drawing>
          <wp:inline distT="0" distB="0" distL="0" distR="0" wp14:anchorId="512BAE19" wp14:editId="6592A417">
            <wp:extent cx="5511800" cy="3866475"/>
            <wp:effectExtent l="0" t="0" r="0" b="0"/>
            <wp:docPr id="813341880" name="Picture 1" descr="A flowchart of a resear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341880" name="Picture 1" descr="A flowchart of a research&#10;&#10;AI-generated content may be incorrect."/>
                    <pic:cNvPicPr/>
                  </pic:nvPicPr>
                  <pic:blipFill rotWithShape="1">
                    <a:blip r:embed="rId14">
                      <a:extLst>
                        <a:ext uri="{28A0092B-C50C-407E-A947-70E740481C1C}">
                          <a14:useLocalDpi xmlns:a14="http://schemas.microsoft.com/office/drawing/2010/main" val="0"/>
                        </a:ext>
                      </a:extLst>
                    </a:blip>
                    <a:srcRect t="14240"/>
                    <a:stretch/>
                  </pic:blipFill>
                  <pic:spPr bwMode="auto">
                    <a:xfrm>
                      <a:off x="0" y="0"/>
                      <a:ext cx="5511800" cy="3866475"/>
                    </a:xfrm>
                    <a:prstGeom prst="rect">
                      <a:avLst/>
                    </a:prstGeom>
                    <a:ln>
                      <a:noFill/>
                    </a:ln>
                    <a:extLst>
                      <a:ext uri="{53640926-AAD7-44D8-BBD7-CCE9431645EC}">
                        <a14:shadowObscured xmlns:a14="http://schemas.microsoft.com/office/drawing/2010/main"/>
                      </a:ext>
                    </a:extLst>
                  </pic:spPr>
                </pic:pic>
              </a:graphicData>
            </a:graphic>
          </wp:inline>
        </w:drawing>
      </w:r>
    </w:p>
    <w:p w14:paraId="41A8C8EE" w14:textId="72381282" w:rsidR="0049476F" w:rsidRDefault="00CE5D46" w:rsidP="00CE5D46">
      <w:pPr>
        <w:rPr>
          <w:rFonts w:ascii="Times New Roman" w:hAnsi="Times New Roman" w:cs="Times New Roman"/>
        </w:rPr>
      </w:pPr>
      <w:r w:rsidRPr="00B87D48">
        <w:rPr>
          <w:rFonts w:ascii="Times New Roman" w:hAnsi="Times New Roman" w:cs="Times New Roman"/>
          <w:b/>
          <w:bCs/>
        </w:rPr>
        <w:lastRenderedPageBreak/>
        <w:t xml:space="preserve">Table </w:t>
      </w:r>
      <w:r w:rsidR="008537F6" w:rsidRPr="00B87D48">
        <w:rPr>
          <w:rFonts w:ascii="Times New Roman" w:hAnsi="Times New Roman" w:cs="Times New Roman"/>
          <w:b/>
          <w:bCs/>
        </w:rPr>
        <w:t>2.</w:t>
      </w:r>
      <w:r w:rsidR="00263A6A" w:rsidRPr="00B87D48">
        <w:rPr>
          <w:rFonts w:ascii="Times New Roman" w:hAnsi="Times New Roman" w:cs="Times New Roman"/>
          <w:b/>
          <w:bCs/>
        </w:rPr>
        <w:t>4</w:t>
      </w:r>
      <w:r w:rsidRPr="00B87D48">
        <w:rPr>
          <w:rFonts w:ascii="Times New Roman" w:hAnsi="Times New Roman" w:cs="Times New Roman"/>
          <w:b/>
          <w:bCs/>
        </w:rPr>
        <w:t>.</w:t>
      </w:r>
      <w:r w:rsidRPr="00D372F4">
        <w:rPr>
          <w:rFonts w:ascii="Times New Roman" w:hAnsi="Times New Roman" w:cs="Times New Roman"/>
        </w:rPr>
        <w:t xml:space="preserve"> List of the included papers (n=15)</w:t>
      </w:r>
    </w:p>
    <w:p w14:paraId="0E475959" w14:textId="7F9A1068" w:rsidR="00CE5D46" w:rsidRDefault="004A6C26" w:rsidP="00CE5D46">
      <w:pPr>
        <w:rPr>
          <w:rFonts w:ascii="Times New Roman" w:hAnsi="Times New Roman" w:cs="Times New Roman"/>
        </w:rPr>
      </w:pPr>
      <w:r>
        <w:rPr>
          <w:rFonts w:ascii="Times New Roman" w:hAnsi="Times New Roman" w:cs="Times New Roman"/>
          <w:noProof/>
        </w:rPr>
        <w:drawing>
          <wp:inline distT="0" distB="0" distL="0" distR="0" wp14:anchorId="3C8CCFE4" wp14:editId="0F7FE4CC">
            <wp:extent cx="8849995" cy="5163820"/>
            <wp:effectExtent l="0" t="0" r="1905" b="5080"/>
            <wp:docPr id="1557983222" name="Picture 9"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983222" name="Picture 9" descr="A close-up of a document&#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8849995" cy="5163820"/>
                    </a:xfrm>
                    <a:prstGeom prst="rect">
                      <a:avLst/>
                    </a:prstGeom>
                  </pic:spPr>
                </pic:pic>
              </a:graphicData>
            </a:graphic>
          </wp:inline>
        </w:drawing>
      </w:r>
    </w:p>
    <w:p w14:paraId="4915E428" w14:textId="6C161FFA" w:rsidR="003F0E2E" w:rsidRDefault="006D37B4" w:rsidP="003F65F3">
      <w:pPr>
        <w:rPr>
          <w:rFonts w:ascii="Times New Roman" w:hAnsi="Times New Roman" w:cs="Times New Roman"/>
        </w:rPr>
      </w:pPr>
      <w:r>
        <w:rPr>
          <w:rFonts w:ascii="Times New Roman" w:hAnsi="Times New Roman" w:cs="Times New Roman"/>
          <w:noProof/>
        </w:rPr>
        <w:lastRenderedPageBreak/>
        <w:drawing>
          <wp:inline distT="0" distB="0" distL="0" distR="0" wp14:anchorId="27D59A41" wp14:editId="18BBEDBC">
            <wp:extent cx="8849995" cy="5590540"/>
            <wp:effectExtent l="0" t="0" r="1905" b="0"/>
            <wp:docPr id="1545329353" name="Picture 10" descr="A screenshot of a news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29353" name="Picture 10" descr="A screenshot of a newspaper&#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8849995" cy="5590540"/>
                    </a:xfrm>
                    <a:prstGeom prst="rect">
                      <a:avLst/>
                    </a:prstGeom>
                  </pic:spPr>
                </pic:pic>
              </a:graphicData>
            </a:graphic>
          </wp:inline>
        </w:drawing>
      </w:r>
    </w:p>
    <w:p w14:paraId="590C8357" w14:textId="2EB52D68" w:rsidR="004A115A" w:rsidRDefault="00B45918">
      <w:pPr>
        <w:rPr>
          <w:rFonts w:ascii="Times New Roman" w:hAnsi="Times New Roman" w:cs="Times New Roman"/>
        </w:rPr>
      </w:pPr>
      <w:r>
        <w:rPr>
          <w:rFonts w:ascii="Times New Roman" w:hAnsi="Times New Roman" w:cs="Times New Roman"/>
          <w:noProof/>
        </w:rPr>
        <w:lastRenderedPageBreak/>
        <w:drawing>
          <wp:inline distT="0" distB="0" distL="0" distR="0" wp14:anchorId="779BAFD1" wp14:editId="76CF9E70">
            <wp:extent cx="8849995" cy="5600065"/>
            <wp:effectExtent l="0" t="0" r="1905" b="635"/>
            <wp:docPr id="1223761575" name="Picture 1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761575" name="Picture 11" descr="A screenshot of a document&#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8849995" cy="5600065"/>
                    </a:xfrm>
                    <a:prstGeom prst="rect">
                      <a:avLst/>
                    </a:prstGeom>
                  </pic:spPr>
                </pic:pic>
              </a:graphicData>
            </a:graphic>
          </wp:inline>
        </w:drawing>
      </w:r>
    </w:p>
    <w:p w14:paraId="1F02CA1E" w14:textId="534C60A5" w:rsidR="006120D8" w:rsidRDefault="00B34807">
      <w:pPr>
        <w:rPr>
          <w:rFonts w:ascii="Times New Roman" w:hAnsi="Times New Roman" w:cs="Times New Roman"/>
        </w:rPr>
      </w:pPr>
      <w:r>
        <w:rPr>
          <w:rFonts w:ascii="Times New Roman" w:hAnsi="Times New Roman" w:cs="Times New Roman"/>
          <w:noProof/>
        </w:rPr>
        <w:lastRenderedPageBreak/>
        <w:drawing>
          <wp:inline distT="0" distB="0" distL="0" distR="0" wp14:anchorId="34248205" wp14:editId="6D66C772">
            <wp:extent cx="8849995" cy="5645150"/>
            <wp:effectExtent l="0" t="0" r="1905" b="6350"/>
            <wp:docPr id="579305496" name="Picture 12" descr="A screenshot of a medical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305496" name="Picture 12" descr="A screenshot of a medical report&#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8849995" cy="5645150"/>
                    </a:xfrm>
                    <a:prstGeom prst="rect">
                      <a:avLst/>
                    </a:prstGeom>
                  </pic:spPr>
                </pic:pic>
              </a:graphicData>
            </a:graphic>
          </wp:inline>
        </w:drawing>
      </w:r>
    </w:p>
    <w:p w14:paraId="205FE64D" w14:textId="77777777" w:rsidR="00C34CD6" w:rsidRDefault="00C34CD6">
      <w:pPr>
        <w:rPr>
          <w:rFonts w:ascii="Times New Roman" w:hAnsi="Times New Roman" w:cs="Times New Roman"/>
        </w:rPr>
      </w:pPr>
      <w:r>
        <w:rPr>
          <w:rFonts w:ascii="Times New Roman" w:hAnsi="Times New Roman" w:cs="Times New Roman"/>
          <w:noProof/>
        </w:rPr>
        <w:lastRenderedPageBreak/>
        <w:drawing>
          <wp:inline distT="0" distB="0" distL="0" distR="0" wp14:anchorId="49ABCCF3" wp14:editId="5BB5DE96">
            <wp:extent cx="8849995" cy="5522595"/>
            <wp:effectExtent l="0" t="0" r="1905" b="1905"/>
            <wp:docPr id="666367703" name="Picture 10"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640842" name="Picture 10" descr="A screenshot of a document&#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8849995" cy="5522595"/>
                    </a:xfrm>
                    <a:prstGeom prst="rect">
                      <a:avLst/>
                    </a:prstGeom>
                  </pic:spPr>
                </pic:pic>
              </a:graphicData>
            </a:graphic>
          </wp:inline>
        </w:drawing>
      </w:r>
    </w:p>
    <w:p w14:paraId="79FEA357" w14:textId="77777777" w:rsidR="00783BB2" w:rsidRDefault="00783BB2">
      <w:pPr>
        <w:rPr>
          <w:rFonts w:ascii="Times New Roman" w:hAnsi="Times New Roman" w:cs="Times New Roman"/>
        </w:rPr>
      </w:pPr>
      <w:r>
        <w:rPr>
          <w:rFonts w:ascii="Times New Roman" w:hAnsi="Times New Roman" w:cs="Times New Roman"/>
          <w:noProof/>
        </w:rPr>
        <w:lastRenderedPageBreak/>
        <w:drawing>
          <wp:inline distT="0" distB="0" distL="0" distR="0" wp14:anchorId="0F28FA90" wp14:editId="77D1F813">
            <wp:extent cx="8849995" cy="5337810"/>
            <wp:effectExtent l="0" t="0" r="1905" b="0"/>
            <wp:docPr id="2064421876" name="Picture 8"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432446" name="Picture 8" descr="A close-up of a paper&#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8849995" cy="5337810"/>
                    </a:xfrm>
                    <a:prstGeom prst="rect">
                      <a:avLst/>
                    </a:prstGeom>
                  </pic:spPr>
                </pic:pic>
              </a:graphicData>
            </a:graphic>
          </wp:inline>
        </w:drawing>
      </w:r>
    </w:p>
    <w:p w14:paraId="323119EB" w14:textId="77777777" w:rsidR="00783BB2" w:rsidRDefault="00783BB2">
      <w:pPr>
        <w:rPr>
          <w:rFonts w:ascii="Times New Roman" w:hAnsi="Times New Roman" w:cs="Times New Roman"/>
        </w:rPr>
      </w:pPr>
    </w:p>
    <w:p w14:paraId="1BFC0C7A" w14:textId="6CE8B427" w:rsidR="00BF5681" w:rsidRDefault="00637BD4">
      <w:pPr>
        <w:rPr>
          <w:rFonts w:ascii="Times New Roman" w:hAnsi="Times New Roman" w:cs="Times New Roman"/>
        </w:rPr>
      </w:pPr>
      <w:r>
        <w:rPr>
          <w:rFonts w:ascii="Times New Roman" w:hAnsi="Times New Roman" w:cs="Times New Roman"/>
          <w:noProof/>
        </w:rPr>
        <w:lastRenderedPageBreak/>
        <w:drawing>
          <wp:inline distT="0" distB="0" distL="0" distR="0" wp14:anchorId="36543D6C" wp14:editId="3C522152">
            <wp:extent cx="8849995" cy="5647690"/>
            <wp:effectExtent l="0" t="0" r="1905" b="3810"/>
            <wp:docPr id="649336419" name="Picture 6" descr="A screenshot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336419" name="Picture 6" descr="A screenshot of a paper&#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8849995" cy="5647690"/>
                    </a:xfrm>
                    <a:prstGeom prst="rect">
                      <a:avLst/>
                    </a:prstGeom>
                  </pic:spPr>
                </pic:pic>
              </a:graphicData>
            </a:graphic>
          </wp:inline>
        </w:drawing>
      </w:r>
    </w:p>
    <w:p w14:paraId="640DDDE7" w14:textId="77777777" w:rsidR="00672545" w:rsidRDefault="004C7D89">
      <w:pPr>
        <w:rPr>
          <w:rFonts w:ascii="Times New Roman" w:hAnsi="Times New Roman" w:cs="Times New Roman"/>
        </w:rPr>
      </w:pPr>
      <w:r>
        <w:rPr>
          <w:rFonts w:ascii="Times New Roman" w:hAnsi="Times New Roman" w:cs="Times New Roman"/>
          <w:noProof/>
        </w:rPr>
        <w:lastRenderedPageBreak/>
        <w:drawing>
          <wp:inline distT="0" distB="0" distL="0" distR="0" wp14:anchorId="54D10534" wp14:editId="1C05A410">
            <wp:extent cx="8849995" cy="5553075"/>
            <wp:effectExtent l="0" t="0" r="1905" b="0"/>
            <wp:docPr id="792878334" name="Picture 4"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741829" name="Picture 4" descr="A close-up of a paper&#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8849995" cy="5553075"/>
                    </a:xfrm>
                    <a:prstGeom prst="rect">
                      <a:avLst/>
                    </a:prstGeom>
                  </pic:spPr>
                </pic:pic>
              </a:graphicData>
            </a:graphic>
          </wp:inline>
        </w:drawing>
      </w:r>
    </w:p>
    <w:p w14:paraId="65B27CBB" w14:textId="439063AB" w:rsidR="003F0E2E" w:rsidRDefault="00D47F4A">
      <w:pPr>
        <w:rPr>
          <w:rFonts w:ascii="Times New Roman" w:hAnsi="Times New Roman" w:cs="Times New Roman"/>
        </w:rPr>
      </w:pPr>
      <w:r>
        <w:rPr>
          <w:rFonts w:ascii="Times New Roman" w:hAnsi="Times New Roman" w:cs="Times New Roman"/>
          <w:noProof/>
        </w:rPr>
        <w:lastRenderedPageBreak/>
        <w:drawing>
          <wp:inline distT="0" distB="0" distL="0" distR="0" wp14:anchorId="154C7A41" wp14:editId="7D2B354D">
            <wp:extent cx="8849995" cy="5480685"/>
            <wp:effectExtent l="0" t="0" r="1905" b="5715"/>
            <wp:docPr id="319271985" name="Picture 1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567681" name="Picture 11" descr="A screenshot of a document&#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8849995" cy="5480685"/>
                    </a:xfrm>
                    <a:prstGeom prst="rect">
                      <a:avLst/>
                    </a:prstGeom>
                  </pic:spPr>
                </pic:pic>
              </a:graphicData>
            </a:graphic>
          </wp:inline>
        </w:drawing>
      </w:r>
      <w:r w:rsidR="003F0E2E">
        <w:rPr>
          <w:rFonts w:ascii="Times New Roman" w:hAnsi="Times New Roman" w:cs="Times New Roman"/>
        </w:rPr>
        <w:br w:type="page"/>
      </w:r>
    </w:p>
    <w:p w14:paraId="65694A9A" w14:textId="77777777" w:rsidR="007B7FBC" w:rsidRDefault="00BB6FE1" w:rsidP="00890EE5">
      <w:pPr>
        <w:rPr>
          <w:rFonts w:ascii="Times New Roman" w:hAnsi="Times New Roman" w:cs="Times New Roman"/>
        </w:rPr>
      </w:pPr>
      <w:r>
        <w:rPr>
          <w:rFonts w:ascii="Times New Roman" w:hAnsi="Times New Roman" w:cs="Times New Roman"/>
          <w:noProof/>
        </w:rPr>
        <w:lastRenderedPageBreak/>
        <w:drawing>
          <wp:inline distT="0" distB="0" distL="0" distR="0" wp14:anchorId="3FE07AD4" wp14:editId="1C094AE3">
            <wp:extent cx="8849995" cy="5349875"/>
            <wp:effectExtent l="0" t="0" r="1905" b="0"/>
            <wp:docPr id="1989975118" name="Picture 2" descr="A screenshot of a medical cen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975118" name="Picture 2" descr="A screenshot of a medical center&#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8849995" cy="5349875"/>
                    </a:xfrm>
                    <a:prstGeom prst="rect">
                      <a:avLst/>
                    </a:prstGeom>
                  </pic:spPr>
                </pic:pic>
              </a:graphicData>
            </a:graphic>
          </wp:inline>
        </w:drawing>
      </w:r>
    </w:p>
    <w:p w14:paraId="1B4AA4B1" w14:textId="77777777" w:rsidR="00FA6CC7" w:rsidRDefault="00FA6CC7" w:rsidP="00890EE5">
      <w:pPr>
        <w:rPr>
          <w:rFonts w:ascii="Times New Roman" w:hAnsi="Times New Roman" w:cs="Times New Roman"/>
        </w:rPr>
      </w:pPr>
    </w:p>
    <w:p w14:paraId="1321E224" w14:textId="0A067A22" w:rsidR="00FA6CC7" w:rsidRDefault="00E32744" w:rsidP="00890EE5">
      <w:pPr>
        <w:rPr>
          <w:rFonts w:ascii="Times New Roman" w:hAnsi="Times New Roman" w:cs="Times New Roman"/>
        </w:rPr>
      </w:pPr>
      <w:r>
        <w:rPr>
          <w:rFonts w:ascii="Times New Roman" w:hAnsi="Times New Roman" w:cs="Times New Roman"/>
          <w:noProof/>
        </w:rPr>
        <w:lastRenderedPageBreak/>
        <w:drawing>
          <wp:inline distT="0" distB="0" distL="0" distR="0" wp14:anchorId="358829F7" wp14:editId="5926D7A5">
            <wp:extent cx="8849995" cy="4512310"/>
            <wp:effectExtent l="0" t="0" r="1905" b="0"/>
            <wp:docPr id="1529731656" name="Picture 14"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731656" name="Picture 14" descr="A close-up of a paper&#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8849995" cy="4512310"/>
                    </a:xfrm>
                    <a:prstGeom prst="rect">
                      <a:avLst/>
                    </a:prstGeom>
                  </pic:spPr>
                </pic:pic>
              </a:graphicData>
            </a:graphic>
          </wp:inline>
        </w:drawing>
      </w:r>
    </w:p>
    <w:p w14:paraId="65329EE8" w14:textId="4B438D58" w:rsidR="0097210D" w:rsidRDefault="00190C6B" w:rsidP="00890EE5">
      <w:pPr>
        <w:rPr>
          <w:rFonts w:ascii="Times New Roman" w:hAnsi="Times New Roman" w:cs="Times New Roman"/>
        </w:rPr>
      </w:pPr>
      <w:r>
        <w:rPr>
          <w:rFonts w:ascii="Times New Roman" w:hAnsi="Times New Roman" w:cs="Times New Roman"/>
          <w:noProof/>
        </w:rPr>
        <w:lastRenderedPageBreak/>
        <w:drawing>
          <wp:inline distT="0" distB="0" distL="0" distR="0" wp14:anchorId="3AB7D37A" wp14:editId="04238BD5">
            <wp:extent cx="8849995" cy="5302250"/>
            <wp:effectExtent l="0" t="0" r="1905" b="6350"/>
            <wp:docPr id="895180833" name="Picture 6"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180833" name="Picture 6" descr="A screenshot of a document&#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8849995" cy="5302250"/>
                    </a:xfrm>
                    <a:prstGeom prst="rect">
                      <a:avLst/>
                    </a:prstGeom>
                  </pic:spPr>
                </pic:pic>
              </a:graphicData>
            </a:graphic>
          </wp:inline>
        </w:drawing>
      </w:r>
    </w:p>
    <w:p w14:paraId="26E28885" w14:textId="767D3E15" w:rsidR="0097210D" w:rsidRDefault="0097210D">
      <w:pPr>
        <w:rPr>
          <w:rFonts w:ascii="Times New Roman" w:hAnsi="Times New Roman" w:cs="Times New Roman"/>
        </w:rPr>
      </w:pPr>
      <w:r>
        <w:rPr>
          <w:rFonts w:ascii="Times New Roman" w:hAnsi="Times New Roman" w:cs="Times New Roman"/>
        </w:rPr>
        <w:br w:type="page"/>
      </w:r>
      <w:r w:rsidR="00F859BF">
        <w:rPr>
          <w:rFonts w:ascii="Times New Roman" w:hAnsi="Times New Roman" w:cs="Times New Roman"/>
          <w:noProof/>
        </w:rPr>
        <w:lastRenderedPageBreak/>
        <w:drawing>
          <wp:inline distT="0" distB="0" distL="0" distR="0" wp14:anchorId="3DC39B0C" wp14:editId="4A9EC186">
            <wp:extent cx="8849995" cy="5565140"/>
            <wp:effectExtent l="0" t="0" r="1905" b="0"/>
            <wp:docPr id="916550206" name="Picture 16" descr="A page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550206" name="Picture 16" descr="A page of a paper&#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8849995" cy="5565140"/>
                    </a:xfrm>
                    <a:prstGeom prst="rect">
                      <a:avLst/>
                    </a:prstGeom>
                  </pic:spPr>
                </pic:pic>
              </a:graphicData>
            </a:graphic>
          </wp:inline>
        </w:drawing>
      </w:r>
    </w:p>
    <w:p w14:paraId="2E13AAD5" w14:textId="36421A0B" w:rsidR="00B443B9" w:rsidRDefault="0097210D" w:rsidP="00890EE5">
      <w:pPr>
        <w:rPr>
          <w:rFonts w:ascii="Times New Roman" w:hAnsi="Times New Roman" w:cs="Times New Roman"/>
        </w:rPr>
      </w:pPr>
      <w:r>
        <w:rPr>
          <w:rFonts w:ascii="Times New Roman" w:hAnsi="Times New Roman" w:cs="Times New Roman"/>
          <w:noProof/>
        </w:rPr>
        <w:lastRenderedPageBreak/>
        <w:drawing>
          <wp:inline distT="0" distB="0" distL="0" distR="0" wp14:anchorId="20EDF0CA" wp14:editId="5720172C">
            <wp:extent cx="8849995" cy="5344795"/>
            <wp:effectExtent l="0" t="0" r="1905" b="1905"/>
            <wp:docPr id="614250761" name="Picture 15"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250761" name="Picture 15" descr="A close-up of a document&#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8849995" cy="5344795"/>
                    </a:xfrm>
                    <a:prstGeom prst="rect">
                      <a:avLst/>
                    </a:prstGeom>
                  </pic:spPr>
                </pic:pic>
              </a:graphicData>
            </a:graphic>
          </wp:inline>
        </w:drawing>
      </w:r>
    </w:p>
    <w:p w14:paraId="56B9B9EF" w14:textId="749C2293" w:rsidR="005457EB" w:rsidRDefault="00DA673F" w:rsidP="00890EE5">
      <w:pPr>
        <w:rPr>
          <w:rFonts w:ascii="Times New Roman" w:hAnsi="Times New Roman" w:cs="Times New Roman"/>
        </w:rPr>
        <w:sectPr w:rsidR="005457EB" w:rsidSect="00AD0D34">
          <w:pgSz w:w="16817" w:h="11901" w:orient="landscape"/>
          <w:pgMar w:top="1440" w:right="1440" w:bottom="1440" w:left="1440" w:header="709" w:footer="709" w:gutter="0"/>
          <w:cols w:space="708"/>
          <w:docGrid w:linePitch="360"/>
        </w:sectPr>
      </w:pPr>
      <w:r>
        <w:rPr>
          <w:rFonts w:ascii="Times New Roman" w:hAnsi="Times New Roman" w:cs="Times New Roman"/>
          <w:noProof/>
        </w:rPr>
        <w:lastRenderedPageBreak/>
        <w:drawing>
          <wp:inline distT="0" distB="0" distL="0" distR="0" wp14:anchorId="5E537EEC" wp14:editId="24E75791">
            <wp:extent cx="8849995" cy="5541645"/>
            <wp:effectExtent l="0" t="0" r="1905" b="0"/>
            <wp:docPr id="420204816" name="Picture 16" descr="A screenshot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204816" name="Picture 16" descr="A screenshot of a paper&#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8849995" cy="5541645"/>
                    </a:xfrm>
                    <a:prstGeom prst="rect">
                      <a:avLst/>
                    </a:prstGeom>
                  </pic:spPr>
                </pic:pic>
              </a:graphicData>
            </a:graphic>
          </wp:inline>
        </w:drawing>
      </w:r>
    </w:p>
    <w:p w14:paraId="332BAACA" w14:textId="137C9F6D" w:rsidR="003207E8" w:rsidRDefault="00914B79" w:rsidP="000953F4">
      <w:pPr>
        <w:spacing w:line="360" w:lineRule="auto"/>
        <w:rPr>
          <w:rFonts w:ascii="Times New Roman" w:hAnsi="Times New Roman" w:cs="Times New Roman"/>
          <w:b/>
          <w:bCs/>
          <w:i/>
          <w:iCs/>
        </w:rPr>
      </w:pPr>
      <w:r>
        <w:rPr>
          <w:rFonts w:ascii="Times New Roman" w:hAnsi="Times New Roman" w:cs="Times New Roman"/>
          <w:b/>
          <w:bCs/>
          <w:i/>
          <w:iCs/>
        </w:rPr>
        <w:lastRenderedPageBreak/>
        <w:t xml:space="preserve">2.4.1 </w:t>
      </w:r>
      <w:r w:rsidR="003207E8" w:rsidRPr="003207E8">
        <w:rPr>
          <w:rFonts w:ascii="Times New Roman" w:hAnsi="Times New Roman" w:cs="Times New Roman"/>
          <w:b/>
          <w:bCs/>
          <w:i/>
          <w:iCs/>
        </w:rPr>
        <w:t>Overview</w:t>
      </w:r>
    </w:p>
    <w:p w14:paraId="5B0A928D" w14:textId="3AD9B67C" w:rsidR="00396D92" w:rsidRDefault="00962B1C" w:rsidP="00F3377F">
      <w:pPr>
        <w:spacing w:line="600" w:lineRule="auto"/>
        <w:rPr>
          <w:rFonts w:ascii="Times New Roman" w:hAnsi="Times New Roman" w:cs="Times New Roman"/>
        </w:rPr>
      </w:pPr>
      <w:r>
        <w:rPr>
          <w:rFonts w:ascii="Times New Roman" w:hAnsi="Times New Roman" w:cs="Times New Roman"/>
        </w:rPr>
        <w:t xml:space="preserve">All </w:t>
      </w:r>
      <w:r w:rsidR="00AE659F">
        <w:rPr>
          <w:rFonts w:ascii="Times New Roman" w:hAnsi="Times New Roman" w:cs="Times New Roman"/>
        </w:rPr>
        <w:t>15</w:t>
      </w:r>
      <w:r>
        <w:rPr>
          <w:rFonts w:ascii="Times New Roman" w:hAnsi="Times New Roman" w:cs="Times New Roman"/>
        </w:rPr>
        <w:t xml:space="preserve"> articles met the criteria for this literature review</w:t>
      </w:r>
      <w:r w:rsidR="00D904C3">
        <w:rPr>
          <w:rFonts w:ascii="Times New Roman" w:hAnsi="Times New Roman" w:cs="Times New Roman"/>
        </w:rPr>
        <w:t>. However, d</w:t>
      </w:r>
      <w:r w:rsidR="007D5E56">
        <w:rPr>
          <w:rFonts w:ascii="Times New Roman" w:hAnsi="Times New Roman" w:cs="Times New Roman"/>
        </w:rPr>
        <w:t xml:space="preserve">ue to limited data on the experiences of </w:t>
      </w:r>
      <w:r w:rsidR="0021275F">
        <w:rPr>
          <w:rFonts w:ascii="Times New Roman" w:hAnsi="Times New Roman" w:cs="Times New Roman"/>
        </w:rPr>
        <w:t>YP</w:t>
      </w:r>
      <w:r w:rsidR="007D5E56">
        <w:rPr>
          <w:rFonts w:ascii="Times New Roman" w:hAnsi="Times New Roman" w:cs="Times New Roman"/>
        </w:rPr>
        <w:t xml:space="preserve"> with </w:t>
      </w:r>
      <w:r w:rsidR="00111021">
        <w:rPr>
          <w:rFonts w:ascii="Times New Roman" w:hAnsi="Times New Roman" w:cs="Times New Roman"/>
        </w:rPr>
        <w:t>NES</w:t>
      </w:r>
      <w:r w:rsidR="007150B5">
        <w:rPr>
          <w:rFonts w:ascii="Times New Roman" w:hAnsi="Times New Roman" w:cs="Times New Roman"/>
        </w:rPr>
        <w:t xml:space="preserve"> this review </w:t>
      </w:r>
      <w:r w:rsidR="00406D21">
        <w:rPr>
          <w:rFonts w:ascii="Times New Roman" w:hAnsi="Times New Roman" w:cs="Times New Roman"/>
        </w:rPr>
        <w:t>required a broader search in its investigation</w:t>
      </w:r>
      <w:r w:rsidR="00843A36">
        <w:rPr>
          <w:rFonts w:ascii="Times New Roman" w:hAnsi="Times New Roman" w:cs="Times New Roman"/>
        </w:rPr>
        <w:t xml:space="preserve">, </w:t>
      </w:r>
      <w:r w:rsidR="00B6627D">
        <w:rPr>
          <w:rFonts w:ascii="Times New Roman" w:hAnsi="Times New Roman" w:cs="Times New Roman"/>
        </w:rPr>
        <w:t>hence</w:t>
      </w:r>
      <w:r w:rsidR="00190AD4">
        <w:rPr>
          <w:rFonts w:ascii="Times New Roman" w:hAnsi="Times New Roman" w:cs="Times New Roman"/>
        </w:rPr>
        <w:t xml:space="preserve"> the inclusion of parental perspectives</w:t>
      </w:r>
      <w:r w:rsidR="00B6627D">
        <w:rPr>
          <w:rFonts w:ascii="Times New Roman" w:hAnsi="Times New Roman" w:cs="Times New Roman"/>
        </w:rPr>
        <w:t xml:space="preserve"> and the knowledge and understanding of those professionals working with </w:t>
      </w:r>
      <w:r w:rsidR="00D02188">
        <w:rPr>
          <w:rFonts w:ascii="Times New Roman" w:hAnsi="Times New Roman" w:cs="Times New Roman"/>
        </w:rPr>
        <w:t>patients</w:t>
      </w:r>
      <w:r w:rsidR="00184D9E">
        <w:rPr>
          <w:rFonts w:ascii="Times New Roman" w:hAnsi="Times New Roman" w:cs="Times New Roman"/>
        </w:rPr>
        <w:t xml:space="preserve"> with </w:t>
      </w:r>
      <w:r w:rsidR="006E5E1F">
        <w:rPr>
          <w:rFonts w:ascii="Times New Roman" w:hAnsi="Times New Roman" w:cs="Times New Roman"/>
        </w:rPr>
        <w:t xml:space="preserve">NES </w:t>
      </w:r>
      <w:r w:rsidR="00184D9E" w:rsidRPr="00595659">
        <w:rPr>
          <w:rFonts w:ascii="Times New Roman" w:hAnsi="Times New Roman" w:cs="Times New Roman"/>
        </w:rPr>
        <w:t>including consultants, neurologists</w:t>
      </w:r>
      <w:r w:rsidR="00D02188" w:rsidRPr="00595659">
        <w:rPr>
          <w:rFonts w:ascii="Times New Roman" w:hAnsi="Times New Roman" w:cs="Times New Roman"/>
        </w:rPr>
        <w:t>, primary healthcare professionals and educational staff.</w:t>
      </w:r>
      <w:r w:rsidR="0021275F">
        <w:rPr>
          <w:rFonts w:ascii="Times New Roman" w:hAnsi="Times New Roman" w:cs="Times New Roman"/>
        </w:rPr>
        <w:t xml:space="preserve"> </w:t>
      </w:r>
    </w:p>
    <w:p w14:paraId="442360FA" w14:textId="7C7A8946" w:rsidR="006F1DB4" w:rsidRDefault="00EB0851" w:rsidP="00F3377F">
      <w:pPr>
        <w:spacing w:line="600" w:lineRule="auto"/>
        <w:rPr>
          <w:rFonts w:ascii="Times New Roman" w:hAnsi="Times New Roman" w:cs="Times New Roman"/>
          <w:color w:val="000000" w:themeColor="text1"/>
        </w:rPr>
      </w:pPr>
      <w:r>
        <w:rPr>
          <w:rFonts w:ascii="Times New Roman" w:hAnsi="Times New Roman" w:cs="Times New Roman"/>
        </w:rPr>
        <w:t>Four studies utilised thematic analy</w:t>
      </w:r>
      <w:r w:rsidR="0004724B">
        <w:rPr>
          <w:rFonts w:ascii="Times New Roman" w:hAnsi="Times New Roman" w:cs="Times New Roman"/>
        </w:rPr>
        <w:t>sis (</w:t>
      </w:r>
      <w:r w:rsidR="008C1C7D">
        <w:rPr>
          <w:rFonts w:ascii="Times New Roman" w:hAnsi="Times New Roman" w:cs="Times New Roman"/>
        </w:rPr>
        <w:t>Pr</w:t>
      </w:r>
      <w:r w:rsidR="00E1602F">
        <w:rPr>
          <w:rFonts w:ascii="Times New Roman" w:hAnsi="Times New Roman" w:cs="Times New Roman"/>
        </w:rPr>
        <w:t>e</w:t>
      </w:r>
      <w:r w:rsidR="008C1C7D">
        <w:rPr>
          <w:rFonts w:ascii="Times New Roman" w:hAnsi="Times New Roman" w:cs="Times New Roman"/>
        </w:rPr>
        <w:t>torius, 2016</w:t>
      </w:r>
      <w:r w:rsidR="00DE71FC">
        <w:rPr>
          <w:rFonts w:ascii="Times New Roman" w:hAnsi="Times New Roman" w:cs="Times New Roman"/>
        </w:rPr>
        <w:t>;</w:t>
      </w:r>
      <w:r w:rsidR="00E1602F">
        <w:rPr>
          <w:rFonts w:ascii="Times New Roman" w:hAnsi="Times New Roman" w:cs="Times New Roman"/>
        </w:rPr>
        <w:t xml:space="preserve"> </w:t>
      </w:r>
      <w:r w:rsidR="00A34FA7">
        <w:rPr>
          <w:rFonts w:ascii="Times New Roman" w:hAnsi="Times New Roman" w:cs="Times New Roman"/>
        </w:rPr>
        <w:t xml:space="preserve">McWilliams et al., 2016; </w:t>
      </w:r>
      <w:r w:rsidR="00E1602F">
        <w:rPr>
          <w:rFonts w:ascii="Times New Roman" w:hAnsi="Times New Roman" w:cs="Times New Roman"/>
        </w:rPr>
        <w:t>Rawlings</w:t>
      </w:r>
      <w:r w:rsidR="00D0216E">
        <w:rPr>
          <w:rFonts w:ascii="Times New Roman" w:hAnsi="Times New Roman" w:cs="Times New Roman"/>
        </w:rPr>
        <w:t xml:space="preserve"> et al., 2017</w:t>
      </w:r>
      <w:r w:rsidR="00546A62">
        <w:rPr>
          <w:rFonts w:ascii="Times New Roman" w:hAnsi="Times New Roman" w:cs="Times New Roman"/>
        </w:rPr>
        <w:t xml:space="preserve">; </w:t>
      </w:r>
      <w:r w:rsidR="00C100B2">
        <w:rPr>
          <w:rFonts w:ascii="Times New Roman" w:hAnsi="Times New Roman" w:cs="Times New Roman"/>
        </w:rPr>
        <w:t>Jordan et al., 2019</w:t>
      </w:r>
      <w:r w:rsidR="00D44DED">
        <w:rPr>
          <w:rFonts w:ascii="Times New Roman" w:hAnsi="Times New Roman" w:cs="Times New Roman"/>
        </w:rPr>
        <w:t>)</w:t>
      </w:r>
      <w:r w:rsidR="004F3669">
        <w:rPr>
          <w:rFonts w:ascii="Times New Roman" w:hAnsi="Times New Roman" w:cs="Times New Roman"/>
        </w:rPr>
        <w:t xml:space="preserve"> and two content analysis (</w:t>
      </w:r>
      <w:r w:rsidR="00104DAE">
        <w:rPr>
          <w:rFonts w:ascii="Times New Roman" w:hAnsi="Times New Roman" w:cs="Times New Roman"/>
        </w:rPr>
        <w:t xml:space="preserve">Terry </w:t>
      </w:r>
      <w:r w:rsidR="00214D43">
        <w:rPr>
          <w:rFonts w:ascii="Times New Roman" w:hAnsi="Times New Roman" w:cs="Times New Roman"/>
        </w:rPr>
        <w:t>&amp;</w:t>
      </w:r>
      <w:r w:rsidR="00104DAE">
        <w:rPr>
          <w:rFonts w:ascii="Times New Roman" w:hAnsi="Times New Roman" w:cs="Times New Roman"/>
        </w:rPr>
        <w:t xml:space="preserve"> Trott, 2019; </w:t>
      </w:r>
      <w:r w:rsidR="002A2FE1">
        <w:rPr>
          <w:rFonts w:ascii="Times New Roman" w:hAnsi="Times New Roman" w:cs="Times New Roman"/>
        </w:rPr>
        <w:t>Tanner et al., 2022)</w:t>
      </w:r>
      <w:r w:rsidR="00615E73">
        <w:rPr>
          <w:rFonts w:ascii="Times New Roman" w:hAnsi="Times New Roman" w:cs="Times New Roman"/>
        </w:rPr>
        <w:t xml:space="preserve">. </w:t>
      </w:r>
      <w:r w:rsidR="00DD5889">
        <w:rPr>
          <w:rFonts w:ascii="Times New Roman" w:hAnsi="Times New Roman" w:cs="Times New Roman"/>
        </w:rPr>
        <w:t>O</w:t>
      </w:r>
      <w:r w:rsidR="008F38DA">
        <w:rPr>
          <w:rFonts w:ascii="Times New Roman" w:hAnsi="Times New Roman" w:cs="Times New Roman"/>
        </w:rPr>
        <w:t>ne study</w:t>
      </w:r>
      <w:r w:rsidR="00767BB6">
        <w:rPr>
          <w:rFonts w:ascii="Times New Roman" w:hAnsi="Times New Roman" w:cs="Times New Roman"/>
        </w:rPr>
        <w:t xml:space="preserve"> (Peacock et al., 2023) </w:t>
      </w:r>
      <w:r w:rsidR="008F38DA">
        <w:rPr>
          <w:rFonts w:ascii="Times New Roman" w:hAnsi="Times New Roman" w:cs="Times New Roman"/>
        </w:rPr>
        <w:t xml:space="preserve">used </w:t>
      </w:r>
      <w:r w:rsidR="00750DAE">
        <w:rPr>
          <w:rFonts w:ascii="Times New Roman" w:hAnsi="Times New Roman" w:cs="Times New Roman"/>
        </w:rPr>
        <w:t xml:space="preserve">the </w:t>
      </w:r>
      <w:r w:rsidR="003324B3">
        <w:rPr>
          <w:rFonts w:ascii="Times New Roman" w:hAnsi="Times New Roman" w:cs="Times New Roman"/>
        </w:rPr>
        <w:t xml:space="preserve">Free </w:t>
      </w:r>
      <w:r w:rsidR="00344572">
        <w:rPr>
          <w:rFonts w:ascii="Times New Roman" w:hAnsi="Times New Roman" w:cs="Times New Roman"/>
        </w:rPr>
        <w:t>Association</w:t>
      </w:r>
      <w:r w:rsidR="003324B3">
        <w:rPr>
          <w:rFonts w:ascii="Times New Roman" w:hAnsi="Times New Roman" w:cs="Times New Roman"/>
        </w:rPr>
        <w:t xml:space="preserve"> Narrative</w:t>
      </w:r>
      <w:r w:rsidR="00344572">
        <w:rPr>
          <w:rFonts w:ascii="Times New Roman" w:hAnsi="Times New Roman" w:cs="Times New Roman"/>
        </w:rPr>
        <w:t xml:space="preserve"> Interview approach</w:t>
      </w:r>
      <w:r w:rsidR="007C1F5E">
        <w:rPr>
          <w:rFonts w:ascii="Times New Roman" w:hAnsi="Times New Roman" w:cs="Times New Roman"/>
        </w:rPr>
        <w:t xml:space="preserve"> with five women w</w:t>
      </w:r>
      <w:r w:rsidR="007D1CA6">
        <w:rPr>
          <w:rFonts w:ascii="Times New Roman" w:hAnsi="Times New Roman" w:cs="Times New Roman"/>
        </w:rPr>
        <w:t>ho had a diagnosis of</w:t>
      </w:r>
      <w:r w:rsidR="007C1F5E">
        <w:rPr>
          <w:rFonts w:ascii="Times New Roman" w:hAnsi="Times New Roman" w:cs="Times New Roman"/>
        </w:rPr>
        <w:t xml:space="preserve"> </w:t>
      </w:r>
      <w:r w:rsidR="00750DAE">
        <w:rPr>
          <w:rFonts w:ascii="Times New Roman" w:hAnsi="Times New Roman" w:cs="Times New Roman"/>
        </w:rPr>
        <w:t>NEAD</w:t>
      </w:r>
      <w:r w:rsidR="006D11E2">
        <w:rPr>
          <w:rFonts w:ascii="Times New Roman" w:hAnsi="Times New Roman" w:cs="Times New Roman"/>
        </w:rPr>
        <w:t>.</w:t>
      </w:r>
      <w:r w:rsidR="00410090">
        <w:rPr>
          <w:rFonts w:ascii="Times New Roman" w:hAnsi="Times New Roman" w:cs="Times New Roman"/>
        </w:rPr>
        <w:t xml:space="preserve"> </w:t>
      </w:r>
      <w:r w:rsidR="00D04CF1">
        <w:rPr>
          <w:rFonts w:ascii="Times New Roman" w:hAnsi="Times New Roman" w:cs="Times New Roman"/>
        </w:rPr>
        <w:t>One study (</w:t>
      </w:r>
      <w:r w:rsidR="00A10B6B">
        <w:rPr>
          <w:rFonts w:ascii="Times New Roman" w:hAnsi="Times New Roman" w:cs="Times New Roman"/>
        </w:rPr>
        <w:t>Flewelling et al., 2020</w:t>
      </w:r>
      <w:r w:rsidR="0056566C">
        <w:rPr>
          <w:rFonts w:ascii="Times New Roman" w:hAnsi="Times New Roman" w:cs="Times New Roman"/>
        </w:rPr>
        <w:t>a</w:t>
      </w:r>
      <w:r w:rsidR="00A10B6B">
        <w:rPr>
          <w:rFonts w:ascii="Times New Roman" w:hAnsi="Times New Roman" w:cs="Times New Roman"/>
        </w:rPr>
        <w:t xml:space="preserve">) </w:t>
      </w:r>
      <w:r w:rsidR="00DE1359">
        <w:rPr>
          <w:rFonts w:ascii="Times New Roman" w:hAnsi="Times New Roman" w:cs="Times New Roman"/>
        </w:rPr>
        <w:t xml:space="preserve">was an observational </w:t>
      </w:r>
      <w:r w:rsidR="00E47C57">
        <w:rPr>
          <w:rFonts w:ascii="Times New Roman" w:hAnsi="Times New Roman" w:cs="Times New Roman"/>
        </w:rPr>
        <w:t>study on parent</w:t>
      </w:r>
      <w:r w:rsidR="00F546B6">
        <w:rPr>
          <w:rFonts w:ascii="Times New Roman" w:hAnsi="Times New Roman" w:cs="Times New Roman"/>
        </w:rPr>
        <w:t>-proxy reporting and self-report measures</w:t>
      </w:r>
      <w:r w:rsidR="006717EC">
        <w:rPr>
          <w:rFonts w:ascii="Times New Roman" w:hAnsi="Times New Roman" w:cs="Times New Roman"/>
        </w:rPr>
        <w:t xml:space="preserve"> o</w:t>
      </w:r>
      <w:r w:rsidR="00666177">
        <w:rPr>
          <w:rFonts w:ascii="Times New Roman" w:hAnsi="Times New Roman" w:cs="Times New Roman"/>
        </w:rPr>
        <w:t>f</w:t>
      </w:r>
      <w:r w:rsidR="006717EC">
        <w:rPr>
          <w:rFonts w:ascii="Times New Roman" w:hAnsi="Times New Roman" w:cs="Times New Roman"/>
        </w:rPr>
        <w:t xml:space="preserve"> psychological functioning and Health Related Quality of Life</w:t>
      </w:r>
      <w:r w:rsidR="00666177">
        <w:rPr>
          <w:rFonts w:ascii="Times New Roman" w:hAnsi="Times New Roman" w:cs="Times New Roman"/>
        </w:rPr>
        <w:t xml:space="preserve"> (</w:t>
      </w:r>
      <w:proofErr w:type="spellStart"/>
      <w:r w:rsidR="00666177">
        <w:rPr>
          <w:rFonts w:ascii="Times New Roman" w:hAnsi="Times New Roman" w:cs="Times New Roman"/>
        </w:rPr>
        <w:t>HRQoL</w:t>
      </w:r>
      <w:proofErr w:type="spellEnd"/>
      <w:r w:rsidR="00666177">
        <w:rPr>
          <w:rFonts w:ascii="Times New Roman" w:hAnsi="Times New Roman" w:cs="Times New Roman"/>
        </w:rPr>
        <w:t>)</w:t>
      </w:r>
      <w:r w:rsidR="00F546B6">
        <w:rPr>
          <w:rFonts w:ascii="Times New Roman" w:hAnsi="Times New Roman" w:cs="Times New Roman"/>
        </w:rPr>
        <w:t xml:space="preserve"> </w:t>
      </w:r>
      <w:r w:rsidR="00841B1F">
        <w:rPr>
          <w:rFonts w:ascii="Times New Roman" w:hAnsi="Times New Roman" w:cs="Times New Roman"/>
        </w:rPr>
        <w:t xml:space="preserve">in </w:t>
      </w:r>
      <w:r w:rsidR="00623EE0">
        <w:rPr>
          <w:rFonts w:ascii="Times New Roman" w:hAnsi="Times New Roman" w:cs="Times New Roman"/>
        </w:rPr>
        <w:t>19</w:t>
      </w:r>
      <w:r w:rsidR="00F546B6">
        <w:rPr>
          <w:rFonts w:ascii="Times New Roman" w:hAnsi="Times New Roman" w:cs="Times New Roman"/>
        </w:rPr>
        <w:t xml:space="preserve"> youth</w:t>
      </w:r>
      <w:r w:rsidR="000D2A81">
        <w:rPr>
          <w:rFonts w:ascii="Times New Roman" w:hAnsi="Times New Roman" w:cs="Times New Roman"/>
        </w:rPr>
        <w:t>s</w:t>
      </w:r>
      <w:r w:rsidR="00C77E8E">
        <w:rPr>
          <w:rFonts w:ascii="Times New Roman" w:hAnsi="Times New Roman" w:cs="Times New Roman"/>
        </w:rPr>
        <w:t xml:space="preserve"> (9-17 years)</w:t>
      </w:r>
      <w:r w:rsidR="00666177">
        <w:rPr>
          <w:rFonts w:ascii="Times New Roman" w:hAnsi="Times New Roman" w:cs="Times New Roman"/>
        </w:rPr>
        <w:t xml:space="preserve"> </w:t>
      </w:r>
      <w:proofErr w:type="gramStart"/>
      <w:r w:rsidR="000B7496">
        <w:rPr>
          <w:rFonts w:ascii="Times New Roman" w:hAnsi="Times New Roman" w:cs="Times New Roman"/>
        </w:rPr>
        <w:t>pre</w:t>
      </w:r>
      <w:proofErr w:type="gramEnd"/>
      <w:r w:rsidR="000B7496">
        <w:rPr>
          <w:rFonts w:ascii="Times New Roman" w:hAnsi="Times New Roman" w:cs="Times New Roman"/>
        </w:rPr>
        <w:t xml:space="preserve"> and </w:t>
      </w:r>
      <w:r w:rsidR="00666177">
        <w:rPr>
          <w:rFonts w:ascii="Times New Roman" w:hAnsi="Times New Roman" w:cs="Times New Roman"/>
        </w:rPr>
        <w:t>post</w:t>
      </w:r>
      <w:r w:rsidR="00C52B18">
        <w:rPr>
          <w:rFonts w:ascii="Times New Roman" w:hAnsi="Times New Roman" w:cs="Times New Roman"/>
        </w:rPr>
        <w:t>-</w:t>
      </w:r>
      <w:r w:rsidR="00B01B1D">
        <w:rPr>
          <w:rFonts w:ascii="Times New Roman" w:hAnsi="Times New Roman" w:cs="Times New Roman"/>
        </w:rPr>
        <w:t>psychoeducational sessions</w:t>
      </w:r>
      <w:r w:rsidR="0008615D">
        <w:rPr>
          <w:rFonts w:ascii="Times New Roman" w:hAnsi="Times New Roman" w:cs="Times New Roman"/>
        </w:rPr>
        <w:t xml:space="preserve"> for </w:t>
      </w:r>
      <w:r w:rsidR="00C71092">
        <w:rPr>
          <w:rFonts w:ascii="Times New Roman" w:hAnsi="Times New Roman" w:cs="Times New Roman"/>
        </w:rPr>
        <w:t>YP</w:t>
      </w:r>
      <w:r w:rsidR="0008615D">
        <w:rPr>
          <w:rFonts w:ascii="Times New Roman" w:hAnsi="Times New Roman" w:cs="Times New Roman"/>
        </w:rPr>
        <w:t xml:space="preserve"> with </w:t>
      </w:r>
      <w:r w:rsidR="00441661">
        <w:rPr>
          <w:rFonts w:ascii="Times New Roman" w:hAnsi="Times New Roman" w:cs="Times New Roman"/>
        </w:rPr>
        <w:t>PNES</w:t>
      </w:r>
      <w:r w:rsidR="0008615D">
        <w:rPr>
          <w:rFonts w:ascii="Times New Roman" w:hAnsi="Times New Roman" w:cs="Times New Roman"/>
        </w:rPr>
        <w:t xml:space="preserve"> and their </w:t>
      </w:r>
      <w:r w:rsidR="00081453" w:rsidRPr="00EE204D">
        <w:rPr>
          <w:rFonts w:ascii="Times New Roman" w:hAnsi="Times New Roman" w:cs="Times New Roman"/>
          <w:color w:val="000000" w:themeColor="text1"/>
        </w:rPr>
        <w:t>families</w:t>
      </w:r>
      <w:r w:rsidR="00296FA3">
        <w:rPr>
          <w:rFonts w:ascii="Times New Roman" w:hAnsi="Times New Roman" w:cs="Times New Roman"/>
          <w:color w:val="000000" w:themeColor="text1"/>
        </w:rPr>
        <w:t>,</w:t>
      </w:r>
      <w:r w:rsidR="00172DED" w:rsidRPr="00EE204D">
        <w:rPr>
          <w:rFonts w:ascii="Times New Roman" w:hAnsi="Times New Roman" w:cs="Times New Roman"/>
          <w:color w:val="000000" w:themeColor="text1"/>
        </w:rPr>
        <w:t xml:space="preserve"> with</w:t>
      </w:r>
      <w:r w:rsidR="00841B1F" w:rsidRPr="00EE204D">
        <w:rPr>
          <w:rFonts w:ascii="Times New Roman" w:hAnsi="Times New Roman" w:cs="Times New Roman"/>
          <w:color w:val="000000" w:themeColor="text1"/>
        </w:rPr>
        <w:t xml:space="preserve"> recommendations</w:t>
      </w:r>
      <w:r w:rsidR="002D7492" w:rsidRPr="00EE204D">
        <w:rPr>
          <w:rFonts w:ascii="Times New Roman" w:hAnsi="Times New Roman" w:cs="Times New Roman"/>
          <w:color w:val="000000" w:themeColor="text1"/>
        </w:rPr>
        <w:t xml:space="preserve"> for accommodations </w:t>
      </w:r>
      <w:r w:rsidR="007E16D2" w:rsidRPr="00EE204D">
        <w:rPr>
          <w:rFonts w:ascii="Times New Roman" w:hAnsi="Times New Roman" w:cs="Times New Roman"/>
          <w:color w:val="000000" w:themeColor="text1"/>
        </w:rPr>
        <w:t xml:space="preserve">and response plans </w:t>
      </w:r>
      <w:r w:rsidR="0008615D" w:rsidRPr="00EE204D">
        <w:rPr>
          <w:rFonts w:ascii="Times New Roman" w:hAnsi="Times New Roman" w:cs="Times New Roman"/>
          <w:color w:val="000000" w:themeColor="text1"/>
        </w:rPr>
        <w:t>in their educational settings</w:t>
      </w:r>
      <w:r w:rsidR="00081453" w:rsidRPr="00EE204D">
        <w:rPr>
          <w:rFonts w:ascii="Times New Roman" w:hAnsi="Times New Roman" w:cs="Times New Roman"/>
          <w:color w:val="000000" w:themeColor="text1"/>
        </w:rPr>
        <w:t>.</w:t>
      </w:r>
    </w:p>
    <w:p w14:paraId="00ABB929" w14:textId="49D796D1" w:rsidR="003207E8" w:rsidRDefault="0066131D" w:rsidP="00F3377F">
      <w:pPr>
        <w:spacing w:line="600" w:lineRule="auto"/>
        <w:rPr>
          <w:rFonts w:ascii="Times New Roman" w:hAnsi="Times New Roman" w:cs="Times New Roman"/>
        </w:rPr>
      </w:pPr>
      <w:r>
        <w:rPr>
          <w:rFonts w:ascii="Times New Roman" w:hAnsi="Times New Roman" w:cs="Times New Roman"/>
        </w:rPr>
        <w:t xml:space="preserve">Two articles discussed the </w:t>
      </w:r>
      <w:r w:rsidR="007A147F">
        <w:rPr>
          <w:rFonts w:ascii="Times New Roman" w:hAnsi="Times New Roman" w:cs="Times New Roman"/>
        </w:rPr>
        <w:t xml:space="preserve">recent interest in </w:t>
      </w:r>
      <w:r w:rsidR="00A66FA3">
        <w:rPr>
          <w:rFonts w:ascii="Times New Roman" w:hAnsi="Times New Roman" w:cs="Times New Roman"/>
        </w:rPr>
        <w:t>Autism Spectrum Disorder</w:t>
      </w:r>
      <w:r w:rsidR="0058291A">
        <w:rPr>
          <w:rFonts w:ascii="Times New Roman" w:hAnsi="Times New Roman" w:cs="Times New Roman"/>
        </w:rPr>
        <w:t xml:space="preserve"> </w:t>
      </w:r>
      <w:r w:rsidR="00F47933">
        <w:rPr>
          <w:rFonts w:ascii="Times New Roman" w:hAnsi="Times New Roman" w:cs="Times New Roman"/>
        </w:rPr>
        <w:t>(</w:t>
      </w:r>
      <w:r w:rsidR="0058291A">
        <w:rPr>
          <w:rFonts w:ascii="Times New Roman" w:hAnsi="Times New Roman" w:cs="Times New Roman"/>
        </w:rPr>
        <w:t>ASD)</w:t>
      </w:r>
      <w:r w:rsidR="00CD6F51">
        <w:rPr>
          <w:rFonts w:ascii="Times New Roman" w:hAnsi="Times New Roman" w:cs="Times New Roman"/>
        </w:rPr>
        <w:t xml:space="preserve"> and the </w:t>
      </w:r>
      <w:r w:rsidR="00D06CD1">
        <w:rPr>
          <w:rFonts w:ascii="Times New Roman" w:hAnsi="Times New Roman" w:cs="Times New Roman"/>
        </w:rPr>
        <w:t>co-</w:t>
      </w:r>
      <w:r w:rsidR="00A67E0A">
        <w:rPr>
          <w:rFonts w:ascii="Times New Roman" w:hAnsi="Times New Roman" w:cs="Times New Roman"/>
        </w:rPr>
        <w:t>occurrence</w:t>
      </w:r>
      <w:r w:rsidR="00CD6F51">
        <w:rPr>
          <w:rFonts w:ascii="Times New Roman" w:hAnsi="Times New Roman" w:cs="Times New Roman"/>
        </w:rPr>
        <w:t xml:space="preserve"> of </w:t>
      </w:r>
      <w:r w:rsidR="008D5CEF">
        <w:rPr>
          <w:rFonts w:ascii="Times New Roman" w:hAnsi="Times New Roman" w:cs="Times New Roman"/>
        </w:rPr>
        <w:t>PNES and NES</w:t>
      </w:r>
      <w:r w:rsidR="00F50648">
        <w:rPr>
          <w:rFonts w:ascii="Times New Roman" w:hAnsi="Times New Roman" w:cs="Times New Roman"/>
        </w:rPr>
        <w:t xml:space="preserve"> in YP </w:t>
      </w:r>
      <w:r w:rsidR="00D06CD1">
        <w:rPr>
          <w:rFonts w:ascii="Times New Roman" w:hAnsi="Times New Roman" w:cs="Times New Roman"/>
        </w:rPr>
        <w:t>(</w:t>
      </w:r>
      <w:proofErr w:type="spellStart"/>
      <w:r w:rsidR="00D06CD1">
        <w:rPr>
          <w:rFonts w:ascii="Times New Roman" w:hAnsi="Times New Roman" w:cs="Times New Roman"/>
        </w:rPr>
        <w:t>Myawaki</w:t>
      </w:r>
      <w:proofErr w:type="spellEnd"/>
      <w:r w:rsidR="004A4D98">
        <w:rPr>
          <w:rFonts w:ascii="Times New Roman" w:hAnsi="Times New Roman" w:cs="Times New Roman"/>
        </w:rPr>
        <w:t xml:space="preserve"> et al., 2016; McWilliams</w:t>
      </w:r>
      <w:r w:rsidR="00250ECF">
        <w:rPr>
          <w:rFonts w:ascii="Times New Roman" w:hAnsi="Times New Roman" w:cs="Times New Roman"/>
        </w:rPr>
        <w:t xml:space="preserve"> et al., 2019)</w:t>
      </w:r>
      <w:r w:rsidR="008E635F">
        <w:rPr>
          <w:rFonts w:ascii="Times New Roman" w:hAnsi="Times New Roman" w:cs="Times New Roman"/>
        </w:rPr>
        <w:t xml:space="preserve"> whilst o</w:t>
      </w:r>
      <w:r w:rsidR="000750D5">
        <w:rPr>
          <w:rFonts w:ascii="Times New Roman" w:hAnsi="Times New Roman" w:cs="Times New Roman"/>
        </w:rPr>
        <w:t xml:space="preserve">ne </w:t>
      </w:r>
      <w:r w:rsidR="00B14DED">
        <w:rPr>
          <w:rFonts w:ascii="Times New Roman" w:hAnsi="Times New Roman" w:cs="Times New Roman"/>
        </w:rPr>
        <w:t>author</w:t>
      </w:r>
      <w:r w:rsidR="005C34B7">
        <w:rPr>
          <w:rFonts w:ascii="Times New Roman" w:hAnsi="Times New Roman" w:cs="Times New Roman"/>
        </w:rPr>
        <w:t xml:space="preserve"> (Flewelling et al., 2020</w:t>
      </w:r>
      <w:r w:rsidR="00BF1A4E">
        <w:rPr>
          <w:rFonts w:ascii="Times New Roman" w:hAnsi="Times New Roman" w:cs="Times New Roman"/>
        </w:rPr>
        <w:t>b</w:t>
      </w:r>
      <w:r w:rsidR="005C34B7">
        <w:rPr>
          <w:rFonts w:ascii="Times New Roman" w:hAnsi="Times New Roman" w:cs="Times New Roman"/>
        </w:rPr>
        <w:t>)</w:t>
      </w:r>
      <w:r w:rsidR="0070784E">
        <w:rPr>
          <w:rFonts w:ascii="Times New Roman" w:hAnsi="Times New Roman" w:cs="Times New Roman"/>
        </w:rPr>
        <w:t>,</w:t>
      </w:r>
      <w:r w:rsidR="00B14DED">
        <w:rPr>
          <w:rFonts w:ascii="Times New Roman" w:hAnsi="Times New Roman" w:cs="Times New Roman"/>
        </w:rPr>
        <w:t xml:space="preserve"> with a particular interest in </w:t>
      </w:r>
      <w:proofErr w:type="spellStart"/>
      <w:r w:rsidR="00B14DED">
        <w:rPr>
          <w:rFonts w:ascii="Times New Roman" w:hAnsi="Times New Roman" w:cs="Times New Roman"/>
        </w:rPr>
        <w:t>HRQoL</w:t>
      </w:r>
      <w:proofErr w:type="spellEnd"/>
      <w:r w:rsidR="00B14DED">
        <w:rPr>
          <w:rFonts w:ascii="Times New Roman" w:hAnsi="Times New Roman" w:cs="Times New Roman"/>
        </w:rPr>
        <w:t xml:space="preserve"> in YP with </w:t>
      </w:r>
      <w:r w:rsidR="002471FC">
        <w:rPr>
          <w:rFonts w:ascii="Times New Roman" w:hAnsi="Times New Roman" w:cs="Times New Roman"/>
        </w:rPr>
        <w:t>Psychogenic Non-epileptic Seizures</w:t>
      </w:r>
      <w:r w:rsidR="0070784E">
        <w:rPr>
          <w:rFonts w:ascii="Times New Roman" w:hAnsi="Times New Roman" w:cs="Times New Roman"/>
        </w:rPr>
        <w:t>,</w:t>
      </w:r>
      <w:r w:rsidR="005B3E47">
        <w:rPr>
          <w:rFonts w:ascii="Times New Roman" w:hAnsi="Times New Roman" w:cs="Times New Roman"/>
        </w:rPr>
        <w:t xml:space="preserve"> </w:t>
      </w:r>
      <w:r w:rsidR="00624DF9">
        <w:rPr>
          <w:rFonts w:ascii="Times New Roman" w:hAnsi="Times New Roman" w:cs="Times New Roman"/>
        </w:rPr>
        <w:t>investigated the correlates of</w:t>
      </w:r>
      <w:r w:rsidR="002F0132">
        <w:rPr>
          <w:rFonts w:ascii="Times New Roman" w:hAnsi="Times New Roman" w:cs="Times New Roman"/>
        </w:rPr>
        <w:t xml:space="preserve"> </w:t>
      </w:r>
      <w:proofErr w:type="spellStart"/>
      <w:r w:rsidR="002F0132">
        <w:rPr>
          <w:rFonts w:ascii="Times New Roman" w:hAnsi="Times New Roman" w:cs="Times New Roman"/>
        </w:rPr>
        <w:t>HRQoL</w:t>
      </w:r>
      <w:proofErr w:type="spellEnd"/>
      <w:r w:rsidR="00962B76">
        <w:rPr>
          <w:rFonts w:ascii="Times New Roman" w:hAnsi="Times New Roman" w:cs="Times New Roman"/>
        </w:rPr>
        <w:t xml:space="preserve"> with</w:t>
      </w:r>
      <w:r w:rsidR="00E33A5A">
        <w:rPr>
          <w:rFonts w:ascii="Times New Roman" w:hAnsi="Times New Roman" w:cs="Times New Roman"/>
        </w:rPr>
        <w:t xml:space="preserve"> parent-proxy and self-reported </w:t>
      </w:r>
      <w:r w:rsidR="005E5F76">
        <w:rPr>
          <w:rFonts w:ascii="Times New Roman" w:hAnsi="Times New Roman" w:cs="Times New Roman"/>
        </w:rPr>
        <w:t xml:space="preserve">symptoms of </w:t>
      </w:r>
      <w:r w:rsidR="007C1E69">
        <w:rPr>
          <w:rFonts w:ascii="Times New Roman" w:hAnsi="Times New Roman" w:cs="Times New Roman"/>
        </w:rPr>
        <w:t>anxiety and depression</w:t>
      </w:r>
      <w:r w:rsidR="00CC0A37">
        <w:rPr>
          <w:rFonts w:ascii="Times New Roman" w:hAnsi="Times New Roman" w:cs="Times New Roman"/>
        </w:rPr>
        <w:t xml:space="preserve"> in relation to seizure frequency, somatic complaints and </w:t>
      </w:r>
      <w:r w:rsidR="004C29DF">
        <w:rPr>
          <w:rFonts w:ascii="Times New Roman" w:hAnsi="Times New Roman" w:cs="Times New Roman"/>
        </w:rPr>
        <w:t>social difficulties.</w:t>
      </w:r>
      <w:r w:rsidR="002566D0">
        <w:rPr>
          <w:rFonts w:ascii="Times New Roman" w:hAnsi="Times New Roman" w:cs="Times New Roman"/>
        </w:rPr>
        <w:t xml:space="preserve"> </w:t>
      </w:r>
      <w:r w:rsidR="00E8271A">
        <w:rPr>
          <w:rFonts w:ascii="Times New Roman" w:hAnsi="Times New Roman" w:cs="Times New Roman"/>
        </w:rPr>
        <w:t xml:space="preserve">Doss </w:t>
      </w:r>
      <w:r w:rsidR="00302243">
        <w:rPr>
          <w:rFonts w:ascii="Times New Roman" w:hAnsi="Times New Roman" w:cs="Times New Roman"/>
        </w:rPr>
        <w:t>(</w:t>
      </w:r>
      <w:r w:rsidR="00E8271A">
        <w:rPr>
          <w:rFonts w:ascii="Times New Roman" w:hAnsi="Times New Roman" w:cs="Times New Roman"/>
        </w:rPr>
        <w:t>2022)</w:t>
      </w:r>
      <w:r w:rsidR="000D2949">
        <w:rPr>
          <w:rFonts w:ascii="Times New Roman" w:hAnsi="Times New Roman" w:cs="Times New Roman"/>
        </w:rPr>
        <w:t xml:space="preserve"> discusse</w:t>
      </w:r>
      <w:r w:rsidR="00B75818">
        <w:rPr>
          <w:rFonts w:ascii="Times New Roman" w:hAnsi="Times New Roman" w:cs="Times New Roman"/>
        </w:rPr>
        <w:t>d</w:t>
      </w:r>
      <w:r w:rsidR="000D2949">
        <w:rPr>
          <w:rFonts w:ascii="Times New Roman" w:hAnsi="Times New Roman" w:cs="Times New Roman"/>
        </w:rPr>
        <w:t xml:space="preserve"> the individual and family </w:t>
      </w:r>
      <w:r w:rsidR="000D2949">
        <w:rPr>
          <w:rFonts w:ascii="Times New Roman" w:hAnsi="Times New Roman" w:cs="Times New Roman"/>
        </w:rPr>
        <w:lastRenderedPageBreak/>
        <w:t xml:space="preserve">mental health characteristics of </w:t>
      </w:r>
      <w:r w:rsidR="00585446">
        <w:rPr>
          <w:rFonts w:ascii="Times New Roman" w:hAnsi="Times New Roman" w:cs="Times New Roman"/>
        </w:rPr>
        <w:t>YP with</w:t>
      </w:r>
      <w:r w:rsidR="004E47C8">
        <w:rPr>
          <w:rFonts w:ascii="Times New Roman" w:hAnsi="Times New Roman" w:cs="Times New Roman"/>
        </w:rPr>
        <w:t xml:space="preserve"> </w:t>
      </w:r>
      <w:r w:rsidR="006E3A26">
        <w:rPr>
          <w:rFonts w:ascii="Times New Roman" w:hAnsi="Times New Roman" w:cs="Times New Roman"/>
        </w:rPr>
        <w:t>PNES</w:t>
      </w:r>
      <w:r w:rsidR="006368B5">
        <w:rPr>
          <w:rFonts w:ascii="Times New Roman" w:hAnsi="Times New Roman" w:cs="Times New Roman"/>
        </w:rPr>
        <w:t xml:space="preserve"> </w:t>
      </w:r>
      <w:r w:rsidR="003E34DC">
        <w:rPr>
          <w:rFonts w:ascii="Times New Roman" w:hAnsi="Times New Roman" w:cs="Times New Roman"/>
        </w:rPr>
        <w:t>and whether this plays a part in the</w:t>
      </w:r>
      <w:r w:rsidR="00DC57A2">
        <w:rPr>
          <w:rFonts w:ascii="Times New Roman" w:hAnsi="Times New Roman" w:cs="Times New Roman"/>
        </w:rPr>
        <w:t xml:space="preserve"> </w:t>
      </w:r>
      <w:r w:rsidR="00C477F9">
        <w:rPr>
          <w:rFonts w:ascii="Times New Roman" w:hAnsi="Times New Roman" w:cs="Times New Roman"/>
        </w:rPr>
        <w:t>onset of their seizures.</w:t>
      </w:r>
      <w:r w:rsidR="00FC781C">
        <w:rPr>
          <w:rFonts w:ascii="Times New Roman" w:hAnsi="Times New Roman" w:cs="Times New Roman"/>
        </w:rPr>
        <w:t xml:space="preserve"> </w:t>
      </w:r>
      <w:r w:rsidR="00D84997">
        <w:rPr>
          <w:rFonts w:ascii="Times New Roman" w:hAnsi="Times New Roman" w:cs="Times New Roman"/>
        </w:rPr>
        <w:t>In relation to societal challenges</w:t>
      </w:r>
      <w:r w:rsidR="008A6D5B">
        <w:rPr>
          <w:rFonts w:ascii="Times New Roman" w:hAnsi="Times New Roman" w:cs="Times New Roman"/>
        </w:rPr>
        <w:t xml:space="preserve"> for those</w:t>
      </w:r>
      <w:r w:rsidR="00442BA5">
        <w:rPr>
          <w:rFonts w:ascii="Times New Roman" w:hAnsi="Times New Roman" w:cs="Times New Roman"/>
        </w:rPr>
        <w:t xml:space="preserve"> with NES,  </w:t>
      </w:r>
      <w:r w:rsidR="00642BDD">
        <w:rPr>
          <w:rFonts w:ascii="Times New Roman" w:hAnsi="Times New Roman" w:cs="Times New Roman"/>
        </w:rPr>
        <w:t>one study</w:t>
      </w:r>
      <w:r w:rsidR="00321DA6">
        <w:rPr>
          <w:rFonts w:ascii="Times New Roman" w:hAnsi="Times New Roman" w:cs="Times New Roman"/>
        </w:rPr>
        <w:t xml:space="preserve"> examine</w:t>
      </w:r>
      <w:r w:rsidR="00642BDD">
        <w:rPr>
          <w:rFonts w:ascii="Times New Roman" w:hAnsi="Times New Roman" w:cs="Times New Roman"/>
        </w:rPr>
        <w:t>s</w:t>
      </w:r>
      <w:r w:rsidR="00321DA6">
        <w:rPr>
          <w:rFonts w:ascii="Times New Roman" w:hAnsi="Times New Roman" w:cs="Times New Roman"/>
        </w:rPr>
        <w:t xml:space="preserve"> the ethical dilemmas</w:t>
      </w:r>
      <w:r w:rsidR="007A087B">
        <w:rPr>
          <w:rFonts w:ascii="Times New Roman" w:hAnsi="Times New Roman" w:cs="Times New Roman"/>
        </w:rPr>
        <w:t xml:space="preserve"> </w:t>
      </w:r>
      <w:r w:rsidR="00EE219F">
        <w:rPr>
          <w:rFonts w:ascii="Times New Roman" w:hAnsi="Times New Roman" w:cs="Times New Roman"/>
        </w:rPr>
        <w:t xml:space="preserve">for </w:t>
      </w:r>
      <w:r w:rsidR="005F1301">
        <w:rPr>
          <w:rFonts w:ascii="Times New Roman" w:hAnsi="Times New Roman" w:cs="Times New Roman"/>
        </w:rPr>
        <w:t xml:space="preserve">clinicians when diagnosing and treating </w:t>
      </w:r>
      <w:proofErr w:type="spellStart"/>
      <w:r w:rsidR="005F1301">
        <w:rPr>
          <w:rFonts w:ascii="Times New Roman" w:hAnsi="Times New Roman" w:cs="Times New Roman"/>
        </w:rPr>
        <w:t>pediatrics</w:t>
      </w:r>
      <w:proofErr w:type="spellEnd"/>
      <w:r w:rsidR="005F1301">
        <w:rPr>
          <w:rFonts w:ascii="Times New Roman" w:hAnsi="Times New Roman" w:cs="Times New Roman"/>
        </w:rPr>
        <w:t xml:space="preserve"> and adolescents with PNES</w:t>
      </w:r>
      <w:r w:rsidR="0030660F">
        <w:rPr>
          <w:rFonts w:ascii="Times New Roman" w:hAnsi="Times New Roman" w:cs="Times New Roman"/>
        </w:rPr>
        <w:t xml:space="preserve"> (Cole et al., 2014)</w:t>
      </w:r>
      <w:r w:rsidR="00035EE2">
        <w:rPr>
          <w:rFonts w:ascii="Times New Roman" w:hAnsi="Times New Roman" w:cs="Times New Roman"/>
        </w:rPr>
        <w:t xml:space="preserve"> </w:t>
      </w:r>
      <w:r w:rsidR="00DB3855">
        <w:rPr>
          <w:rFonts w:ascii="Times New Roman" w:hAnsi="Times New Roman" w:cs="Times New Roman"/>
        </w:rPr>
        <w:t xml:space="preserve">while Jennum, Ibsen </w:t>
      </w:r>
      <w:r w:rsidR="00E93973">
        <w:rPr>
          <w:rFonts w:ascii="Times New Roman" w:hAnsi="Times New Roman" w:cs="Times New Roman"/>
        </w:rPr>
        <w:t>&amp;</w:t>
      </w:r>
      <w:r w:rsidR="00DB3855">
        <w:rPr>
          <w:rFonts w:ascii="Times New Roman" w:hAnsi="Times New Roman" w:cs="Times New Roman"/>
        </w:rPr>
        <w:t xml:space="preserve"> Kjellberg (2019) </w:t>
      </w:r>
      <w:r w:rsidR="00035EE2">
        <w:rPr>
          <w:rFonts w:ascii="Times New Roman" w:hAnsi="Times New Roman" w:cs="Times New Roman"/>
        </w:rPr>
        <w:t>investigate the</w:t>
      </w:r>
      <w:r w:rsidR="005B742E">
        <w:rPr>
          <w:rFonts w:ascii="Times New Roman" w:hAnsi="Times New Roman" w:cs="Times New Roman"/>
        </w:rPr>
        <w:t xml:space="preserve"> welfare consequences in people diagnosed with NES both from an employab</w:t>
      </w:r>
      <w:r w:rsidR="004779CA">
        <w:rPr>
          <w:rFonts w:ascii="Times New Roman" w:hAnsi="Times New Roman" w:cs="Times New Roman"/>
        </w:rPr>
        <w:t>ility and benefits aspect</w:t>
      </w:r>
      <w:r w:rsidR="00F012AE">
        <w:rPr>
          <w:rFonts w:ascii="Times New Roman" w:hAnsi="Times New Roman" w:cs="Times New Roman"/>
        </w:rPr>
        <w:t>.</w:t>
      </w:r>
    </w:p>
    <w:p w14:paraId="6A2DDC0A" w14:textId="21E4DBD0" w:rsidR="008C6810" w:rsidRDefault="00374131" w:rsidP="00F3377F">
      <w:pPr>
        <w:spacing w:line="600" w:lineRule="auto"/>
        <w:rPr>
          <w:rFonts w:ascii="Times New Roman" w:hAnsi="Times New Roman" w:cs="Times New Roman"/>
        </w:rPr>
      </w:pPr>
      <w:r>
        <w:rPr>
          <w:rFonts w:ascii="Times New Roman" w:hAnsi="Times New Roman" w:cs="Times New Roman"/>
        </w:rPr>
        <w:t>Throughout this overview there</w:t>
      </w:r>
      <w:r w:rsidR="00B76822">
        <w:rPr>
          <w:rFonts w:ascii="Times New Roman" w:hAnsi="Times New Roman" w:cs="Times New Roman"/>
        </w:rPr>
        <w:t xml:space="preserve"> is</w:t>
      </w:r>
      <w:r w:rsidR="007C3175">
        <w:rPr>
          <w:rFonts w:ascii="Times New Roman" w:hAnsi="Times New Roman" w:cs="Times New Roman"/>
        </w:rPr>
        <w:t xml:space="preserve"> a </w:t>
      </w:r>
      <w:r w:rsidR="00D8064C">
        <w:rPr>
          <w:rFonts w:ascii="Times New Roman" w:hAnsi="Times New Roman" w:cs="Times New Roman"/>
        </w:rPr>
        <w:t>noticeable</w:t>
      </w:r>
      <w:r>
        <w:rPr>
          <w:rFonts w:ascii="Times New Roman" w:hAnsi="Times New Roman" w:cs="Times New Roman"/>
        </w:rPr>
        <w:t xml:space="preserve"> differen</w:t>
      </w:r>
      <w:r w:rsidR="007C3175">
        <w:rPr>
          <w:rFonts w:ascii="Times New Roman" w:hAnsi="Times New Roman" w:cs="Times New Roman"/>
        </w:rPr>
        <w:t>ce</w:t>
      </w:r>
      <w:r>
        <w:rPr>
          <w:rFonts w:ascii="Times New Roman" w:hAnsi="Times New Roman" w:cs="Times New Roman"/>
        </w:rPr>
        <w:t xml:space="preserve"> in </w:t>
      </w:r>
      <w:r w:rsidR="00DB2E34">
        <w:rPr>
          <w:rFonts w:ascii="Times New Roman" w:hAnsi="Times New Roman" w:cs="Times New Roman"/>
        </w:rPr>
        <w:t>terminologies</w:t>
      </w:r>
      <w:r>
        <w:rPr>
          <w:rFonts w:ascii="Times New Roman" w:hAnsi="Times New Roman" w:cs="Times New Roman"/>
        </w:rPr>
        <w:t xml:space="preserve"> </w:t>
      </w:r>
      <w:r w:rsidR="00F73AC1">
        <w:rPr>
          <w:rFonts w:ascii="Times New Roman" w:hAnsi="Times New Roman" w:cs="Times New Roman"/>
        </w:rPr>
        <w:t>for NES</w:t>
      </w:r>
      <w:r w:rsidR="003C142B">
        <w:rPr>
          <w:rFonts w:ascii="Times New Roman" w:hAnsi="Times New Roman" w:cs="Times New Roman"/>
        </w:rPr>
        <w:t>;</w:t>
      </w:r>
      <w:r w:rsidR="000E2FFF">
        <w:rPr>
          <w:rFonts w:ascii="Times New Roman" w:hAnsi="Times New Roman" w:cs="Times New Roman"/>
        </w:rPr>
        <w:t xml:space="preserve"> for example, </w:t>
      </w:r>
      <w:proofErr w:type="spellStart"/>
      <w:r w:rsidR="00A63505">
        <w:rPr>
          <w:rFonts w:ascii="Times New Roman" w:hAnsi="Times New Roman" w:cs="Times New Roman"/>
        </w:rPr>
        <w:t>Loewenburger</w:t>
      </w:r>
      <w:proofErr w:type="spellEnd"/>
      <w:r w:rsidR="00A63505">
        <w:rPr>
          <w:rFonts w:ascii="Times New Roman" w:hAnsi="Times New Roman" w:cs="Times New Roman"/>
        </w:rPr>
        <w:t xml:space="preserve"> et al.</w:t>
      </w:r>
      <w:r w:rsidR="000E2FFF">
        <w:rPr>
          <w:rFonts w:ascii="Times New Roman" w:hAnsi="Times New Roman" w:cs="Times New Roman"/>
        </w:rPr>
        <w:t xml:space="preserve"> (</w:t>
      </w:r>
      <w:r w:rsidR="00A63505">
        <w:rPr>
          <w:rFonts w:ascii="Times New Roman" w:hAnsi="Times New Roman" w:cs="Times New Roman"/>
        </w:rPr>
        <w:t>2020)</w:t>
      </w:r>
      <w:r w:rsidR="000E2FFF">
        <w:rPr>
          <w:rFonts w:ascii="Times New Roman" w:hAnsi="Times New Roman" w:cs="Times New Roman"/>
        </w:rPr>
        <w:t xml:space="preserve"> </w:t>
      </w:r>
      <w:r w:rsidR="006E70F4">
        <w:rPr>
          <w:rFonts w:ascii="Times New Roman" w:hAnsi="Times New Roman" w:cs="Times New Roman"/>
        </w:rPr>
        <w:t>investigates the preferred terminolog</w:t>
      </w:r>
      <w:r w:rsidR="00F215D9">
        <w:rPr>
          <w:rFonts w:ascii="Times New Roman" w:hAnsi="Times New Roman" w:cs="Times New Roman"/>
        </w:rPr>
        <w:t xml:space="preserve">y for </w:t>
      </w:r>
      <w:r w:rsidR="00952D3C">
        <w:rPr>
          <w:rFonts w:ascii="Times New Roman" w:hAnsi="Times New Roman" w:cs="Times New Roman"/>
        </w:rPr>
        <w:t>FS</w:t>
      </w:r>
      <w:r w:rsidR="00F215D9">
        <w:rPr>
          <w:rFonts w:ascii="Times New Roman" w:hAnsi="Times New Roman" w:cs="Times New Roman"/>
        </w:rPr>
        <w:t xml:space="preserve"> in </w:t>
      </w:r>
      <w:r w:rsidR="00ED1091">
        <w:rPr>
          <w:rFonts w:ascii="Times New Roman" w:hAnsi="Times New Roman" w:cs="Times New Roman"/>
        </w:rPr>
        <w:t>87</w:t>
      </w:r>
      <w:r w:rsidR="00F215D9">
        <w:rPr>
          <w:rFonts w:ascii="Times New Roman" w:hAnsi="Times New Roman" w:cs="Times New Roman"/>
        </w:rPr>
        <w:t xml:space="preserve"> health</w:t>
      </w:r>
      <w:r w:rsidR="00166847">
        <w:rPr>
          <w:rFonts w:ascii="Times New Roman" w:hAnsi="Times New Roman" w:cs="Times New Roman"/>
        </w:rPr>
        <w:t>y</w:t>
      </w:r>
      <w:r w:rsidR="00F215D9">
        <w:rPr>
          <w:rFonts w:ascii="Times New Roman" w:hAnsi="Times New Roman" w:cs="Times New Roman"/>
        </w:rPr>
        <w:t xml:space="preserve"> adults</w:t>
      </w:r>
      <w:r w:rsidR="00952D3C">
        <w:rPr>
          <w:rFonts w:ascii="Times New Roman" w:hAnsi="Times New Roman" w:cs="Times New Roman"/>
        </w:rPr>
        <w:t>. This has been</w:t>
      </w:r>
      <w:r w:rsidR="00A42CEC">
        <w:rPr>
          <w:rFonts w:ascii="Times New Roman" w:hAnsi="Times New Roman" w:cs="Times New Roman"/>
        </w:rPr>
        <w:t xml:space="preserve"> included in this literature review</w:t>
      </w:r>
      <w:r w:rsidR="00FD4C66">
        <w:rPr>
          <w:rFonts w:ascii="Times New Roman" w:hAnsi="Times New Roman" w:cs="Times New Roman"/>
        </w:rPr>
        <w:t xml:space="preserve"> due to </w:t>
      </w:r>
      <w:r w:rsidR="00056CCE">
        <w:rPr>
          <w:rFonts w:ascii="Times New Roman" w:hAnsi="Times New Roman" w:cs="Times New Roman"/>
        </w:rPr>
        <w:t xml:space="preserve">the </w:t>
      </w:r>
      <w:r w:rsidR="00FD4C66">
        <w:rPr>
          <w:rFonts w:ascii="Times New Roman" w:hAnsi="Times New Roman" w:cs="Times New Roman"/>
        </w:rPr>
        <w:t xml:space="preserve">historical </w:t>
      </w:r>
      <w:r w:rsidR="00056CCE">
        <w:rPr>
          <w:rFonts w:ascii="Times New Roman" w:hAnsi="Times New Roman" w:cs="Times New Roman"/>
        </w:rPr>
        <w:t>confusion</w:t>
      </w:r>
      <w:r w:rsidR="003553E2">
        <w:rPr>
          <w:rFonts w:ascii="Times New Roman" w:hAnsi="Times New Roman" w:cs="Times New Roman"/>
        </w:rPr>
        <w:t xml:space="preserve"> </w:t>
      </w:r>
      <w:r w:rsidR="0005562B">
        <w:rPr>
          <w:rFonts w:ascii="Times New Roman" w:hAnsi="Times New Roman" w:cs="Times New Roman"/>
        </w:rPr>
        <w:t>and medical</w:t>
      </w:r>
      <w:r w:rsidR="007F6B9B">
        <w:rPr>
          <w:rFonts w:ascii="Times New Roman" w:hAnsi="Times New Roman" w:cs="Times New Roman"/>
        </w:rPr>
        <w:t xml:space="preserve"> difficulty in arriving at a single terminology for diagnosis.</w:t>
      </w:r>
      <w:r w:rsidR="00AD5169">
        <w:rPr>
          <w:rFonts w:ascii="Times New Roman" w:hAnsi="Times New Roman" w:cs="Times New Roman"/>
        </w:rPr>
        <w:t xml:space="preserve"> </w:t>
      </w:r>
    </w:p>
    <w:p w14:paraId="7306DC2F" w14:textId="63AFF026" w:rsidR="008974C5" w:rsidRPr="005F5DC1" w:rsidRDefault="00482105" w:rsidP="008974C5">
      <w:pPr>
        <w:spacing w:line="600" w:lineRule="auto"/>
        <w:rPr>
          <w:rFonts w:ascii="Times New Roman" w:hAnsi="Times New Roman" w:cs="Times New Roman"/>
        </w:rPr>
      </w:pPr>
      <w:r>
        <w:rPr>
          <w:rFonts w:ascii="Times New Roman" w:hAnsi="Times New Roman" w:cs="Times New Roman"/>
        </w:rPr>
        <w:t>Three</w:t>
      </w:r>
      <w:r w:rsidR="00D02992">
        <w:rPr>
          <w:rFonts w:ascii="Times New Roman" w:hAnsi="Times New Roman" w:cs="Times New Roman"/>
        </w:rPr>
        <w:t xml:space="preserve"> key themes emerged</w:t>
      </w:r>
      <w:r w:rsidR="005E2A4A">
        <w:rPr>
          <w:rFonts w:ascii="Times New Roman" w:hAnsi="Times New Roman" w:cs="Times New Roman"/>
        </w:rPr>
        <w:t xml:space="preserve">. </w:t>
      </w:r>
      <w:r w:rsidR="00CB7DFC">
        <w:rPr>
          <w:rFonts w:ascii="Times New Roman" w:hAnsi="Times New Roman" w:cs="Times New Roman"/>
        </w:rPr>
        <w:t>The first theme, ‘Management and Attitudes in Education</w:t>
      </w:r>
      <w:r w:rsidR="00C117EB">
        <w:rPr>
          <w:rFonts w:ascii="Times New Roman" w:hAnsi="Times New Roman" w:cs="Times New Roman"/>
        </w:rPr>
        <w:t>’ was</w:t>
      </w:r>
      <w:r w:rsidR="00DA0F35">
        <w:rPr>
          <w:rFonts w:ascii="Times New Roman" w:hAnsi="Times New Roman" w:cs="Times New Roman"/>
        </w:rPr>
        <w:t xml:space="preserve"> </w:t>
      </w:r>
      <w:r w:rsidR="005F5DC1">
        <w:rPr>
          <w:rFonts w:ascii="Times New Roman" w:hAnsi="Times New Roman" w:cs="Times New Roman"/>
        </w:rPr>
        <w:t xml:space="preserve">found across </w:t>
      </w:r>
      <w:r w:rsidR="004914CD">
        <w:rPr>
          <w:rFonts w:ascii="Times New Roman" w:hAnsi="Times New Roman" w:cs="Times New Roman"/>
        </w:rPr>
        <w:t>several</w:t>
      </w:r>
      <w:r w:rsidR="005F5DC1">
        <w:rPr>
          <w:rFonts w:ascii="Times New Roman" w:hAnsi="Times New Roman" w:cs="Times New Roman"/>
        </w:rPr>
        <w:t xml:space="preserve"> papers</w:t>
      </w:r>
      <w:r w:rsidR="00B5040B">
        <w:rPr>
          <w:rFonts w:ascii="Times New Roman" w:hAnsi="Times New Roman" w:cs="Times New Roman"/>
        </w:rPr>
        <w:t xml:space="preserve"> </w:t>
      </w:r>
      <w:r w:rsidR="007C1B71">
        <w:rPr>
          <w:rFonts w:ascii="Times New Roman" w:hAnsi="Times New Roman" w:cs="Times New Roman"/>
        </w:rPr>
        <w:t>(</w:t>
      </w:r>
      <w:r w:rsidR="00A33386">
        <w:rPr>
          <w:rFonts w:ascii="Times New Roman" w:hAnsi="Times New Roman" w:cs="Times New Roman"/>
        </w:rPr>
        <w:t>Cole et al., 2014</w:t>
      </w:r>
      <w:r w:rsidR="00D07D52">
        <w:rPr>
          <w:rFonts w:ascii="Times New Roman" w:hAnsi="Times New Roman" w:cs="Times New Roman"/>
        </w:rPr>
        <w:t xml:space="preserve">; Flewelling et al., </w:t>
      </w:r>
      <w:r w:rsidR="0046517D">
        <w:rPr>
          <w:rFonts w:ascii="Times New Roman" w:hAnsi="Times New Roman" w:cs="Times New Roman"/>
        </w:rPr>
        <w:t>2020</w:t>
      </w:r>
      <w:r w:rsidR="00A47877">
        <w:rPr>
          <w:rFonts w:ascii="Times New Roman" w:hAnsi="Times New Roman" w:cs="Times New Roman"/>
        </w:rPr>
        <w:t>a</w:t>
      </w:r>
      <w:r w:rsidR="0046517D">
        <w:rPr>
          <w:rFonts w:ascii="Times New Roman" w:hAnsi="Times New Roman" w:cs="Times New Roman"/>
        </w:rPr>
        <w:t xml:space="preserve">; </w:t>
      </w:r>
      <w:r w:rsidR="005B2EB4">
        <w:rPr>
          <w:rFonts w:ascii="Times New Roman" w:hAnsi="Times New Roman" w:cs="Times New Roman"/>
        </w:rPr>
        <w:t>McWilliams et al., 2019; McWilliams et al., 2016;</w:t>
      </w:r>
      <w:r w:rsidR="00D07D52">
        <w:rPr>
          <w:rFonts w:ascii="Times New Roman" w:hAnsi="Times New Roman" w:cs="Times New Roman"/>
        </w:rPr>
        <w:t xml:space="preserve"> </w:t>
      </w:r>
      <w:r w:rsidR="007C1B71">
        <w:rPr>
          <w:rFonts w:ascii="Times New Roman" w:hAnsi="Times New Roman" w:cs="Times New Roman"/>
        </w:rPr>
        <w:t>Peacock et al.,</w:t>
      </w:r>
      <w:r w:rsidR="00156F6F">
        <w:rPr>
          <w:rFonts w:ascii="Times New Roman" w:hAnsi="Times New Roman" w:cs="Times New Roman"/>
        </w:rPr>
        <w:t xml:space="preserve"> </w:t>
      </w:r>
      <w:r w:rsidR="007C1B71">
        <w:rPr>
          <w:rFonts w:ascii="Times New Roman" w:hAnsi="Times New Roman" w:cs="Times New Roman"/>
        </w:rPr>
        <w:t xml:space="preserve">2023; Tanner et al., 2022; Terry </w:t>
      </w:r>
      <w:r w:rsidR="006632C2">
        <w:rPr>
          <w:rFonts w:ascii="Times New Roman" w:hAnsi="Times New Roman" w:cs="Times New Roman"/>
        </w:rPr>
        <w:t>&amp;</w:t>
      </w:r>
      <w:r w:rsidR="007C1B71">
        <w:rPr>
          <w:rFonts w:ascii="Times New Roman" w:hAnsi="Times New Roman" w:cs="Times New Roman"/>
        </w:rPr>
        <w:t xml:space="preserve"> Trott., 2019)</w:t>
      </w:r>
      <w:r w:rsidR="00351F13">
        <w:rPr>
          <w:rFonts w:ascii="Times New Roman" w:hAnsi="Times New Roman" w:cs="Times New Roman"/>
        </w:rPr>
        <w:t xml:space="preserve">. </w:t>
      </w:r>
      <w:r w:rsidR="00AF1AB2">
        <w:rPr>
          <w:rFonts w:ascii="Times New Roman" w:hAnsi="Times New Roman" w:cs="Times New Roman"/>
        </w:rPr>
        <w:t>D</w:t>
      </w:r>
      <w:r w:rsidR="003D0B0E">
        <w:rPr>
          <w:rFonts w:ascii="Times New Roman" w:hAnsi="Times New Roman" w:cs="Times New Roman"/>
        </w:rPr>
        <w:t>iscussions</w:t>
      </w:r>
      <w:r w:rsidR="00BB02BE">
        <w:rPr>
          <w:rFonts w:ascii="Times New Roman" w:hAnsi="Times New Roman" w:cs="Times New Roman"/>
        </w:rPr>
        <w:t xml:space="preserve"> involv</w:t>
      </w:r>
      <w:r w:rsidR="00094E07">
        <w:rPr>
          <w:rFonts w:ascii="Times New Roman" w:hAnsi="Times New Roman" w:cs="Times New Roman"/>
        </w:rPr>
        <w:t>ed</w:t>
      </w:r>
      <w:r w:rsidR="00BB02BE">
        <w:rPr>
          <w:rFonts w:ascii="Times New Roman" w:hAnsi="Times New Roman" w:cs="Times New Roman"/>
        </w:rPr>
        <w:t xml:space="preserve"> </w:t>
      </w:r>
      <w:r w:rsidR="00E93CB7">
        <w:rPr>
          <w:rFonts w:ascii="Times New Roman" w:hAnsi="Times New Roman" w:cs="Times New Roman"/>
        </w:rPr>
        <w:t xml:space="preserve">YP’s </w:t>
      </w:r>
      <w:r w:rsidR="004B2808">
        <w:rPr>
          <w:rFonts w:ascii="Times New Roman" w:hAnsi="Times New Roman" w:cs="Times New Roman"/>
        </w:rPr>
        <w:t>experiences with NES</w:t>
      </w:r>
      <w:r w:rsidR="00914CAB">
        <w:rPr>
          <w:rFonts w:ascii="Times New Roman" w:hAnsi="Times New Roman" w:cs="Times New Roman"/>
        </w:rPr>
        <w:t xml:space="preserve"> </w:t>
      </w:r>
      <w:r w:rsidR="00B5040B">
        <w:rPr>
          <w:rFonts w:ascii="Times New Roman" w:hAnsi="Times New Roman" w:cs="Times New Roman"/>
        </w:rPr>
        <w:t xml:space="preserve">with </w:t>
      </w:r>
      <w:r w:rsidR="00BC2906">
        <w:rPr>
          <w:rFonts w:ascii="Times New Roman" w:hAnsi="Times New Roman" w:cs="Times New Roman"/>
        </w:rPr>
        <w:t xml:space="preserve">both </w:t>
      </w:r>
      <w:r w:rsidR="00CB67CC">
        <w:rPr>
          <w:rFonts w:ascii="Times New Roman" w:hAnsi="Times New Roman" w:cs="Times New Roman"/>
        </w:rPr>
        <w:t>negative and</w:t>
      </w:r>
      <w:r w:rsidR="00B5040B">
        <w:rPr>
          <w:rFonts w:ascii="Times New Roman" w:hAnsi="Times New Roman" w:cs="Times New Roman"/>
        </w:rPr>
        <w:t xml:space="preserve"> limited positive attitudes from school staff and inconsistent response plans for seizures due to lack of knowledge.</w:t>
      </w:r>
      <w:r w:rsidR="008974C5">
        <w:rPr>
          <w:rFonts w:ascii="Times New Roman" w:hAnsi="Times New Roman" w:cs="Times New Roman"/>
        </w:rPr>
        <w:t xml:space="preserve"> </w:t>
      </w:r>
      <w:r w:rsidR="00EB2170">
        <w:rPr>
          <w:rFonts w:ascii="Times New Roman" w:hAnsi="Times New Roman" w:cs="Times New Roman"/>
        </w:rPr>
        <w:t xml:space="preserve">The second theme, ‘Knowledge and Understanding of NES in </w:t>
      </w:r>
      <w:r w:rsidR="00734477">
        <w:rPr>
          <w:rFonts w:ascii="Times New Roman" w:hAnsi="Times New Roman" w:cs="Times New Roman"/>
        </w:rPr>
        <w:t>h</w:t>
      </w:r>
      <w:r w:rsidR="00EB2170">
        <w:rPr>
          <w:rFonts w:ascii="Times New Roman" w:hAnsi="Times New Roman" w:cs="Times New Roman"/>
        </w:rPr>
        <w:t xml:space="preserve">ealth </w:t>
      </w:r>
      <w:r w:rsidR="00734477">
        <w:rPr>
          <w:rFonts w:ascii="Times New Roman" w:hAnsi="Times New Roman" w:cs="Times New Roman"/>
        </w:rPr>
        <w:t>s</w:t>
      </w:r>
      <w:r w:rsidR="00EB2170">
        <w:rPr>
          <w:rFonts w:ascii="Times New Roman" w:hAnsi="Times New Roman" w:cs="Times New Roman"/>
        </w:rPr>
        <w:t>ervices’</w:t>
      </w:r>
      <w:r w:rsidR="00ED674F">
        <w:rPr>
          <w:rFonts w:ascii="Times New Roman" w:hAnsi="Times New Roman" w:cs="Times New Roman"/>
        </w:rPr>
        <w:t xml:space="preserve">, was </w:t>
      </w:r>
      <w:r w:rsidR="001F7434">
        <w:rPr>
          <w:rFonts w:ascii="Times New Roman" w:hAnsi="Times New Roman" w:cs="Times New Roman"/>
        </w:rPr>
        <w:t xml:space="preserve">found in </w:t>
      </w:r>
      <w:r w:rsidR="00F430A4">
        <w:rPr>
          <w:rFonts w:ascii="Times New Roman" w:hAnsi="Times New Roman" w:cs="Times New Roman"/>
        </w:rPr>
        <w:t>ten</w:t>
      </w:r>
      <w:r w:rsidR="008974C5">
        <w:rPr>
          <w:rFonts w:ascii="Times New Roman" w:hAnsi="Times New Roman" w:cs="Times New Roman"/>
        </w:rPr>
        <w:t xml:space="preserve"> of the </w:t>
      </w:r>
      <w:r w:rsidR="00EF203A">
        <w:rPr>
          <w:rFonts w:ascii="Times New Roman" w:hAnsi="Times New Roman" w:cs="Times New Roman"/>
        </w:rPr>
        <w:t>15</w:t>
      </w:r>
      <w:r w:rsidR="008974C5">
        <w:rPr>
          <w:rFonts w:ascii="Times New Roman" w:hAnsi="Times New Roman" w:cs="Times New Roman"/>
        </w:rPr>
        <w:t xml:space="preserve"> papers (</w:t>
      </w:r>
      <w:r w:rsidR="00223004">
        <w:rPr>
          <w:rFonts w:ascii="Times New Roman" w:hAnsi="Times New Roman" w:cs="Times New Roman"/>
        </w:rPr>
        <w:t xml:space="preserve">Cole et al., 2014; </w:t>
      </w:r>
      <w:proofErr w:type="spellStart"/>
      <w:r w:rsidR="00297371">
        <w:rPr>
          <w:rFonts w:ascii="Times New Roman" w:hAnsi="Times New Roman" w:cs="Times New Roman"/>
        </w:rPr>
        <w:t>Jemmum</w:t>
      </w:r>
      <w:proofErr w:type="spellEnd"/>
      <w:r w:rsidR="00297371">
        <w:rPr>
          <w:rFonts w:ascii="Times New Roman" w:hAnsi="Times New Roman" w:cs="Times New Roman"/>
        </w:rPr>
        <w:t xml:space="preserve">, Ibsen </w:t>
      </w:r>
      <w:r w:rsidR="0062742D">
        <w:rPr>
          <w:rFonts w:ascii="Times New Roman" w:hAnsi="Times New Roman" w:cs="Times New Roman"/>
        </w:rPr>
        <w:t>&amp;</w:t>
      </w:r>
      <w:r w:rsidR="00297371">
        <w:rPr>
          <w:rFonts w:ascii="Times New Roman" w:hAnsi="Times New Roman" w:cs="Times New Roman"/>
        </w:rPr>
        <w:t xml:space="preserve"> Kjellberg, 2019; </w:t>
      </w:r>
      <w:r w:rsidR="00D151F7">
        <w:rPr>
          <w:rFonts w:ascii="Times New Roman" w:hAnsi="Times New Roman" w:cs="Times New Roman"/>
        </w:rPr>
        <w:t xml:space="preserve">Jordan et al., 2019; </w:t>
      </w:r>
      <w:proofErr w:type="spellStart"/>
      <w:r w:rsidR="009F23E6">
        <w:rPr>
          <w:rFonts w:ascii="Times New Roman" w:hAnsi="Times New Roman" w:cs="Times New Roman"/>
        </w:rPr>
        <w:t>Loewenberger</w:t>
      </w:r>
      <w:proofErr w:type="spellEnd"/>
      <w:r w:rsidR="009F23E6">
        <w:rPr>
          <w:rFonts w:ascii="Times New Roman" w:hAnsi="Times New Roman" w:cs="Times New Roman"/>
        </w:rPr>
        <w:t xml:space="preserve"> et al., 2020; </w:t>
      </w:r>
      <w:r w:rsidR="00BE3353">
        <w:rPr>
          <w:rFonts w:ascii="Times New Roman" w:hAnsi="Times New Roman" w:cs="Times New Roman"/>
        </w:rPr>
        <w:t xml:space="preserve">; McWilliams et al., 2016; </w:t>
      </w:r>
      <w:r w:rsidR="008974C5">
        <w:rPr>
          <w:rFonts w:ascii="Times New Roman" w:hAnsi="Times New Roman" w:cs="Times New Roman"/>
        </w:rPr>
        <w:t xml:space="preserve">Peacock et al., 2023; </w:t>
      </w:r>
      <w:r w:rsidR="005514DF">
        <w:rPr>
          <w:rFonts w:ascii="Times New Roman" w:hAnsi="Times New Roman" w:cs="Times New Roman"/>
        </w:rPr>
        <w:t xml:space="preserve">Pretorius, 2016; </w:t>
      </w:r>
      <w:r w:rsidR="00A06201">
        <w:rPr>
          <w:rFonts w:ascii="Times New Roman" w:hAnsi="Times New Roman" w:cs="Times New Roman"/>
        </w:rPr>
        <w:t xml:space="preserve">Rawlings et al., 2017; </w:t>
      </w:r>
      <w:r w:rsidR="008974C5">
        <w:rPr>
          <w:rFonts w:ascii="Times New Roman" w:hAnsi="Times New Roman" w:cs="Times New Roman"/>
        </w:rPr>
        <w:t xml:space="preserve">Tanner et al., 2022; Terry </w:t>
      </w:r>
      <w:r w:rsidR="00D22757">
        <w:rPr>
          <w:rFonts w:ascii="Times New Roman" w:hAnsi="Times New Roman" w:cs="Times New Roman"/>
        </w:rPr>
        <w:t>&amp;</w:t>
      </w:r>
      <w:r w:rsidR="008974C5">
        <w:rPr>
          <w:rFonts w:ascii="Times New Roman" w:hAnsi="Times New Roman" w:cs="Times New Roman"/>
        </w:rPr>
        <w:t xml:space="preserve"> Trott., 2019</w:t>
      </w:r>
      <w:r w:rsidR="009A2250">
        <w:rPr>
          <w:rFonts w:ascii="Times New Roman" w:hAnsi="Times New Roman" w:cs="Times New Roman"/>
        </w:rPr>
        <w:t>).</w:t>
      </w:r>
    </w:p>
    <w:p w14:paraId="18FFA9E7" w14:textId="593F5598" w:rsidR="00024F3B" w:rsidRPr="00AE23ED" w:rsidRDefault="00AE23ED" w:rsidP="00F3377F">
      <w:pPr>
        <w:spacing w:line="600" w:lineRule="auto"/>
        <w:rPr>
          <w:rFonts w:ascii="Times New Roman" w:hAnsi="Times New Roman" w:cs="Times New Roman"/>
          <w:color w:val="FF0000"/>
        </w:rPr>
      </w:pPr>
      <w:r>
        <w:rPr>
          <w:rFonts w:ascii="Times New Roman" w:hAnsi="Times New Roman" w:cs="Times New Roman"/>
        </w:rPr>
        <w:t xml:space="preserve">The </w:t>
      </w:r>
      <w:r w:rsidR="00C46750">
        <w:rPr>
          <w:rFonts w:ascii="Times New Roman" w:hAnsi="Times New Roman" w:cs="Times New Roman"/>
        </w:rPr>
        <w:t>third</w:t>
      </w:r>
      <w:r>
        <w:rPr>
          <w:rFonts w:ascii="Times New Roman" w:hAnsi="Times New Roman" w:cs="Times New Roman"/>
        </w:rPr>
        <w:t xml:space="preserve"> theme</w:t>
      </w:r>
      <w:r w:rsidR="00C73CDC">
        <w:rPr>
          <w:rFonts w:ascii="Times New Roman" w:hAnsi="Times New Roman" w:cs="Times New Roman"/>
        </w:rPr>
        <w:t>,</w:t>
      </w:r>
      <w:r>
        <w:rPr>
          <w:rFonts w:ascii="Times New Roman" w:hAnsi="Times New Roman" w:cs="Times New Roman"/>
        </w:rPr>
        <w:t xml:space="preserve"> </w:t>
      </w:r>
      <w:r w:rsidR="00A65785">
        <w:rPr>
          <w:rFonts w:ascii="Times New Roman" w:hAnsi="Times New Roman" w:cs="Times New Roman"/>
        </w:rPr>
        <w:t>Terminology</w:t>
      </w:r>
      <w:r w:rsidR="00144D27">
        <w:rPr>
          <w:rFonts w:ascii="Times New Roman" w:hAnsi="Times New Roman" w:cs="Times New Roman"/>
        </w:rPr>
        <w:t>,</w:t>
      </w:r>
      <w:r w:rsidR="000E7D3D">
        <w:rPr>
          <w:rFonts w:ascii="Times New Roman" w:hAnsi="Times New Roman" w:cs="Times New Roman"/>
        </w:rPr>
        <w:t xml:space="preserve"> ‘what should we call</w:t>
      </w:r>
      <w:r w:rsidR="00144D27">
        <w:rPr>
          <w:rFonts w:ascii="Times New Roman" w:hAnsi="Times New Roman" w:cs="Times New Roman"/>
        </w:rPr>
        <w:t xml:space="preserve"> ‘it</w:t>
      </w:r>
      <w:r w:rsidR="00C73CDC">
        <w:rPr>
          <w:rFonts w:ascii="Times New Roman" w:hAnsi="Times New Roman" w:cs="Times New Roman"/>
        </w:rPr>
        <w:t>?</w:t>
      </w:r>
      <w:r w:rsidR="00144D27">
        <w:rPr>
          <w:rFonts w:ascii="Times New Roman" w:hAnsi="Times New Roman" w:cs="Times New Roman"/>
        </w:rPr>
        <w:t>’</w:t>
      </w:r>
      <w:r w:rsidR="00AC014D">
        <w:rPr>
          <w:rFonts w:ascii="Times New Roman" w:hAnsi="Times New Roman" w:cs="Times New Roman"/>
        </w:rPr>
        <w:t xml:space="preserve"> </w:t>
      </w:r>
      <w:r w:rsidR="00B05C5F">
        <w:rPr>
          <w:rFonts w:ascii="Times New Roman" w:hAnsi="Times New Roman" w:cs="Times New Roman"/>
        </w:rPr>
        <w:t>occurs a</w:t>
      </w:r>
      <w:r w:rsidR="00471656">
        <w:rPr>
          <w:rFonts w:ascii="Times New Roman" w:hAnsi="Times New Roman" w:cs="Times New Roman"/>
        </w:rPr>
        <w:t xml:space="preserve">cross </w:t>
      </w:r>
      <w:r w:rsidR="008924ED">
        <w:rPr>
          <w:rFonts w:ascii="Times New Roman" w:hAnsi="Times New Roman" w:cs="Times New Roman"/>
        </w:rPr>
        <w:t>se</w:t>
      </w:r>
      <w:r w:rsidR="00F565F3">
        <w:rPr>
          <w:rFonts w:ascii="Times New Roman" w:hAnsi="Times New Roman" w:cs="Times New Roman"/>
        </w:rPr>
        <w:t>ven</w:t>
      </w:r>
      <w:r w:rsidR="00EA6F2C">
        <w:rPr>
          <w:rFonts w:ascii="Times New Roman" w:hAnsi="Times New Roman" w:cs="Times New Roman"/>
        </w:rPr>
        <w:t xml:space="preserve"> of the </w:t>
      </w:r>
      <w:r w:rsidR="00EF203A">
        <w:rPr>
          <w:rFonts w:ascii="Times New Roman" w:hAnsi="Times New Roman" w:cs="Times New Roman"/>
        </w:rPr>
        <w:t xml:space="preserve">15 </w:t>
      </w:r>
      <w:r w:rsidR="00EA6F2C">
        <w:rPr>
          <w:rFonts w:ascii="Times New Roman" w:hAnsi="Times New Roman" w:cs="Times New Roman"/>
        </w:rPr>
        <w:t>papers</w:t>
      </w:r>
      <w:r w:rsidR="00CF05C4">
        <w:rPr>
          <w:rFonts w:ascii="Times New Roman" w:hAnsi="Times New Roman" w:cs="Times New Roman"/>
        </w:rPr>
        <w:t xml:space="preserve"> (</w:t>
      </w:r>
      <w:r w:rsidR="00B42252">
        <w:rPr>
          <w:rFonts w:ascii="Times New Roman" w:hAnsi="Times New Roman" w:cs="Times New Roman"/>
        </w:rPr>
        <w:t xml:space="preserve">Cole et al., 2014; </w:t>
      </w:r>
      <w:proofErr w:type="spellStart"/>
      <w:r w:rsidR="00616506">
        <w:rPr>
          <w:rFonts w:ascii="Times New Roman" w:hAnsi="Times New Roman" w:cs="Times New Roman"/>
        </w:rPr>
        <w:t>Jemmum</w:t>
      </w:r>
      <w:proofErr w:type="spellEnd"/>
      <w:r w:rsidR="00616506">
        <w:rPr>
          <w:rFonts w:ascii="Times New Roman" w:hAnsi="Times New Roman" w:cs="Times New Roman"/>
        </w:rPr>
        <w:t xml:space="preserve">, Ibsen &amp; Kjellberg, 2019; </w:t>
      </w:r>
      <w:proofErr w:type="spellStart"/>
      <w:r w:rsidR="00616506">
        <w:rPr>
          <w:rFonts w:ascii="Times New Roman" w:hAnsi="Times New Roman" w:cs="Times New Roman"/>
        </w:rPr>
        <w:t>Loewenberger</w:t>
      </w:r>
      <w:proofErr w:type="spellEnd"/>
      <w:r w:rsidR="00616506">
        <w:rPr>
          <w:rFonts w:ascii="Times New Roman" w:hAnsi="Times New Roman" w:cs="Times New Roman"/>
        </w:rPr>
        <w:t xml:space="preserve"> et al., 2020;</w:t>
      </w:r>
      <w:r w:rsidR="00974E08">
        <w:rPr>
          <w:rFonts w:ascii="Times New Roman" w:hAnsi="Times New Roman" w:cs="Times New Roman"/>
        </w:rPr>
        <w:t xml:space="preserve"> </w:t>
      </w:r>
      <w:r w:rsidR="00974E08">
        <w:rPr>
          <w:rFonts w:ascii="Times New Roman" w:hAnsi="Times New Roman" w:cs="Times New Roman"/>
        </w:rPr>
        <w:lastRenderedPageBreak/>
        <w:t xml:space="preserve">McWilliams et al., 2019; McWilliams et al., 2016; </w:t>
      </w:r>
      <w:r w:rsidR="007074AB">
        <w:rPr>
          <w:rFonts w:ascii="Times New Roman" w:hAnsi="Times New Roman" w:cs="Times New Roman"/>
        </w:rPr>
        <w:t>Peacock</w:t>
      </w:r>
      <w:r w:rsidR="00BD3C5B">
        <w:rPr>
          <w:rFonts w:ascii="Times New Roman" w:hAnsi="Times New Roman" w:cs="Times New Roman"/>
        </w:rPr>
        <w:t xml:space="preserve"> et al., 2023; </w:t>
      </w:r>
      <w:r w:rsidR="00272A29">
        <w:rPr>
          <w:rFonts w:ascii="Times New Roman" w:hAnsi="Times New Roman" w:cs="Times New Roman"/>
        </w:rPr>
        <w:t>Tanner et al., 2022</w:t>
      </w:r>
      <w:r w:rsidR="00D55363">
        <w:rPr>
          <w:rFonts w:ascii="Times New Roman" w:hAnsi="Times New Roman" w:cs="Times New Roman"/>
        </w:rPr>
        <w:t>)</w:t>
      </w:r>
      <w:r w:rsidR="000A50AE">
        <w:rPr>
          <w:rFonts w:ascii="Times New Roman" w:hAnsi="Times New Roman" w:cs="Times New Roman"/>
        </w:rPr>
        <w:t>.</w:t>
      </w:r>
      <w:r w:rsidR="00272A29">
        <w:rPr>
          <w:rFonts w:ascii="Times New Roman" w:hAnsi="Times New Roman" w:cs="Times New Roman"/>
        </w:rPr>
        <w:t xml:space="preserve"> </w:t>
      </w:r>
      <w:r w:rsidR="005021C4">
        <w:rPr>
          <w:rFonts w:ascii="Times New Roman" w:hAnsi="Times New Roman" w:cs="Times New Roman"/>
        </w:rPr>
        <w:t>where</w:t>
      </w:r>
      <w:r w:rsidR="00B90217">
        <w:rPr>
          <w:rFonts w:ascii="Times New Roman" w:hAnsi="Times New Roman" w:cs="Times New Roman"/>
        </w:rPr>
        <w:t xml:space="preserve"> </w:t>
      </w:r>
      <w:r w:rsidR="00EA6F2C">
        <w:rPr>
          <w:rFonts w:ascii="Times New Roman" w:hAnsi="Times New Roman" w:cs="Times New Roman"/>
        </w:rPr>
        <w:t>specific reference is made</w:t>
      </w:r>
      <w:r w:rsidR="00642D47">
        <w:rPr>
          <w:rFonts w:ascii="Times New Roman" w:hAnsi="Times New Roman" w:cs="Times New Roman"/>
        </w:rPr>
        <w:t xml:space="preserve"> </w:t>
      </w:r>
      <w:r w:rsidR="00EA6F2C">
        <w:rPr>
          <w:rFonts w:ascii="Times New Roman" w:hAnsi="Times New Roman" w:cs="Times New Roman"/>
        </w:rPr>
        <w:t xml:space="preserve">to </w:t>
      </w:r>
      <w:r w:rsidR="00B90217">
        <w:rPr>
          <w:rFonts w:ascii="Times New Roman" w:hAnsi="Times New Roman" w:cs="Times New Roman"/>
        </w:rPr>
        <w:t>t</w:t>
      </w:r>
      <w:r w:rsidR="00745C9A">
        <w:rPr>
          <w:rFonts w:ascii="Times New Roman" w:hAnsi="Times New Roman" w:cs="Times New Roman"/>
        </w:rPr>
        <w:t xml:space="preserve">he many </w:t>
      </w:r>
      <w:r w:rsidR="00910653">
        <w:rPr>
          <w:rFonts w:ascii="Times New Roman" w:hAnsi="Times New Roman" w:cs="Times New Roman"/>
        </w:rPr>
        <w:t xml:space="preserve">differing </w:t>
      </w:r>
      <w:r w:rsidR="00CF05C4">
        <w:rPr>
          <w:rFonts w:ascii="Times New Roman" w:hAnsi="Times New Roman" w:cs="Times New Roman"/>
        </w:rPr>
        <w:t>terminologies</w:t>
      </w:r>
      <w:r w:rsidR="00745C9A">
        <w:rPr>
          <w:rFonts w:ascii="Times New Roman" w:hAnsi="Times New Roman" w:cs="Times New Roman"/>
        </w:rPr>
        <w:t xml:space="preserve"> for the same disorder</w:t>
      </w:r>
      <w:r w:rsidR="009E5E46">
        <w:rPr>
          <w:rFonts w:ascii="Times New Roman" w:hAnsi="Times New Roman" w:cs="Times New Roman"/>
        </w:rPr>
        <w:t xml:space="preserve"> and the </w:t>
      </w:r>
      <w:r w:rsidR="00B344C8">
        <w:rPr>
          <w:rFonts w:ascii="Times New Roman" w:hAnsi="Times New Roman" w:cs="Times New Roman"/>
        </w:rPr>
        <w:t xml:space="preserve">contentious </w:t>
      </w:r>
      <w:r w:rsidR="00056837">
        <w:rPr>
          <w:rFonts w:ascii="Times New Roman" w:hAnsi="Times New Roman" w:cs="Times New Roman"/>
        </w:rPr>
        <w:t xml:space="preserve"> </w:t>
      </w:r>
      <w:r w:rsidR="00B344C8">
        <w:rPr>
          <w:rFonts w:ascii="Times New Roman" w:hAnsi="Times New Roman" w:cs="Times New Roman"/>
        </w:rPr>
        <w:t>nature</w:t>
      </w:r>
      <w:r w:rsidR="00713671">
        <w:rPr>
          <w:rFonts w:ascii="Times New Roman" w:hAnsi="Times New Roman" w:cs="Times New Roman"/>
        </w:rPr>
        <w:t xml:space="preserve"> of the diagnos</w:t>
      </w:r>
      <w:r w:rsidR="00BD6FCC">
        <w:rPr>
          <w:rFonts w:ascii="Times New Roman" w:hAnsi="Times New Roman" w:cs="Times New Roman"/>
        </w:rPr>
        <w:t>tic</w:t>
      </w:r>
      <w:r w:rsidR="00713671">
        <w:rPr>
          <w:rFonts w:ascii="Times New Roman" w:hAnsi="Times New Roman" w:cs="Times New Roman"/>
        </w:rPr>
        <w:t xml:space="preserve"> process</w:t>
      </w:r>
      <w:r w:rsidR="00A6423F">
        <w:rPr>
          <w:rFonts w:ascii="Times New Roman" w:hAnsi="Times New Roman" w:cs="Times New Roman"/>
        </w:rPr>
        <w:t xml:space="preserve"> and treatment pathway.</w:t>
      </w:r>
      <w:r w:rsidR="002C4040">
        <w:rPr>
          <w:rFonts w:ascii="Times New Roman" w:hAnsi="Times New Roman" w:cs="Times New Roman"/>
        </w:rPr>
        <w:t xml:space="preserve"> </w:t>
      </w:r>
    </w:p>
    <w:p w14:paraId="70CD2D2C" w14:textId="1EA65FA0" w:rsidR="0037220E" w:rsidRDefault="005B307C" w:rsidP="00F3377F">
      <w:pPr>
        <w:spacing w:line="600" w:lineRule="auto"/>
        <w:rPr>
          <w:rFonts w:ascii="Times New Roman" w:hAnsi="Times New Roman" w:cs="Times New Roman"/>
        </w:rPr>
      </w:pPr>
      <w:r>
        <w:rPr>
          <w:rFonts w:ascii="Times New Roman" w:hAnsi="Times New Roman" w:cs="Times New Roman"/>
        </w:rPr>
        <w:t>Within</w:t>
      </w:r>
      <w:r w:rsidR="00E078EF">
        <w:rPr>
          <w:rFonts w:ascii="Times New Roman" w:hAnsi="Times New Roman" w:cs="Times New Roman"/>
        </w:rPr>
        <w:t xml:space="preserve"> </w:t>
      </w:r>
      <w:r>
        <w:rPr>
          <w:rFonts w:ascii="Times New Roman" w:hAnsi="Times New Roman" w:cs="Times New Roman"/>
        </w:rPr>
        <w:t>themes</w:t>
      </w:r>
      <w:r w:rsidR="005D6108">
        <w:rPr>
          <w:rFonts w:ascii="Times New Roman" w:hAnsi="Times New Roman" w:cs="Times New Roman"/>
        </w:rPr>
        <w:t xml:space="preserve">  </w:t>
      </w:r>
      <w:r w:rsidR="00EE5890">
        <w:rPr>
          <w:rFonts w:ascii="Times New Roman" w:hAnsi="Times New Roman" w:cs="Times New Roman"/>
        </w:rPr>
        <w:t>one</w:t>
      </w:r>
      <w:r w:rsidR="005D6108">
        <w:rPr>
          <w:rFonts w:ascii="Times New Roman" w:hAnsi="Times New Roman" w:cs="Times New Roman"/>
        </w:rPr>
        <w:t xml:space="preserve"> and </w:t>
      </w:r>
      <w:r w:rsidR="00EE5890">
        <w:rPr>
          <w:rFonts w:ascii="Times New Roman" w:hAnsi="Times New Roman" w:cs="Times New Roman"/>
        </w:rPr>
        <w:t>two</w:t>
      </w:r>
      <w:r w:rsidR="005D6108">
        <w:rPr>
          <w:rFonts w:ascii="Times New Roman" w:hAnsi="Times New Roman" w:cs="Times New Roman"/>
        </w:rPr>
        <w:t>,</w:t>
      </w:r>
      <w:r w:rsidR="00500A7D">
        <w:rPr>
          <w:rFonts w:ascii="Times New Roman" w:hAnsi="Times New Roman" w:cs="Times New Roman"/>
        </w:rPr>
        <w:t xml:space="preserve"> </w:t>
      </w:r>
      <w:r w:rsidR="00EE5890">
        <w:rPr>
          <w:rFonts w:ascii="Times New Roman" w:hAnsi="Times New Roman" w:cs="Times New Roman"/>
        </w:rPr>
        <w:t xml:space="preserve">four </w:t>
      </w:r>
      <w:r w:rsidR="003D008B">
        <w:rPr>
          <w:rFonts w:ascii="Times New Roman" w:hAnsi="Times New Roman" w:cs="Times New Roman"/>
        </w:rPr>
        <w:t xml:space="preserve">subthemes </w:t>
      </w:r>
      <w:r w:rsidR="00C647CA">
        <w:rPr>
          <w:rFonts w:ascii="Times New Roman" w:hAnsi="Times New Roman" w:cs="Times New Roman"/>
        </w:rPr>
        <w:t>arose</w:t>
      </w:r>
      <w:r w:rsidR="00161914">
        <w:rPr>
          <w:rFonts w:ascii="Times New Roman" w:hAnsi="Times New Roman" w:cs="Times New Roman"/>
        </w:rPr>
        <w:t xml:space="preserve">: Theme </w:t>
      </w:r>
      <w:r w:rsidR="002B79FD">
        <w:rPr>
          <w:rFonts w:ascii="Times New Roman" w:hAnsi="Times New Roman" w:cs="Times New Roman"/>
        </w:rPr>
        <w:t>one</w:t>
      </w:r>
      <w:r w:rsidR="00D20ADC">
        <w:rPr>
          <w:rFonts w:ascii="Times New Roman" w:hAnsi="Times New Roman" w:cs="Times New Roman"/>
        </w:rPr>
        <w:t xml:space="preserve">, </w:t>
      </w:r>
      <w:r w:rsidR="00BA71FD">
        <w:rPr>
          <w:rFonts w:ascii="Times New Roman" w:hAnsi="Times New Roman" w:cs="Times New Roman"/>
        </w:rPr>
        <w:t>m</w:t>
      </w:r>
      <w:r w:rsidR="00E615B1">
        <w:rPr>
          <w:rFonts w:ascii="Times New Roman" w:hAnsi="Times New Roman" w:cs="Times New Roman"/>
        </w:rPr>
        <w:t>anagement and attitudes in education</w:t>
      </w:r>
      <w:r w:rsidR="001258B1">
        <w:rPr>
          <w:rFonts w:ascii="Times New Roman" w:hAnsi="Times New Roman" w:cs="Times New Roman"/>
        </w:rPr>
        <w:t>, included the subthemes</w:t>
      </w:r>
      <w:r w:rsidR="00D06ACF">
        <w:rPr>
          <w:rFonts w:ascii="Times New Roman" w:hAnsi="Times New Roman" w:cs="Times New Roman"/>
        </w:rPr>
        <w:t xml:space="preserve">: Inconsistent response plans and </w:t>
      </w:r>
      <w:r w:rsidR="00ED632F">
        <w:rPr>
          <w:rFonts w:ascii="Times New Roman" w:hAnsi="Times New Roman" w:cs="Times New Roman"/>
        </w:rPr>
        <w:t>negative attitudes from school staff</w:t>
      </w:r>
      <w:r w:rsidR="005247BA">
        <w:rPr>
          <w:rFonts w:ascii="Times New Roman" w:hAnsi="Times New Roman" w:cs="Times New Roman"/>
        </w:rPr>
        <w:t>.</w:t>
      </w:r>
      <w:r w:rsidR="00DC7231">
        <w:rPr>
          <w:rFonts w:ascii="Times New Roman" w:hAnsi="Times New Roman" w:cs="Times New Roman"/>
        </w:rPr>
        <w:t xml:space="preserve"> Theme </w:t>
      </w:r>
      <w:r w:rsidR="002B79FD">
        <w:rPr>
          <w:rFonts w:ascii="Times New Roman" w:hAnsi="Times New Roman" w:cs="Times New Roman"/>
        </w:rPr>
        <w:t>two</w:t>
      </w:r>
      <w:r w:rsidR="00D60B97">
        <w:rPr>
          <w:rFonts w:ascii="Times New Roman" w:hAnsi="Times New Roman" w:cs="Times New Roman"/>
        </w:rPr>
        <w:t xml:space="preserve">, </w:t>
      </w:r>
      <w:r w:rsidR="00BA71FD">
        <w:rPr>
          <w:rFonts w:ascii="Times New Roman" w:hAnsi="Times New Roman" w:cs="Times New Roman"/>
        </w:rPr>
        <w:t>k</w:t>
      </w:r>
      <w:r w:rsidR="00D60B97">
        <w:rPr>
          <w:rFonts w:ascii="Times New Roman" w:hAnsi="Times New Roman" w:cs="Times New Roman"/>
        </w:rPr>
        <w:t xml:space="preserve">nowledge and </w:t>
      </w:r>
      <w:r w:rsidR="00BA71FD">
        <w:rPr>
          <w:rFonts w:ascii="Times New Roman" w:hAnsi="Times New Roman" w:cs="Times New Roman"/>
        </w:rPr>
        <w:t>u</w:t>
      </w:r>
      <w:r w:rsidR="00D60B97">
        <w:rPr>
          <w:rFonts w:ascii="Times New Roman" w:hAnsi="Times New Roman" w:cs="Times New Roman"/>
        </w:rPr>
        <w:t>nderstanding of NES in healthcare</w:t>
      </w:r>
      <w:r w:rsidR="008E11E3">
        <w:rPr>
          <w:rFonts w:ascii="Times New Roman" w:hAnsi="Times New Roman" w:cs="Times New Roman"/>
        </w:rPr>
        <w:t xml:space="preserve">, included </w:t>
      </w:r>
      <w:r w:rsidR="00E776EE">
        <w:rPr>
          <w:rFonts w:ascii="Times New Roman" w:hAnsi="Times New Roman" w:cs="Times New Roman"/>
        </w:rPr>
        <w:t xml:space="preserve">the </w:t>
      </w:r>
      <w:r w:rsidR="008E11E3">
        <w:rPr>
          <w:rFonts w:ascii="Times New Roman" w:hAnsi="Times New Roman" w:cs="Times New Roman"/>
        </w:rPr>
        <w:t xml:space="preserve">subthemes: </w:t>
      </w:r>
      <w:r w:rsidR="00BD07D1">
        <w:rPr>
          <w:rFonts w:ascii="Times New Roman" w:hAnsi="Times New Roman" w:cs="Times New Roman"/>
        </w:rPr>
        <w:t>p</w:t>
      </w:r>
      <w:r w:rsidR="008E11E3">
        <w:rPr>
          <w:rFonts w:ascii="Times New Roman" w:hAnsi="Times New Roman" w:cs="Times New Roman"/>
        </w:rPr>
        <w:t>rimary and secondary care</w:t>
      </w:r>
      <w:r w:rsidR="00285E88">
        <w:rPr>
          <w:rFonts w:ascii="Times New Roman" w:hAnsi="Times New Roman" w:cs="Times New Roman"/>
        </w:rPr>
        <w:t xml:space="preserve"> </w:t>
      </w:r>
      <w:r w:rsidR="009C5F95">
        <w:rPr>
          <w:rFonts w:ascii="Times New Roman" w:hAnsi="Times New Roman" w:cs="Times New Roman"/>
        </w:rPr>
        <w:t>(</w:t>
      </w:r>
      <w:r w:rsidR="009F5F13">
        <w:rPr>
          <w:rFonts w:ascii="Times New Roman" w:hAnsi="Times New Roman" w:cs="Times New Roman"/>
        </w:rPr>
        <w:t>s</w:t>
      </w:r>
      <w:r w:rsidR="009C5F95">
        <w:rPr>
          <w:rFonts w:ascii="Times New Roman" w:hAnsi="Times New Roman" w:cs="Times New Roman"/>
        </w:rPr>
        <w:t xml:space="preserve">ee Table </w:t>
      </w:r>
      <w:r w:rsidR="002B6D13">
        <w:rPr>
          <w:rFonts w:ascii="Times New Roman" w:hAnsi="Times New Roman" w:cs="Times New Roman"/>
        </w:rPr>
        <w:t>2.5</w:t>
      </w:r>
      <w:r w:rsidR="009C5F95">
        <w:rPr>
          <w:rFonts w:ascii="Times New Roman" w:hAnsi="Times New Roman" w:cs="Times New Roman"/>
        </w:rPr>
        <w:t>).</w:t>
      </w:r>
    </w:p>
    <w:p w14:paraId="54C6FF27" w14:textId="77777777" w:rsidR="00496909" w:rsidRDefault="00496909" w:rsidP="00F3377F">
      <w:pPr>
        <w:spacing w:line="600" w:lineRule="auto"/>
        <w:rPr>
          <w:rFonts w:ascii="Times New Roman" w:hAnsi="Times New Roman" w:cs="Times New Roman"/>
        </w:rPr>
      </w:pPr>
    </w:p>
    <w:p w14:paraId="139B485D" w14:textId="77777777" w:rsidR="000D7115" w:rsidRDefault="000D7115" w:rsidP="00F3377F">
      <w:pPr>
        <w:spacing w:line="600" w:lineRule="auto"/>
        <w:rPr>
          <w:rFonts w:ascii="Times New Roman" w:hAnsi="Times New Roman" w:cs="Times New Roman"/>
        </w:rPr>
      </w:pPr>
    </w:p>
    <w:p w14:paraId="79FFACE4" w14:textId="60DF8D4B" w:rsidR="009E5986" w:rsidRDefault="009E5986" w:rsidP="00F3377F">
      <w:pPr>
        <w:spacing w:line="600" w:lineRule="auto"/>
        <w:rPr>
          <w:rFonts w:ascii="Times New Roman" w:hAnsi="Times New Roman" w:cs="Times New Roman"/>
        </w:rPr>
      </w:pPr>
    </w:p>
    <w:p w14:paraId="5160A72A" w14:textId="77777777" w:rsidR="00FA2D14" w:rsidRDefault="009E5986" w:rsidP="00F85E65">
      <w:pPr>
        <w:rPr>
          <w:rFonts w:ascii="Times New Roman" w:hAnsi="Times New Roman" w:cs="Times New Roman"/>
        </w:rPr>
      </w:pPr>
      <w:r>
        <w:rPr>
          <w:rFonts w:ascii="Times New Roman" w:hAnsi="Times New Roman" w:cs="Times New Roman"/>
        </w:rPr>
        <w:br w:type="page"/>
      </w:r>
    </w:p>
    <w:p w14:paraId="0DA14692" w14:textId="5ADAE31E" w:rsidR="00F85E65" w:rsidRDefault="00F85E65" w:rsidP="00F85E65">
      <w:pPr>
        <w:rPr>
          <w:rFonts w:ascii="Times New Roman" w:hAnsi="Times New Roman" w:cs="Times New Roman"/>
        </w:rPr>
        <w:sectPr w:rsidR="00F85E65" w:rsidSect="00483D69">
          <w:pgSz w:w="11901" w:h="16817"/>
          <w:pgMar w:top="1440" w:right="1440" w:bottom="1440" w:left="1440" w:header="709" w:footer="709" w:gutter="0"/>
          <w:cols w:space="708"/>
          <w:docGrid w:linePitch="360"/>
        </w:sectPr>
      </w:pPr>
    </w:p>
    <w:p w14:paraId="41D9F02C" w14:textId="19A513A6" w:rsidR="00396D92" w:rsidRDefault="000D7115" w:rsidP="00F3377F">
      <w:pPr>
        <w:spacing w:line="600" w:lineRule="auto"/>
        <w:rPr>
          <w:rFonts w:ascii="Times New Roman" w:hAnsi="Times New Roman" w:cs="Times New Roman"/>
        </w:rPr>
      </w:pPr>
      <w:r w:rsidRPr="00F85E65">
        <w:rPr>
          <w:rFonts w:ascii="Times New Roman" w:hAnsi="Times New Roman" w:cs="Times New Roman"/>
          <w:b/>
          <w:bCs/>
        </w:rPr>
        <w:lastRenderedPageBreak/>
        <w:t xml:space="preserve">Table </w:t>
      </w:r>
      <w:r w:rsidR="00F85E65" w:rsidRPr="00F85E65">
        <w:rPr>
          <w:rFonts w:ascii="Times New Roman" w:hAnsi="Times New Roman" w:cs="Times New Roman"/>
          <w:b/>
          <w:bCs/>
        </w:rPr>
        <w:t>2.</w:t>
      </w:r>
      <w:r w:rsidR="008E4293" w:rsidRPr="00F85E65">
        <w:rPr>
          <w:rFonts w:ascii="Times New Roman" w:hAnsi="Times New Roman" w:cs="Times New Roman"/>
          <w:b/>
          <w:bCs/>
        </w:rPr>
        <w:t>5</w:t>
      </w:r>
      <w:r w:rsidR="00F85E65">
        <w:rPr>
          <w:rFonts w:ascii="Times New Roman" w:hAnsi="Times New Roman" w:cs="Times New Roman"/>
          <w:b/>
          <w:bCs/>
        </w:rPr>
        <w:t xml:space="preserve"> </w:t>
      </w:r>
      <w:r w:rsidR="00490017">
        <w:rPr>
          <w:rFonts w:ascii="Times New Roman" w:hAnsi="Times New Roman" w:cs="Times New Roman"/>
        </w:rPr>
        <w:t>A summary of themes and subthemes to be discussed.</w:t>
      </w:r>
    </w:p>
    <w:p w14:paraId="0756DE8A" w14:textId="572B357A" w:rsidR="00923D41" w:rsidRDefault="00C55817" w:rsidP="00F3377F">
      <w:pPr>
        <w:spacing w:line="600" w:lineRule="auto"/>
        <w:rPr>
          <w:rFonts w:ascii="Times New Roman" w:hAnsi="Times New Roman" w:cs="Times New Roman"/>
        </w:rPr>
      </w:pPr>
      <w:r>
        <w:rPr>
          <w:rFonts w:ascii="Times New Roman" w:hAnsi="Times New Roman" w:cs="Times New Roman"/>
          <w:noProof/>
        </w:rPr>
        <w:drawing>
          <wp:inline distT="0" distB="0" distL="0" distR="0" wp14:anchorId="2FAF7824" wp14:editId="7118C8FB">
            <wp:extent cx="8849995" cy="5034280"/>
            <wp:effectExtent l="0" t="0" r="1905" b="0"/>
            <wp:docPr id="1628969256" name="Picture 7" descr="A screenshot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969256" name="Picture 7" descr="A screenshot of a book&#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8849995" cy="5034280"/>
                    </a:xfrm>
                    <a:prstGeom prst="rect">
                      <a:avLst/>
                    </a:prstGeom>
                  </pic:spPr>
                </pic:pic>
              </a:graphicData>
            </a:graphic>
          </wp:inline>
        </w:drawing>
      </w:r>
    </w:p>
    <w:p w14:paraId="50F460A3" w14:textId="4076B3A0" w:rsidR="00C13F57" w:rsidRDefault="00C13F57" w:rsidP="00F3377F">
      <w:pPr>
        <w:spacing w:line="600" w:lineRule="auto"/>
        <w:rPr>
          <w:rFonts w:ascii="Times New Roman" w:hAnsi="Times New Roman" w:cs="Times New Roman"/>
        </w:rPr>
      </w:pPr>
    </w:p>
    <w:p w14:paraId="366C7E45" w14:textId="0923AA27" w:rsidR="004E7E29" w:rsidRDefault="00946998" w:rsidP="00F3377F">
      <w:pPr>
        <w:spacing w:line="600" w:lineRule="auto"/>
        <w:rPr>
          <w:rFonts w:ascii="Times New Roman" w:hAnsi="Times New Roman" w:cs="Times New Roman"/>
        </w:rPr>
      </w:pPr>
      <w:r>
        <w:rPr>
          <w:rFonts w:ascii="Times New Roman" w:hAnsi="Times New Roman" w:cs="Times New Roman"/>
          <w:noProof/>
        </w:rPr>
        <w:drawing>
          <wp:inline distT="0" distB="0" distL="0" distR="0" wp14:anchorId="384352D1" wp14:editId="0F660B4E">
            <wp:extent cx="8849995" cy="1842770"/>
            <wp:effectExtent l="0" t="0" r="1905" b="0"/>
            <wp:docPr id="949061309" name="Picture 19"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061309" name="Picture 19" descr="A close-up of a text&#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8849995" cy="1842770"/>
                    </a:xfrm>
                    <a:prstGeom prst="rect">
                      <a:avLst/>
                    </a:prstGeom>
                  </pic:spPr>
                </pic:pic>
              </a:graphicData>
            </a:graphic>
          </wp:inline>
        </w:drawing>
      </w:r>
    </w:p>
    <w:p w14:paraId="7F1CF52D" w14:textId="77777777" w:rsidR="00FA2D14" w:rsidRDefault="00FA2D14" w:rsidP="002138B0">
      <w:pPr>
        <w:spacing w:line="276" w:lineRule="auto"/>
        <w:rPr>
          <w:rFonts w:ascii="Times New Roman" w:hAnsi="Times New Roman" w:cs="Times New Roman"/>
        </w:rPr>
        <w:sectPr w:rsidR="00FA2D14" w:rsidSect="00FA2D14">
          <w:pgSz w:w="16817" w:h="11901" w:orient="landscape"/>
          <w:pgMar w:top="1440" w:right="1440" w:bottom="1440" w:left="1440" w:header="709" w:footer="709" w:gutter="0"/>
          <w:cols w:space="708"/>
          <w:docGrid w:linePitch="360"/>
        </w:sectPr>
      </w:pPr>
    </w:p>
    <w:p w14:paraId="51D61576" w14:textId="1FFBAE8A" w:rsidR="00490017" w:rsidRDefault="00FD5B6C" w:rsidP="002138B0">
      <w:pPr>
        <w:spacing w:line="276" w:lineRule="auto"/>
        <w:rPr>
          <w:rFonts w:ascii="Times New Roman" w:hAnsi="Times New Roman" w:cs="Times New Roman"/>
        </w:rPr>
      </w:pPr>
      <w:r>
        <w:rPr>
          <w:rFonts w:ascii="Times New Roman" w:hAnsi="Times New Roman" w:cs="Times New Roman"/>
          <w:b/>
          <w:bCs/>
          <w:i/>
          <w:iCs/>
        </w:rPr>
        <w:lastRenderedPageBreak/>
        <w:t xml:space="preserve">2.4.2 </w:t>
      </w:r>
      <w:r w:rsidR="009177CA" w:rsidRPr="00255B2E">
        <w:rPr>
          <w:rFonts w:ascii="Times New Roman" w:hAnsi="Times New Roman" w:cs="Times New Roman"/>
          <w:b/>
          <w:bCs/>
          <w:i/>
          <w:iCs/>
        </w:rPr>
        <w:t xml:space="preserve">Management and </w:t>
      </w:r>
      <w:r w:rsidR="00255B2E" w:rsidRPr="00255B2E">
        <w:rPr>
          <w:rFonts w:ascii="Times New Roman" w:hAnsi="Times New Roman" w:cs="Times New Roman"/>
          <w:b/>
          <w:bCs/>
          <w:i/>
          <w:iCs/>
        </w:rPr>
        <w:t>attitudes in education</w:t>
      </w:r>
      <w:r w:rsidR="00255B2E">
        <w:rPr>
          <w:rFonts w:ascii="Times New Roman" w:hAnsi="Times New Roman" w:cs="Times New Roman"/>
        </w:rPr>
        <w:t>.</w:t>
      </w:r>
    </w:p>
    <w:p w14:paraId="56283E90" w14:textId="77777777" w:rsidR="00255B2E" w:rsidRDefault="00255B2E" w:rsidP="002138B0">
      <w:pPr>
        <w:spacing w:line="276" w:lineRule="auto"/>
        <w:rPr>
          <w:rFonts w:ascii="Times New Roman" w:hAnsi="Times New Roman" w:cs="Times New Roman"/>
        </w:rPr>
      </w:pPr>
    </w:p>
    <w:p w14:paraId="495CE5ED" w14:textId="658B82E2" w:rsidR="00D91CC8" w:rsidRDefault="002F1440" w:rsidP="00DC35B0">
      <w:pPr>
        <w:spacing w:line="600" w:lineRule="auto"/>
        <w:rPr>
          <w:rFonts w:ascii="Times New Roman" w:hAnsi="Times New Roman" w:cs="Times New Roman"/>
        </w:rPr>
      </w:pPr>
      <w:r>
        <w:rPr>
          <w:rFonts w:ascii="Times New Roman" w:hAnsi="Times New Roman" w:cs="Times New Roman"/>
        </w:rPr>
        <w:t xml:space="preserve">Young people with NES </w:t>
      </w:r>
      <w:r w:rsidR="002E17D8">
        <w:rPr>
          <w:rFonts w:ascii="Times New Roman" w:hAnsi="Times New Roman" w:cs="Times New Roman"/>
        </w:rPr>
        <w:t xml:space="preserve"> </w:t>
      </w:r>
      <w:r w:rsidR="00DC35B0">
        <w:rPr>
          <w:rFonts w:ascii="Times New Roman" w:hAnsi="Times New Roman" w:cs="Times New Roman"/>
        </w:rPr>
        <w:t xml:space="preserve">often </w:t>
      </w:r>
      <w:r w:rsidR="001F0762">
        <w:rPr>
          <w:rFonts w:ascii="Times New Roman" w:hAnsi="Times New Roman" w:cs="Times New Roman"/>
        </w:rPr>
        <w:t>underachieve</w:t>
      </w:r>
      <w:r w:rsidR="00A14144">
        <w:rPr>
          <w:rFonts w:ascii="Times New Roman" w:hAnsi="Times New Roman" w:cs="Times New Roman"/>
        </w:rPr>
        <w:t xml:space="preserve"> and</w:t>
      </w:r>
      <w:r w:rsidR="001F0762">
        <w:rPr>
          <w:rFonts w:ascii="Times New Roman" w:hAnsi="Times New Roman" w:cs="Times New Roman"/>
        </w:rPr>
        <w:t xml:space="preserve"> their </w:t>
      </w:r>
      <w:r w:rsidR="001F0762" w:rsidRPr="00360D86">
        <w:rPr>
          <w:rFonts w:ascii="Times New Roman" w:hAnsi="Times New Roman" w:cs="Times New Roman"/>
        </w:rPr>
        <w:t>attendance</w:t>
      </w:r>
      <w:r w:rsidR="00906AA9" w:rsidRPr="00360D86">
        <w:rPr>
          <w:rFonts w:ascii="Times New Roman" w:hAnsi="Times New Roman" w:cs="Times New Roman"/>
        </w:rPr>
        <w:t xml:space="preserve"> </w:t>
      </w:r>
      <w:r w:rsidR="001F0762" w:rsidRPr="00360D86">
        <w:rPr>
          <w:rFonts w:ascii="Times New Roman" w:hAnsi="Times New Roman" w:cs="Times New Roman"/>
        </w:rPr>
        <w:t>is</w:t>
      </w:r>
      <w:r w:rsidR="001F0762">
        <w:rPr>
          <w:rFonts w:ascii="Times New Roman" w:hAnsi="Times New Roman" w:cs="Times New Roman"/>
        </w:rPr>
        <w:t xml:space="preserve"> </w:t>
      </w:r>
      <w:r w:rsidR="00B71595">
        <w:rPr>
          <w:rFonts w:ascii="Times New Roman" w:hAnsi="Times New Roman" w:cs="Times New Roman"/>
        </w:rPr>
        <w:t>low</w:t>
      </w:r>
      <w:r w:rsidR="00236BC1">
        <w:rPr>
          <w:rFonts w:ascii="Times New Roman" w:hAnsi="Times New Roman" w:cs="Times New Roman"/>
        </w:rPr>
        <w:t>.</w:t>
      </w:r>
      <w:r w:rsidR="001F0762">
        <w:rPr>
          <w:rFonts w:ascii="Times New Roman" w:hAnsi="Times New Roman" w:cs="Times New Roman"/>
        </w:rPr>
        <w:t xml:space="preserve"> </w:t>
      </w:r>
      <w:r w:rsidR="00236BC1">
        <w:rPr>
          <w:rFonts w:ascii="Times New Roman" w:hAnsi="Times New Roman" w:cs="Times New Roman"/>
        </w:rPr>
        <w:t>T</w:t>
      </w:r>
      <w:r w:rsidR="00EB740D">
        <w:rPr>
          <w:rFonts w:ascii="Times New Roman" w:hAnsi="Times New Roman" w:cs="Times New Roman"/>
        </w:rPr>
        <w:t>hey have</w:t>
      </w:r>
      <w:r w:rsidR="00304389">
        <w:rPr>
          <w:rFonts w:ascii="Times New Roman" w:hAnsi="Times New Roman" w:cs="Times New Roman"/>
        </w:rPr>
        <w:t xml:space="preserve"> difficulties with relationships</w:t>
      </w:r>
      <w:r w:rsidR="00482B5A">
        <w:rPr>
          <w:rFonts w:ascii="Times New Roman" w:hAnsi="Times New Roman" w:cs="Times New Roman"/>
        </w:rPr>
        <w:t xml:space="preserve"> and</w:t>
      </w:r>
      <w:r w:rsidR="007D57C0">
        <w:rPr>
          <w:rFonts w:ascii="Times New Roman" w:hAnsi="Times New Roman" w:cs="Times New Roman"/>
        </w:rPr>
        <w:t xml:space="preserve"> losing </w:t>
      </w:r>
      <w:r w:rsidR="007D57C0" w:rsidRPr="007145B5">
        <w:rPr>
          <w:rFonts w:ascii="Times New Roman" w:hAnsi="Times New Roman" w:cs="Times New Roman"/>
        </w:rPr>
        <w:t>friendships</w:t>
      </w:r>
      <w:r w:rsidR="00B3138F">
        <w:rPr>
          <w:rFonts w:ascii="Times New Roman" w:hAnsi="Times New Roman" w:cs="Times New Roman"/>
        </w:rPr>
        <w:t xml:space="preserve"> </w:t>
      </w:r>
      <w:r w:rsidR="00304389">
        <w:rPr>
          <w:rFonts w:ascii="Times New Roman" w:hAnsi="Times New Roman" w:cs="Times New Roman"/>
        </w:rPr>
        <w:t xml:space="preserve">and </w:t>
      </w:r>
      <w:r w:rsidR="00577885">
        <w:rPr>
          <w:rFonts w:ascii="Times New Roman" w:hAnsi="Times New Roman" w:cs="Times New Roman"/>
        </w:rPr>
        <w:t>are on the</w:t>
      </w:r>
      <w:r w:rsidR="00175EB8">
        <w:rPr>
          <w:rFonts w:ascii="Times New Roman" w:hAnsi="Times New Roman" w:cs="Times New Roman"/>
        </w:rPr>
        <w:t xml:space="preserve"> </w:t>
      </w:r>
      <w:r w:rsidR="008A0416">
        <w:rPr>
          <w:rFonts w:ascii="Times New Roman" w:hAnsi="Times New Roman" w:cs="Times New Roman"/>
        </w:rPr>
        <w:t>receiving</w:t>
      </w:r>
      <w:r w:rsidR="008D6B37">
        <w:rPr>
          <w:rFonts w:ascii="Times New Roman" w:hAnsi="Times New Roman" w:cs="Times New Roman"/>
        </w:rPr>
        <w:t xml:space="preserve"> </w:t>
      </w:r>
      <w:r w:rsidR="00577885">
        <w:rPr>
          <w:rFonts w:ascii="Times New Roman" w:hAnsi="Times New Roman" w:cs="Times New Roman"/>
        </w:rPr>
        <w:t xml:space="preserve">end of </w:t>
      </w:r>
      <w:r w:rsidR="00037EF0">
        <w:rPr>
          <w:rFonts w:ascii="Times New Roman" w:hAnsi="Times New Roman" w:cs="Times New Roman"/>
        </w:rPr>
        <w:t xml:space="preserve">negative attitudes </w:t>
      </w:r>
      <w:r w:rsidR="0073751F">
        <w:rPr>
          <w:rFonts w:ascii="Times New Roman" w:hAnsi="Times New Roman" w:cs="Times New Roman"/>
        </w:rPr>
        <w:t>from</w:t>
      </w:r>
      <w:r w:rsidR="00037EF0">
        <w:rPr>
          <w:rFonts w:ascii="Times New Roman" w:hAnsi="Times New Roman" w:cs="Times New Roman"/>
        </w:rPr>
        <w:t xml:space="preserve"> </w:t>
      </w:r>
      <w:r w:rsidR="00304389">
        <w:rPr>
          <w:rFonts w:ascii="Times New Roman" w:hAnsi="Times New Roman" w:cs="Times New Roman"/>
        </w:rPr>
        <w:t>teachers</w:t>
      </w:r>
      <w:r w:rsidR="007776DA">
        <w:rPr>
          <w:rFonts w:ascii="Times New Roman" w:hAnsi="Times New Roman" w:cs="Times New Roman"/>
        </w:rPr>
        <w:t xml:space="preserve"> (Dunne et al., 2019)</w:t>
      </w:r>
      <w:r w:rsidR="00941A72">
        <w:rPr>
          <w:rFonts w:ascii="Times New Roman" w:hAnsi="Times New Roman" w:cs="Times New Roman"/>
        </w:rPr>
        <w:t xml:space="preserve"> </w:t>
      </w:r>
      <w:r w:rsidR="00C94F0F">
        <w:rPr>
          <w:rFonts w:ascii="Times New Roman" w:hAnsi="Times New Roman" w:cs="Times New Roman"/>
        </w:rPr>
        <w:t xml:space="preserve">all of which </w:t>
      </w:r>
      <w:r w:rsidR="009140A0">
        <w:rPr>
          <w:rFonts w:ascii="Times New Roman" w:hAnsi="Times New Roman" w:cs="Times New Roman"/>
        </w:rPr>
        <w:t>can</w:t>
      </w:r>
      <w:r w:rsidR="00941A72">
        <w:rPr>
          <w:rFonts w:ascii="Times New Roman" w:hAnsi="Times New Roman" w:cs="Times New Roman"/>
        </w:rPr>
        <w:t xml:space="preserve"> exacerbat</w:t>
      </w:r>
      <w:r w:rsidR="00C94F0F">
        <w:rPr>
          <w:rFonts w:ascii="Times New Roman" w:hAnsi="Times New Roman" w:cs="Times New Roman"/>
        </w:rPr>
        <w:t>e</w:t>
      </w:r>
      <w:r w:rsidR="00941A72">
        <w:rPr>
          <w:rFonts w:ascii="Times New Roman" w:hAnsi="Times New Roman" w:cs="Times New Roman"/>
        </w:rPr>
        <w:t xml:space="preserve"> </w:t>
      </w:r>
      <w:r w:rsidR="00C32BD7">
        <w:rPr>
          <w:rFonts w:ascii="Times New Roman" w:hAnsi="Times New Roman" w:cs="Times New Roman"/>
        </w:rPr>
        <w:t>pre-existing anxiety and depression disorders</w:t>
      </w:r>
      <w:r w:rsidR="008A0416">
        <w:rPr>
          <w:rFonts w:ascii="Times New Roman" w:hAnsi="Times New Roman" w:cs="Times New Roman"/>
        </w:rPr>
        <w:t xml:space="preserve"> </w:t>
      </w:r>
      <w:r w:rsidR="00703584">
        <w:rPr>
          <w:rFonts w:ascii="Times New Roman" w:hAnsi="Times New Roman" w:cs="Times New Roman"/>
        </w:rPr>
        <w:t>(</w:t>
      </w:r>
      <w:proofErr w:type="spellStart"/>
      <w:r w:rsidR="00703584">
        <w:rPr>
          <w:rFonts w:ascii="Times New Roman" w:hAnsi="Times New Roman" w:cs="Times New Roman"/>
        </w:rPr>
        <w:t>Fredw</w:t>
      </w:r>
      <w:r w:rsidR="001864B1">
        <w:rPr>
          <w:rFonts w:ascii="Times New Roman" w:hAnsi="Times New Roman" w:cs="Times New Roman"/>
        </w:rPr>
        <w:t>a</w:t>
      </w:r>
      <w:r w:rsidR="00703584">
        <w:rPr>
          <w:rFonts w:ascii="Times New Roman" w:hAnsi="Times New Roman" w:cs="Times New Roman"/>
        </w:rPr>
        <w:t>ll</w:t>
      </w:r>
      <w:proofErr w:type="spellEnd"/>
      <w:r w:rsidR="00703584">
        <w:rPr>
          <w:rFonts w:ascii="Times New Roman" w:hAnsi="Times New Roman" w:cs="Times New Roman"/>
        </w:rPr>
        <w:t xml:space="preserve"> et al., 2021). </w:t>
      </w:r>
      <w:r w:rsidR="00491D52">
        <w:rPr>
          <w:rFonts w:ascii="Times New Roman" w:hAnsi="Times New Roman" w:cs="Times New Roman"/>
        </w:rPr>
        <w:t xml:space="preserve">A </w:t>
      </w:r>
      <w:r w:rsidR="006601F5">
        <w:rPr>
          <w:rFonts w:ascii="Times New Roman" w:hAnsi="Times New Roman" w:cs="Times New Roman"/>
        </w:rPr>
        <w:t>recent</w:t>
      </w:r>
      <w:r w:rsidR="006034EB">
        <w:rPr>
          <w:rFonts w:ascii="Times New Roman" w:hAnsi="Times New Roman" w:cs="Times New Roman"/>
        </w:rPr>
        <w:t xml:space="preserve"> retrospective study of </w:t>
      </w:r>
      <w:r w:rsidR="002B79FD">
        <w:rPr>
          <w:rFonts w:ascii="Times New Roman" w:hAnsi="Times New Roman" w:cs="Times New Roman"/>
        </w:rPr>
        <w:t>52</w:t>
      </w:r>
      <w:r w:rsidR="00D05551">
        <w:rPr>
          <w:rFonts w:ascii="Times New Roman" w:hAnsi="Times New Roman" w:cs="Times New Roman"/>
        </w:rPr>
        <w:t xml:space="preserve"> </w:t>
      </w:r>
      <w:r w:rsidR="00E95DDA">
        <w:rPr>
          <w:rFonts w:ascii="Times New Roman" w:hAnsi="Times New Roman" w:cs="Times New Roman"/>
        </w:rPr>
        <w:t xml:space="preserve">inpatient </w:t>
      </w:r>
      <w:r w:rsidR="00D10D47">
        <w:rPr>
          <w:rFonts w:ascii="Times New Roman" w:hAnsi="Times New Roman" w:cs="Times New Roman"/>
        </w:rPr>
        <w:t>YP</w:t>
      </w:r>
      <w:r w:rsidR="00D3462A">
        <w:rPr>
          <w:rFonts w:ascii="Times New Roman" w:hAnsi="Times New Roman" w:cs="Times New Roman"/>
        </w:rPr>
        <w:t xml:space="preserve"> </w:t>
      </w:r>
      <w:r w:rsidR="00E95DDA">
        <w:rPr>
          <w:rFonts w:ascii="Times New Roman" w:hAnsi="Times New Roman" w:cs="Times New Roman"/>
        </w:rPr>
        <w:t xml:space="preserve">receiving treatment for </w:t>
      </w:r>
      <w:r w:rsidR="00D3462A">
        <w:rPr>
          <w:rFonts w:ascii="Times New Roman" w:hAnsi="Times New Roman" w:cs="Times New Roman"/>
        </w:rPr>
        <w:t>PNES</w:t>
      </w:r>
      <w:r w:rsidR="00E95DDA">
        <w:rPr>
          <w:rFonts w:ascii="Times New Roman" w:hAnsi="Times New Roman" w:cs="Times New Roman"/>
        </w:rPr>
        <w:t xml:space="preserve"> between 2012-202</w:t>
      </w:r>
      <w:r w:rsidR="00220B58">
        <w:rPr>
          <w:rFonts w:ascii="Times New Roman" w:hAnsi="Times New Roman" w:cs="Times New Roman"/>
        </w:rPr>
        <w:t>0</w:t>
      </w:r>
      <w:r w:rsidR="00E262BF">
        <w:rPr>
          <w:rFonts w:ascii="Times New Roman" w:hAnsi="Times New Roman" w:cs="Times New Roman"/>
        </w:rPr>
        <w:t xml:space="preserve"> reported that </w:t>
      </w:r>
      <w:r w:rsidR="00C4050C">
        <w:rPr>
          <w:rFonts w:ascii="Times New Roman" w:hAnsi="Times New Roman" w:cs="Times New Roman"/>
        </w:rPr>
        <w:t>49</w:t>
      </w:r>
      <w:r w:rsidR="0001077C">
        <w:rPr>
          <w:rFonts w:ascii="Times New Roman" w:hAnsi="Times New Roman" w:cs="Times New Roman"/>
        </w:rPr>
        <w:t>(94%) had found education difficult due to their seizures</w:t>
      </w:r>
      <w:r w:rsidR="003122AA">
        <w:rPr>
          <w:rFonts w:ascii="Times New Roman" w:hAnsi="Times New Roman" w:cs="Times New Roman"/>
        </w:rPr>
        <w:t xml:space="preserve"> and </w:t>
      </w:r>
      <w:r w:rsidR="006C0FE7">
        <w:rPr>
          <w:rFonts w:ascii="Times New Roman" w:hAnsi="Times New Roman" w:cs="Times New Roman"/>
        </w:rPr>
        <w:t>ten</w:t>
      </w:r>
      <w:r w:rsidR="003122AA">
        <w:rPr>
          <w:rFonts w:ascii="Times New Roman" w:hAnsi="Times New Roman" w:cs="Times New Roman"/>
        </w:rPr>
        <w:t xml:space="preserve"> (</w:t>
      </w:r>
      <w:r w:rsidR="00122DF3">
        <w:rPr>
          <w:rFonts w:ascii="Times New Roman" w:hAnsi="Times New Roman" w:cs="Times New Roman"/>
        </w:rPr>
        <w:t xml:space="preserve">19%) had left school </w:t>
      </w:r>
      <w:r w:rsidR="00C92CD1">
        <w:rPr>
          <w:rFonts w:ascii="Times New Roman" w:hAnsi="Times New Roman" w:cs="Times New Roman"/>
        </w:rPr>
        <w:t>altogether</w:t>
      </w:r>
      <w:r w:rsidR="00357F16">
        <w:rPr>
          <w:rFonts w:ascii="Times New Roman" w:hAnsi="Times New Roman" w:cs="Times New Roman"/>
        </w:rPr>
        <w:t xml:space="preserve">. </w:t>
      </w:r>
      <w:r w:rsidR="00C4050C">
        <w:rPr>
          <w:rFonts w:ascii="Times New Roman" w:hAnsi="Times New Roman" w:cs="Times New Roman"/>
        </w:rPr>
        <w:t>36</w:t>
      </w:r>
      <w:r w:rsidR="00EE235F">
        <w:rPr>
          <w:rFonts w:ascii="Times New Roman" w:hAnsi="Times New Roman" w:cs="Times New Roman"/>
        </w:rPr>
        <w:t xml:space="preserve"> </w:t>
      </w:r>
      <w:r w:rsidR="00EE235F" w:rsidRPr="00491929">
        <w:rPr>
          <w:rFonts w:ascii="Times New Roman" w:hAnsi="Times New Roman" w:cs="Times New Roman"/>
        </w:rPr>
        <w:t>(69%)</w:t>
      </w:r>
      <w:r w:rsidR="00EE235F">
        <w:rPr>
          <w:rFonts w:ascii="Times New Roman" w:hAnsi="Times New Roman" w:cs="Times New Roman"/>
        </w:rPr>
        <w:t xml:space="preserve"> had received adapted education</w:t>
      </w:r>
      <w:r w:rsidR="00DE2325">
        <w:rPr>
          <w:rFonts w:ascii="Times New Roman" w:hAnsi="Times New Roman" w:cs="Times New Roman"/>
        </w:rPr>
        <w:t xml:space="preserve"> and the conclusion </w:t>
      </w:r>
      <w:r w:rsidR="002D478B">
        <w:rPr>
          <w:rFonts w:ascii="Times New Roman" w:hAnsi="Times New Roman" w:cs="Times New Roman"/>
        </w:rPr>
        <w:t xml:space="preserve">was that </w:t>
      </w:r>
      <w:proofErr w:type="spellStart"/>
      <w:r w:rsidR="00FE1211">
        <w:rPr>
          <w:rFonts w:ascii="Times New Roman" w:hAnsi="Times New Roman" w:cs="Times New Roman"/>
        </w:rPr>
        <w:t>H</w:t>
      </w:r>
      <w:r w:rsidR="004D62BD">
        <w:rPr>
          <w:rFonts w:ascii="Times New Roman" w:hAnsi="Times New Roman" w:cs="Times New Roman"/>
        </w:rPr>
        <w:t>RQoL</w:t>
      </w:r>
      <w:proofErr w:type="spellEnd"/>
      <w:r w:rsidR="009B161B">
        <w:rPr>
          <w:rFonts w:ascii="Times New Roman" w:hAnsi="Times New Roman" w:cs="Times New Roman"/>
        </w:rPr>
        <w:t xml:space="preserve"> for YP with NES</w:t>
      </w:r>
      <w:r w:rsidR="002D478B">
        <w:rPr>
          <w:rFonts w:ascii="Times New Roman" w:hAnsi="Times New Roman" w:cs="Times New Roman"/>
        </w:rPr>
        <w:t xml:space="preserve"> is determined by</w:t>
      </w:r>
      <w:r w:rsidR="0079339D">
        <w:rPr>
          <w:rFonts w:ascii="Times New Roman" w:hAnsi="Times New Roman" w:cs="Times New Roman"/>
        </w:rPr>
        <w:t xml:space="preserve"> personally adapted treatments and accommodations at </w:t>
      </w:r>
      <w:r w:rsidR="00194493">
        <w:rPr>
          <w:rFonts w:ascii="Times New Roman" w:hAnsi="Times New Roman" w:cs="Times New Roman"/>
        </w:rPr>
        <w:t>the earliest</w:t>
      </w:r>
      <w:r w:rsidR="00CB1BA5">
        <w:rPr>
          <w:rFonts w:ascii="Times New Roman" w:hAnsi="Times New Roman" w:cs="Times New Roman"/>
        </w:rPr>
        <w:t xml:space="preserve"> opportunity</w:t>
      </w:r>
      <w:r w:rsidR="00B80C09">
        <w:rPr>
          <w:rFonts w:ascii="Times New Roman" w:hAnsi="Times New Roman" w:cs="Times New Roman"/>
        </w:rPr>
        <w:t xml:space="preserve"> (</w:t>
      </w:r>
      <w:proofErr w:type="spellStart"/>
      <w:r w:rsidR="00B80C09">
        <w:rPr>
          <w:rFonts w:ascii="Times New Roman" w:hAnsi="Times New Roman" w:cs="Times New Roman"/>
        </w:rPr>
        <w:t>Karterud</w:t>
      </w:r>
      <w:proofErr w:type="spellEnd"/>
      <w:r w:rsidR="00B80C09">
        <w:rPr>
          <w:rFonts w:ascii="Times New Roman" w:hAnsi="Times New Roman" w:cs="Times New Roman"/>
        </w:rPr>
        <w:t xml:space="preserve"> et al., 2024).</w:t>
      </w:r>
      <w:r w:rsidR="009233D9">
        <w:rPr>
          <w:rFonts w:ascii="Times New Roman" w:hAnsi="Times New Roman" w:cs="Times New Roman"/>
        </w:rPr>
        <w:t xml:space="preserve"> </w:t>
      </w:r>
    </w:p>
    <w:p w14:paraId="315581AF" w14:textId="39CDA159" w:rsidR="00255B2E" w:rsidRDefault="00D91CC8" w:rsidP="00DC35B0">
      <w:pPr>
        <w:spacing w:line="600" w:lineRule="auto"/>
        <w:rPr>
          <w:rFonts w:ascii="Times New Roman" w:hAnsi="Times New Roman" w:cs="Times New Roman"/>
        </w:rPr>
      </w:pPr>
      <w:r>
        <w:rPr>
          <w:rFonts w:ascii="Times New Roman" w:hAnsi="Times New Roman" w:cs="Times New Roman"/>
        </w:rPr>
        <w:t>Across the literature, YP</w:t>
      </w:r>
      <w:r w:rsidR="00C47D37">
        <w:rPr>
          <w:rFonts w:ascii="Times New Roman" w:hAnsi="Times New Roman" w:cs="Times New Roman"/>
        </w:rPr>
        <w:t xml:space="preserve"> </w:t>
      </w:r>
      <w:r w:rsidR="006A16B8">
        <w:rPr>
          <w:rFonts w:ascii="Times New Roman" w:hAnsi="Times New Roman" w:cs="Times New Roman"/>
        </w:rPr>
        <w:t xml:space="preserve">stated </w:t>
      </w:r>
      <w:r>
        <w:rPr>
          <w:rFonts w:ascii="Times New Roman" w:hAnsi="Times New Roman" w:cs="Times New Roman"/>
        </w:rPr>
        <w:t xml:space="preserve">consistently </w:t>
      </w:r>
      <w:r w:rsidR="006A16B8">
        <w:rPr>
          <w:rFonts w:ascii="Times New Roman" w:hAnsi="Times New Roman" w:cs="Times New Roman"/>
        </w:rPr>
        <w:t xml:space="preserve">that they </w:t>
      </w:r>
      <w:r>
        <w:rPr>
          <w:rFonts w:ascii="Times New Roman" w:hAnsi="Times New Roman" w:cs="Times New Roman"/>
        </w:rPr>
        <w:t>had difficulties within their educational settings</w:t>
      </w:r>
      <w:r w:rsidR="00121ED4">
        <w:rPr>
          <w:rFonts w:ascii="Times New Roman" w:hAnsi="Times New Roman" w:cs="Times New Roman"/>
        </w:rPr>
        <w:t xml:space="preserve">. </w:t>
      </w:r>
      <w:r w:rsidR="00194770">
        <w:rPr>
          <w:rFonts w:ascii="Times New Roman" w:hAnsi="Times New Roman" w:cs="Times New Roman"/>
        </w:rPr>
        <w:t>Participants in</w:t>
      </w:r>
      <w:r w:rsidR="00B022E5">
        <w:rPr>
          <w:rFonts w:ascii="Times New Roman" w:hAnsi="Times New Roman" w:cs="Times New Roman"/>
        </w:rPr>
        <w:t xml:space="preserve"> </w:t>
      </w:r>
      <w:r w:rsidR="00ED0CDF">
        <w:rPr>
          <w:rFonts w:ascii="Times New Roman" w:hAnsi="Times New Roman" w:cs="Times New Roman"/>
        </w:rPr>
        <w:t xml:space="preserve">the study by </w:t>
      </w:r>
      <w:r w:rsidR="00B022E5">
        <w:rPr>
          <w:rFonts w:ascii="Times New Roman" w:hAnsi="Times New Roman" w:cs="Times New Roman"/>
        </w:rPr>
        <w:t>McWilliams et al (2016)</w:t>
      </w:r>
      <w:r w:rsidR="00ED0CDF">
        <w:rPr>
          <w:rFonts w:ascii="Times New Roman" w:hAnsi="Times New Roman" w:cs="Times New Roman"/>
        </w:rPr>
        <w:t xml:space="preserve"> </w:t>
      </w:r>
      <w:r w:rsidR="003C73DF">
        <w:rPr>
          <w:rFonts w:ascii="Times New Roman" w:hAnsi="Times New Roman" w:cs="Times New Roman"/>
        </w:rPr>
        <w:t xml:space="preserve">reported </w:t>
      </w:r>
      <w:r w:rsidR="00945A72">
        <w:rPr>
          <w:rFonts w:ascii="Times New Roman" w:hAnsi="Times New Roman" w:cs="Times New Roman"/>
        </w:rPr>
        <w:t>being separated from their peers in class</w:t>
      </w:r>
      <w:r w:rsidR="00787867">
        <w:rPr>
          <w:rFonts w:ascii="Times New Roman" w:hAnsi="Times New Roman" w:cs="Times New Roman"/>
        </w:rPr>
        <w:t xml:space="preserve"> and not allowed to attend trips, often being sent home from school</w:t>
      </w:r>
      <w:r w:rsidR="00C876E4">
        <w:rPr>
          <w:rFonts w:ascii="Times New Roman" w:hAnsi="Times New Roman" w:cs="Times New Roman"/>
        </w:rPr>
        <w:t xml:space="preserve"> </w:t>
      </w:r>
      <w:r w:rsidR="00873C20">
        <w:rPr>
          <w:rFonts w:ascii="Times New Roman" w:hAnsi="Times New Roman" w:cs="Times New Roman"/>
        </w:rPr>
        <w:t>post</w:t>
      </w:r>
      <w:r w:rsidR="00C876E4">
        <w:rPr>
          <w:rFonts w:ascii="Times New Roman" w:hAnsi="Times New Roman" w:cs="Times New Roman"/>
        </w:rPr>
        <w:t xml:space="preserve"> seizure through the </w:t>
      </w:r>
      <w:r w:rsidR="00E46764">
        <w:rPr>
          <w:rFonts w:ascii="Times New Roman" w:hAnsi="Times New Roman" w:cs="Times New Roman"/>
        </w:rPr>
        <w:t>school’s</w:t>
      </w:r>
      <w:r w:rsidR="00C876E4">
        <w:rPr>
          <w:rFonts w:ascii="Times New Roman" w:hAnsi="Times New Roman" w:cs="Times New Roman"/>
        </w:rPr>
        <w:t xml:space="preserve"> lack of understanding about their condition.</w:t>
      </w:r>
      <w:r w:rsidR="00C57768">
        <w:rPr>
          <w:rFonts w:ascii="Times New Roman" w:hAnsi="Times New Roman" w:cs="Times New Roman"/>
        </w:rPr>
        <w:t xml:space="preserve"> Some schools</w:t>
      </w:r>
      <w:r w:rsidR="00E46764">
        <w:rPr>
          <w:rFonts w:ascii="Times New Roman" w:hAnsi="Times New Roman" w:cs="Times New Roman"/>
        </w:rPr>
        <w:t xml:space="preserve"> decided that the </w:t>
      </w:r>
      <w:r w:rsidR="00BD0257">
        <w:rPr>
          <w:rFonts w:ascii="Times New Roman" w:hAnsi="Times New Roman" w:cs="Times New Roman"/>
        </w:rPr>
        <w:t>YP</w:t>
      </w:r>
      <w:r w:rsidR="00E46764">
        <w:rPr>
          <w:rFonts w:ascii="Times New Roman" w:hAnsi="Times New Roman" w:cs="Times New Roman"/>
        </w:rPr>
        <w:t xml:space="preserve"> could not attend school and alternative arrangements were made for home educating. </w:t>
      </w:r>
      <w:r w:rsidR="00262A94">
        <w:rPr>
          <w:rFonts w:ascii="Times New Roman" w:hAnsi="Times New Roman" w:cs="Times New Roman"/>
        </w:rPr>
        <w:t>Y</w:t>
      </w:r>
      <w:r w:rsidR="00496B1A">
        <w:rPr>
          <w:rFonts w:ascii="Times New Roman" w:hAnsi="Times New Roman" w:cs="Times New Roman"/>
        </w:rPr>
        <w:t>P</w:t>
      </w:r>
      <w:r w:rsidR="00262A94">
        <w:rPr>
          <w:rFonts w:ascii="Times New Roman" w:hAnsi="Times New Roman" w:cs="Times New Roman"/>
        </w:rPr>
        <w:t xml:space="preserve"> were accused of fabricating their seizures</w:t>
      </w:r>
      <w:r w:rsidR="000304AD">
        <w:rPr>
          <w:rFonts w:ascii="Times New Roman" w:hAnsi="Times New Roman" w:cs="Times New Roman"/>
        </w:rPr>
        <w:t xml:space="preserve"> </w:t>
      </w:r>
      <w:r w:rsidR="00362F6D">
        <w:rPr>
          <w:rFonts w:ascii="Times New Roman" w:hAnsi="Times New Roman" w:cs="Times New Roman"/>
        </w:rPr>
        <w:t>by pu</w:t>
      </w:r>
      <w:r w:rsidR="00B77387">
        <w:rPr>
          <w:rFonts w:ascii="Times New Roman" w:hAnsi="Times New Roman" w:cs="Times New Roman"/>
        </w:rPr>
        <w:t xml:space="preserve">pils </w:t>
      </w:r>
      <w:r w:rsidR="00362F6D">
        <w:rPr>
          <w:rFonts w:ascii="Times New Roman" w:hAnsi="Times New Roman" w:cs="Times New Roman"/>
        </w:rPr>
        <w:t xml:space="preserve">and staff </w:t>
      </w:r>
      <w:r w:rsidR="000304AD">
        <w:rPr>
          <w:rFonts w:ascii="Times New Roman" w:hAnsi="Times New Roman" w:cs="Times New Roman"/>
        </w:rPr>
        <w:t>and</w:t>
      </w:r>
      <w:r w:rsidR="00F115DC">
        <w:rPr>
          <w:rFonts w:ascii="Times New Roman" w:hAnsi="Times New Roman" w:cs="Times New Roman"/>
        </w:rPr>
        <w:t xml:space="preserve"> </w:t>
      </w:r>
      <w:r w:rsidR="00ED063F">
        <w:rPr>
          <w:rFonts w:ascii="Times New Roman" w:hAnsi="Times New Roman" w:cs="Times New Roman"/>
        </w:rPr>
        <w:t>McWilliams et al</w:t>
      </w:r>
      <w:r w:rsidR="003C081C">
        <w:rPr>
          <w:rFonts w:ascii="Times New Roman" w:hAnsi="Times New Roman" w:cs="Times New Roman"/>
        </w:rPr>
        <w:t xml:space="preserve"> (2016)</w:t>
      </w:r>
      <w:r w:rsidR="00ED063F">
        <w:rPr>
          <w:rFonts w:ascii="Times New Roman" w:hAnsi="Times New Roman" w:cs="Times New Roman"/>
        </w:rPr>
        <w:t xml:space="preserve"> </w:t>
      </w:r>
      <w:r w:rsidR="008D6DE2">
        <w:rPr>
          <w:rFonts w:ascii="Times New Roman" w:hAnsi="Times New Roman" w:cs="Times New Roman"/>
        </w:rPr>
        <w:t>summarised t</w:t>
      </w:r>
      <w:r w:rsidR="00BD0257">
        <w:rPr>
          <w:rFonts w:ascii="Times New Roman" w:hAnsi="Times New Roman" w:cs="Times New Roman"/>
        </w:rPr>
        <w:t>hat YP</w:t>
      </w:r>
      <w:r w:rsidR="008D6DE2">
        <w:rPr>
          <w:rFonts w:ascii="Times New Roman" w:hAnsi="Times New Roman" w:cs="Times New Roman"/>
        </w:rPr>
        <w:t xml:space="preserve"> with NES often felt stigmatised by </w:t>
      </w:r>
      <w:r w:rsidR="002E6DBD">
        <w:rPr>
          <w:rFonts w:ascii="Times New Roman" w:hAnsi="Times New Roman" w:cs="Times New Roman"/>
        </w:rPr>
        <w:t>the</w:t>
      </w:r>
      <w:r w:rsidR="008D6DE2">
        <w:rPr>
          <w:rFonts w:ascii="Times New Roman" w:hAnsi="Times New Roman" w:cs="Times New Roman"/>
        </w:rPr>
        <w:t xml:space="preserve"> </w:t>
      </w:r>
      <w:r w:rsidR="002E6DBD">
        <w:rPr>
          <w:rFonts w:ascii="Times New Roman" w:hAnsi="Times New Roman" w:cs="Times New Roman"/>
        </w:rPr>
        <w:t xml:space="preserve">inappropriate </w:t>
      </w:r>
      <w:r w:rsidR="008D6DE2">
        <w:rPr>
          <w:rFonts w:ascii="Times New Roman" w:hAnsi="Times New Roman" w:cs="Times New Roman"/>
        </w:rPr>
        <w:t>handling of their seizures</w:t>
      </w:r>
      <w:r w:rsidR="002E6DBD">
        <w:rPr>
          <w:rFonts w:ascii="Times New Roman" w:hAnsi="Times New Roman" w:cs="Times New Roman"/>
        </w:rPr>
        <w:t xml:space="preserve"> </w:t>
      </w:r>
      <w:r w:rsidR="002E6DBD" w:rsidRPr="00345F70">
        <w:rPr>
          <w:rFonts w:ascii="Times New Roman" w:hAnsi="Times New Roman" w:cs="Times New Roman"/>
        </w:rPr>
        <w:t>by schools</w:t>
      </w:r>
      <w:r w:rsidR="000F0D16">
        <w:rPr>
          <w:rFonts w:ascii="Times New Roman" w:hAnsi="Times New Roman" w:cs="Times New Roman"/>
        </w:rPr>
        <w:t>, that</w:t>
      </w:r>
      <w:r w:rsidR="0009396D">
        <w:rPr>
          <w:rFonts w:ascii="Times New Roman" w:hAnsi="Times New Roman" w:cs="Times New Roman"/>
        </w:rPr>
        <w:t xml:space="preserve"> they called an ambulance when told not to</w:t>
      </w:r>
      <w:r w:rsidR="000F0D16">
        <w:rPr>
          <w:rFonts w:ascii="Times New Roman" w:hAnsi="Times New Roman" w:cs="Times New Roman"/>
        </w:rPr>
        <w:t>, had no policy in place</w:t>
      </w:r>
      <w:r w:rsidR="00993BFF">
        <w:rPr>
          <w:rFonts w:ascii="Times New Roman" w:hAnsi="Times New Roman" w:cs="Times New Roman"/>
        </w:rPr>
        <w:t xml:space="preserve"> and there was little or no collaboration with health.</w:t>
      </w:r>
      <w:r w:rsidR="007C2A42">
        <w:rPr>
          <w:rFonts w:ascii="Times New Roman" w:hAnsi="Times New Roman" w:cs="Times New Roman"/>
        </w:rPr>
        <w:t xml:space="preserve"> </w:t>
      </w:r>
      <w:r w:rsidR="00FC6650">
        <w:rPr>
          <w:rFonts w:ascii="Times New Roman" w:hAnsi="Times New Roman" w:cs="Times New Roman"/>
        </w:rPr>
        <w:t xml:space="preserve">Additionally,  </w:t>
      </w:r>
      <w:r w:rsidR="00BD0257">
        <w:rPr>
          <w:rFonts w:ascii="Times New Roman" w:hAnsi="Times New Roman" w:cs="Times New Roman"/>
        </w:rPr>
        <w:t>YP</w:t>
      </w:r>
      <w:r w:rsidR="00AA1E83">
        <w:rPr>
          <w:rFonts w:ascii="Times New Roman" w:hAnsi="Times New Roman" w:cs="Times New Roman"/>
        </w:rPr>
        <w:t xml:space="preserve"> </w:t>
      </w:r>
      <w:r w:rsidR="00A4178E">
        <w:rPr>
          <w:rFonts w:ascii="Times New Roman" w:hAnsi="Times New Roman" w:cs="Times New Roman"/>
        </w:rPr>
        <w:t>describe school-related stress</w:t>
      </w:r>
      <w:r w:rsidR="00C8599D">
        <w:rPr>
          <w:rFonts w:ascii="Times New Roman" w:hAnsi="Times New Roman" w:cs="Times New Roman"/>
        </w:rPr>
        <w:t xml:space="preserve"> originat</w:t>
      </w:r>
      <w:r w:rsidR="00DD1084">
        <w:rPr>
          <w:rFonts w:ascii="Times New Roman" w:hAnsi="Times New Roman" w:cs="Times New Roman"/>
        </w:rPr>
        <w:t>ing</w:t>
      </w:r>
      <w:r w:rsidR="00C8599D">
        <w:rPr>
          <w:rFonts w:ascii="Times New Roman" w:hAnsi="Times New Roman" w:cs="Times New Roman"/>
        </w:rPr>
        <w:t xml:space="preserve"> from </w:t>
      </w:r>
      <w:r w:rsidR="00BA27BC">
        <w:rPr>
          <w:rFonts w:ascii="Times New Roman" w:hAnsi="Times New Roman" w:cs="Times New Roman"/>
        </w:rPr>
        <w:t xml:space="preserve">within </w:t>
      </w:r>
      <w:r w:rsidR="00C8599D">
        <w:rPr>
          <w:rFonts w:ascii="Times New Roman" w:hAnsi="Times New Roman" w:cs="Times New Roman"/>
        </w:rPr>
        <w:t>the environment</w:t>
      </w:r>
      <w:r w:rsidR="0000271C">
        <w:rPr>
          <w:rFonts w:ascii="Times New Roman" w:hAnsi="Times New Roman" w:cs="Times New Roman"/>
        </w:rPr>
        <w:t xml:space="preserve">, </w:t>
      </w:r>
      <w:r w:rsidR="00DD1084">
        <w:rPr>
          <w:rFonts w:ascii="Times New Roman" w:hAnsi="Times New Roman" w:cs="Times New Roman"/>
        </w:rPr>
        <w:lastRenderedPageBreak/>
        <w:t>such as</w:t>
      </w:r>
      <w:r w:rsidR="000F698F">
        <w:rPr>
          <w:rFonts w:ascii="Times New Roman" w:hAnsi="Times New Roman" w:cs="Times New Roman"/>
        </w:rPr>
        <w:t xml:space="preserve"> the pressure of missing school deadlines</w:t>
      </w:r>
      <w:r w:rsidR="003B7B3F">
        <w:rPr>
          <w:rFonts w:ascii="Times New Roman" w:hAnsi="Times New Roman" w:cs="Times New Roman"/>
        </w:rPr>
        <w:t xml:space="preserve"> and </w:t>
      </w:r>
      <w:r w:rsidR="00F104AA">
        <w:rPr>
          <w:rFonts w:ascii="Times New Roman" w:hAnsi="Times New Roman" w:cs="Times New Roman"/>
        </w:rPr>
        <w:t>hearing inappropriate talk about the</w:t>
      </w:r>
      <w:r w:rsidR="00CE762F">
        <w:rPr>
          <w:rFonts w:ascii="Times New Roman" w:hAnsi="Times New Roman" w:cs="Times New Roman"/>
        </w:rPr>
        <w:t>m</w:t>
      </w:r>
      <w:r w:rsidR="00F104AA">
        <w:rPr>
          <w:rFonts w:ascii="Times New Roman" w:hAnsi="Times New Roman" w:cs="Times New Roman"/>
        </w:rPr>
        <w:t xml:space="preserve"> from students and staff</w:t>
      </w:r>
      <w:r w:rsidR="00B46461">
        <w:rPr>
          <w:rFonts w:ascii="Times New Roman" w:hAnsi="Times New Roman" w:cs="Times New Roman"/>
        </w:rPr>
        <w:t xml:space="preserve"> (</w:t>
      </w:r>
      <w:r w:rsidR="00422A7E">
        <w:rPr>
          <w:rFonts w:ascii="Times New Roman" w:hAnsi="Times New Roman" w:cs="Times New Roman"/>
        </w:rPr>
        <w:t>Cole et al., 2014;</w:t>
      </w:r>
      <w:r w:rsidR="00762D95">
        <w:rPr>
          <w:rFonts w:ascii="Times New Roman" w:hAnsi="Times New Roman" w:cs="Times New Roman"/>
        </w:rPr>
        <w:t xml:space="preserve"> </w:t>
      </w:r>
      <w:r w:rsidR="00B46461">
        <w:rPr>
          <w:rFonts w:ascii="Times New Roman" w:hAnsi="Times New Roman" w:cs="Times New Roman"/>
        </w:rPr>
        <w:t>Tanner et al., 2022)</w:t>
      </w:r>
      <w:r w:rsidR="00CF2AE9">
        <w:rPr>
          <w:rFonts w:ascii="Times New Roman" w:hAnsi="Times New Roman" w:cs="Times New Roman"/>
        </w:rPr>
        <w:t>.</w:t>
      </w:r>
      <w:r w:rsidR="00986BE8">
        <w:rPr>
          <w:rFonts w:ascii="Times New Roman" w:hAnsi="Times New Roman" w:cs="Times New Roman"/>
        </w:rPr>
        <w:t xml:space="preserve">When discussing management by schools, </w:t>
      </w:r>
      <w:r w:rsidR="00BD0257">
        <w:rPr>
          <w:rFonts w:ascii="Times New Roman" w:hAnsi="Times New Roman" w:cs="Times New Roman"/>
        </w:rPr>
        <w:t>YP</w:t>
      </w:r>
      <w:r w:rsidR="00D831D9">
        <w:rPr>
          <w:rFonts w:ascii="Times New Roman" w:hAnsi="Times New Roman" w:cs="Times New Roman"/>
        </w:rPr>
        <w:t xml:space="preserve"> stated that response plans </w:t>
      </w:r>
      <w:r w:rsidR="00F55A48">
        <w:rPr>
          <w:rFonts w:ascii="Times New Roman" w:hAnsi="Times New Roman" w:cs="Times New Roman"/>
        </w:rPr>
        <w:t>for</w:t>
      </w:r>
      <w:r w:rsidR="00D831D9">
        <w:rPr>
          <w:rFonts w:ascii="Times New Roman" w:hAnsi="Times New Roman" w:cs="Times New Roman"/>
        </w:rPr>
        <w:t xml:space="preserve"> their seizures were </w:t>
      </w:r>
      <w:r w:rsidR="009946C9">
        <w:rPr>
          <w:rFonts w:ascii="Times New Roman" w:hAnsi="Times New Roman" w:cs="Times New Roman"/>
        </w:rPr>
        <w:t>often ‘guessed</w:t>
      </w:r>
      <w:r w:rsidR="00D831D9">
        <w:rPr>
          <w:rFonts w:ascii="Times New Roman" w:hAnsi="Times New Roman" w:cs="Times New Roman"/>
        </w:rPr>
        <w:t>’</w:t>
      </w:r>
      <w:r w:rsidR="00453AEC">
        <w:rPr>
          <w:rFonts w:ascii="Times New Roman" w:hAnsi="Times New Roman" w:cs="Times New Roman"/>
        </w:rPr>
        <w:t>,</w:t>
      </w:r>
      <w:r w:rsidR="00EC109E">
        <w:rPr>
          <w:rFonts w:ascii="Times New Roman" w:hAnsi="Times New Roman" w:cs="Times New Roman"/>
        </w:rPr>
        <w:t xml:space="preserve">  </w:t>
      </w:r>
      <w:r w:rsidR="00453AEC">
        <w:rPr>
          <w:rFonts w:ascii="Times New Roman" w:hAnsi="Times New Roman" w:cs="Times New Roman"/>
        </w:rPr>
        <w:t>teacher</w:t>
      </w:r>
      <w:r w:rsidR="00CC1ECE">
        <w:rPr>
          <w:rFonts w:ascii="Times New Roman" w:hAnsi="Times New Roman" w:cs="Times New Roman"/>
        </w:rPr>
        <w:t>-</w:t>
      </w:r>
      <w:r w:rsidR="00453AEC">
        <w:rPr>
          <w:rFonts w:ascii="Times New Roman" w:hAnsi="Times New Roman" w:cs="Times New Roman"/>
        </w:rPr>
        <w:t xml:space="preserve">led, and fear driven. </w:t>
      </w:r>
      <w:r w:rsidR="006A1629">
        <w:rPr>
          <w:rFonts w:ascii="Times New Roman" w:hAnsi="Times New Roman" w:cs="Times New Roman"/>
        </w:rPr>
        <w:t>Furthermore,</w:t>
      </w:r>
      <w:r w:rsidR="00EC109E">
        <w:rPr>
          <w:rFonts w:ascii="Times New Roman" w:hAnsi="Times New Roman" w:cs="Times New Roman"/>
        </w:rPr>
        <w:t xml:space="preserve"> </w:t>
      </w:r>
      <w:r w:rsidR="00E215C9">
        <w:rPr>
          <w:rFonts w:ascii="Times New Roman" w:hAnsi="Times New Roman" w:cs="Times New Roman"/>
        </w:rPr>
        <w:t>management w</w:t>
      </w:r>
      <w:r w:rsidR="000E2A7D">
        <w:rPr>
          <w:rFonts w:ascii="Times New Roman" w:hAnsi="Times New Roman" w:cs="Times New Roman"/>
        </w:rPr>
        <w:t>as</w:t>
      </w:r>
      <w:r w:rsidR="00E215C9">
        <w:rPr>
          <w:rFonts w:ascii="Times New Roman" w:hAnsi="Times New Roman" w:cs="Times New Roman"/>
        </w:rPr>
        <w:t xml:space="preserve"> led</w:t>
      </w:r>
      <w:r w:rsidR="006A1629">
        <w:rPr>
          <w:rFonts w:ascii="Times New Roman" w:hAnsi="Times New Roman" w:cs="Times New Roman"/>
        </w:rPr>
        <w:t xml:space="preserve"> by</w:t>
      </w:r>
      <w:r w:rsidR="009946C9">
        <w:rPr>
          <w:rFonts w:ascii="Times New Roman" w:hAnsi="Times New Roman" w:cs="Times New Roman"/>
        </w:rPr>
        <w:t xml:space="preserve"> liability measures</w:t>
      </w:r>
      <w:r w:rsidR="00635929">
        <w:rPr>
          <w:rFonts w:ascii="Times New Roman" w:hAnsi="Times New Roman" w:cs="Times New Roman"/>
        </w:rPr>
        <w:t xml:space="preserve"> resulting in </w:t>
      </w:r>
      <w:r w:rsidR="00AC5102">
        <w:rPr>
          <w:rFonts w:ascii="Times New Roman" w:hAnsi="Times New Roman" w:cs="Times New Roman"/>
        </w:rPr>
        <w:t>inappropriate medical</w:t>
      </w:r>
      <w:r w:rsidR="006F1B24" w:rsidRPr="006F1B24">
        <w:rPr>
          <w:rFonts w:ascii="Times New Roman" w:hAnsi="Times New Roman" w:cs="Times New Roman"/>
        </w:rPr>
        <w:t xml:space="preserve"> </w:t>
      </w:r>
      <w:r w:rsidR="006F1B24">
        <w:rPr>
          <w:rFonts w:ascii="Times New Roman" w:hAnsi="Times New Roman" w:cs="Times New Roman"/>
        </w:rPr>
        <w:t>intervention from</w:t>
      </w:r>
      <w:r w:rsidR="00890231">
        <w:rPr>
          <w:rFonts w:ascii="Times New Roman" w:hAnsi="Times New Roman" w:cs="Times New Roman"/>
        </w:rPr>
        <w:t xml:space="preserve"> ambulance calls and </w:t>
      </w:r>
      <w:r w:rsidR="006F1B24">
        <w:rPr>
          <w:rFonts w:ascii="Times New Roman" w:hAnsi="Times New Roman" w:cs="Times New Roman"/>
        </w:rPr>
        <w:t>hospitalisation</w:t>
      </w:r>
      <w:r w:rsidR="006E0A96">
        <w:rPr>
          <w:rFonts w:ascii="Times New Roman" w:hAnsi="Times New Roman" w:cs="Times New Roman"/>
        </w:rPr>
        <w:t>s</w:t>
      </w:r>
      <w:r w:rsidR="00761654">
        <w:rPr>
          <w:rFonts w:ascii="Times New Roman" w:hAnsi="Times New Roman" w:cs="Times New Roman"/>
        </w:rPr>
        <w:t>.</w:t>
      </w:r>
      <w:r w:rsidR="009D2A9D">
        <w:rPr>
          <w:rFonts w:ascii="Times New Roman" w:hAnsi="Times New Roman" w:cs="Times New Roman"/>
        </w:rPr>
        <w:t xml:space="preserve"> </w:t>
      </w:r>
      <w:r w:rsidR="00C732B3">
        <w:rPr>
          <w:rFonts w:ascii="Times New Roman" w:hAnsi="Times New Roman" w:cs="Times New Roman"/>
        </w:rPr>
        <w:t xml:space="preserve">However, </w:t>
      </w:r>
      <w:r w:rsidR="009F0D7E">
        <w:rPr>
          <w:rFonts w:ascii="Times New Roman" w:hAnsi="Times New Roman" w:cs="Times New Roman"/>
        </w:rPr>
        <w:t>outcomes</w:t>
      </w:r>
      <w:r w:rsidR="00B97F08">
        <w:rPr>
          <w:rFonts w:ascii="Times New Roman" w:hAnsi="Times New Roman" w:cs="Times New Roman"/>
        </w:rPr>
        <w:t xml:space="preserve"> </w:t>
      </w:r>
      <w:r w:rsidR="002659A2">
        <w:rPr>
          <w:rFonts w:ascii="Times New Roman" w:hAnsi="Times New Roman" w:cs="Times New Roman"/>
        </w:rPr>
        <w:t>for YP</w:t>
      </w:r>
      <w:r w:rsidR="00572E50">
        <w:rPr>
          <w:rFonts w:ascii="Times New Roman" w:hAnsi="Times New Roman" w:cs="Times New Roman"/>
        </w:rPr>
        <w:t xml:space="preserve"> with NES improve when </w:t>
      </w:r>
      <w:r w:rsidR="003C07AC">
        <w:rPr>
          <w:rFonts w:ascii="Times New Roman" w:hAnsi="Times New Roman" w:cs="Times New Roman"/>
        </w:rPr>
        <w:t>management</w:t>
      </w:r>
      <w:r w:rsidR="0099731A">
        <w:rPr>
          <w:rFonts w:ascii="Times New Roman" w:hAnsi="Times New Roman" w:cs="Times New Roman"/>
        </w:rPr>
        <w:t xml:space="preserve"> plans</w:t>
      </w:r>
      <w:r w:rsidR="003C07AC">
        <w:rPr>
          <w:rFonts w:ascii="Times New Roman" w:hAnsi="Times New Roman" w:cs="Times New Roman"/>
        </w:rPr>
        <w:t xml:space="preserve"> </w:t>
      </w:r>
      <w:r w:rsidR="0099731A">
        <w:rPr>
          <w:rFonts w:ascii="Times New Roman" w:hAnsi="Times New Roman" w:cs="Times New Roman"/>
        </w:rPr>
        <w:t>for</w:t>
      </w:r>
      <w:r w:rsidR="003C07AC">
        <w:rPr>
          <w:rFonts w:ascii="Times New Roman" w:hAnsi="Times New Roman" w:cs="Times New Roman"/>
        </w:rPr>
        <w:t xml:space="preserve"> seizures are developed</w:t>
      </w:r>
      <w:r w:rsidR="00DE5AEA">
        <w:rPr>
          <w:rFonts w:ascii="Times New Roman" w:hAnsi="Times New Roman" w:cs="Times New Roman"/>
        </w:rPr>
        <w:t xml:space="preserve"> (Flewelling</w:t>
      </w:r>
      <w:r w:rsidR="005712EC">
        <w:rPr>
          <w:rFonts w:ascii="Times New Roman" w:hAnsi="Times New Roman" w:cs="Times New Roman"/>
        </w:rPr>
        <w:t xml:space="preserve"> et al., 2020</w:t>
      </w:r>
      <w:r w:rsidR="00D57FDB">
        <w:rPr>
          <w:rFonts w:ascii="Times New Roman" w:hAnsi="Times New Roman" w:cs="Times New Roman"/>
        </w:rPr>
        <w:t>a</w:t>
      </w:r>
      <w:r w:rsidR="005712EC">
        <w:rPr>
          <w:rFonts w:ascii="Times New Roman" w:hAnsi="Times New Roman" w:cs="Times New Roman"/>
        </w:rPr>
        <w:t>)</w:t>
      </w:r>
      <w:r w:rsidR="004C0AF4">
        <w:rPr>
          <w:rFonts w:ascii="Times New Roman" w:hAnsi="Times New Roman" w:cs="Times New Roman"/>
        </w:rPr>
        <w:t xml:space="preserve"> and there is collaboration between </w:t>
      </w:r>
      <w:r w:rsidR="00543BBE">
        <w:rPr>
          <w:rFonts w:ascii="Times New Roman" w:hAnsi="Times New Roman" w:cs="Times New Roman"/>
        </w:rPr>
        <w:t>paediatrics and educational settings</w:t>
      </w:r>
      <w:r w:rsidR="0064720D">
        <w:rPr>
          <w:rFonts w:ascii="Times New Roman" w:hAnsi="Times New Roman" w:cs="Times New Roman"/>
        </w:rPr>
        <w:t xml:space="preserve"> (McWilliams, </w:t>
      </w:r>
      <w:r w:rsidR="000B62E2">
        <w:rPr>
          <w:rFonts w:ascii="Times New Roman" w:hAnsi="Times New Roman" w:cs="Times New Roman"/>
        </w:rPr>
        <w:t xml:space="preserve">Reilly </w:t>
      </w:r>
      <w:r w:rsidR="0001070E">
        <w:rPr>
          <w:rFonts w:ascii="Times New Roman" w:hAnsi="Times New Roman" w:cs="Times New Roman"/>
        </w:rPr>
        <w:t>&amp;</w:t>
      </w:r>
      <w:r w:rsidR="000B62E2">
        <w:rPr>
          <w:rFonts w:ascii="Times New Roman" w:hAnsi="Times New Roman" w:cs="Times New Roman"/>
        </w:rPr>
        <w:t xml:space="preserve"> Heymen, 2017).</w:t>
      </w:r>
    </w:p>
    <w:p w14:paraId="3FEE8068" w14:textId="09E25C5D" w:rsidR="007D08F9" w:rsidRDefault="007D08F9" w:rsidP="00DC35B0">
      <w:pPr>
        <w:spacing w:line="600" w:lineRule="auto"/>
        <w:rPr>
          <w:rFonts w:ascii="Times New Roman" w:hAnsi="Times New Roman" w:cs="Times New Roman"/>
        </w:rPr>
      </w:pPr>
      <w:r>
        <w:rPr>
          <w:rFonts w:ascii="Times New Roman" w:hAnsi="Times New Roman" w:cs="Times New Roman"/>
        </w:rPr>
        <w:t xml:space="preserve">Difficulties </w:t>
      </w:r>
      <w:r w:rsidR="00D26CA9">
        <w:rPr>
          <w:rFonts w:ascii="Times New Roman" w:hAnsi="Times New Roman" w:cs="Times New Roman"/>
        </w:rPr>
        <w:t>for families when</w:t>
      </w:r>
      <w:r w:rsidR="0067725F">
        <w:rPr>
          <w:rFonts w:ascii="Times New Roman" w:hAnsi="Times New Roman" w:cs="Times New Roman"/>
        </w:rPr>
        <w:t xml:space="preserve"> choice</w:t>
      </w:r>
      <w:r w:rsidR="00C0766C">
        <w:rPr>
          <w:rFonts w:ascii="Times New Roman" w:hAnsi="Times New Roman" w:cs="Times New Roman"/>
        </w:rPr>
        <w:t>-</w:t>
      </w:r>
      <w:r w:rsidR="0067725F">
        <w:rPr>
          <w:rFonts w:ascii="Times New Roman" w:hAnsi="Times New Roman" w:cs="Times New Roman"/>
        </w:rPr>
        <w:t>making between disclosure and non-disclosure</w:t>
      </w:r>
      <w:r w:rsidR="00427F1D">
        <w:rPr>
          <w:rFonts w:ascii="Times New Roman" w:hAnsi="Times New Roman" w:cs="Times New Roman"/>
        </w:rPr>
        <w:t xml:space="preserve"> </w:t>
      </w:r>
      <w:r w:rsidR="00E01130">
        <w:rPr>
          <w:rFonts w:ascii="Times New Roman" w:hAnsi="Times New Roman" w:cs="Times New Roman"/>
        </w:rPr>
        <w:t xml:space="preserve">to education </w:t>
      </w:r>
      <w:r w:rsidR="00427F1D">
        <w:rPr>
          <w:rFonts w:ascii="Times New Roman" w:hAnsi="Times New Roman" w:cs="Times New Roman"/>
        </w:rPr>
        <w:t>are reported in Cole et al</w:t>
      </w:r>
      <w:r w:rsidR="00106F09">
        <w:rPr>
          <w:rFonts w:ascii="Times New Roman" w:hAnsi="Times New Roman" w:cs="Times New Roman"/>
        </w:rPr>
        <w:t>.</w:t>
      </w:r>
      <w:r w:rsidR="00427F1D">
        <w:rPr>
          <w:rFonts w:ascii="Times New Roman" w:hAnsi="Times New Roman" w:cs="Times New Roman"/>
        </w:rPr>
        <w:t xml:space="preserve"> (2014).</w:t>
      </w:r>
      <w:r w:rsidR="00BF53FD">
        <w:rPr>
          <w:rFonts w:ascii="Times New Roman" w:hAnsi="Times New Roman" w:cs="Times New Roman"/>
        </w:rPr>
        <w:t xml:space="preserve"> </w:t>
      </w:r>
      <w:r w:rsidR="00FA1961">
        <w:rPr>
          <w:rFonts w:ascii="Times New Roman" w:hAnsi="Times New Roman" w:cs="Times New Roman"/>
        </w:rPr>
        <w:t xml:space="preserve">The legitimacy of a diagnosis of epilepsy has long been accepted </w:t>
      </w:r>
      <w:r w:rsidR="00BB6588">
        <w:rPr>
          <w:rFonts w:ascii="Times New Roman" w:hAnsi="Times New Roman" w:cs="Times New Roman"/>
        </w:rPr>
        <w:t>within education, therefore families of YP</w:t>
      </w:r>
      <w:r w:rsidR="00DC0369">
        <w:rPr>
          <w:rFonts w:ascii="Times New Roman" w:hAnsi="Times New Roman" w:cs="Times New Roman"/>
        </w:rPr>
        <w:t xml:space="preserve"> feel it is easier</w:t>
      </w:r>
      <w:r w:rsidR="00825713">
        <w:rPr>
          <w:rFonts w:ascii="Times New Roman" w:hAnsi="Times New Roman" w:cs="Times New Roman"/>
        </w:rPr>
        <w:t xml:space="preserve"> to disclose an incorrect diagnosis of epilepsy</w:t>
      </w:r>
      <w:r w:rsidR="00DC0369">
        <w:rPr>
          <w:rFonts w:ascii="Times New Roman" w:hAnsi="Times New Roman" w:cs="Times New Roman"/>
        </w:rPr>
        <w:t xml:space="preserve"> </w:t>
      </w:r>
      <w:r w:rsidR="002F132E">
        <w:rPr>
          <w:rFonts w:ascii="Times New Roman" w:hAnsi="Times New Roman" w:cs="Times New Roman"/>
        </w:rPr>
        <w:t>w</w:t>
      </w:r>
      <w:r w:rsidR="004A7603">
        <w:rPr>
          <w:rFonts w:ascii="Times New Roman" w:hAnsi="Times New Roman" w:cs="Times New Roman"/>
        </w:rPr>
        <w:t>ith</w:t>
      </w:r>
      <w:r w:rsidR="00330C30">
        <w:rPr>
          <w:rFonts w:ascii="Times New Roman" w:hAnsi="Times New Roman" w:cs="Times New Roman"/>
        </w:rPr>
        <w:t xml:space="preserve"> less</w:t>
      </w:r>
      <w:r w:rsidR="00DC0369">
        <w:rPr>
          <w:rFonts w:ascii="Times New Roman" w:hAnsi="Times New Roman" w:cs="Times New Roman"/>
        </w:rPr>
        <w:t xml:space="preserve"> stigma attached</w:t>
      </w:r>
      <w:r w:rsidR="002F132E">
        <w:rPr>
          <w:rFonts w:ascii="Times New Roman" w:hAnsi="Times New Roman" w:cs="Times New Roman"/>
        </w:rPr>
        <w:t>,</w:t>
      </w:r>
      <w:r w:rsidR="00DC0369">
        <w:rPr>
          <w:rFonts w:ascii="Times New Roman" w:hAnsi="Times New Roman" w:cs="Times New Roman"/>
        </w:rPr>
        <w:t xml:space="preserve"> than that of a mental health disorder</w:t>
      </w:r>
      <w:r w:rsidR="00770181">
        <w:rPr>
          <w:rFonts w:ascii="Times New Roman" w:hAnsi="Times New Roman" w:cs="Times New Roman"/>
        </w:rPr>
        <w:t xml:space="preserve">. However, the </w:t>
      </w:r>
      <w:r w:rsidR="00CF1FB6">
        <w:rPr>
          <w:rFonts w:ascii="Times New Roman" w:hAnsi="Times New Roman" w:cs="Times New Roman"/>
        </w:rPr>
        <w:t>difficulties for YP with NES are co</w:t>
      </w:r>
      <w:r w:rsidR="00E62699">
        <w:rPr>
          <w:rFonts w:ascii="Times New Roman" w:hAnsi="Times New Roman" w:cs="Times New Roman"/>
        </w:rPr>
        <w:t>mp</w:t>
      </w:r>
      <w:r w:rsidR="00CF1FB6">
        <w:rPr>
          <w:rFonts w:ascii="Times New Roman" w:hAnsi="Times New Roman" w:cs="Times New Roman"/>
        </w:rPr>
        <w:t xml:space="preserve">ounded when </w:t>
      </w:r>
      <w:r w:rsidR="007F3D90">
        <w:rPr>
          <w:rFonts w:ascii="Times New Roman" w:hAnsi="Times New Roman" w:cs="Times New Roman"/>
        </w:rPr>
        <w:t xml:space="preserve">response plans for epilepsy are followed </w:t>
      </w:r>
      <w:r w:rsidR="001960AE">
        <w:rPr>
          <w:rFonts w:ascii="Times New Roman" w:hAnsi="Times New Roman" w:cs="Times New Roman"/>
        </w:rPr>
        <w:t xml:space="preserve">resulting </w:t>
      </w:r>
      <w:r w:rsidR="00406388">
        <w:rPr>
          <w:rFonts w:ascii="Times New Roman" w:hAnsi="Times New Roman" w:cs="Times New Roman"/>
        </w:rPr>
        <w:t xml:space="preserve">in invasive and </w:t>
      </w:r>
      <w:r w:rsidR="001960AE">
        <w:rPr>
          <w:rFonts w:ascii="Times New Roman" w:hAnsi="Times New Roman" w:cs="Times New Roman"/>
        </w:rPr>
        <w:t>in</w:t>
      </w:r>
      <w:r w:rsidR="0051111C">
        <w:rPr>
          <w:rFonts w:ascii="Times New Roman" w:hAnsi="Times New Roman" w:cs="Times New Roman"/>
        </w:rPr>
        <w:t xml:space="preserve">appropriate </w:t>
      </w:r>
      <w:r w:rsidR="00AD4869">
        <w:rPr>
          <w:rFonts w:ascii="Times New Roman" w:hAnsi="Times New Roman" w:cs="Times New Roman"/>
        </w:rPr>
        <w:t>medical care such as anti-epileptic drugs</w:t>
      </w:r>
      <w:r w:rsidR="00196E4D">
        <w:rPr>
          <w:rFonts w:ascii="Times New Roman" w:hAnsi="Times New Roman" w:cs="Times New Roman"/>
        </w:rPr>
        <w:t xml:space="preserve"> (AED’s)</w:t>
      </w:r>
      <w:r w:rsidR="00461905">
        <w:rPr>
          <w:rFonts w:ascii="Times New Roman" w:hAnsi="Times New Roman" w:cs="Times New Roman"/>
        </w:rPr>
        <w:t xml:space="preserve"> which can cause </w:t>
      </w:r>
      <w:r w:rsidR="00C241DC">
        <w:rPr>
          <w:rFonts w:ascii="Times New Roman" w:hAnsi="Times New Roman" w:cs="Times New Roman"/>
        </w:rPr>
        <w:t>iatrogenic</w:t>
      </w:r>
      <w:r w:rsidR="00461905">
        <w:rPr>
          <w:rFonts w:ascii="Times New Roman" w:hAnsi="Times New Roman" w:cs="Times New Roman"/>
        </w:rPr>
        <w:t xml:space="preserve"> </w:t>
      </w:r>
      <w:r w:rsidR="00C241DC">
        <w:rPr>
          <w:rFonts w:ascii="Times New Roman" w:hAnsi="Times New Roman" w:cs="Times New Roman"/>
        </w:rPr>
        <w:t xml:space="preserve">harm </w:t>
      </w:r>
      <w:r w:rsidR="00CF73E0">
        <w:rPr>
          <w:rFonts w:ascii="Times New Roman" w:hAnsi="Times New Roman" w:cs="Times New Roman"/>
        </w:rPr>
        <w:t>(Cam</w:t>
      </w:r>
      <w:r w:rsidR="00840A1E">
        <w:rPr>
          <w:rFonts w:ascii="Times New Roman" w:hAnsi="Times New Roman" w:cs="Times New Roman"/>
        </w:rPr>
        <w:t>pbell et al., 2019)</w:t>
      </w:r>
      <w:r w:rsidR="00196E4D">
        <w:rPr>
          <w:rFonts w:ascii="Times New Roman" w:hAnsi="Times New Roman" w:cs="Times New Roman"/>
        </w:rPr>
        <w:t>.</w:t>
      </w:r>
      <w:r w:rsidR="000734CF">
        <w:rPr>
          <w:rFonts w:ascii="Times New Roman" w:hAnsi="Times New Roman" w:cs="Times New Roman"/>
        </w:rPr>
        <w:t xml:space="preserve"> </w:t>
      </w:r>
      <w:r w:rsidR="00A33242">
        <w:rPr>
          <w:rFonts w:ascii="Times New Roman" w:hAnsi="Times New Roman" w:cs="Times New Roman"/>
        </w:rPr>
        <w:t>A review of literature (Morgan &amp; Buchhalter, 2015b)</w:t>
      </w:r>
      <w:r w:rsidR="00893758">
        <w:rPr>
          <w:rFonts w:ascii="Times New Roman" w:hAnsi="Times New Roman" w:cs="Times New Roman"/>
        </w:rPr>
        <w:t xml:space="preserve"> </w:t>
      </w:r>
      <w:r w:rsidR="00D347C0">
        <w:rPr>
          <w:rFonts w:ascii="Times New Roman" w:hAnsi="Times New Roman" w:cs="Times New Roman"/>
        </w:rPr>
        <w:t>f</w:t>
      </w:r>
      <w:r w:rsidR="00893758">
        <w:rPr>
          <w:rFonts w:ascii="Times New Roman" w:hAnsi="Times New Roman" w:cs="Times New Roman"/>
        </w:rPr>
        <w:t xml:space="preserve">ound that although the semiology for NES is </w:t>
      </w:r>
      <w:proofErr w:type="gramStart"/>
      <w:r w:rsidR="00893758">
        <w:rPr>
          <w:rFonts w:ascii="Times New Roman" w:hAnsi="Times New Roman" w:cs="Times New Roman"/>
        </w:rPr>
        <w:t>similar to</w:t>
      </w:r>
      <w:proofErr w:type="gramEnd"/>
      <w:r w:rsidR="00893758">
        <w:rPr>
          <w:rFonts w:ascii="Times New Roman" w:hAnsi="Times New Roman" w:cs="Times New Roman"/>
        </w:rPr>
        <w:t xml:space="preserve"> that of epilepsy</w:t>
      </w:r>
      <w:r w:rsidR="00131276">
        <w:rPr>
          <w:rFonts w:ascii="Times New Roman" w:hAnsi="Times New Roman" w:cs="Times New Roman"/>
        </w:rPr>
        <w:t xml:space="preserve">, once </w:t>
      </w:r>
      <w:r w:rsidR="00783707">
        <w:rPr>
          <w:rFonts w:ascii="Times New Roman" w:hAnsi="Times New Roman" w:cs="Times New Roman"/>
        </w:rPr>
        <w:t xml:space="preserve"> identification and</w:t>
      </w:r>
      <w:r w:rsidR="00131276">
        <w:rPr>
          <w:rFonts w:ascii="Times New Roman" w:hAnsi="Times New Roman" w:cs="Times New Roman"/>
        </w:rPr>
        <w:t xml:space="preserve"> </w:t>
      </w:r>
      <w:r w:rsidR="007C3D4A">
        <w:rPr>
          <w:rFonts w:ascii="Times New Roman" w:hAnsi="Times New Roman" w:cs="Times New Roman"/>
        </w:rPr>
        <w:t xml:space="preserve">a </w:t>
      </w:r>
      <w:r w:rsidR="00131276">
        <w:rPr>
          <w:rFonts w:ascii="Times New Roman" w:hAnsi="Times New Roman" w:cs="Times New Roman"/>
        </w:rPr>
        <w:t xml:space="preserve">diagnosis of NES has been </w:t>
      </w:r>
      <w:r w:rsidR="0099795B">
        <w:rPr>
          <w:rFonts w:ascii="Times New Roman" w:hAnsi="Times New Roman" w:cs="Times New Roman"/>
        </w:rPr>
        <w:t>made</w:t>
      </w:r>
      <w:r w:rsidR="009C0E3C">
        <w:rPr>
          <w:rFonts w:ascii="Times New Roman" w:hAnsi="Times New Roman" w:cs="Times New Roman"/>
        </w:rPr>
        <w:t>, it is  importan</w:t>
      </w:r>
      <w:r w:rsidR="00647745">
        <w:rPr>
          <w:rFonts w:ascii="Times New Roman" w:hAnsi="Times New Roman" w:cs="Times New Roman"/>
        </w:rPr>
        <w:t>t</w:t>
      </w:r>
      <w:r w:rsidR="009C0E3C">
        <w:rPr>
          <w:rFonts w:ascii="Times New Roman" w:hAnsi="Times New Roman" w:cs="Times New Roman"/>
        </w:rPr>
        <w:t xml:space="preserve"> that </w:t>
      </w:r>
      <w:r w:rsidR="007F0F0E">
        <w:rPr>
          <w:rFonts w:ascii="Times New Roman" w:hAnsi="Times New Roman" w:cs="Times New Roman"/>
        </w:rPr>
        <w:t>collaboration between school administrators, teachers</w:t>
      </w:r>
      <w:r w:rsidR="00E45380">
        <w:rPr>
          <w:rFonts w:ascii="Times New Roman" w:hAnsi="Times New Roman" w:cs="Times New Roman"/>
        </w:rPr>
        <w:t xml:space="preserve"> and well-being staff</w:t>
      </w:r>
      <w:r w:rsidR="00CF0E2F">
        <w:rPr>
          <w:rFonts w:ascii="Times New Roman" w:hAnsi="Times New Roman" w:cs="Times New Roman"/>
        </w:rPr>
        <w:t xml:space="preserve"> is promoted </w:t>
      </w:r>
      <w:r w:rsidR="00B606A2">
        <w:rPr>
          <w:rFonts w:ascii="Times New Roman" w:hAnsi="Times New Roman" w:cs="Times New Roman"/>
        </w:rPr>
        <w:t xml:space="preserve">and </w:t>
      </w:r>
      <w:r w:rsidR="00904DFF">
        <w:rPr>
          <w:rFonts w:ascii="Times New Roman" w:hAnsi="Times New Roman" w:cs="Times New Roman"/>
        </w:rPr>
        <w:t>a plan for future  NES events</w:t>
      </w:r>
      <w:r w:rsidR="00942F69">
        <w:rPr>
          <w:rFonts w:ascii="Times New Roman" w:hAnsi="Times New Roman" w:cs="Times New Roman"/>
        </w:rPr>
        <w:t xml:space="preserve"> developed</w:t>
      </w:r>
      <w:r w:rsidR="003D4AD2">
        <w:rPr>
          <w:rFonts w:ascii="Times New Roman" w:hAnsi="Times New Roman" w:cs="Times New Roman"/>
        </w:rPr>
        <w:t xml:space="preserve">. </w:t>
      </w:r>
      <w:r w:rsidR="003D4AD2" w:rsidRPr="00DC6E01">
        <w:rPr>
          <w:rFonts w:ascii="Times New Roman" w:hAnsi="Times New Roman" w:cs="Times New Roman"/>
        </w:rPr>
        <w:t>This</w:t>
      </w:r>
      <w:r w:rsidR="00904DFF" w:rsidRPr="00DC6E01">
        <w:rPr>
          <w:rFonts w:ascii="Times New Roman" w:hAnsi="Times New Roman" w:cs="Times New Roman"/>
        </w:rPr>
        <w:t xml:space="preserve"> </w:t>
      </w:r>
      <w:r w:rsidR="00CF0E2F" w:rsidRPr="00DC6E01">
        <w:rPr>
          <w:rFonts w:ascii="Times New Roman" w:hAnsi="Times New Roman" w:cs="Times New Roman"/>
        </w:rPr>
        <w:t>decrease</w:t>
      </w:r>
      <w:r w:rsidR="003D4AD2" w:rsidRPr="00DC6E01">
        <w:rPr>
          <w:rFonts w:ascii="Times New Roman" w:hAnsi="Times New Roman" w:cs="Times New Roman"/>
        </w:rPr>
        <w:t>s</w:t>
      </w:r>
      <w:r w:rsidR="00953855" w:rsidRPr="00DC6E01">
        <w:rPr>
          <w:rFonts w:ascii="Times New Roman" w:hAnsi="Times New Roman" w:cs="Times New Roman"/>
        </w:rPr>
        <w:t xml:space="preserve"> unnecessary </w:t>
      </w:r>
      <w:r w:rsidR="009E49A1" w:rsidRPr="00DC6E01">
        <w:rPr>
          <w:rFonts w:ascii="Times New Roman" w:hAnsi="Times New Roman" w:cs="Times New Roman"/>
        </w:rPr>
        <w:t xml:space="preserve">hospital </w:t>
      </w:r>
      <w:r w:rsidR="009E49A1" w:rsidRPr="00DC6E01">
        <w:rPr>
          <w:rFonts w:ascii="Times New Roman" w:hAnsi="Times New Roman" w:cs="Times New Roman"/>
        </w:rPr>
        <w:lastRenderedPageBreak/>
        <w:t xml:space="preserve">visits, </w:t>
      </w:r>
      <w:r w:rsidR="0029076D" w:rsidRPr="00DC6E01">
        <w:rPr>
          <w:rFonts w:ascii="Times New Roman" w:hAnsi="Times New Roman" w:cs="Times New Roman"/>
        </w:rPr>
        <w:t>diagnostic tests and medication intervention</w:t>
      </w:r>
      <w:r w:rsidR="00410DC1" w:rsidRPr="00DC6E01">
        <w:rPr>
          <w:rFonts w:ascii="Times New Roman" w:hAnsi="Times New Roman" w:cs="Times New Roman"/>
        </w:rPr>
        <w:t>.</w:t>
      </w:r>
      <w:r w:rsidR="00BB2F2E" w:rsidRPr="00DC6E01">
        <w:rPr>
          <w:rFonts w:ascii="Times New Roman" w:hAnsi="Times New Roman" w:cs="Times New Roman"/>
        </w:rPr>
        <w:t xml:space="preserve"> </w:t>
      </w:r>
      <w:r w:rsidR="008C4DFA" w:rsidRPr="00DC6E01">
        <w:rPr>
          <w:rFonts w:ascii="Times New Roman" w:hAnsi="Times New Roman" w:cs="Times New Roman"/>
        </w:rPr>
        <w:t>A</w:t>
      </w:r>
      <w:r w:rsidR="00BB2F2E" w:rsidRPr="00DC6E01">
        <w:rPr>
          <w:rFonts w:ascii="Times New Roman" w:hAnsi="Times New Roman" w:cs="Times New Roman"/>
        </w:rPr>
        <w:t>dditionally</w:t>
      </w:r>
      <w:r w:rsidR="008C4DFA" w:rsidRPr="00DC6E01">
        <w:rPr>
          <w:rFonts w:ascii="Times New Roman" w:hAnsi="Times New Roman" w:cs="Times New Roman"/>
        </w:rPr>
        <w:t xml:space="preserve">, educating other students in </w:t>
      </w:r>
      <w:r w:rsidR="006B765A" w:rsidRPr="00DC6E01">
        <w:rPr>
          <w:rFonts w:ascii="Times New Roman" w:hAnsi="Times New Roman" w:cs="Times New Roman"/>
        </w:rPr>
        <w:t>the</w:t>
      </w:r>
      <w:r w:rsidR="008C4DFA" w:rsidRPr="00DC6E01">
        <w:rPr>
          <w:rFonts w:ascii="Times New Roman" w:hAnsi="Times New Roman" w:cs="Times New Roman"/>
        </w:rPr>
        <w:t xml:space="preserve"> YP</w:t>
      </w:r>
      <w:r w:rsidR="00F34C68" w:rsidRPr="00DC6E01">
        <w:rPr>
          <w:rFonts w:ascii="Times New Roman" w:hAnsi="Times New Roman" w:cs="Times New Roman"/>
        </w:rPr>
        <w:t>’s</w:t>
      </w:r>
      <w:r w:rsidR="008C4DFA" w:rsidRPr="00DC6E01">
        <w:rPr>
          <w:rFonts w:ascii="Times New Roman" w:hAnsi="Times New Roman" w:cs="Times New Roman"/>
        </w:rPr>
        <w:t xml:space="preserve"> friendship group or class</w:t>
      </w:r>
      <w:r w:rsidR="006B765A" w:rsidRPr="00DC6E01">
        <w:rPr>
          <w:rFonts w:ascii="Times New Roman" w:hAnsi="Times New Roman" w:cs="Times New Roman"/>
        </w:rPr>
        <w:t>, can</w:t>
      </w:r>
      <w:r w:rsidR="00DB4F72" w:rsidRPr="00DC6E01">
        <w:rPr>
          <w:rFonts w:ascii="Times New Roman" w:hAnsi="Times New Roman" w:cs="Times New Roman"/>
        </w:rPr>
        <w:t xml:space="preserve"> eliminate fear and stigmatisation.</w:t>
      </w:r>
      <w:r w:rsidR="000C5E8D">
        <w:rPr>
          <w:rFonts w:ascii="Times New Roman" w:hAnsi="Times New Roman" w:cs="Times New Roman"/>
        </w:rPr>
        <w:t xml:space="preserve"> </w:t>
      </w:r>
    </w:p>
    <w:p w14:paraId="6B6FB3D4" w14:textId="07D44A5B" w:rsidR="00F32620" w:rsidRDefault="00DB52A7" w:rsidP="00DC35B0">
      <w:pPr>
        <w:spacing w:line="600" w:lineRule="auto"/>
        <w:rPr>
          <w:rFonts w:ascii="Times New Roman" w:hAnsi="Times New Roman" w:cs="Times New Roman"/>
        </w:rPr>
      </w:pPr>
      <w:r>
        <w:rPr>
          <w:rFonts w:ascii="Times New Roman" w:hAnsi="Times New Roman" w:cs="Times New Roman"/>
        </w:rPr>
        <w:t>A</w:t>
      </w:r>
      <w:r w:rsidR="00CC28DE">
        <w:rPr>
          <w:rFonts w:ascii="Times New Roman" w:hAnsi="Times New Roman" w:cs="Times New Roman"/>
        </w:rPr>
        <w:t xml:space="preserve">s part of the management team and at </w:t>
      </w:r>
      <w:r>
        <w:rPr>
          <w:rFonts w:ascii="Times New Roman" w:hAnsi="Times New Roman" w:cs="Times New Roman"/>
        </w:rPr>
        <w:t xml:space="preserve">the forefront of health services in </w:t>
      </w:r>
      <w:r w:rsidR="00E76022">
        <w:rPr>
          <w:rFonts w:ascii="Times New Roman" w:hAnsi="Times New Roman" w:cs="Times New Roman"/>
        </w:rPr>
        <w:t>education</w:t>
      </w:r>
      <w:r w:rsidR="00BB0F2A">
        <w:rPr>
          <w:rFonts w:ascii="Times New Roman" w:hAnsi="Times New Roman" w:cs="Times New Roman"/>
        </w:rPr>
        <w:t>,</w:t>
      </w:r>
      <w:r w:rsidR="00E76022">
        <w:rPr>
          <w:rFonts w:ascii="Times New Roman" w:hAnsi="Times New Roman" w:cs="Times New Roman"/>
        </w:rPr>
        <w:t xml:space="preserve"> are</w:t>
      </w:r>
      <w:r w:rsidR="00CE28C0">
        <w:rPr>
          <w:rFonts w:ascii="Times New Roman" w:hAnsi="Times New Roman" w:cs="Times New Roman"/>
        </w:rPr>
        <w:t xml:space="preserve"> school</w:t>
      </w:r>
      <w:r w:rsidR="00E76022">
        <w:rPr>
          <w:rFonts w:ascii="Times New Roman" w:hAnsi="Times New Roman" w:cs="Times New Roman"/>
        </w:rPr>
        <w:t xml:space="preserve"> nurses</w:t>
      </w:r>
      <w:r w:rsidR="00F00DB5">
        <w:rPr>
          <w:rFonts w:ascii="Times New Roman" w:hAnsi="Times New Roman" w:cs="Times New Roman"/>
        </w:rPr>
        <w:t xml:space="preserve">. They </w:t>
      </w:r>
      <w:r w:rsidR="003D7EF0">
        <w:rPr>
          <w:rFonts w:ascii="Times New Roman" w:hAnsi="Times New Roman" w:cs="Times New Roman"/>
        </w:rPr>
        <w:t xml:space="preserve">may be the first to identify </w:t>
      </w:r>
      <w:r w:rsidR="00546AE7">
        <w:rPr>
          <w:rFonts w:ascii="Times New Roman" w:hAnsi="Times New Roman" w:cs="Times New Roman"/>
        </w:rPr>
        <w:t xml:space="preserve">students </w:t>
      </w:r>
      <w:r w:rsidR="00C07439">
        <w:rPr>
          <w:rFonts w:ascii="Times New Roman" w:hAnsi="Times New Roman" w:cs="Times New Roman"/>
        </w:rPr>
        <w:t xml:space="preserve">with difficulties in </w:t>
      </w:r>
      <w:r w:rsidR="001A5D20">
        <w:rPr>
          <w:rFonts w:ascii="Times New Roman" w:hAnsi="Times New Roman" w:cs="Times New Roman"/>
        </w:rPr>
        <w:t xml:space="preserve"> </w:t>
      </w:r>
      <w:r w:rsidR="00546AE7">
        <w:rPr>
          <w:rFonts w:ascii="Times New Roman" w:hAnsi="Times New Roman" w:cs="Times New Roman"/>
        </w:rPr>
        <w:t xml:space="preserve">physical, </w:t>
      </w:r>
      <w:r w:rsidR="00C07439" w:rsidRPr="009626FC">
        <w:rPr>
          <w:rFonts w:ascii="Times New Roman" w:hAnsi="Times New Roman" w:cs="Times New Roman"/>
        </w:rPr>
        <w:t>emotional, psychosocial</w:t>
      </w:r>
      <w:r w:rsidR="00C07439">
        <w:rPr>
          <w:rFonts w:ascii="Times New Roman" w:hAnsi="Times New Roman" w:cs="Times New Roman"/>
        </w:rPr>
        <w:t xml:space="preserve"> and mental </w:t>
      </w:r>
      <w:r w:rsidR="00004048">
        <w:rPr>
          <w:rFonts w:ascii="Times New Roman" w:hAnsi="Times New Roman" w:cs="Times New Roman"/>
        </w:rPr>
        <w:t>health areas</w:t>
      </w:r>
      <w:r w:rsidR="0027223C">
        <w:rPr>
          <w:rFonts w:ascii="Times New Roman" w:hAnsi="Times New Roman" w:cs="Times New Roman"/>
        </w:rPr>
        <w:t>. Additionally, an increase in mental health disorders in YP post Covid</w:t>
      </w:r>
      <w:r w:rsidR="00817F31">
        <w:rPr>
          <w:rFonts w:ascii="Times New Roman" w:hAnsi="Times New Roman" w:cs="Times New Roman"/>
        </w:rPr>
        <w:t>-</w:t>
      </w:r>
      <w:r w:rsidR="0027223C">
        <w:rPr>
          <w:rFonts w:ascii="Times New Roman" w:hAnsi="Times New Roman" w:cs="Times New Roman"/>
        </w:rPr>
        <w:t>19 Pandemic has led to recogn</w:t>
      </w:r>
      <w:r w:rsidR="004C3895">
        <w:rPr>
          <w:rFonts w:ascii="Times New Roman" w:hAnsi="Times New Roman" w:cs="Times New Roman"/>
        </w:rPr>
        <w:t>ising</w:t>
      </w:r>
      <w:r w:rsidR="0027223C">
        <w:rPr>
          <w:rFonts w:ascii="Times New Roman" w:hAnsi="Times New Roman" w:cs="Times New Roman"/>
        </w:rPr>
        <w:t xml:space="preserve"> the need for investment </w:t>
      </w:r>
      <w:r w:rsidR="005679C4">
        <w:rPr>
          <w:rFonts w:ascii="Times New Roman" w:hAnsi="Times New Roman" w:cs="Times New Roman"/>
        </w:rPr>
        <w:t>in</w:t>
      </w:r>
      <w:r w:rsidR="0027223C">
        <w:rPr>
          <w:rFonts w:ascii="Times New Roman" w:hAnsi="Times New Roman" w:cs="Times New Roman"/>
        </w:rPr>
        <w:t xml:space="preserve"> mental health services in </w:t>
      </w:r>
      <w:r w:rsidR="00F84150">
        <w:rPr>
          <w:rFonts w:ascii="Times New Roman" w:hAnsi="Times New Roman" w:cs="Times New Roman"/>
        </w:rPr>
        <w:t>all educational settings</w:t>
      </w:r>
      <w:r w:rsidR="003957EA">
        <w:rPr>
          <w:rFonts w:ascii="Times New Roman" w:hAnsi="Times New Roman" w:cs="Times New Roman"/>
        </w:rPr>
        <w:t xml:space="preserve"> (Worsley</w:t>
      </w:r>
      <w:r w:rsidR="005637A4">
        <w:rPr>
          <w:rFonts w:ascii="Times New Roman" w:hAnsi="Times New Roman" w:cs="Times New Roman"/>
        </w:rPr>
        <w:t xml:space="preserve">, Pennington </w:t>
      </w:r>
      <w:r w:rsidR="00F46905">
        <w:rPr>
          <w:rFonts w:ascii="Times New Roman" w:hAnsi="Times New Roman" w:cs="Times New Roman"/>
        </w:rPr>
        <w:t>&amp;</w:t>
      </w:r>
      <w:r w:rsidR="005637A4">
        <w:rPr>
          <w:rFonts w:ascii="Times New Roman" w:hAnsi="Times New Roman" w:cs="Times New Roman"/>
        </w:rPr>
        <w:t xml:space="preserve"> Corcoran</w:t>
      </w:r>
      <w:r w:rsidR="003957EA">
        <w:rPr>
          <w:rFonts w:ascii="Times New Roman" w:hAnsi="Times New Roman" w:cs="Times New Roman"/>
        </w:rPr>
        <w:t>, 2022)</w:t>
      </w:r>
      <w:r w:rsidR="00BF72E1">
        <w:rPr>
          <w:rFonts w:ascii="Times New Roman" w:hAnsi="Times New Roman" w:cs="Times New Roman"/>
        </w:rPr>
        <w:t xml:space="preserve">. </w:t>
      </w:r>
      <w:r w:rsidR="00124530">
        <w:rPr>
          <w:rFonts w:ascii="Times New Roman" w:hAnsi="Times New Roman" w:cs="Times New Roman"/>
        </w:rPr>
        <w:t xml:space="preserve">However, </w:t>
      </w:r>
      <w:r w:rsidR="003518B3">
        <w:rPr>
          <w:rFonts w:ascii="Times New Roman" w:hAnsi="Times New Roman" w:cs="Times New Roman"/>
        </w:rPr>
        <w:t>nurses may have a</w:t>
      </w:r>
      <w:r w:rsidR="00043F45">
        <w:rPr>
          <w:rFonts w:ascii="Times New Roman" w:hAnsi="Times New Roman" w:cs="Times New Roman"/>
        </w:rPr>
        <w:t xml:space="preserve"> broader knowledge base rather than specific understanding </w:t>
      </w:r>
      <w:r w:rsidR="00823232">
        <w:rPr>
          <w:rFonts w:ascii="Times New Roman" w:hAnsi="Times New Roman" w:cs="Times New Roman"/>
        </w:rPr>
        <w:t>of</w:t>
      </w:r>
      <w:r w:rsidR="009B241A">
        <w:rPr>
          <w:rFonts w:ascii="Times New Roman" w:hAnsi="Times New Roman" w:cs="Times New Roman"/>
        </w:rPr>
        <w:t xml:space="preserve"> complex </w:t>
      </w:r>
      <w:r w:rsidR="001A2BA8">
        <w:rPr>
          <w:rFonts w:ascii="Times New Roman" w:hAnsi="Times New Roman" w:cs="Times New Roman"/>
        </w:rPr>
        <w:t xml:space="preserve">individual </w:t>
      </w:r>
      <w:r w:rsidR="009B241A">
        <w:rPr>
          <w:rFonts w:ascii="Times New Roman" w:hAnsi="Times New Roman" w:cs="Times New Roman"/>
        </w:rPr>
        <w:t xml:space="preserve">presentations </w:t>
      </w:r>
      <w:r w:rsidR="00890B02">
        <w:rPr>
          <w:rFonts w:ascii="Times New Roman" w:hAnsi="Times New Roman" w:cs="Times New Roman"/>
        </w:rPr>
        <w:t>(</w:t>
      </w:r>
      <w:proofErr w:type="spellStart"/>
      <w:r w:rsidR="00890B02">
        <w:rPr>
          <w:rFonts w:ascii="Times New Roman" w:hAnsi="Times New Roman" w:cs="Times New Roman"/>
        </w:rPr>
        <w:t>Skundberg-</w:t>
      </w:r>
      <w:r w:rsidR="008C7514">
        <w:rPr>
          <w:rFonts w:ascii="Times New Roman" w:hAnsi="Times New Roman" w:cs="Times New Roman"/>
        </w:rPr>
        <w:t>Kletthagen</w:t>
      </w:r>
      <w:proofErr w:type="spellEnd"/>
      <w:r w:rsidR="008C7514">
        <w:rPr>
          <w:rFonts w:ascii="Times New Roman" w:hAnsi="Times New Roman" w:cs="Times New Roman"/>
        </w:rPr>
        <w:t xml:space="preserve"> </w:t>
      </w:r>
      <w:r w:rsidR="005259A4">
        <w:rPr>
          <w:rFonts w:ascii="Times New Roman" w:hAnsi="Times New Roman" w:cs="Times New Roman"/>
        </w:rPr>
        <w:t>&amp;</w:t>
      </w:r>
      <w:r w:rsidR="008C7514">
        <w:rPr>
          <w:rFonts w:ascii="Times New Roman" w:hAnsi="Times New Roman" w:cs="Times New Roman"/>
        </w:rPr>
        <w:t xml:space="preserve"> Moen</w:t>
      </w:r>
      <w:r w:rsidR="006E5EA7">
        <w:rPr>
          <w:rFonts w:ascii="Times New Roman" w:hAnsi="Times New Roman" w:cs="Times New Roman"/>
        </w:rPr>
        <w:t>, 2017</w:t>
      </w:r>
      <w:r w:rsidR="00DA1455">
        <w:rPr>
          <w:rFonts w:ascii="Times New Roman" w:hAnsi="Times New Roman" w:cs="Times New Roman"/>
        </w:rPr>
        <w:t xml:space="preserve">). </w:t>
      </w:r>
      <w:r w:rsidR="00884C27">
        <w:rPr>
          <w:rFonts w:ascii="Times New Roman" w:hAnsi="Times New Roman" w:cs="Times New Roman"/>
        </w:rPr>
        <w:t xml:space="preserve">A </w:t>
      </w:r>
      <w:r w:rsidR="005E766D">
        <w:rPr>
          <w:rFonts w:ascii="Times New Roman" w:hAnsi="Times New Roman" w:cs="Times New Roman"/>
        </w:rPr>
        <w:t>small-scale</w:t>
      </w:r>
      <w:r w:rsidR="00884C27">
        <w:rPr>
          <w:rFonts w:ascii="Times New Roman" w:hAnsi="Times New Roman" w:cs="Times New Roman"/>
        </w:rPr>
        <w:t xml:space="preserve"> study of </w:t>
      </w:r>
      <w:r w:rsidR="002B4DF4">
        <w:rPr>
          <w:rFonts w:ascii="Times New Roman" w:hAnsi="Times New Roman" w:cs="Times New Roman"/>
        </w:rPr>
        <w:t>ten</w:t>
      </w:r>
      <w:r w:rsidR="00EB6DC4">
        <w:rPr>
          <w:rFonts w:ascii="Times New Roman" w:hAnsi="Times New Roman" w:cs="Times New Roman"/>
        </w:rPr>
        <w:t xml:space="preserve"> school nurses </w:t>
      </w:r>
      <w:r w:rsidR="003A23B0">
        <w:rPr>
          <w:rFonts w:ascii="Times New Roman" w:hAnsi="Times New Roman" w:cs="Times New Roman"/>
        </w:rPr>
        <w:t xml:space="preserve">from the </w:t>
      </w:r>
      <w:r w:rsidR="000E7017">
        <w:rPr>
          <w:rFonts w:ascii="Times New Roman" w:hAnsi="Times New Roman" w:cs="Times New Roman"/>
        </w:rPr>
        <w:t xml:space="preserve">review </w:t>
      </w:r>
      <w:r w:rsidR="003A23B0">
        <w:rPr>
          <w:rFonts w:ascii="Times New Roman" w:hAnsi="Times New Roman" w:cs="Times New Roman"/>
        </w:rPr>
        <w:t xml:space="preserve">literature </w:t>
      </w:r>
      <w:r w:rsidR="00EB6DC4">
        <w:rPr>
          <w:rFonts w:ascii="Times New Roman" w:hAnsi="Times New Roman" w:cs="Times New Roman"/>
        </w:rPr>
        <w:t xml:space="preserve">(Terry </w:t>
      </w:r>
      <w:r w:rsidR="007B1902">
        <w:rPr>
          <w:rFonts w:ascii="Times New Roman" w:hAnsi="Times New Roman" w:cs="Times New Roman"/>
        </w:rPr>
        <w:t xml:space="preserve">&amp; </w:t>
      </w:r>
      <w:r w:rsidR="00EB6DC4">
        <w:rPr>
          <w:rFonts w:ascii="Times New Roman" w:hAnsi="Times New Roman" w:cs="Times New Roman"/>
        </w:rPr>
        <w:t>Trott, 2019)</w:t>
      </w:r>
      <w:r w:rsidR="003A23B0">
        <w:rPr>
          <w:rFonts w:ascii="Times New Roman" w:hAnsi="Times New Roman" w:cs="Times New Roman"/>
        </w:rPr>
        <w:t xml:space="preserve"> examined school nurses experiences of caring for students with PNES</w:t>
      </w:r>
      <w:r w:rsidR="003B3DCA">
        <w:rPr>
          <w:rFonts w:ascii="Times New Roman" w:hAnsi="Times New Roman" w:cs="Times New Roman"/>
        </w:rPr>
        <w:t>.</w:t>
      </w:r>
      <w:r w:rsidR="003017E0">
        <w:rPr>
          <w:rFonts w:ascii="Times New Roman" w:hAnsi="Times New Roman" w:cs="Times New Roman"/>
        </w:rPr>
        <w:t xml:space="preserve"> </w:t>
      </w:r>
      <w:r w:rsidR="00A11925">
        <w:rPr>
          <w:rFonts w:ascii="Times New Roman" w:hAnsi="Times New Roman" w:cs="Times New Roman"/>
        </w:rPr>
        <w:t>Lack of awareness was</w:t>
      </w:r>
      <w:r w:rsidR="003017E0">
        <w:rPr>
          <w:rFonts w:ascii="Times New Roman" w:hAnsi="Times New Roman" w:cs="Times New Roman"/>
        </w:rPr>
        <w:t xml:space="preserve">  raised as a theme</w:t>
      </w:r>
      <w:r w:rsidR="00A54E27">
        <w:rPr>
          <w:rFonts w:ascii="Times New Roman" w:hAnsi="Times New Roman" w:cs="Times New Roman"/>
        </w:rPr>
        <w:t>.</w:t>
      </w:r>
      <w:r w:rsidR="003017E0">
        <w:rPr>
          <w:rFonts w:ascii="Times New Roman" w:hAnsi="Times New Roman" w:cs="Times New Roman"/>
        </w:rPr>
        <w:t xml:space="preserve"> </w:t>
      </w:r>
      <w:r w:rsidR="00A54E27">
        <w:rPr>
          <w:rFonts w:ascii="Times New Roman" w:hAnsi="Times New Roman" w:cs="Times New Roman"/>
        </w:rPr>
        <w:t>O</w:t>
      </w:r>
      <w:r w:rsidR="00E326F1">
        <w:rPr>
          <w:rFonts w:ascii="Times New Roman" w:hAnsi="Times New Roman" w:cs="Times New Roman"/>
        </w:rPr>
        <w:t xml:space="preserve">nly one </w:t>
      </w:r>
      <w:r w:rsidR="003017E0">
        <w:rPr>
          <w:rFonts w:ascii="Times New Roman" w:hAnsi="Times New Roman" w:cs="Times New Roman"/>
        </w:rPr>
        <w:t xml:space="preserve">nurse </w:t>
      </w:r>
      <w:r w:rsidR="00E326F1">
        <w:rPr>
          <w:rFonts w:ascii="Times New Roman" w:hAnsi="Times New Roman" w:cs="Times New Roman"/>
        </w:rPr>
        <w:t>ha</w:t>
      </w:r>
      <w:r w:rsidR="00A54E27">
        <w:rPr>
          <w:rFonts w:ascii="Times New Roman" w:hAnsi="Times New Roman" w:cs="Times New Roman"/>
        </w:rPr>
        <w:t>d</w:t>
      </w:r>
      <w:r w:rsidR="00E326F1">
        <w:rPr>
          <w:rFonts w:ascii="Times New Roman" w:hAnsi="Times New Roman" w:cs="Times New Roman"/>
        </w:rPr>
        <w:t xml:space="preserve"> heard of the disorder before</w:t>
      </w:r>
      <w:r w:rsidR="005E766D">
        <w:rPr>
          <w:rFonts w:ascii="Times New Roman" w:hAnsi="Times New Roman" w:cs="Times New Roman"/>
        </w:rPr>
        <w:t xml:space="preserve"> </w:t>
      </w:r>
      <w:r w:rsidR="005A394A">
        <w:rPr>
          <w:rFonts w:ascii="Times New Roman" w:hAnsi="Times New Roman" w:cs="Times New Roman"/>
        </w:rPr>
        <w:t>caring</w:t>
      </w:r>
      <w:r w:rsidR="005E766D">
        <w:rPr>
          <w:rFonts w:ascii="Times New Roman" w:hAnsi="Times New Roman" w:cs="Times New Roman"/>
        </w:rPr>
        <w:t xml:space="preserve"> for a child in their own setting</w:t>
      </w:r>
      <w:r w:rsidR="00CA7C85">
        <w:rPr>
          <w:rFonts w:ascii="Times New Roman" w:hAnsi="Times New Roman" w:cs="Times New Roman"/>
        </w:rPr>
        <w:t>,</w:t>
      </w:r>
      <w:r w:rsidR="00730658">
        <w:rPr>
          <w:rFonts w:ascii="Times New Roman" w:hAnsi="Times New Roman" w:cs="Times New Roman"/>
        </w:rPr>
        <w:t xml:space="preserve"> and </w:t>
      </w:r>
      <w:r w:rsidR="00A54E27">
        <w:rPr>
          <w:rFonts w:ascii="Times New Roman" w:hAnsi="Times New Roman" w:cs="Times New Roman"/>
        </w:rPr>
        <w:t xml:space="preserve">there was </w:t>
      </w:r>
      <w:r w:rsidR="00730658">
        <w:rPr>
          <w:rFonts w:ascii="Times New Roman" w:hAnsi="Times New Roman" w:cs="Times New Roman"/>
        </w:rPr>
        <w:t>an addit</w:t>
      </w:r>
      <w:r w:rsidR="003A0978">
        <w:rPr>
          <w:rFonts w:ascii="Times New Roman" w:hAnsi="Times New Roman" w:cs="Times New Roman"/>
        </w:rPr>
        <w:t xml:space="preserve">ional lack of understanding of the diagnosis from the school staff. </w:t>
      </w:r>
      <w:r w:rsidR="00F371A9">
        <w:rPr>
          <w:rFonts w:ascii="Times New Roman" w:hAnsi="Times New Roman" w:cs="Times New Roman"/>
        </w:rPr>
        <w:t xml:space="preserve"> </w:t>
      </w:r>
      <w:r w:rsidR="005A394A">
        <w:rPr>
          <w:rFonts w:ascii="Times New Roman" w:hAnsi="Times New Roman" w:cs="Times New Roman"/>
        </w:rPr>
        <w:t>Nurses had feelings of doubt and insecurity</w:t>
      </w:r>
      <w:r w:rsidR="00DA4859">
        <w:rPr>
          <w:rFonts w:ascii="Times New Roman" w:hAnsi="Times New Roman" w:cs="Times New Roman"/>
        </w:rPr>
        <w:t xml:space="preserve"> as to how to respond to seizures</w:t>
      </w:r>
      <w:r w:rsidR="00EE204E">
        <w:rPr>
          <w:rFonts w:ascii="Times New Roman" w:hAnsi="Times New Roman" w:cs="Times New Roman"/>
        </w:rPr>
        <w:t>,</w:t>
      </w:r>
      <w:r w:rsidR="00DA4859">
        <w:rPr>
          <w:rFonts w:ascii="Times New Roman" w:hAnsi="Times New Roman" w:cs="Times New Roman"/>
        </w:rPr>
        <w:t xml:space="preserve"> with little collaboration and information from healthcare professionals</w:t>
      </w:r>
      <w:r w:rsidR="00653B77">
        <w:rPr>
          <w:rFonts w:ascii="Times New Roman" w:hAnsi="Times New Roman" w:cs="Times New Roman"/>
        </w:rPr>
        <w:t>.</w:t>
      </w:r>
      <w:r w:rsidR="00BB153C">
        <w:rPr>
          <w:rFonts w:ascii="Times New Roman" w:hAnsi="Times New Roman" w:cs="Times New Roman"/>
        </w:rPr>
        <w:t xml:space="preserve"> </w:t>
      </w:r>
      <w:r w:rsidR="00273968" w:rsidRPr="005E0528">
        <w:rPr>
          <w:rFonts w:ascii="Times New Roman" w:hAnsi="Times New Roman" w:cs="Times New Roman"/>
        </w:rPr>
        <w:t xml:space="preserve"> </w:t>
      </w:r>
      <w:r w:rsidR="00822A5E">
        <w:rPr>
          <w:rFonts w:ascii="Times New Roman" w:hAnsi="Times New Roman" w:cs="Times New Roman"/>
        </w:rPr>
        <w:t>N</w:t>
      </w:r>
      <w:r w:rsidR="00273968" w:rsidRPr="005E0528">
        <w:rPr>
          <w:rFonts w:ascii="Times New Roman" w:hAnsi="Times New Roman" w:cs="Times New Roman"/>
        </w:rPr>
        <w:t xml:space="preserve">urses were unsure of what they were doing and conducted their own research into </w:t>
      </w:r>
      <w:r w:rsidR="00F54ED4">
        <w:rPr>
          <w:rFonts w:ascii="Times New Roman" w:hAnsi="Times New Roman" w:cs="Times New Roman"/>
        </w:rPr>
        <w:t xml:space="preserve">NES </w:t>
      </w:r>
      <w:r w:rsidR="00EC26F7" w:rsidRPr="005E0528">
        <w:rPr>
          <w:rFonts w:ascii="Times New Roman" w:hAnsi="Times New Roman" w:cs="Times New Roman"/>
        </w:rPr>
        <w:t>in their own time</w:t>
      </w:r>
      <w:r w:rsidR="00DA58F7" w:rsidRPr="005E0528">
        <w:rPr>
          <w:rFonts w:ascii="Times New Roman" w:hAnsi="Times New Roman" w:cs="Times New Roman"/>
        </w:rPr>
        <w:t>,</w:t>
      </w:r>
      <w:r w:rsidR="005F42A0" w:rsidRPr="005E0528">
        <w:rPr>
          <w:rFonts w:ascii="Times New Roman" w:hAnsi="Times New Roman" w:cs="Times New Roman"/>
        </w:rPr>
        <w:t xml:space="preserve"> although </w:t>
      </w:r>
      <w:r w:rsidR="001E5B7D" w:rsidRPr="005E0528">
        <w:rPr>
          <w:rFonts w:ascii="Times New Roman" w:hAnsi="Times New Roman" w:cs="Times New Roman"/>
        </w:rPr>
        <w:t>medical information</w:t>
      </w:r>
      <w:r w:rsidR="00194119" w:rsidRPr="005E0528">
        <w:rPr>
          <w:rFonts w:ascii="Times New Roman" w:hAnsi="Times New Roman" w:cs="Times New Roman"/>
        </w:rPr>
        <w:t xml:space="preserve"> on the internet</w:t>
      </w:r>
      <w:r w:rsidR="001E5B7D" w:rsidRPr="005E0528">
        <w:rPr>
          <w:rFonts w:ascii="Times New Roman" w:hAnsi="Times New Roman" w:cs="Times New Roman"/>
        </w:rPr>
        <w:t xml:space="preserve"> was limited too.</w:t>
      </w:r>
      <w:r w:rsidR="00806D4D">
        <w:rPr>
          <w:rFonts w:ascii="Times New Roman" w:hAnsi="Times New Roman" w:cs="Times New Roman"/>
        </w:rPr>
        <w:t xml:space="preserve"> Furthermore, </w:t>
      </w:r>
      <w:r w:rsidR="00EC26F7">
        <w:rPr>
          <w:rFonts w:ascii="Times New Roman" w:hAnsi="Times New Roman" w:cs="Times New Roman"/>
        </w:rPr>
        <w:t xml:space="preserve"> </w:t>
      </w:r>
      <w:r w:rsidR="00806D4D">
        <w:rPr>
          <w:rFonts w:ascii="Times New Roman" w:hAnsi="Times New Roman" w:cs="Times New Roman"/>
        </w:rPr>
        <w:t>nurses develop</w:t>
      </w:r>
      <w:r w:rsidR="00C7099B">
        <w:rPr>
          <w:rFonts w:ascii="Times New Roman" w:hAnsi="Times New Roman" w:cs="Times New Roman"/>
        </w:rPr>
        <w:t>ed</w:t>
      </w:r>
      <w:r w:rsidR="00806D4D">
        <w:rPr>
          <w:rFonts w:ascii="Times New Roman" w:hAnsi="Times New Roman" w:cs="Times New Roman"/>
        </w:rPr>
        <w:t xml:space="preserve"> their own response plans to YP seizures</w:t>
      </w:r>
      <w:r w:rsidR="00D46C0C">
        <w:rPr>
          <w:rFonts w:ascii="Times New Roman" w:hAnsi="Times New Roman" w:cs="Times New Roman"/>
        </w:rPr>
        <w:t xml:space="preserve">, with little </w:t>
      </w:r>
      <w:r w:rsidR="00737430">
        <w:rPr>
          <w:rFonts w:ascii="Times New Roman" w:hAnsi="Times New Roman" w:cs="Times New Roman"/>
        </w:rPr>
        <w:t xml:space="preserve">help from psychiatrists or mental health staff. </w:t>
      </w:r>
      <w:r w:rsidR="00C05EBE">
        <w:rPr>
          <w:rFonts w:ascii="Times New Roman" w:hAnsi="Times New Roman" w:cs="Times New Roman"/>
        </w:rPr>
        <w:t>They</w:t>
      </w:r>
      <w:r w:rsidR="001D139A">
        <w:rPr>
          <w:rFonts w:ascii="Times New Roman" w:hAnsi="Times New Roman" w:cs="Times New Roman"/>
        </w:rPr>
        <w:t xml:space="preserve"> also reported that caring for a YP having a NES was time-consuming and </w:t>
      </w:r>
      <w:r w:rsidR="00D32678">
        <w:rPr>
          <w:rFonts w:ascii="Times New Roman" w:hAnsi="Times New Roman" w:cs="Times New Roman"/>
        </w:rPr>
        <w:t xml:space="preserve">difficult to deal </w:t>
      </w:r>
      <w:r w:rsidR="00B46C16">
        <w:rPr>
          <w:rFonts w:ascii="Times New Roman" w:hAnsi="Times New Roman" w:cs="Times New Roman"/>
        </w:rPr>
        <w:t xml:space="preserve">with </w:t>
      </w:r>
      <w:r w:rsidR="00D32678">
        <w:rPr>
          <w:rFonts w:ascii="Times New Roman" w:hAnsi="Times New Roman" w:cs="Times New Roman"/>
        </w:rPr>
        <w:t>when staff and students felt the YP was ‘faking it</w:t>
      </w:r>
      <w:r w:rsidR="00474B5C">
        <w:rPr>
          <w:rFonts w:ascii="Times New Roman" w:hAnsi="Times New Roman" w:cs="Times New Roman"/>
        </w:rPr>
        <w:t>’</w:t>
      </w:r>
      <w:r w:rsidR="00745CFA">
        <w:rPr>
          <w:rFonts w:ascii="Times New Roman" w:hAnsi="Times New Roman" w:cs="Times New Roman"/>
        </w:rPr>
        <w:t xml:space="preserve">. Nurses </w:t>
      </w:r>
      <w:r w:rsidR="009C2997">
        <w:rPr>
          <w:rFonts w:ascii="Times New Roman" w:hAnsi="Times New Roman" w:cs="Times New Roman"/>
        </w:rPr>
        <w:t xml:space="preserve">also </w:t>
      </w:r>
      <w:r w:rsidR="00745CFA">
        <w:rPr>
          <w:rFonts w:ascii="Times New Roman" w:hAnsi="Times New Roman" w:cs="Times New Roman"/>
        </w:rPr>
        <w:t xml:space="preserve">felt torn when they </w:t>
      </w:r>
      <w:r w:rsidR="00745CFA">
        <w:rPr>
          <w:rFonts w:ascii="Times New Roman" w:hAnsi="Times New Roman" w:cs="Times New Roman"/>
        </w:rPr>
        <w:lastRenderedPageBreak/>
        <w:t xml:space="preserve">could not attend to other students in medical need. </w:t>
      </w:r>
      <w:r w:rsidR="00EC26F7">
        <w:rPr>
          <w:rFonts w:ascii="Times New Roman" w:hAnsi="Times New Roman" w:cs="Times New Roman"/>
        </w:rPr>
        <w:t xml:space="preserve">However, </w:t>
      </w:r>
      <w:r w:rsidR="00287C31">
        <w:rPr>
          <w:rFonts w:ascii="Times New Roman" w:hAnsi="Times New Roman" w:cs="Times New Roman"/>
        </w:rPr>
        <w:t xml:space="preserve">they </w:t>
      </w:r>
      <w:r w:rsidR="00EC26F7">
        <w:rPr>
          <w:rFonts w:ascii="Times New Roman" w:hAnsi="Times New Roman" w:cs="Times New Roman"/>
        </w:rPr>
        <w:t xml:space="preserve">did feel a sense of pride </w:t>
      </w:r>
      <w:r w:rsidR="00C3000E">
        <w:rPr>
          <w:rFonts w:ascii="Times New Roman" w:hAnsi="Times New Roman" w:cs="Times New Roman"/>
        </w:rPr>
        <w:t xml:space="preserve">and leadership </w:t>
      </w:r>
      <w:r w:rsidR="00EC26F7">
        <w:rPr>
          <w:rFonts w:ascii="Times New Roman" w:hAnsi="Times New Roman" w:cs="Times New Roman"/>
        </w:rPr>
        <w:t xml:space="preserve">when they </w:t>
      </w:r>
      <w:r w:rsidR="00270746">
        <w:rPr>
          <w:rFonts w:ascii="Times New Roman" w:hAnsi="Times New Roman" w:cs="Times New Roman"/>
        </w:rPr>
        <w:t>were</w:t>
      </w:r>
      <w:r w:rsidR="00EC26F7">
        <w:rPr>
          <w:rFonts w:ascii="Times New Roman" w:hAnsi="Times New Roman" w:cs="Times New Roman"/>
        </w:rPr>
        <w:t xml:space="preserve"> more confident</w:t>
      </w:r>
      <w:r w:rsidR="00B2400F">
        <w:rPr>
          <w:rFonts w:ascii="Times New Roman" w:hAnsi="Times New Roman" w:cs="Times New Roman"/>
        </w:rPr>
        <w:t xml:space="preserve"> and  able to train and educat</w:t>
      </w:r>
      <w:r w:rsidR="00C3000E">
        <w:rPr>
          <w:rFonts w:ascii="Times New Roman" w:hAnsi="Times New Roman" w:cs="Times New Roman"/>
        </w:rPr>
        <w:t>e</w:t>
      </w:r>
      <w:r w:rsidR="00B2400F">
        <w:rPr>
          <w:rFonts w:ascii="Times New Roman" w:hAnsi="Times New Roman" w:cs="Times New Roman"/>
        </w:rPr>
        <w:t xml:space="preserve"> staff on </w:t>
      </w:r>
      <w:r w:rsidR="00B06EAA">
        <w:rPr>
          <w:rFonts w:ascii="Times New Roman" w:hAnsi="Times New Roman" w:cs="Times New Roman"/>
        </w:rPr>
        <w:t>NES</w:t>
      </w:r>
      <w:r w:rsidR="00737430">
        <w:rPr>
          <w:rFonts w:ascii="Times New Roman" w:hAnsi="Times New Roman" w:cs="Times New Roman"/>
        </w:rPr>
        <w:t xml:space="preserve"> and  response plan</w:t>
      </w:r>
      <w:r w:rsidR="005365F8">
        <w:rPr>
          <w:rFonts w:ascii="Times New Roman" w:hAnsi="Times New Roman" w:cs="Times New Roman"/>
        </w:rPr>
        <w:t>s</w:t>
      </w:r>
      <w:r w:rsidR="00737430">
        <w:rPr>
          <w:rFonts w:ascii="Times New Roman" w:hAnsi="Times New Roman" w:cs="Times New Roman"/>
        </w:rPr>
        <w:t>.</w:t>
      </w:r>
      <w:r w:rsidR="00FD02F3">
        <w:rPr>
          <w:rFonts w:ascii="Times New Roman" w:hAnsi="Times New Roman" w:cs="Times New Roman"/>
        </w:rPr>
        <w:t xml:space="preserve"> </w:t>
      </w:r>
      <w:r w:rsidR="00C3000E">
        <w:rPr>
          <w:rFonts w:ascii="Times New Roman" w:hAnsi="Times New Roman" w:cs="Times New Roman"/>
        </w:rPr>
        <w:t xml:space="preserve"> </w:t>
      </w:r>
    </w:p>
    <w:p w14:paraId="448CE26C" w14:textId="2B29634F" w:rsidR="00581942" w:rsidRDefault="00C70687" w:rsidP="00DC35B0">
      <w:pPr>
        <w:spacing w:line="600" w:lineRule="auto"/>
        <w:rPr>
          <w:rFonts w:ascii="Times New Roman" w:hAnsi="Times New Roman" w:cs="Times New Roman"/>
        </w:rPr>
      </w:pPr>
      <w:r>
        <w:rPr>
          <w:rFonts w:ascii="Times New Roman" w:hAnsi="Times New Roman" w:cs="Times New Roman"/>
        </w:rPr>
        <w:t xml:space="preserve">A study of 284 </w:t>
      </w:r>
      <w:r w:rsidR="00196F16">
        <w:rPr>
          <w:rFonts w:ascii="Times New Roman" w:hAnsi="Times New Roman" w:cs="Times New Roman"/>
        </w:rPr>
        <w:t xml:space="preserve">public health </w:t>
      </w:r>
      <w:r>
        <w:rPr>
          <w:rFonts w:ascii="Times New Roman" w:hAnsi="Times New Roman" w:cs="Times New Roman"/>
        </w:rPr>
        <w:t xml:space="preserve">nurses </w:t>
      </w:r>
      <w:r w:rsidR="00196F16">
        <w:rPr>
          <w:rFonts w:ascii="Times New Roman" w:hAnsi="Times New Roman" w:cs="Times New Roman"/>
        </w:rPr>
        <w:t xml:space="preserve">working in schools in Norway </w:t>
      </w:r>
      <w:r w:rsidR="007F6451">
        <w:rPr>
          <w:rFonts w:ascii="Times New Roman" w:hAnsi="Times New Roman" w:cs="Times New Roman"/>
        </w:rPr>
        <w:t xml:space="preserve">(Moen </w:t>
      </w:r>
      <w:r w:rsidR="00F46905">
        <w:rPr>
          <w:rFonts w:ascii="Times New Roman" w:hAnsi="Times New Roman" w:cs="Times New Roman"/>
        </w:rPr>
        <w:t>&amp;</w:t>
      </w:r>
      <w:r w:rsidR="007F6451">
        <w:rPr>
          <w:rFonts w:ascii="Times New Roman" w:hAnsi="Times New Roman" w:cs="Times New Roman"/>
        </w:rPr>
        <w:t xml:space="preserve"> </w:t>
      </w:r>
      <w:proofErr w:type="spellStart"/>
      <w:r w:rsidR="007F6451">
        <w:rPr>
          <w:rFonts w:ascii="Times New Roman" w:hAnsi="Times New Roman" w:cs="Times New Roman"/>
        </w:rPr>
        <w:t>Skunfberg-</w:t>
      </w:r>
      <w:r w:rsidR="00865E77">
        <w:rPr>
          <w:rFonts w:ascii="Times New Roman" w:hAnsi="Times New Roman" w:cs="Times New Roman"/>
        </w:rPr>
        <w:t>Kletthagen</w:t>
      </w:r>
      <w:proofErr w:type="spellEnd"/>
      <w:r w:rsidR="00865E77">
        <w:rPr>
          <w:rFonts w:ascii="Times New Roman" w:hAnsi="Times New Roman" w:cs="Times New Roman"/>
        </w:rPr>
        <w:t xml:space="preserve">, 2017) </w:t>
      </w:r>
      <w:r w:rsidR="006F3000">
        <w:rPr>
          <w:rFonts w:ascii="Times New Roman" w:hAnsi="Times New Roman" w:cs="Times New Roman"/>
        </w:rPr>
        <w:t xml:space="preserve">found that 25% of their time was spent with </w:t>
      </w:r>
      <w:r w:rsidR="00CA6DC5">
        <w:rPr>
          <w:rFonts w:ascii="Times New Roman" w:hAnsi="Times New Roman" w:cs="Times New Roman"/>
        </w:rPr>
        <w:t>students with emotional and psychological needs</w:t>
      </w:r>
      <w:r w:rsidR="00BA7FE4">
        <w:rPr>
          <w:rFonts w:ascii="Times New Roman" w:hAnsi="Times New Roman" w:cs="Times New Roman"/>
        </w:rPr>
        <w:t xml:space="preserve">, however, there were </w:t>
      </w:r>
      <w:r w:rsidR="006B6E31">
        <w:rPr>
          <w:rFonts w:ascii="Times New Roman" w:hAnsi="Times New Roman" w:cs="Times New Roman"/>
        </w:rPr>
        <w:t>fewer</w:t>
      </w:r>
      <w:r w:rsidR="00BA7FE4">
        <w:rPr>
          <w:rFonts w:ascii="Times New Roman" w:hAnsi="Times New Roman" w:cs="Times New Roman"/>
        </w:rPr>
        <w:t xml:space="preserve"> referrals to specialist </w:t>
      </w:r>
      <w:r w:rsidR="00202984">
        <w:rPr>
          <w:rFonts w:ascii="Times New Roman" w:hAnsi="Times New Roman" w:cs="Times New Roman"/>
        </w:rPr>
        <w:t>mental health services by those nurses with a post</w:t>
      </w:r>
      <w:r w:rsidR="00BF2826">
        <w:rPr>
          <w:rFonts w:ascii="Times New Roman" w:hAnsi="Times New Roman" w:cs="Times New Roman"/>
        </w:rPr>
        <w:t>-</w:t>
      </w:r>
      <w:r w:rsidR="00202984">
        <w:rPr>
          <w:rFonts w:ascii="Times New Roman" w:hAnsi="Times New Roman" w:cs="Times New Roman"/>
        </w:rPr>
        <w:t xml:space="preserve">graduate qualification </w:t>
      </w:r>
      <w:r w:rsidR="008A5CE1">
        <w:rPr>
          <w:rFonts w:ascii="Times New Roman" w:hAnsi="Times New Roman" w:cs="Times New Roman"/>
        </w:rPr>
        <w:t xml:space="preserve">in mental health compared to those with a </w:t>
      </w:r>
      <w:r w:rsidR="00711CB5">
        <w:rPr>
          <w:rFonts w:ascii="Times New Roman" w:hAnsi="Times New Roman" w:cs="Times New Roman"/>
        </w:rPr>
        <w:t xml:space="preserve">single </w:t>
      </w:r>
      <w:r w:rsidR="008A5CE1">
        <w:rPr>
          <w:rFonts w:ascii="Times New Roman" w:hAnsi="Times New Roman" w:cs="Times New Roman"/>
        </w:rPr>
        <w:t>nursing degree</w:t>
      </w:r>
      <w:r w:rsidR="001D3920">
        <w:rPr>
          <w:rFonts w:ascii="Times New Roman" w:hAnsi="Times New Roman" w:cs="Times New Roman"/>
        </w:rPr>
        <w:t xml:space="preserve">. Nurses with a mental health qualification were more able </w:t>
      </w:r>
      <w:r w:rsidR="00072CA8">
        <w:rPr>
          <w:rFonts w:ascii="Times New Roman" w:hAnsi="Times New Roman" w:cs="Times New Roman"/>
        </w:rPr>
        <w:t xml:space="preserve"> and</w:t>
      </w:r>
      <w:r w:rsidR="00D314EF">
        <w:rPr>
          <w:rFonts w:ascii="Times New Roman" w:hAnsi="Times New Roman" w:cs="Times New Roman"/>
        </w:rPr>
        <w:t xml:space="preserve"> </w:t>
      </w:r>
      <w:r w:rsidR="00072CA8">
        <w:rPr>
          <w:rFonts w:ascii="Times New Roman" w:hAnsi="Times New Roman" w:cs="Times New Roman"/>
        </w:rPr>
        <w:t xml:space="preserve">confidant </w:t>
      </w:r>
      <w:r w:rsidR="001D3920">
        <w:rPr>
          <w:rFonts w:ascii="Times New Roman" w:hAnsi="Times New Roman" w:cs="Times New Roman"/>
        </w:rPr>
        <w:t xml:space="preserve">to </w:t>
      </w:r>
      <w:r w:rsidR="000A3A29">
        <w:rPr>
          <w:rFonts w:ascii="Times New Roman" w:hAnsi="Times New Roman" w:cs="Times New Roman"/>
        </w:rPr>
        <w:t>provide support and interventions to improve</w:t>
      </w:r>
      <w:r w:rsidR="008F65A9">
        <w:rPr>
          <w:rFonts w:ascii="Times New Roman" w:hAnsi="Times New Roman" w:cs="Times New Roman"/>
        </w:rPr>
        <w:t xml:space="preserve"> YP mental health outcomes.</w:t>
      </w:r>
      <w:r w:rsidR="00072CA8">
        <w:rPr>
          <w:rFonts w:ascii="Times New Roman" w:hAnsi="Times New Roman" w:cs="Times New Roman"/>
        </w:rPr>
        <w:t xml:space="preserve"> </w:t>
      </w:r>
      <w:r w:rsidR="00A72147">
        <w:rPr>
          <w:rFonts w:ascii="Times New Roman" w:hAnsi="Times New Roman" w:cs="Times New Roman"/>
        </w:rPr>
        <w:t xml:space="preserve">Furthermore, </w:t>
      </w:r>
      <w:r w:rsidR="00F66BC9">
        <w:rPr>
          <w:rFonts w:ascii="Times New Roman" w:hAnsi="Times New Roman" w:cs="Times New Roman"/>
        </w:rPr>
        <w:t xml:space="preserve"> a </w:t>
      </w:r>
      <w:r w:rsidR="001717A0">
        <w:rPr>
          <w:rFonts w:ascii="Times New Roman" w:hAnsi="Times New Roman" w:cs="Times New Roman"/>
        </w:rPr>
        <w:t>review</w:t>
      </w:r>
      <w:r w:rsidR="001978B8">
        <w:rPr>
          <w:rFonts w:ascii="Times New Roman" w:hAnsi="Times New Roman" w:cs="Times New Roman"/>
        </w:rPr>
        <w:t xml:space="preserve"> </w:t>
      </w:r>
      <w:r w:rsidR="00F965C8">
        <w:rPr>
          <w:rFonts w:ascii="Times New Roman" w:hAnsi="Times New Roman" w:cs="Times New Roman"/>
        </w:rPr>
        <w:t xml:space="preserve">in the United States </w:t>
      </w:r>
      <w:r w:rsidR="00862768">
        <w:rPr>
          <w:rFonts w:ascii="Times New Roman" w:hAnsi="Times New Roman" w:cs="Times New Roman"/>
        </w:rPr>
        <w:t>(Tanner et al., 2019)</w:t>
      </w:r>
      <w:r w:rsidR="001717A0">
        <w:rPr>
          <w:rFonts w:ascii="Times New Roman" w:hAnsi="Times New Roman" w:cs="Times New Roman"/>
        </w:rPr>
        <w:t xml:space="preserve"> on school</w:t>
      </w:r>
      <w:r w:rsidR="00FE11B2">
        <w:rPr>
          <w:rFonts w:ascii="Times New Roman" w:hAnsi="Times New Roman" w:cs="Times New Roman"/>
        </w:rPr>
        <w:t>-</w:t>
      </w:r>
      <w:r w:rsidR="001717A0">
        <w:rPr>
          <w:rFonts w:ascii="Times New Roman" w:hAnsi="Times New Roman" w:cs="Times New Roman"/>
        </w:rPr>
        <w:t>based me</w:t>
      </w:r>
      <w:r w:rsidR="00BF72EF">
        <w:rPr>
          <w:rFonts w:ascii="Times New Roman" w:hAnsi="Times New Roman" w:cs="Times New Roman"/>
        </w:rPr>
        <w:t>nt</w:t>
      </w:r>
      <w:r w:rsidR="001717A0">
        <w:rPr>
          <w:rFonts w:ascii="Times New Roman" w:hAnsi="Times New Roman" w:cs="Times New Roman"/>
        </w:rPr>
        <w:t>al health interventions</w:t>
      </w:r>
      <w:r w:rsidR="00BF72EF">
        <w:rPr>
          <w:rFonts w:ascii="Times New Roman" w:hAnsi="Times New Roman" w:cs="Times New Roman"/>
        </w:rPr>
        <w:t xml:space="preserve"> and the implications for students with </w:t>
      </w:r>
      <w:r w:rsidR="00412CAE">
        <w:rPr>
          <w:rFonts w:ascii="Times New Roman" w:hAnsi="Times New Roman" w:cs="Times New Roman"/>
        </w:rPr>
        <w:t>P</w:t>
      </w:r>
      <w:r w:rsidR="00BF72EF">
        <w:rPr>
          <w:rFonts w:ascii="Times New Roman" w:hAnsi="Times New Roman" w:cs="Times New Roman"/>
        </w:rPr>
        <w:t>NES found that</w:t>
      </w:r>
      <w:r w:rsidR="004427D2">
        <w:rPr>
          <w:rFonts w:ascii="Times New Roman" w:hAnsi="Times New Roman" w:cs="Times New Roman"/>
        </w:rPr>
        <w:t xml:space="preserve">, although the </w:t>
      </w:r>
      <w:r w:rsidR="000545F6">
        <w:rPr>
          <w:rFonts w:ascii="Times New Roman" w:hAnsi="Times New Roman" w:cs="Times New Roman"/>
        </w:rPr>
        <w:t xml:space="preserve">school </w:t>
      </w:r>
      <w:r w:rsidR="00FF54C3">
        <w:rPr>
          <w:rFonts w:ascii="Times New Roman" w:hAnsi="Times New Roman" w:cs="Times New Roman"/>
        </w:rPr>
        <w:t>nurses’</w:t>
      </w:r>
      <w:r w:rsidR="000545F6">
        <w:rPr>
          <w:rFonts w:ascii="Times New Roman" w:hAnsi="Times New Roman" w:cs="Times New Roman"/>
        </w:rPr>
        <w:t xml:space="preserve"> role </w:t>
      </w:r>
      <w:r w:rsidR="00F22EEF">
        <w:rPr>
          <w:rFonts w:ascii="Times New Roman" w:hAnsi="Times New Roman" w:cs="Times New Roman"/>
        </w:rPr>
        <w:t>was</w:t>
      </w:r>
      <w:r w:rsidR="000545F6">
        <w:rPr>
          <w:rFonts w:ascii="Times New Roman" w:hAnsi="Times New Roman" w:cs="Times New Roman"/>
        </w:rPr>
        <w:t xml:space="preserve"> </w:t>
      </w:r>
      <w:r w:rsidR="00B6457B">
        <w:rPr>
          <w:rFonts w:ascii="Times New Roman" w:hAnsi="Times New Roman" w:cs="Times New Roman"/>
        </w:rPr>
        <w:t xml:space="preserve">recognised by </w:t>
      </w:r>
      <w:r w:rsidR="00B6457B" w:rsidRPr="00F46905">
        <w:rPr>
          <w:rFonts w:ascii="Times New Roman" w:hAnsi="Times New Roman" w:cs="Times New Roman"/>
          <w:i/>
          <w:iCs/>
        </w:rPr>
        <w:t>The American Epilepsy Soci</w:t>
      </w:r>
      <w:r w:rsidR="00B6457B" w:rsidRPr="00196E31">
        <w:rPr>
          <w:rFonts w:ascii="Times New Roman" w:hAnsi="Times New Roman" w:cs="Times New Roman"/>
        </w:rPr>
        <w:t xml:space="preserve">ety </w:t>
      </w:r>
      <w:r w:rsidR="00B6457B">
        <w:rPr>
          <w:rFonts w:ascii="Times New Roman" w:hAnsi="Times New Roman" w:cs="Times New Roman"/>
        </w:rPr>
        <w:t>(2018)</w:t>
      </w:r>
      <w:r w:rsidR="000545F6">
        <w:rPr>
          <w:rFonts w:ascii="Times New Roman" w:hAnsi="Times New Roman" w:cs="Times New Roman"/>
        </w:rPr>
        <w:t xml:space="preserve"> as </w:t>
      </w:r>
      <w:r w:rsidR="008901F7">
        <w:rPr>
          <w:rFonts w:ascii="Times New Roman" w:hAnsi="Times New Roman" w:cs="Times New Roman"/>
        </w:rPr>
        <w:t>the first responder to NES events</w:t>
      </w:r>
      <w:r w:rsidR="00412CAE">
        <w:rPr>
          <w:rFonts w:ascii="Times New Roman" w:hAnsi="Times New Roman" w:cs="Times New Roman"/>
        </w:rPr>
        <w:t xml:space="preserve"> and in training staff</w:t>
      </w:r>
      <w:r w:rsidR="00867578">
        <w:rPr>
          <w:rFonts w:ascii="Times New Roman" w:hAnsi="Times New Roman" w:cs="Times New Roman"/>
        </w:rPr>
        <w:t>,</w:t>
      </w:r>
      <w:r w:rsidR="00432B78">
        <w:rPr>
          <w:rFonts w:ascii="Times New Roman" w:hAnsi="Times New Roman" w:cs="Times New Roman"/>
        </w:rPr>
        <w:t xml:space="preserve"> </w:t>
      </w:r>
      <w:r w:rsidR="0034010E">
        <w:rPr>
          <w:rFonts w:ascii="Times New Roman" w:hAnsi="Times New Roman" w:cs="Times New Roman"/>
        </w:rPr>
        <w:t xml:space="preserve">their role </w:t>
      </w:r>
      <w:r w:rsidR="00E818FA">
        <w:rPr>
          <w:rFonts w:ascii="Times New Roman" w:hAnsi="Times New Roman" w:cs="Times New Roman"/>
        </w:rPr>
        <w:t>in the continued</w:t>
      </w:r>
      <w:r w:rsidR="009E3235">
        <w:rPr>
          <w:rFonts w:ascii="Times New Roman" w:hAnsi="Times New Roman" w:cs="Times New Roman"/>
        </w:rPr>
        <w:t xml:space="preserve"> application of interventions for YP with NES i</w:t>
      </w:r>
      <w:r w:rsidR="00346F0E">
        <w:rPr>
          <w:rFonts w:ascii="Times New Roman" w:hAnsi="Times New Roman" w:cs="Times New Roman"/>
        </w:rPr>
        <w:t xml:space="preserve">n education </w:t>
      </w:r>
      <w:r w:rsidR="00867578">
        <w:rPr>
          <w:rFonts w:ascii="Times New Roman" w:hAnsi="Times New Roman" w:cs="Times New Roman"/>
        </w:rPr>
        <w:t>was</w:t>
      </w:r>
      <w:r w:rsidR="00346F0E">
        <w:rPr>
          <w:rFonts w:ascii="Times New Roman" w:hAnsi="Times New Roman" w:cs="Times New Roman"/>
        </w:rPr>
        <w:t xml:space="preserve"> limited</w:t>
      </w:r>
      <w:r w:rsidR="00BC68FC">
        <w:rPr>
          <w:rFonts w:ascii="Times New Roman" w:hAnsi="Times New Roman" w:cs="Times New Roman"/>
        </w:rPr>
        <w:t xml:space="preserve">. Additionally, </w:t>
      </w:r>
      <w:r w:rsidR="003A629A">
        <w:rPr>
          <w:rFonts w:ascii="Times New Roman" w:hAnsi="Times New Roman" w:cs="Times New Roman"/>
        </w:rPr>
        <w:t xml:space="preserve"> their</w:t>
      </w:r>
      <w:r w:rsidR="007F1942">
        <w:rPr>
          <w:rFonts w:ascii="Times New Roman" w:hAnsi="Times New Roman" w:cs="Times New Roman"/>
        </w:rPr>
        <w:t xml:space="preserve"> role in the </w:t>
      </w:r>
      <w:r w:rsidR="00992B7B">
        <w:rPr>
          <w:rFonts w:ascii="Times New Roman" w:hAnsi="Times New Roman" w:cs="Times New Roman"/>
        </w:rPr>
        <w:t>continuing</w:t>
      </w:r>
      <w:r w:rsidR="007F1942">
        <w:rPr>
          <w:rFonts w:ascii="Times New Roman" w:hAnsi="Times New Roman" w:cs="Times New Roman"/>
        </w:rPr>
        <w:t xml:space="preserve"> care of YP with NES has not been recognised </w:t>
      </w:r>
      <w:r w:rsidR="00C540E6">
        <w:rPr>
          <w:rFonts w:ascii="Times New Roman" w:hAnsi="Times New Roman" w:cs="Times New Roman"/>
        </w:rPr>
        <w:t>by authors in</w:t>
      </w:r>
      <w:r w:rsidR="00992B7B">
        <w:rPr>
          <w:rFonts w:ascii="Times New Roman" w:hAnsi="Times New Roman" w:cs="Times New Roman"/>
        </w:rPr>
        <w:t xml:space="preserve"> p</w:t>
      </w:r>
      <w:r w:rsidR="001C47DD">
        <w:rPr>
          <w:rFonts w:ascii="Times New Roman" w:hAnsi="Times New Roman" w:cs="Times New Roman"/>
        </w:rPr>
        <w:t>a</w:t>
      </w:r>
      <w:r w:rsidR="00992B7B">
        <w:rPr>
          <w:rFonts w:ascii="Times New Roman" w:hAnsi="Times New Roman" w:cs="Times New Roman"/>
        </w:rPr>
        <w:t xml:space="preserve">ediatric literature </w:t>
      </w:r>
      <w:r w:rsidR="006166F7">
        <w:rPr>
          <w:rFonts w:ascii="Times New Roman" w:hAnsi="Times New Roman" w:cs="Times New Roman"/>
        </w:rPr>
        <w:t xml:space="preserve"> </w:t>
      </w:r>
      <w:r w:rsidR="00FD3774">
        <w:rPr>
          <w:rFonts w:ascii="Times New Roman" w:hAnsi="Times New Roman" w:cs="Times New Roman"/>
        </w:rPr>
        <w:t>(</w:t>
      </w:r>
      <w:r w:rsidR="00641146">
        <w:rPr>
          <w:rFonts w:ascii="Times New Roman" w:hAnsi="Times New Roman" w:cs="Times New Roman"/>
        </w:rPr>
        <w:t xml:space="preserve">Doss </w:t>
      </w:r>
      <w:r w:rsidR="004E42B9">
        <w:rPr>
          <w:rFonts w:ascii="Times New Roman" w:hAnsi="Times New Roman" w:cs="Times New Roman"/>
        </w:rPr>
        <w:t>&amp;</w:t>
      </w:r>
      <w:r w:rsidR="00641146">
        <w:rPr>
          <w:rFonts w:ascii="Times New Roman" w:hAnsi="Times New Roman" w:cs="Times New Roman"/>
        </w:rPr>
        <w:t xml:space="preserve"> Myers</w:t>
      </w:r>
      <w:r w:rsidR="009B6EDB">
        <w:rPr>
          <w:rFonts w:ascii="Times New Roman" w:hAnsi="Times New Roman" w:cs="Times New Roman"/>
        </w:rPr>
        <w:t>, 2023)</w:t>
      </w:r>
      <w:r w:rsidR="00093A59">
        <w:rPr>
          <w:rFonts w:ascii="Times New Roman" w:hAnsi="Times New Roman" w:cs="Times New Roman"/>
        </w:rPr>
        <w:t xml:space="preserve">, </w:t>
      </w:r>
      <w:r w:rsidR="006F7CFE">
        <w:rPr>
          <w:rFonts w:ascii="Times New Roman" w:hAnsi="Times New Roman" w:cs="Times New Roman"/>
        </w:rPr>
        <w:t>al</w:t>
      </w:r>
      <w:r w:rsidR="00D50E3D">
        <w:rPr>
          <w:rFonts w:ascii="Times New Roman" w:hAnsi="Times New Roman" w:cs="Times New Roman"/>
        </w:rPr>
        <w:t xml:space="preserve">though interventions such as parental education, cognitive </w:t>
      </w:r>
      <w:r w:rsidR="00552A90">
        <w:rPr>
          <w:rFonts w:ascii="Times New Roman" w:hAnsi="Times New Roman" w:cs="Times New Roman"/>
        </w:rPr>
        <w:t>behaviour</w:t>
      </w:r>
      <w:r w:rsidR="00D50E3D">
        <w:rPr>
          <w:rFonts w:ascii="Times New Roman" w:hAnsi="Times New Roman" w:cs="Times New Roman"/>
        </w:rPr>
        <w:t xml:space="preserve"> therapy (CBT)</w:t>
      </w:r>
      <w:r w:rsidR="00552A90">
        <w:rPr>
          <w:rFonts w:ascii="Times New Roman" w:hAnsi="Times New Roman" w:cs="Times New Roman"/>
        </w:rPr>
        <w:t xml:space="preserve"> and clear and </w:t>
      </w:r>
      <w:r w:rsidR="0057401A">
        <w:rPr>
          <w:rFonts w:ascii="Times New Roman" w:hAnsi="Times New Roman" w:cs="Times New Roman"/>
        </w:rPr>
        <w:t>concise</w:t>
      </w:r>
      <w:r w:rsidR="00552A90">
        <w:rPr>
          <w:rFonts w:ascii="Times New Roman" w:hAnsi="Times New Roman" w:cs="Times New Roman"/>
        </w:rPr>
        <w:t xml:space="preserve"> information regarding</w:t>
      </w:r>
      <w:r w:rsidR="0057401A">
        <w:rPr>
          <w:rFonts w:ascii="Times New Roman" w:hAnsi="Times New Roman" w:cs="Times New Roman"/>
        </w:rPr>
        <w:t xml:space="preserve"> the diagnosis have been found to reduce NES events</w:t>
      </w:r>
      <w:r w:rsidR="00282688">
        <w:rPr>
          <w:rFonts w:ascii="Times New Roman" w:hAnsi="Times New Roman" w:cs="Times New Roman"/>
        </w:rPr>
        <w:t xml:space="preserve"> </w:t>
      </w:r>
      <w:r w:rsidR="00282688" w:rsidRPr="00112F07">
        <w:rPr>
          <w:rFonts w:ascii="Times New Roman" w:hAnsi="Times New Roman" w:cs="Times New Roman"/>
        </w:rPr>
        <w:t>in YP</w:t>
      </w:r>
      <w:r w:rsidR="00282688">
        <w:rPr>
          <w:rFonts w:ascii="Times New Roman" w:hAnsi="Times New Roman" w:cs="Times New Roman"/>
        </w:rPr>
        <w:t xml:space="preserve"> (</w:t>
      </w:r>
      <w:r w:rsidR="00BC19EC">
        <w:rPr>
          <w:rFonts w:ascii="Times New Roman" w:hAnsi="Times New Roman" w:cs="Times New Roman"/>
        </w:rPr>
        <w:t>Rawat</w:t>
      </w:r>
      <w:r w:rsidR="002201D2">
        <w:rPr>
          <w:rFonts w:ascii="Times New Roman" w:hAnsi="Times New Roman" w:cs="Times New Roman"/>
        </w:rPr>
        <w:t xml:space="preserve"> et al., 2015).</w:t>
      </w:r>
    </w:p>
    <w:p w14:paraId="207215CF" w14:textId="77777777" w:rsidR="00351230" w:rsidRDefault="00351230" w:rsidP="00DC35B0">
      <w:pPr>
        <w:spacing w:line="600" w:lineRule="auto"/>
        <w:rPr>
          <w:rFonts w:ascii="Times New Roman" w:hAnsi="Times New Roman" w:cs="Times New Roman"/>
          <w:color w:val="FF0000"/>
        </w:rPr>
      </w:pPr>
    </w:p>
    <w:p w14:paraId="0988E3B5" w14:textId="789BE170" w:rsidR="001E2D75" w:rsidRDefault="009D7C1C" w:rsidP="00DC35B0">
      <w:pPr>
        <w:spacing w:line="600" w:lineRule="auto"/>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Two </w:t>
      </w:r>
      <w:r w:rsidR="00332AB9">
        <w:rPr>
          <w:rFonts w:ascii="Times New Roman" w:hAnsi="Times New Roman" w:cs="Times New Roman"/>
          <w:color w:val="000000" w:themeColor="text1"/>
        </w:rPr>
        <w:t>studies</w:t>
      </w:r>
      <w:r>
        <w:rPr>
          <w:rFonts w:ascii="Times New Roman" w:hAnsi="Times New Roman" w:cs="Times New Roman"/>
          <w:color w:val="000000" w:themeColor="text1"/>
        </w:rPr>
        <w:t xml:space="preserve"> in the </w:t>
      </w:r>
      <w:r w:rsidR="003551C8">
        <w:rPr>
          <w:rFonts w:ascii="Times New Roman" w:hAnsi="Times New Roman" w:cs="Times New Roman"/>
          <w:color w:val="000000" w:themeColor="text1"/>
        </w:rPr>
        <w:t xml:space="preserve">review </w:t>
      </w:r>
      <w:r>
        <w:rPr>
          <w:rFonts w:ascii="Times New Roman" w:hAnsi="Times New Roman" w:cs="Times New Roman"/>
          <w:color w:val="000000" w:themeColor="text1"/>
        </w:rPr>
        <w:t>literature discuss</w:t>
      </w:r>
      <w:r w:rsidR="00332AB9">
        <w:rPr>
          <w:rFonts w:ascii="Times New Roman" w:hAnsi="Times New Roman" w:cs="Times New Roman"/>
          <w:color w:val="000000" w:themeColor="text1"/>
        </w:rPr>
        <w:t xml:space="preserve"> possible</w:t>
      </w:r>
      <w:r w:rsidR="00C35B64">
        <w:rPr>
          <w:rFonts w:ascii="Times New Roman" w:hAnsi="Times New Roman" w:cs="Times New Roman"/>
          <w:color w:val="000000" w:themeColor="text1"/>
        </w:rPr>
        <w:t xml:space="preserve"> links between </w:t>
      </w:r>
      <w:r w:rsidR="00AA44C8">
        <w:rPr>
          <w:rFonts w:ascii="Times New Roman" w:hAnsi="Times New Roman" w:cs="Times New Roman"/>
          <w:color w:val="000000" w:themeColor="text1"/>
        </w:rPr>
        <w:t>AS</w:t>
      </w:r>
      <w:r w:rsidR="00661E26">
        <w:rPr>
          <w:rFonts w:ascii="Times New Roman" w:hAnsi="Times New Roman" w:cs="Times New Roman"/>
          <w:color w:val="000000" w:themeColor="text1"/>
        </w:rPr>
        <w:t>D</w:t>
      </w:r>
      <w:r w:rsidR="00E5066A">
        <w:rPr>
          <w:rFonts w:ascii="Times New Roman" w:hAnsi="Times New Roman" w:cs="Times New Roman"/>
          <w:color w:val="000000" w:themeColor="text1"/>
        </w:rPr>
        <w:t xml:space="preserve"> and</w:t>
      </w:r>
      <w:r w:rsidR="00C35B64">
        <w:rPr>
          <w:rFonts w:ascii="Times New Roman" w:hAnsi="Times New Roman" w:cs="Times New Roman"/>
          <w:color w:val="000000" w:themeColor="text1"/>
        </w:rPr>
        <w:t xml:space="preserve"> NES</w:t>
      </w:r>
      <w:r w:rsidR="002A757E">
        <w:rPr>
          <w:rFonts w:ascii="Times New Roman" w:hAnsi="Times New Roman" w:cs="Times New Roman"/>
          <w:color w:val="000000" w:themeColor="text1"/>
        </w:rPr>
        <w:t xml:space="preserve"> </w:t>
      </w:r>
      <w:r w:rsidR="00332AB9">
        <w:rPr>
          <w:rFonts w:ascii="Times New Roman" w:hAnsi="Times New Roman" w:cs="Times New Roman"/>
          <w:color w:val="000000" w:themeColor="text1"/>
        </w:rPr>
        <w:t>(</w:t>
      </w:r>
      <w:r w:rsidR="00F636A5">
        <w:rPr>
          <w:rFonts w:ascii="Times New Roman" w:hAnsi="Times New Roman" w:cs="Times New Roman"/>
          <w:color w:val="000000" w:themeColor="text1"/>
        </w:rPr>
        <w:t xml:space="preserve">McWilliams et al., 2019; </w:t>
      </w:r>
      <w:proofErr w:type="spellStart"/>
      <w:r w:rsidR="00F636A5">
        <w:rPr>
          <w:rFonts w:ascii="Times New Roman" w:hAnsi="Times New Roman" w:cs="Times New Roman"/>
          <w:color w:val="000000" w:themeColor="text1"/>
        </w:rPr>
        <w:t>Myawaki</w:t>
      </w:r>
      <w:proofErr w:type="spellEnd"/>
      <w:r w:rsidR="00F636A5">
        <w:rPr>
          <w:rFonts w:ascii="Times New Roman" w:hAnsi="Times New Roman" w:cs="Times New Roman"/>
          <w:color w:val="000000" w:themeColor="text1"/>
        </w:rPr>
        <w:t xml:space="preserve"> et al</w:t>
      </w:r>
      <w:r w:rsidR="004B2C4E">
        <w:rPr>
          <w:rFonts w:ascii="Times New Roman" w:hAnsi="Times New Roman" w:cs="Times New Roman"/>
          <w:color w:val="000000" w:themeColor="text1"/>
        </w:rPr>
        <w:t xml:space="preserve">., 2016). </w:t>
      </w:r>
      <w:r w:rsidR="00334DB2">
        <w:rPr>
          <w:rFonts w:ascii="Times New Roman" w:hAnsi="Times New Roman" w:cs="Times New Roman"/>
          <w:color w:val="000000" w:themeColor="text1"/>
        </w:rPr>
        <w:t>Rates of Autism</w:t>
      </w:r>
      <w:r w:rsidR="003C72C1">
        <w:rPr>
          <w:rFonts w:ascii="Times New Roman" w:hAnsi="Times New Roman" w:cs="Times New Roman"/>
          <w:color w:val="000000" w:themeColor="text1"/>
        </w:rPr>
        <w:t xml:space="preserve"> diagnosis in Wales ha</w:t>
      </w:r>
      <w:r w:rsidR="00DF089A">
        <w:rPr>
          <w:rFonts w:ascii="Times New Roman" w:hAnsi="Times New Roman" w:cs="Times New Roman"/>
          <w:color w:val="000000" w:themeColor="text1"/>
        </w:rPr>
        <w:t>ve</w:t>
      </w:r>
      <w:r w:rsidR="003C72C1">
        <w:rPr>
          <w:rFonts w:ascii="Times New Roman" w:hAnsi="Times New Roman" w:cs="Times New Roman"/>
          <w:color w:val="000000" w:themeColor="text1"/>
        </w:rPr>
        <w:t xml:space="preserve"> risen from </w:t>
      </w:r>
      <w:r w:rsidR="00DF089A">
        <w:rPr>
          <w:rFonts w:ascii="Times New Roman" w:hAnsi="Times New Roman" w:cs="Times New Roman"/>
          <w:color w:val="000000" w:themeColor="text1"/>
        </w:rPr>
        <w:t>0.2% in 200</w:t>
      </w:r>
      <w:r w:rsidR="00E83293">
        <w:rPr>
          <w:rFonts w:ascii="Times New Roman" w:hAnsi="Times New Roman" w:cs="Times New Roman"/>
          <w:color w:val="000000" w:themeColor="text1"/>
        </w:rPr>
        <w:t>3/2004 to 1% by 2012/2013</w:t>
      </w:r>
      <w:r w:rsidR="00697748">
        <w:rPr>
          <w:rFonts w:ascii="Times New Roman" w:hAnsi="Times New Roman" w:cs="Times New Roman"/>
          <w:color w:val="000000" w:themeColor="text1"/>
        </w:rPr>
        <w:t xml:space="preserve"> </w:t>
      </w:r>
      <w:r w:rsidR="00085E47">
        <w:rPr>
          <w:rFonts w:ascii="Times New Roman" w:hAnsi="Times New Roman" w:cs="Times New Roman"/>
          <w:color w:val="000000" w:themeColor="text1"/>
        </w:rPr>
        <w:t>(</w:t>
      </w:r>
      <w:proofErr w:type="spellStart"/>
      <w:r w:rsidR="00085E47">
        <w:rPr>
          <w:rFonts w:ascii="Times New Roman" w:hAnsi="Times New Roman" w:cs="Times New Roman"/>
          <w:color w:val="000000" w:themeColor="text1"/>
        </w:rPr>
        <w:t>Holtem</w:t>
      </w:r>
      <w:proofErr w:type="spellEnd"/>
      <w:r w:rsidR="00085E47">
        <w:rPr>
          <w:rFonts w:ascii="Times New Roman" w:hAnsi="Times New Roman" w:cs="Times New Roman"/>
          <w:color w:val="000000" w:themeColor="text1"/>
        </w:rPr>
        <w:t xml:space="preserve"> et al., 2016)</w:t>
      </w:r>
      <w:r w:rsidR="002A757E">
        <w:rPr>
          <w:rFonts w:ascii="Times New Roman" w:hAnsi="Times New Roman" w:cs="Times New Roman"/>
          <w:color w:val="000000" w:themeColor="text1"/>
        </w:rPr>
        <w:t xml:space="preserve"> and</w:t>
      </w:r>
      <w:r w:rsidR="00814181">
        <w:rPr>
          <w:rFonts w:ascii="Times New Roman" w:hAnsi="Times New Roman" w:cs="Times New Roman"/>
          <w:color w:val="000000" w:themeColor="text1"/>
        </w:rPr>
        <w:t xml:space="preserve"> </w:t>
      </w:r>
      <w:r w:rsidR="00AF362F" w:rsidRPr="00AF362F">
        <w:rPr>
          <w:rFonts w:ascii="Times New Roman" w:hAnsi="Times New Roman" w:cs="Times New Roman"/>
          <w:i/>
          <w:iCs/>
          <w:color w:val="000000" w:themeColor="text1"/>
        </w:rPr>
        <w:t>The National Autistic Society</w:t>
      </w:r>
      <w:r w:rsidR="00AF362F">
        <w:rPr>
          <w:rFonts w:ascii="Times New Roman" w:hAnsi="Times New Roman" w:cs="Times New Roman"/>
          <w:i/>
          <w:iCs/>
          <w:color w:val="000000" w:themeColor="text1"/>
        </w:rPr>
        <w:t xml:space="preserve"> </w:t>
      </w:r>
      <w:r w:rsidR="00AF362F">
        <w:rPr>
          <w:rFonts w:ascii="Times New Roman" w:hAnsi="Times New Roman" w:cs="Times New Roman"/>
          <w:color w:val="000000" w:themeColor="text1"/>
        </w:rPr>
        <w:t>states that there are now 1 in 100 people in Wales</w:t>
      </w:r>
      <w:r w:rsidR="00931E32">
        <w:rPr>
          <w:rFonts w:ascii="Times New Roman" w:hAnsi="Times New Roman" w:cs="Times New Roman"/>
          <w:color w:val="000000" w:themeColor="text1"/>
        </w:rPr>
        <w:t xml:space="preserve"> on the autistic spectrum</w:t>
      </w:r>
      <w:r w:rsidR="00B37008">
        <w:rPr>
          <w:rFonts w:ascii="Times New Roman" w:hAnsi="Times New Roman" w:cs="Times New Roman"/>
          <w:color w:val="000000" w:themeColor="text1"/>
        </w:rPr>
        <w:t xml:space="preserve"> </w:t>
      </w:r>
      <w:r w:rsidR="00B704CB">
        <w:rPr>
          <w:rFonts w:ascii="Times New Roman" w:hAnsi="Times New Roman" w:cs="Times New Roman"/>
          <w:color w:val="000000" w:themeColor="text1"/>
        </w:rPr>
        <w:t xml:space="preserve">(Sakhuja, 2024). </w:t>
      </w:r>
      <w:r w:rsidR="00222203">
        <w:rPr>
          <w:rFonts w:ascii="Times New Roman" w:hAnsi="Times New Roman" w:cs="Times New Roman"/>
          <w:color w:val="000000" w:themeColor="text1"/>
        </w:rPr>
        <w:t xml:space="preserve">Additionally, </w:t>
      </w:r>
      <w:r w:rsidR="00AA44C8">
        <w:rPr>
          <w:rFonts w:ascii="Times New Roman" w:hAnsi="Times New Roman" w:cs="Times New Roman"/>
          <w:color w:val="000000" w:themeColor="text1"/>
        </w:rPr>
        <w:t xml:space="preserve">a comorbid diagnosis of epilepsy </w:t>
      </w:r>
      <w:r w:rsidR="00661E26">
        <w:rPr>
          <w:rFonts w:ascii="Times New Roman" w:hAnsi="Times New Roman" w:cs="Times New Roman"/>
          <w:color w:val="000000" w:themeColor="text1"/>
        </w:rPr>
        <w:t xml:space="preserve">occurs in </w:t>
      </w:r>
      <w:r w:rsidR="00833595">
        <w:rPr>
          <w:rFonts w:ascii="Times New Roman" w:hAnsi="Times New Roman" w:cs="Times New Roman"/>
          <w:color w:val="000000" w:themeColor="text1"/>
        </w:rPr>
        <w:t xml:space="preserve">6-37% of those </w:t>
      </w:r>
      <w:r w:rsidR="00132C00">
        <w:rPr>
          <w:rFonts w:ascii="Times New Roman" w:hAnsi="Times New Roman" w:cs="Times New Roman"/>
          <w:color w:val="000000" w:themeColor="text1"/>
        </w:rPr>
        <w:t>with ASD with an additional likelihood of NES occurring i</w:t>
      </w:r>
      <w:r w:rsidR="007D2252">
        <w:rPr>
          <w:rFonts w:ascii="Times New Roman" w:hAnsi="Times New Roman" w:cs="Times New Roman"/>
          <w:color w:val="000000" w:themeColor="text1"/>
        </w:rPr>
        <w:t xml:space="preserve">n 22% </w:t>
      </w:r>
      <w:r w:rsidR="00282B3E">
        <w:rPr>
          <w:rFonts w:ascii="Times New Roman" w:hAnsi="Times New Roman" w:cs="Times New Roman"/>
          <w:color w:val="000000" w:themeColor="text1"/>
        </w:rPr>
        <w:t>o</w:t>
      </w:r>
      <w:r w:rsidR="007D2252">
        <w:rPr>
          <w:rFonts w:ascii="Times New Roman" w:hAnsi="Times New Roman" w:cs="Times New Roman"/>
          <w:color w:val="000000" w:themeColor="text1"/>
        </w:rPr>
        <w:t>f those with epilepsy</w:t>
      </w:r>
      <w:r w:rsidR="006167F8">
        <w:rPr>
          <w:rFonts w:ascii="Times New Roman" w:hAnsi="Times New Roman" w:cs="Times New Roman"/>
          <w:color w:val="000000" w:themeColor="text1"/>
        </w:rPr>
        <w:t xml:space="preserve"> </w:t>
      </w:r>
      <w:r w:rsidR="00DE1C88">
        <w:rPr>
          <w:rFonts w:ascii="Times New Roman" w:hAnsi="Times New Roman" w:cs="Times New Roman"/>
          <w:color w:val="000000" w:themeColor="text1"/>
        </w:rPr>
        <w:t>(Freedman et al., 2022).</w:t>
      </w:r>
      <w:r w:rsidR="005255B2">
        <w:rPr>
          <w:rFonts w:ascii="Times New Roman" w:hAnsi="Times New Roman" w:cs="Times New Roman"/>
          <w:color w:val="000000" w:themeColor="text1"/>
        </w:rPr>
        <w:t xml:space="preserve"> </w:t>
      </w:r>
      <w:r w:rsidR="003C010D">
        <w:rPr>
          <w:rFonts w:ascii="Times New Roman" w:hAnsi="Times New Roman" w:cs="Times New Roman"/>
          <w:color w:val="000000" w:themeColor="text1"/>
        </w:rPr>
        <w:t>McWilliams et al</w:t>
      </w:r>
      <w:r w:rsidR="0023437F">
        <w:rPr>
          <w:rFonts w:ascii="Times New Roman" w:hAnsi="Times New Roman" w:cs="Times New Roman"/>
          <w:color w:val="000000" w:themeColor="text1"/>
        </w:rPr>
        <w:t>.</w:t>
      </w:r>
      <w:r w:rsidR="003C010D">
        <w:rPr>
          <w:rFonts w:ascii="Times New Roman" w:hAnsi="Times New Roman" w:cs="Times New Roman"/>
          <w:color w:val="000000" w:themeColor="text1"/>
        </w:rPr>
        <w:t xml:space="preserve"> </w:t>
      </w:r>
      <w:r w:rsidR="001F4C9E">
        <w:rPr>
          <w:rFonts w:ascii="Times New Roman" w:hAnsi="Times New Roman" w:cs="Times New Roman"/>
          <w:color w:val="000000" w:themeColor="text1"/>
        </w:rPr>
        <w:t>(</w:t>
      </w:r>
      <w:r w:rsidR="003C010D">
        <w:rPr>
          <w:rFonts w:ascii="Times New Roman" w:hAnsi="Times New Roman" w:cs="Times New Roman"/>
          <w:color w:val="000000" w:themeColor="text1"/>
        </w:rPr>
        <w:t>2019</w:t>
      </w:r>
      <w:r w:rsidR="001F4C9E">
        <w:rPr>
          <w:rFonts w:ascii="Times New Roman" w:hAnsi="Times New Roman" w:cs="Times New Roman"/>
          <w:color w:val="000000" w:themeColor="text1"/>
        </w:rPr>
        <w:t>)</w:t>
      </w:r>
      <w:r w:rsidR="003C010D">
        <w:rPr>
          <w:rFonts w:ascii="Times New Roman" w:hAnsi="Times New Roman" w:cs="Times New Roman"/>
          <w:color w:val="000000" w:themeColor="text1"/>
        </w:rPr>
        <w:t xml:space="preserve"> </w:t>
      </w:r>
      <w:r w:rsidR="005946D2">
        <w:rPr>
          <w:rFonts w:ascii="Times New Roman" w:hAnsi="Times New Roman" w:cs="Times New Roman"/>
          <w:color w:val="000000" w:themeColor="text1"/>
        </w:rPr>
        <w:t xml:space="preserve">suggest that </w:t>
      </w:r>
      <w:r w:rsidR="003C098C">
        <w:rPr>
          <w:rFonts w:ascii="Times New Roman" w:hAnsi="Times New Roman" w:cs="Times New Roman"/>
          <w:color w:val="000000" w:themeColor="text1"/>
        </w:rPr>
        <w:t>medical</w:t>
      </w:r>
      <w:r w:rsidR="005946D2">
        <w:rPr>
          <w:rFonts w:ascii="Times New Roman" w:hAnsi="Times New Roman" w:cs="Times New Roman"/>
          <w:color w:val="000000" w:themeColor="text1"/>
        </w:rPr>
        <w:t xml:space="preserve"> professionals working with YP with ASD should be aware of NES</w:t>
      </w:r>
      <w:r w:rsidR="00F00255">
        <w:rPr>
          <w:rFonts w:ascii="Times New Roman" w:hAnsi="Times New Roman" w:cs="Times New Roman"/>
          <w:color w:val="000000" w:themeColor="text1"/>
        </w:rPr>
        <w:t>,</w:t>
      </w:r>
      <w:r w:rsidR="00AE36DF">
        <w:rPr>
          <w:rFonts w:ascii="Times New Roman" w:hAnsi="Times New Roman" w:cs="Times New Roman"/>
          <w:color w:val="000000" w:themeColor="text1"/>
        </w:rPr>
        <w:t xml:space="preserve"> and</w:t>
      </w:r>
      <w:r w:rsidR="007715A5">
        <w:rPr>
          <w:rFonts w:ascii="Times New Roman" w:hAnsi="Times New Roman" w:cs="Times New Roman"/>
          <w:color w:val="000000" w:themeColor="text1"/>
        </w:rPr>
        <w:t xml:space="preserve"> </w:t>
      </w:r>
      <w:r w:rsidR="00CB5D37">
        <w:rPr>
          <w:rFonts w:ascii="Times New Roman" w:hAnsi="Times New Roman" w:cs="Times New Roman"/>
          <w:color w:val="000000" w:themeColor="text1"/>
        </w:rPr>
        <w:t>a consideration of ASD should not be dismissed</w:t>
      </w:r>
      <w:r w:rsidR="00AE36DF">
        <w:rPr>
          <w:rFonts w:ascii="Times New Roman" w:hAnsi="Times New Roman" w:cs="Times New Roman"/>
          <w:color w:val="000000" w:themeColor="text1"/>
        </w:rPr>
        <w:t xml:space="preserve"> in those YP with </w:t>
      </w:r>
      <w:r w:rsidR="002857D5">
        <w:rPr>
          <w:rFonts w:ascii="Times New Roman" w:hAnsi="Times New Roman" w:cs="Times New Roman"/>
          <w:color w:val="000000" w:themeColor="text1"/>
        </w:rPr>
        <w:t>NES.</w:t>
      </w:r>
      <w:r w:rsidR="00815830">
        <w:rPr>
          <w:rFonts w:ascii="Times New Roman" w:hAnsi="Times New Roman" w:cs="Times New Roman"/>
          <w:color w:val="000000" w:themeColor="text1"/>
        </w:rPr>
        <w:t xml:space="preserve"> They also state that</w:t>
      </w:r>
      <w:r w:rsidR="00B65D48">
        <w:rPr>
          <w:rFonts w:ascii="Times New Roman" w:hAnsi="Times New Roman" w:cs="Times New Roman"/>
          <w:color w:val="000000" w:themeColor="text1"/>
        </w:rPr>
        <w:t xml:space="preserve"> </w:t>
      </w:r>
      <w:r w:rsidR="00815830">
        <w:rPr>
          <w:rFonts w:ascii="Times New Roman" w:hAnsi="Times New Roman" w:cs="Times New Roman"/>
          <w:color w:val="000000" w:themeColor="text1"/>
        </w:rPr>
        <w:t>t</w:t>
      </w:r>
      <w:r w:rsidR="00A97E64">
        <w:rPr>
          <w:rFonts w:ascii="Times New Roman" w:hAnsi="Times New Roman" w:cs="Times New Roman"/>
          <w:color w:val="000000" w:themeColor="text1"/>
        </w:rPr>
        <w:t xml:space="preserve">he </w:t>
      </w:r>
      <w:r w:rsidR="00B215B0">
        <w:rPr>
          <w:rFonts w:ascii="Times New Roman" w:hAnsi="Times New Roman" w:cs="Times New Roman"/>
          <w:color w:val="000000" w:themeColor="text1"/>
        </w:rPr>
        <w:t>psychological stress of living</w:t>
      </w:r>
      <w:r w:rsidR="00271AD1">
        <w:rPr>
          <w:rFonts w:ascii="Times New Roman" w:hAnsi="Times New Roman" w:cs="Times New Roman"/>
          <w:color w:val="000000" w:themeColor="text1"/>
        </w:rPr>
        <w:t xml:space="preserve"> with undiagnosed ASD </w:t>
      </w:r>
      <w:r w:rsidR="00B639FE">
        <w:rPr>
          <w:rFonts w:ascii="Times New Roman" w:hAnsi="Times New Roman" w:cs="Times New Roman"/>
          <w:color w:val="000000" w:themeColor="text1"/>
        </w:rPr>
        <w:t>and  lac</w:t>
      </w:r>
      <w:r w:rsidR="00DA5FE6">
        <w:rPr>
          <w:rFonts w:ascii="Times New Roman" w:hAnsi="Times New Roman" w:cs="Times New Roman"/>
          <w:color w:val="000000" w:themeColor="text1"/>
        </w:rPr>
        <w:t>k</w:t>
      </w:r>
      <w:r w:rsidR="00137507">
        <w:rPr>
          <w:rFonts w:ascii="Times New Roman" w:hAnsi="Times New Roman" w:cs="Times New Roman"/>
          <w:color w:val="000000" w:themeColor="text1"/>
        </w:rPr>
        <w:t xml:space="preserve"> of accommodations in education could </w:t>
      </w:r>
      <w:r w:rsidR="000B7BB7">
        <w:rPr>
          <w:rFonts w:ascii="Times New Roman" w:hAnsi="Times New Roman" w:cs="Times New Roman"/>
          <w:color w:val="000000" w:themeColor="text1"/>
        </w:rPr>
        <w:t>precipitate</w:t>
      </w:r>
      <w:r w:rsidR="00137507">
        <w:rPr>
          <w:rFonts w:ascii="Times New Roman" w:hAnsi="Times New Roman" w:cs="Times New Roman"/>
          <w:color w:val="000000" w:themeColor="text1"/>
        </w:rPr>
        <w:t xml:space="preserve">  </w:t>
      </w:r>
      <w:r w:rsidR="00B65D48">
        <w:rPr>
          <w:rFonts w:ascii="Times New Roman" w:hAnsi="Times New Roman" w:cs="Times New Roman"/>
          <w:color w:val="000000" w:themeColor="text1"/>
        </w:rPr>
        <w:t>the</w:t>
      </w:r>
      <w:r w:rsidR="00834795">
        <w:rPr>
          <w:rFonts w:ascii="Times New Roman" w:hAnsi="Times New Roman" w:cs="Times New Roman"/>
          <w:color w:val="000000" w:themeColor="text1"/>
        </w:rPr>
        <w:t xml:space="preserve"> onset of NES.</w:t>
      </w:r>
      <w:r w:rsidR="00B82D3E">
        <w:rPr>
          <w:rFonts w:ascii="Times New Roman" w:hAnsi="Times New Roman" w:cs="Times New Roman"/>
          <w:color w:val="000000" w:themeColor="text1"/>
        </w:rPr>
        <w:t xml:space="preserve"> </w:t>
      </w:r>
      <w:r w:rsidR="007C7B70">
        <w:rPr>
          <w:rFonts w:ascii="Times New Roman" w:hAnsi="Times New Roman" w:cs="Times New Roman"/>
          <w:color w:val="000000" w:themeColor="text1"/>
        </w:rPr>
        <w:t xml:space="preserve">The case report of a </w:t>
      </w:r>
      <w:r w:rsidR="00FC6AE4">
        <w:rPr>
          <w:rFonts w:ascii="Times New Roman" w:hAnsi="Times New Roman" w:cs="Times New Roman"/>
          <w:color w:val="000000" w:themeColor="text1"/>
        </w:rPr>
        <w:t>10-year-old</w:t>
      </w:r>
      <w:r w:rsidR="005A2047">
        <w:rPr>
          <w:rFonts w:ascii="Times New Roman" w:hAnsi="Times New Roman" w:cs="Times New Roman"/>
          <w:color w:val="000000" w:themeColor="text1"/>
        </w:rPr>
        <w:t xml:space="preserve"> girl</w:t>
      </w:r>
      <w:r w:rsidR="00472596">
        <w:rPr>
          <w:rFonts w:ascii="Times New Roman" w:hAnsi="Times New Roman" w:cs="Times New Roman"/>
          <w:color w:val="000000" w:themeColor="text1"/>
        </w:rPr>
        <w:t xml:space="preserve"> in</w:t>
      </w:r>
      <w:r w:rsidR="00D846F1">
        <w:rPr>
          <w:rFonts w:ascii="Times New Roman" w:hAnsi="Times New Roman" w:cs="Times New Roman"/>
          <w:color w:val="000000" w:themeColor="text1"/>
        </w:rPr>
        <w:t xml:space="preserve"> </w:t>
      </w:r>
      <w:proofErr w:type="spellStart"/>
      <w:r w:rsidR="00D846F1">
        <w:rPr>
          <w:rFonts w:ascii="Times New Roman" w:hAnsi="Times New Roman" w:cs="Times New Roman"/>
          <w:color w:val="000000" w:themeColor="text1"/>
        </w:rPr>
        <w:t>Myawaki</w:t>
      </w:r>
      <w:proofErr w:type="spellEnd"/>
      <w:r w:rsidR="00D846F1">
        <w:rPr>
          <w:rFonts w:ascii="Times New Roman" w:hAnsi="Times New Roman" w:cs="Times New Roman"/>
          <w:color w:val="000000" w:themeColor="text1"/>
        </w:rPr>
        <w:t xml:space="preserve"> et al</w:t>
      </w:r>
      <w:r w:rsidR="005E08F2">
        <w:rPr>
          <w:rFonts w:ascii="Times New Roman" w:hAnsi="Times New Roman" w:cs="Times New Roman"/>
          <w:color w:val="000000" w:themeColor="text1"/>
        </w:rPr>
        <w:t>.</w:t>
      </w:r>
      <w:r w:rsidR="00D846F1">
        <w:rPr>
          <w:rFonts w:ascii="Times New Roman" w:hAnsi="Times New Roman" w:cs="Times New Roman"/>
          <w:color w:val="000000" w:themeColor="text1"/>
        </w:rPr>
        <w:t xml:space="preserve"> (2016)</w:t>
      </w:r>
      <w:r w:rsidR="005A2047">
        <w:rPr>
          <w:rFonts w:ascii="Times New Roman" w:hAnsi="Times New Roman" w:cs="Times New Roman"/>
          <w:color w:val="000000" w:themeColor="text1"/>
        </w:rPr>
        <w:t xml:space="preserve"> with undiagnosed ASD and NES </w:t>
      </w:r>
      <w:r w:rsidR="00D846F1">
        <w:rPr>
          <w:rFonts w:ascii="Times New Roman" w:hAnsi="Times New Roman" w:cs="Times New Roman"/>
          <w:color w:val="000000" w:themeColor="text1"/>
        </w:rPr>
        <w:t>concluded</w:t>
      </w:r>
      <w:r w:rsidR="005A2047">
        <w:rPr>
          <w:rFonts w:ascii="Times New Roman" w:hAnsi="Times New Roman" w:cs="Times New Roman"/>
          <w:color w:val="000000" w:themeColor="text1"/>
        </w:rPr>
        <w:t xml:space="preserve"> that </w:t>
      </w:r>
      <w:r w:rsidR="00210B44">
        <w:rPr>
          <w:rFonts w:ascii="Times New Roman" w:hAnsi="Times New Roman" w:cs="Times New Roman"/>
          <w:color w:val="000000" w:themeColor="text1"/>
        </w:rPr>
        <w:t xml:space="preserve">her NES </w:t>
      </w:r>
      <w:r w:rsidR="00383C10">
        <w:rPr>
          <w:rFonts w:ascii="Times New Roman" w:hAnsi="Times New Roman" w:cs="Times New Roman"/>
          <w:color w:val="000000" w:themeColor="text1"/>
        </w:rPr>
        <w:t xml:space="preserve">ceased </w:t>
      </w:r>
      <w:r w:rsidR="00E7054B">
        <w:rPr>
          <w:rFonts w:ascii="Times New Roman" w:hAnsi="Times New Roman" w:cs="Times New Roman"/>
          <w:color w:val="000000" w:themeColor="text1"/>
        </w:rPr>
        <w:t>post</w:t>
      </w:r>
      <w:r w:rsidR="00397D81">
        <w:rPr>
          <w:rFonts w:ascii="Times New Roman" w:hAnsi="Times New Roman" w:cs="Times New Roman"/>
          <w:color w:val="000000" w:themeColor="text1"/>
        </w:rPr>
        <w:t>-</w:t>
      </w:r>
      <w:r w:rsidR="00E7054B">
        <w:rPr>
          <w:rFonts w:ascii="Times New Roman" w:hAnsi="Times New Roman" w:cs="Times New Roman"/>
          <w:color w:val="000000" w:themeColor="text1"/>
        </w:rPr>
        <w:t>diagnosis</w:t>
      </w:r>
      <w:r w:rsidR="004E76BF">
        <w:rPr>
          <w:rFonts w:ascii="Times New Roman" w:hAnsi="Times New Roman" w:cs="Times New Roman"/>
          <w:color w:val="000000" w:themeColor="text1"/>
        </w:rPr>
        <w:t xml:space="preserve">, with psychoeducational </w:t>
      </w:r>
      <w:r w:rsidR="008A7372">
        <w:rPr>
          <w:rFonts w:ascii="Times New Roman" w:hAnsi="Times New Roman" w:cs="Times New Roman"/>
          <w:color w:val="000000" w:themeColor="text1"/>
        </w:rPr>
        <w:t>understand</w:t>
      </w:r>
      <w:r w:rsidR="006D4E46">
        <w:rPr>
          <w:rFonts w:ascii="Times New Roman" w:hAnsi="Times New Roman" w:cs="Times New Roman"/>
          <w:color w:val="000000" w:themeColor="text1"/>
        </w:rPr>
        <w:t>ing</w:t>
      </w:r>
      <w:r w:rsidR="009F2FFA">
        <w:rPr>
          <w:rFonts w:ascii="Times New Roman" w:hAnsi="Times New Roman" w:cs="Times New Roman"/>
          <w:color w:val="000000" w:themeColor="text1"/>
        </w:rPr>
        <w:t xml:space="preserve"> </w:t>
      </w:r>
      <w:r w:rsidR="008A7372">
        <w:rPr>
          <w:rFonts w:ascii="Times New Roman" w:hAnsi="Times New Roman" w:cs="Times New Roman"/>
          <w:color w:val="000000" w:themeColor="text1"/>
        </w:rPr>
        <w:t xml:space="preserve">and educational </w:t>
      </w:r>
      <w:r w:rsidR="006D4E46">
        <w:rPr>
          <w:rFonts w:ascii="Times New Roman" w:hAnsi="Times New Roman" w:cs="Times New Roman"/>
          <w:color w:val="000000" w:themeColor="text1"/>
        </w:rPr>
        <w:t>accommodations</w:t>
      </w:r>
      <w:r w:rsidR="009F2FFA">
        <w:rPr>
          <w:rFonts w:ascii="Times New Roman" w:hAnsi="Times New Roman" w:cs="Times New Roman"/>
          <w:color w:val="000000" w:themeColor="text1"/>
        </w:rPr>
        <w:t xml:space="preserve"> put in place.</w:t>
      </w:r>
    </w:p>
    <w:p w14:paraId="14D1D950" w14:textId="77777777" w:rsidR="00536290" w:rsidRDefault="00536290" w:rsidP="00DC35B0">
      <w:pPr>
        <w:spacing w:line="600" w:lineRule="auto"/>
        <w:rPr>
          <w:rFonts w:ascii="Times New Roman" w:hAnsi="Times New Roman" w:cs="Times New Roman"/>
        </w:rPr>
      </w:pPr>
    </w:p>
    <w:p w14:paraId="4A47DDFF" w14:textId="36B03DB5" w:rsidR="006B4501" w:rsidRDefault="006B4501" w:rsidP="00DC35B0">
      <w:pPr>
        <w:spacing w:line="600" w:lineRule="auto"/>
        <w:rPr>
          <w:rFonts w:ascii="Times New Roman" w:hAnsi="Times New Roman" w:cs="Times New Roman"/>
        </w:rPr>
      </w:pPr>
    </w:p>
    <w:p w14:paraId="223C18C8" w14:textId="77777777" w:rsidR="006B4501" w:rsidRDefault="006B4501">
      <w:pPr>
        <w:rPr>
          <w:rFonts w:ascii="Times New Roman" w:hAnsi="Times New Roman" w:cs="Times New Roman"/>
        </w:rPr>
      </w:pPr>
      <w:r>
        <w:rPr>
          <w:rFonts w:ascii="Times New Roman" w:hAnsi="Times New Roman" w:cs="Times New Roman"/>
        </w:rPr>
        <w:br w:type="page"/>
      </w:r>
    </w:p>
    <w:p w14:paraId="3B1884ED" w14:textId="63A74BEC" w:rsidR="00E67CB6" w:rsidRDefault="00FD5B6C" w:rsidP="00DC35B0">
      <w:pPr>
        <w:spacing w:line="600" w:lineRule="auto"/>
        <w:rPr>
          <w:rFonts w:ascii="Times New Roman" w:hAnsi="Times New Roman" w:cs="Times New Roman"/>
          <w:b/>
          <w:bCs/>
          <w:i/>
          <w:iCs/>
        </w:rPr>
      </w:pPr>
      <w:r>
        <w:rPr>
          <w:rFonts w:ascii="Times New Roman" w:hAnsi="Times New Roman" w:cs="Times New Roman"/>
          <w:b/>
          <w:bCs/>
          <w:i/>
          <w:iCs/>
        </w:rPr>
        <w:lastRenderedPageBreak/>
        <w:t xml:space="preserve">2.4.3 </w:t>
      </w:r>
      <w:r w:rsidR="00002752" w:rsidRPr="00002752">
        <w:rPr>
          <w:rFonts w:ascii="Times New Roman" w:hAnsi="Times New Roman" w:cs="Times New Roman"/>
          <w:b/>
          <w:bCs/>
          <w:i/>
          <w:iCs/>
        </w:rPr>
        <w:t>Knowledge and understanding of non-epileptic seizures in the health sector</w:t>
      </w:r>
      <w:r w:rsidR="00002752">
        <w:rPr>
          <w:rFonts w:ascii="Times New Roman" w:hAnsi="Times New Roman" w:cs="Times New Roman"/>
          <w:b/>
          <w:bCs/>
          <w:i/>
          <w:iCs/>
        </w:rPr>
        <w:t>.</w:t>
      </w:r>
    </w:p>
    <w:p w14:paraId="51C34A25" w14:textId="0A188AEB" w:rsidR="00727FB1" w:rsidRDefault="00981666" w:rsidP="00DC35B0">
      <w:pPr>
        <w:spacing w:line="600" w:lineRule="auto"/>
        <w:rPr>
          <w:rFonts w:ascii="Times New Roman" w:hAnsi="Times New Roman" w:cs="Times New Roman"/>
        </w:rPr>
      </w:pPr>
      <w:r>
        <w:rPr>
          <w:rFonts w:ascii="Times New Roman" w:hAnsi="Times New Roman" w:cs="Times New Roman"/>
        </w:rPr>
        <w:t xml:space="preserve">Across the literature, </w:t>
      </w:r>
      <w:r w:rsidR="00CC6CA6">
        <w:rPr>
          <w:rFonts w:ascii="Times New Roman" w:hAnsi="Times New Roman" w:cs="Times New Roman"/>
        </w:rPr>
        <w:t xml:space="preserve">in </w:t>
      </w:r>
      <w:r w:rsidR="00CC6CA6" w:rsidRPr="005A7C6A">
        <w:rPr>
          <w:rFonts w:ascii="Times New Roman" w:hAnsi="Times New Roman" w:cs="Times New Roman"/>
        </w:rPr>
        <w:t>both primary and secondary</w:t>
      </w:r>
      <w:r w:rsidR="00CC6CA6">
        <w:rPr>
          <w:rFonts w:ascii="Times New Roman" w:hAnsi="Times New Roman" w:cs="Times New Roman"/>
        </w:rPr>
        <w:t xml:space="preserve"> sectors,</w:t>
      </w:r>
      <w:r w:rsidR="005A7C6A">
        <w:rPr>
          <w:rFonts w:ascii="Times New Roman" w:hAnsi="Times New Roman" w:cs="Times New Roman"/>
        </w:rPr>
        <w:t xml:space="preserve"> </w:t>
      </w:r>
      <w:r>
        <w:rPr>
          <w:rFonts w:ascii="Times New Roman" w:hAnsi="Times New Roman" w:cs="Times New Roman"/>
        </w:rPr>
        <w:t>knowledge and understand</w:t>
      </w:r>
      <w:r w:rsidR="00082C4A">
        <w:rPr>
          <w:rFonts w:ascii="Times New Roman" w:hAnsi="Times New Roman" w:cs="Times New Roman"/>
        </w:rPr>
        <w:t>ing of NES by</w:t>
      </w:r>
      <w:r w:rsidR="00037C8F">
        <w:rPr>
          <w:rFonts w:ascii="Times New Roman" w:hAnsi="Times New Roman" w:cs="Times New Roman"/>
        </w:rPr>
        <w:t xml:space="preserve"> medical professionals</w:t>
      </w:r>
      <w:r w:rsidR="00082C4A">
        <w:rPr>
          <w:rFonts w:ascii="Times New Roman" w:hAnsi="Times New Roman" w:cs="Times New Roman"/>
        </w:rPr>
        <w:t xml:space="preserve"> was inconsistent</w:t>
      </w:r>
      <w:r w:rsidR="005A7C6A">
        <w:rPr>
          <w:rFonts w:ascii="Times New Roman" w:hAnsi="Times New Roman" w:cs="Times New Roman"/>
        </w:rPr>
        <w:t xml:space="preserve">. </w:t>
      </w:r>
      <w:r w:rsidR="00F24D8B">
        <w:rPr>
          <w:rFonts w:ascii="Times New Roman" w:hAnsi="Times New Roman" w:cs="Times New Roman"/>
        </w:rPr>
        <w:t>Three studies</w:t>
      </w:r>
      <w:r w:rsidR="002F76AF">
        <w:rPr>
          <w:rFonts w:ascii="Times New Roman" w:hAnsi="Times New Roman" w:cs="Times New Roman"/>
        </w:rPr>
        <w:t xml:space="preserve"> (</w:t>
      </w:r>
      <w:r w:rsidR="00842D34">
        <w:rPr>
          <w:rFonts w:ascii="Times New Roman" w:hAnsi="Times New Roman" w:cs="Times New Roman"/>
        </w:rPr>
        <w:t>Rawlings et al., 2017; Tanner et al.,</w:t>
      </w:r>
      <w:r w:rsidR="00BE55F4">
        <w:rPr>
          <w:rFonts w:ascii="Times New Roman" w:hAnsi="Times New Roman" w:cs="Times New Roman"/>
        </w:rPr>
        <w:t xml:space="preserve"> </w:t>
      </w:r>
      <w:r w:rsidR="00842D34">
        <w:rPr>
          <w:rFonts w:ascii="Times New Roman" w:hAnsi="Times New Roman" w:cs="Times New Roman"/>
        </w:rPr>
        <w:t>2022</w:t>
      </w:r>
      <w:r w:rsidR="00724403">
        <w:rPr>
          <w:rFonts w:ascii="Times New Roman" w:hAnsi="Times New Roman" w:cs="Times New Roman"/>
        </w:rPr>
        <w:t xml:space="preserve">: Terry </w:t>
      </w:r>
      <w:r w:rsidR="00E05519">
        <w:rPr>
          <w:rFonts w:ascii="Times New Roman" w:hAnsi="Times New Roman" w:cs="Times New Roman"/>
        </w:rPr>
        <w:t>&amp;</w:t>
      </w:r>
      <w:r w:rsidR="00724403">
        <w:rPr>
          <w:rFonts w:ascii="Times New Roman" w:hAnsi="Times New Roman" w:cs="Times New Roman"/>
        </w:rPr>
        <w:t xml:space="preserve"> Trott, 2019) </w:t>
      </w:r>
      <w:r w:rsidR="00E22EE8">
        <w:rPr>
          <w:rFonts w:ascii="Times New Roman" w:hAnsi="Times New Roman" w:cs="Times New Roman"/>
        </w:rPr>
        <w:t>report participants</w:t>
      </w:r>
      <w:r w:rsidR="00C40435">
        <w:rPr>
          <w:rFonts w:ascii="Times New Roman" w:hAnsi="Times New Roman" w:cs="Times New Roman"/>
        </w:rPr>
        <w:t>’</w:t>
      </w:r>
      <w:r w:rsidR="00E22EE8">
        <w:rPr>
          <w:rFonts w:ascii="Times New Roman" w:hAnsi="Times New Roman" w:cs="Times New Roman"/>
        </w:rPr>
        <w:t xml:space="preserve"> </w:t>
      </w:r>
      <w:r w:rsidR="001811FF">
        <w:rPr>
          <w:rFonts w:ascii="Times New Roman" w:hAnsi="Times New Roman" w:cs="Times New Roman"/>
        </w:rPr>
        <w:t>experience</w:t>
      </w:r>
      <w:r w:rsidR="00E22EE8">
        <w:rPr>
          <w:rFonts w:ascii="Times New Roman" w:hAnsi="Times New Roman" w:cs="Times New Roman"/>
        </w:rPr>
        <w:t xml:space="preserve"> of </w:t>
      </w:r>
      <w:r w:rsidR="00877784">
        <w:rPr>
          <w:rFonts w:ascii="Times New Roman" w:hAnsi="Times New Roman" w:cs="Times New Roman"/>
        </w:rPr>
        <w:t>inadequate understanding of their disorder by primary healthcare pro</w:t>
      </w:r>
      <w:r w:rsidR="009064CB">
        <w:rPr>
          <w:rFonts w:ascii="Times New Roman" w:hAnsi="Times New Roman" w:cs="Times New Roman"/>
        </w:rPr>
        <w:t>fessionals</w:t>
      </w:r>
      <w:r w:rsidR="00877784" w:rsidRPr="00747622">
        <w:rPr>
          <w:rFonts w:ascii="Times New Roman" w:hAnsi="Times New Roman" w:cs="Times New Roman"/>
        </w:rPr>
        <w:t xml:space="preserve">, </w:t>
      </w:r>
      <w:r w:rsidR="00AA439D" w:rsidRPr="00747622">
        <w:rPr>
          <w:rFonts w:ascii="Times New Roman" w:hAnsi="Times New Roman" w:cs="Times New Roman"/>
        </w:rPr>
        <w:t>including</w:t>
      </w:r>
      <w:r w:rsidR="001124A5" w:rsidRPr="00747622">
        <w:rPr>
          <w:rFonts w:ascii="Times New Roman" w:hAnsi="Times New Roman" w:cs="Times New Roman"/>
        </w:rPr>
        <w:t xml:space="preserve">, </w:t>
      </w:r>
      <w:r w:rsidR="00142C71" w:rsidRPr="00747622">
        <w:rPr>
          <w:rFonts w:ascii="Times New Roman" w:hAnsi="Times New Roman" w:cs="Times New Roman"/>
        </w:rPr>
        <w:t>nurses</w:t>
      </w:r>
      <w:r w:rsidR="00C63C66" w:rsidRPr="00747622">
        <w:rPr>
          <w:rFonts w:ascii="Times New Roman" w:hAnsi="Times New Roman" w:cs="Times New Roman"/>
        </w:rPr>
        <w:t xml:space="preserve">, </w:t>
      </w:r>
      <w:r w:rsidR="00F20787" w:rsidRPr="00747622">
        <w:rPr>
          <w:rFonts w:ascii="Times New Roman" w:hAnsi="Times New Roman" w:cs="Times New Roman"/>
        </w:rPr>
        <w:t xml:space="preserve">school nurses, </w:t>
      </w:r>
      <w:r w:rsidR="00E2252F" w:rsidRPr="00747622">
        <w:rPr>
          <w:rFonts w:ascii="Times New Roman" w:hAnsi="Times New Roman" w:cs="Times New Roman"/>
        </w:rPr>
        <w:t>paramedics</w:t>
      </w:r>
      <w:r w:rsidR="001D0409" w:rsidRPr="00747622">
        <w:rPr>
          <w:rFonts w:ascii="Times New Roman" w:hAnsi="Times New Roman" w:cs="Times New Roman"/>
        </w:rPr>
        <w:t xml:space="preserve"> and GP’s.</w:t>
      </w:r>
      <w:r w:rsidR="00F20787">
        <w:rPr>
          <w:rFonts w:ascii="Times New Roman" w:hAnsi="Times New Roman" w:cs="Times New Roman"/>
        </w:rPr>
        <w:t xml:space="preserve"> </w:t>
      </w:r>
      <w:r w:rsidR="00396408">
        <w:rPr>
          <w:rFonts w:ascii="Times New Roman" w:hAnsi="Times New Roman" w:cs="Times New Roman"/>
        </w:rPr>
        <w:t xml:space="preserve">Fourteen of the </w:t>
      </w:r>
      <w:r w:rsidR="006A5288">
        <w:rPr>
          <w:rFonts w:ascii="Times New Roman" w:hAnsi="Times New Roman" w:cs="Times New Roman"/>
        </w:rPr>
        <w:t>19</w:t>
      </w:r>
      <w:r w:rsidR="00917BC7">
        <w:rPr>
          <w:rFonts w:ascii="Times New Roman" w:hAnsi="Times New Roman" w:cs="Times New Roman"/>
        </w:rPr>
        <w:t xml:space="preserve"> participants in Rawlings et al. (2017)</w:t>
      </w:r>
      <w:r w:rsidR="003B5752">
        <w:rPr>
          <w:rFonts w:ascii="Times New Roman" w:hAnsi="Times New Roman" w:cs="Times New Roman"/>
        </w:rPr>
        <w:t xml:space="preserve"> highlight lack of understanding</w:t>
      </w:r>
      <w:r w:rsidR="003D12E8">
        <w:rPr>
          <w:rFonts w:ascii="Times New Roman" w:hAnsi="Times New Roman" w:cs="Times New Roman"/>
        </w:rPr>
        <w:t>, support and awareness from healthcare professionals</w:t>
      </w:r>
      <w:r w:rsidR="001811FF">
        <w:rPr>
          <w:rFonts w:ascii="Times New Roman" w:hAnsi="Times New Roman" w:cs="Times New Roman"/>
        </w:rPr>
        <w:t xml:space="preserve"> and paramedics, with those in emergency departments being the worst.</w:t>
      </w:r>
      <w:r w:rsidR="00444CCB">
        <w:rPr>
          <w:rFonts w:ascii="Times New Roman" w:hAnsi="Times New Roman" w:cs="Times New Roman"/>
        </w:rPr>
        <w:t xml:space="preserve"> Participants were often</w:t>
      </w:r>
      <w:r w:rsidR="00B8743C">
        <w:rPr>
          <w:rFonts w:ascii="Times New Roman" w:hAnsi="Times New Roman" w:cs="Times New Roman"/>
        </w:rPr>
        <w:t xml:space="preserve"> accused of ‘faking it’ </w:t>
      </w:r>
      <w:r w:rsidR="00E71919">
        <w:rPr>
          <w:rFonts w:ascii="Times New Roman" w:hAnsi="Times New Roman" w:cs="Times New Roman"/>
        </w:rPr>
        <w:t>and</w:t>
      </w:r>
      <w:r w:rsidR="002704F1">
        <w:rPr>
          <w:rFonts w:ascii="Times New Roman" w:hAnsi="Times New Roman" w:cs="Times New Roman"/>
        </w:rPr>
        <w:t xml:space="preserve"> </w:t>
      </w:r>
      <w:r w:rsidR="00E71919">
        <w:rPr>
          <w:rFonts w:ascii="Times New Roman" w:hAnsi="Times New Roman" w:cs="Times New Roman"/>
        </w:rPr>
        <w:t>f</w:t>
      </w:r>
      <w:r w:rsidR="002704F1">
        <w:rPr>
          <w:rFonts w:ascii="Times New Roman" w:hAnsi="Times New Roman" w:cs="Times New Roman"/>
        </w:rPr>
        <w:t>elt failed by doctors</w:t>
      </w:r>
      <w:r w:rsidR="00C178D2">
        <w:rPr>
          <w:rFonts w:ascii="Times New Roman" w:hAnsi="Times New Roman" w:cs="Times New Roman"/>
        </w:rPr>
        <w:t xml:space="preserve">. </w:t>
      </w:r>
      <w:r w:rsidR="00F75E1D">
        <w:rPr>
          <w:rFonts w:ascii="Times New Roman" w:hAnsi="Times New Roman" w:cs="Times New Roman"/>
        </w:rPr>
        <w:t>A scoping review</w:t>
      </w:r>
      <w:r w:rsidR="00361B9C">
        <w:rPr>
          <w:rFonts w:ascii="Times New Roman" w:hAnsi="Times New Roman" w:cs="Times New Roman"/>
        </w:rPr>
        <w:t xml:space="preserve"> (Reilly et al., 2023) of literature </w:t>
      </w:r>
      <w:r w:rsidR="000D3F96">
        <w:rPr>
          <w:rFonts w:ascii="Times New Roman" w:hAnsi="Times New Roman" w:cs="Times New Roman"/>
        </w:rPr>
        <w:t>confirms that awareness and understanding of the disorder by professionals in health is deficient</w:t>
      </w:r>
      <w:r w:rsidR="007478DA">
        <w:rPr>
          <w:rFonts w:ascii="Times New Roman" w:hAnsi="Times New Roman" w:cs="Times New Roman"/>
        </w:rPr>
        <w:t xml:space="preserve">; </w:t>
      </w:r>
      <w:r w:rsidR="00172DEE">
        <w:rPr>
          <w:rFonts w:ascii="Times New Roman" w:hAnsi="Times New Roman" w:cs="Times New Roman"/>
        </w:rPr>
        <w:t>however</w:t>
      </w:r>
      <w:r w:rsidR="007478DA">
        <w:rPr>
          <w:rFonts w:ascii="Times New Roman" w:hAnsi="Times New Roman" w:cs="Times New Roman"/>
        </w:rPr>
        <w:t>,</w:t>
      </w:r>
      <w:r w:rsidR="009E19C5">
        <w:rPr>
          <w:rFonts w:ascii="Times New Roman" w:hAnsi="Times New Roman" w:cs="Times New Roman"/>
        </w:rPr>
        <w:t xml:space="preserve"> health professionals d</w:t>
      </w:r>
      <w:r w:rsidR="00727FB1">
        <w:rPr>
          <w:rFonts w:ascii="Times New Roman" w:hAnsi="Times New Roman" w:cs="Times New Roman"/>
        </w:rPr>
        <w:t>id</w:t>
      </w:r>
      <w:r w:rsidR="009E19C5">
        <w:rPr>
          <w:rFonts w:ascii="Times New Roman" w:hAnsi="Times New Roman" w:cs="Times New Roman"/>
        </w:rPr>
        <w:t xml:space="preserve"> report a need for a single pathway of </w:t>
      </w:r>
      <w:r w:rsidR="001062D1">
        <w:rPr>
          <w:rFonts w:ascii="Times New Roman" w:hAnsi="Times New Roman" w:cs="Times New Roman"/>
        </w:rPr>
        <w:t>assessment, diagnosis and treatment.</w:t>
      </w:r>
      <w:r w:rsidR="00F26F61">
        <w:rPr>
          <w:rFonts w:ascii="Times New Roman" w:hAnsi="Times New Roman" w:cs="Times New Roman"/>
        </w:rPr>
        <w:t xml:space="preserve"> </w:t>
      </w:r>
    </w:p>
    <w:p w14:paraId="6E970048" w14:textId="0725167B" w:rsidR="00A3240A" w:rsidRDefault="00EF4F45" w:rsidP="00DC35B0">
      <w:pPr>
        <w:spacing w:line="600" w:lineRule="auto"/>
        <w:rPr>
          <w:rFonts w:ascii="Times New Roman" w:hAnsi="Times New Roman" w:cs="Times New Roman"/>
        </w:rPr>
      </w:pPr>
      <w:r>
        <w:rPr>
          <w:rFonts w:ascii="Times New Roman" w:hAnsi="Times New Roman" w:cs="Times New Roman"/>
        </w:rPr>
        <w:t xml:space="preserve">Adolescents participating in one study </w:t>
      </w:r>
      <w:r w:rsidR="00641A6E">
        <w:rPr>
          <w:rFonts w:ascii="Times New Roman" w:hAnsi="Times New Roman" w:cs="Times New Roman"/>
        </w:rPr>
        <w:t xml:space="preserve">(Tanner et al., 2022) </w:t>
      </w:r>
      <w:r>
        <w:rPr>
          <w:rFonts w:ascii="Times New Roman" w:hAnsi="Times New Roman" w:cs="Times New Roman"/>
        </w:rPr>
        <w:t>describe</w:t>
      </w:r>
      <w:r w:rsidR="00960322">
        <w:rPr>
          <w:rFonts w:ascii="Times New Roman" w:hAnsi="Times New Roman" w:cs="Times New Roman"/>
        </w:rPr>
        <w:t xml:space="preserve"> doctors talking in front of them</w:t>
      </w:r>
      <w:r w:rsidR="00641A6E">
        <w:rPr>
          <w:rFonts w:ascii="Times New Roman" w:hAnsi="Times New Roman" w:cs="Times New Roman"/>
        </w:rPr>
        <w:t xml:space="preserve"> </w:t>
      </w:r>
      <w:r w:rsidR="0067166F">
        <w:rPr>
          <w:rFonts w:ascii="Times New Roman" w:hAnsi="Times New Roman" w:cs="Times New Roman"/>
        </w:rPr>
        <w:t>in hospital disclaiming their seizures as fake so they could be discharged</w:t>
      </w:r>
      <w:r w:rsidR="007D32C0">
        <w:rPr>
          <w:rFonts w:ascii="Times New Roman" w:hAnsi="Times New Roman" w:cs="Times New Roman"/>
        </w:rPr>
        <w:t>,</w:t>
      </w:r>
      <w:r w:rsidR="00FD74BC">
        <w:rPr>
          <w:rFonts w:ascii="Times New Roman" w:hAnsi="Times New Roman" w:cs="Times New Roman"/>
        </w:rPr>
        <w:t xml:space="preserve"> </w:t>
      </w:r>
      <w:r w:rsidR="007D32C0">
        <w:rPr>
          <w:rFonts w:ascii="Times New Roman" w:hAnsi="Times New Roman" w:cs="Times New Roman"/>
        </w:rPr>
        <w:t>while</w:t>
      </w:r>
      <w:r w:rsidR="00B66136" w:rsidRPr="00FD74BC">
        <w:rPr>
          <w:rFonts w:ascii="Times New Roman" w:hAnsi="Times New Roman" w:cs="Times New Roman"/>
        </w:rPr>
        <w:t xml:space="preserve"> another school nurse accused</w:t>
      </w:r>
      <w:r w:rsidR="007D32C0">
        <w:rPr>
          <w:rFonts w:ascii="Times New Roman" w:hAnsi="Times New Roman" w:cs="Times New Roman"/>
        </w:rPr>
        <w:t xml:space="preserve"> them</w:t>
      </w:r>
      <w:r w:rsidR="00B66136" w:rsidRPr="00FD74BC">
        <w:rPr>
          <w:rFonts w:ascii="Times New Roman" w:hAnsi="Times New Roman" w:cs="Times New Roman"/>
        </w:rPr>
        <w:t xml:space="preserve"> of putting on seizures in front of certain people.</w:t>
      </w:r>
      <w:r w:rsidR="007B3066">
        <w:rPr>
          <w:rFonts w:ascii="Times New Roman" w:hAnsi="Times New Roman" w:cs="Times New Roman"/>
        </w:rPr>
        <w:t xml:space="preserve"> </w:t>
      </w:r>
      <w:r w:rsidR="005A6833">
        <w:rPr>
          <w:rFonts w:ascii="Times New Roman" w:hAnsi="Times New Roman" w:cs="Times New Roman"/>
        </w:rPr>
        <w:t xml:space="preserve">A </w:t>
      </w:r>
      <w:r w:rsidR="00D543B1">
        <w:rPr>
          <w:rFonts w:ascii="Times New Roman" w:hAnsi="Times New Roman" w:cs="Times New Roman"/>
        </w:rPr>
        <w:t xml:space="preserve">study of </w:t>
      </w:r>
      <w:r w:rsidR="00404A5F">
        <w:rPr>
          <w:rFonts w:ascii="Times New Roman" w:hAnsi="Times New Roman" w:cs="Times New Roman"/>
        </w:rPr>
        <w:t>135 participants with NES who h</w:t>
      </w:r>
      <w:r w:rsidR="006676C7">
        <w:rPr>
          <w:rFonts w:ascii="Times New Roman" w:hAnsi="Times New Roman" w:cs="Times New Roman"/>
        </w:rPr>
        <w:t xml:space="preserve">ad experienced </w:t>
      </w:r>
      <w:r w:rsidR="00404A5F">
        <w:rPr>
          <w:rFonts w:ascii="Times New Roman" w:hAnsi="Times New Roman" w:cs="Times New Roman"/>
        </w:rPr>
        <w:t>medical interactions which were stigmatising</w:t>
      </w:r>
      <w:r w:rsidR="00C46DB4">
        <w:rPr>
          <w:rFonts w:ascii="Times New Roman" w:hAnsi="Times New Roman" w:cs="Times New Roman"/>
        </w:rPr>
        <w:t xml:space="preserve"> (Robson </w:t>
      </w:r>
      <w:r w:rsidR="00497E51">
        <w:rPr>
          <w:rFonts w:ascii="Times New Roman" w:hAnsi="Times New Roman" w:cs="Times New Roman"/>
        </w:rPr>
        <w:t>&amp;</w:t>
      </w:r>
      <w:r w:rsidR="00C46DB4">
        <w:rPr>
          <w:rFonts w:ascii="Times New Roman" w:hAnsi="Times New Roman" w:cs="Times New Roman"/>
        </w:rPr>
        <w:t xml:space="preserve"> Lian, 2017)</w:t>
      </w:r>
      <w:r w:rsidR="006044D0">
        <w:rPr>
          <w:rFonts w:ascii="Times New Roman" w:hAnsi="Times New Roman" w:cs="Times New Roman"/>
        </w:rPr>
        <w:t xml:space="preserve"> </w:t>
      </w:r>
      <w:r w:rsidR="006676C7">
        <w:rPr>
          <w:rFonts w:ascii="Times New Roman" w:hAnsi="Times New Roman" w:cs="Times New Roman"/>
        </w:rPr>
        <w:t xml:space="preserve">reported </w:t>
      </w:r>
      <w:r w:rsidR="00A5212B">
        <w:rPr>
          <w:rFonts w:ascii="Times New Roman" w:hAnsi="Times New Roman" w:cs="Times New Roman"/>
        </w:rPr>
        <w:t>many</w:t>
      </w:r>
      <w:r w:rsidR="002B20CA">
        <w:rPr>
          <w:rFonts w:ascii="Times New Roman" w:hAnsi="Times New Roman" w:cs="Times New Roman"/>
        </w:rPr>
        <w:t xml:space="preserve"> negative </w:t>
      </w:r>
      <w:r w:rsidR="007D2D5C">
        <w:rPr>
          <w:rFonts w:ascii="Times New Roman" w:hAnsi="Times New Roman" w:cs="Times New Roman"/>
        </w:rPr>
        <w:t>responses</w:t>
      </w:r>
      <w:r w:rsidR="002B20CA">
        <w:rPr>
          <w:rFonts w:ascii="Times New Roman" w:hAnsi="Times New Roman" w:cs="Times New Roman"/>
        </w:rPr>
        <w:t xml:space="preserve"> from medical practitioners.</w:t>
      </w:r>
      <w:r w:rsidR="007D2D5C">
        <w:rPr>
          <w:rFonts w:ascii="Times New Roman" w:hAnsi="Times New Roman" w:cs="Times New Roman"/>
        </w:rPr>
        <w:t xml:space="preserve"> </w:t>
      </w:r>
      <w:r w:rsidR="00D85AFF">
        <w:rPr>
          <w:rFonts w:ascii="Times New Roman" w:hAnsi="Times New Roman" w:cs="Times New Roman"/>
        </w:rPr>
        <w:t>One participant had water thrown over them mid</w:t>
      </w:r>
      <w:r w:rsidR="00855CBB">
        <w:rPr>
          <w:rFonts w:ascii="Times New Roman" w:hAnsi="Times New Roman" w:cs="Times New Roman"/>
        </w:rPr>
        <w:t>-</w:t>
      </w:r>
      <w:r w:rsidR="00D85AFF">
        <w:rPr>
          <w:rFonts w:ascii="Times New Roman" w:hAnsi="Times New Roman" w:cs="Times New Roman"/>
        </w:rPr>
        <w:t>seizure</w:t>
      </w:r>
      <w:r w:rsidR="00586125">
        <w:rPr>
          <w:rFonts w:ascii="Times New Roman" w:hAnsi="Times New Roman" w:cs="Times New Roman"/>
        </w:rPr>
        <w:t xml:space="preserve"> </w:t>
      </w:r>
      <w:r w:rsidR="00586125" w:rsidRPr="002706DB">
        <w:rPr>
          <w:rFonts w:ascii="Times New Roman" w:hAnsi="Times New Roman" w:cs="Times New Roman"/>
        </w:rPr>
        <w:t>by one doctor</w:t>
      </w:r>
      <w:r w:rsidR="00586125">
        <w:rPr>
          <w:rFonts w:ascii="Times New Roman" w:hAnsi="Times New Roman" w:cs="Times New Roman"/>
        </w:rPr>
        <w:t xml:space="preserve">, whilst another </w:t>
      </w:r>
      <w:r w:rsidR="00024EC6">
        <w:rPr>
          <w:rFonts w:ascii="Times New Roman" w:hAnsi="Times New Roman" w:cs="Times New Roman"/>
        </w:rPr>
        <w:t>was punched and pinched by a nurse trying to get her</w:t>
      </w:r>
      <w:r w:rsidR="00912828">
        <w:rPr>
          <w:rFonts w:ascii="Times New Roman" w:hAnsi="Times New Roman" w:cs="Times New Roman"/>
        </w:rPr>
        <w:t xml:space="preserve"> seizure</w:t>
      </w:r>
      <w:r w:rsidR="00024EC6">
        <w:rPr>
          <w:rFonts w:ascii="Times New Roman" w:hAnsi="Times New Roman" w:cs="Times New Roman"/>
        </w:rPr>
        <w:t xml:space="preserve"> to stop</w:t>
      </w:r>
      <w:r w:rsidR="004D2388">
        <w:rPr>
          <w:rFonts w:ascii="Times New Roman" w:hAnsi="Times New Roman" w:cs="Times New Roman"/>
        </w:rPr>
        <w:t xml:space="preserve">. </w:t>
      </w:r>
      <w:r w:rsidR="00B65289">
        <w:rPr>
          <w:rFonts w:ascii="Times New Roman" w:hAnsi="Times New Roman" w:cs="Times New Roman"/>
        </w:rPr>
        <w:t>In conclusion</w:t>
      </w:r>
      <w:r w:rsidR="000443D0">
        <w:rPr>
          <w:rFonts w:ascii="Times New Roman" w:hAnsi="Times New Roman" w:cs="Times New Roman"/>
        </w:rPr>
        <w:t>,</w:t>
      </w:r>
      <w:r w:rsidR="00344FF7">
        <w:rPr>
          <w:rFonts w:ascii="Times New Roman" w:hAnsi="Times New Roman" w:cs="Times New Roman"/>
        </w:rPr>
        <w:t xml:space="preserve"> Roberts and Lian</w:t>
      </w:r>
      <w:r w:rsidR="00F73C4B">
        <w:rPr>
          <w:rFonts w:ascii="Times New Roman" w:hAnsi="Times New Roman" w:cs="Times New Roman"/>
        </w:rPr>
        <w:t xml:space="preserve"> (2017) reported that the treatment and care of people with NES </w:t>
      </w:r>
      <w:r w:rsidR="00186176">
        <w:rPr>
          <w:rFonts w:ascii="Times New Roman" w:hAnsi="Times New Roman" w:cs="Times New Roman"/>
        </w:rPr>
        <w:t xml:space="preserve">required an </w:t>
      </w:r>
      <w:r w:rsidR="00186176">
        <w:rPr>
          <w:rFonts w:ascii="Times New Roman" w:hAnsi="Times New Roman" w:cs="Times New Roman"/>
        </w:rPr>
        <w:lastRenderedPageBreak/>
        <w:t>urgent update with lack of knowledge and understanding from medical professionals</w:t>
      </w:r>
      <w:r w:rsidR="00087BCA">
        <w:rPr>
          <w:rFonts w:ascii="Times New Roman" w:hAnsi="Times New Roman" w:cs="Times New Roman"/>
        </w:rPr>
        <w:t xml:space="preserve"> as an overriding causation of </w:t>
      </w:r>
      <w:r w:rsidR="00355A94">
        <w:rPr>
          <w:rFonts w:ascii="Times New Roman" w:hAnsi="Times New Roman" w:cs="Times New Roman"/>
        </w:rPr>
        <w:t>patients</w:t>
      </w:r>
      <w:r w:rsidR="0082137C">
        <w:rPr>
          <w:rFonts w:ascii="Times New Roman" w:hAnsi="Times New Roman" w:cs="Times New Roman"/>
        </w:rPr>
        <w:t>’</w:t>
      </w:r>
      <w:r w:rsidR="00087BCA">
        <w:rPr>
          <w:rFonts w:ascii="Times New Roman" w:hAnsi="Times New Roman" w:cs="Times New Roman"/>
        </w:rPr>
        <w:t xml:space="preserve"> stigma and medical trauma</w:t>
      </w:r>
      <w:r w:rsidR="00C82066">
        <w:rPr>
          <w:rFonts w:ascii="Times New Roman" w:hAnsi="Times New Roman" w:cs="Times New Roman"/>
        </w:rPr>
        <w:t>.</w:t>
      </w:r>
      <w:r w:rsidR="004A165F">
        <w:rPr>
          <w:rFonts w:ascii="Times New Roman" w:hAnsi="Times New Roman" w:cs="Times New Roman"/>
        </w:rPr>
        <w:t xml:space="preserve"> </w:t>
      </w:r>
      <w:r w:rsidR="00C0539F">
        <w:rPr>
          <w:rFonts w:ascii="Times New Roman" w:hAnsi="Times New Roman" w:cs="Times New Roman"/>
        </w:rPr>
        <w:t xml:space="preserve">Terry and Trott (2019) conclude from their qualitative study on school nurses experience of NES </w:t>
      </w:r>
      <w:r w:rsidR="003E5C2B">
        <w:rPr>
          <w:rFonts w:ascii="Times New Roman" w:hAnsi="Times New Roman" w:cs="Times New Roman"/>
        </w:rPr>
        <w:t xml:space="preserve">that </w:t>
      </w:r>
      <w:r w:rsidR="00BA43CC">
        <w:rPr>
          <w:rFonts w:ascii="Times New Roman" w:hAnsi="Times New Roman" w:cs="Times New Roman"/>
        </w:rPr>
        <w:t>nurses</w:t>
      </w:r>
      <w:r w:rsidR="003E5C2B">
        <w:rPr>
          <w:rFonts w:ascii="Times New Roman" w:hAnsi="Times New Roman" w:cs="Times New Roman"/>
        </w:rPr>
        <w:t xml:space="preserve"> have an </w:t>
      </w:r>
      <w:r w:rsidR="00B41FBE">
        <w:rPr>
          <w:rFonts w:ascii="Times New Roman" w:hAnsi="Times New Roman" w:cs="Times New Roman"/>
        </w:rPr>
        <w:t>increasing</w:t>
      </w:r>
      <w:r w:rsidR="003E5C2B">
        <w:rPr>
          <w:rFonts w:ascii="Times New Roman" w:hAnsi="Times New Roman" w:cs="Times New Roman"/>
        </w:rPr>
        <w:t xml:space="preserve"> </w:t>
      </w:r>
      <w:r w:rsidR="007C52E8">
        <w:rPr>
          <w:rFonts w:ascii="Times New Roman" w:hAnsi="Times New Roman" w:cs="Times New Roman"/>
        </w:rPr>
        <w:t>number</w:t>
      </w:r>
      <w:r w:rsidR="003E5C2B">
        <w:rPr>
          <w:rFonts w:ascii="Times New Roman" w:hAnsi="Times New Roman" w:cs="Times New Roman"/>
        </w:rPr>
        <w:t xml:space="preserve"> of challenges to face in schools</w:t>
      </w:r>
      <w:r w:rsidR="001C7306">
        <w:rPr>
          <w:rFonts w:ascii="Times New Roman" w:hAnsi="Times New Roman" w:cs="Times New Roman"/>
        </w:rPr>
        <w:t>,</w:t>
      </w:r>
      <w:r w:rsidR="00FA654D">
        <w:rPr>
          <w:rFonts w:ascii="Times New Roman" w:hAnsi="Times New Roman" w:cs="Times New Roman"/>
        </w:rPr>
        <w:t xml:space="preserve"> </w:t>
      </w:r>
      <w:r w:rsidR="00F97D02">
        <w:rPr>
          <w:rFonts w:ascii="Times New Roman" w:hAnsi="Times New Roman" w:cs="Times New Roman"/>
        </w:rPr>
        <w:t xml:space="preserve">with </w:t>
      </w:r>
      <w:r w:rsidR="00FA654D">
        <w:rPr>
          <w:rFonts w:ascii="Times New Roman" w:hAnsi="Times New Roman" w:cs="Times New Roman"/>
        </w:rPr>
        <w:t>mental health conditions taking up</w:t>
      </w:r>
      <w:r w:rsidR="001F7CBF">
        <w:rPr>
          <w:rFonts w:ascii="Times New Roman" w:hAnsi="Times New Roman" w:cs="Times New Roman"/>
        </w:rPr>
        <w:t xml:space="preserve"> </w:t>
      </w:r>
      <w:r w:rsidR="0069352F">
        <w:rPr>
          <w:rFonts w:ascii="Times New Roman" w:hAnsi="Times New Roman" w:cs="Times New Roman"/>
        </w:rPr>
        <w:t>much of</w:t>
      </w:r>
      <w:r w:rsidR="001F7CBF">
        <w:rPr>
          <w:rFonts w:ascii="Times New Roman" w:hAnsi="Times New Roman" w:cs="Times New Roman"/>
        </w:rPr>
        <w:t xml:space="preserve"> their time. However, more awareness and education </w:t>
      </w:r>
      <w:proofErr w:type="gramStart"/>
      <w:r w:rsidR="001F7CBF">
        <w:rPr>
          <w:rFonts w:ascii="Times New Roman" w:hAnsi="Times New Roman" w:cs="Times New Roman"/>
        </w:rPr>
        <w:t>needs</w:t>
      </w:r>
      <w:proofErr w:type="gramEnd"/>
      <w:r w:rsidR="001F7CBF">
        <w:rPr>
          <w:rFonts w:ascii="Times New Roman" w:hAnsi="Times New Roman" w:cs="Times New Roman"/>
        </w:rPr>
        <w:t xml:space="preserve"> to be provided</w:t>
      </w:r>
      <w:r w:rsidR="00C04EDD">
        <w:rPr>
          <w:rFonts w:ascii="Times New Roman" w:hAnsi="Times New Roman" w:cs="Times New Roman"/>
        </w:rPr>
        <w:t xml:space="preserve"> to nurses in their preliminary training </w:t>
      </w:r>
      <w:r w:rsidR="00C1019D">
        <w:rPr>
          <w:rFonts w:ascii="Times New Roman" w:hAnsi="Times New Roman" w:cs="Times New Roman"/>
        </w:rPr>
        <w:t>with</w:t>
      </w:r>
      <w:r w:rsidR="00C04EDD">
        <w:rPr>
          <w:rFonts w:ascii="Times New Roman" w:hAnsi="Times New Roman" w:cs="Times New Roman"/>
        </w:rPr>
        <w:t xml:space="preserve"> </w:t>
      </w:r>
      <w:r w:rsidR="00804030">
        <w:rPr>
          <w:rFonts w:ascii="Times New Roman" w:hAnsi="Times New Roman" w:cs="Times New Roman"/>
        </w:rPr>
        <w:t xml:space="preserve">concise and clear guidance from healthcare providers when </w:t>
      </w:r>
      <w:r w:rsidR="00B41FBE">
        <w:rPr>
          <w:rFonts w:ascii="Times New Roman" w:hAnsi="Times New Roman" w:cs="Times New Roman"/>
        </w:rPr>
        <w:t>facilitating a student with NES</w:t>
      </w:r>
      <w:r w:rsidR="00A56264">
        <w:rPr>
          <w:rFonts w:ascii="Times New Roman" w:hAnsi="Times New Roman" w:cs="Times New Roman"/>
        </w:rPr>
        <w:t xml:space="preserve"> (Huff</w:t>
      </w:r>
      <w:r w:rsidR="00317335">
        <w:rPr>
          <w:rFonts w:ascii="Times New Roman" w:hAnsi="Times New Roman" w:cs="Times New Roman"/>
        </w:rPr>
        <w:t xml:space="preserve"> et al., 2024).</w:t>
      </w:r>
    </w:p>
    <w:p w14:paraId="4746F139" w14:textId="0FF9E319" w:rsidR="00C0539F" w:rsidRDefault="0049775B" w:rsidP="00DC35B0">
      <w:pPr>
        <w:spacing w:line="600" w:lineRule="auto"/>
        <w:rPr>
          <w:rFonts w:ascii="Times New Roman" w:hAnsi="Times New Roman" w:cs="Times New Roman"/>
        </w:rPr>
      </w:pPr>
      <w:r>
        <w:rPr>
          <w:rFonts w:ascii="Times New Roman" w:hAnsi="Times New Roman" w:cs="Times New Roman"/>
        </w:rPr>
        <w:t>A</w:t>
      </w:r>
      <w:r w:rsidR="00BB4C0A">
        <w:rPr>
          <w:rFonts w:ascii="Times New Roman" w:hAnsi="Times New Roman" w:cs="Times New Roman"/>
        </w:rPr>
        <w:t xml:space="preserve"> scoping review </w:t>
      </w:r>
      <w:r w:rsidR="00F406F6">
        <w:rPr>
          <w:rFonts w:ascii="Times New Roman" w:hAnsi="Times New Roman" w:cs="Times New Roman"/>
        </w:rPr>
        <w:t xml:space="preserve">(Welsh Government, 2019) found that </w:t>
      </w:r>
      <w:r w:rsidR="00F739AF">
        <w:rPr>
          <w:rFonts w:ascii="Times New Roman" w:hAnsi="Times New Roman" w:cs="Times New Roman"/>
        </w:rPr>
        <w:t xml:space="preserve">school </w:t>
      </w:r>
      <w:r w:rsidR="00355A94">
        <w:rPr>
          <w:rFonts w:ascii="Times New Roman" w:hAnsi="Times New Roman" w:cs="Times New Roman"/>
        </w:rPr>
        <w:t xml:space="preserve">nurses’ skill and expertise was variable in different areas of Wales. Several nurses interviewed </w:t>
      </w:r>
      <w:r w:rsidR="00DB1226">
        <w:rPr>
          <w:rFonts w:ascii="Times New Roman" w:hAnsi="Times New Roman" w:cs="Times New Roman"/>
        </w:rPr>
        <w:t xml:space="preserve">for the review </w:t>
      </w:r>
      <w:r w:rsidR="00355A94">
        <w:rPr>
          <w:rFonts w:ascii="Times New Roman" w:hAnsi="Times New Roman" w:cs="Times New Roman"/>
        </w:rPr>
        <w:t xml:space="preserve">also </w:t>
      </w:r>
      <w:r w:rsidR="00A41952">
        <w:rPr>
          <w:rFonts w:ascii="Times New Roman" w:hAnsi="Times New Roman" w:cs="Times New Roman"/>
        </w:rPr>
        <w:t>r</w:t>
      </w:r>
      <w:r w:rsidR="00FA6271">
        <w:rPr>
          <w:rFonts w:ascii="Times New Roman" w:hAnsi="Times New Roman" w:cs="Times New Roman"/>
        </w:rPr>
        <w:t>eported</w:t>
      </w:r>
      <w:r w:rsidR="00A41952">
        <w:rPr>
          <w:rFonts w:ascii="Times New Roman" w:hAnsi="Times New Roman" w:cs="Times New Roman"/>
        </w:rPr>
        <w:t xml:space="preserve"> that they did not have the specialism to deal with mental health </w:t>
      </w:r>
      <w:r w:rsidR="00FA6271">
        <w:rPr>
          <w:rFonts w:ascii="Times New Roman" w:hAnsi="Times New Roman" w:cs="Times New Roman"/>
        </w:rPr>
        <w:t>disorders of children and Y</w:t>
      </w:r>
      <w:r w:rsidR="00E81CA9">
        <w:rPr>
          <w:rFonts w:ascii="Times New Roman" w:hAnsi="Times New Roman" w:cs="Times New Roman"/>
        </w:rPr>
        <w:t>P</w:t>
      </w:r>
      <w:r w:rsidR="00FA4EF3">
        <w:rPr>
          <w:rFonts w:ascii="Times New Roman" w:hAnsi="Times New Roman" w:cs="Times New Roman"/>
        </w:rPr>
        <w:t>,</w:t>
      </w:r>
      <w:r w:rsidR="00327F14">
        <w:rPr>
          <w:rFonts w:ascii="Times New Roman" w:hAnsi="Times New Roman" w:cs="Times New Roman"/>
        </w:rPr>
        <w:t xml:space="preserve"> </w:t>
      </w:r>
      <w:r w:rsidR="00F428C5">
        <w:rPr>
          <w:rFonts w:ascii="Times New Roman" w:hAnsi="Times New Roman" w:cs="Times New Roman"/>
        </w:rPr>
        <w:t xml:space="preserve"> although</w:t>
      </w:r>
      <w:r w:rsidR="00327F14">
        <w:rPr>
          <w:rFonts w:ascii="Times New Roman" w:hAnsi="Times New Roman" w:cs="Times New Roman"/>
        </w:rPr>
        <w:t xml:space="preserve"> essential for their care</w:t>
      </w:r>
      <w:r w:rsidR="00F428C5">
        <w:rPr>
          <w:rFonts w:ascii="Times New Roman" w:hAnsi="Times New Roman" w:cs="Times New Roman"/>
        </w:rPr>
        <w:t>.</w:t>
      </w:r>
    </w:p>
    <w:p w14:paraId="076CEA5E" w14:textId="33C92161" w:rsidR="002D069D" w:rsidRDefault="002D069D" w:rsidP="00DC35B0">
      <w:pPr>
        <w:spacing w:line="600" w:lineRule="auto"/>
        <w:rPr>
          <w:rFonts w:ascii="Times New Roman" w:hAnsi="Times New Roman" w:cs="Times New Roman"/>
        </w:rPr>
      </w:pPr>
      <w:r>
        <w:rPr>
          <w:rFonts w:ascii="Times New Roman" w:hAnsi="Times New Roman" w:cs="Times New Roman"/>
        </w:rPr>
        <w:t xml:space="preserve">Several </w:t>
      </w:r>
      <w:r w:rsidR="00ED49BD">
        <w:rPr>
          <w:rFonts w:ascii="Times New Roman" w:hAnsi="Times New Roman" w:cs="Times New Roman"/>
        </w:rPr>
        <w:t>articl</w:t>
      </w:r>
      <w:r w:rsidR="006B7848">
        <w:rPr>
          <w:rFonts w:ascii="Times New Roman" w:hAnsi="Times New Roman" w:cs="Times New Roman"/>
        </w:rPr>
        <w:t>es in the literature</w:t>
      </w:r>
      <w:r w:rsidR="00497B50">
        <w:rPr>
          <w:rFonts w:ascii="Times New Roman" w:hAnsi="Times New Roman" w:cs="Times New Roman"/>
        </w:rPr>
        <w:t xml:space="preserve"> (</w:t>
      </w:r>
      <w:r w:rsidR="0084263F">
        <w:rPr>
          <w:rFonts w:ascii="Times New Roman" w:hAnsi="Times New Roman" w:cs="Times New Roman"/>
        </w:rPr>
        <w:t>Cole et al., 2014;</w:t>
      </w:r>
      <w:r w:rsidR="003E3402">
        <w:rPr>
          <w:rFonts w:ascii="Times New Roman" w:hAnsi="Times New Roman" w:cs="Times New Roman"/>
        </w:rPr>
        <w:t xml:space="preserve"> </w:t>
      </w:r>
      <w:proofErr w:type="spellStart"/>
      <w:r w:rsidR="00525D13">
        <w:rPr>
          <w:rFonts w:ascii="Times New Roman" w:hAnsi="Times New Roman" w:cs="Times New Roman"/>
        </w:rPr>
        <w:t>Jemmum</w:t>
      </w:r>
      <w:proofErr w:type="spellEnd"/>
      <w:r w:rsidR="00525D13">
        <w:rPr>
          <w:rFonts w:ascii="Times New Roman" w:hAnsi="Times New Roman" w:cs="Times New Roman"/>
        </w:rPr>
        <w:t xml:space="preserve">, Ibsen </w:t>
      </w:r>
      <w:r w:rsidR="005D579A">
        <w:rPr>
          <w:rFonts w:ascii="Times New Roman" w:hAnsi="Times New Roman" w:cs="Times New Roman"/>
        </w:rPr>
        <w:t>&amp;</w:t>
      </w:r>
      <w:r w:rsidR="00525D13">
        <w:rPr>
          <w:rFonts w:ascii="Times New Roman" w:hAnsi="Times New Roman" w:cs="Times New Roman"/>
        </w:rPr>
        <w:t xml:space="preserve"> Kjellberg, 2019</w:t>
      </w:r>
      <w:r w:rsidR="00351468">
        <w:rPr>
          <w:rFonts w:ascii="Times New Roman" w:hAnsi="Times New Roman" w:cs="Times New Roman"/>
        </w:rPr>
        <w:t xml:space="preserve">; Jordan et al., 2019; </w:t>
      </w:r>
      <w:proofErr w:type="spellStart"/>
      <w:r w:rsidR="00091EDF">
        <w:rPr>
          <w:rFonts w:ascii="Times New Roman" w:hAnsi="Times New Roman" w:cs="Times New Roman"/>
        </w:rPr>
        <w:t>Loewenberger</w:t>
      </w:r>
      <w:proofErr w:type="spellEnd"/>
      <w:r w:rsidR="00091EDF">
        <w:rPr>
          <w:rFonts w:ascii="Times New Roman" w:hAnsi="Times New Roman" w:cs="Times New Roman"/>
        </w:rPr>
        <w:t xml:space="preserve"> et al., 2020</w:t>
      </w:r>
      <w:r w:rsidR="00EB12EE">
        <w:rPr>
          <w:rFonts w:ascii="Times New Roman" w:hAnsi="Times New Roman" w:cs="Times New Roman"/>
        </w:rPr>
        <w:t>;</w:t>
      </w:r>
      <w:r w:rsidR="00606554">
        <w:rPr>
          <w:rFonts w:ascii="Times New Roman" w:hAnsi="Times New Roman" w:cs="Times New Roman"/>
        </w:rPr>
        <w:t xml:space="preserve"> </w:t>
      </w:r>
      <w:r w:rsidR="00EB12EE">
        <w:rPr>
          <w:rFonts w:ascii="Times New Roman" w:hAnsi="Times New Roman" w:cs="Times New Roman"/>
        </w:rPr>
        <w:t>Peacock et al., 2023</w:t>
      </w:r>
      <w:r w:rsidR="00091EDF">
        <w:rPr>
          <w:rFonts w:ascii="Times New Roman" w:hAnsi="Times New Roman" w:cs="Times New Roman"/>
        </w:rPr>
        <w:t xml:space="preserve">) </w:t>
      </w:r>
      <w:r w:rsidR="006B7848">
        <w:rPr>
          <w:rFonts w:ascii="Times New Roman" w:hAnsi="Times New Roman" w:cs="Times New Roman"/>
        </w:rPr>
        <w:t>report</w:t>
      </w:r>
      <w:r w:rsidR="00712EAD">
        <w:rPr>
          <w:rFonts w:ascii="Times New Roman" w:hAnsi="Times New Roman" w:cs="Times New Roman"/>
        </w:rPr>
        <w:t xml:space="preserve"> </w:t>
      </w:r>
      <w:r w:rsidR="004334B6">
        <w:rPr>
          <w:rFonts w:ascii="Times New Roman" w:hAnsi="Times New Roman" w:cs="Times New Roman"/>
        </w:rPr>
        <w:t>patient and clinical staff experiences</w:t>
      </w:r>
      <w:r w:rsidR="00107A64">
        <w:rPr>
          <w:rFonts w:ascii="Times New Roman" w:hAnsi="Times New Roman" w:cs="Times New Roman"/>
        </w:rPr>
        <w:t xml:space="preserve"> of confusion</w:t>
      </w:r>
      <w:r w:rsidR="00DA736E">
        <w:rPr>
          <w:rFonts w:ascii="Times New Roman" w:hAnsi="Times New Roman" w:cs="Times New Roman"/>
        </w:rPr>
        <w:t xml:space="preserve"> </w:t>
      </w:r>
      <w:r w:rsidR="000E7A5C" w:rsidRPr="00DA736E">
        <w:rPr>
          <w:rFonts w:ascii="Times New Roman" w:hAnsi="Times New Roman" w:cs="Times New Roman"/>
        </w:rPr>
        <w:t xml:space="preserve">and lack of </w:t>
      </w:r>
      <w:r w:rsidR="00BD734F" w:rsidRPr="00DA736E">
        <w:rPr>
          <w:rFonts w:ascii="Times New Roman" w:hAnsi="Times New Roman" w:cs="Times New Roman"/>
        </w:rPr>
        <w:t>clarity</w:t>
      </w:r>
      <w:r w:rsidR="00BD734F">
        <w:rPr>
          <w:rFonts w:ascii="Times New Roman" w:hAnsi="Times New Roman" w:cs="Times New Roman"/>
        </w:rPr>
        <w:t xml:space="preserve"> </w:t>
      </w:r>
      <w:r w:rsidR="007B7789">
        <w:rPr>
          <w:rFonts w:ascii="Times New Roman" w:hAnsi="Times New Roman" w:cs="Times New Roman"/>
        </w:rPr>
        <w:t>in</w:t>
      </w:r>
      <w:r w:rsidR="00BD734F">
        <w:rPr>
          <w:rFonts w:ascii="Times New Roman" w:hAnsi="Times New Roman" w:cs="Times New Roman"/>
        </w:rPr>
        <w:t xml:space="preserve"> pathways for the diagnosis and treatment of </w:t>
      </w:r>
      <w:r w:rsidR="00497B50">
        <w:rPr>
          <w:rFonts w:ascii="Times New Roman" w:hAnsi="Times New Roman" w:cs="Times New Roman"/>
        </w:rPr>
        <w:t>those with NES.</w:t>
      </w:r>
      <w:r w:rsidR="0004488B">
        <w:rPr>
          <w:rFonts w:ascii="Times New Roman" w:hAnsi="Times New Roman" w:cs="Times New Roman"/>
        </w:rPr>
        <w:t xml:space="preserve"> </w:t>
      </w:r>
      <w:r w:rsidR="00836FB4">
        <w:rPr>
          <w:rFonts w:ascii="Times New Roman" w:hAnsi="Times New Roman" w:cs="Times New Roman"/>
        </w:rPr>
        <w:t xml:space="preserve">A study of </w:t>
      </w:r>
      <w:r w:rsidR="00DD2700">
        <w:rPr>
          <w:rFonts w:ascii="Times New Roman" w:hAnsi="Times New Roman" w:cs="Times New Roman"/>
        </w:rPr>
        <w:t>ten</w:t>
      </w:r>
      <w:r w:rsidR="0020558E">
        <w:rPr>
          <w:rFonts w:ascii="Times New Roman" w:hAnsi="Times New Roman" w:cs="Times New Roman"/>
        </w:rPr>
        <w:t xml:space="preserve"> </w:t>
      </w:r>
      <w:r w:rsidR="00836FB4">
        <w:rPr>
          <w:rFonts w:ascii="Times New Roman" w:hAnsi="Times New Roman" w:cs="Times New Roman"/>
        </w:rPr>
        <w:t xml:space="preserve">psychiatrists </w:t>
      </w:r>
      <w:r w:rsidR="00FF42B2">
        <w:rPr>
          <w:rFonts w:ascii="Times New Roman" w:hAnsi="Times New Roman" w:cs="Times New Roman"/>
        </w:rPr>
        <w:t>(Jordan et al., 2019)</w:t>
      </w:r>
      <w:r w:rsidR="00F419A3">
        <w:rPr>
          <w:rFonts w:ascii="Times New Roman" w:hAnsi="Times New Roman" w:cs="Times New Roman"/>
        </w:rPr>
        <w:t xml:space="preserve"> </w:t>
      </w:r>
      <w:r w:rsidR="005F09DF">
        <w:rPr>
          <w:rFonts w:ascii="Times New Roman" w:hAnsi="Times New Roman" w:cs="Times New Roman"/>
        </w:rPr>
        <w:t xml:space="preserve">found </w:t>
      </w:r>
      <w:r w:rsidR="00FB50A0">
        <w:rPr>
          <w:rFonts w:ascii="Times New Roman" w:hAnsi="Times New Roman" w:cs="Times New Roman"/>
        </w:rPr>
        <w:t xml:space="preserve">they too experience </w:t>
      </w:r>
      <w:r w:rsidR="006F04A0">
        <w:rPr>
          <w:rFonts w:ascii="Times New Roman" w:hAnsi="Times New Roman" w:cs="Times New Roman"/>
        </w:rPr>
        <w:t>inconsistencies</w:t>
      </w:r>
      <w:r w:rsidR="00FB50A0">
        <w:rPr>
          <w:rFonts w:ascii="Times New Roman" w:hAnsi="Times New Roman" w:cs="Times New Roman"/>
        </w:rPr>
        <w:t xml:space="preserve"> with the </w:t>
      </w:r>
      <w:r w:rsidR="006F04A0">
        <w:rPr>
          <w:rFonts w:ascii="Times New Roman" w:hAnsi="Times New Roman" w:cs="Times New Roman"/>
        </w:rPr>
        <w:t>treatment and aftercare of those with NES</w:t>
      </w:r>
      <w:r w:rsidR="009A04A6">
        <w:rPr>
          <w:rFonts w:ascii="Times New Roman" w:hAnsi="Times New Roman" w:cs="Times New Roman"/>
        </w:rPr>
        <w:t xml:space="preserve"> from </w:t>
      </w:r>
      <w:r w:rsidR="005A432C">
        <w:rPr>
          <w:rFonts w:ascii="Times New Roman" w:hAnsi="Times New Roman" w:cs="Times New Roman"/>
        </w:rPr>
        <w:t>all</w:t>
      </w:r>
      <w:r w:rsidR="004B7E1D">
        <w:rPr>
          <w:rFonts w:ascii="Times New Roman" w:hAnsi="Times New Roman" w:cs="Times New Roman"/>
        </w:rPr>
        <w:t xml:space="preserve"> </w:t>
      </w:r>
      <w:r w:rsidR="0020558E">
        <w:rPr>
          <w:rFonts w:ascii="Times New Roman" w:hAnsi="Times New Roman" w:cs="Times New Roman"/>
        </w:rPr>
        <w:t>healthcare providers</w:t>
      </w:r>
      <w:r w:rsidR="004B7E1D">
        <w:rPr>
          <w:rFonts w:ascii="Times New Roman" w:hAnsi="Times New Roman" w:cs="Times New Roman"/>
        </w:rPr>
        <w:t xml:space="preserve">. </w:t>
      </w:r>
      <w:r w:rsidR="008E0DCA">
        <w:rPr>
          <w:rFonts w:ascii="Times New Roman" w:hAnsi="Times New Roman" w:cs="Times New Roman"/>
        </w:rPr>
        <w:t>T</w:t>
      </w:r>
      <w:r w:rsidR="002944FC">
        <w:rPr>
          <w:rFonts w:ascii="Times New Roman" w:hAnsi="Times New Roman" w:cs="Times New Roman"/>
        </w:rPr>
        <w:t>hey felt that</w:t>
      </w:r>
      <w:r w:rsidR="00571FC7">
        <w:rPr>
          <w:rFonts w:ascii="Times New Roman" w:hAnsi="Times New Roman" w:cs="Times New Roman"/>
        </w:rPr>
        <w:t xml:space="preserve"> GPs should have better understanding </w:t>
      </w:r>
      <w:r w:rsidR="00724506">
        <w:rPr>
          <w:rFonts w:ascii="Times New Roman" w:hAnsi="Times New Roman" w:cs="Times New Roman"/>
        </w:rPr>
        <w:t>and healthcare providers were</w:t>
      </w:r>
      <w:r w:rsidR="00BB1B32">
        <w:rPr>
          <w:rFonts w:ascii="Times New Roman" w:hAnsi="Times New Roman" w:cs="Times New Roman"/>
        </w:rPr>
        <w:t xml:space="preserve"> unskilled to </w:t>
      </w:r>
      <w:r w:rsidR="00336CA8">
        <w:rPr>
          <w:rFonts w:ascii="Times New Roman" w:hAnsi="Times New Roman" w:cs="Times New Roman"/>
        </w:rPr>
        <w:t>deal with patients with</w:t>
      </w:r>
      <w:r w:rsidR="004B7E1D">
        <w:rPr>
          <w:rFonts w:ascii="Times New Roman" w:hAnsi="Times New Roman" w:cs="Times New Roman"/>
        </w:rPr>
        <w:t xml:space="preserve"> DS</w:t>
      </w:r>
      <w:r w:rsidR="00336CA8">
        <w:rPr>
          <w:rFonts w:ascii="Times New Roman" w:hAnsi="Times New Roman" w:cs="Times New Roman"/>
        </w:rPr>
        <w:t>.</w:t>
      </w:r>
      <w:r w:rsidR="00BC2D08">
        <w:rPr>
          <w:rFonts w:ascii="Times New Roman" w:hAnsi="Times New Roman" w:cs="Times New Roman"/>
        </w:rPr>
        <w:t xml:space="preserve"> </w:t>
      </w:r>
      <w:r w:rsidR="00497E1C">
        <w:rPr>
          <w:rFonts w:ascii="Times New Roman" w:hAnsi="Times New Roman" w:cs="Times New Roman"/>
        </w:rPr>
        <w:t>Psychiatrists felt there were gaps within the NHS where</w:t>
      </w:r>
      <w:r w:rsidR="00A51C96">
        <w:rPr>
          <w:rFonts w:ascii="Times New Roman" w:hAnsi="Times New Roman" w:cs="Times New Roman"/>
        </w:rPr>
        <w:t xml:space="preserve"> even Neurologists were continuing to prescribe </w:t>
      </w:r>
      <w:r w:rsidR="0076207C">
        <w:rPr>
          <w:rFonts w:ascii="Times New Roman" w:hAnsi="Times New Roman" w:cs="Times New Roman"/>
        </w:rPr>
        <w:t>AEDs</w:t>
      </w:r>
      <w:r w:rsidR="004706E9">
        <w:rPr>
          <w:rFonts w:ascii="Times New Roman" w:hAnsi="Times New Roman" w:cs="Times New Roman"/>
        </w:rPr>
        <w:t xml:space="preserve"> for NES</w:t>
      </w:r>
      <w:r w:rsidR="00750168">
        <w:rPr>
          <w:rFonts w:ascii="Times New Roman" w:hAnsi="Times New Roman" w:cs="Times New Roman"/>
        </w:rPr>
        <w:t xml:space="preserve"> when families could not understand a non-organic diagnosis. </w:t>
      </w:r>
      <w:r w:rsidR="00F2388C">
        <w:rPr>
          <w:rFonts w:ascii="Times New Roman" w:hAnsi="Times New Roman" w:cs="Times New Roman"/>
        </w:rPr>
        <w:t>Cole</w:t>
      </w:r>
      <w:r w:rsidR="009F4BF9">
        <w:rPr>
          <w:rFonts w:ascii="Times New Roman" w:hAnsi="Times New Roman" w:cs="Times New Roman"/>
        </w:rPr>
        <w:t xml:space="preserve"> et al</w:t>
      </w:r>
      <w:r w:rsidR="008F4D73">
        <w:rPr>
          <w:rFonts w:ascii="Times New Roman" w:hAnsi="Times New Roman" w:cs="Times New Roman"/>
        </w:rPr>
        <w:t xml:space="preserve"> (2014) </w:t>
      </w:r>
      <w:r w:rsidR="00EB7DED">
        <w:rPr>
          <w:rFonts w:ascii="Times New Roman" w:hAnsi="Times New Roman" w:cs="Times New Roman"/>
        </w:rPr>
        <w:t xml:space="preserve">report  there are many </w:t>
      </w:r>
      <w:r w:rsidR="00301EC0">
        <w:rPr>
          <w:rFonts w:ascii="Times New Roman" w:hAnsi="Times New Roman" w:cs="Times New Roman"/>
        </w:rPr>
        <w:t>ethical</w:t>
      </w:r>
      <w:r w:rsidR="00EB7DED">
        <w:rPr>
          <w:rFonts w:ascii="Times New Roman" w:hAnsi="Times New Roman" w:cs="Times New Roman"/>
        </w:rPr>
        <w:t xml:space="preserve"> </w:t>
      </w:r>
      <w:r w:rsidR="00EB7DED">
        <w:rPr>
          <w:rFonts w:ascii="Times New Roman" w:hAnsi="Times New Roman" w:cs="Times New Roman"/>
        </w:rPr>
        <w:lastRenderedPageBreak/>
        <w:t xml:space="preserve">considerations </w:t>
      </w:r>
      <w:r w:rsidR="00301EC0">
        <w:rPr>
          <w:rFonts w:ascii="Times New Roman" w:hAnsi="Times New Roman" w:cs="Times New Roman"/>
        </w:rPr>
        <w:t>surrounding</w:t>
      </w:r>
      <w:r w:rsidR="000F5107">
        <w:rPr>
          <w:rFonts w:ascii="Times New Roman" w:hAnsi="Times New Roman" w:cs="Times New Roman"/>
        </w:rPr>
        <w:t xml:space="preserve"> the diagnosi</w:t>
      </w:r>
      <w:r w:rsidR="001E1770">
        <w:rPr>
          <w:rFonts w:ascii="Times New Roman" w:hAnsi="Times New Roman" w:cs="Times New Roman"/>
        </w:rPr>
        <w:t>ng</w:t>
      </w:r>
      <w:r w:rsidR="000F5107">
        <w:rPr>
          <w:rFonts w:ascii="Times New Roman" w:hAnsi="Times New Roman" w:cs="Times New Roman"/>
        </w:rPr>
        <w:t xml:space="preserve"> </w:t>
      </w:r>
      <w:r w:rsidR="0003134D">
        <w:rPr>
          <w:rFonts w:ascii="Times New Roman" w:hAnsi="Times New Roman" w:cs="Times New Roman"/>
        </w:rPr>
        <w:t xml:space="preserve">of </w:t>
      </w:r>
      <w:r w:rsidR="001E1770">
        <w:rPr>
          <w:rFonts w:ascii="Times New Roman" w:hAnsi="Times New Roman" w:cs="Times New Roman"/>
        </w:rPr>
        <w:t xml:space="preserve">a patient with </w:t>
      </w:r>
      <w:r w:rsidR="0003134D">
        <w:rPr>
          <w:rFonts w:ascii="Times New Roman" w:hAnsi="Times New Roman" w:cs="Times New Roman"/>
        </w:rPr>
        <w:t xml:space="preserve">NES. </w:t>
      </w:r>
      <w:r w:rsidR="007013E1">
        <w:rPr>
          <w:rFonts w:ascii="Times New Roman" w:hAnsi="Times New Roman" w:cs="Times New Roman"/>
        </w:rPr>
        <w:t>However, many</w:t>
      </w:r>
      <w:r w:rsidR="00617FF4">
        <w:rPr>
          <w:rFonts w:ascii="Times New Roman" w:hAnsi="Times New Roman" w:cs="Times New Roman"/>
        </w:rPr>
        <w:t xml:space="preserve"> </w:t>
      </w:r>
      <w:r w:rsidR="00742A18">
        <w:rPr>
          <w:rFonts w:ascii="Times New Roman" w:hAnsi="Times New Roman" w:cs="Times New Roman"/>
        </w:rPr>
        <w:t>N</w:t>
      </w:r>
      <w:r w:rsidR="007013E1">
        <w:rPr>
          <w:rFonts w:ascii="Times New Roman" w:hAnsi="Times New Roman" w:cs="Times New Roman"/>
        </w:rPr>
        <w:t xml:space="preserve">eurologists </w:t>
      </w:r>
      <w:r w:rsidR="006760D1">
        <w:rPr>
          <w:rFonts w:ascii="Times New Roman" w:hAnsi="Times New Roman" w:cs="Times New Roman"/>
        </w:rPr>
        <w:t>often</w:t>
      </w:r>
      <w:r w:rsidR="00FA2B4E">
        <w:rPr>
          <w:rFonts w:ascii="Times New Roman" w:hAnsi="Times New Roman" w:cs="Times New Roman"/>
        </w:rPr>
        <w:t xml:space="preserve"> lean towards a diagnosis of epilepsy first with </w:t>
      </w:r>
      <w:r w:rsidR="004D1C8C">
        <w:rPr>
          <w:rFonts w:ascii="Times New Roman" w:hAnsi="Times New Roman" w:cs="Times New Roman"/>
        </w:rPr>
        <w:t xml:space="preserve"> prescribed </w:t>
      </w:r>
      <w:r w:rsidR="00FA2B4E">
        <w:rPr>
          <w:rFonts w:ascii="Times New Roman" w:hAnsi="Times New Roman" w:cs="Times New Roman"/>
        </w:rPr>
        <w:t>AED’s and then apply the process of elimination</w:t>
      </w:r>
      <w:r w:rsidR="00565031">
        <w:rPr>
          <w:rFonts w:ascii="Times New Roman" w:hAnsi="Times New Roman" w:cs="Times New Roman"/>
        </w:rPr>
        <w:t xml:space="preserve"> resulting in </w:t>
      </w:r>
      <w:r w:rsidR="0088581D">
        <w:rPr>
          <w:rFonts w:ascii="Times New Roman" w:hAnsi="Times New Roman" w:cs="Times New Roman"/>
        </w:rPr>
        <w:t xml:space="preserve">a diagnosis of </w:t>
      </w:r>
      <w:r w:rsidR="00565031">
        <w:rPr>
          <w:rFonts w:ascii="Times New Roman" w:hAnsi="Times New Roman" w:cs="Times New Roman"/>
        </w:rPr>
        <w:t>NES.</w:t>
      </w:r>
      <w:r w:rsidR="009521BE">
        <w:rPr>
          <w:rFonts w:ascii="Times New Roman" w:hAnsi="Times New Roman" w:cs="Times New Roman"/>
        </w:rPr>
        <w:t xml:space="preserve"> </w:t>
      </w:r>
      <w:proofErr w:type="spellStart"/>
      <w:r w:rsidR="00064B08" w:rsidRPr="00F20E97">
        <w:rPr>
          <w:rFonts w:ascii="Times New Roman" w:hAnsi="Times New Roman" w:cs="Times New Roman"/>
        </w:rPr>
        <w:t>Wichaidit</w:t>
      </w:r>
      <w:proofErr w:type="spellEnd"/>
      <w:r w:rsidR="00064B08" w:rsidRPr="00F20E97">
        <w:rPr>
          <w:rFonts w:ascii="Times New Roman" w:hAnsi="Times New Roman" w:cs="Times New Roman"/>
        </w:rPr>
        <w:t xml:space="preserve">, </w:t>
      </w:r>
      <w:r w:rsidR="009A4910" w:rsidRPr="00F20E97">
        <w:rPr>
          <w:rFonts w:ascii="Times New Roman" w:hAnsi="Times New Roman" w:cs="Times New Roman"/>
        </w:rPr>
        <w:t xml:space="preserve">Østergaard </w:t>
      </w:r>
      <w:r w:rsidR="008F40C2" w:rsidRPr="00F20E97">
        <w:rPr>
          <w:rFonts w:ascii="Times New Roman" w:hAnsi="Times New Roman" w:cs="Times New Roman"/>
        </w:rPr>
        <w:t xml:space="preserve">&amp; </w:t>
      </w:r>
      <w:r w:rsidR="006155A5" w:rsidRPr="00F20E97">
        <w:rPr>
          <w:rFonts w:ascii="Times New Roman" w:hAnsi="Times New Roman" w:cs="Times New Roman"/>
        </w:rPr>
        <w:t>Rask</w:t>
      </w:r>
      <w:r w:rsidR="009C6314" w:rsidRPr="00F20E97">
        <w:rPr>
          <w:rFonts w:ascii="Times New Roman" w:hAnsi="Times New Roman" w:cs="Times New Roman"/>
        </w:rPr>
        <w:t xml:space="preserve"> (</w:t>
      </w:r>
      <w:r w:rsidR="006155A5" w:rsidRPr="00F20E97">
        <w:rPr>
          <w:rFonts w:ascii="Times New Roman" w:hAnsi="Times New Roman" w:cs="Times New Roman"/>
        </w:rPr>
        <w:t>2014</w:t>
      </w:r>
      <w:r w:rsidR="009C6314" w:rsidRPr="00F20E97">
        <w:rPr>
          <w:rFonts w:ascii="Times New Roman" w:hAnsi="Times New Roman" w:cs="Times New Roman"/>
        </w:rPr>
        <w:t>)</w:t>
      </w:r>
      <w:r w:rsidR="004D5C67" w:rsidRPr="00F20E97">
        <w:rPr>
          <w:rFonts w:ascii="Times New Roman" w:hAnsi="Times New Roman" w:cs="Times New Roman"/>
        </w:rPr>
        <w:t xml:space="preserve"> found </w:t>
      </w:r>
      <w:r w:rsidR="008209BC" w:rsidRPr="00F20E97">
        <w:rPr>
          <w:rFonts w:ascii="Times New Roman" w:hAnsi="Times New Roman" w:cs="Times New Roman"/>
        </w:rPr>
        <w:t>inconsistencies</w:t>
      </w:r>
      <w:r w:rsidR="003C4CD3" w:rsidRPr="00F20E97">
        <w:rPr>
          <w:rFonts w:ascii="Times New Roman" w:hAnsi="Times New Roman" w:cs="Times New Roman"/>
        </w:rPr>
        <w:t xml:space="preserve"> with coding of diagnosis for NES</w:t>
      </w:r>
      <w:r w:rsidR="00332867" w:rsidRPr="00F20E97">
        <w:rPr>
          <w:rFonts w:ascii="Times New Roman" w:hAnsi="Times New Roman" w:cs="Times New Roman"/>
        </w:rPr>
        <w:t xml:space="preserve"> including</w:t>
      </w:r>
      <w:r w:rsidR="00D15A1F" w:rsidRPr="00F20E97">
        <w:rPr>
          <w:rFonts w:ascii="Times New Roman" w:hAnsi="Times New Roman" w:cs="Times New Roman"/>
        </w:rPr>
        <w:t xml:space="preserve"> ‘syncope and collapse</w:t>
      </w:r>
      <w:r w:rsidR="004D47C1" w:rsidRPr="00F20E97">
        <w:rPr>
          <w:rFonts w:ascii="Times New Roman" w:hAnsi="Times New Roman" w:cs="Times New Roman"/>
        </w:rPr>
        <w:t>’</w:t>
      </w:r>
      <w:r w:rsidR="0091115F" w:rsidRPr="00F20E97">
        <w:rPr>
          <w:rFonts w:ascii="Times New Roman" w:hAnsi="Times New Roman" w:cs="Times New Roman"/>
        </w:rPr>
        <w:t xml:space="preserve"> and </w:t>
      </w:r>
      <w:r w:rsidR="00356CF6" w:rsidRPr="00F20E97">
        <w:rPr>
          <w:rFonts w:ascii="Times New Roman" w:hAnsi="Times New Roman" w:cs="Times New Roman"/>
        </w:rPr>
        <w:t xml:space="preserve">‘unspecified convulsions’, </w:t>
      </w:r>
      <w:r w:rsidR="00187D3E" w:rsidRPr="00F20E97">
        <w:rPr>
          <w:rFonts w:ascii="Times New Roman" w:hAnsi="Times New Roman" w:cs="Times New Roman"/>
        </w:rPr>
        <w:t>causing confusion amongst families and patients</w:t>
      </w:r>
      <w:r w:rsidR="00496F85" w:rsidRPr="00F20E97">
        <w:rPr>
          <w:rFonts w:ascii="Times New Roman" w:hAnsi="Times New Roman" w:cs="Times New Roman"/>
        </w:rPr>
        <w:t xml:space="preserve"> </w:t>
      </w:r>
      <w:r w:rsidR="00AD08B6" w:rsidRPr="00F20E97">
        <w:rPr>
          <w:rFonts w:ascii="Times New Roman" w:hAnsi="Times New Roman" w:cs="Times New Roman"/>
        </w:rPr>
        <w:t xml:space="preserve">and a </w:t>
      </w:r>
      <w:r w:rsidR="005A6B86" w:rsidRPr="00F20E97">
        <w:rPr>
          <w:rFonts w:ascii="Times New Roman" w:hAnsi="Times New Roman" w:cs="Times New Roman"/>
        </w:rPr>
        <w:t>lack</w:t>
      </w:r>
      <w:r w:rsidR="00AD08B6" w:rsidRPr="00F20E97">
        <w:rPr>
          <w:rFonts w:ascii="Times New Roman" w:hAnsi="Times New Roman" w:cs="Times New Roman"/>
        </w:rPr>
        <w:t xml:space="preserve"> of clarity for direction in diagnosis for </w:t>
      </w:r>
      <w:r w:rsidR="007F681C" w:rsidRPr="00F20E97">
        <w:rPr>
          <w:rFonts w:ascii="Times New Roman" w:hAnsi="Times New Roman" w:cs="Times New Roman"/>
        </w:rPr>
        <w:t>doctor</w:t>
      </w:r>
      <w:r w:rsidR="004B524D" w:rsidRPr="00F20E97">
        <w:rPr>
          <w:rFonts w:ascii="Times New Roman" w:hAnsi="Times New Roman" w:cs="Times New Roman"/>
        </w:rPr>
        <w:t>s</w:t>
      </w:r>
      <w:r w:rsidR="00AD08B6" w:rsidRPr="00F20E97">
        <w:rPr>
          <w:rFonts w:ascii="Times New Roman" w:hAnsi="Times New Roman" w:cs="Times New Roman"/>
        </w:rPr>
        <w:t>.</w:t>
      </w:r>
      <w:r w:rsidR="00BC5B37">
        <w:rPr>
          <w:rFonts w:ascii="Times New Roman" w:hAnsi="Times New Roman" w:cs="Times New Roman"/>
        </w:rPr>
        <w:t xml:space="preserve"> </w:t>
      </w:r>
      <w:r w:rsidR="00DD16E6">
        <w:rPr>
          <w:rFonts w:ascii="Times New Roman" w:hAnsi="Times New Roman" w:cs="Times New Roman"/>
        </w:rPr>
        <w:t xml:space="preserve">Additionally, </w:t>
      </w:r>
      <w:r w:rsidR="00545756">
        <w:rPr>
          <w:rFonts w:ascii="Times New Roman" w:hAnsi="Times New Roman" w:cs="Times New Roman"/>
        </w:rPr>
        <w:t>McWilliams</w:t>
      </w:r>
      <w:r w:rsidR="002647CB">
        <w:rPr>
          <w:rFonts w:ascii="Times New Roman" w:hAnsi="Times New Roman" w:cs="Times New Roman"/>
        </w:rPr>
        <w:t>, R</w:t>
      </w:r>
      <w:r w:rsidR="008D752C">
        <w:rPr>
          <w:rFonts w:ascii="Times New Roman" w:hAnsi="Times New Roman" w:cs="Times New Roman"/>
        </w:rPr>
        <w:t>eilly</w:t>
      </w:r>
      <w:r w:rsidR="002647CB">
        <w:rPr>
          <w:rFonts w:ascii="Times New Roman" w:hAnsi="Times New Roman" w:cs="Times New Roman"/>
        </w:rPr>
        <w:t xml:space="preserve"> and Heyman</w:t>
      </w:r>
      <w:r w:rsidR="00545756">
        <w:rPr>
          <w:rFonts w:ascii="Times New Roman" w:hAnsi="Times New Roman" w:cs="Times New Roman"/>
        </w:rPr>
        <w:t xml:space="preserve"> </w:t>
      </w:r>
      <w:r w:rsidR="00CD1E5A">
        <w:rPr>
          <w:rFonts w:ascii="Times New Roman" w:hAnsi="Times New Roman" w:cs="Times New Roman"/>
        </w:rPr>
        <w:t>(</w:t>
      </w:r>
      <w:r w:rsidR="00545756">
        <w:rPr>
          <w:rFonts w:ascii="Times New Roman" w:hAnsi="Times New Roman" w:cs="Times New Roman"/>
        </w:rPr>
        <w:t xml:space="preserve">2017) </w:t>
      </w:r>
      <w:r w:rsidR="00CD1E5A">
        <w:rPr>
          <w:rFonts w:ascii="Times New Roman" w:hAnsi="Times New Roman" w:cs="Times New Roman"/>
        </w:rPr>
        <w:t xml:space="preserve">study </w:t>
      </w:r>
      <w:r w:rsidR="009521BE">
        <w:rPr>
          <w:rFonts w:ascii="Times New Roman" w:hAnsi="Times New Roman" w:cs="Times New Roman"/>
        </w:rPr>
        <w:t xml:space="preserve">of </w:t>
      </w:r>
      <w:r w:rsidR="00267DEB">
        <w:rPr>
          <w:rFonts w:ascii="Times New Roman" w:hAnsi="Times New Roman" w:cs="Times New Roman"/>
        </w:rPr>
        <w:t>66</w:t>
      </w:r>
      <w:r w:rsidR="002C0A60">
        <w:rPr>
          <w:rFonts w:ascii="Times New Roman" w:hAnsi="Times New Roman" w:cs="Times New Roman"/>
        </w:rPr>
        <w:t xml:space="preserve"> </w:t>
      </w:r>
      <w:r w:rsidR="00CB0558">
        <w:rPr>
          <w:rFonts w:ascii="Times New Roman" w:hAnsi="Times New Roman" w:cs="Times New Roman"/>
        </w:rPr>
        <w:t>psychiatrists</w:t>
      </w:r>
      <w:r w:rsidR="00E51F05">
        <w:rPr>
          <w:rFonts w:ascii="Times New Roman" w:hAnsi="Times New Roman" w:cs="Times New Roman"/>
        </w:rPr>
        <w:t xml:space="preserve"> </w:t>
      </w:r>
      <w:r w:rsidR="003715EB">
        <w:rPr>
          <w:rFonts w:ascii="Times New Roman" w:hAnsi="Times New Roman" w:cs="Times New Roman"/>
        </w:rPr>
        <w:t>con</w:t>
      </w:r>
      <w:r w:rsidR="008C2448">
        <w:rPr>
          <w:rFonts w:ascii="Times New Roman" w:hAnsi="Times New Roman" w:cs="Times New Roman"/>
        </w:rPr>
        <w:t xml:space="preserve">firmed </w:t>
      </w:r>
      <w:r w:rsidR="00617DBF">
        <w:rPr>
          <w:rFonts w:ascii="Times New Roman" w:hAnsi="Times New Roman" w:cs="Times New Roman"/>
        </w:rPr>
        <w:t xml:space="preserve">a </w:t>
      </w:r>
      <w:r w:rsidR="00B06384">
        <w:rPr>
          <w:rFonts w:ascii="Times New Roman" w:hAnsi="Times New Roman" w:cs="Times New Roman"/>
        </w:rPr>
        <w:t xml:space="preserve">self-reported </w:t>
      </w:r>
      <w:r w:rsidR="008C2448">
        <w:rPr>
          <w:rFonts w:ascii="Times New Roman" w:hAnsi="Times New Roman" w:cs="Times New Roman"/>
        </w:rPr>
        <w:t xml:space="preserve"> </w:t>
      </w:r>
      <w:r w:rsidR="00617DBF">
        <w:rPr>
          <w:rFonts w:ascii="Times New Roman" w:hAnsi="Times New Roman" w:cs="Times New Roman"/>
        </w:rPr>
        <w:t xml:space="preserve">lack of </w:t>
      </w:r>
      <w:r w:rsidR="00A323F1">
        <w:rPr>
          <w:rFonts w:ascii="Times New Roman" w:hAnsi="Times New Roman" w:cs="Times New Roman"/>
        </w:rPr>
        <w:t xml:space="preserve"> coordinated services </w:t>
      </w:r>
      <w:r w:rsidR="00F6280F">
        <w:rPr>
          <w:rFonts w:ascii="Times New Roman" w:hAnsi="Times New Roman" w:cs="Times New Roman"/>
        </w:rPr>
        <w:t>and standardised care access</w:t>
      </w:r>
      <w:r w:rsidR="00BC6803">
        <w:rPr>
          <w:rFonts w:ascii="Times New Roman" w:hAnsi="Times New Roman" w:cs="Times New Roman"/>
        </w:rPr>
        <w:t xml:space="preserve"> for patients with NES</w:t>
      </w:r>
      <w:r w:rsidR="005C1D27">
        <w:rPr>
          <w:rFonts w:ascii="Times New Roman" w:hAnsi="Times New Roman" w:cs="Times New Roman"/>
        </w:rPr>
        <w:t xml:space="preserve"> further disengag</w:t>
      </w:r>
      <w:r w:rsidR="00C606BE">
        <w:rPr>
          <w:rFonts w:ascii="Times New Roman" w:hAnsi="Times New Roman" w:cs="Times New Roman"/>
        </w:rPr>
        <w:t>ing</w:t>
      </w:r>
      <w:r w:rsidR="005C1D27">
        <w:rPr>
          <w:rFonts w:ascii="Times New Roman" w:hAnsi="Times New Roman" w:cs="Times New Roman"/>
        </w:rPr>
        <w:t xml:space="preserve"> </w:t>
      </w:r>
      <w:r w:rsidR="004B524D">
        <w:rPr>
          <w:rFonts w:ascii="Times New Roman" w:hAnsi="Times New Roman" w:cs="Times New Roman"/>
        </w:rPr>
        <w:t>doctor</w:t>
      </w:r>
      <w:r w:rsidR="00534212">
        <w:rPr>
          <w:rFonts w:ascii="Times New Roman" w:hAnsi="Times New Roman" w:cs="Times New Roman"/>
        </w:rPr>
        <w:t>s</w:t>
      </w:r>
      <w:r w:rsidR="005C1D27">
        <w:rPr>
          <w:rFonts w:ascii="Times New Roman" w:hAnsi="Times New Roman" w:cs="Times New Roman"/>
        </w:rPr>
        <w:t xml:space="preserve"> from</w:t>
      </w:r>
      <w:r w:rsidR="00174978">
        <w:rPr>
          <w:rFonts w:ascii="Times New Roman" w:hAnsi="Times New Roman" w:cs="Times New Roman"/>
        </w:rPr>
        <w:t xml:space="preserve"> th</w:t>
      </w:r>
      <w:r w:rsidR="00C606BE">
        <w:rPr>
          <w:rFonts w:ascii="Times New Roman" w:hAnsi="Times New Roman" w:cs="Times New Roman"/>
        </w:rPr>
        <w:t>ese</w:t>
      </w:r>
      <w:r w:rsidR="00174978">
        <w:rPr>
          <w:rFonts w:ascii="Times New Roman" w:hAnsi="Times New Roman" w:cs="Times New Roman"/>
        </w:rPr>
        <w:t xml:space="preserve"> patient</w:t>
      </w:r>
      <w:r w:rsidR="00C606BE">
        <w:rPr>
          <w:rFonts w:ascii="Times New Roman" w:hAnsi="Times New Roman" w:cs="Times New Roman"/>
        </w:rPr>
        <w:t>s</w:t>
      </w:r>
      <w:r w:rsidR="00174978">
        <w:rPr>
          <w:rFonts w:ascii="Times New Roman" w:hAnsi="Times New Roman" w:cs="Times New Roman"/>
        </w:rPr>
        <w:t>.</w:t>
      </w:r>
      <w:r w:rsidR="007257FE">
        <w:rPr>
          <w:rFonts w:ascii="Times New Roman" w:hAnsi="Times New Roman" w:cs="Times New Roman"/>
        </w:rPr>
        <w:t xml:space="preserve"> </w:t>
      </w:r>
    </w:p>
    <w:p w14:paraId="7213DDBF" w14:textId="5A79CD07" w:rsidR="00952A3A" w:rsidRPr="00F64074" w:rsidRDefault="00B005D6" w:rsidP="00DC35B0">
      <w:pPr>
        <w:spacing w:line="600" w:lineRule="auto"/>
        <w:rPr>
          <w:rFonts w:ascii="Times New Roman" w:hAnsi="Times New Roman" w:cs="Times New Roman"/>
          <w:color w:val="000000" w:themeColor="text1"/>
        </w:rPr>
      </w:pPr>
      <w:r>
        <w:rPr>
          <w:rFonts w:ascii="Times New Roman" w:hAnsi="Times New Roman" w:cs="Times New Roman"/>
        </w:rPr>
        <w:t>An increase in m</w:t>
      </w:r>
      <w:r w:rsidR="00DE16AC">
        <w:rPr>
          <w:rFonts w:ascii="Times New Roman" w:hAnsi="Times New Roman" w:cs="Times New Roman"/>
        </w:rPr>
        <w:t>e</w:t>
      </w:r>
      <w:r>
        <w:rPr>
          <w:rFonts w:ascii="Times New Roman" w:hAnsi="Times New Roman" w:cs="Times New Roman"/>
        </w:rPr>
        <w:t>ntal health disorders in YP has led to a</w:t>
      </w:r>
      <w:r w:rsidR="0098531C">
        <w:rPr>
          <w:rFonts w:ascii="Times New Roman" w:hAnsi="Times New Roman" w:cs="Times New Roman"/>
        </w:rPr>
        <w:t xml:space="preserve"> greater proportion</w:t>
      </w:r>
      <w:r>
        <w:rPr>
          <w:rFonts w:ascii="Times New Roman" w:hAnsi="Times New Roman" w:cs="Times New Roman"/>
        </w:rPr>
        <w:t xml:space="preserve"> </w:t>
      </w:r>
      <w:r w:rsidR="0098531C">
        <w:rPr>
          <w:rFonts w:ascii="Times New Roman" w:hAnsi="Times New Roman" w:cs="Times New Roman"/>
        </w:rPr>
        <w:t>attending</w:t>
      </w:r>
      <w:r w:rsidR="00B2413E">
        <w:rPr>
          <w:rFonts w:ascii="Times New Roman" w:hAnsi="Times New Roman" w:cs="Times New Roman"/>
        </w:rPr>
        <w:t xml:space="preserve"> </w:t>
      </w:r>
      <w:r w:rsidR="00756416">
        <w:rPr>
          <w:rFonts w:ascii="Times New Roman" w:hAnsi="Times New Roman" w:cs="Times New Roman"/>
        </w:rPr>
        <w:t>a</w:t>
      </w:r>
      <w:r w:rsidR="00B2413E">
        <w:rPr>
          <w:rFonts w:ascii="Times New Roman" w:hAnsi="Times New Roman" w:cs="Times New Roman"/>
        </w:rPr>
        <w:t>ccident and emergency departments</w:t>
      </w:r>
      <w:r w:rsidR="00756416">
        <w:rPr>
          <w:rFonts w:ascii="Times New Roman" w:hAnsi="Times New Roman" w:cs="Times New Roman"/>
        </w:rPr>
        <w:t xml:space="preserve"> </w:t>
      </w:r>
      <w:r w:rsidR="00250382">
        <w:rPr>
          <w:rFonts w:ascii="Times New Roman" w:hAnsi="Times New Roman" w:cs="Times New Roman"/>
        </w:rPr>
        <w:t xml:space="preserve">when in crisis </w:t>
      </w:r>
      <w:r w:rsidR="00D45DD2">
        <w:rPr>
          <w:rFonts w:ascii="Times New Roman" w:hAnsi="Times New Roman" w:cs="Times New Roman"/>
        </w:rPr>
        <w:t xml:space="preserve">(Cozzi </w:t>
      </w:r>
      <w:r w:rsidR="00EE61D1">
        <w:rPr>
          <w:rFonts w:ascii="Times New Roman" w:hAnsi="Times New Roman" w:cs="Times New Roman"/>
        </w:rPr>
        <w:t>&amp;</w:t>
      </w:r>
      <w:r w:rsidR="00D45DD2">
        <w:rPr>
          <w:rFonts w:ascii="Times New Roman" w:hAnsi="Times New Roman" w:cs="Times New Roman"/>
        </w:rPr>
        <w:t xml:space="preserve"> Barbi, 2018)</w:t>
      </w:r>
      <w:r w:rsidR="00B35627">
        <w:rPr>
          <w:rFonts w:ascii="Times New Roman" w:hAnsi="Times New Roman" w:cs="Times New Roman"/>
        </w:rPr>
        <w:t xml:space="preserve">. </w:t>
      </w:r>
      <w:r w:rsidR="000A43FC">
        <w:rPr>
          <w:rFonts w:ascii="Times New Roman" w:hAnsi="Times New Roman" w:cs="Times New Roman"/>
        </w:rPr>
        <w:t>Additionally,</w:t>
      </w:r>
      <w:r w:rsidR="00B35627">
        <w:rPr>
          <w:rFonts w:ascii="Times New Roman" w:hAnsi="Times New Roman" w:cs="Times New Roman"/>
        </w:rPr>
        <w:t xml:space="preserve"> </w:t>
      </w:r>
      <w:r w:rsidR="00A321A5">
        <w:rPr>
          <w:rFonts w:ascii="Times New Roman" w:hAnsi="Times New Roman" w:cs="Times New Roman"/>
        </w:rPr>
        <w:t>it is more common</w:t>
      </w:r>
      <w:r w:rsidR="00355DAF">
        <w:rPr>
          <w:rFonts w:ascii="Times New Roman" w:hAnsi="Times New Roman" w:cs="Times New Roman"/>
        </w:rPr>
        <w:t xml:space="preserve"> that children and </w:t>
      </w:r>
      <w:r w:rsidR="00BD0257">
        <w:rPr>
          <w:rFonts w:ascii="Times New Roman" w:hAnsi="Times New Roman" w:cs="Times New Roman"/>
        </w:rPr>
        <w:t>YP</w:t>
      </w:r>
      <w:r w:rsidR="00355DAF">
        <w:rPr>
          <w:rFonts w:ascii="Times New Roman" w:hAnsi="Times New Roman" w:cs="Times New Roman"/>
        </w:rPr>
        <w:t xml:space="preserve"> </w:t>
      </w:r>
      <w:r w:rsidR="00E56EEA">
        <w:rPr>
          <w:rFonts w:ascii="Times New Roman" w:hAnsi="Times New Roman" w:cs="Times New Roman"/>
        </w:rPr>
        <w:t xml:space="preserve">present with physiological somatic symptoms </w:t>
      </w:r>
      <w:r w:rsidR="00F51D78">
        <w:rPr>
          <w:rFonts w:ascii="Times New Roman" w:hAnsi="Times New Roman" w:cs="Times New Roman"/>
        </w:rPr>
        <w:t>f</w:t>
      </w:r>
      <w:r w:rsidR="00E56EEA">
        <w:rPr>
          <w:rFonts w:ascii="Times New Roman" w:hAnsi="Times New Roman" w:cs="Times New Roman"/>
        </w:rPr>
        <w:t>or psychological difficulties</w:t>
      </w:r>
      <w:r w:rsidR="00B91022">
        <w:rPr>
          <w:rFonts w:ascii="Times New Roman" w:hAnsi="Times New Roman" w:cs="Times New Roman"/>
        </w:rPr>
        <w:t>.</w:t>
      </w:r>
      <w:r w:rsidR="00E71377">
        <w:rPr>
          <w:rFonts w:ascii="Times New Roman" w:hAnsi="Times New Roman" w:cs="Times New Roman"/>
        </w:rPr>
        <w:t xml:space="preserve"> (Chun, </w:t>
      </w:r>
      <w:r w:rsidR="00114C74">
        <w:rPr>
          <w:rFonts w:ascii="Times New Roman" w:hAnsi="Times New Roman" w:cs="Times New Roman"/>
        </w:rPr>
        <w:t>M</w:t>
      </w:r>
      <w:r w:rsidR="00E71377">
        <w:rPr>
          <w:rFonts w:ascii="Times New Roman" w:hAnsi="Times New Roman" w:cs="Times New Roman"/>
        </w:rPr>
        <w:t xml:space="preserve">ace </w:t>
      </w:r>
      <w:r w:rsidR="00A56AC5">
        <w:rPr>
          <w:rFonts w:ascii="Times New Roman" w:hAnsi="Times New Roman" w:cs="Times New Roman"/>
        </w:rPr>
        <w:t>&amp;</w:t>
      </w:r>
      <w:r w:rsidR="00E71377">
        <w:rPr>
          <w:rFonts w:ascii="Times New Roman" w:hAnsi="Times New Roman" w:cs="Times New Roman"/>
        </w:rPr>
        <w:t xml:space="preserve"> Katz, 2016)</w:t>
      </w:r>
      <w:r w:rsidR="008800F8">
        <w:rPr>
          <w:rFonts w:ascii="Times New Roman" w:hAnsi="Times New Roman" w:cs="Times New Roman"/>
        </w:rPr>
        <w:t xml:space="preserve">. </w:t>
      </w:r>
      <w:r w:rsidR="005A28C7" w:rsidRPr="00A95A36">
        <w:rPr>
          <w:rFonts w:ascii="Times New Roman" w:hAnsi="Times New Roman" w:cs="Times New Roman"/>
        </w:rPr>
        <w:t xml:space="preserve">A recent study </w:t>
      </w:r>
      <w:r w:rsidR="00C355BD" w:rsidRPr="00A95A36">
        <w:rPr>
          <w:rFonts w:ascii="Times New Roman" w:hAnsi="Times New Roman" w:cs="Times New Roman"/>
        </w:rPr>
        <w:t>(Mor</w:t>
      </w:r>
      <w:r w:rsidR="002D060B" w:rsidRPr="00A95A36">
        <w:rPr>
          <w:rFonts w:ascii="Times New Roman" w:hAnsi="Times New Roman" w:cs="Times New Roman"/>
        </w:rPr>
        <w:t>a</w:t>
      </w:r>
      <w:r w:rsidR="00C355BD" w:rsidRPr="00A95A36">
        <w:rPr>
          <w:rFonts w:ascii="Times New Roman" w:hAnsi="Times New Roman" w:cs="Times New Roman"/>
        </w:rPr>
        <w:t xml:space="preserve">bito et al., 2021) found </w:t>
      </w:r>
      <w:r w:rsidR="00952A3A" w:rsidRPr="00A95A36">
        <w:rPr>
          <w:rFonts w:ascii="Times New Roman" w:hAnsi="Times New Roman" w:cs="Times New Roman"/>
        </w:rPr>
        <w:t xml:space="preserve">the over medicalisation of children and </w:t>
      </w:r>
      <w:r w:rsidR="002F7B4A" w:rsidRPr="00A95A36">
        <w:rPr>
          <w:rFonts w:ascii="Times New Roman" w:hAnsi="Times New Roman" w:cs="Times New Roman"/>
        </w:rPr>
        <w:t>YP</w:t>
      </w:r>
      <w:r w:rsidR="000966FD" w:rsidRPr="00A95A36">
        <w:rPr>
          <w:rFonts w:ascii="Times New Roman" w:hAnsi="Times New Roman" w:cs="Times New Roman"/>
        </w:rPr>
        <w:t xml:space="preserve"> used</w:t>
      </w:r>
      <w:r w:rsidR="002F7B4A" w:rsidRPr="00A95A36">
        <w:rPr>
          <w:rFonts w:ascii="Times New Roman" w:hAnsi="Times New Roman" w:cs="Times New Roman"/>
        </w:rPr>
        <w:t xml:space="preserve"> </w:t>
      </w:r>
      <w:r w:rsidR="00196251" w:rsidRPr="00A95A36">
        <w:rPr>
          <w:rFonts w:ascii="Times New Roman" w:hAnsi="Times New Roman" w:cs="Times New Roman"/>
        </w:rPr>
        <w:t xml:space="preserve">in </w:t>
      </w:r>
      <w:r w:rsidR="00DD3A9F" w:rsidRPr="00A95A36">
        <w:rPr>
          <w:rFonts w:ascii="Times New Roman" w:hAnsi="Times New Roman" w:cs="Times New Roman"/>
        </w:rPr>
        <w:t>a</w:t>
      </w:r>
      <w:r w:rsidR="00196251" w:rsidRPr="00A95A36">
        <w:rPr>
          <w:rFonts w:ascii="Times New Roman" w:hAnsi="Times New Roman" w:cs="Times New Roman"/>
        </w:rPr>
        <w:t xml:space="preserve"> search for answers</w:t>
      </w:r>
      <w:r w:rsidR="00E40A8B" w:rsidRPr="00A95A36">
        <w:rPr>
          <w:rFonts w:ascii="Times New Roman" w:hAnsi="Times New Roman" w:cs="Times New Roman"/>
        </w:rPr>
        <w:t xml:space="preserve"> for</w:t>
      </w:r>
      <w:r w:rsidR="00196251" w:rsidRPr="00A95A36">
        <w:rPr>
          <w:rFonts w:ascii="Times New Roman" w:hAnsi="Times New Roman" w:cs="Times New Roman"/>
        </w:rPr>
        <w:t xml:space="preserve"> somatic symptoms</w:t>
      </w:r>
      <w:r w:rsidR="00D4229A" w:rsidRPr="00A95A36">
        <w:rPr>
          <w:rFonts w:ascii="Times New Roman" w:hAnsi="Times New Roman" w:cs="Times New Roman"/>
        </w:rPr>
        <w:t xml:space="preserve"> </w:t>
      </w:r>
      <w:r w:rsidR="00E40A8B" w:rsidRPr="00A95A36">
        <w:rPr>
          <w:rFonts w:ascii="Times New Roman" w:hAnsi="Times New Roman" w:cs="Times New Roman"/>
        </w:rPr>
        <w:t>including</w:t>
      </w:r>
      <w:r w:rsidR="00D4229A" w:rsidRPr="00A95A36">
        <w:rPr>
          <w:rFonts w:ascii="Times New Roman" w:hAnsi="Times New Roman" w:cs="Times New Roman"/>
        </w:rPr>
        <w:t xml:space="preserve">  hospital</w:t>
      </w:r>
      <w:r w:rsidR="003042B7" w:rsidRPr="00A95A36">
        <w:rPr>
          <w:rFonts w:ascii="Times New Roman" w:hAnsi="Times New Roman" w:cs="Times New Roman"/>
        </w:rPr>
        <w:t xml:space="preserve"> admiss</w:t>
      </w:r>
      <w:r w:rsidR="00DD3A9F" w:rsidRPr="00A95A36">
        <w:rPr>
          <w:rFonts w:ascii="Times New Roman" w:hAnsi="Times New Roman" w:cs="Times New Roman"/>
        </w:rPr>
        <w:t>ions</w:t>
      </w:r>
      <w:r w:rsidR="00D4229A" w:rsidRPr="00A95A36">
        <w:rPr>
          <w:rFonts w:ascii="Times New Roman" w:hAnsi="Times New Roman" w:cs="Times New Roman"/>
        </w:rPr>
        <w:t xml:space="preserve"> and unnecessary medical </w:t>
      </w:r>
      <w:r w:rsidR="00AB01DE" w:rsidRPr="00A95A36">
        <w:rPr>
          <w:rFonts w:ascii="Times New Roman" w:hAnsi="Times New Roman" w:cs="Times New Roman"/>
        </w:rPr>
        <w:t>procedures.</w:t>
      </w:r>
      <w:r w:rsidR="00AB01DE">
        <w:rPr>
          <w:rFonts w:ascii="Times New Roman" w:hAnsi="Times New Roman" w:cs="Times New Roman"/>
        </w:rPr>
        <w:t xml:space="preserve"> This</w:t>
      </w:r>
      <w:r w:rsidR="007161F1">
        <w:rPr>
          <w:rFonts w:ascii="Times New Roman" w:hAnsi="Times New Roman" w:cs="Times New Roman"/>
        </w:rPr>
        <w:t xml:space="preserve"> is further discussed in Peacock et al</w:t>
      </w:r>
      <w:r w:rsidR="00B543EA">
        <w:rPr>
          <w:rFonts w:ascii="Times New Roman" w:hAnsi="Times New Roman" w:cs="Times New Roman"/>
        </w:rPr>
        <w:t>.</w:t>
      </w:r>
      <w:r w:rsidR="00E5400F">
        <w:rPr>
          <w:rFonts w:ascii="Times New Roman" w:hAnsi="Times New Roman" w:cs="Times New Roman"/>
        </w:rPr>
        <w:t xml:space="preserve"> </w:t>
      </w:r>
      <w:r w:rsidR="007161F1">
        <w:rPr>
          <w:rFonts w:ascii="Times New Roman" w:hAnsi="Times New Roman" w:cs="Times New Roman"/>
        </w:rPr>
        <w:t>(2023)</w:t>
      </w:r>
      <w:r w:rsidR="006973B1">
        <w:rPr>
          <w:rFonts w:ascii="Times New Roman" w:hAnsi="Times New Roman" w:cs="Times New Roman"/>
        </w:rPr>
        <w:t>,</w:t>
      </w:r>
      <w:r w:rsidR="007161F1">
        <w:rPr>
          <w:rFonts w:ascii="Times New Roman" w:hAnsi="Times New Roman" w:cs="Times New Roman"/>
        </w:rPr>
        <w:t xml:space="preserve"> </w:t>
      </w:r>
      <w:r w:rsidR="0005606D">
        <w:rPr>
          <w:rFonts w:ascii="Times New Roman" w:hAnsi="Times New Roman" w:cs="Times New Roman"/>
        </w:rPr>
        <w:t>using</w:t>
      </w:r>
      <w:r w:rsidR="007161F1">
        <w:rPr>
          <w:rFonts w:ascii="Times New Roman" w:hAnsi="Times New Roman" w:cs="Times New Roman"/>
        </w:rPr>
        <w:t xml:space="preserve"> narrative </w:t>
      </w:r>
      <w:r w:rsidR="000210B7">
        <w:rPr>
          <w:rFonts w:ascii="Times New Roman" w:hAnsi="Times New Roman" w:cs="Times New Roman"/>
        </w:rPr>
        <w:t>interviews</w:t>
      </w:r>
      <w:r w:rsidR="00D41C38">
        <w:rPr>
          <w:rFonts w:ascii="Times New Roman" w:hAnsi="Times New Roman" w:cs="Times New Roman"/>
        </w:rPr>
        <w:t xml:space="preserve"> with </w:t>
      </w:r>
      <w:r w:rsidR="00FE07EB">
        <w:rPr>
          <w:rFonts w:ascii="Times New Roman" w:hAnsi="Times New Roman" w:cs="Times New Roman"/>
        </w:rPr>
        <w:t>five</w:t>
      </w:r>
      <w:r w:rsidR="00D41C38">
        <w:rPr>
          <w:rFonts w:ascii="Times New Roman" w:hAnsi="Times New Roman" w:cs="Times New Roman"/>
        </w:rPr>
        <w:t xml:space="preserve"> patients with </w:t>
      </w:r>
      <w:r w:rsidR="00C72A36">
        <w:rPr>
          <w:rFonts w:ascii="Times New Roman" w:hAnsi="Times New Roman" w:cs="Times New Roman"/>
        </w:rPr>
        <w:t>NEAD</w:t>
      </w:r>
      <w:r w:rsidR="006A3A3C">
        <w:rPr>
          <w:rFonts w:ascii="Times New Roman" w:hAnsi="Times New Roman" w:cs="Times New Roman"/>
        </w:rPr>
        <w:t>,</w:t>
      </w:r>
      <w:r w:rsidR="00175D52">
        <w:rPr>
          <w:rFonts w:ascii="Times New Roman" w:hAnsi="Times New Roman" w:cs="Times New Roman"/>
        </w:rPr>
        <w:t xml:space="preserve"> the conclusion being that</w:t>
      </w:r>
      <w:r w:rsidR="00B304E0">
        <w:rPr>
          <w:rFonts w:ascii="Times New Roman" w:hAnsi="Times New Roman" w:cs="Times New Roman"/>
        </w:rPr>
        <w:t xml:space="preserve"> the only legitimate pathway </w:t>
      </w:r>
      <w:r w:rsidR="00F472EE">
        <w:rPr>
          <w:rFonts w:ascii="Times New Roman" w:hAnsi="Times New Roman" w:cs="Times New Roman"/>
        </w:rPr>
        <w:t>was th</w:t>
      </w:r>
      <w:r w:rsidR="00823BF9">
        <w:rPr>
          <w:rFonts w:ascii="Times New Roman" w:hAnsi="Times New Roman" w:cs="Times New Roman"/>
        </w:rPr>
        <w:t>r</w:t>
      </w:r>
      <w:r w:rsidR="00F472EE">
        <w:rPr>
          <w:rFonts w:ascii="Times New Roman" w:hAnsi="Times New Roman" w:cs="Times New Roman"/>
        </w:rPr>
        <w:t>ough an organic or medical diagnosis</w:t>
      </w:r>
      <w:r w:rsidR="00C763CE">
        <w:rPr>
          <w:rFonts w:ascii="Times New Roman" w:hAnsi="Times New Roman" w:cs="Times New Roman"/>
        </w:rPr>
        <w:t xml:space="preserve">. Psychological and </w:t>
      </w:r>
      <w:r w:rsidR="00921DEC">
        <w:rPr>
          <w:rFonts w:ascii="Times New Roman" w:hAnsi="Times New Roman" w:cs="Times New Roman"/>
        </w:rPr>
        <w:t>stress-based</w:t>
      </w:r>
      <w:r w:rsidR="00C763CE">
        <w:rPr>
          <w:rFonts w:ascii="Times New Roman" w:hAnsi="Times New Roman" w:cs="Times New Roman"/>
        </w:rPr>
        <w:t xml:space="preserve"> explanations </w:t>
      </w:r>
      <w:r w:rsidR="003179EF">
        <w:rPr>
          <w:rFonts w:ascii="Times New Roman" w:hAnsi="Times New Roman" w:cs="Times New Roman"/>
        </w:rPr>
        <w:t>for</w:t>
      </w:r>
      <w:r w:rsidR="00E6772D">
        <w:rPr>
          <w:rFonts w:ascii="Times New Roman" w:hAnsi="Times New Roman" w:cs="Times New Roman"/>
        </w:rPr>
        <w:t xml:space="preserve"> </w:t>
      </w:r>
      <w:r w:rsidR="00D37BD9">
        <w:rPr>
          <w:rFonts w:ascii="Times New Roman" w:hAnsi="Times New Roman" w:cs="Times New Roman"/>
        </w:rPr>
        <w:t>NES</w:t>
      </w:r>
      <w:r w:rsidR="00D320E1">
        <w:rPr>
          <w:rFonts w:ascii="Times New Roman" w:hAnsi="Times New Roman" w:cs="Times New Roman"/>
        </w:rPr>
        <w:t xml:space="preserve">, </w:t>
      </w:r>
      <w:r w:rsidR="0005606D">
        <w:rPr>
          <w:rFonts w:ascii="Times New Roman" w:hAnsi="Times New Roman" w:cs="Times New Roman"/>
        </w:rPr>
        <w:t>as well</w:t>
      </w:r>
      <w:r w:rsidR="00EA5355">
        <w:rPr>
          <w:rFonts w:ascii="Times New Roman" w:hAnsi="Times New Roman" w:cs="Times New Roman"/>
        </w:rPr>
        <w:t xml:space="preserve"> as not providing legitimacy</w:t>
      </w:r>
      <w:r w:rsidR="00921DEC">
        <w:rPr>
          <w:rFonts w:ascii="Times New Roman" w:hAnsi="Times New Roman" w:cs="Times New Roman"/>
        </w:rPr>
        <w:t>,</w:t>
      </w:r>
      <w:r w:rsidR="009239B6">
        <w:rPr>
          <w:rFonts w:ascii="Times New Roman" w:hAnsi="Times New Roman" w:cs="Times New Roman"/>
        </w:rPr>
        <w:t xml:space="preserve"> </w:t>
      </w:r>
      <w:r w:rsidR="0073069A">
        <w:rPr>
          <w:rFonts w:ascii="Times New Roman" w:hAnsi="Times New Roman" w:cs="Times New Roman"/>
        </w:rPr>
        <w:t xml:space="preserve"> can </w:t>
      </w:r>
      <w:r w:rsidR="00B53BC2">
        <w:rPr>
          <w:rFonts w:ascii="Times New Roman" w:hAnsi="Times New Roman" w:cs="Times New Roman"/>
        </w:rPr>
        <w:t>give</w:t>
      </w:r>
      <w:r w:rsidR="00045B78">
        <w:rPr>
          <w:rFonts w:ascii="Times New Roman" w:hAnsi="Times New Roman" w:cs="Times New Roman"/>
        </w:rPr>
        <w:t xml:space="preserve"> </w:t>
      </w:r>
      <w:r w:rsidR="00B53BC2">
        <w:rPr>
          <w:rFonts w:ascii="Times New Roman" w:hAnsi="Times New Roman" w:cs="Times New Roman"/>
        </w:rPr>
        <w:t>rise to</w:t>
      </w:r>
      <w:r w:rsidR="009239B6">
        <w:rPr>
          <w:rFonts w:ascii="Times New Roman" w:hAnsi="Times New Roman" w:cs="Times New Roman"/>
        </w:rPr>
        <w:t xml:space="preserve"> </w:t>
      </w:r>
      <w:r w:rsidR="009308C4">
        <w:rPr>
          <w:rFonts w:ascii="Times New Roman" w:hAnsi="Times New Roman" w:cs="Times New Roman"/>
        </w:rPr>
        <w:t xml:space="preserve">personal </w:t>
      </w:r>
      <w:r w:rsidR="0034726F">
        <w:rPr>
          <w:rFonts w:ascii="Times New Roman" w:hAnsi="Times New Roman" w:cs="Times New Roman"/>
        </w:rPr>
        <w:t>and perceived stigma</w:t>
      </w:r>
      <w:r w:rsidR="00887AD8">
        <w:rPr>
          <w:rFonts w:ascii="Times New Roman" w:hAnsi="Times New Roman" w:cs="Times New Roman"/>
        </w:rPr>
        <w:t xml:space="preserve"> of mental health disorders</w:t>
      </w:r>
      <w:r w:rsidR="0034726F">
        <w:rPr>
          <w:rFonts w:ascii="Times New Roman" w:hAnsi="Times New Roman" w:cs="Times New Roman"/>
        </w:rPr>
        <w:t xml:space="preserve"> </w:t>
      </w:r>
      <w:r w:rsidR="003E33F9">
        <w:rPr>
          <w:rFonts w:ascii="Times New Roman" w:hAnsi="Times New Roman" w:cs="Times New Roman"/>
        </w:rPr>
        <w:t xml:space="preserve">attached to </w:t>
      </w:r>
      <w:r w:rsidR="009239B6">
        <w:rPr>
          <w:rFonts w:ascii="Times New Roman" w:hAnsi="Times New Roman" w:cs="Times New Roman"/>
        </w:rPr>
        <w:t xml:space="preserve">social position and </w:t>
      </w:r>
      <w:r w:rsidR="0005606D">
        <w:rPr>
          <w:rFonts w:ascii="Times New Roman" w:hAnsi="Times New Roman" w:cs="Times New Roman"/>
        </w:rPr>
        <w:t>identity</w:t>
      </w:r>
      <w:r w:rsidR="005D3C47">
        <w:rPr>
          <w:rFonts w:ascii="Times New Roman" w:hAnsi="Times New Roman" w:cs="Times New Roman"/>
        </w:rPr>
        <w:t xml:space="preserve"> (Billings, 2020).</w:t>
      </w:r>
      <w:r w:rsidR="004F0341">
        <w:rPr>
          <w:rFonts w:ascii="Times New Roman" w:hAnsi="Times New Roman" w:cs="Times New Roman"/>
        </w:rPr>
        <w:t xml:space="preserve"> </w:t>
      </w:r>
      <w:r w:rsidR="00B16854">
        <w:rPr>
          <w:rFonts w:ascii="Times New Roman" w:hAnsi="Times New Roman" w:cs="Times New Roman"/>
        </w:rPr>
        <w:t>Furthermore,</w:t>
      </w:r>
      <w:r w:rsidR="004F0341">
        <w:rPr>
          <w:rFonts w:ascii="Times New Roman" w:hAnsi="Times New Roman" w:cs="Times New Roman"/>
        </w:rPr>
        <w:t xml:space="preserve"> J</w:t>
      </w:r>
      <w:r w:rsidR="00804081">
        <w:rPr>
          <w:rFonts w:ascii="Times New Roman" w:hAnsi="Times New Roman" w:cs="Times New Roman"/>
        </w:rPr>
        <w:t>enn</w:t>
      </w:r>
      <w:r w:rsidR="004F0341">
        <w:rPr>
          <w:rFonts w:ascii="Times New Roman" w:hAnsi="Times New Roman" w:cs="Times New Roman"/>
        </w:rPr>
        <w:t xml:space="preserve">um, Ibsen and </w:t>
      </w:r>
      <w:r w:rsidR="004F0341">
        <w:rPr>
          <w:rFonts w:ascii="Times New Roman" w:hAnsi="Times New Roman" w:cs="Times New Roman"/>
        </w:rPr>
        <w:lastRenderedPageBreak/>
        <w:t>Kjellberg</w:t>
      </w:r>
      <w:r w:rsidR="0035335D">
        <w:rPr>
          <w:rFonts w:ascii="Times New Roman" w:hAnsi="Times New Roman" w:cs="Times New Roman"/>
        </w:rPr>
        <w:t xml:space="preserve"> (2019) discuss the </w:t>
      </w:r>
      <w:r w:rsidR="004A4DD1">
        <w:rPr>
          <w:rFonts w:ascii="Times New Roman" w:hAnsi="Times New Roman" w:cs="Times New Roman"/>
        </w:rPr>
        <w:t>direct and indirect</w:t>
      </w:r>
      <w:r w:rsidR="001A7BE2">
        <w:rPr>
          <w:rFonts w:ascii="Times New Roman" w:hAnsi="Times New Roman" w:cs="Times New Roman"/>
        </w:rPr>
        <w:t xml:space="preserve"> </w:t>
      </w:r>
      <w:r w:rsidR="0035335D">
        <w:rPr>
          <w:rFonts w:ascii="Times New Roman" w:hAnsi="Times New Roman" w:cs="Times New Roman"/>
        </w:rPr>
        <w:t xml:space="preserve">welfare consequences of living with </w:t>
      </w:r>
      <w:r w:rsidR="004667D3">
        <w:rPr>
          <w:rFonts w:ascii="Times New Roman" w:hAnsi="Times New Roman" w:cs="Times New Roman"/>
        </w:rPr>
        <w:t>PNES</w:t>
      </w:r>
      <w:r w:rsidR="003525BD">
        <w:rPr>
          <w:rFonts w:ascii="Times New Roman" w:hAnsi="Times New Roman" w:cs="Times New Roman"/>
        </w:rPr>
        <w:t xml:space="preserve"> in a</w:t>
      </w:r>
      <w:r w:rsidR="00D309F3">
        <w:rPr>
          <w:rFonts w:ascii="Times New Roman" w:hAnsi="Times New Roman" w:cs="Times New Roman"/>
        </w:rPr>
        <w:t xml:space="preserve"> comparative study of </w:t>
      </w:r>
      <w:r w:rsidR="00E71D9B">
        <w:rPr>
          <w:rFonts w:ascii="Times New Roman" w:hAnsi="Times New Roman" w:cs="Times New Roman"/>
        </w:rPr>
        <w:t xml:space="preserve">1057 people of all ages </w:t>
      </w:r>
      <w:r w:rsidR="008A6774">
        <w:rPr>
          <w:rFonts w:ascii="Times New Roman" w:hAnsi="Times New Roman" w:cs="Times New Roman"/>
        </w:rPr>
        <w:t>i</w:t>
      </w:r>
      <w:r w:rsidR="00463EEC">
        <w:rPr>
          <w:rFonts w:ascii="Times New Roman" w:hAnsi="Times New Roman" w:cs="Times New Roman"/>
        </w:rPr>
        <w:t>n Denmark</w:t>
      </w:r>
      <w:r w:rsidR="00E71D9B">
        <w:rPr>
          <w:rFonts w:ascii="Times New Roman" w:hAnsi="Times New Roman" w:cs="Times New Roman"/>
        </w:rPr>
        <w:t xml:space="preserve"> matched with a control of 2</w:t>
      </w:r>
      <w:r w:rsidR="00CA66BA">
        <w:rPr>
          <w:rFonts w:ascii="Times New Roman" w:hAnsi="Times New Roman" w:cs="Times New Roman"/>
        </w:rPr>
        <w:t xml:space="preserve">113. </w:t>
      </w:r>
      <w:r w:rsidR="006650D4">
        <w:rPr>
          <w:rFonts w:ascii="Times New Roman" w:hAnsi="Times New Roman" w:cs="Times New Roman"/>
        </w:rPr>
        <w:t>Results showed that people with PNES</w:t>
      </w:r>
      <w:r w:rsidR="001E4C76">
        <w:rPr>
          <w:rFonts w:ascii="Times New Roman" w:hAnsi="Times New Roman" w:cs="Times New Roman"/>
        </w:rPr>
        <w:t xml:space="preserve"> ha</w:t>
      </w:r>
      <w:r w:rsidR="00350D33">
        <w:rPr>
          <w:rFonts w:ascii="Times New Roman" w:hAnsi="Times New Roman" w:cs="Times New Roman"/>
        </w:rPr>
        <w:t>d</w:t>
      </w:r>
      <w:r w:rsidR="001E4C76">
        <w:rPr>
          <w:rFonts w:ascii="Times New Roman" w:hAnsi="Times New Roman" w:cs="Times New Roman"/>
        </w:rPr>
        <w:t xml:space="preserve"> lower income levels than</w:t>
      </w:r>
      <w:r w:rsidR="00F60636" w:rsidRPr="00F60636">
        <w:rPr>
          <w:rFonts w:ascii="Times New Roman" w:hAnsi="Times New Roman" w:cs="Times New Roman"/>
          <w:color w:val="FF0000"/>
        </w:rPr>
        <w:t xml:space="preserve"> </w:t>
      </w:r>
      <w:r w:rsidR="001E4C76">
        <w:rPr>
          <w:rFonts w:ascii="Times New Roman" w:hAnsi="Times New Roman" w:cs="Times New Roman"/>
        </w:rPr>
        <w:t>controls</w:t>
      </w:r>
      <w:r w:rsidR="00350D33">
        <w:rPr>
          <w:rFonts w:ascii="Times New Roman" w:hAnsi="Times New Roman" w:cs="Times New Roman"/>
        </w:rPr>
        <w:t xml:space="preserve"> </w:t>
      </w:r>
      <w:r w:rsidR="00597123">
        <w:rPr>
          <w:rFonts w:ascii="Times New Roman" w:hAnsi="Times New Roman" w:cs="Times New Roman"/>
        </w:rPr>
        <w:t>whilst</w:t>
      </w:r>
      <w:r w:rsidR="00326981">
        <w:rPr>
          <w:rFonts w:ascii="Times New Roman" w:hAnsi="Times New Roman" w:cs="Times New Roman"/>
        </w:rPr>
        <w:t xml:space="preserve"> social care costs </w:t>
      </w:r>
      <w:r w:rsidR="0005492B">
        <w:rPr>
          <w:rFonts w:ascii="Times New Roman" w:hAnsi="Times New Roman" w:cs="Times New Roman"/>
        </w:rPr>
        <w:t xml:space="preserve">and hospitalisations </w:t>
      </w:r>
      <w:r w:rsidR="00326981">
        <w:rPr>
          <w:rFonts w:ascii="Times New Roman" w:hAnsi="Times New Roman" w:cs="Times New Roman"/>
        </w:rPr>
        <w:t>were higher</w:t>
      </w:r>
      <w:r w:rsidR="00667C0C">
        <w:rPr>
          <w:rFonts w:ascii="Times New Roman" w:hAnsi="Times New Roman" w:cs="Times New Roman"/>
        </w:rPr>
        <w:t xml:space="preserve">. </w:t>
      </w:r>
      <w:r w:rsidR="00350D33">
        <w:rPr>
          <w:rFonts w:ascii="Times New Roman" w:hAnsi="Times New Roman" w:cs="Times New Roman"/>
        </w:rPr>
        <w:t>Additionally,</w:t>
      </w:r>
      <w:r w:rsidR="00667C0C">
        <w:rPr>
          <w:rFonts w:ascii="Times New Roman" w:hAnsi="Times New Roman" w:cs="Times New Roman"/>
        </w:rPr>
        <w:t xml:space="preserve"> compared to those with epilepsy</w:t>
      </w:r>
      <w:r w:rsidR="003D714B">
        <w:rPr>
          <w:rFonts w:ascii="Times New Roman" w:hAnsi="Times New Roman" w:cs="Times New Roman"/>
        </w:rPr>
        <w:t>,</w:t>
      </w:r>
      <w:r w:rsidR="003602FF">
        <w:rPr>
          <w:rFonts w:ascii="Times New Roman" w:hAnsi="Times New Roman" w:cs="Times New Roman"/>
        </w:rPr>
        <w:t xml:space="preserve"> the healthcare costs for </w:t>
      </w:r>
      <w:r w:rsidR="00976EE7">
        <w:rPr>
          <w:rFonts w:ascii="Times New Roman" w:hAnsi="Times New Roman" w:cs="Times New Roman"/>
        </w:rPr>
        <w:t>patients with PNES were considerably higher</w:t>
      </w:r>
      <w:r w:rsidR="00206304">
        <w:rPr>
          <w:rFonts w:ascii="Times New Roman" w:hAnsi="Times New Roman" w:cs="Times New Roman"/>
        </w:rPr>
        <w:t>, €25,523 compared to €11,223 for those with epilepsy.</w:t>
      </w:r>
      <w:r w:rsidR="00976EE7">
        <w:rPr>
          <w:rFonts w:ascii="Times New Roman" w:hAnsi="Times New Roman" w:cs="Times New Roman"/>
        </w:rPr>
        <w:t xml:space="preserve"> </w:t>
      </w:r>
      <w:r w:rsidR="004667D3">
        <w:rPr>
          <w:rFonts w:ascii="Times New Roman" w:hAnsi="Times New Roman" w:cs="Times New Roman"/>
        </w:rPr>
        <w:t>In conclusion</w:t>
      </w:r>
      <w:r w:rsidR="00A96E51">
        <w:rPr>
          <w:rFonts w:ascii="Times New Roman" w:hAnsi="Times New Roman" w:cs="Times New Roman"/>
        </w:rPr>
        <w:t xml:space="preserve"> a diagnosis of PNES is associated with lower levels of employment</w:t>
      </w:r>
      <w:r w:rsidR="00615EED">
        <w:rPr>
          <w:rFonts w:ascii="Times New Roman" w:hAnsi="Times New Roman" w:cs="Times New Roman"/>
        </w:rPr>
        <w:t xml:space="preserve"> and </w:t>
      </w:r>
      <w:r w:rsidR="000C61DD">
        <w:rPr>
          <w:rFonts w:ascii="Times New Roman" w:hAnsi="Times New Roman" w:cs="Times New Roman"/>
        </w:rPr>
        <w:t xml:space="preserve">higher health and social related costs </w:t>
      </w:r>
      <w:r w:rsidR="00F64074" w:rsidRPr="00F64074">
        <w:rPr>
          <w:rFonts w:ascii="Times New Roman" w:hAnsi="Times New Roman" w:cs="Times New Roman"/>
          <w:color w:val="000000" w:themeColor="text1"/>
        </w:rPr>
        <w:t>(Teagarden et al., 2020)</w:t>
      </w:r>
      <w:r w:rsidR="00F64074">
        <w:rPr>
          <w:rFonts w:ascii="Times New Roman" w:hAnsi="Times New Roman" w:cs="Times New Roman"/>
          <w:color w:val="000000" w:themeColor="text1"/>
        </w:rPr>
        <w:t>.</w:t>
      </w:r>
    </w:p>
    <w:p w14:paraId="0BE93404" w14:textId="2DD9710D" w:rsidR="00CF66AB" w:rsidRDefault="006756C2" w:rsidP="00DC35B0">
      <w:pPr>
        <w:spacing w:line="600" w:lineRule="auto"/>
        <w:rPr>
          <w:rFonts w:ascii="Times New Roman" w:hAnsi="Times New Roman" w:cs="Times New Roman"/>
        </w:rPr>
      </w:pPr>
      <w:r>
        <w:rPr>
          <w:rFonts w:ascii="Times New Roman" w:hAnsi="Times New Roman" w:cs="Times New Roman"/>
        </w:rPr>
        <w:t>A</w:t>
      </w:r>
      <w:r w:rsidR="007257FE">
        <w:rPr>
          <w:rFonts w:ascii="Times New Roman" w:hAnsi="Times New Roman" w:cs="Times New Roman"/>
        </w:rPr>
        <w:t xml:space="preserve">  non-organic diagnosis for a presenting physical disorder</w:t>
      </w:r>
      <w:r w:rsidR="00984ED8">
        <w:rPr>
          <w:rFonts w:ascii="Times New Roman" w:hAnsi="Times New Roman" w:cs="Times New Roman"/>
        </w:rPr>
        <w:t xml:space="preserve"> can be </w:t>
      </w:r>
      <w:r w:rsidR="00771DC8">
        <w:rPr>
          <w:rFonts w:ascii="Times New Roman" w:hAnsi="Times New Roman" w:cs="Times New Roman"/>
        </w:rPr>
        <w:t>difficult to convey</w:t>
      </w:r>
      <w:r w:rsidR="00880F16">
        <w:rPr>
          <w:rFonts w:ascii="Times New Roman" w:hAnsi="Times New Roman" w:cs="Times New Roman"/>
        </w:rPr>
        <w:t xml:space="preserve"> for clinicians</w:t>
      </w:r>
      <w:r w:rsidR="00984ED8">
        <w:rPr>
          <w:rFonts w:ascii="Times New Roman" w:hAnsi="Times New Roman" w:cs="Times New Roman"/>
        </w:rPr>
        <w:t xml:space="preserve"> and for some parents and patients </w:t>
      </w:r>
      <w:r w:rsidR="00880F16">
        <w:rPr>
          <w:rFonts w:ascii="Times New Roman" w:hAnsi="Times New Roman" w:cs="Times New Roman"/>
        </w:rPr>
        <w:t>hard</w:t>
      </w:r>
      <w:r>
        <w:rPr>
          <w:rFonts w:ascii="Times New Roman" w:hAnsi="Times New Roman" w:cs="Times New Roman"/>
        </w:rPr>
        <w:t xml:space="preserve"> to accept</w:t>
      </w:r>
      <w:r w:rsidR="00880F16">
        <w:rPr>
          <w:rFonts w:ascii="Times New Roman" w:hAnsi="Times New Roman" w:cs="Times New Roman"/>
        </w:rPr>
        <w:t xml:space="preserve"> </w:t>
      </w:r>
      <w:r w:rsidR="005145CC">
        <w:rPr>
          <w:rFonts w:ascii="Times New Roman" w:hAnsi="Times New Roman" w:cs="Times New Roman"/>
        </w:rPr>
        <w:t>(</w:t>
      </w:r>
      <w:r w:rsidR="00D12145">
        <w:rPr>
          <w:rFonts w:ascii="Times New Roman" w:hAnsi="Times New Roman" w:cs="Times New Roman"/>
        </w:rPr>
        <w:t xml:space="preserve"> Malas et al</w:t>
      </w:r>
      <w:r w:rsidR="00D900D8">
        <w:rPr>
          <w:rFonts w:ascii="Times New Roman" w:hAnsi="Times New Roman" w:cs="Times New Roman"/>
        </w:rPr>
        <w:t>.</w:t>
      </w:r>
      <w:r w:rsidR="00D12145">
        <w:rPr>
          <w:rFonts w:ascii="Times New Roman" w:hAnsi="Times New Roman" w:cs="Times New Roman"/>
        </w:rPr>
        <w:t>, 2017)</w:t>
      </w:r>
      <w:r w:rsidR="0093149C">
        <w:rPr>
          <w:rFonts w:ascii="Times New Roman" w:hAnsi="Times New Roman" w:cs="Times New Roman"/>
        </w:rPr>
        <w:t>. Furthermore,</w:t>
      </w:r>
      <w:r w:rsidR="00242ECB">
        <w:rPr>
          <w:rFonts w:ascii="Times New Roman" w:hAnsi="Times New Roman" w:cs="Times New Roman"/>
        </w:rPr>
        <w:t xml:space="preserve"> as </w:t>
      </w:r>
      <w:r w:rsidR="00BF7BDC">
        <w:rPr>
          <w:rFonts w:ascii="Times New Roman" w:hAnsi="Times New Roman" w:cs="Times New Roman"/>
        </w:rPr>
        <w:t xml:space="preserve">discussed in </w:t>
      </w:r>
      <w:proofErr w:type="spellStart"/>
      <w:r w:rsidR="00BF7BDC">
        <w:rPr>
          <w:rFonts w:ascii="Times New Roman" w:hAnsi="Times New Roman" w:cs="Times New Roman"/>
        </w:rPr>
        <w:t>L</w:t>
      </w:r>
      <w:r w:rsidR="00CA6514">
        <w:rPr>
          <w:rFonts w:ascii="Times New Roman" w:hAnsi="Times New Roman" w:cs="Times New Roman"/>
        </w:rPr>
        <w:t>oewenberger</w:t>
      </w:r>
      <w:proofErr w:type="spellEnd"/>
      <w:r w:rsidR="00CA6514">
        <w:rPr>
          <w:rFonts w:ascii="Times New Roman" w:hAnsi="Times New Roman" w:cs="Times New Roman"/>
        </w:rPr>
        <w:t xml:space="preserve"> et al (2020)</w:t>
      </w:r>
      <w:r w:rsidR="00F318CB">
        <w:rPr>
          <w:rFonts w:ascii="Times New Roman" w:hAnsi="Times New Roman" w:cs="Times New Roman"/>
        </w:rPr>
        <w:t>,</w:t>
      </w:r>
      <w:r w:rsidR="0027380E">
        <w:rPr>
          <w:rFonts w:ascii="Times New Roman" w:hAnsi="Times New Roman" w:cs="Times New Roman"/>
        </w:rPr>
        <w:t xml:space="preserve"> a process of the elimination of a diagnosis of epilepsy</w:t>
      </w:r>
      <w:r w:rsidR="00A2751D">
        <w:rPr>
          <w:rFonts w:ascii="Times New Roman" w:hAnsi="Times New Roman" w:cs="Times New Roman"/>
        </w:rPr>
        <w:t xml:space="preserve"> can sometimes be viewed by patients and families</w:t>
      </w:r>
      <w:r w:rsidR="000B6B06">
        <w:rPr>
          <w:rFonts w:ascii="Times New Roman" w:hAnsi="Times New Roman" w:cs="Times New Roman"/>
        </w:rPr>
        <w:t xml:space="preserve"> as derogatory when a communication of a </w:t>
      </w:r>
      <w:r w:rsidR="009D556C">
        <w:rPr>
          <w:rFonts w:ascii="Times New Roman" w:hAnsi="Times New Roman" w:cs="Times New Roman"/>
        </w:rPr>
        <w:t>‘non’</w:t>
      </w:r>
      <w:r w:rsidR="009C072A">
        <w:rPr>
          <w:rFonts w:ascii="Times New Roman" w:hAnsi="Times New Roman" w:cs="Times New Roman"/>
        </w:rPr>
        <w:t xml:space="preserve"> disorder is relayed.</w:t>
      </w:r>
      <w:r w:rsidR="005248D7">
        <w:rPr>
          <w:rFonts w:ascii="Times New Roman" w:hAnsi="Times New Roman" w:cs="Times New Roman"/>
        </w:rPr>
        <w:t xml:space="preserve"> However,</w:t>
      </w:r>
      <w:r w:rsidR="00232DC6">
        <w:rPr>
          <w:rFonts w:ascii="Times New Roman" w:hAnsi="Times New Roman" w:cs="Times New Roman"/>
        </w:rPr>
        <w:t xml:space="preserve"> having families</w:t>
      </w:r>
      <w:r w:rsidR="003001D5">
        <w:rPr>
          <w:rFonts w:ascii="Times New Roman" w:hAnsi="Times New Roman" w:cs="Times New Roman"/>
        </w:rPr>
        <w:t xml:space="preserve"> and YP</w:t>
      </w:r>
      <w:r w:rsidR="00232DC6">
        <w:rPr>
          <w:rFonts w:ascii="Times New Roman" w:hAnsi="Times New Roman" w:cs="Times New Roman"/>
        </w:rPr>
        <w:t xml:space="preserve"> engaged</w:t>
      </w:r>
      <w:r w:rsidR="00CC683F">
        <w:rPr>
          <w:rFonts w:ascii="Times New Roman" w:hAnsi="Times New Roman" w:cs="Times New Roman"/>
        </w:rPr>
        <w:t xml:space="preserve"> with clinicians </w:t>
      </w:r>
      <w:r w:rsidR="00062989">
        <w:rPr>
          <w:rFonts w:ascii="Times New Roman" w:hAnsi="Times New Roman" w:cs="Times New Roman"/>
        </w:rPr>
        <w:t xml:space="preserve">after a </w:t>
      </w:r>
      <w:r w:rsidR="00CC683F">
        <w:rPr>
          <w:rFonts w:ascii="Times New Roman" w:hAnsi="Times New Roman" w:cs="Times New Roman"/>
        </w:rPr>
        <w:t>diagnosis</w:t>
      </w:r>
      <w:r w:rsidR="005605D6">
        <w:rPr>
          <w:rFonts w:ascii="Times New Roman" w:hAnsi="Times New Roman" w:cs="Times New Roman"/>
        </w:rPr>
        <w:t xml:space="preserve"> with a psychological causation</w:t>
      </w:r>
      <w:r w:rsidR="00062989">
        <w:rPr>
          <w:rFonts w:ascii="Times New Roman" w:hAnsi="Times New Roman" w:cs="Times New Roman"/>
        </w:rPr>
        <w:t xml:space="preserve"> promotes recovery</w:t>
      </w:r>
      <w:r w:rsidR="00A87A79">
        <w:rPr>
          <w:rFonts w:ascii="Times New Roman" w:hAnsi="Times New Roman" w:cs="Times New Roman"/>
        </w:rPr>
        <w:t xml:space="preserve"> </w:t>
      </w:r>
      <w:r w:rsidR="00152694">
        <w:rPr>
          <w:rFonts w:ascii="Times New Roman" w:hAnsi="Times New Roman" w:cs="Times New Roman"/>
        </w:rPr>
        <w:t>(Wiggins et al</w:t>
      </w:r>
      <w:r w:rsidR="00D900D8">
        <w:rPr>
          <w:rFonts w:ascii="Times New Roman" w:hAnsi="Times New Roman" w:cs="Times New Roman"/>
        </w:rPr>
        <w:t>.</w:t>
      </w:r>
      <w:r w:rsidR="00152694">
        <w:rPr>
          <w:rFonts w:ascii="Times New Roman" w:hAnsi="Times New Roman" w:cs="Times New Roman"/>
        </w:rPr>
        <w:t>, 2022)</w:t>
      </w:r>
      <w:r w:rsidR="00A4212B">
        <w:rPr>
          <w:rFonts w:ascii="Times New Roman" w:hAnsi="Times New Roman" w:cs="Times New Roman"/>
        </w:rPr>
        <w:t xml:space="preserve">. </w:t>
      </w:r>
      <w:r w:rsidR="00490DCB">
        <w:rPr>
          <w:rFonts w:ascii="Times New Roman" w:hAnsi="Times New Roman" w:cs="Times New Roman"/>
        </w:rPr>
        <w:t>When parents fully accept a diagnosis</w:t>
      </w:r>
      <w:r w:rsidR="00DC5610">
        <w:rPr>
          <w:rFonts w:ascii="Times New Roman" w:hAnsi="Times New Roman" w:cs="Times New Roman"/>
        </w:rPr>
        <w:t xml:space="preserve">, the </w:t>
      </w:r>
      <w:r w:rsidR="00AF0442">
        <w:rPr>
          <w:rFonts w:ascii="Times New Roman" w:hAnsi="Times New Roman" w:cs="Times New Roman"/>
        </w:rPr>
        <w:t xml:space="preserve">YPs </w:t>
      </w:r>
      <w:r w:rsidR="00DC5610">
        <w:rPr>
          <w:rFonts w:ascii="Times New Roman" w:hAnsi="Times New Roman" w:cs="Times New Roman"/>
        </w:rPr>
        <w:t xml:space="preserve">chances of recovery are 17 times higher than those </w:t>
      </w:r>
      <w:r w:rsidR="00E60E6D">
        <w:rPr>
          <w:rFonts w:ascii="Times New Roman" w:hAnsi="Times New Roman" w:cs="Times New Roman"/>
        </w:rPr>
        <w:t>whose</w:t>
      </w:r>
      <w:r w:rsidR="00141A08">
        <w:rPr>
          <w:rFonts w:ascii="Times New Roman" w:hAnsi="Times New Roman" w:cs="Times New Roman"/>
        </w:rPr>
        <w:t xml:space="preserve"> parents</w:t>
      </w:r>
      <w:r w:rsidR="00DC5610">
        <w:rPr>
          <w:rFonts w:ascii="Times New Roman" w:hAnsi="Times New Roman" w:cs="Times New Roman"/>
        </w:rPr>
        <w:t xml:space="preserve"> do not</w:t>
      </w:r>
      <w:r w:rsidR="00141A08">
        <w:rPr>
          <w:rFonts w:ascii="Times New Roman" w:hAnsi="Times New Roman" w:cs="Times New Roman"/>
        </w:rPr>
        <w:t xml:space="preserve"> (Gao et al</w:t>
      </w:r>
      <w:r w:rsidR="00E60E6D">
        <w:rPr>
          <w:rFonts w:ascii="Times New Roman" w:hAnsi="Times New Roman" w:cs="Times New Roman"/>
        </w:rPr>
        <w:t>., 2018).</w:t>
      </w:r>
    </w:p>
    <w:p w14:paraId="5D3B046D" w14:textId="0333C8EE" w:rsidR="00EA5491" w:rsidRPr="00002752" w:rsidRDefault="00C43D5A" w:rsidP="00EA5491">
      <w:pPr>
        <w:spacing w:line="600" w:lineRule="auto"/>
        <w:rPr>
          <w:rFonts w:ascii="Times New Roman" w:hAnsi="Times New Roman" w:cs="Times New Roman"/>
        </w:rPr>
      </w:pPr>
      <w:r>
        <w:rPr>
          <w:rFonts w:ascii="Times New Roman" w:hAnsi="Times New Roman" w:cs="Times New Roman"/>
        </w:rPr>
        <w:t>Finally,</w:t>
      </w:r>
      <w:r w:rsidR="000F502A">
        <w:rPr>
          <w:rFonts w:ascii="Times New Roman" w:hAnsi="Times New Roman" w:cs="Times New Roman"/>
        </w:rPr>
        <w:t xml:space="preserve"> </w:t>
      </w:r>
      <w:r w:rsidR="00AA62F7">
        <w:rPr>
          <w:rFonts w:ascii="Times New Roman" w:hAnsi="Times New Roman" w:cs="Times New Roman"/>
        </w:rPr>
        <w:t>two</w:t>
      </w:r>
      <w:r w:rsidR="000F502A">
        <w:rPr>
          <w:rFonts w:ascii="Times New Roman" w:hAnsi="Times New Roman" w:cs="Times New Roman"/>
        </w:rPr>
        <w:t xml:space="preserve"> studies</w:t>
      </w:r>
      <w:r w:rsidR="001A2B3F">
        <w:rPr>
          <w:rFonts w:ascii="Times New Roman" w:hAnsi="Times New Roman" w:cs="Times New Roman"/>
        </w:rPr>
        <w:t xml:space="preserve"> (Pretorius, 2016; McWilliams et al., 2016)</w:t>
      </w:r>
      <w:r w:rsidR="000F502A">
        <w:rPr>
          <w:rFonts w:ascii="Times New Roman" w:hAnsi="Times New Roman" w:cs="Times New Roman"/>
        </w:rPr>
        <w:t xml:space="preserve"> echo the same conclusion</w:t>
      </w:r>
      <w:r w:rsidR="00906400">
        <w:rPr>
          <w:rFonts w:ascii="Times New Roman" w:hAnsi="Times New Roman" w:cs="Times New Roman"/>
        </w:rPr>
        <w:t xml:space="preserve">. </w:t>
      </w:r>
      <w:r w:rsidR="009E36F1">
        <w:rPr>
          <w:rFonts w:ascii="Times New Roman" w:hAnsi="Times New Roman" w:cs="Times New Roman"/>
        </w:rPr>
        <w:t>To</w:t>
      </w:r>
      <w:r w:rsidR="007A0CDF">
        <w:rPr>
          <w:rFonts w:ascii="Times New Roman" w:hAnsi="Times New Roman" w:cs="Times New Roman"/>
        </w:rPr>
        <w:t xml:space="preserve"> inform </w:t>
      </w:r>
      <w:r w:rsidR="00A91BDD">
        <w:rPr>
          <w:rFonts w:ascii="Times New Roman" w:hAnsi="Times New Roman" w:cs="Times New Roman"/>
        </w:rPr>
        <w:t xml:space="preserve">a </w:t>
      </w:r>
      <w:r w:rsidR="007A1B5A">
        <w:rPr>
          <w:rFonts w:ascii="Times New Roman" w:hAnsi="Times New Roman" w:cs="Times New Roman"/>
        </w:rPr>
        <w:t>standardise</w:t>
      </w:r>
      <w:r w:rsidR="00D368D6">
        <w:rPr>
          <w:rFonts w:ascii="Times New Roman" w:hAnsi="Times New Roman" w:cs="Times New Roman"/>
        </w:rPr>
        <w:t xml:space="preserve">d and </w:t>
      </w:r>
      <w:r w:rsidR="007A1B5A">
        <w:rPr>
          <w:rFonts w:ascii="Times New Roman" w:hAnsi="Times New Roman" w:cs="Times New Roman"/>
        </w:rPr>
        <w:t xml:space="preserve">streamlined </w:t>
      </w:r>
      <w:r w:rsidR="00D368D6">
        <w:rPr>
          <w:rFonts w:ascii="Times New Roman" w:hAnsi="Times New Roman" w:cs="Times New Roman"/>
        </w:rPr>
        <w:t xml:space="preserve">pathway to </w:t>
      </w:r>
      <w:r w:rsidR="007A0CDF">
        <w:rPr>
          <w:rFonts w:ascii="Times New Roman" w:hAnsi="Times New Roman" w:cs="Times New Roman"/>
        </w:rPr>
        <w:t>diagnosis and treatment</w:t>
      </w:r>
      <w:r w:rsidR="00D368D6">
        <w:rPr>
          <w:rFonts w:ascii="Times New Roman" w:hAnsi="Times New Roman" w:cs="Times New Roman"/>
        </w:rPr>
        <w:t xml:space="preserve">, further understanding is required from the lived </w:t>
      </w:r>
      <w:r w:rsidR="000E2EF1">
        <w:rPr>
          <w:rFonts w:ascii="Times New Roman" w:hAnsi="Times New Roman" w:cs="Times New Roman"/>
        </w:rPr>
        <w:t>experience</w:t>
      </w:r>
      <w:r w:rsidR="00D368D6">
        <w:rPr>
          <w:rFonts w:ascii="Times New Roman" w:hAnsi="Times New Roman" w:cs="Times New Roman"/>
        </w:rPr>
        <w:t xml:space="preserve"> of th</w:t>
      </w:r>
      <w:r w:rsidR="000E2EF1">
        <w:rPr>
          <w:rFonts w:ascii="Times New Roman" w:hAnsi="Times New Roman" w:cs="Times New Roman"/>
        </w:rPr>
        <w:t xml:space="preserve">ose with NES. </w:t>
      </w:r>
      <w:r w:rsidR="006D58F6">
        <w:rPr>
          <w:rFonts w:ascii="Times New Roman" w:hAnsi="Times New Roman" w:cs="Times New Roman"/>
        </w:rPr>
        <w:t>Additionally</w:t>
      </w:r>
      <w:r w:rsidR="006D58F6" w:rsidRPr="002F1795">
        <w:rPr>
          <w:rFonts w:ascii="Times New Roman" w:hAnsi="Times New Roman" w:cs="Times New Roman"/>
        </w:rPr>
        <w:t>,</w:t>
      </w:r>
      <w:r w:rsidR="002B6D2B" w:rsidRPr="002F1795">
        <w:rPr>
          <w:rFonts w:ascii="Times New Roman" w:hAnsi="Times New Roman" w:cs="Times New Roman"/>
        </w:rPr>
        <w:t xml:space="preserve"> many healthcare providers</w:t>
      </w:r>
      <w:r w:rsidR="000F0C7C" w:rsidRPr="002F1795">
        <w:rPr>
          <w:rFonts w:ascii="Times New Roman" w:hAnsi="Times New Roman" w:cs="Times New Roman"/>
        </w:rPr>
        <w:t xml:space="preserve"> in all medical settings have limited expertise of the disorder</w:t>
      </w:r>
      <w:r w:rsidR="00D1722E">
        <w:rPr>
          <w:rFonts w:ascii="Times New Roman" w:hAnsi="Times New Roman" w:cs="Times New Roman"/>
        </w:rPr>
        <w:t>,</w:t>
      </w:r>
      <w:r w:rsidR="00ED7A8F" w:rsidRPr="002F1795">
        <w:rPr>
          <w:rFonts w:ascii="Times New Roman" w:hAnsi="Times New Roman" w:cs="Times New Roman"/>
        </w:rPr>
        <w:t xml:space="preserve"> therefore </w:t>
      </w:r>
      <w:r w:rsidR="00FA5E60">
        <w:rPr>
          <w:rFonts w:ascii="Times New Roman" w:hAnsi="Times New Roman" w:cs="Times New Roman"/>
        </w:rPr>
        <w:t xml:space="preserve">an introduction to NES as </w:t>
      </w:r>
      <w:r w:rsidR="008258A4">
        <w:rPr>
          <w:rFonts w:ascii="Times New Roman" w:hAnsi="Times New Roman" w:cs="Times New Roman"/>
        </w:rPr>
        <w:t xml:space="preserve">a </w:t>
      </w:r>
      <w:r w:rsidR="00FA5E60">
        <w:rPr>
          <w:rFonts w:ascii="Times New Roman" w:hAnsi="Times New Roman" w:cs="Times New Roman"/>
        </w:rPr>
        <w:t>standard</w:t>
      </w:r>
      <w:r w:rsidR="008258A4">
        <w:rPr>
          <w:rFonts w:ascii="Times New Roman" w:hAnsi="Times New Roman" w:cs="Times New Roman"/>
        </w:rPr>
        <w:t xml:space="preserve"> module</w:t>
      </w:r>
      <w:r w:rsidR="00FA5E60">
        <w:rPr>
          <w:rFonts w:ascii="Times New Roman" w:hAnsi="Times New Roman" w:cs="Times New Roman"/>
        </w:rPr>
        <w:t xml:space="preserve"> in nursing and healthcare training</w:t>
      </w:r>
      <w:r w:rsidR="008258A4">
        <w:rPr>
          <w:rFonts w:ascii="Times New Roman" w:hAnsi="Times New Roman" w:cs="Times New Roman"/>
        </w:rPr>
        <w:t xml:space="preserve"> could be a </w:t>
      </w:r>
      <w:r w:rsidR="008258A4">
        <w:rPr>
          <w:rFonts w:ascii="Times New Roman" w:hAnsi="Times New Roman" w:cs="Times New Roman"/>
        </w:rPr>
        <w:lastRenderedPageBreak/>
        <w:t>positive addition</w:t>
      </w:r>
      <w:r w:rsidR="006009F3">
        <w:rPr>
          <w:rFonts w:ascii="Times New Roman" w:hAnsi="Times New Roman" w:cs="Times New Roman"/>
        </w:rPr>
        <w:t>.</w:t>
      </w:r>
      <w:r w:rsidR="00B92435">
        <w:rPr>
          <w:rFonts w:ascii="Times New Roman" w:hAnsi="Times New Roman" w:cs="Times New Roman"/>
        </w:rPr>
        <w:t xml:space="preserve"> </w:t>
      </w:r>
      <w:r w:rsidR="006D58F6">
        <w:rPr>
          <w:rFonts w:ascii="Times New Roman" w:hAnsi="Times New Roman" w:cs="Times New Roman"/>
        </w:rPr>
        <w:t>Furthermore</w:t>
      </w:r>
      <w:r w:rsidR="00B22A44">
        <w:rPr>
          <w:rFonts w:ascii="Times New Roman" w:hAnsi="Times New Roman" w:cs="Times New Roman"/>
        </w:rPr>
        <w:t xml:space="preserve">, </w:t>
      </w:r>
      <w:r w:rsidR="005D650D">
        <w:rPr>
          <w:rFonts w:ascii="Times New Roman" w:hAnsi="Times New Roman" w:cs="Times New Roman"/>
        </w:rPr>
        <w:t>additional</w:t>
      </w:r>
      <w:r w:rsidR="00A95EB3">
        <w:rPr>
          <w:rFonts w:ascii="Times New Roman" w:hAnsi="Times New Roman" w:cs="Times New Roman"/>
        </w:rPr>
        <w:t xml:space="preserve"> studies on the characteristics and triggers of NES in </w:t>
      </w:r>
      <w:r w:rsidR="008D38FA">
        <w:rPr>
          <w:rFonts w:ascii="Times New Roman" w:hAnsi="Times New Roman" w:cs="Times New Roman"/>
        </w:rPr>
        <w:t>YP</w:t>
      </w:r>
      <w:r w:rsidR="00A95EB3">
        <w:rPr>
          <w:rFonts w:ascii="Times New Roman" w:hAnsi="Times New Roman" w:cs="Times New Roman"/>
        </w:rPr>
        <w:t xml:space="preserve"> could </w:t>
      </w:r>
      <w:r w:rsidR="00B63276">
        <w:rPr>
          <w:rFonts w:ascii="Times New Roman" w:hAnsi="Times New Roman" w:cs="Times New Roman"/>
        </w:rPr>
        <w:t>prevent</w:t>
      </w:r>
      <w:r w:rsidR="00FB193F">
        <w:rPr>
          <w:rFonts w:ascii="Times New Roman" w:hAnsi="Times New Roman" w:cs="Times New Roman"/>
        </w:rPr>
        <w:t xml:space="preserve"> further NES events</w:t>
      </w:r>
      <w:r w:rsidR="00E27E0D">
        <w:rPr>
          <w:rFonts w:ascii="Times New Roman" w:hAnsi="Times New Roman" w:cs="Times New Roman"/>
        </w:rPr>
        <w:t xml:space="preserve"> and</w:t>
      </w:r>
      <w:r w:rsidR="005D650D">
        <w:rPr>
          <w:rFonts w:ascii="Times New Roman" w:hAnsi="Times New Roman" w:cs="Times New Roman"/>
        </w:rPr>
        <w:t xml:space="preserve"> </w:t>
      </w:r>
      <w:r w:rsidR="00E27E0D">
        <w:rPr>
          <w:rFonts w:ascii="Times New Roman" w:hAnsi="Times New Roman" w:cs="Times New Roman"/>
        </w:rPr>
        <w:t>t</w:t>
      </w:r>
      <w:r w:rsidR="00673416">
        <w:rPr>
          <w:rFonts w:ascii="Times New Roman" w:hAnsi="Times New Roman" w:cs="Times New Roman"/>
        </w:rPr>
        <w:t>he way in which</w:t>
      </w:r>
      <w:r w:rsidR="001C3180">
        <w:rPr>
          <w:rFonts w:ascii="Times New Roman" w:hAnsi="Times New Roman" w:cs="Times New Roman"/>
        </w:rPr>
        <w:t xml:space="preserve"> a diagnosis of NES </w:t>
      </w:r>
      <w:r w:rsidR="00A61A27">
        <w:rPr>
          <w:rFonts w:ascii="Times New Roman" w:hAnsi="Times New Roman" w:cs="Times New Roman"/>
        </w:rPr>
        <w:t>is</w:t>
      </w:r>
      <w:r w:rsidR="001C3180">
        <w:rPr>
          <w:rFonts w:ascii="Times New Roman" w:hAnsi="Times New Roman" w:cs="Times New Roman"/>
        </w:rPr>
        <w:t xml:space="preserve"> communicated</w:t>
      </w:r>
      <w:r w:rsidR="00E4471A">
        <w:rPr>
          <w:rFonts w:ascii="Times New Roman" w:hAnsi="Times New Roman" w:cs="Times New Roman"/>
        </w:rPr>
        <w:t xml:space="preserve"> </w:t>
      </w:r>
      <w:r w:rsidR="00E27E0D">
        <w:rPr>
          <w:rFonts w:ascii="Times New Roman" w:hAnsi="Times New Roman" w:cs="Times New Roman"/>
        </w:rPr>
        <w:t>as well as</w:t>
      </w:r>
      <w:r w:rsidR="00E4471A">
        <w:rPr>
          <w:rFonts w:ascii="Times New Roman" w:hAnsi="Times New Roman" w:cs="Times New Roman"/>
        </w:rPr>
        <w:t xml:space="preserve"> the subsequent treatment of the disorder </w:t>
      </w:r>
      <w:r w:rsidR="00856A1C">
        <w:rPr>
          <w:rFonts w:ascii="Times New Roman" w:hAnsi="Times New Roman" w:cs="Times New Roman"/>
        </w:rPr>
        <w:t xml:space="preserve">can </w:t>
      </w:r>
      <w:r w:rsidR="00163BE4">
        <w:rPr>
          <w:rFonts w:ascii="Times New Roman" w:hAnsi="Times New Roman" w:cs="Times New Roman"/>
        </w:rPr>
        <w:t>affect</w:t>
      </w:r>
      <w:r w:rsidR="001041D7">
        <w:rPr>
          <w:rFonts w:ascii="Times New Roman" w:hAnsi="Times New Roman" w:cs="Times New Roman"/>
        </w:rPr>
        <w:t xml:space="preserve"> </w:t>
      </w:r>
      <w:r w:rsidR="00163BE4">
        <w:rPr>
          <w:rFonts w:ascii="Times New Roman" w:hAnsi="Times New Roman" w:cs="Times New Roman"/>
        </w:rPr>
        <w:t xml:space="preserve">the </w:t>
      </w:r>
      <w:r w:rsidR="001041D7">
        <w:rPr>
          <w:rFonts w:ascii="Times New Roman" w:hAnsi="Times New Roman" w:cs="Times New Roman"/>
        </w:rPr>
        <w:t>frequency of</w:t>
      </w:r>
      <w:r w:rsidR="00FB71CE">
        <w:rPr>
          <w:rFonts w:ascii="Times New Roman" w:hAnsi="Times New Roman" w:cs="Times New Roman"/>
        </w:rPr>
        <w:t xml:space="preserve"> seizures and </w:t>
      </w:r>
      <w:r w:rsidR="001041D7">
        <w:rPr>
          <w:rFonts w:ascii="Times New Roman" w:hAnsi="Times New Roman" w:cs="Times New Roman"/>
        </w:rPr>
        <w:t xml:space="preserve">aid </w:t>
      </w:r>
      <w:r w:rsidR="00FB71CE">
        <w:rPr>
          <w:rFonts w:ascii="Times New Roman" w:hAnsi="Times New Roman" w:cs="Times New Roman"/>
        </w:rPr>
        <w:t>complete re</w:t>
      </w:r>
      <w:r w:rsidR="00EA5491">
        <w:rPr>
          <w:rFonts w:ascii="Times New Roman" w:hAnsi="Times New Roman" w:cs="Times New Roman"/>
        </w:rPr>
        <w:t>covery (Gurcan et al., 2022).</w:t>
      </w:r>
    </w:p>
    <w:p w14:paraId="00B05B2B" w14:textId="3C25A28A" w:rsidR="00B22D77" w:rsidRDefault="00B22D77" w:rsidP="00DC35B0">
      <w:pPr>
        <w:spacing w:line="600" w:lineRule="auto"/>
        <w:rPr>
          <w:rFonts w:ascii="Times New Roman" w:hAnsi="Times New Roman" w:cs="Times New Roman"/>
        </w:rPr>
      </w:pPr>
    </w:p>
    <w:p w14:paraId="6A5A7E10" w14:textId="77777777" w:rsidR="00B22D77" w:rsidRDefault="00B22D77">
      <w:pPr>
        <w:rPr>
          <w:rFonts w:ascii="Times New Roman" w:hAnsi="Times New Roman" w:cs="Times New Roman"/>
        </w:rPr>
      </w:pPr>
      <w:r>
        <w:rPr>
          <w:rFonts w:ascii="Times New Roman" w:hAnsi="Times New Roman" w:cs="Times New Roman"/>
        </w:rPr>
        <w:br w:type="page"/>
      </w:r>
    </w:p>
    <w:p w14:paraId="0AFD75AE" w14:textId="1B57ADAB" w:rsidR="00B22D77" w:rsidRDefault="00F315B2" w:rsidP="00DC35B0">
      <w:pPr>
        <w:spacing w:line="600" w:lineRule="auto"/>
        <w:rPr>
          <w:rFonts w:ascii="Times New Roman" w:hAnsi="Times New Roman" w:cs="Times New Roman"/>
          <w:b/>
          <w:bCs/>
          <w:i/>
          <w:iCs/>
        </w:rPr>
      </w:pPr>
      <w:r>
        <w:rPr>
          <w:rFonts w:ascii="Times New Roman" w:hAnsi="Times New Roman" w:cs="Times New Roman"/>
          <w:b/>
          <w:bCs/>
          <w:i/>
          <w:iCs/>
        </w:rPr>
        <w:lastRenderedPageBreak/>
        <w:t xml:space="preserve">2.4.4 </w:t>
      </w:r>
      <w:r w:rsidR="006B33E6" w:rsidRPr="0028301B">
        <w:rPr>
          <w:rFonts w:ascii="Times New Roman" w:hAnsi="Times New Roman" w:cs="Times New Roman"/>
          <w:b/>
          <w:bCs/>
          <w:i/>
          <w:iCs/>
        </w:rPr>
        <w:t>Terminology, “what should we call it?”</w:t>
      </w:r>
    </w:p>
    <w:p w14:paraId="4AC93BDC" w14:textId="0A8BA812" w:rsidR="0028301B" w:rsidRDefault="00243627" w:rsidP="00DC35B0">
      <w:pPr>
        <w:spacing w:line="600" w:lineRule="auto"/>
        <w:rPr>
          <w:rFonts w:ascii="Times New Roman" w:hAnsi="Times New Roman" w:cs="Times New Roman"/>
        </w:rPr>
      </w:pPr>
      <w:r>
        <w:rPr>
          <w:rFonts w:ascii="Times New Roman" w:hAnsi="Times New Roman" w:cs="Times New Roman"/>
        </w:rPr>
        <w:t xml:space="preserve">The </w:t>
      </w:r>
      <w:r w:rsidR="0054258F">
        <w:rPr>
          <w:rFonts w:ascii="Times New Roman" w:hAnsi="Times New Roman" w:cs="Times New Roman"/>
        </w:rPr>
        <w:t xml:space="preserve">terminology </w:t>
      </w:r>
      <w:r>
        <w:rPr>
          <w:rFonts w:ascii="Times New Roman" w:hAnsi="Times New Roman" w:cs="Times New Roman"/>
        </w:rPr>
        <w:t>of functional phenomena</w:t>
      </w:r>
      <w:r w:rsidR="002C7043">
        <w:rPr>
          <w:rFonts w:ascii="Times New Roman" w:hAnsi="Times New Roman" w:cs="Times New Roman"/>
        </w:rPr>
        <w:t xml:space="preserve"> or NES</w:t>
      </w:r>
      <w:r w:rsidR="00E351FB">
        <w:rPr>
          <w:rFonts w:ascii="Times New Roman" w:hAnsi="Times New Roman" w:cs="Times New Roman"/>
        </w:rPr>
        <w:t>,</w:t>
      </w:r>
      <w:r w:rsidR="00281B5A">
        <w:rPr>
          <w:rFonts w:ascii="Times New Roman" w:hAnsi="Times New Roman" w:cs="Times New Roman"/>
        </w:rPr>
        <w:t xml:space="preserve"> prior to a scientific distinction</w:t>
      </w:r>
      <w:r w:rsidR="00835A0D">
        <w:rPr>
          <w:rFonts w:ascii="Times New Roman" w:hAnsi="Times New Roman" w:cs="Times New Roman"/>
        </w:rPr>
        <w:t xml:space="preserve">, </w:t>
      </w:r>
      <w:r w:rsidR="00E351FB">
        <w:rPr>
          <w:rFonts w:ascii="Times New Roman" w:hAnsi="Times New Roman" w:cs="Times New Roman"/>
        </w:rPr>
        <w:t>h</w:t>
      </w:r>
      <w:r w:rsidR="00CC0750">
        <w:rPr>
          <w:rFonts w:ascii="Times New Roman" w:hAnsi="Times New Roman" w:cs="Times New Roman"/>
        </w:rPr>
        <w:t>as</w:t>
      </w:r>
      <w:r w:rsidR="00E351FB">
        <w:rPr>
          <w:rFonts w:ascii="Times New Roman" w:hAnsi="Times New Roman" w:cs="Times New Roman"/>
        </w:rPr>
        <w:t xml:space="preserve"> </w:t>
      </w:r>
      <w:r w:rsidR="00835A0D">
        <w:rPr>
          <w:rFonts w:ascii="Times New Roman" w:hAnsi="Times New Roman" w:cs="Times New Roman"/>
        </w:rPr>
        <w:t>been described as ‘hysteria’</w:t>
      </w:r>
      <w:r w:rsidR="0009246D">
        <w:rPr>
          <w:rFonts w:ascii="Times New Roman" w:hAnsi="Times New Roman" w:cs="Times New Roman"/>
        </w:rPr>
        <w:t xml:space="preserve"> </w:t>
      </w:r>
      <w:r w:rsidR="00D86FB4">
        <w:rPr>
          <w:rFonts w:ascii="Times New Roman" w:hAnsi="Times New Roman" w:cs="Times New Roman"/>
        </w:rPr>
        <w:t xml:space="preserve">(Bruno, </w:t>
      </w:r>
      <w:r w:rsidR="00551F12">
        <w:rPr>
          <w:rFonts w:ascii="Times New Roman" w:hAnsi="Times New Roman" w:cs="Times New Roman"/>
        </w:rPr>
        <w:t xml:space="preserve">Machado </w:t>
      </w:r>
      <w:r w:rsidR="00E24668">
        <w:rPr>
          <w:rFonts w:ascii="Times New Roman" w:hAnsi="Times New Roman" w:cs="Times New Roman"/>
        </w:rPr>
        <w:t xml:space="preserve">&amp; </w:t>
      </w:r>
      <w:proofErr w:type="spellStart"/>
      <w:r w:rsidR="00551F12">
        <w:rPr>
          <w:rFonts w:ascii="Times New Roman" w:hAnsi="Times New Roman" w:cs="Times New Roman"/>
        </w:rPr>
        <w:t>Aux</w:t>
      </w:r>
      <w:r w:rsidR="005E446A">
        <w:rPr>
          <w:rFonts w:ascii="Times New Roman" w:hAnsi="Times New Roman" w:cs="Times New Roman"/>
        </w:rPr>
        <w:t>éméry</w:t>
      </w:r>
      <w:proofErr w:type="spellEnd"/>
      <w:r w:rsidR="005E446A">
        <w:rPr>
          <w:rFonts w:ascii="Times New Roman" w:hAnsi="Times New Roman" w:cs="Times New Roman"/>
        </w:rPr>
        <w:t xml:space="preserve">, </w:t>
      </w:r>
      <w:r w:rsidR="0009246D">
        <w:rPr>
          <w:rFonts w:ascii="Times New Roman" w:hAnsi="Times New Roman" w:cs="Times New Roman"/>
        </w:rPr>
        <w:t>2021)</w:t>
      </w:r>
      <w:r w:rsidR="00835A0D">
        <w:rPr>
          <w:rFonts w:ascii="Times New Roman" w:hAnsi="Times New Roman" w:cs="Times New Roman"/>
        </w:rPr>
        <w:t>.</w:t>
      </w:r>
      <w:r w:rsidR="0054258F">
        <w:rPr>
          <w:rFonts w:ascii="Times New Roman" w:hAnsi="Times New Roman" w:cs="Times New Roman"/>
        </w:rPr>
        <w:t xml:space="preserve"> </w:t>
      </w:r>
      <w:r w:rsidR="00A8349E">
        <w:rPr>
          <w:rFonts w:ascii="Times New Roman" w:hAnsi="Times New Roman" w:cs="Times New Roman"/>
        </w:rPr>
        <w:t>Af</w:t>
      </w:r>
      <w:r w:rsidR="00F62B66">
        <w:rPr>
          <w:rFonts w:ascii="Times New Roman" w:hAnsi="Times New Roman" w:cs="Times New Roman"/>
        </w:rPr>
        <w:t>ter the deve</w:t>
      </w:r>
      <w:r w:rsidR="00926944">
        <w:rPr>
          <w:rFonts w:ascii="Times New Roman" w:hAnsi="Times New Roman" w:cs="Times New Roman"/>
        </w:rPr>
        <w:t xml:space="preserve">lopment of scientific work in magnetics </w:t>
      </w:r>
      <w:r w:rsidR="00760431">
        <w:rPr>
          <w:rFonts w:ascii="Times New Roman" w:hAnsi="Times New Roman" w:cs="Times New Roman"/>
        </w:rPr>
        <w:t xml:space="preserve">in the 1870s </w:t>
      </w:r>
      <w:r w:rsidR="0018461F">
        <w:rPr>
          <w:rFonts w:ascii="Times New Roman" w:hAnsi="Times New Roman" w:cs="Times New Roman"/>
        </w:rPr>
        <w:t xml:space="preserve">by </w:t>
      </w:r>
      <w:r w:rsidR="00401D11">
        <w:rPr>
          <w:rFonts w:ascii="Times New Roman" w:hAnsi="Times New Roman" w:cs="Times New Roman"/>
        </w:rPr>
        <w:t>Jean-Marie Charcot</w:t>
      </w:r>
      <w:r w:rsidR="00701E3A">
        <w:rPr>
          <w:rFonts w:ascii="Times New Roman" w:hAnsi="Times New Roman" w:cs="Times New Roman"/>
        </w:rPr>
        <w:t xml:space="preserve"> (1825-1893) </w:t>
      </w:r>
      <w:r w:rsidR="00760431">
        <w:rPr>
          <w:rFonts w:ascii="Times New Roman" w:hAnsi="Times New Roman" w:cs="Times New Roman"/>
        </w:rPr>
        <w:t xml:space="preserve"> a distinction between epilepsy and </w:t>
      </w:r>
      <w:r w:rsidR="0018461F">
        <w:rPr>
          <w:rFonts w:ascii="Times New Roman" w:hAnsi="Times New Roman" w:cs="Times New Roman"/>
        </w:rPr>
        <w:t>NES</w:t>
      </w:r>
      <w:r w:rsidR="00701E3A">
        <w:rPr>
          <w:rFonts w:ascii="Times New Roman" w:hAnsi="Times New Roman" w:cs="Times New Roman"/>
        </w:rPr>
        <w:t xml:space="preserve"> </w:t>
      </w:r>
      <w:r w:rsidR="00807CCD">
        <w:rPr>
          <w:rFonts w:ascii="Times New Roman" w:hAnsi="Times New Roman" w:cs="Times New Roman"/>
        </w:rPr>
        <w:t xml:space="preserve">was </w:t>
      </w:r>
      <w:r w:rsidR="00701E3A">
        <w:rPr>
          <w:rFonts w:ascii="Times New Roman" w:hAnsi="Times New Roman" w:cs="Times New Roman"/>
        </w:rPr>
        <w:t>made</w:t>
      </w:r>
      <w:r w:rsidR="001A2299" w:rsidRPr="002B772B">
        <w:rPr>
          <w:rFonts w:ascii="Times New Roman" w:hAnsi="Times New Roman" w:cs="Times New Roman"/>
        </w:rPr>
        <w:t>, that being the presence of differ</w:t>
      </w:r>
      <w:r w:rsidR="005A3E22" w:rsidRPr="002B772B">
        <w:rPr>
          <w:rFonts w:ascii="Times New Roman" w:hAnsi="Times New Roman" w:cs="Times New Roman"/>
        </w:rPr>
        <w:t>ing</w:t>
      </w:r>
      <w:r w:rsidR="001A2299" w:rsidRPr="002B772B">
        <w:rPr>
          <w:rFonts w:ascii="Times New Roman" w:hAnsi="Times New Roman" w:cs="Times New Roman"/>
        </w:rPr>
        <w:t xml:space="preserve"> electrical brain activity</w:t>
      </w:r>
      <w:r w:rsidR="00A55582" w:rsidRPr="002B772B">
        <w:rPr>
          <w:rFonts w:ascii="Times New Roman" w:hAnsi="Times New Roman" w:cs="Times New Roman"/>
        </w:rPr>
        <w:t xml:space="preserve"> of those with epilepsy when </w:t>
      </w:r>
      <w:r w:rsidR="00771090" w:rsidRPr="002B772B">
        <w:rPr>
          <w:rFonts w:ascii="Times New Roman" w:hAnsi="Times New Roman" w:cs="Times New Roman"/>
        </w:rPr>
        <w:t>experiencing a seizure</w:t>
      </w:r>
      <w:r w:rsidR="00471816">
        <w:rPr>
          <w:rFonts w:ascii="Times New Roman" w:hAnsi="Times New Roman" w:cs="Times New Roman"/>
        </w:rPr>
        <w:t xml:space="preserve"> </w:t>
      </w:r>
      <w:r w:rsidR="00A510B2">
        <w:rPr>
          <w:rFonts w:ascii="Times New Roman" w:hAnsi="Times New Roman" w:cs="Times New Roman"/>
        </w:rPr>
        <w:t>(</w:t>
      </w:r>
      <w:proofErr w:type="spellStart"/>
      <w:r w:rsidR="00A510B2">
        <w:rPr>
          <w:rFonts w:ascii="Times New Roman" w:hAnsi="Times New Roman" w:cs="Times New Roman"/>
        </w:rPr>
        <w:t>Beghi</w:t>
      </w:r>
      <w:proofErr w:type="spellEnd"/>
      <w:r w:rsidR="00A510B2">
        <w:rPr>
          <w:rFonts w:ascii="Times New Roman" w:hAnsi="Times New Roman" w:cs="Times New Roman"/>
        </w:rPr>
        <w:t xml:space="preserve"> et al., 2015)</w:t>
      </w:r>
      <w:r w:rsidR="00947DFD">
        <w:rPr>
          <w:rFonts w:ascii="Times New Roman" w:hAnsi="Times New Roman" w:cs="Times New Roman"/>
        </w:rPr>
        <w:t>.</w:t>
      </w:r>
      <w:r w:rsidR="00153BFD">
        <w:rPr>
          <w:rFonts w:ascii="Times New Roman" w:hAnsi="Times New Roman" w:cs="Times New Roman"/>
        </w:rPr>
        <w:t xml:space="preserve"> C</w:t>
      </w:r>
      <w:r w:rsidR="00384863">
        <w:rPr>
          <w:rFonts w:ascii="Times New Roman" w:hAnsi="Times New Roman" w:cs="Times New Roman"/>
        </w:rPr>
        <w:t xml:space="preserve">urrently, </w:t>
      </w:r>
      <w:r w:rsidR="005C7DC7">
        <w:rPr>
          <w:rFonts w:ascii="Times New Roman" w:hAnsi="Times New Roman" w:cs="Times New Roman"/>
        </w:rPr>
        <w:t>the DSM-</w:t>
      </w:r>
      <w:r w:rsidR="00C34990">
        <w:rPr>
          <w:rFonts w:ascii="Times New Roman" w:hAnsi="Times New Roman" w:cs="Times New Roman"/>
        </w:rPr>
        <w:t>5</w:t>
      </w:r>
      <w:r w:rsidR="00446572">
        <w:rPr>
          <w:rFonts w:ascii="Times New Roman" w:hAnsi="Times New Roman" w:cs="Times New Roman"/>
        </w:rPr>
        <w:t xml:space="preserve"> </w:t>
      </w:r>
      <w:r w:rsidR="003123C6">
        <w:rPr>
          <w:rFonts w:ascii="Times New Roman" w:hAnsi="Times New Roman" w:cs="Times New Roman"/>
        </w:rPr>
        <w:t>(APA, 2013)</w:t>
      </w:r>
      <w:r w:rsidR="005C7DC7">
        <w:rPr>
          <w:rFonts w:ascii="Times New Roman" w:hAnsi="Times New Roman" w:cs="Times New Roman"/>
        </w:rPr>
        <w:t xml:space="preserve"> </w:t>
      </w:r>
      <w:r w:rsidR="00B33C50">
        <w:rPr>
          <w:rFonts w:ascii="Times New Roman" w:hAnsi="Times New Roman" w:cs="Times New Roman"/>
        </w:rPr>
        <w:t>places</w:t>
      </w:r>
      <w:r w:rsidR="0083312E">
        <w:rPr>
          <w:rFonts w:ascii="Times New Roman" w:hAnsi="Times New Roman" w:cs="Times New Roman"/>
        </w:rPr>
        <w:t xml:space="preserve"> NES or PNES under th</w:t>
      </w:r>
      <w:r w:rsidR="005E446A">
        <w:rPr>
          <w:rFonts w:ascii="Times New Roman" w:hAnsi="Times New Roman" w:cs="Times New Roman"/>
        </w:rPr>
        <w:t>e</w:t>
      </w:r>
      <w:r w:rsidR="0083312E">
        <w:rPr>
          <w:rFonts w:ascii="Times New Roman" w:hAnsi="Times New Roman" w:cs="Times New Roman"/>
        </w:rPr>
        <w:t xml:space="preserve"> terms of </w:t>
      </w:r>
      <w:r w:rsidR="003854C0">
        <w:rPr>
          <w:rFonts w:ascii="Times New Roman" w:hAnsi="Times New Roman" w:cs="Times New Roman"/>
        </w:rPr>
        <w:t>C</w:t>
      </w:r>
      <w:r w:rsidR="0083312E">
        <w:rPr>
          <w:rFonts w:ascii="Times New Roman" w:hAnsi="Times New Roman" w:cs="Times New Roman"/>
        </w:rPr>
        <w:t>onversion</w:t>
      </w:r>
      <w:r w:rsidR="004A74B0">
        <w:rPr>
          <w:rFonts w:ascii="Times New Roman" w:hAnsi="Times New Roman" w:cs="Times New Roman"/>
        </w:rPr>
        <w:t xml:space="preserve"> and </w:t>
      </w:r>
      <w:r w:rsidR="003854C0">
        <w:rPr>
          <w:rFonts w:ascii="Times New Roman" w:hAnsi="Times New Roman" w:cs="Times New Roman"/>
        </w:rPr>
        <w:t>F</w:t>
      </w:r>
      <w:r w:rsidR="004A74B0">
        <w:rPr>
          <w:rFonts w:ascii="Times New Roman" w:hAnsi="Times New Roman" w:cs="Times New Roman"/>
        </w:rPr>
        <w:t xml:space="preserve">unctional </w:t>
      </w:r>
      <w:r w:rsidR="0008177B">
        <w:rPr>
          <w:rFonts w:ascii="Times New Roman" w:hAnsi="Times New Roman" w:cs="Times New Roman"/>
        </w:rPr>
        <w:t>D</w:t>
      </w:r>
      <w:r w:rsidR="004A74B0">
        <w:rPr>
          <w:rFonts w:ascii="Times New Roman" w:hAnsi="Times New Roman" w:cs="Times New Roman"/>
        </w:rPr>
        <w:t>isorders</w:t>
      </w:r>
      <w:r w:rsidR="00D801ED">
        <w:rPr>
          <w:rFonts w:ascii="Times New Roman" w:hAnsi="Times New Roman" w:cs="Times New Roman"/>
        </w:rPr>
        <w:t xml:space="preserve">; on-the-other-hand, </w:t>
      </w:r>
      <w:r w:rsidR="00851472" w:rsidRPr="00851472">
        <w:rPr>
          <w:rFonts w:ascii="Times New Roman" w:hAnsi="Times New Roman" w:cs="Times New Roman"/>
          <w:i/>
          <w:iCs/>
        </w:rPr>
        <w:t>T</w:t>
      </w:r>
      <w:r w:rsidR="004A74B0" w:rsidRPr="00851472">
        <w:rPr>
          <w:rFonts w:ascii="Times New Roman" w:hAnsi="Times New Roman" w:cs="Times New Roman"/>
          <w:i/>
          <w:iCs/>
        </w:rPr>
        <w:t xml:space="preserve">he </w:t>
      </w:r>
      <w:r w:rsidR="00F652DC" w:rsidRPr="00851472">
        <w:rPr>
          <w:rFonts w:ascii="Times New Roman" w:hAnsi="Times New Roman" w:cs="Times New Roman"/>
          <w:i/>
          <w:iCs/>
        </w:rPr>
        <w:t xml:space="preserve"> Classification of Mental </w:t>
      </w:r>
      <w:r w:rsidR="00D87791" w:rsidRPr="00851472">
        <w:rPr>
          <w:rFonts w:ascii="Times New Roman" w:hAnsi="Times New Roman" w:cs="Times New Roman"/>
          <w:i/>
          <w:iCs/>
        </w:rPr>
        <w:t xml:space="preserve">and Behavioural Disorders </w:t>
      </w:r>
      <w:r w:rsidR="00851472" w:rsidRPr="00851472">
        <w:rPr>
          <w:rFonts w:ascii="Times New Roman" w:hAnsi="Times New Roman" w:cs="Times New Roman"/>
          <w:i/>
          <w:iCs/>
        </w:rPr>
        <w:t xml:space="preserve">Clinical Descriptions and Diagnostic Guidelines </w:t>
      </w:r>
      <w:r w:rsidR="004A74B0" w:rsidRPr="00851472">
        <w:rPr>
          <w:rFonts w:ascii="Times New Roman" w:hAnsi="Times New Roman" w:cs="Times New Roman"/>
          <w:i/>
          <w:iCs/>
        </w:rPr>
        <w:t>ICD-10</w:t>
      </w:r>
      <w:r w:rsidR="004A74B0">
        <w:rPr>
          <w:rFonts w:ascii="Times New Roman" w:hAnsi="Times New Roman" w:cs="Times New Roman"/>
        </w:rPr>
        <w:t xml:space="preserve"> </w:t>
      </w:r>
      <w:r w:rsidR="00851472">
        <w:rPr>
          <w:rFonts w:ascii="Times New Roman" w:hAnsi="Times New Roman" w:cs="Times New Roman"/>
        </w:rPr>
        <w:t>(</w:t>
      </w:r>
      <w:r w:rsidR="00206BD9">
        <w:rPr>
          <w:rFonts w:ascii="Times New Roman" w:hAnsi="Times New Roman" w:cs="Times New Roman"/>
        </w:rPr>
        <w:t xml:space="preserve">World Health Organisation, 1992) </w:t>
      </w:r>
      <w:r w:rsidR="007619CD">
        <w:rPr>
          <w:rFonts w:ascii="Times New Roman" w:hAnsi="Times New Roman" w:cs="Times New Roman"/>
        </w:rPr>
        <w:t>categorises</w:t>
      </w:r>
      <w:r w:rsidR="00391F35">
        <w:rPr>
          <w:rFonts w:ascii="Times New Roman" w:hAnsi="Times New Roman" w:cs="Times New Roman"/>
        </w:rPr>
        <w:t xml:space="preserve"> dissociative</w:t>
      </w:r>
      <w:r w:rsidR="00187A09">
        <w:rPr>
          <w:rFonts w:ascii="Times New Roman" w:hAnsi="Times New Roman" w:cs="Times New Roman"/>
        </w:rPr>
        <w:t xml:space="preserve"> convulsions (</w:t>
      </w:r>
      <w:r w:rsidR="003854C0">
        <w:rPr>
          <w:rFonts w:ascii="Times New Roman" w:hAnsi="Times New Roman" w:cs="Times New Roman"/>
        </w:rPr>
        <w:t>pseudo seizures</w:t>
      </w:r>
      <w:r w:rsidR="00187A09">
        <w:rPr>
          <w:rFonts w:ascii="Times New Roman" w:hAnsi="Times New Roman" w:cs="Times New Roman"/>
        </w:rPr>
        <w:t>)</w:t>
      </w:r>
      <w:r w:rsidR="00633186">
        <w:rPr>
          <w:rFonts w:ascii="Times New Roman" w:hAnsi="Times New Roman" w:cs="Times New Roman"/>
        </w:rPr>
        <w:t xml:space="preserve"> under the </w:t>
      </w:r>
      <w:r w:rsidR="003854C0">
        <w:rPr>
          <w:rFonts w:ascii="Times New Roman" w:hAnsi="Times New Roman" w:cs="Times New Roman"/>
        </w:rPr>
        <w:t>term</w:t>
      </w:r>
      <w:r w:rsidR="00633186">
        <w:rPr>
          <w:rFonts w:ascii="Times New Roman" w:hAnsi="Times New Roman" w:cs="Times New Roman"/>
        </w:rPr>
        <w:t xml:space="preserve"> of </w:t>
      </w:r>
      <w:r w:rsidR="0033447C">
        <w:rPr>
          <w:rFonts w:ascii="Times New Roman" w:hAnsi="Times New Roman" w:cs="Times New Roman"/>
        </w:rPr>
        <w:t>Dissociative (conversion) disorders</w:t>
      </w:r>
      <w:r w:rsidR="00EB035A">
        <w:rPr>
          <w:rFonts w:ascii="Times New Roman" w:hAnsi="Times New Roman" w:cs="Times New Roman"/>
        </w:rPr>
        <w:t xml:space="preserve"> (F44)</w:t>
      </w:r>
      <w:r w:rsidR="00894C04">
        <w:rPr>
          <w:rFonts w:ascii="Times New Roman" w:hAnsi="Times New Roman" w:cs="Times New Roman"/>
        </w:rPr>
        <w:t xml:space="preserve">. </w:t>
      </w:r>
      <w:r w:rsidR="000F1DDE">
        <w:rPr>
          <w:rFonts w:ascii="Times New Roman" w:hAnsi="Times New Roman" w:cs="Times New Roman"/>
        </w:rPr>
        <w:t xml:space="preserve">The confusion </w:t>
      </w:r>
      <w:r w:rsidR="00AF39BD">
        <w:rPr>
          <w:rFonts w:ascii="Times New Roman" w:hAnsi="Times New Roman" w:cs="Times New Roman"/>
        </w:rPr>
        <w:t>over</w:t>
      </w:r>
      <w:r w:rsidR="000F1DDE">
        <w:rPr>
          <w:rFonts w:ascii="Times New Roman" w:hAnsi="Times New Roman" w:cs="Times New Roman"/>
        </w:rPr>
        <w:t xml:space="preserve"> </w:t>
      </w:r>
      <w:r w:rsidR="00B02DB6">
        <w:rPr>
          <w:rFonts w:ascii="Times New Roman" w:hAnsi="Times New Roman" w:cs="Times New Roman"/>
        </w:rPr>
        <w:t>a</w:t>
      </w:r>
      <w:r w:rsidR="000F1DDE">
        <w:rPr>
          <w:rFonts w:ascii="Times New Roman" w:hAnsi="Times New Roman" w:cs="Times New Roman"/>
        </w:rPr>
        <w:t xml:space="preserve"> valid terminol</w:t>
      </w:r>
      <w:r w:rsidR="001805A5">
        <w:rPr>
          <w:rFonts w:ascii="Times New Roman" w:hAnsi="Times New Roman" w:cs="Times New Roman"/>
        </w:rPr>
        <w:t xml:space="preserve">ogy for NES </w:t>
      </w:r>
      <w:r w:rsidR="00AF39BD">
        <w:rPr>
          <w:rFonts w:ascii="Times New Roman" w:hAnsi="Times New Roman" w:cs="Times New Roman"/>
        </w:rPr>
        <w:t xml:space="preserve">still </w:t>
      </w:r>
      <w:r w:rsidR="001805A5">
        <w:rPr>
          <w:rFonts w:ascii="Times New Roman" w:hAnsi="Times New Roman" w:cs="Times New Roman"/>
        </w:rPr>
        <w:t>exists and is</w:t>
      </w:r>
      <w:r w:rsidR="000922C7">
        <w:rPr>
          <w:rFonts w:ascii="Times New Roman" w:hAnsi="Times New Roman" w:cs="Times New Roman"/>
        </w:rPr>
        <w:t xml:space="preserve"> noted </w:t>
      </w:r>
      <w:r w:rsidR="008F7B89">
        <w:rPr>
          <w:rFonts w:ascii="Times New Roman" w:hAnsi="Times New Roman" w:cs="Times New Roman"/>
        </w:rPr>
        <w:t xml:space="preserve">by </w:t>
      </w:r>
      <w:r w:rsidR="008F7B89" w:rsidRPr="00E6028E">
        <w:rPr>
          <w:rFonts w:ascii="Times New Roman" w:hAnsi="Times New Roman" w:cs="Times New Roman"/>
        </w:rPr>
        <w:t>The Epilepsy Society</w:t>
      </w:r>
      <w:r w:rsidR="000D56FB" w:rsidRPr="00E6028E">
        <w:rPr>
          <w:rFonts w:ascii="Times New Roman" w:hAnsi="Times New Roman" w:cs="Times New Roman"/>
        </w:rPr>
        <w:t xml:space="preserve"> </w:t>
      </w:r>
      <w:r w:rsidR="000D56FB">
        <w:rPr>
          <w:rFonts w:ascii="Times New Roman" w:hAnsi="Times New Roman" w:cs="Times New Roman"/>
        </w:rPr>
        <w:t>in its guidance for NES</w:t>
      </w:r>
      <w:r w:rsidR="004C159F">
        <w:rPr>
          <w:rFonts w:ascii="Times New Roman" w:hAnsi="Times New Roman" w:cs="Times New Roman"/>
        </w:rPr>
        <w:t xml:space="preserve"> </w:t>
      </w:r>
      <w:r w:rsidR="00E17336">
        <w:rPr>
          <w:rFonts w:ascii="Times New Roman" w:hAnsi="Times New Roman" w:cs="Times New Roman"/>
        </w:rPr>
        <w:t xml:space="preserve">describing the </w:t>
      </w:r>
      <w:r w:rsidR="00EF7C88">
        <w:rPr>
          <w:rFonts w:ascii="Times New Roman" w:hAnsi="Times New Roman" w:cs="Times New Roman"/>
        </w:rPr>
        <w:t>differing</w:t>
      </w:r>
      <w:r w:rsidR="00E17336">
        <w:rPr>
          <w:rFonts w:ascii="Times New Roman" w:hAnsi="Times New Roman" w:cs="Times New Roman"/>
        </w:rPr>
        <w:t xml:space="preserve"> terminology’s healthcare professionals use</w:t>
      </w:r>
      <w:r w:rsidR="00003834">
        <w:rPr>
          <w:rFonts w:ascii="Times New Roman" w:hAnsi="Times New Roman" w:cs="Times New Roman"/>
        </w:rPr>
        <w:t xml:space="preserve"> such as </w:t>
      </w:r>
      <w:r w:rsidR="00A51527">
        <w:rPr>
          <w:rFonts w:ascii="Times New Roman" w:hAnsi="Times New Roman" w:cs="Times New Roman"/>
        </w:rPr>
        <w:t>DS</w:t>
      </w:r>
      <w:r w:rsidR="00AC6B71">
        <w:rPr>
          <w:rFonts w:ascii="Times New Roman" w:hAnsi="Times New Roman" w:cs="Times New Roman"/>
        </w:rPr>
        <w:t>,</w:t>
      </w:r>
      <w:r w:rsidR="00003834">
        <w:rPr>
          <w:rFonts w:ascii="Times New Roman" w:hAnsi="Times New Roman" w:cs="Times New Roman"/>
        </w:rPr>
        <w:t xml:space="preserve"> </w:t>
      </w:r>
      <w:r w:rsidR="00A51527">
        <w:rPr>
          <w:rFonts w:ascii="Times New Roman" w:hAnsi="Times New Roman" w:cs="Times New Roman"/>
        </w:rPr>
        <w:t>NEAD</w:t>
      </w:r>
      <w:r w:rsidR="00003834">
        <w:rPr>
          <w:rFonts w:ascii="Times New Roman" w:hAnsi="Times New Roman" w:cs="Times New Roman"/>
        </w:rPr>
        <w:t xml:space="preserve"> and </w:t>
      </w:r>
      <w:r w:rsidR="00A51527">
        <w:rPr>
          <w:rFonts w:ascii="Times New Roman" w:hAnsi="Times New Roman" w:cs="Times New Roman"/>
        </w:rPr>
        <w:t>PS</w:t>
      </w:r>
      <w:r w:rsidR="00AC6B71">
        <w:rPr>
          <w:rFonts w:ascii="Times New Roman" w:hAnsi="Times New Roman" w:cs="Times New Roman"/>
        </w:rPr>
        <w:t xml:space="preserve"> </w:t>
      </w:r>
      <w:r w:rsidR="00092AC1">
        <w:rPr>
          <w:rFonts w:ascii="Times New Roman" w:hAnsi="Times New Roman" w:cs="Times New Roman"/>
        </w:rPr>
        <w:t>(Epilepsy Society, 2023)</w:t>
      </w:r>
      <w:r w:rsidR="00C0398C">
        <w:rPr>
          <w:rFonts w:ascii="Times New Roman" w:hAnsi="Times New Roman" w:cs="Times New Roman"/>
        </w:rPr>
        <w:t>.</w:t>
      </w:r>
    </w:p>
    <w:p w14:paraId="44B55648" w14:textId="729FCA9B" w:rsidR="00A77E96" w:rsidRDefault="00627072" w:rsidP="00DC35B0">
      <w:pPr>
        <w:spacing w:line="600" w:lineRule="auto"/>
        <w:rPr>
          <w:rFonts w:ascii="Times New Roman" w:hAnsi="Times New Roman" w:cs="Times New Roman"/>
        </w:rPr>
      </w:pPr>
      <w:r>
        <w:rPr>
          <w:rFonts w:ascii="Times New Roman" w:hAnsi="Times New Roman" w:cs="Times New Roman"/>
        </w:rPr>
        <w:t>Seven of the literature review papers</w:t>
      </w:r>
      <w:r w:rsidR="00006C98">
        <w:rPr>
          <w:rFonts w:ascii="Times New Roman" w:hAnsi="Times New Roman" w:cs="Times New Roman"/>
        </w:rPr>
        <w:t xml:space="preserve"> </w:t>
      </w:r>
      <w:r w:rsidR="00494422">
        <w:rPr>
          <w:rFonts w:ascii="Times New Roman" w:hAnsi="Times New Roman" w:cs="Times New Roman"/>
        </w:rPr>
        <w:t>(</w:t>
      </w:r>
      <w:r w:rsidR="00DD6930">
        <w:rPr>
          <w:rFonts w:ascii="Times New Roman" w:hAnsi="Times New Roman" w:cs="Times New Roman"/>
        </w:rPr>
        <w:t xml:space="preserve">Cole et al., 2014; </w:t>
      </w:r>
      <w:r w:rsidR="00AD217F">
        <w:rPr>
          <w:rFonts w:ascii="Times New Roman" w:hAnsi="Times New Roman" w:cs="Times New Roman"/>
        </w:rPr>
        <w:t>Jennum, Ibsen</w:t>
      </w:r>
      <w:r w:rsidR="00A550D2">
        <w:rPr>
          <w:rFonts w:ascii="Times New Roman" w:hAnsi="Times New Roman" w:cs="Times New Roman"/>
        </w:rPr>
        <w:t xml:space="preserve"> </w:t>
      </w:r>
      <w:r w:rsidR="00B804B5">
        <w:rPr>
          <w:rFonts w:ascii="Times New Roman" w:hAnsi="Times New Roman" w:cs="Times New Roman"/>
        </w:rPr>
        <w:t xml:space="preserve">&amp; </w:t>
      </w:r>
      <w:r w:rsidR="00A550D2">
        <w:rPr>
          <w:rFonts w:ascii="Times New Roman" w:hAnsi="Times New Roman" w:cs="Times New Roman"/>
        </w:rPr>
        <w:t xml:space="preserve">Kjellberg, 2019; </w:t>
      </w:r>
      <w:r w:rsidR="00313725">
        <w:rPr>
          <w:rFonts w:ascii="Times New Roman" w:hAnsi="Times New Roman" w:cs="Times New Roman"/>
        </w:rPr>
        <w:t>Loewenberg et al., 2020; McWilliams et a;., 2016; McWilliams et al</w:t>
      </w:r>
      <w:r w:rsidR="001A05DE">
        <w:rPr>
          <w:rFonts w:ascii="Times New Roman" w:hAnsi="Times New Roman" w:cs="Times New Roman"/>
        </w:rPr>
        <w:t xml:space="preserve">., 2019; </w:t>
      </w:r>
      <w:r w:rsidR="00FF0062">
        <w:rPr>
          <w:rFonts w:ascii="Times New Roman" w:hAnsi="Times New Roman" w:cs="Times New Roman"/>
        </w:rPr>
        <w:t xml:space="preserve">Peacock et al., 2023; </w:t>
      </w:r>
      <w:r w:rsidR="001A05DE">
        <w:rPr>
          <w:rFonts w:ascii="Times New Roman" w:hAnsi="Times New Roman" w:cs="Times New Roman"/>
        </w:rPr>
        <w:t>Tanner et al., 2022</w:t>
      </w:r>
      <w:r w:rsidR="003357FB">
        <w:rPr>
          <w:rFonts w:ascii="Times New Roman" w:hAnsi="Times New Roman" w:cs="Times New Roman"/>
        </w:rPr>
        <w:t>)</w:t>
      </w:r>
      <w:r w:rsidR="00E93780">
        <w:rPr>
          <w:rFonts w:ascii="Times New Roman" w:hAnsi="Times New Roman" w:cs="Times New Roman"/>
        </w:rPr>
        <w:t xml:space="preserve"> </w:t>
      </w:r>
      <w:r w:rsidR="007E2EE0">
        <w:rPr>
          <w:rFonts w:ascii="Times New Roman" w:hAnsi="Times New Roman" w:cs="Times New Roman"/>
        </w:rPr>
        <w:t>denote difficulty in deciding which name to call the disorde</w:t>
      </w:r>
      <w:r w:rsidR="007E2EE0" w:rsidRPr="007E4260">
        <w:rPr>
          <w:rFonts w:ascii="Times New Roman" w:hAnsi="Times New Roman" w:cs="Times New Roman"/>
        </w:rPr>
        <w:t>r</w:t>
      </w:r>
      <w:r w:rsidR="00B30B00" w:rsidRPr="007E4260">
        <w:rPr>
          <w:rFonts w:ascii="Times New Roman" w:hAnsi="Times New Roman" w:cs="Times New Roman"/>
        </w:rPr>
        <w:t>.</w:t>
      </w:r>
      <w:r w:rsidR="00B30B00">
        <w:rPr>
          <w:rFonts w:ascii="Times New Roman" w:hAnsi="Times New Roman" w:cs="Times New Roman"/>
        </w:rPr>
        <w:t xml:space="preserve"> Cole et al</w:t>
      </w:r>
      <w:r w:rsidR="00263C33">
        <w:rPr>
          <w:rFonts w:ascii="Times New Roman" w:hAnsi="Times New Roman" w:cs="Times New Roman"/>
        </w:rPr>
        <w:t>.</w:t>
      </w:r>
      <w:r w:rsidR="009E27D8">
        <w:rPr>
          <w:rFonts w:ascii="Times New Roman" w:hAnsi="Times New Roman" w:cs="Times New Roman"/>
        </w:rPr>
        <w:t xml:space="preserve"> (2014) draw attention </w:t>
      </w:r>
      <w:r w:rsidR="00856D52">
        <w:rPr>
          <w:rFonts w:ascii="Times New Roman" w:hAnsi="Times New Roman" w:cs="Times New Roman"/>
        </w:rPr>
        <w:t xml:space="preserve">to differing </w:t>
      </w:r>
      <w:r w:rsidR="007B2650">
        <w:rPr>
          <w:rFonts w:ascii="Times New Roman" w:hAnsi="Times New Roman" w:cs="Times New Roman"/>
        </w:rPr>
        <w:t xml:space="preserve">terminology </w:t>
      </w:r>
      <w:r w:rsidR="00856D52">
        <w:rPr>
          <w:rFonts w:ascii="Times New Roman" w:hAnsi="Times New Roman" w:cs="Times New Roman"/>
        </w:rPr>
        <w:t xml:space="preserve">which can impact the outcome of a </w:t>
      </w:r>
      <w:r w:rsidR="00F310ED">
        <w:rPr>
          <w:rFonts w:ascii="Times New Roman" w:hAnsi="Times New Roman" w:cs="Times New Roman"/>
        </w:rPr>
        <w:t>patient’s</w:t>
      </w:r>
      <w:r w:rsidR="00856D52">
        <w:rPr>
          <w:rFonts w:ascii="Times New Roman" w:hAnsi="Times New Roman" w:cs="Times New Roman"/>
        </w:rPr>
        <w:t xml:space="preserve"> tr</w:t>
      </w:r>
      <w:r w:rsidR="00DA55EE">
        <w:rPr>
          <w:rFonts w:ascii="Times New Roman" w:hAnsi="Times New Roman" w:cs="Times New Roman"/>
        </w:rPr>
        <w:t>ea</w:t>
      </w:r>
      <w:r w:rsidR="00856D52">
        <w:rPr>
          <w:rFonts w:ascii="Times New Roman" w:hAnsi="Times New Roman" w:cs="Times New Roman"/>
        </w:rPr>
        <w:t>tment</w:t>
      </w:r>
      <w:r w:rsidR="00DA55EE">
        <w:rPr>
          <w:rFonts w:ascii="Times New Roman" w:hAnsi="Times New Roman" w:cs="Times New Roman"/>
        </w:rPr>
        <w:t xml:space="preserve">, </w:t>
      </w:r>
      <w:r w:rsidR="006D5482">
        <w:rPr>
          <w:rFonts w:ascii="Times New Roman" w:hAnsi="Times New Roman" w:cs="Times New Roman"/>
        </w:rPr>
        <w:t>whilst McWilliams et al</w:t>
      </w:r>
      <w:r w:rsidR="008E072E">
        <w:rPr>
          <w:rFonts w:ascii="Times New Roman" w:hAnsi="Times New Roman" w:cs="Times New Roman"/>
        </w:rPr>
        <w:t>.</w:t>
      </w:r>
      <w:r w:rsidR="004431C1">
        <w:rPr>
          <w:rFonts w:ascii="Times New Roman" w:hAnsi="Times New Roman" w:cs="Times New Roman"/>
        </w:rPr>
        <w:t xml:space="preserve"> (2019) state the</w:t>
      </w:r>
      <w:r w:rsidR="000E1C13">
        <w:rPr>
          <w:rFonts w:ascii="Times New Roman" w:hAnsi="Times New Roman" w:cs="Times New Roman"/>
        </w:rPr>
        <w:t xml:space="preserve"> ‘many alternative </w:t>
      </w:r>
      <w:r w:rsidR="0063045E">
        <w:rPr>
          <w:rFonts w:ascii="Times New Roman" w:hAnsi="Times New Roman" w:cs="Times New Roman"/>
        </w:rPr>
        <w:t>names</w:t>
      </w:r>
      <w:r w:rsidR="0050414C">
        <w:rPr>
          <w:rFonts w:ascii="Times New Roman" w:hAnsi="Times New Roman" w:cs="Times New Roman"/>
        </w:rPr>
        <w:t xml:space="preserve"> </w:t>
      </w:r>
      <w:r w:rsidR="000E1C13">
        <w:rPr>
          <w:rFonts w:ascii="Times New Roman" w:hAnsi="Times New Roman" w:cs="Times New Roman"/>
        </w:rPr>
        <w:t>and varying semiology’s</w:t>
      </w:r>
      <w:r w:rsidR="0050414C">
        <w:rPr>
          <w:rFonts w:ascii="Times New Roman" w:hAnsi="Times New Roman" w:cs="Times New Roman"/>
        </w:rPr>
        <w:t>’</w:t>
      </w:r>
      <w:r w:rsidR="000E1C13">
        <w:rPr>
          <w:rFonts w:ascii="Times New Roman" w:hAnsi="Times New Roman" w:cs="Times New Roman"/>
        </w:rPr>
        <w:t xml:space="preserve">. </w:t>
      </w:r>
      <w:r w:rsidR="00C056CC">
        <w:rPr>
          <w:rFonts w:ascii="Times New Roman" w:hAnsi="Times New Roman" w:cs="Times New Roman"/>
        </w:rPr>
        <w:t xml:space="preserve">However, </w:t>
      </w:r>
      <w:r w:rsidR="00EA4CB0">
        <w:rPr>
          <w:rFonts w:ascii="Times New Roman" w:hAnsi="Times New Roman" w:cs="Times New Roman"/>
        </w:rPr>
        <w:t>Peacock et al. (2023) comment</w:t>
      </w:r>
      <w:r w:rsidR="000E3B90">
        <w:rPr>
          <w:rFonts w:ascii="Times New Roman" w:hAnsi="Times New Roman" w:cs="Times New Roman"/>
        </w:rPr>
        <w:t xml:space="preserve"> that</w:t>
      </w:r>
      <w:r w:rsidR="00EA4CB0">
        <w:rPr>
          <w:rFonts w:ascii="Times New Roman" w:hAnsi="Times New Roman" w:cs="Times New Roman"/>
        </w:rPr>
        <w:t xml:space="preserve"> their preferred </w:t>
      </w:r>
      <w:r w:rsidR="00EA4CB0">
        <w:rPr>
          <w:rFonts w:ascii="Times New Roman" w:hAnsi="Times New Roman" w:cs="Times New Roman"/>
        </w:rPr>
        <w:lastRenderedPageBreak/>
        <w:t xml:space="preserve">terminology of </w:t>
      </w:r>
      <w:r w:rsidR="005F6783">
        <w:rPr>
          <w:rFonts w:ascii="Times New Roman" w:hAnsi="Times New Roman" w:cs="Times New Roman"/>
        </w:rPr>
        <w:t>NEAD was the</w:t>
      </w:r>
      <w:r w:rsidR="00737EFB">
        <w:rPr>
          <w:rFonts w:ascii="Times New Roman" w:hAnsi="Times New Roman" w:cs="Times New Roman"/>
        </w:rPr>
        <w:t xml:space="preserve"> most widely used</w:t>
      </w:r>
      <w:r w:rsidR="005F6783">
        <w:rPr>
          <w:rFonts w:ascii="Times New Roman" w:hAnsi="Times New Roman" w:cs="Times New Roman"/>
        </w:rPr>
        <w:t xml:space="preserve"> term  in the UK at the time of their study</w:t>
      </w:r>
      <w:r w:rsidR="00737EFB">
        <w:rPr>
          <w:rFonts w:ascii="Times New Roman" w:hAnsi="Times New Roman" w:cs="Times New Roman"/>
        </w:rPr>
        <w:t>,</w:t>
      </w:r>
      <w:r w:rsidR="003005BF">
        <w:rPr>
          <w:rFonts w:ascii="Times New Roman" w:hAnsi="Times New Roman" w:cs="Times New Roman"/>
        </w:rPr>
        <w:t xml:space="preserve"> despite the </w:t>
      </w:r>
      <w:r w:rsidR="00E8346A">
        <w:rPr>
          <w:rFonts w:ascii="Times New Roman" w:hAnsi="Times New Roman" w:cs="Times New Roman"/>
        </w:rPr>
        <w:t xml:space="preserve">unresolved </w:t>
      </w:r>
      <w:r w:rsidR="003005BF">
        <w:rPr>
          <w:rFonts w:ascii="Times New Roman" w:hAnsi="Times New Roman" w:cs="Times New Roman"/>
        </w:rPr>
        <w:t xml:space="preserve">medical and social framing </w:t>
      </w:r>
      <w:r w:rsidR="00091D7F">
        <w:rPr>
          <w:rFonts w:ascii="Times New Roman" w:hAnsi="Times New Roman" w:cs="Times New Roman"/>
        </w:rPr>
        <w:t>of the disorder.</w:t>
      </w:r>
      <w:r w:rsidR="00B36989">
        <w:rPr>
          <w:rFonts w:ascii="Times New Roman" w:hAnsi="Times New Roman" w:cs="Times New Roman"/>
        </w:rPr>
        <w:t xml:space="preserve"> </w:t>
      </w:r>
      <w:r w:rsidR="00563EEA">
        <w:rPr>
          <w:rFonts w:ascii="Times New Roman" w:hAnsi="Times New Roman" w:cs="Times New Roman"/>
        </w:rPr>
        <w:t>Additionally</w:t>
      </w:r>
      <w:r w:rsidR="00AA5353">
        <w:rPr>
          <w:rFonts w:ascii="Times New Roman" w:hAnsi="Times New Roman" w:cs="Times New Roman"/>
        </w:rPr>
        <w:t>, Tanner et al. (2022)</w:t>
      </w:r>
      <w:r w:rsidR="000B33D1">
        <w:rPr>
          <w:rFonts w:ascii="Times New Roman" w:hAnsi="Times New Roman" w:cs="Times New Roman"/>
        </w:rPr>
        <w:t>,</w:t>
      </w:r>
      <w:r w:rsidR="00AA5353">
        <w:rPr>
          <w:rFonts w:ascii="Times New Roman" w:hAnsi="Times New Roman" w:cs="Times New Roman"/>
        </w:rPr>
        <w:t xml:space="preserve"> whilst choosing to use the term ‘psychogenic’ in their paper</w:t>
      </w:r>
      <w:r w:rsidR="005011C8">
        <w:rPr>
          <w:rFonts w:ascii="Times New Roman" w:hAnsi="Times New Roman" w:cs="Times New Roman"/>
        </w:rPr>
        <w:t>, also mention</w:t>
      </w:r>
      <w:r w:rsidR="00C627E9">
        <w:rPr>
          <w:rFonts w:ascii="Times New Roman" w:hAnsi="Times New Roman" w:cs="Times New Roman"/>
        </w:rPr>
        <w:t xml:space="preserve"> </w:t>
      </w:r>
      <w:r w:rsidR="009D09DB">
        <w:rPr>
          <w:rFonts w:ascii="Times New Roman" w:hAnsi="Times New Roman" w:cs="Times New Roman"/>
        </w:rPr>
        <w:t>terminologies</w:t>
      </w:r>
      <w:r w:rsidR="00C627E9">
        <w:rPr>
          <w:rFonts w:ascii="Times New Roman" w:hAnsi="Times New Roman" w:cs="Times New Roman"/>
        </w:rPr>
        <w:t xml:space="preserve"> of functional or dissociative seizures</w:t>
      </w:r>
      <w:r w:rsidR="0013357F">
        <w:rPr>
          <w:rFonts w:ascii="Times New Roman" w:hAnsi="Times New Roman" w:cs="Times New Roman"/>
        </w:rPr>
        <w:t>. The term psychogenic can</w:t>
      </w:r>
      <w:r w:rsidR="009D09DB">
        <w:rPr>
          <w:rFonts w:ascii="Times New Roman" w:hAnsi="Times New Roman" w:cs="Times New Roman"/>
        </w:rPr>
        <w:t xml:space="preserve">, in itself, </w:t>
      </w:r>
      <w:r w:rsidR="0013357F">
        <w:rPr>
          <w:rFonts w:ascii="Times New Roman" w:hAnsi="Times New Roman" w:cs="Times New Roman"/>
        </w:rPr>
        <w:t xml:space="preserve"> </w:t>
      </w:r>
      <w:r w:rsidR="009D09DB">
        <w:rPr>
          <w:rFonts w:ascii="Times New Roman" w:hAnsi="Times New Roman" w:cs="Times New Roman"/>
        </w:rPr>
        <w:t>cause</w:t>
      </w:r>
      <w:r w:rsidR="0013357F">
        <w:rPr>
          <w:rFonts w:ascii="Times New Roman" w:hAnsi="Times New Roman" w:cs="Times New Roman"/>
        </w:rPr>
        <w:t xml:space="preserve"> offence to those diagnos</w:t>
      </w:r>
      <w:r w:rsidR="00CF5BDA">
        <w:rPr>
          <w:rFonts w:ascii="Times New Roman" w:hAnsi="Times New Roman" w:cs="Times New Roman"/>
        </w:rPr>
        <w:t>ed</w:t>
      </w:r>
      <w:r w:rsidR="003555C3">
        <w:rPr>
          <w:rFonts w:ascii="Times New Roman" w:hAnsi="Times New Roman" w:cs="Times New Roman"/>
        </w:rPr>
        <w:t>,</w:t>
      </w:r>
      <w:r w:rsidR="009D09DB">
        <w:rPr>
          <w:rFonts w:ascii="Times New Roman" w:hAnsi="Times New Roman" w:cs="Times New Roman"/>
        </w:rPr>
        <w:t xml:space="preserve"> </w:t>
      </w:r>
      <w:r w:rsidR="009D09DB" w:rsidRPr="00116E58">
        <w:rPr>
          <w:rFonts w:ascii="Times New Roman" w:hAnsi="Times New Roman" w:cs="Times New Roman"/>
        </w:rPr>
        <w:t>as</w:t>
      </w:r>
      <w:r w:rsidR="009D09DB">
        <w:rPr>
          <w:rFonts w:ascii="Times New Roman" w:hAnsi="Times New Roman" w:cs="Times New Roman"/>
        </w:rPr>
        <w:t xml:space="preserve"> it </w:t>
      </w:r>
      <w:r w:rsidR="00736857">
        <w:rPr>
          <w:rFonts w:ascii="Times New Roman" w:hAnsi="Times New Roman" w:cs="Times New Roman"/>
        </w:rPr>
        <w:t xml:space="preserve">implies that the </w:t>
      </w:r>
      <w:r w:rsidR="003555C3">
        <w:rPr>
          <w:rFonts w:ascii="Times New Roman" w:hAnsi="Times New Roman" w:cs="Times New Roman"/>
        </w:rPr>
        <w:t>patient</w:t>
      </w:r>
      <w:r w:rsidR="00736857">
        <w:rPr>
          <w:rFonts w:ascii="Times New Roman" w:hAnsi="Times New Roman" w:cs="Times New Roman"/>
        </w:rPr>
        <w:t xml:space="preserve"> is ‘psycho’ or </w:t>
      </w:r>
      <w:r w:rsidR="003555C3">
        <w:rPr>
          <w:rFonts w:ascii="Times New Roman" w:hAnsi="Times New Roman" w:cs="Times New Roman"/>
        </w:rPr>
        <w:t xml:space="preserve"> symptoms are </w:t>
      </w:r>
      <w:r w:rsidR="00736857">
        <w:rPr>
          <w:rFonts w:ascii="Times New Roman" w:hAnsi="Times New Roman" w:cs="Times New Roman"/>
        </w:rPr>
        <w:t>‘all in their head</w:t>
      </w:r>
      <w:r w:rsidR="003555C3">
        <w:rPr>
          <w:rFonts w:ascii="Times New Roman" w:hAnsi="Times New Roman" w:cs="Times New Roman"/>
        </w:rPr>
        <w:t>’</w:t>
      </w:r>
      <w:r w:rsidR="006B2EFC">
        <w:rPr>
          <w:rFonts w:ascii="Times New Roman" w:hAnsi="Times New Roman" w:cs="Times New Roman"/>
        </w:rPr>
        <w:t>.</w:t>
      </w:r>
      <w:r w:rsidR="00FD5F8A">
        <w:rPr>
          <w:rFonts w:ascii="Times New Roman" w:hAnsi="Times New Roman" w:cs="Times New Roman"/>
        </w:rPr>
        <w:t xml:space="preserve"> </w:t>
      </w:r>
      <w:r w:rsidR="006B2EFC">
        <w:rPr>
          <w:rFonts w:ascii="Times New Roman" w:hAnsi="Times New Roman" w:cs="Times New Roman"/>
        </w:rPr>
        <w:t>This</w:t>
      </w:r>
      <w:r w:rsidR="00FD5F8A">
        <w:rPr>
          <w:rFonts w:ascii="Times New Roman" w:hAnsi="Times New Roman" w:cs="Times New Roman"/>
        </w:rPr>
        <w:t xml:space="preserve"> </w:t>
      </w:r>
      <w:r w:rsidR="008E4C93">
        <w:rPr>
          <w:rFonts w:ascii="Times New Roman" w:hAnsi="Times New Roman" w:cs="Times New Roman"/>
        </w:rPr>
        <w:t xml:space="preserve">denotes a </w:t>
      </w:r>
      <w:r w:rsidR="00D344A4">
        <w:rPr>
          <w:rFonts w:ascii="Times New Roman" w:hAnsi="Times New Roman" w:cs="Times New Roman"/>
        </w:rPr>
        <w:t xml:space="preserve"> medical </w:t>
      </w:r>
      <w:r w:rsidR="00330E70">
        <w:rPr>
          <w:rFonts w:ascii="Times New Roman" w:hAnsi="Times New Roman" w:cs="Times New Roman"/>
        </w:rPr>
        <w:t>disengagement between</w:t>
      </w:r>
      <w:r w:rsidR="00D344A4">
        <w:rPr>
          <w:rFonts w:ascii="Times New Roman" w:hAnsi="Times New Roman" w:cs="Times New Roman"/>
        </w:rPr>
        <w:t xml:space="preserve"> the </w:t>
      </w:r>
      <w:r w:rsidR="00887E8E">
        <w:rPr>
          <w:rFonts w:ascii="Times New Roman" w:hAnsi="Times New Roman" w:cs="Times New Roman"/>
        </w:rPr>
        <w:t xml:space="preserve">psychological cause and the </w:t>
      </w:r>
      <w:r w:rsidR="00D344A4">
        <w:rPr>
          <w:rFonts w:ascii="Times New Roman" w:hAnsi="Times New Roman" w:cs="Times New Roman"/>
        </w:rPr>
        <w:t>physical symptoms</w:t>
      </w:r>
      <w:r w:rsidR="00AC07F8">
        <w:rPr>
          <w:rFonts w:ascii="Times New Roman" w:hAnsi="Times New Roman" w:cs="Times New Roman"/>
        </w:rPr>
        <w:t xml:space="preserve"> even more difficult to comprehend as YP with NES can feel that they do not have a mental health difficulty</w:t>
      </w:r>
      <w:r w:rsidR="00BC5876">
        <w:rPr>
          <w:rFonts w:ascii="Times New Roman" w:hAnsi="Times New Roman" w:cs="Times New Roman"/>
        </w:rPr>
        <w:t>,</w:t>
      </w:r>
      <w:r w:rsidR="00C3303E">
        <w:rPr>
          <w:rFonts w:ascii="Times New Roman" w:hAnsi="Times New Roman" w:cs="Times New Roman"/>
        </w:rPr>
        <w:t xml:space="preserve"> but a medical disorder</w:t>
      </w:r>
      <w:r w:rsidR="00CF7516">
        <w:rPr>
          <w:rFonts w:ascii="Times New Roman" w:hAnsi="Times New Roman" w:cs="Times New Roman"/>
        </w:rPr>
        <w:t xml:space="preserve"> </w:t>
      </w:r>
      <w:r w:rsidR="00B84F4B">
        <w:rPr>
          <w:rFonts w:ascii="Times New Roman" w:hAnsi="Times New Roman" w:cs="Times New Roman"/>
        </w:rPr>
        <w:t>(Koslowska et al., 2017).</w:t>
      </w:r>
      <w:r w:rsidR="00FF2752">
        <w:rPr>
          <w:rFonts w:ascii="Times New Roman" w:hAnsi="Times New Roman" w:cs="Times New Roman"/>
        </w:rPr>
        <w:t xml:space="preserve"> </w:t>
      </w:r>
    </w:p>
    <w:p w14:paraId="121DFF71" w14:textId="44DB9CE8" w:rsidR="00627072" w:rsidRDefault="007A3BCB" w:rsidP="00DC35B0">
      <w:pPr>
        <w:spacing w:line="600" w:lineRule="auto"/>
        <w:rPr>
          <w:rFonts w:ascii="Times New Roman" w:hAnsi="Times New Roman" w:cs="Times New Roman"/>
        </w:rPr>
      </w:pPr>
      <w:r>
        <w:rPr>
          <w:rFonts w:ascii="Times New Roman" w:hAnsi="Times New Roman" w:cs="Times New Roman"/>
        </w:rPr>
        <w:t xml:space="preserve">As many as </w:t>
      </w:r>
      <w:r w:rsidR="00F61284">
        <w:rPr>
          <w:rFonts w:ascii="Times New Roman" w:hAnsi="Times New Roman" w:cs="Times New Roman"/>
        </w:rPr>
        <w:t xml:space="preserve">15 </w:t>
      </w:r>
      <w:r w:rsidR="00DE48A7">
        <w:rPr>
          <w:rFonts w:ascii="Times New Roman" w:hAnsi="Times New Roman" w:cs="Times New Roman"/>
        </w:rPr>
        <w:t xml:space="preserve">different diagnostic </w:t>
      </w:r>
      <w:r>
        <w:rPr>
          <w:rFonts w:ascii="Times New Roman" w:hAnsi="Times New Roman" w:cs="Times New Roman"/>
        </w:rPr>
        <w:t>names exist for NES</w:t>
      </w:r>
      <w:r w:rsidR="002F5173">
        <w:rPr>
          <w:rFonts w:ascii="Times New Roman" w:hAnsi="Times New Roman" w:cs="Times New Roman"/>
        </w:rPr>
        <w:t xml:space="preserve"> </w:t>
      </w:r>
      <w:r w:rsidR="00633168">
        <w:rPr>
          <w:rFonts w:ascii="Times New Roman" w:hAnsi="Times New Roman" w:cs="Times New Roman"/>
        </w:rPr>
        <w:t>and the translation of the disorder can have a profound effect on it</w:t>
      </w:r>
      <w:r w:rsidR="00240E64">
        <w:rPr>
          <w:rFonts w:ascii="Times New Roman" w:hAnsi="Times New Roman" w:cs="Times New Roman"/>
        </w:rPr>
        <w:t>s</w:t>
      </w:r>
      <w:r w:rsidR="00633168">
        <w:rPr>
          <w:rFonts w:ascii="Times New Roman" w:hAnsi="Times New Roman" w:cs="Times New Roman"/>
        </w:rPr>
        <w:t xml:space="preserve"> acceptance by the </w:t>
      </w:r>
      <w:r w:rsidR="0066401C">
        <w:rPr>
          <w:rFonts w:ascii="Times New Roman" w:hAnsi="Times New Roman" w:cs="Times New Roman"/>
        </w:rPr>
        <w:t>recipient</w:t>
      </w:r>
      <w:r w:rsidR="0077384A">
        <w:rPr>
          <w:rFonts w:ascii="Times New Roman" w:hAnsi="Times New Roman" w:cs="Times New Roman"/>
        </w:rPr>
        <w:t>, especially if they have previously been misdiagnosed with epilepsy</w:t>
      </w:r>
      <w:r w:rsidR="00240E64">
        <w:rPr>
          <w:rFonts w:ascii="Times New Roman" w:hAnsi="Times New Roman" w:cs="Times New Roman"/>
        </w:rPr>
        <w:t xml:space="preserve"> </w:t>
      </w:r>
      <w:r w:rsidR="004F6F58">
        <w:rPr>
          <w:rFonts w:ascii="Times New Roman" w:hAnsi="Times New Roman" w:cs="Times New Roman"/>
        </w:rPr>
        <w:t>(</w:t>
      </w:r>
      <w:r w:rsidR="005F6685">
        <w:rPr>
          <w:rFonts w:ascii="Times New Roman" w:hAnsi="Times New Roman" w:cs="Times New Roman"/>
        </w:rPr>
        <w:t>McWilliams et al., 2016</w:t>
      </w:r>
      <w:r w:rsidR="00E37BBC">
        <w:rPr>
          <w:rFonts w:ascii="Times New Roman" w:hAnsi="Times New Roman" w:cs="Times New Roman"/>
        </w:rPr>
        <w:t xml:space="preserve">; </w:t>
      </w:r>
      <w:r w:rsidR="004F6F58">
        <w:rPr>
          <w:rFonts w:ascii="Times New Roman" w:hAnsi="Times New Roman" w:cs="Times New Roman"/>
        </w:rPr>
        <w:t xml:space="preserve">Reilly, McWilliams </w:t>
      </w:r>
      <w:r w:rsidR="002C1E31">
        <w:rPr>
          <w:rFonts w:ascii="Times New Roman" w:hAnsi="Times New Roman" w:cs="Times New Roman"/>
        </w:rPr>
        <w:t xml:space="preserve">&amp; </w:t>
      </w:r>
      <w:r w:rsidR="004F6F58">
        <w:rPr>
          <w:rFonts w:ascii="Times New Roman" w:hAnsi="Times New Roman" w:cs="Times New Roman"/>
        </w:rPr>
        <w:t>Heyman</w:t>
      </w:r>
      <w:r w:rsidR="008B12D3">
        <w:rPr>
          <w:rFonts w:ascii="Times New Roman" w:hAnsi="Times New Roman" w:cs="Times New Roman"/>
        </w:rPr>
        <w:t>, 2014</w:t>
      </w:r>
      <w:r w:rsidR="007D6677">
        <w:rPr>
          <w:rFonts w:ascii="Times New Roman" w:hAnsi="Times New Roman" w:cs="Times New Roman"/>
        </w:rPr>
        <w:t>)</w:t>
      </w:r>
      <w:r w:rsidR="0088176D">
        <w:rPr>
          <w:rFonts w:ascii="Times New Roman" w:hAnsi="Times New Roman" w:cs="Times New Roman"/>
        </w:rPr>
        <w:t>.</w:t>
      </w:r>
      <w:r w:rsidR="00A81569">
        <w:rPr>
          <w:rFonts w:ascii="Times New Roman" w:hAnsi="Times New Roman" w:cs="Times New Roman"/>
        </w:rPr>
        <w:t xml:space="preserve"> </w:t>
      </w:r>
      <w:r w:rsidR="009F3788">
        <w:rPr>
          <w:rFonts w:ascii="Times New Roman" w:hAnsi="Times New Roman" w:cs="Times New Roman"/>
        </w:rPr>
        <w:t>Furthermore, whilst</w:t>
      </w:r>
      <w:r w:rsidR="00715CB0">
        <w:rPr>
          <w:rFonts w:ascii="Times New Roman" w:hAnsi="Times New Roman" w:cs="Times New Roman"/>
        </w:rPr>
        <w:t xml:space="preserve"> Jennu</w:t>
      </w:r>
      <w:r w:rsidR="00E37BBC">
        <w:rPr>
          <w:rFonts w:ascii="Times New Roman" w:hAnsi="Times New Roman" w:cs="Times New Roman"/>
        </w:rPr>
        <w:t>m</w:t>
      </w:r>
      <w:r w:rsidR="00715CB0">
        <w:rPr>
          <w:rFonts w:ascii="Times New Roman" w:hAnsi="Times New Roman" w:cs="Times New Roman"/>
        </w:rPr>
        <w:t>, Ibsen and Kjellberg</w:t>
      </w:r>
      <w:r w:rsidR="002E6089">
        <w:rPr>
          <w:rFonts w:ascii="Times New Roman" w:hAnsi="Times New Roman" w:cs="Times New Roman"/>
        </w:rPr>
        <w:t xml:space="preserve"> (2019) state that presentations of </w:t>
      </w:r>
      <w:r w:rsidR="00EA25E0">
        <w:rPr>
          <w:rFonts w:ascii="Times New Roman" w:hAnsi="Times New Roman" w:cs="Times New Roman"/>
        </w:rPr>
        <w:t>f</w:t>
      </w:r>
      <w:r w:rsidR="002E6089">
        <w:rPr>
          <w:rFonts w:ascii="Times New Roman" w:hAnsi="Times New Roman" w:cs="Times New Roman"/>
        </w:rPr>
        <w:t>unctional</w:t>
      </w:r>
      <w:r w:rsidR="00EA25E0">
        <w:rPr>
          <w:rFonts w:ascii="Times New Roman" w:hAnsi="Times New Roman" w:cs="Times New Roman"/>
        </w:rPr>
        <w:t xml:space="preserve"> neurological symptoms</w:t>
      </w:r>
      <w:r w:rsidR="00D726E9">
        <w:rPr>
          <w:rFonts w:ascii="Times New Roman" w:hAnsi="Times New Roman" w:cs="Times New Roman"/>
        </w:rPr>
        <w:t xml:space="preserve"> and conversion disorder are common in emergency rooms, they still use the term PNES in their paper</w:t>
      </w:r>
      <w:r w:rsidR="00BE351E">
        <w:rPr>
          <w:rFonts w:ascii="Times New Roman" w:hAnsi="Times New Roman" w:cs="Times New Roman"/>
        </w:rPr>
        <w:t>, implying</w:t>
      </w:r>
      <w:r w:rsidR="00EF2638">
        <w:rPr>
          <w:rFonts w:ascii="Times New Roman" w:hAnsi="Times New Roman" w:cs="Times New Roman"/>
        </w:rPr>
        <w:t xml:space="preserve"> a ‘psych’ disorder rather than NES, a ‘non’</w:t>
      </w:r>
      <w:r w:rsidR="0088176D">
        <w:rPr>
          <w:rFonts w:ascii="Times New Roman" w:hAnsi="Times New Roman" w:cs="Times New Roman"/>
        </w:rPr>
        <w:t xml:space="preserve"> </w:t>
      </w:r>
      <w:r w:rsidR="00EF2638">
        <w:rPr>
          <w:rFonts w:ascii="Times New Roman" w:hAnsi="Times New Roman" w:cs="Times New Roman"/>
        </w:rPr>
        <w:t>disorder</w:t>
      </w:r>
      <w:r w:rsidR="001C216A">
        <w:rPr>
          <w:rFonts w:ascii="Times New Roman" w:hAnsi="Times New Roman" w:cs="Times New Roman"/>
        </w:rPr>
        <w:t>.</w:t>
      </w:r>
      <w:r w:rsidR="00EA24A0">
        <w:rPr>
          <w:rFonts w:ascii="Times New Roman" w:hAnsi="Times New Roman" w:cs="Times New Roman"/>
        </w:rPr>
        <w:t xml:space="preserve"> A study of neurologists in Italy</w:t>
      </w:r>
      <w:r w:rsidR="002F4165">
        <w:rPr>
          <w:rFonts w:ascii="Times New Roman" w:hAnsi="Times New Roman" w:cs="Times New Roman"/>
        </w:rPr>
        <w:t xml:space="preserve"> (</w:t>
      </w:r>
      <w:proofErr w:type="spellStart"/>
      <w:r w:rsidR="002F4165">
        <w:rPr>
          <w:rFonts w:ascii="Times New Roman" w:hAnsi="Times New Roman" w:cs="Times New Roman"/>
        </w:rPr>
        <w:t>Tinazzi</w:t>
      </w:r>
      <w:proofErr w:type="spellEnd"/>
      <w:r w:rsidR="002F4165">
        <w:rPr>
          <w:rFonts w:ascii="Times New Roman" w:hAnsi="Times New Roman" w:cs="Times New Roman"/>
        </w:rPr>
        <w:t xml:space="preserve"> et al., 2021)</w:t>
      </w:r>
      <w:r w:rsidR="004646CE">
        <w:rPr>
          <w:rFonts w:ascii="Times New Roman" w:hAnsi="Times New Roman" w:cs="Times New Roman"/>
        </w:rPr>
        <w:t xml:space="preserve"> examined the preference for terminol</w:t>
      </w:r>
      <w:r w:rsidR="006A2245">
        <w:rPr>
          <w:rFonts w:ascii="Times New Roman" w:hAnsi="Times New Roman" w:cs="Times New Roman"/>
        </w:rPr>
        <w:t>og</w:t>
      </w:r>
      <w:r w:rsidR="004646CE">
        <w:rPr>
          <w:rFonts w:ascii="Times New Roman" w:hAnsi="Times New Roman" w:cs="Times New Roman"/>
        </w:rPr>
        <w:t xml:space="preserve">y </w:t>
      </w:r>
      <w:r w:rsidR="006A2245">
        <w:rPr>
          <w:rFonts w:ascii="Times New Roman" w:hAnsi="Times New Roman" w:cs="Times New Roman"/>
        </w:rPr>
        <w:t>when explaining a diagnosis to patients.</w:t>
      </w:r>
      <w:r w:rsidR="00E2748E">
        <w:rPr>
          <w:rFonts w:ascii="Times New Roman" w:hAnsi="Times New Roman" w:cs="Times New Roman"/>
        </w:rPr>
        <w:t xml:space="preserve"> </w:t>
      </w:r>
      <w:r w:rsidR="002E43B8">
        <w:rPr>
          <w:rFonts w:ascii="Times New Roman" w:hAnsi="Times New Roman" w:cs="Times New Roman"/>
        </w:rPr>
        <w:t>10</w:t>
      </w:r>
      <w:r w:rsidR="00E2748E">
        <w:rPr>
          <w:rFonts w:ascii="Times New Roman" w:hAnsi="Times New Roman" w:cs="Times New Roman"/>
        </w:rPr>
        <w:t>57 responses were recorded</w:t>
      </w:r>
      <w:r w:rsidR="00DD1B0F">
        <w:rPr>
          <w:rFonts w:ascii="Times New Roman" w:hAnsi="Times New Roman" w:cs="Times New Roman"/>
        </w:rPr>
        <w:t xml:space="preserve">, the two most frequent being </w:t>
      </w:r>
      <w:r w:rsidR="002945EF">
        <w:rPr>
          <w:rFonts w:ascii="Times New Roman" w:hAnsi="Times New Roman" w:cs="Times New Roman"/>
        </w:rPr>
        <w:t>‘</w:t>
      </w:r>
      <w:r w:rsidR="00455A5D">
        <w:rPr>
          <w:rFonts w:ascii="Times New Roman" w:hAnsi="Times New Roman" w:cs="Times New Roman"/>
        </w:rPr>
        <w:t>Functional Neurological Disorder</w:t>
      </w:r>
      <w:r w:rsidR="002945EF">
        <w:rPr>
          <w:rFonts w:ascii="Times New Roman" w:hAnsi="Times New Roman" w:cs="Times New Roman"/>
        </w:rPr>
        <w:t>’</w:t>
      </w:r>
      <w:r w:rsidR="007466C6">
        <w:rPr>
          <w:rFonts w:ascii="Times New Roman" w:hAnsi="Times New Roman" w:cs="Times New Roman"/>
        </w:rPr>
        <w:t xml:space="preserve"> (</w:t>
      </w:r>
      <w:r w:rsidR="00DD49E1" w:rsidRPr="00DD49E1">
        <w:rPr>
          <w:rFonts w:ascii="Times New Roman" w:hAnsi="Times New Roman" w:cs="Times New Roman"/>
          <w:i/>
          <w:iCs/>
        </w:rPr>
        <w:t>n</w:t>
      </w:r>
      <w:r w:rsidR="00DD49E1">
        <w:rPr>
          <w:rFonts w:ascii="Times New Roman" w:hAnsi="Times New Roman" w:cs="Times New Roman"/>
        </w:rPr>
        <w:t>=374)</w:t>
      </w:r>
      <w:r w:rsidR="00B710F2">
        <w:rPr>
          <w:rFonts w:ascii="Times New Roman" w:hAnsi="Times New Roman" w:cs="Times New Roman"/>
        </w:rPr>
        <w:t xml:space="preserve"> and </w:t>
      </w:r>
      <w:r w:rsidR="002945EF">
        <w:rPr>
          <w:rFonts w:ascii="Times New Roman" w:hAnsi="Times New Roman" w:cs="Times New Roman"/>
        </w:rPr>
        <w:t>‘</w:t>
      </w:r>
      <w:r w:rsidR="00B710F2">
        <w:rPr>
          <w:rFonts w:ascii="Times New Roman" w:hAnsi="Times New Roman" w:cs="Times New Roman"/>
        </w:rPr>
        <w:t>Somatization Disorder</w:t>
      </w:r>
      <w:r w:rsidR="002945EF">
        <w:rPr>
          <w:rFonts w:ascii="Times New Roman" w:hAnsi="Times New Roman" w:cs="Times New Roman"/>
        </w:rPr>
        <w:t>’</w:t>
      </w:r>
      <w:r w:rsidR="00DD49E1">
        <w:rPr>
          <w:rFonts w:ascii="Times New Roman" w:hAnsi="Times New Roman" w:cs="Times New Roman"/>
        </w:rPr>
        <w:t>(</w:t>
      </w:r>
      <w:r w:rsidR="00777C0B" w:rsidRPr="00777C0B">
        <w:rPr>
          <w:rFonts w:ascii="Times New Roman" w:hAnsi="Times New Roman" w:cs="Times New Roman"/>
          <w:i/>
          <w:iCs/>
        </w:rPr>
        <w:t>n</w:t>
      </w:r>
      <w:r w:rsidR="00AC782F">
        <w:rPr>
          <w:rFonts w:ascii="Times New Roman" w:hAnsi="Times New Roman" w:cs="Times New Roman"/>
        </w:rPr>
        <w:t>= 68)</w:t>
      </w:r>
      <w:r w:rsidR="00B710F2">
        <w:rPr>
          <w:rFonts w:ascii="Times New Roman" w:hAnsi="Times New Roman" w:cs="Times New Roman"/>
        </w:rPr>
        <w:t xml:space="preserve"> followed by</w:t>
      </w:r>
      <w:r w:rsidR="006D5ADE">
        <w:rPr>
          <w:rFonts w:ascii="Times New Roman" w:hAnsi="Times New Roman" w:cs="Times New Roman"/>
        </w:rPr>
        <w:t xml:space="preserve"> </w:t>
      </w:r>
      <w:r w:rsidR="000955CB">
        <w:rPr>
          <w:rFonts w:ascii="Times New Roman" w:hAnsi="Times New Roman" w:cs="Times New Roman"/>
        </w:rPr>
        <w:t>‘</w:t>
      </w:r>
      <w:r w:rsidR="00777C0B">
        <w:rPr>
          <w:rFonts w:ascii="Times New Roman" w:hAnsi="Times New Roman" w:cs="Times New Roman"/>
        </w:rPr>
        <w:t>Non-Organic</w:t>
      </w:r>
      <w:r w:rsidR="006D5ADE">
        <w:rPr>
          <w:rFonts w:ascii="Times New Roman" w:hAnsi="Times New Roman" w:cs="Times New Roman"/>
        </w:rPr>
        <w:t xml:space="preserve"> Disorder</w:t>
      </w:r>
      <w:r w:rsidR="000955CB">
        <w:rPr>
          <w:rFonts w:ascii="Times New Roman" w:hAnsi="Times New Roman" w:cs="Times New Roman"/>
        </w:rPr>
        <w:t>’</w:t>
      </w:r>
      <w:r w:rsidR="00777C0B">
        <w:rPr>
          <w:rFonts w:ascii="Times New Roman" w:hAnsi="Times New Roman" w:cs="Times New Roman"/>
        </w:rPr>
        <w:t xml:space="preserve"> (</w:t>
      </w:r>
      <w:r w:rsidR="00777C0B" w:rsidRPr="00C76E4F">
        <w:rPr>
          <w:rFonts w:ascii="Times New Roman" w:hAnsi="Times New Roman" w:cs="Times New Roman"/>
          <w:i/>
          <w:iCs/>
        </w:rPr>
        <w:t>n</w:t>
      </w:r>
      <w:r w:rsidR="00777C0B">
        <w:rPr>
          <w:rFonts w:ascii="Times New Roman" w:hAnsi="Times New Roman" w:cs="Times New Roman"/>
        </w:rPr>
        <w:t>=</w:t>
      </w:r>
      <w:r w:rsidR="00C76E4F">
        <w:rPr>
          <w:rFonts w:ascii="Times New Roman" w:hAnsi="Times New Roman" w:cs="Times New Roman"/>
        </w:rPr>
        <w:t xml:space="preserve">134). </w:t>
      </w:r>
      <w:r w:rsidR="00C75AB8">
        <w:rPr>
          <w:rFonts w:ascii="Times New Roman" w:hAnsi="Times New Roman" w:cs="Times New Roman"/>
        </w:rPr>
        <w:t xml:space="preserve">The preferred causation was described to patients as </w:t>
      </w:r>
      <w:r w:rsidR="00012C26">
        <w:rPr>
          <w:rFonts w:ascii="Times New Roman" w:hAnsi="Times New Roman" w:cs="Times New Roman"/>
        </w:rPr>
        <w:t xml:space="preserve">a </w:t>
      </w:r>
      <w:r w:rsidR="004C05A2">
        <w:rPr>
          <w:rFonts w:ascii="Times New Roman" w:hAnsi="Times New Roman" w:cs="Times New Roman"/>
        </w:rPr>
        <w:t>“dis</w:t>
      </w:r>
      <w:r w:rsidR="006A43B1">
        <w:rPr>
          <w:rFonts w:ascii="Times New Roman" w:hAnsi="Times New Roman" w:cs="Times New Roman"/>
        </w:rPr>
        <w:t>order due to the abnormal functioning of the nervous system</w:t>
      </w:r>
      <w:r w:rsidR="003004EB">
        <w:rPr>
          <w:rFonts w:ascii="Times New Roman" w:hAnsi="Times New Roman" w:cs="Times New Roman"/>
        </w:rPr>
        <w:t>”</w:t>
      </w:r>
      <w:r w:rsidR="0024600D">
        <w:rPr>
          <w:rFonts w:ascii="Times New Roman" w:hAnsi="Times New Roman" w:cs="Times New Roman"/>
        </w:rPr>
        <w:t xml:space="preserve"> (</w:t>
      </w:r>
      <w:r w:rsidR="0024600D" w:rsidRPr="0024600D">
        <w:rPr>
          <w:rFonts w:ascii="Times New Roman" w:hAnsi="Times New Roman" w:cs="Times New Roman"/>
          <w:i/>
          <w:iCs/>
        </w:rPr>
        <w:t>n</w:t>
      </w:r>
      <w:r w:rsidR="0024600D">
        <w:rPr>
          <w:rFonts w:ascii="Times New Roman" w:hAnsi="Times New Roman" w:cs="Times New Roman"/>
        </w:rPr>
        <w:t>=284)</w:t>
      </w:r>
      <w:r w:rsidR="007254A3">
        <w:rPr>
          <w:rFonts w:ascii="Times New Roman" w:hAnsi="Times New Roman" w:cs="Times New Roman"/>
        </w:rPr>
        <w:t>,</w:t>
      </w:r>
      <w:r w:rsidR="009218DB">
        <w:rPr>
          <w:rFonts w:ascii="Times New Roman" w:hAnsi="Times New Roman" w:cs="Times New Roman"/>
        </w:rPr>
        <w:t xml:space="preserve"> with</w:t>
      </w:r>
      <w:r w:rsidR="00E47BBD">
        <w:rPr>
          <w:rFonts w:ascii="Times New Roman" w:hAnsi="Times New Roman" w:cs="Times New Roman"/>
        </w:rPr>
        <w:t xml:space="preserve"> several</w:t>
      </w:r>
      <w:r w:rsidR="009218DB">
        <w:rPr>
          <w:rFonts w:ascii="Times New Roman" w:hAnsi="Times New Roman" w:cs="Times New Roman"/>
        </w:rPr>
        <w:t xml:space="preserve"> choosing </w:t>
      </w:r>
      <w:r w:rsidR="000955CB">
        <w:rPr>
          <w:rFonts w:ascii="Times New Roman" w:hAnsi="Times New Roman" w:cs="Times New Roman"/>
        </w:rPr>
        <w:t>‘</w:t>
      </w:r>
      <w:r w:rsidR="00AA64FA">
        <w:rPr>
          <w:rFonts w:ascii="Times New Roman" w:hAnsi="Times New Roman" w:cs="Times New Roman"/>
        </w:rPr>
        <w:t>Psychogenic Disorder</w:t>
      </w:r>
      <w:r w:rsidR="000955CB">
        <w:rPr>
          <w:rFonts w:ascii="Times New Roman" w:hAnsi="Times New Roman" w:cs="Times New Roman"/>
        </w:rPr>
        <w:t xml:space="preserve">’ </w:t>
      </w:r>
      <w:r w:rsidR="00AA64FA">
        <w:rPr>
          <w:rFonts w:ascii="Times New Roman" w:hAnsi="Times New Roman" w:cs="Times New Roman"/>
        </w:rPr>
        <w:lastRenderedPageBreak/>
        <w:t>(n=</w:t>
      </w:r>
      <w:r w:rsidR="00E47BBD">
        <w:rPr>
          <w:rFonts w:ascii="Times New Roman" w:hAnsi="Times New Roman" w:cs="Times New Roman"/>
        </w:rPr>
        <w:t xml:space="preserve">104) and </w:t>
      </w:r>
      <w:r w:rsidR="000955CB">
        <w:rPr>
          <w:rFonts w:ascii="Times New Roman" w:hAnsi="Times New Roman" w:cs="Times New Roman"/>
        </w:rPr>
        <w:t>‘</w:t>
      </w:r>
      <w:r w:rsidR="00413DEB">
        <w:rPr>
          <w:rFonts w:ascii="Times New Roman" w:hAnsi="Times New Roman" w:cs="Times New Roman"/>
        </w:rPr>
        <w:t xml:space="preserve">Absent Neurological </w:t>
      </w:r>
      <w:r w:rsidR="00B44CE3">
        <w:rPr>
          <w:rFonts w:ascii="Times New Roman" w:hAnsi="Times New Roman" w:cs="Times New Roman"/>
        </w:rPr>
        <w:t>Disorder’ or</w:t>
      </w:r>
      <w:r w:rsidR="00413DEB">
        <w:rPr>
          <w:rFonts w:ascii="Times New Roman" w:hAnsi="Times New Roman" w:cs="Times New Roman"/>
        </w:rPr>
        <w:t xml:space="preserve"> </w:t>
      </w:r>
      <w:r w:rsidR="00B44CE3">
        <w:rPr>
          <w:rFonts w:ascii="Times New Roman" w:hAnsi="Times New Roman" w:cs="Times New Roman"/>
        </w:rPr>
        <w:t>‘</w:t>
      </w:r>
      <w:r w:rsidR="00413DEB">
        <w:rPr>
          <w:rFonts w:ascii="Times New Roman" w:hAnsi="Times New Roman" w:cs="Times New Roman"/>
        </w:rPr>
        <w:t>Stress</w:t>
      </w:r>
      <w:r w:rsidR="00B44CE3">
        <w:rPr>
          <w:rFonts w:ascii="Times New Roman" w:hAnsi="Times New Roman" w:cs="Times New Roman"/>
        </w:rPr>
        <w:t>’</w:t>
      </w:r>
      <w:r w:rsidR="00DB60EF" w:rsidRPr="0093565E">
        <w:rPr>
          <w:rFonts w:ascii="Times New Roman" w:hAnsi="Times New Roman" w:cs="Times New Roman"/>
        </w:rPr>
        <w:t>.</w:t>
      </w:r>
      <w:r w:rsidR="00C07D7F">
        <w:rPr>
          <w:rFonts w:ascii="Times New Roman" w:hAnsi="Times New Roman" w:cs="Times New Roman"/>
        </w:rPr>
        <w:t xml:space="preserve"> A previous study</w:t>
      </w:r>
      <w:r w:rsidR="00DD1345">
        <w:rPr>
          <w:rFonts w:ascii="Times New Roman" w:hAnsi="Times New Roman" w:cs="Times New Roman"/>
        </w:rPr>
        <w:t xml:space="preserve"> </w:t>
      </w:r>
      <w:r w:rsidR="00B507FA">
        <w:rPr>
          <w:rFonts w:ascii="Times New Roman" w:hAnsi="Times New Roman" w:cs="Times New Roman"/>
        </w:rPr>
        <w:t xml:space="preserve">carried out by </w:t>
      </w:r>
      <w:r w:rsidR="00DD1345">
        <w:rPr>
          <w:rFonts w:ascii="Times New Roman" w:hAnsi="Times New Roman" w:cs="Times New Roman"/>
        </w:rPr>
        <w:t>Stone et al.</w:t>
      </w:r>
      <w:r w:rsidR="00B507FA">
        <w:rPr>
          <w:rFonts w:ascii="Times New Roman" w:hAnsi="Times New Roman" w:cs="Times New Roman"/>
        </w:rPr>
        <w:t xml:space="preserve"> (</w:t>
      </w:r>
      <w:r w:rsidR="009D28CA">
        <w:rPr>
          <w:rFonts w:ascii="Times New Roman" w:hAnsi="Times New Roman" w:cs="Times New Roman"/>
        </w:rPr>
        <w:t>2003)</w:t>
      </w:r>
      <w:r w:rsidR="00C07D7F">
        <w:rPr>
          <w:rFonts w:ascii="Times New Roman" w:hAnsi="Times New Roman" w:cs="Times New Roman"/>
        </w:rPr>
        <w:t xml:space="preserve"> of </w:t>
      </w:r>
      <w:r w:rsidR="00412BEC">
        <w:rPr>
          <w:rFonts w:ascii="Times New Roman" w:hAnsi="Times New Roman" w:cs="Times New Roman"/>
        </w:rPr>
        <w:t>‘offensive’ terminology for, what was then</w:t>
      </w:r>
      <w:r w:rsidR="00406BBA">
        <w:rPr>
          <w:rFonts w:ascii="Times New Roman" w:hAnsi="Times New Roman" w:cs="Times New Roman"/>
        </w:rPr>
        <w:t xml:space="preserve"> </w:t>
      </w:r>
      <w:r w:rsidR="00742649">
        <w:rPr>
          <w:rFonts w:ascii="Times New Roman" w:hAnsi="Times New Roman" w:cs="Times New Roman"/>
        </w:rPr>
        <w:t xml:space="preserve">known as </w:t>
      </w:r>
      <w:r w:rsidR="00406BBA">
        <w:rPr>
          <w:rFonts w:ascii="Times New Roman" w:hAnsi="Times New Roman" w:cs="Times New Roman"/>
        </w:rPr>
        <w:t>‘</w:t>
      </w:r>
      <w:r w:rsidR="002B068F">
        <w:rPr>
          <w:rFonts w:ascii="Times New Roman" w:hAnsi="Times New Roman" w:cs="Times New Roman"/>
        </w:rPr>
        <w:t>pseudo seizures</w:t>
      </w:r>
      <w:r w:rsidR="00406BBA">
        <w:rPr>
          <w:rFonts w:ascii="Times New Roman" w:hAnsi="Times New Roman" w:cs="Times New Roman"/>
        </w:rPr>
        <w:t xml:space="preserve">’, </w:t>
      </w:r>
      <w:r w:rsidR="00CE65E0">
        <w:rPr>
          <w:rFonts w:ascii="Times New Roman" w:hAnsi="Times New Roman" w:cs="Times New Roman"/>
        </w:rPr>
        <w:t xml:space="preserve">concluded </w:t>
      </w:r>
      <w:r w:rsidR="001424D1">
        <w:rPr>
          <w:rFonts w:ascii="Times New Roman" w:hAnsi="Times New Roman" w:cs="Times New Roman"/>
        </w:rPr>
        <w:t xml:space="preserve">that </w:t>
      </w:r>
      <w:r w:rsidR="00CE65E0">
        <w:rPr>
          <w:rFonts w:ascii="Times New Roman" w:hAnsi="Times New Roman" w:cs="Times New Roman"/>
        </w:rPr>
        <w:t xml:space="preserve">the most offensive term </w:t>
      </w:r>
      <w:r w:rsidR="009325C1">
        <w:rPr>
          <w:rFonts w:ascii="Times New Roman" w:hAnsi="Times New Roman" w:cs="Times New Roman"/>
        </w:rPr>
        <w:t>was,</w:t>
      </w:r>
      <w:r w:rsidR="000167B7">
        <w:rPr>
          <w:rFonts w:ascii="Times New Roman" w:hAnsi="Times New Roman" w:cs="Times New Roman"/>
        </w:rPr>
        <w:t xml:space="preserve"> </w:t>
      </w:r>
      <w:r w:rsidR="00B44CE3">
        <w:rPr>
          <w:rFonts w:ascii="Times New Roman" w:hAnsi="Times New Roman" w:cs="Times New Roman"/>
        </w:rPr>
        <w:t>‘</w:t>
      </w:r>
      <w:r w:rsidR="000167B7">
        <w:rPr>
          <w:rFonts w:ascii="Times New Roman" w:hAnsi="Times New Roman" w:cs="Times New Roman"/>
        </w:rPr>
        <w:t>symptoms all in the mind</w:t>
      </w:r>
      <w:r w:rsidR="00B44CE3">
        <w:rPr>
          <w:rFonts w:ascii="Times New Roman" w:hAnsi="Times New Roman" w:cs="Times New Roman"/>
        </w:rPr>
        <w:t>’,</w:t>
      </w:r>
      <w:r w:rsidR="000167B7">
        <w:rPr>
          <w:rFonts w:ascii="Times New Roman" w:hAnsi="Times New Roman" w:cs="Times New Roman"/>
        </w:rPr>
        <w:t xml:space="preserve"> </w:t>
      </w:r>
      <w:r w:rsidR="00B44CE3">
        <w:rPr>
          <w:rFonts w:ascii="Times New Roman" w:hAnsi="Times New Roman" w:cs="Times New Roman"/>
        </w:rPr>
        <w:t>‘</w:t>
      </w:r>
      <w:r w:rsidR="000167B7">
        <w:rPr>
          <w:rFonts w:ascii="Times New Roman" w:hAnsi="Times New Roman" w:cs="Times New Roman"/>
        </w:rPr>
        <w:t>hysteria</w:t>
      </w:r>
      <w:r w:rsidR="00B44CE3">
        <w:rPr>
          <w:rFonts w:ascii="Times New Roman" w:hAnsi="Times New Roman" w:cs="Times New Roman"/>
        </w:rPr>
        <w:t>’</w:t>
      </w:r>
      <w:r w:rsidR="000167B7">
        <w:rPr>
          <w:rFonts w:ascii="Times New Roman" w:hAnsi="Times New Roman" w:cs="Times New Roman"/>
        </w:rPr>
        <w:t xml:space="preserve"> or </w:t>
      </w:r>
      <w:r w:rsidR="00B44CE3">
        <w:rPr>
          <w:rFonts w:ascii="Times New Roman" w:hAnsi="Times New Roman" w:cs="Times New Roman"/>
        </w:rPr>
        <w:t>‘</w:t>
      </w:r>
      <w:r w:rsidR="000167B7">
        <w:rPr>
          <w:rFonts w:ascii="Times New Roman" w:hAnsi="Times New Roman" w:cs="Times New Roman"/>
        </w:rPr>
        <w:t>pseudo seizures</w:t>
      </w:r>
      <w:r w:rsidR="00B44CE3">
        <w:rPr>
          <w:rFonts w:ascii="Times New Roman" w:hAnsi="Times New Roman" w:cs="Times New Roman"/>
        </w:rPr>
        <w:t>’</w:t>
      </w:r>
      <w:r w:rsidR="006322DA">
        <w:rPr>
          <w:rFonts w:ascii="Times New Roman" w:hAnsi="Times New Roman" w:cs="Times New Roman"/>
        </w:rPr>
        <w:t xml:space="preserve"> and the most accepted, epilepsy.</w:t>
      </w:r>
      <w:r w:rsidR="001A2FBC">
        <w:rPr>
          <w:rFonts w:ascii="Times New Roman" w:hAnsi="Times New Roman" w:cs="Times New Roman"/>
        </w:rPr>
        <w:t xml:space="preserve"> </w:t>
      </w:r>
      <w:r w:rsidR="000D77B1">
        <w:rPr>
          <w:rFonts w:ascii="Times New Roman" w:hAnsi="Times New Roman" w:cs="Times New Roman"/>
        </w:rPr>
        <w:t xml:space="preserve">More recently a </w:t>
      </w:r>
      <w:r w:rsidR="00175C5E">
        <w:rPr>
          <w:rFonts w:ascii="Times New Roman" w:hAnsi="Times New Roman" w:cs="Times New Roman"/>
        </w:rPr>
        <w:t xml:space="preserve"> study by </w:t>
      </w:r>
      <w:proofErr w:type="spellStart"/>
      <w:r w:rsidR="00175C5E">
        <w:rPr>
          <w:rFonts w:ascii="Times New Roman" w:hAnsi="Times New Roman" w:cs="Times New Roman"/>
        </w:rPr>
        <w:t>Loewenberger</w:t>
      </w:r>
      <w:proofErr w:type="spellEnd"/>
      <w:r w:rsidR="00175C5E">
        <w:rPr>
          <w:rFonts w:ascii="Times New Roman" w:hAnsi="Times New Roman" w:cs="Times New Roman"/>
        </w:rPr>
        <w:t xml:space="preserve"> et al</w:t>
      </w:r>
      <w:r w:rsidR="004C1422">
        <w:rPr>
          <w:rFonts w:ascii="Times New Roman" w:hAnsi="Times New Roman" w:cs="Times New Roman"/>
        </w:rPr>
        <w:t>.</w:t>
      </w:r>
      <w:r w:rsidR="00D20081">
        <w:rPr>
          <w:rFonts w:ascii="Times New Roman" w:hAnsi="Times New Roman" w:cs="Times New Roman"/>
        </w:rPr>
        <w:t xml:space="preserve"> </w:t>
      </w:r>
      <w:r w:rsidR="00175C5E">
        <w:rPr>
          <w:rFonts w:ascii="Times New Roman" w:hAnsi="Times New Roman" w:cs="Times New Roman"/>
        </w:rPr>
        <w:t>(2020)</w:t>
      </w:r>
      <w:r w:rsidR="008E5453">
        <w:rPr>
          <w:rFonts w:ascii="Times New Roman" w:hAnsi="Times New Roman" w:cs="Times New Roman"/>
        </w:rPr>
        <w:t>,</w:t>
      </w:r>
      <w:r w:rsidR="00C67018">
        <w:rPr>
          <w:rFonts w:ascii="Times New Roman" w:hAnsi="Times New Roman" w:cs="Times New Roman"/>
        </w:rPr>
        <w:t xml:space="preserve"> </w:t>
      </w:r>
      <w:r w:rsidR="00E06076">
        <w:rPr>
          <w:rFonts w:ascii="Times New Roman" w:hAnsi="Times New Roman" w:cs="Times New Roman"/>
        </w:rPr>
        <w:t xml:space="preserve">examined </w:t>
      </w:r>
      <w:r w:rsidR="00C67018">
        <w:rPr>
          <w:rFonts w:ascii="Times New Roman" w:hAnsi="Times New Roman" w:cs="Times New Roman"/>
        </w:rPr>
        <w:t>the opinions of 87 healthy individuals</w:t>
      </w:r>
      <w:r w:rsidR="00F425F5">
        <w:rPr>
          <w:rFonts w:ascii="Times New Roman" w:hAnsi="Times New Roman" w:cs="Times New Roman"/>
        </w:rPr>
        <w:t xml:space="preserve"> on the terminology for NES</w:t>
      </w:r>
      <w:r w:rsidR="00AF5BBA">
        <w:rPr>
          <w:rFonts w:ascii="Times New Roman" w:hAnsi="Times New Roman" w:cs="Times New Roman"/>
        </w:rPr>
        <w:t xml:space="preserve">. </w:t>
      </w:r>
      <w:r w:rsidR="008E5453">
        <w:rPr>
          <w:rFonts w:ascii="Times New Roman" w:hAnsi="Times New Roman" w:cs="Times New Roman"/>
        </w:rPr>
        <w:t>They</w:t>
      </w:r>
      <w:r w:rsidR="00F425F5">
        <w:rPr>
          <w:rFonts w:ascii="Times New Roman" w:hAnsi="Times New Roman" w:cs="Times New Roman"/>
        </w:rPr>
        <w:t xml:space="preserve"> concluded </w:t>
      </w:r>
      <w:r w:rsidR="003F31E4">
        <w:rPr>
          <w:rFonts w:ascii="Times New Roman" w:hAnsi="Times New Roman" w:cs="Times New Roman"/>
        </w:rPr>
        <w:t xml:space="preserve">the three most accepted terms to be </w:t>
      </w:r>
      <w:r w:rsidR="00AF5BBA">
        <w:rPr>
          <w:rFonts w:ascii="Times New Roman" w:hAnsi="Times New Roman" w:cs="Times New Roman"/>
        </w:rPr>
        <w:t>‘</w:t>
      </w:r>
      <w:r w:rsidR="003F31E4">
        <w:rPr>
          <w:rFonts w:ascii="Times New Roman" w:hAnsi="Times New Roman" w:cs="Times New Roman"/>
        </w:rPr>
        <w:t>Functional</w:t>
      </w:r>
      <w:r w:rsidR="00360777">
        <w:rPr>
          <w:rFonts w:ascii="Times New Roman" w:hAnsi="Times New Roman" w:cs="Times New Roman"/>
        </w:rPr>
        <w:t xml:space="preserve"> </w:t>
      </w:r>
      <w:r w:rsidR="00CD4CBB">
        <w:rPr>
          <w:rFonts w:ascii="Times New Roman" w:hAnsi="Times New Roman" w:cs="Times New Roman"/>
        </w:rPr>
        <w:t>Neurological Attack Disorder</w:t>
      </w:r>
      <w:r w:rsidR="002E16B0">
        <w:rPr>
          <w:rFonts w:ascii="Times New Roman" w:hAnsi="Times New Roman" w:cs="Times New Roman"/>
        </w:rPr>
        <w:t>,</w:t>
      </w:r>
      <w:r w:rsidR="00AF5BBA">
        <w:rPr>
          <w:rFonts w:ascii="Times New Roman" w:hAnsi="Times New Roman" w:cs="Times New Roman"/>
        </w:rPr>
        <w:t>’</w:t>
      </w:r>
      <w:r w:rsidR="002E16B0">
        <w:rPr>
          <w:rFonts w:ascii="Times New Roman" w:hAnsi="Times New Roman" w:cs="Times New Roman"/>
        </w:rPr>
        <w:t xml:space="preserve"> </w:t>
      </w:r>
      <w:r w:rsidR="00AF5BBA">
        <w:rPr>
          <w:rFonts w:ascii="Times New Roman" w:hAnsi="Times New Roman" w:cs="Times New Roman"/>
        </w:rPr>
        <w:t>‘</w:t>
      </w:r>
      <w:r w:rsidR="002E16B0">
        <w:rPr>
          <w:rFonts w:ascii="Times New Roman" w:hAnsi="Times New Roman" w:cs="Times New Roman"/>
        </w:rPr>
        <w:t>Dissociative seizures</w:t>
      </w:r>
      <w:r w:rsidR="00AF5BBA">
        <w:rPr>
          <w:rFonts w:ascii="Times New Roman" w:hAnsi="Times New Roman" w:cs="Times New Roman"/>
        </w:rPr>
        <w:t>’</w:t>
      </w:r>
      <w:r w:rsidR="002E16B0">
        <w:rPr>
          <w:rFonts w:ascii="Times New Roman" w:hAnsi="Times New Roman" w:cs="Times New Roman"/>
        </w:rPr>
        <w:t xml:space="preserve"> and </w:t>
      </w:r>
      <w:r w:rsidR="00AF5BBA">
        <w:rPr>
          <w:rFonts w:ascii="Times New Roman" w:hAnsi="Times New Roman" w:cs="Times New Roman"/>
        </w:rPr>
        <w:t>‘F</w:t>
      </w:r>
      <w:r w:rsidR="002E16B0">
        <w:rPr>
          <w:rFonts w:ascii="Times New Roman" w:hAnsi="Times New Roman" w:cs="Times New Roman"/>
        </w:rPr>
        <w:t>unctional seizures</w:t>
      </w:r>
      <w:r w:rsidR="00AF5BBA">
        <w:rPr>
          <w:rFonts w:ascii="Times New Roman" w:hAnsi="Times New Roman" w:cs="Times New Roman"/>
        </w:rPr>
        <w:t>’</w:t>
      </w:r>
      <w:r w:rsidR="001D20D1">
        <w:rPr>
          <w:rFonts w:ascii="Times New Roman" w:hAnsi="Times New Roman" w:cs="Times New Roman"/>
        </w:rPr>
        <w:t xml:space="preserve"> with the three most offensive still being </w:t>
      </w:r>
      <w:r w:rsidR="00FF77B2">
        <w:rPr>
          <w:rFonts w:ascii="Times New Roman" w:hAnsi="Times New Roman" w:cs="Times New Roman"/>
        </w:rPr>
        <w:t>‘</w:t>
      </w:r>
      <w:r w:rsidR="00EB23E4">
        <w:rPr>
          <w:rFonts w:ascii="Times New Roman" w:hAnsi="Times New Roman" w:cs="Times New Roman"/>
        </w:rPr>
        <w:t>P</w:t>
      </w:r>
      <w:r w:rsidR="00FF77B2">
        <w:rPr>
          <w:rFonts w:ascii="Times New Roman" w:hAnsi="Times New Roman" w:cs="Times New Roman"/>
        </w:rPr>
        <w:t xml:space="preserve">seudo </w:t>
      </w:r>
      <w:r w:rsidR="00EB23E4">
        <w:rPr>
          <w:rFonts w:ascii="Times New Roman" w:hAnsi="Times New Roman" w:cs="Times New Roman"/>
        </w:rPr>
        <w:t>S</w:t>
      </w:r>
      <w:r w:rsidR="00FF77B2">
        <w:rPr>
          <w:rFonts w:ascii="Times New Roman" w:hAnsi="Times New Roman" w:cs="Times New Roman"/>
        </w:rPr>
        <w:t>eizures’</w:t>
      </w:r>
      <w:r w:rsidR="006478F5">
        <w:rPr>
          <w:rFonts w:ascii="Times New Roman" w:hAnsi="Times New Roman" w:cs="Times New Roman"/>
        </w:rPr>
        <w:t xml:space="preserve">, </w:t>
      </w:r>
      <w:r w:rsidR="00FF77B2">
        <w:rPr>
          <w:rFonts w:ascii="Times New Roman" w:hAnsi="Times New Roman" w:cs="Times New Roman"/>
        </w:rPr>
        <w:t>‘</w:t>
      </w:r>
      <w:r w:rsidR="00EB23E4">
        <w:rPr>
          <w:rFonts w:ascii="Times New Roman" w:hAnsi="Times New Roman" w:cs="Times New Roman"/>
        </w:rPr>
        <w:t>C</w:t>
      </w:r>
      <w:r w:rsidR="006478F5">
        <w:rPr>
          <w:rFonts w:ascii="Times New Roman" w:hAnsi="Times New Roman" w:cs="Times New Roman"/>
        </w:rPr>
        <w:t xml:space="preserve">onversion </w:t>
      </w:r>
      <w:r w:rsidR="00EB23E4">
        <w:rPr>
          <w:rFonts w:ascii="Times New Roman" w:hAnsi="Times New Roman" w:cs="Times New Roman"/>
        </w:rPr>
        <w:t>D</w:t>
      </w:r>
      <w:r w:rsidR="006478F5">
        <w:rPr>
          <w:rFonts w:ascii="Times New Roman" w:hAnsi="Times New Roman" w:cs="Times New Roman"/>
        </w:rPr>
        <w:t>isorder</w:t>
      </w:r>
      <w:r w:rsidR="00FF77B2">
        <w:rPr>
          <w:rFonts w:ascii="Times New Roman" w:hAnsi="Times New Roman" w:cs="Times New Roman"/>
        </w:rPr>
        <w:t>’</w:t>
      </w:r>
      <w:r w:rsidR="006478F5">
        <w:rPr>
          <w:rFonts w:ascii="Times New Roman" w:hAnsi="Times New Roman" w:cs="Times New Roman"/>
        </w:rPr>
        <w:t xml:space="preserve"> and </w:t>
      </w:r>
      <w:r w:rsidR="00FF77B2">
        <w:rPr>
          <w:rFonts w:ascii="Times New Roman" w:hAnsi="Times New Roman" w:cs="Times New Roman"/>
        </w:rPr>
        <w:t>‘</w:t>
      </w:r>
      <w:r w:rsidR="00EB23E4">
        <w:rPr>
          <w:rFonts w:ascii="Times New Roman" w:hAnsi="Times New Roman" w:cs="Times New Roman"/>
        </w:rPr>
        <w:t>H</w:t>
      </w:r>
      <w:r w:rsidR="006478F5">
        <w:rPr>
          <w:rFonts w:ascii="Times New Roman" w:hAnsi="Times New Roman" w:cs="Times New Roman"/>
        </w:rPr>
        <w:t>ysteria</w:t>
      </w:r>
      <w:r w:rsidR="00FF77B2">
        <w:rPr>
          <w:rFonts w:ascii="Times New Roman" w:hAnsi="Times New Roman" w:cs="Times New Roman"/>
        </w:rPr>
        <w:t>’</w:t>
      </w:r>
      <w:r w:rsidR="006478F5">
        <w:rPr>
          <w:rFonts w:ascii="Times New Roman" w:hAnsi="Times New Roman" w:cs="Times New Roman"/>
        </w:rPr>
        <w:t xml:space="preserve">. </w:t>
      </w:r>
    </w:p>
    <w:p w14:paraId="2801B2C4" w14:textId="15A4B492" w:rsidR="00094DDE" w:rsidRPr="0028301B" w:rsidRDefault="00530684" w:rsidP="00DC35B0">
      <w:pPr>
        <w:spacing w:line="600" w:lineRule="auto"/>
        <w:rPr>
          <w:rFonts w:ascii="Times New Roman" w:hAnsi="Times New Roman" w:cs="Times New Roman"/>
        </w:rPr>
      </w:pPr>
      <w:r>
        <w:rPr>
          <w:rFonts w:ascii="Times New Roman" w:hAnsi="Times New Roman" w:cs="Times New Roman"/>
        </w:rPr>
        <w:t xml:space="preserve">The decision </w:t>
      </w:r>
      <w:r w:rsidR="00216C71">
        <w:rPr>
          <w:rFonts w:ascii="Times New Roman" w:hAnsi="Times New Roman" w:cs="Times New Roman"/>
        </w:rPr>
        <w:t xml:space="preserve">for </w:t>
      </w:r>
      <w:r>
        <w:rPr>
          <w:rFonts w:ascii="Times New Roman" w:hAnsi="Times New Roman" w:cs="Times New Roman"/>
        </w:rPr>
        <w:t>one singular terminology for  NES</w:t>
      </w:r>
      <w:r w:rsidR="00B32C7E">
        <w:rPr>
          <w:rFonts w:ascii="Times New Roman" w:hAnsi="Times New Roman" w:cs="Times New Roman"/>
        </w:rPr>
        <w:t xml:space="preserve"> is a worldwide controversy, as different nations</w:t>
      </w:r>
      <w:r w:rsidR="00B449B9">
        <w:rPr>
          <w:rFonts w:ascii="Times New Roman" w:hAnsi="Times New Roman" w:cs="Times New Roman"/>
        </w:rPr>
        <w:t xml:space="preserve"> draw on different medical specialities for guidance</w:t>
      </w:r>
      <w:r w:rsidR="00216C71">
        <w:rPr>
          <w:rFonts w:ascii="Times New Roman" w:hAnsi="Times New Roman" w:cs="Times New Roman"/>
        </w:rPr>
        <w:t xml:space="preserve">. However, </w:t>
      </w:r>
      <w:r w:rsidR="007546AC">
        <w:rPr>
          <w:rFonts w:ascii="Times New Roman" w:hAnsi="Times New Roman" w:cs="Times New Roman"/>
        </w:rPr>
        <w:t>patients’</w:t>
      </w:r>
      <w:r w:rsidR="00113D06">
        <w:rPr>
          <w:rFonts w:ascii="Times New Roman" w:hAnsi="Times New Roman" w:cs="Times New Roman"/>
        </w:rPr>
        <w:t xml:space="preserve"> wellbeing is not only defined by their illness but from the label they are given</w:t>
      </w:r>
      <w:r w:rsidR="00AD4371">
        <w:rPr>
          <w:rFonts w:ascii="Times New Roman" w:hAnsi="Times New Roman" w:cs="Times New Roman"/>
        </w:rPr>
        <w:t xml:space="preserve"> </w:t>
      </w:r>
      <w:r w:rsidR="00897E65">
        <w:rPr>
          <w:rFonts w:ascii="Times New Roman" w:hAnsi="Times New Roman" w:cs="Times New Roman"/>
        </w:rPr>
        <w:t xml:space="preserve">(Asadi-Pooya, et al., 2020). </w:t>
      </w:r>
      <w:r w:rsidR="00A957FB">
        <w:rPr>
          <w:rFonts w:ascii="Times New Roman" w:hAnsi="Times New Roman" w:cs="Times New Roman"/>
        </w:rPr>
        <w:t>Further research</w:t>
      </w:r>
      <w:r w:rsidR="00B563E5">
        <w:rPr>
          <w:rFonts w:ascii="Times New Roman" w:hAnsi="Times New Roman" w:cs="Times New Roman"/>
        </w:rPr>
        <w:t>,</w:t>
      </w:r>
      <w:r w:rsidR="00A957FB">
        <w:rPr>
          <w:rFonts w:ascii="Times New Roman" w:hAnsi="Times New Roman" w:cs="Times New Roman"/>
        </w:rPr>
        <w:t xml:space="preserve"> including all specialities</w:t>
      </w:r>
      <w:r w:rsidR="008525C3">
        <w:rPr>
          <w:rFonts w:ascii="Times New Roman" w:hAnsi="Times New Roman" w:cs="Times New Roman"/>
        </w:rPr>
        <w:t xml:space="preserve"> and</w:t>
      </w:r>
      <w:r w:rsidR="00A957FB">
        <w:rPr>
          <w:rFonts w:ascii="Times New Roman" w:hAnsi="Times New Roman" w:cs="Times New Roman"/>
        </w:rPr>
        <w:t xml:space="preserve"> stakeholders</w:t>
      </w:r>
      <w:r w:rsidR="00B563E5">
        <w:rPr>
          <w:rFonts w:ascii="Times New Roman" w:hAnsi="Times New Roman" w:cs="Times New Roman"/>
        </w:rPr>
        <w:t>,</w:t>
      </w:r>
      <w:r w:rsidR="00A957FB">
        <w:rPr>
          <w:rFonts w:ascii="Times New Roman" w:hAnsi="Times New Roman" w:cs="Times New Roman"/>
        </w:rPr>
        <w:t xml:space="preserve"> </w:t>
      </w:r>
      <w:r w:rsidR="008525C3">
        <w:rPr>
          <w:rFonts w:ascii="Times New Roman" w:hAnsi="Times New Roman" w:cs="Times New Roman"/>
        </w:rPr>
        <w:t>is needed</w:t>
      </w:r>
      <w:r w:rsidR="00E74784">
        <w:rPr>
          <w:rFonts w:ascii="Times New Roman" w:hAnsi="Times New Roman" w:cs="Times New Roman"/>
        </w:rPr>
        <w:t xml:space="preserve"> </w:t>
      </w:r>
      <w:r w:rsidR="0035327C">
        <w:rPr>
          <w:rFonts w:ascii="Times New Roman" w:hAnsi="Times New Roman" w:cs="Times New Roman"/>
        </w:rPr>
        <w:t>to</w:t>
      </w:r>
      <w:r w:rsidR="00E74784">
        <w:rPr>
          <w:rFonts w:ascii="Times New Roman" w:hAnsi="Times New Roman" w:cs="Times New Roman"/>
        </w:rPr>
        <w:t xml:space="preserve"> improve pathways to diagnosis and treatment and a better</w:t>
      </w:r>
      <w:r w:rsidR="007546AC">
        <w:rPr>
          <w:rFonts w:ascii="Times New Roman" w:hAnsi="Times New Roman" w:cs="Times New Roman"/>
        </w:rPr>
        <w:t xml:space="preserve"> understanding of the disorder.</w:t>
      </w:r>
    </w:p>
    <w:p w14:paraId="441D06F5" w14:textId="77777777" w:rsidR="00B22D77" w:rsidRDefault="00B22D77">
      <w:pPr>
        <w:rPr>
          <w:rFonts w:ascii="Times New Roman" w:hAnsi="Times New Roman" w:cs="Times New Roman"/>
        </w:rPr>
      </w:pPr>
      <w:r>
        <w:rPr>
          <w:rFonts w:ascii="Times New Roman" w:hAnsi="Times New Roman" w:cs="Times New Roman"/>
        </w:rPr>
        <w:br w:type="page"/>
      </w:r>
    </w:p>
    <w:p w14:paraId="610C9313" w14:textId="006B2B5A" w:rsidR="00ED285F" w:rsidRDefault="002E0629" w:rsidP="00782B7A">
      <w:pPr>
        <w:spacing w:line="600" w:lineRule="auto"/>
        <w:jc w:val="center"/>
        <w:rPr>
          <w:rFonts w:ascii="Times New Roman" w:hAnsi="Times New Roman" w:cs="Times New Roman"/>
          <w:b/>
          <w:bCs/>
        </w:rPr>
      </w:pPr>
      <w:r>
        <w:rPr>
          <w:rFonts w:ascii="Times New Roman" w:hAnsi="Times New Roman" w:cs="Times New Roman"/>
          <w:b/>
          <w:bCs/>
        </w:rPr>
        <w:lastRenderedPageBreak/>
        <w:t xml:space="preserve">2.5 </w:t>
      </w:r>
      <w:r w:rsidR="00782B7A" w:rsidRPr="00782B7A">
        <w:rPr>
          <w:rFonts w:ascii="Times New Roman" w:hAnsi="Times New Roman" w:cs="Times New Roman"/>
          <w:b/>
          <w:bCs/>
        </w:rPr>
        <w:t>Summary</w:t>
      </w:r>
    </w:p>
    <w:p w14:paraId="791FEF45" w14:textId="3511934B" w:rsidR="00D91C5D" w:rsidRDefault="00D91C5D" w:rsidP="00D91C5D">
      <w:pPr>
        <w:spacing w:line="600" w:lineRule="auto"/>
        <w:rPr>
          <w:rFonts w:ascii="Times New Roman" w:hAnsi="Times New Roman" w:cs="Times New Roman"/>
        </w:rPr>
      </w:pPr>
      <w:r>
        <w:rPr>
          <w:rFonts w:ascii="Times New Roman" w:hAnsi="Times New Roman" w:cs="Times New Roman"/>
        </w:rPr>
        <w:t>The aim of this study</w:t>
      </w:r>
      <w:r w:rsidR="00E372E1">
        <w:rPr>
          <w:rFonts w:ascii="Times New Roman" w:hAnsi="Times New Roman" w:cs="Times New Roman"/>
        </w:rPr>
        <w:t xml:space="preserve"> </w:t>
      </w:r>
      <w:r w:rsidR="00113EE8">
        <w:rPr>
          <w:rFonts w:ascii="Times New Roman" w:hAnsi="Times New Roman" w:cs="Times New Roman"/>
        </w:rPr>
        <w:t>was</w:t>
      </w:r>
      <w:r w:rsidR="00E372E1">
        <w:rPr>
          <w:rFonts w:ascii="Times New Roman" w:hAnsi="Times New Roman" w:cs="Times New Roman"/>
        </w:rPr>
        <w:t xml:space="preserve"> to examine the literature </w:t>
      </w:r>
      <w:r w:rsidR="008769FC">
        <w:rPr>
          <w:rFonts w:ascii="Times New Roman" w:hAnsi="Times New Roman" w:cs="Times New Roman"/>
        </w:rPr>
        <w:t xml:space="preserve">relating to the experiences of </w:t>
      </w:r>
      <w:r w:rsidR="003E43A4">
        <w:rPr>
          <w:rFonts w:ascii="Times New Roman" w:hAnsi="Times New Roman" w:cs="Times New Roman"/>
        </w:rPr>
        <w:t xml:space="preserve">those </w:t>
      </w:r>
      <w:r w:rsidR="008769FC">
        <w:rPr>
          <w:rFonts w:ascii="Times New Roman" w:hAnsi="Times New Roman" w:cs="Times New Roman"/>
        </w:rPr>
        <w:t>diagnosed with</w:t>
      </w:r>
      <w:r w:rsidR="00381FBB">
        <w:rPr>
          <w:rFonts w:ascii="Times New Roman" w:hAnsi="Times New Roman" w:cs="Times New Roman"/>
        </w:rPr>
        <w:t xml:space="preserve"> </w:t>
      </w:r>
      <w:r w:rsidR="00DA61B6">
        <w:rPr>
          <w:rFonts w:ascii="Times New Roman" w:hAnsi="Times New Roman" w:cs="Times New Roman"/>
        </w:rPr>
        <w:t xml:space="preserve">Non-Epileptic Seizures </w:t>
      </w:r>
      <w:r w:rsidR="00346EE6">
        <w:rPr>
          <w:rFonts w:ascii="Times New Roman" w:hAnsi="Times New Roman" w:cs="Times New Roman"/>
        </w:rPr>
        <w:t xml:space="preserve">and the interactions of medical professionals with </w:t>
      </w:r>
      <w:r w:rsidR="00F97BD9">
        <w:rPr>
          <w:rFonts w:ascii="Times New Roman" w:hAnsi="Times New Roman" w:cs="Times New Roman"/>
        </w:rPr>
        <w:t>these patients</w:t>
      </w:r>
      <w:r w:rsidR="00EE0D71">
        <w:rPr>
          <w:rFonts w:ascii="Times New Roman" w:hAnsi="Times New Roman" w:cs="Times New Roman"/>
        </w:rPr>
        <w:t xml:space="preserve">. </w:t>
      </w:r>
      <w:r w:rsidR="00450C31">
        <w:rPr>
          <w:rFonts w:ascii="Times New Roman" w:hAnsi="Times New Roman" w:cs="Times New Roman"/>
        </w:rPr>
        <w:t xml:space="preserve">Fifteen articles were </w:t>
      </w:r>
      <w:r w:rsidR="008444EC">
        <w:rPr>
          <w:rFonts w:ascii="Times New Roman" w:hAnsi="Times New Roman" w:cs="Times New Roman"/>
        </w:rPr>
        <w:t>explored</w:t>
      </w:r>
      <w:r w:rsidR="00831D9B">
        <w:rPr>
          <w:rFonts w:ascii="Times New Roman" w:hAnsi="Times New Roman" w:cs="Times New Roman"/>
        </w:rPr>
        <w:t>. Of</w:t>
      </w:r>
      <w:r w:rsidR="008444EC">
        <w:rPr>
          <w:rFonts w:ascii="Times New Roman" w:hAnsi="Times New Roman" w:cs="Times New Roman"/>
        </w:rPr>
        <w:t xml:space="preserve"> these</w:t>
      </w:r>
      <w:r w:rsidR="00701E91">
        <w:rPr>
          <w:rFonts w:ascii="Times New Roman" w:hAnsi="Times New Roman" w:cs="Times New Roman"/>
        </w:rPr>
        <w:t>,</w:t>
      </w:r>
      <w:r w:rsidR="008444EC">
        <w:rPr>
          <w:rFonts w:ascii="Times New Roman" w:hAnsi="Times New Roman" w:cs="Times New Roman"/>
        </w:rPr>
        <w:t xml:space="preserve"> </w:t>
      </w:r>
      <w:r w:rsidR="000C13A0">
        <w:rPr>
          <w:rFonts w:ascii="Times New Roman" w:hAnsi="Times New Roman" w:cs="Times New Roman"/>
        </w:rPr>
        <w:t>five</w:t>
      </w:r>
      <w:r w:rsidR="000A4269">
        <w:rPr>
          <w:rFonts w:ascii="Times New Roman" w:hAnsi="Times New Roman" w:cs="Times New Roman"/>
        </w:rPr>
        <w:t xml:space="preserve"> included the lived experience of adults</w:t>
      </w:r>
      <w:r w:rsidR="00B46D12">
        <w:rPr>
          <w:rFonts w:ascii="Times New Roman" w:hAnsi="Times New Roman" w:cs="Times New Roman"/>
        </w:rPr>
        <w:t xml:space="preserve">, children and </w:t>
      </w:r>
      <w:r w:rsidR="008D38FA">
        <w:rPr>
          <w:rFonts w:ascii="Times New Roman" w:hAnsi="Times New Roman" w:cs="Times New Roman"/>
        </w:rPr>
        <w:t>YP</w:t>
      </w:r>
      <w:r w:rsidR="00B46D12">
        <w:rPr>
          <w:rFonts w:ascii="Times New Roman" w:hAnsi="Times New Roman" w:cs="Times New Roman"/>
        </w:rPr>
        <w:t xml:space="preserve"> and their parents, </w:t>
      </w:r>
      <w:r w:rsidR="000C13A0">
        <w:rPr>
          <w:rFonts w:ascii="Times New Roman" w:hAnsi="Times New Roman" w:cs="Times New Roman"/>
        </w:rPr>
        <w:t>two</w:t>
      </w:r>
      <w:r w:rsidR="00B46D12">
        <w:rPr>
          <w:rFonts w:ascii="Times New Roman" w:hAnsi="Times New Roman" w:cs="Times New Roman"/>
        </w:rPr>
        <w:t xml:space="preserve"> articles researched the experiences of </w:t>
      </w:r>
      <w:r w:rsidR="00E313CB">
        <w:rPr>
          <w:rFonts w:ascii="Times New Roman" w:hAnsi="Times New Roman" w:cs="Times New Roman"/>
        </w:rPr>
        <w:t>school nurses and psychiatrists when working with patients with NES and</w:t>
      </w:r>
      <w:r w:rsidR="00431E96">
        <w:rPr>
          <w:rFonts w:ascii="Times New Roman" w:hAnsi="Times New Roman" w:cs="Times New Roman"/>
        </w:rPr>
        <w:t xml:space="preserve"> other </w:t>
      </w:r>
      <w:r w:rsidR="008379BB">
        <w:rPr>
          <w:rFonts w:ascii="Times New Roman" w:hAnsi="Times New Roman" w:cs="Times New Roman"/>
        </w:rPr>
        <w:t xml:space="preserve">health </w:t>
      </w:r>
      <w:r w:rsidR="00431E96">
        <w:rPr>
          <w:rFonts w:ascii="Times New Roman" w:hAnsi="Times New Roman" w:cs="Times New Roman"/>
        </w:rPr>
        <w:t xml:space="preserve">professionals, </w:t>
      </w:r>
      <w:r w:rsidR="000C13A0">
        <w:rPr>
          <w:rFonts w:ascii="Times New Roman" w:hAnsi="Times New Roman" w:cs="Times New Roman"/>
        </w:rPr>
        <w:t>six</w:t>
      </w:r>
      <w:r w:rsidR="00431E96">
        <w:rPr>
          <w:rFonts w:ascii="Times New Roman" w:hAnsi="Times New Roman" w:cs="Times New Roman"/>
        </w:rPr>
        <w:t xml:space="preserve"> examined the</w:t>
      </w:r>
      <w:r w:rsidR="00F0629D">
        <w:rPr>
          <w:rFonts w:ascii="Times New Roman" w:hAnsi="Times New Roman" w:cs="Times New Roman"/>
        </w:rPr>
        <w:t xml:space="preserve"> views of professionals with regard to diagnosis, terminol</w:t>
      </w:r>
      <w:r w:rsidR="00674367">
        <w:rPr>
          <w:rFonts w:ascii="Times New Roman" w:hAnsi="Times New Roman" w:cs="Times New Roman"/>
        </w:rPr>
        <w:t>og</w:t>
      </w:r>
      <w:r w:rsidR="00F0629D">
        <w:rPr>
          <w:rFonts w:ascii="Times New Roman" w:hAnsi="Times New Roman" w:cs="Times New Roman"/>
        </w:rPr>
        <w:t>y</w:t>
      </w:r>
      <w:r w:rsidR="00674367">
        <w:rPr>
          <w:rFonts w:ascii="Times New Roman" w:hAnsi="Times New Roman" w:cs="Times New Roman"/>
        </w:rPr>
        <w:t xml:space="preserve"> and working with children and </w:t>
      </w:r>
      <w:r w:rsidR="00770A78">
        <w:rPr>
          <w:rFonts w:ascii="Times New Roman" w:hAnsi="Times New Roman" w:cs="Times New Roman"/>
        </w:rPr>
        <w:t>YP</w:t>
      </w:r>
      <w:r w:rsidR="00674367">
        <w:rPr>
          <w:rFonts w:ascii="Times New Roman" w:hAnsi="Times New Roman" w:cs="Times New Roman"/>
        </w:rPr>
        <w:t xml:space="preserve"> with NES</w:t>
      </w:r>
      <w:r w:rsidR="00E67E2D">
        <w:rPr>
          <w:rFonts w:ascii="Times New Roman" w:hAnsi="Times New Roman" w:cs="Times New Roman"/>
        </w:rPr>
        <w:t>,</w:t>
      </w:r>
      <w:r w:rsidR="00B578F0">
        <w:rPr>
          <w:rFonts w:ascii="Times New Roman" w:hAnsi="Times New Roman" w:cs="Times New Roman"/>
        </w:rPr>
        <w:t xml:space="preserve"> and </w:t>
      </w:r>
      <w:r w:rsidR="000C13A0">
        <w:rPr>
          <w:rFonts w:ascii="Times New Roman" w:hAnsi="Times New Roman" w:cs="Times New Roman"/>
        </w:rPr>
        <w:t>two</w:t>
      </w:r>
      <w:r w:rsidR="00B578F0">
        <w:rPr>
          <w:rFonts w:ascii="Times New Roman" w:hAnsi="Times New Roman" w:cs="Times New Roman"/>
        </w:rPr>
        <w:t xml:space="preserve"> examined the links between Autism and NES.</w:t>
      </w:r>
      <w:r w:rsidR="00740853">
        <w:rPr>
          <w:rFonts w:ascii="Times New Roman" w:hAnsi="Times New Roman" w:cs="Times New Roman"/>
        </w:rPr>
        <w:t xml:space="preserve"> </w:t>
      </w:r>
    </w:p>
    <w:p w14:paraId="342C9697" w14:textId="0D8B0C0E" w:rsidR="003A4317" w:rsidRDefault="00BB7E2E" w:rsidP="00D91C5D">
      <w:pPr>
        <w:spacing w:line="600" w:lineRule="auto"/>
        <w:rPr>
          <w:rFonts w:ascii="Times New Roman" w:hAnsi="Times New Roman" w:cs="Times New Roman"/>
        </w:rPr>
      </w:pPr>
      <w:r>
        <w:rPr>
          <w:rFonts w:ascii="Times New Roman" w:hAnsi="Times New Roman" w:cs="Times New Roman"/>
        </w:rPr>
        <w:t>Findings from the literature suggest</w:t>
      </w:r>
      <w:r w:rsidR="0076750B">
        <w:rPr>
          <w:rFonts w:ascii="Times New Roman" w:hAnsi="Times New Roman" w:cs="Times New Roman"/>
        </w:rPr>
        <w:t xml:space="preserve"> that those with NES </w:t>
      </w:r>
      <w:r w:rsidR="00510561">
        <w:rPr>
          <w:rFonts w:ascii="Times New Roman" w:hAnsi="Times New Roman" w:cs="Times New Roman"/>
        </w:rPr>
        <w:t xml:space="preserve">have reduced </w:t>
      </w:r>
      <w:proofErr w:type="spellStart"/>
      <w:r w:rsidR="00A80D9C">
        <w:rPr>
          <w:rFonts w:ascii="Times New Roman" w:hAnsi="Times New Roman" w:cs="Times New Roman"/>
        </w:rPr>
        <w:t>HRQoL</w:t>
      </w:r>
      <w:proofErr w:type="spellEnd"/>
      <w:r w:rsidR="00510561">
        <w:rPr>
          <w:rFonts w:ascii="Times New Roman" w:hAnsi="Times New Roman" w:cs="Times New Roman"/>
        </w:rPr>
        <w:t xml:space="preserve"> </w:t>
      </w:r>
      <w:r w:rsidR="000818B1">
        <w:rPr>
          <w:rFonts w:ascii="Times New Roman" w:hAnsi="Times New Roman" w:cs="Times New Roman"/>
        </w:rPr>
        <w:t xml:space="preserve">(Woodward et al., 2023) </w:t>
      </w:r>
      <w:r w:rsidR="00510561">
        <w:rPr>
          <w:rFonts w:ascii="Times New Roman" w:hAnsi="Times New Roman" w:cs="Times New Roman"/>
        </w:rPr>
        <w:t xml:space="preserve">and </w:t>
      </w:r>
      <w:r w:rsidR="0076750B">
        <w:rPr>
          <w:rFonts w:ascii="Times New Roman" w:hAnsi="Times New Roman" w:cs="Times New Roman"/>
        </w:rPr>
        <w:t>often</w:t>
      </w:r>
      <w:r w:rsidR="009404E1">
        <w:rPr>
          <w:rFonts w:ascii="Times New Roman" w:hAnsi="Times New Roman" w:cs="Times New Roman"/>
        </w:rPr>
        <w:t xml:space="preserve"> experience</w:t>
      </w:r>
      <w:r w:rsidR="00FF0C67">
        <w:rPr>
          <w:rFonts w:ascii="Times New Roman" w:hAnsi="Times New Roman" w:cs="Times New Roman"/>
        </w:rPr>
        <w:t xml:space="preserve"> lengthy periods of time to diagnosis</w:t>
      </w:r>
      <w:r w:rsidR="00510561">
        <w:rPr>
          <w:rFonts w:ascii="Times New Roman" w:hAnsi="Times New Roman" w:cs="Times New Roman"/>
        </w:rPr>
        <w:t>.</w:t>
      </w:r>
      <w:r w:rsidR="003029CA">
        <w:rPr>
          <w:rFonts w:ascii="Times New Roman" w:hAnsi="Times New Roman" w:cs="Times New Roman"/>
        </w:rPr>
        <w:t xml:space="preserve"> </w:t>
      </w:r>
      <w:r w:rsidR="00881E48">
        <w:rPr>
          <w:rFonts w:ascii="Times New Roman" w:hAnsi="Times New Roman" w:cs="Times New Roman"/>
        </w:rPr>
        <w:t>They c</w:t>
      </w:r>
      <w:r w:rsidR="003029CA">
        <w:rPr>
          <w:rFonts w:ascii="Times New Roman" w:hAnsi="Times New Roman" w:cs="Times New Roman"/>
        </w:rPr>
        <w:t>an be accused of ‘making it up’</w:t>
      </w:r>
      <w:r w:rsidR="00CB3F52">
        <w:rPr>
          <w:rFonts w:ascii="Times New Roman" w:hAnsi="Times New Roman" w:cs="Times New Roman"/>
        </w:rPr>
        <w:t xml:space="preserve">, </w:t>
      </w:r>
      <w:r w:rsidR="00B60844">
        <w:rPr>
          <w:rFonts w:ascii="Times New Roman" w:hAnsi="Times New Roman" w:cs="Times New Roman"/>
        </w:rPr>
        <w:t xml:space="preserve">whilst also </w:t>
      </w:r>
      <w:r w:rsidR="00513CCF">
        <w:rPr>
          <w:rFonts w:ascii="Times New Roman" w:hAnsi="Times New Roman" w:cs="Times New Roman"/>
        </w:rPr>
        <w:t>hav</w:t>
      </w:r>
      <w:r w:rsidR="00B60844">
        <w:rPr>
          <w:rFonts w:ascii="Times New Roman" w:hAnsi="Times New Roman" w:cs="Times New Roman"/>
        </w:rPr>
        <w:t>ing</w:t>
      </w:r>
      <w:r w:rsidR="00513CCF">
        <w:rPr>
          <w:rFonts w:ascii="Times New Roman" w:hAnsi="Times New Roman" w:cs="Times New Roman"/>
        </w:rPr>
        <w:t xml:space="preserve"> difficulty either attending education or fulltime work</w:t>
      </w:r>
      <w:r w:rsidR="00F95EA7">
        <w:rPr>
          <w:rFonts w:ascii="Times New Roman" w:hAnsi="Times New Roman" w:cs="Times New Roman"/>
        </w:rPr>
        <w:t>.</w:t>
      </w:r>
      <w:r w:rsidR="003E4B4C">
        <w:rPr>
          <w:rFonts w:ascii="Times New Roman" w:hAnsi="Times New Roman" w:cs="Times New Roman"/>
        </w:rPr>
        <w:t xml:space="preserve"> </w:t>
      </w:r>
      <w:r w:rsidR="00B4708C">
        <w:rPr>
          <w:rFonts w:ascii="Times New Roman" w:hAnsi="Times New Roman" w:cs="Times New Roman"/>
        </w:rPr>
        <w:t>Compounding people’s perceptions of their disorder</w:t>
      </w:r>
      <w:r w:rsidR="00292557">
        <w:rPr>
          <w:rFonts w:ascii="Times New Roman" w:hAnsi="Times New Roman" w:cs="Times New Roman"/>
        </w:rPr>
        <w:t xml:space="preserve"> </w:t>
      </w:r>
      <w:r w:rsidR="00F61284">
        <w:rPr>
          <w:rFonts w:ascii="Times New Roman" w:hAnsi="Times New Roman" w:cs="Times New Roman"/>
        </w:rPr>
        <w:t>are</w:t>
      </w:r>
      <w:r w:rsidR="00B812A7">
        <w:rPr>
          <w:rFonts w:ascii="Times New Roman" w:hAnsi="Times New Roman" w:cs="Times New Roman"/>
        </w:rPr>
        <w:t xml:space="preserve"> </w:t>
      </w:r>
      <w:r w:rsidR="00FD6842">
        <w:rPr>
          <w:rFonts w:ascii="Times New Roman" w:hAnsi="Times New Roman" w:cs="Times New Roman"/>
        </w:rPr>
        <w:t xml:space="preserve">healthcare </w:t>
      </w:r>
      <w:r w:rsidR="00D6770F">
        <w:rPr>
          <w:rFonts w:ascii="Times New Roman" w:hAnsi="Times New Roman" w:cs="Times New Roman"/>
        </w:rPr>
        <w:t>professionals’</w:t>
      </w:r>
      <w:r w:rsidR="00E27EE9">
        <w:rPr>
          <w:rFonts w:ascii="Times New Roman" w:hAnsi="Times New Roman" w:cs="Times New Roman"/>
        </w:rPr>
        <w:t xml:space="preserve"> attitudes, lack of knowledge and confusion over t</w:t>
      </w:r>
      <w:r w:rsidR="0097785D">
        <w:rPr>
          <w:rFonts w:ascii="Times New Roman" w:hAnsi="Times New Roman" w:cs="Times New Roman"/>
        </w:rPr>
        <w:t>er</w:t>
      </w:r>
      <w:r w:rsidR="00E27EE9">
        <w:rPr>
          <w:rFonts w:ascii="Times New Roman" w:hAnsi="Times New Roman" w:cs="Times New Roman"/>
        </w:rPr>
        <w:t>minology</w:t>
      </w:r>
      <w:r w:rsidR="00532AA8">
        <w:rPr>
          <w:rFonts w:ascii="Times New Roman" w:hAnsi="Times New Roman" w:cs="Times New Roman"/>
        </w:rPr>
        <w:t>, along with</w:t>
      </w:r>
      <w:r w:rsidR="007D4A0C">
        <w:rPr>
          <w:rFonts w:ascii="Times New Roman" w:hAnsi="Times New Roman" w:cs="Times New Roman"/>
        </w:rPr>
        <w:t xml:space="preserve"> differing pathways to diagnosis and lack of support</w:t>
      </w:r>
      <w:r w:rsidR="00DE1557">
        <w:rPr>
          <w:rFonts w:ascii="Times New Roman" w:hAnsi="Times New Roman" w:cs="Times New Roman"/>
        </w:rPr>
        <w:t xml:space="preserve"> thereafter.</w:t>
      </w:r>
    </w:p>
    <w:p w14:paraId="78FCD1F9" w14:textId="3DF0DBEE" w:rsidR="005273A7" w:rsidRDefault="00D119E7" w:rsidP="00B52714">
      <w:pPr>
        <w:spacing w:line="600" w:lineRule="auto"/>
        <w:rPr>
          <w:rFonts w:ascii="Times New Roman" w:hAnsi="Times New Roman"/>
        </w:rPr>
      </w:pPr>
      <w:r>
        <w:rPr>
          <w:rFonts w:ascii="Times New Roman" w:hAnsi="Times New Roman" w:cs="Times New Roman"/>
        </w:rPr>
        <w:t>Although</w:t>
      </w:r>
      <w:r w:rsidR="00F517AE">
        <w:rPr>
          <w:rFonts w:ascii="Times New Roman" w:hAnsi="Times New Roman" w:cs="Times New Roman"/>
        </w:rPr>
        <w:t>,</w:t>
      </w:r>
      <w:r w:rsidR="00383741">
        <w:rPr>
          <w:rFonts w:ascii="Times New Roman" w:hAnsi="Times New Roman" w:cs="Times New Roman"/>
        </w:rPr>
        <w:t xml:space="preserve"> the disorder </w:t>
      </w:r>
      <w:r w:rsidR="00F517AE">
        <w:rPr>
          <w:rFonts w:ascii="Times New Roman" w:hAnsi="Times New Roman" w:cs="Times New Roman"/>
        </w:rPr>
        <w:t>can</w:t>
      </w:r>
      <w:r w:rsidR="00D83D4B">
        <w:rPr>
          <w:rFonts w:ascii="Times New Roman" w:hAnsi="Times New Roman" w:cs="Times New Roman"/>
        </w:rPr>
        <w:t xml:space="preserve"> </w:t>
      </w:r>
      <w:r w:rsidR="00341751">
        <w:rPr>
          <w:rFonts w:ascii="Times New Roman" w:hAnsi="Times New Roman" w:cs="Times New Roman"/>
        </w:rPr>
        <w:t>present</w:t>
      </w:r>
      <w:r w:rsidR="00D83D4B">
        <w:rPr>
          <w:rFonts w:ascii="Times New Roman" w:hAnsi="Times New Roman" w:cs="Times New Roman"/>
        </w:rPr>
        <w:t xml:space="preserve"> at any point in a </w:t>
      </w:r>
      <w:r w:rsidR="00DE1557">
        <w:rPr>
          <w:rFonts w:ascii="Times New Roman" w:hAnsi="Times New Roman" w:cs="Times New Roman"/>
        </w:rPr>
        <w:t>person’s</w:t>
      </w:r>
      <w:r w:rsidR="00D83D4B">
        <w:rPr>
          <w:rFonts w:ascii="Times New Roman" w:hAnsi="Times New Roman" w:cs="Times New Roman"/>
        </w:rPr>
        <w:t xml:space="preserve"> life</w:t>
      </w:r>
      <w:r w:rsidR="00E64EE6">
        <w:rPr>
          <w:rFonts w:ascii="Times New Roman" w:hAnsi="Times New Roman" w:cs="Times New Roman"/>
        </w:rPr>
        <w:t>,</w:t>
      </w:r>
      <w:r w:rsidR="00383741">
        <w:rPr>
          <w:rFonts w:ascii="Times New Roman" w:hAnsi="Times New Roman" w:cs="Times New Roman"/>
        </w:rPr>
        <w:t xml:space="preserve"> there is a stronger female prevalence of NES</w:t>
      </w:r>
      <w:r w:rsidR="00E64EE6">
        <w:rPr>
          <w:rFonts w:ascii="Times New Roman" w:hAnsi="Times New Roman" w:cs="Times New Roman"/>
        </w:rPr>
        <w:t xml:space="preserve"> and</w:t>
      </w:r>
      <w:r w:rsidR="007C1280">
        <w:rPr>
          <w:rFonts w:ascii="Times New Roman" w:hAnsi="Times New Roman" w:cs="Times New Roman"/>
        </w:rPr>
        <w:t xml:space="preserve"> </w:t>
      </w:r>
      <w:r w:rsidR="00783AF2">
        <w:rPr>
          <w:rFonts w:ascii="Times New Roman" w:hAnsi="Times New Roman" w:cs="Times New Roman"/>
        </w:rPr>
        <w:t>generally</w:t>
      </w:r>
      <w:r w:rsidR="006E5596">
        <w:rPr>
          <w:rFonts w:ascii="Times New Roman" w:hAnsi="Times New Roman" w:cs="Times New Roman"/>
        </w:rPr>
        <w:t>,</w:t>
      </w:r>
      <w:r w:rsidR="00BE33E8">
        <w:rPr>
          <w:rFonts w:ascii="Times New Roman" w:hAnsi="Times New Roman" w:cs="Times New Roman"/>
        </w:rPr>
        <w:t xml:space="preserve"> </w:t>
      </w:r>
      <w:r w:rsidR="00825799">
        <w:rPr>
          <w:rFonts w:ascii="Times New Roman" w:hAnsi="Times New Roman" w:cs="Times New Roman"/>
        </w:rPr>
        <w:t>events</w:t>
      </w:r>
      <w:r w:rsidR="00B01859">
        <w:rPr>
          <w:rFonts w:ascii="Times New Roman" w:hAnsi="Times New Roman" w:cs="Times New Roman"/>
        </w:rPr>
        <w:t xml:space="preserve"> appear to</w:t>
      </w:r>
      <w:r w:rsidR="003046FC">
        <w:rPr>
          <w:rFonts w:ascii="Times New Roman" w:hAnsi="Times New Roman" w:cs="Times New Roman"/>
        </w:rPr>
        <w:t xml:space="preserve"> initially</w:t>
      </w:r>
      <w:r w:rsidR="00B01859">
        <w:rPr>
          <w:rFonts w:ascii="Times New Roman" w:hAnsi="Times New Roman" w:cs="Times New Roman"/>
        </w:rPr>
        <w:t xml:space="preserve"> occur in early adulthood</w:t>
      </w:r>
      <w:r w:rsidR="00DB44CA">
        <w:rPr>
          <w:rFonts w:ascii="Times New Roman" w:hAnsi="Times New Roman" w:cs="Times New Roman"/>
        </w:rPr>
        <w:t xml:space="preserve"> (Asadi-Pooya </w:t>
      </w:r>
      <w:r w:rsidR="00DE7E53">
        <w:rPr>
          <w:rFonts w:ascii="Times New Roman" w:hAnsi="Times New Roman" w:cs="Times New Roman"/>
        </w:rPr>
        <w:t>&amp;</w:t>
      </w:r>
      <w:r w:rsidR="00DB44CA">
        <w:rPr>
          <w:rFonts w:ascii="Times New Roman" w:hAnsi="Times New Roman" w:cs="Times New Roman"/>
        </w:rPr>
        <w:t xml:space="preserve"> </w:t>
      </w:r>
      <w:r w:rsidR="00722FE7">
        <w:rPr>
          <w:rFonts w:ascii="Times New Roman" w:hAnsi="Times New Roman" w:cs="Times New Roman"/>
        </w:rPr>
        <w:t>Sperling, 2015</w:t>
      </w:r>
      <w:r w:rsidR="008B7B9A">
        <w:rPr>
          <w:rFonts w:ascii="Times New Roman" w:hAnsi="Times New Roman" w:cs="Times New Roman"/>
        </w:rPr>
        <w:t>)</w:t>
      </w:r>
      <w:r w:rsidR="008D55BB">
        <w:rPr>
          <w:rFonts w:ascii="Times New Roman" w:hAnsi="Times New Roman" w:cs="Times New Roman"/>
        </w:rPr>
        <w:t xml:space="preserve">. </w:t>
      </w:r>
      <w:r w:rsidR="00E92716">
        <w:rPr>
          <w:rFonts w:ascii="Times New Roman" w:hAnsi="Times New Roman" w:cs="Times New Roman"/>
        </w:rPr>
        <w:t xml:space="preserve">The </w:t>
      </w:r>
      <w:r w:rsidR="00CE702B" w:rsidRPr="00CE702B">
        <w:rPr>
          <w:rFonts w:ascii="Times New Roman" w:hAnsi="Times New Roman" w:cs="Times New Roman"/>
        </w:rPr>
        <w:t xml:space="preserve">Welsh Government define a </w:t>
      </w:r>
      <w:r w:rsidR="00A912A1">
        <w:rPr>
          <w:rFonts w:ascii="Times New Roman" w:hAnsi="Times New Roman" w:cs="Times New Roman"/>
        </w:rPr>
        <w:t xml:space="preserve">YP </w:t>
      </w:r>
      <w:r w:rsidR="00CE702B" w:rsidRPr="00CE702B">
        <w:rPr>
          <w:rFonts w:ascii="Times New Roman" w:hAnsi="Times New Roman" w:cs="Times New Roman"/>
        </w:rPr>
        <w:t>as being aged between 16-25 years old (WG, 2023)</w:t>
      </w:r>
      <w:r w:rsidR="00B32B93">
        <w:rPr>
          <w:rFonts w:ascii="Times New Roman" w:hAnsi="Times New Roman" w:cs="Times New Roman"/>
        </w:rPr>
        <w:t>; h</w:t>
      </w:r>
      <w:r w:rsidR="00CE702B" w:rsidRPr="00CE702B">
        <w:rPr>
          <w:rFonts w:ascii="Times New Roman" w:hAnsi="Times New Roman" w:cs="Times New Roman"/>
        </w:rPr>
        <w:t xml:space="preserve">owever, there is a paucity of research in both studying </w:t>
      </w:r>
      <w:r w:rsidR="007D1C93">
        <w:rPr>
          <w:rFonts w:ascii="Times New Roman" w:hAnsi="Times New Roman" w:cs="Times New Roman"/>
        </w:rPr>
        <w:t xml:space="preserve">YPs </w:t>
      </w:r>
      <w:r w:rsidR="00CE702B" w:rsidRPr="00CE702B">
        <w:rPr>
          <w:rFonts w:ascii="Times New Roman" w:hAnsi="Times New Roman" w:cs="Times New Roman"/>
        </w:rPr>
        <w:t xml:space="preserve">lived experience with NES (Doss, 2022; </w:t>
      </w:r>
      <w:proofErr w:type="spellStart"/>
      <w:r w:rsidR="00CB5E83" w:rsidRPr="00CE702B">
        <w:rPr>
          <w:rFonts w:ascii="Times New Roman" w:hAnsi="Times New Roman" w:cs="Times New Roman"/>
        </w:rPr>
        <w:t>Karterud</w:t>
      </w:r>
      <w:proofErr w:type="spellEnd"/>
      <w:r w:rsidR="00CB5E83" w:rsidRPr="00CE702B">
        <w:rPr>
          <w:rFonts w:ascii="Times New Roman" w:hAnsi="Times New Roman" w:cs="Times New Roman"/>
        </w:rPr>
        <w:t xml:space="preserve">, </w:t>
      </w:r>
      <w:r w:rsidR="0047352B">
        <w:rPr>
          <w:rFonts w:ascii="Times New Roman" w:hAnsi="Times New Roman" w:cs="Times New Roman"/>
        </w:rPr>
        <w:t>Ris</w:t>
      </w:r>
      <w:r w:rsidR="00456DCD">
        <w:rPr>
          <w:rFonts w:ascii="Times New Roman" w:hAnsi="Times New Roman" w:cs="Times New Roman"/>
        </w:rPr>
        <w:t xml:space="preserve">ør </w:t>
      </w:r>
      <w:r w:rsidR="00DE7E53">
        <w:rPr>
          <w:rFonts w:ascii="Times New Roman" w:hAnsi="Times New Roman" w:cs="Times New Roman"/>
        </w:rPr>
        <w:t>&amp;</w:t>
      </w:r>
      <w:r w:rsidR="00456DCD">
        <w:rPr>
          <w:rFonts w:ascii="Times New Roman" w:hAnsi="Times New Roman" w:cs="Times New Roman"/>
        </w:rPr>
        <w:t xml:space="preserve"> </w:t>
      </w:r>
      <w:proofErr w:type="spellStart"/>
      <w:r w:rsidR="005260A8">
        <w:rPr>
          <w:rFonts w:ascii="Times New Roman" w:hAnsi="Times New Roman" w:cs="Times New Roman"/>
        </w:rPr>
        <w:t>Haarvet</w:t>
      </w:r>
      <w:proofErr w:type="spellEnd"/>
      <w:r w:rsidR="005260A8">
        <w:rPr>
          <w:rFonts w:ascii="Times New Roman" w:hAnsi="Times New Roman" w:cs="Times New Roman"/>
        </w:rPr>
        <w:t xml:space="preserve">, </w:t>
      </w:r>
      <w:r w:rsidR="00CB5E83" w:rsidRPr="00CE702B">
        <w:rPr>
          <w:rFonts w:ascii="Times New Roman" w:hAnsi="Times New Roman" w:cs="Times New Roman"/>
        </w:rPr>
        <w:t>2015;</w:t>
      </w:r>
      <w:r w:rsidR="00CE702B" w:rsidRPr="00CE702B">
        <w:rPr>
          <w:rFonts w:ascii="Times New Roman" w:hAnsi="Times New Roman" w:cs="Times New Roman"/>
        </w:rPr>
        <w:t xml:space="preserve"> Smith, 2014</w:t>
      </w:r>
      <w:r w:rsidR="00335BE3">
        <w:rPr>
          <w:rFonts w:ascii="Times New Roman" w:hAnsi="Times New Roman" w:cs="Times New Roman"/>
        </w:rPr>
        <w:t>;</w:t>
      </w:r>
      <w:r w:rsidR="00335BE3" w:rsidRPr="00335BE3">
        <w:rPr>
          <w:rFonts w:ascii="Times New Roman" w:hAnsi="Times New Roman" w:cs="Times New Roman"/>
        </w:rPr>
        <w:t xml:space="preserve"> </w:t>
      </w:r>
      <w:r w:rsidR="00335BE3" w:rsidRPr="00CE702B">
        <w:rPr>
          <w:rFonts w:ascii="Times New Roman" w:hAnsi="Times New Roman" w:cs="Times New Roman"/>
        </w:rPr>
        <w:t>Valani and Gledhill, 202</w:t>
      </w:r>
      <w:r w:rsidR="0008152A">
        <w:rPr>
          <w:rFonts w:ascii="Times New Roman" w:hAnsi="Times New Roman" w:cs="Times New Roman"/>
        </w:rPr>
        <w:t>1</w:t>
      </w:r>
      <w:r w:rsidR="00CE702B" w:rsidRPr="00CE702B">
        <w:rPr>
          <w:rFonts w:ascii="Times New Roman" w:hAnsi="Times New Roman" w:cs="Times New Roman"/>
        </w:rPr>
        <w:t>) and the perspectives of those caring for them</w:t>
      </w:r>
      <w:r w:rsidR="002D3BB4">
        <w:rPr>
          <w:rFonts w:ascii="Times New Roman" w:hAnsi="Times New Roman" w:cs="Times New Roman"/>
        </w:rPr>
        <w:t>,</w:t>
      </w:r>
      <w:r w:rsidR="00CE702B" w:rsidRPr="00CE702B">
        <w:rPr>
          <w:rFonts w:ascii="Times New Roman" w:hAnsi="Times New Roman" w:cs="Times New Roman"/>
        </w:rPr>
        <w:t xml:space="preserve"> as well as professionals </w:t>
      </w:r>
      <w:r w:rsidR="00CE702B" w:rsidRPr="00CE702B">
        <w:rPr>
          <w:rFonts w:ascii="Times New Roman" w:hAnsi="Times New Roman" w:cs="Times New Roman"/>
        </w:rPr>
        <w:lastRenderedPageBreak/>
        <w:t>working within this age range.</w:t>
      </w:r>
      <w:r w:rsidR="00B52714">
        <w:rPr>
          <w:rFonts w:ascii="Times New Roman" w:hAnsi="Times New Roman" w:cs="Times New Roman"/>
        </w:rPr>
        <w:t xml:space="preserve"> </w:t>
      </w:r>
      <w:r w:rsidR="00B10F84">
        <w:rPr>
          <w:rFonts w:ascii="Times New Roman" w:hAnsi="Times New Roman" w:cs="Times New Roman"/>
        </w:rPr>
        <w:t>T</w:t>
      </w:r>
      <w:r w:rsidR="00373555">
        <w:rPr>
          <w:rFonts w:ascii="Times New Roman" w:hAnsi="Times New Roman" w:cs="Times New Roman"/>
        </w:rPr>
        <w:t>here is</w:t>
      </w:r>
      <w:r w:rsidR="000A34F3">
        <w:rPr>
          <w:rFonts w:ascii="Times New Roman" w:hAnsi="Times New Roman" w:cs="Times New Roman"/>
        </w:rPr>
        <w:t xml:space="preserve"> also,</w:t>
      </w:r>
      <w:r w:rsidR="00A41E8E">
        <w:rPr>
          <w:rFonts w:ascii="Times New Roman" w:hAnsi="Times New Roman" w:cs="Times New Roman"/>
        </w:rPr>
        <w:t xml:space="preserve"> little research in England and Scotland</w:t>
      </w:r>
      <w:r w:rsidR="009F474F">
        <w:rPr>
          <w:rFonts w:ascii="Times New Roman" w:hAnsi="Times New Roman" w:cs="Times New Roman"/>
        </w:rPr>
        <w:t xml:space="preserve"> within this field</w:t>
      </w:r>
      <w:r w:rsidR="00A41E8E">
        <w:rPr>
          <w:rFonts w:ascii="Times New Roman" w:hAnsi="Times New Roman" w:cs="Times New Roman"/>
        </w:rPr>
        <w:t xml:space="preserve"> and</w:t>
      </w:r>
      <w:r w:rsidR="00373555">
        <w:rPr>
          <w:rFonts w:ascii="Times New Roman" w:hAnsi="Times New Roman" w:cs="Times New Roman"/>
        </w:rPr>
        <w:t xml:space="preserve"> currently</w:t>
      </w:r>
      <w:r w:rsidR="00467330">
        <w:rPr>
          <w:rFonts w:ascii="Times New Roman" w:hAnsi="Times New Roman" w:cs="Times New Roman"/>
        </w:rPr>
        <w:t>,</w:t>
      </w:r>
      <w:r w:rsidR="00A41E8E">
        <w:rPr>
          <w:rFonts w:ascii="Times New Roman" w:hAnsi="Times New Roman" w:cs="Times New Roman"/>
        </w:rPr>
        <w:t xml:space="preserve"> none in Wales</w:t>
      </w:r>
      <w:r w:rsidR="00467330">
        <w:rPr>
          <w:rFonts w:ascii="Times New Roman" w:hAnsi="Times New Roman" w:cs="Times New Roman"/>
        </w:rPr>
        <w:t xml:space="preserve"> </w:t>
      </w:r>
      <w:r w:rsidR="00D20C2B" w:rsidRPr="00CA7B36">
        <w:rPr>
          <w:rFonts w:ascii="Times New Roman" w:hAnsi="Times New Roman"/>
        </w:rPr>
        <w:t>(J. Stone, personal communication, July 24, 2024; H. Cook, personal communication, August 12, 2024)</w:t>
      </w:r>
      <w:r w:rsidR="009F474F">
        <w:rPr>
          <w:rFonts w:ascii="Times New Roman" w:hAnsi="Times New Roman"/>
        </w:rPr>
        <w:t xml:space="preserve">, </w:t>
      </w:r>
      <w:r w:rsidR="001A695A">
        <w:rPr>
          <w:rFonts w:ascii="Times New Roman" w:hAnsi="Times New Roman"/>
        </w:rPr>
        <w:t>therefore warranting further exploration</w:t>
      </w:r>
      <w:r w:rsidR="008B35FD">
        <w:rPr>
          <w:rFonts w:ascii="Times New Roman" w:hAnsi="Times New Roman"/>
        </w:rPr>
        <w:t xml:space="preserve"> </w:t>
      </w:r>
      <w:proofErr w:type="gramStart"/>
      <w:r w:rsidR="008B35FD">
        <w:rPr>
          <w:rFonts w:ascii="Times New Roman" w:hAnsi="Times New Roman"/>
        </w:rPr>
        <w:t>in order to</w:t>
      </w:r>
      <w:proofErr w:type="gramEnd"/>
      <w:r w:rsidR="008B35FD">
        <w:rPr>
          <w:rFonts w:ascii="Times New Roman" w:hAnsi="Times New Roman"/>
        </w:rPr>
        <w:t xml:space="preserve"> inform</w:t>
      </w:r>
      <w:r w:rsidR="00287BEB">
        <w:rPr>
          <w:rFonts w:ascii="Times New Roman" w:hAnsi="Times New Roman"/>
        </w:rPr>
        <w:t xml:space="preserve"> practice and more positive outcomes for</w:t>
      </w:r>
      <w:r w:rsidR="00100E1E">
        <w:rPr>
          <w:rFonts w:ascii="Times New Roman" w:hAnsi="Times New Roman"/>
        </w:rPr>
        <w:t xml:space="preserve"> </w:t>
      </w:r>
      <w:r w:rsidR="007D1C93">
        <w:rPr>
          <w:rFonts w:ascii="Times New Roman" w:hAnsi="Times New Roman"/>
        </w:rPr>
        <w:t>YP</w:t>
      </w:r>
      <w:r w:rsidR="00100E1E">
        <w:rPr>
          <w:rFonts w:ascii="Times New Roman" w:hAnsi="Times New Roman"/>
        </w:rPr>
        <w:t xml:space="preserve"> with NES.</w:t>
      </w:r>
    </w:p>
    <w:p w14:paraId="36C12733" w14:textId="005991D9" w:rsidR="001B2F3B" w:rsidRDefault="001B2F3B" w:rsidP="00D273F3">
      <w:pPr>
        <w:pStyle w:val="ListParagraph"/>
        <w:numPr>
          <w:ilvl w:val="1"/>
          <w:numId w:val="25"/>
        </w:numPr>
        <w:spacing w:line="600" w:lineRule="auto"/>
        <w:rPr>
          <w:rFonts w:ascii="Times New Roman" w:hAnsi="Times New Roman"/>
          <w:b/>
          <w:bCs/>
        </w:rPr>
      </w:pPr>
      <w:r w:rsidRPr="002C03A3">
        <w:rPr>
          <w:rFonts w:ascii="Times New Roman" w:hAnsi="Times New Roman"/>
          <w:b/>
          <w:bCs/>
        </w:rPr>
        <w:t>Limitatio</w:t>
      </w:r>
      <w:r w:rsidR="00C50369" w:rsidRPr="002C03A3">
        <w:rPr>
          <w:rFonts w:ascii="Times New Roman" w:hAnsi="Times New Roman"/>
          <w:b/>
          <w:bCs/>
        </w:rPr>
        <w:t>ns</w:t>
      </w:r>
    </w:p>
    <w:p w14:paraId="147D0AC1" w14:textId="13697614" w:rsidR="00F21B01" w:rsidRPr="00A31E5F" w:rsidRDefault="00F21B01" w:rsidP="00A31E5F">
      <w:pPr>
        <w:spacing w:line="600" w:lineRule="auto"/>
        <w:rPr>
          <w:rFonts w:ascii="Times New Roman" w:hAnsi="Times New Roman" w:cs="Times New Roman"/>
        </w:rPr>
      </w:pPr>
      <w:r w:rsidRPr="00A31E5F">
        <w:rPr>
          <w:rFonts w:ascii="Times New Roman" w:hAnsi="Times New Roman" w:cs="Times New Roman"/>
        </w:rPr>
        <w:t xml:space="preserve">There are some limitations to this review. </w:t>
      </w:r>
      <w:r w:rsidR="00A31E5F" w:rsidRPr="00A31E5F">
        <w:rPr>
          <w:rFonts w:ascii="Times New Roman" w:hAnsi="Times New Roman" w:cs="Times New Roman"/>
        </w:rPr>
        <w:t>To</w:t>
      </w:r>
      <w:r w:rsidRPr="00A31E5F">
        <w:rPr>
          <w:rFonts w:ascii="Times New Roman" w:hAnsi="Times New Roman" w:cs="Times New Roman"/>
        </w:rPr>
        <w:t xml:space="preserve"> capture a contemporary perspective on peoples and professionals experience of NES, the time scale explored was 2014-2024, however, there was limited data in both qualitative research and exploring the understanding of healthcare professionals, especially in the UK. A wider timescale may have been</w:t>
      </w:r>
      <w:r w:rsidR="00687C54">
        <w:rPr>
          <w:rFonts w:ascii="Times New Roman" w:hAnsi="Times New Roman" w:cs="Times New Roman"/>
        </w:rPr>
        <w:t xml:space="preserve"> </w:t>
      </w:r>
      <w:r w:rsidR="005A684A">
        <w:rPr>
          <w:rFonts w:ascii="Times New Roman" w:hAnsi="Times New Roman" w:cs="Times New Roman"/>
        </w:rPr>
        <w:t>useful in producing more studies</w:t>
      </w:r>
      <w:r w:rsidR="005A684A" w:rsidRPr="005D7250">
        <w:rPr>
          <w:rFonts w:ascii="Times New Roman" w:hAnsi="Times New Roman" w:cs="Times New Roman"/>
        </w:rPr>
        <w:t>.</w:t>
      </w:r>
      <w:r w:rsidR="005D7250" w:rsidRPr="005D7250">
        <w:rPr>
          <w:rFonts w:ascii="Times New Roman" w:hAnsi="Times New Roman" w:cs="Times New Roman"/>
        </w:rPr>
        <w:t xml:space="preserve"> Additionally, the criteria surrounding the age range was difficult to define as various studies used different ages for children, adolescents, YP and young adults, rendering the author to use the age 0-25 for review paper criteria</w:t>
      </w:r>
      <w:bookmarkStart w:id="0" w:name="_Hlk193720766"/>
      <w:r w:rsidR="005D7250" w:rsidRPr="005D7250">
        <w:rPr>
          <w:rFonts w:ascii="Times New Roman" w:hAnsi="Times New Roman" w:cs="Times New Roman"/>
        </w:rPr>
        <w:t>.</w:t>
      </w:r>
      <w:r w:rsidRPr="00A31E5F">
        <w:rPr>
          <w:rFonts w:ascii="Times New Roman" w:hAnsi="Times New Roman" w:cs="Times New Roman"/>
        </w:rPr>
        <w:t xml:space="preserve"> </w:t>
      </w:r>
      <w:bookmarkEnd w:id="0"/>
      <w:r w:rsidRPr="00A31E5F">
        <w:rPr>
          <w:rFonts w:ascii="Times New Roman" w:hAnsi="Times New Roman" w:cs="Times New Roman"/>
        </w:rPr>
        <w:t xml:space="preserve">The Welsh Government define a </w:t>
      </w:r>
      <w:r w:rsidR="003D399E">
        <w:rPr>
          <w:rFonts w:ascii="Times New Roman" w:hAnsi="Times New Roman" w:cs="Times New Roman"/>
        </w:rPr>
        <w:t>YP</w:t>
      </w:r>
      <w:r w:rsidRPr="00A31E5F">
        <w:rPr>
          <w:rFonts w:ascii="Times New Roman" w:hAnsi="Times New Roman" w:cs="Times New Roman"/>
        </w:rPr>
        <w:t xml:space="preserve"> to be anyone between the age of 16-25 years, enabling a specific age group to be justifiable for future research in Wales. Finally, due to the paucity of research for this age group it is difficult to draw firm conclusions on both the experiences of </w:t>
      </w:r>
      <w:r w:rsidR="003D399E">
        <w:rPr>
          <w:rFonts w:ascii="Times New Roman" w:hAnsi="Times New Roman" w:cs="Times New Roman"/>
        </w:rPr>
        <w:t xml:space="preserve">YP </w:t>
      </w:r>
      <w:r w:rsidRPr="00A31E5F">
        <w:rPr>
          <w:rFonts w:ascii="Times New Roman" w:hAnsi="Times New Roman" w:cs="Times New Roman"/>
        </w:rPr>
        <w:t>and the understanding of healthcare professionals.</w:t>
      </w:r>
    </w:p>
    <w:p w14:paraId="1C12499C" w14:textId="77777777" w:rsidR="00F21B01" w:rsidRDefault="00F21B01" w:rsidP="00A31E5F">
      <w:pPr>
        <w:spacing w:line="600" w:lineRule="auto"/>
      </w:pPr>
    </w:p>
    <w:p w14:paraId="7952D40F" w14:textId="77777777" w:rsidR="002C03A3" w:rsidRPr="002C03A3" w:rsidRDefault="002C03A3" w:rsidP="002C03A3">
      <w:pPr>
        <w:spacing w:line="600" w:lineRule="auto"/>
        <w:rPr>
          <w:rFonts w:ascii="Times New Roman" w:hAnsi="Times New Roman"/>
          <w:b/>
          <w:bCs/>
        </w:rPr>
      </w:pPr>
    </w:p>
    <w:p w14:paraId="3AB5045F" w14:textId="77777777" w:rsidR="00C50369" w:rsidRPr="00C50369" w:rsidRDefault="00C50369" w:rsidP="00C50369">
      <w:pPr>
        <w:pStyle w:val="ListParagraph"/>
        <w:spacing w:line="600" w:lineRule="auto"/>
        <w:ind w:left="1080"/>
        <w:rPr>
          <w:rFonts w:ascii="Times New Roman" w:hAnsi="Times New Roman" w:cs="Times New Roman"/>
          <w:b/>
          <w:bCs/>
        </w:rPr>
      </w:pPr>
    </w:p>
    <w:p w14:paraId="05634281" w14:textId="77777777" w:rsidR="00A170CE" w:rsidRDefault="00A170CE" w:rsidP="000454F2">
      <w:pPr>
        <w:rPr>
          <w:rFonts w:ascii="Times New Roman" w:hAnsi="Times New Roman" w:cs="Times New Roman"/>
          <w:sz w:val="96"/>
          <w:szCs w:val="96"/>
        </w:rPr>
      </w:pPr>
    </w:p>
    <w:p w14:paraId="6D3D7B1F" w14:textId="77777777" w:rsidR="000454F2" w:rsidRPr="006217DF" w:rsidRDefault="000454F2" w:rsidP="000454F2">
      <w:pPr>
        <w:pBdr>
          <w:top w:val="single" w:sz="4" w:space="1" w:color="auto"/>
          <w:left w:val="single" w:sz="4" w:space="4" w:color="auto"/>
          <w:bottom w:val="single" w:sz="4" w:space="1" w:color="auto"/>
          <w:right w:val="single" w:sz="4" w:space="4" w:color="auto"/>
        </w:pBdr>
        <w:rPr>
          <w:rFonts w:ascii="Times New Roman" w:hAnsi="Times New Roman" w:cs="Times New Roman"/>
          <w:sz w:val="96"/>
          <w:szCs w:val="96"/>
        </w:rPr>
      </w:pPr>
      <w:r w:rsidRPr="006217DF">
        <w:rPr>
          <w:rFonts w:ascii="Times New Roman" w:hAnsi="Times New Roman" w:cs="Times New Roman"/>
          <w:sz w:val="96"/>
          <w:szCs w:val="96"/>
        </w:rPr>
        <w:t>Chapter three:</w:t>
      </w:r>
    </w:p>
    <w:p w14:paraId="6AA932D2" w14:textId="77777777" w:rsidR="000454F2" w:rsidRPr="006217DF" w:rsidRDefault="000454F2" w:rsidP="000454F2">
      <w:pPr>
        <w:pBdr>
          <w:top w:val="single" w:sz="4" w:space="1" w:color="auto"/>
          <w:left w:val="single" w:sz="4" w:space="4" w:color="auto"/>
          <w:bottom w:val="single" w:sz="4" w:space="1" w:color="auto"/>
          <w:right w:val="single" w:sz="4" w:space="4" w:color="auto"/>
        </w:pBdr>
        <w:rPr>
          <w:rFonts w:ascii="Times New Roman" w:hAnsi="Times New Roman" w:cs="Times New Roman"/>
          <w:sz w:val="96"/>
          <w:szCs w:val="96"/>
        </w:rPr>
      </w:pPr>
      <w:r w:rsidRPr="006217DF">
        <w:rPr>
          <w:rFonts w:ascii="Times New Roman" w:hAnsi="Times New Roman" w:cs="Times New Roman"/>
          <w:sz w:val="96"/>
          <w:szCs w:val="96"/>
        </w:rPr>
        <w:t>Research Report.</w:t>
      </w:r>
    </w:p>
    <w:p w14:paraId="780F851E" w14:textId="77777777" w:rsidR="000454F2" w:rsidRDefault="000454F2" w:rsidP="000454F2">
      <w:pPr>
        <w:rPr>
          <w:rFonts w:ascii="Times New Roman" w:hAnsi="Times New Roman" w:cs="Times New Roman"/>
          <w:b/>
          <w:bCs/>
          <w:sz w:val="28"/>
          <w:szCs w:val="28"/>
        </w:rPr>
      </w:pPr>
    </w:p>
    <w:p w14:paraId="0672C025" w14:textId="77777777" w:rsidR="000454F2" w:rsidRDefault="000454F2" w:rsidP="000454F2">
      <w:pPr>
        <w:rPr>
          <w:rFonts w:ascii="Times New Roman" w:hAnsi="Times New Roman" w:cs="Times New Roman"/>
          <w:b/>
          <w:bCs/>
          <w:sz w:val="28"/>
          <w:szCs w:val="28"/>
        </w:rPr>
      </w:pPr>
      <w:r>
        <w:rPr>
          <w:rFonts w:ascii="Times New Roman" w:hAnsi="Times New Roman" w:cs="Times New Roman"/>
          <w:b/>
          <w:bCs/>
          <w:sz w:val="28"/>
          <w:szCs w:val="28"/>
        </w:rPr>
        <w:br w:type="page"/>
      </w:r>
    </w:p>
    <w:p w14:paraId="7B4202CF" w14:textId="77777777" w:rsidR="000454F2" w:rsidRPr="00180FEB" w:rsidRDefault="000454F2" w:rsidP="000454F2">
      <w:pPr>
        <w:jc w:val="center"/>
        <w:rPr>
          <w:rFonts w:ascii="Times New Roman" w:hAnsi="Times New Roman" w:cs="Times New Roman"/>
          <w:b/>
          <w:bCs/>
          <w:sz w:val="28"/>
          <w:szCs w:val="28"/>
        </w:rPr>
      </w:pPr>
      <w:r w:rsidRPr="00180FEB">
        <w:rPr>
          <w:rFonts w:ascii="Times New Roman" w:hAnsi="Times New Roman" w:cs="Times New Roman"/>
          <w:b/>
          <w:bCs/>
          <w:sz w:val="28"/>
          <w:szCs w:val="28"/>
        </w:rPr>
        <w:lastRenderedPageBreak/>
        <w:t>Understanding the experience of Non-Epileptic Seizures in young people:</w:t>
      </w:r>
    </w:p>
    <w:p w14:paraId="2E72C852" w14:textId="77777777" w:rsidR="000454F2" w:rsidRDefault="000454F2" w:rsidP="000454F2">
      <w:pPr>
        <w:jc w:val="center"/>
        <w:rPr>
          <w:rFonts w:ascii="Times New Roman" w:hAnsi="Times New Roman" w:cs="Times New Roman"/>
          <w:b/>
          <w:bCs/>
          <w:sz w:val="28"/>
          <w:szCs w:val="28"/>
        </w:rPr>
      </w:pPr>
      <w:r w:rsidRPr="00180FEB">
        <w:rPr>
          <w:rFonts w:ascii="Times New Roman" w:hAnsi="Times New Roman" w:cs="Times New Roman"/>
          <w:b/>
          <w:bCs/>
          <w:sz w:val="28"/>
          <w:szCs w:val="28"/>
        </w:rPr>
        <w:t>A multi</w:t>
      </w:r>
      <w:r>
        <w:rPr>
          <w:rFonts w:ascii="Times New Roman" w:hAnsi="Times New Roman" w:cs="Times New Roman"/>
          <w:b/>
          <w:bCs/>
          <w:sz w:val="28"/>
          <w:szCs w:val="28"/>
        </w:rPr>
        <w:t>-</w:t>
      </w:r>
      <w:r w:rsidRPr="00180FEB">
        <w:rPr>
          <w:rFonts w:ascii="Times New Roman" w:hAnsi="Times New Roman" w:cs="Times New Roman"/>
          <w:b/>
          <w:bCs/>
          <w:sz w:val="28"/>
          <w:szCs w:val="28"/>
        </w:rPr>
        <w:t>perspectival qualitative analysis.</w:t>
      </w:r>
    </w:p>
    <w:p w14:paraId="047BB4DB" w14:textId="77777777" w:rsidR="000454F2" w:rsidRDefault="000454F2" w:rsidP="000454F2">
      <w:pPr>
        <w:jc w:val="center"/>
        <w:rPr>
          <w:rFonts w:ascii="Times New Roman" w:hAnsi="Times New Roman" w:cs="Times New Roman"/>
          <w:b/>
          <w:bCs/>
          <w:sz w:val="28"/>
          <w:szCs w:val="28"/>
        </w:rPr>
      </w:pPr>
    </w:p>
    <w:p w14:paraId="18D5D87A" w14:textId="5004889A" w:rsidR="000454F2" w:rsidRDefault="000454F2" w:rsidP="000454F2">
      <w:pPr>
        <w:spacing w:line="600" w:lineRule="auto"/>
        <w:rPr>
          <w:rFonts w:ascii="Times New Roman" w:hAnsi="Times New Roman" w:cs="Times New Roman"/>
        </w:rPr>
      </w:pPr>
      <w:r>
        <w:rPr>
          <w:rFonts w:ascii="Times New Roman" w:hAnsi="Times New Roman" w:cs="Times New Roman"/>
        </w:rPr>
        <w:t xml:space="preserve">This manuscript has been written for the submission to the Elsevier </w:t>
      </w:r>
      <w:r w:rsidRPr="00F61284">
        <w:rPr>
          <w:rFonts w:ascii="Times New Roman" w:hAnsi="Times New Roman" w:cs="Times New Roman"/>
          <w:i/>
          <w:iCs/>
        </w:rPr>
        <w:t>Journal of Epilepsy and Behaviour</w:t>
      </w:r>
      <w:r>
        <w:rPr>
          <w:rFonts w:ascii="Times New Roman" w:hAnsi="Times New Roman" w:cs="Times New Roman"/>
        </w:rPr>
        <w:t xml:space="preserve"> following the journal</w:t>
      </w:r>
      <w:r w:rsidR="00F61284">
        <w:rPr>
          <w:rFonts w:ascii="Times New Roman" w:hAnsi="Times New Roman" w:cs="Times New Roman"/>
        </w:rPr>
        <w:t>’</w:t>
      </w:r>
      <w:r>
        <w:rPr>
          <w:rFonts w:ascii="Times New Roman" w:hAnsi="Times New Roman" w:cs="Times New Roman"/>
        </w:rPr>
        <w:t>s instructions to authors.</w:t>
      </w:r>
    </w:p>
    <w:p w14:paraId="5EDE8C85" w14:textId="77777777" w:rsidR="000454F2" w:rsidRDefault="000454F2" w:rsidP="000454F2">
      <w:pPr>
        <w:spacing w:line="600" w:lineRule="auto"/>
        <w:jc w:val="center"/>
        <w:rPr>
          <w:rFonts w:ascii="Times New Roman" w:hAnsi="Times New Roman" w:cs="Times New Roman"/>
        </w:rPr>
      </w:pPr>
    </w:p>
    <w:p w14:paraId="1AC1C01B" w14:textId="77777777" w:rsidR="000454F2" w:rsidRDefault="000454F2" w:rsidP="000454F2">
      <w:pPr>
        <w:spacing w:line="600" w:lineRule="auto"/>
        <w:jc w:val="center"/>
        <w:rPr>
          <w:rFonts w:ascii="Times New Roman" w:hAnsi="Times New Roman" w:cs="Times New Roman"/>
          <w:b/>
          <w:bCs/>
        </w:rPr>
      </w:pPr>
    </w:p>
    <w:p w14:paraId="15F393F8" w14:textId="526C5673" w:rsidR="000454F2" w:rsidRDefault="00971B3B" w:rsidP="000454F2">
      <w:pPr>
        <w:spacing w:line="600" w:lineRule="auto"/>
        <w:jc w:val="center"/>
        <w:rPr>
          <w:rFonts w:ascii="Times New Roman" w:hAnsi="Times New Roman" w:cs="Times New Roman"/>
          <w:b/>
          <w:bCs/>
        </w:rPr>
      </w:pPr>
      <w:r>
        <w:rPr>
          <w:rFonts w:ascii="Times New Roman" w:hAnsi="Times New Roman" w:cs="Times New Roman"/>
          <w:b/>
          <w:bCs/>
        </w:rPr>
        <w:t>3.1</w:t>
      </w:r>
      <w:r w:rsidR="00D36B4E">
        <w:rPr>
          <w:rFonts w:ascii="Times New Roman" w:hAnsi="Times New Roman" w:cs="Times New Roman"/>
          <w:b/>
          <w:bCs/>
        </w:rPr>
        <w:t xml:space="preserve"> </w:t>
      </w:r>
      <w:r w:rsidR="000454F2" w:rsidRPr="00CF4AF5">
        <w:rPr>
          <w:rFonts w:ascii="Times New Roman" w:hAnsi="Times New Roman" w:cs="Times New Roman"/>
          <w:b/>
          <w:bCs/>
        </w:rPr>
        <w:t>Abstract</w:t>
      </w:r>
    </w:p>
    <w:p w14:paraId="3C80417F" w14:textId="77777777" w:rsidR="000454F2" w:rsidRDefault="000454F2" w:rsidP="000454F2">
      <w:pPr>
        <w:spacing w:line="600" w:lineRule="auto"/>
        <w:rPr>
          <w:rFonts w:ascii="Times New Roman" w:hAnsi="Times New Roman" w:cs="Times New Roman"/>
        </w:rPr>
      </w:pPr>
      <w:r w:rsidRPr="00A92C1E">
        <w:rPr>
          <w:rFonts w:ascii="Times New Roman" w:hAnsi="Times New Roman" w:cs="Times New Roman"/>
          <w:i/>
          <w:iCs/>
        </w:rPr>
        <w:t>Purpose</w:t>
      </w:r>
      <w:r>
        <w:rPr>
          <w:rFonts w:ascii="Times New Roman" w:hAnsi="Times New Roman" w:cs="Times New Roman"/>
        </w:rPr>
        <w:t>: To use a qualitative multi-perspectival approach to explore the understanding of Non-epileptic seizures (NES) in young people (YP).</w:t>
      </w:r>
    </w:p>
    <w:p w14:paraId="1F5D8C04" w14:textId="05764A8F" w:rsidR="000454F2" w:rsidRDefault="000454F2" w:rsidP="000454F2">
      <w:pPr>
        <w:spacing w:line="600" w:lineRule="auto"/>
        <w:rPr>
          <w:rFonts w:ascii="Times New Roman" w:hAnsi="Times New Roman" w:cs="Times New Roman"/>
        </w:rPr>
      </w:pPr>
      <w:r w:rsidRPr="00E02A6D">
        <w:rPr>
          <w:rFonts w:ascii="Times New Roman" w:hAnsi="Times New Roman" w:cs="Times New Roman"/>
          <w:i/>
          <w:iCs/>
        </w:rPr>
        <w:t>Objective</w:t>
      </w:r>
      <w:r>
        <w:rPr>
          <w:rFonts w:ascii="Times New Roman" w:hAnsi="Times New Roman" w:cs="Times New Roman"/>
        </w:rPr>
        <w:t>: To understand the experiences of young people (18-25 years) diagnosed with non-epileptic seizures (or other terminology), the perceptions of their parent/carers (</w:t>
      </w:r>
      <w:r w:rsidR="002F55C0">
        <w:rPr>
          <w:rFonts w:ascii="Times New Roman" w:hAnsi="Times New Roman" w:cs="Times New Roman"/>
        </w:rPr>
        <w:t>P/C</w:t>
      </w:r>
      <w:r>
        <w:rPr>
          <w:rFonts w:ascii="Times New Roman" w:hAnsi="Times New Roman" w:cs="Times New Roman"/>
        </w:rPr>
        <w:t>s) and the knowledge and understanding of NES from professionals working with YP in the health and well-being sector. Topics explored included diagnostic process, how NES was explained,  treatment and support, accommodations, impact and knowledge and understanding.</w:t>
      </w:r>
    </w:p>
    <w:p w14:paraId="62D137FD" w14:textId="77777777" w:rsidR="000454F2" w:rsidRDefault="000454F2" w:rsidP="000454F2">
      <w:pPr>
        <w:spacing w:line="600" w:lineRule="auto"/>
        <w:rPr>
          <w:rFonts w:ascii="Times New Roman" w:hAnsi="Times New Roman" w:cs="Times New Roman"/>
        </w:rPr>
      </w:pPr>
      <w:r w:rsidRPr="008646E7">
        <w:rPr>
          <w:rFonts w:ascii="Times New Roman" w:hAnsi="Times New Roman" w:cs="Times New Roman"/>
          <w:i/>
          <w:iCs/>
        </w:rPr>
        <w:t>Method</w:t>
      </w:r>
      <w:r>
        <w:rPr>
          <w:rFonts w:ascii="Times New Roman" w:hAnsi="Times New Roman" w:cs="Times New Roman"/>
        </w:rPr>
        <w:t>: Thirteen participants took part in online semi-structured interviews. Data was analysed using thematic analysis.</w:t>
      </w:r>
    </w:p>
    <w:p w14:paraId="0F5DCA24" w14:textId="311D5A5B" w:rsidR="000454F2" w:rsidRDefault="000454F2" w:rsidP="000454F2">
      <w:pPr>
        <w:spacing w:line="600" w:lineRule="auto"/>
        <w:rPr>
          <w:rFonts w:ascii="Times New Roman" w:hAnsi="Times New Roman" w:cs="Times New Roman"/>
        </w:rPr>
      </w:pPr>
      <w:r w:rsidRPr="00E604AD">
        <w:rPr>
          <w:rFonts w:ascii="Times New Roman" w:hAnsi="Times New Roman" w:cs="Times New Roman"/>
          <w:i/>
          <w:iCs/>
        </w:rPr>
        <w:t>Results</w:t>
      </w:r>
      <w:r>
        <w:rPr>
          <w:rFonts w:ascii="Times New Roman" w:hAnsi="Times New Roman" w:cs="Times New Roman"/>
        </w:rPr>
        <w:t xml:space="preserve">: Four YP diagnosed with NES, Four </w:t>
      </w:r>
      <w:r w:rsidR="0021762E">
        <w:rPr>
          <w:rFonts w:ascii="Times New Roman" w:hAnsi="Times New Roman" w:cs="Times New Roman"/>
        </w:rPr>
        <w:t>P/C</w:t>
      </w:r>
      <w:r>
        <w:rPr>
          <w:rFonts w:ascii="Times New Roman" w:hAnsi="Times New Roman" w:cs="Times New Roman"/>
        </w:rPr>
        <w:t xml:space="preserve">s and five professionals took part. Three  superordinate themes  developed: </w:t>
      </w:r>
      <w:r w:rsidR="004978FE">
        <w:rPr>
          <w:rFonts w:ascii="Times New Roman" w:hAnsi="Times New Roman" w:cs="Times New Roman"/>
        </w:rPr>
        <w:t>e</w:t>
      </w:r>
      <w:r>
        <w:rPr>
          <w:rFonts w:ascii="Times New Roman" w:hAnsi="Times New Roman" w:cs="Times New Roman"/>
        </w:rPr>
        <w:t xml:space="preserve">xplanations of NES, the impact of NES and “who’s going </w:t>
      </w:r>
      <w:r>
        <w:rPr>
          <w:rFonts w:ascii="Times New Roman" w:hAnsi="Times New Roman" w:cs="Times New Roman"/>
        </w:rPr>
        <w:lastRenderedPageBreak/>
        <w:t>to help us?”. YP discussed not having an adequate explanation of NES from health professionals and having to research the disorder themselves. P/Cs talked about how their lives had changed and the accommodations they had to make. Professionals discussed their lack of knowledge on the disorder and felt it was too specialised for them to know about.</w:t>
      </w:r>
    </w:p>
    <w:p w14:paraId="1C2089C4" w14:textId="06D7D18B" w:rsidR="000454F2" w:rsidRPr="00AA467D" w:rsidRDefault="000454F2" w:rsidP="000454F2">
      <w:pPr>
        <w:spacing w:line="600" w:lineRule="auto"/>
        <w:rPr>
          <w:rFonts w:ascii="Times New Roman" w:hAnsi="Times New Roman" w:cs="Times New Roman"/>
        </w:rPr>
      </w:pPr>
      <w:r w:rsidRPr="00AA467D">
        <w:rPr>
          <w:rFonts w:ascii="Times New Roman" w:hAnsi="Times New Roman" w:cs="Times New Roman"/>
          <w:i/>
          <w:iCs/>
        </w:rPr>
        <w:t>Conclusions</w:t>
      </w:r>
      <w:r>
        <w:rPr>
          <w:rFonts w:ascii="Times New Roman" w:hAnsi="Times New Roman" w:cs="Times New Roman"/>
        </w:rPr>
        <w:t>: Throughout their illness, YP had consistently poor experiences with healthcare professionals, with little understanding or explanation from medical professionals. However, most had positive experiences of accommodations in education although staff had no knowledge of the disorder. P/Cs had little support and researched NES themselves.  All YP and  P/Cs reported close familial bonds. Professionals working with YP had little or no knowledge of NES, were unaware of first aid protocols and could not provide a ‘safe space’. The research suggests a need for a psychoeducational approach to the diagnosis of NES incorporating explanations, causation and self-management, including for education and health and well-being professionals.</w:t>
      </w:r>
    </w:p>
    <w:p w14:paraId="2751F102" w14:textId="77777777" w:rsidR="000454F2" w:rsidRDefault="000454F2" w:rsidP="000454F2">
      <w:pPr>
        <w:spacing w:line="600" w:lineRule="auto"/>
        <w:rPr>
          <w:rFonts w:ascii="Times New Roman" w:hAnsi="Times New Roman" w:cs="Times New Roman"/>
        </w:rPr>
      </w:pPr>
    </w:p>
    <w:p w14:paraId="0D97942D" w14:textId="77777777" w:rsidR="000454F2" w:rsidRPr="00696016" w:rsidRDefault="000454F2" w:rsidP="000454F2">
      <w:pPr>
        <w:rPr>
          <w:rFonts w:ascii="Times New Roman" w:hAnsi="Times New Roman" w:cs="Times New Roman"/>
        </w:rPr>
      </w:pPr>
    </w:p>
    <w:p w14:paraId="0B1C298A" w14:textId="4BBF8025" w:rsidR="000454F2" w:rsidRPr="00085C2A" w:rsidRDefault="000454F2" w:rsidP="000454F2">
      <w:pPr>
        <w:rPr>
          <w:rFonts w:ascii="Times New Roman" w:hAnsi="Times New Roman" w:cs="Times New Roman"/>
        </w:rPr>
      </w:pPr>
      <w:r w:rsidRPr="00085C2A">
        <w:rPr>
          <w:rFonts w:ascii="Times New Roman" w:hAnsi="Times New Roman" w:cs="Times New Roman"/>
        </w:rPr>
        <w:br w:type="page"/>
      </w:r>
      <w:r w:rsidR="007D2445">
        <w:rPr>
          <w:rFonts w:ascii="Times New Roman" w:hAnsi="Times New Roman" w:cs="Times New Roman"/>
          <w:b/>
          <w:bCs/>
        </w:rPr>
        <w:lastRenderedPageBreak/>
        <w:t>3.2</w:t>
      </w:r>
      <w:r>
        <w:rPr>
          <w:rFonts w:ascii="Times New Roman" w:hAnsi="Times New Roman" w:cs="Times New Roman"/>
        </w:rPr>
        <w:t xml:space="preserve"> </w:t>
      </w:r>
      <w:r w:rsidRPr="00085C2A">
        <w:rPr>
          <w:rFonts w:ascii="Times New Roman" w:hAnsi="Times New Roman" w:cs="Times New Roman"/>
          <w:b/>
          <w:bCs/>
        </w:rPr>
        <w:t>Introduction</w:t>
      </w:r>
    </w:p>
    <w:p w14:paraId="52724688" w14:textId="77777777" w:rsidR="000454F2" w:rsidRDefault="000454F2" w:rsidP="000454F2">
      <w:pPr>
        <w:spacing w:line="600" w:lineRule="auto"/>
        <w:rPr>
          <w:rFonts w:ascii="Times New Roman" w:hAnsi="Times New Roman" w:cs="Times New Roman"/>
        </w:rPr>
      </w:pPr>
      <w:r>
        <w:rPr>
          <w:rFonts w:ascii="Times New Roman" w:hAnsi="Times New Roman" w:cs="Times New Roman"/>
        </w:rPr>
        <w:t xml:space="preserve">Non-epileptic seizures (NES) or psychogenic non-epileptic seizures (PNES) are physical events which involve changes in behaviour, cognition, awareness and often appear like epileptic seizures, however, there is no equative change in electrophysiological brain activity (McWilliams et al., 2016). There are many differing terminologies for the disorder  including dissociative seizures (WHO, 1993) and conversion disorder (APA, 2013; Asadi-Pooya., et al).  This paper uses the term NES  to emphasise the non-organic nature of seizures which lie in psychological origins rather than biological (Peacock et al., 2023). </w:t>
      </w:r>
      <w:r w:rsidRPr="00FF1D6D">
        <w:rPr>
          <w:rFonts w:ascii="Times New Roman" w:hAnsi="Times New Roman" w:cs="Times New Roman"/>
        </w:rPr>
        <w:t>The ‘gold star’ pathway to diagnosis for NES is video-electroencephalogram (V-EEG) (Kanemoto et al., 2017).</w:t>
      </w:r>
      <w:r>
        <w:rPr>
          <w:rFonts w:ascii="Times New Roman" w:hAnsi="Times New Roman" w:cs="Times New Roman"/>
          <w:highlight w:val="cyan"/>
        </w:rPr>
        <w:t xml:space="preserve"> </w:t>
      </w:r>
    </w:p>
    <w:p w14:paraId="0508C07A" w14:textId="4B9E30A1" w:rsidR="000454F2" w:rsidRDefault="000454F2" w:rsidP="000454F2">
      <w:pPr>
        <w:spacing w:line="600" w:lineRule="auto"/>
        <w:rPr>
          <w:rFonts w:ascii="Times New Roman" w:hAnsi="Times New Roman" w:cs="Times New Roman"/>
        </w:rPr>
      </w:pPr>
      <w:r>
        <w:rPr>
          <w:rFonts w:ascii="Times New Roman" w:hAnsi="Times New Roman" w:cs="Times New Roman"/>
        </w:rPr>
        <w:t>Due to the challenges in differentiating between epilepsy and NES, the latter can often be misdiagnosed as epilepsy (</w:t>
      </w:r>
      <w:proofErr w:type="spellStart"/>
      <w:r>
        <w:rPr>
          <w:rFonts w:ascii="Times New Roman" w:hAnsi="Times New Roman" w:cs="Times New Roman"/>
        </w:rPr>
        <w:t>Toffa</w:t>
      </w:r>
      <w:proofErr w:type="spellEnd"/>
      <w:r>
        <w:rPr>
          <w:rFonts w:ascii="Times New Roman" w:hAnsi="Times New Roman" w:cs="Times New Roman"/>
        </w:rPr>
        <w:t xml:space="preserve">, Poirier &amp; Nguyen, 2020). Almost 50% of severe cases presenting with epilepsy to emergency care  result in a later diagnosis of NES (NHS, 2017). This can lead to a lengthy diagnosis process’ of up to 7 years and mismanagement of the disorder due to iatrogenic anti-seizure medication being used instead of cognitive behaviour therapy (CBT) or psychoeducation. These therapies have been found to be the most positive treatment of NES along with psychotropic medications (Kerr et al., 2017). </w:t>
      </w:r>
    </w:p>
    <w:p w14:paraId="3BCCBF78" w14:textId="77777777" w:rsidR="000454F2" w:rsidRDefault="000454F2" w:rsidP="000454F2">
      <w:pPr>
        <w:spacing w:line="600" w:lineRule="auto"/>
        <w:rPr>
          <w:rFonts w:ascii="Times New Roman" w:hAnsi="Times New Roman" w:cs="Times New Roman"/>
        </w:rPr>
      </w:pPr>
      <w:r>
        <w:rPr>
          <w:rFonts w:ascii="Times New Roman" w:hAnsi="Times New Roman" w:cs="Times New Roman"/>
        </w:rPr>
        <w:t>NES can affect people of all ages, however, a study in Norway found prevalence rates to be  higher amongst 15–19-year-olds at 59.5/100,000 (</w:t>
      </w:r>
      <w:proofErr w:type="spellStart"/>
      <w:r>
        <w:rPr>
          <w:rFonts w:ascii="Times New Roman" w:hAnsi="Times New Roman" w:cs="Times New Roman"/>
        </w:rPr>
        <w:t>Villigrán</w:t>
      </w:r>
      <w:proofErr w:type="spellEnd"/>
      <w:r>
        <w:rPr>
          <w:rFonts w:ascii="Times New Roman" w:hAnsi="Times New Roman" w:cs="Times New Roman"/>
        </w:rPr>
        <w:t xml:space="preserve">, et al., 2021). The age group most likely to have NES being between 15-24-years-old, and those most affected female  (75-85%) (Hansen et al., 2020). </w:t>
      </w:r>
    </w:p>
    <w:p w14:paraId="38DA2C72" w14:textId="77777777" w:rsidR="000454F2" w:rsidRDefault="000454F2" w:rsidP="000454F2">
      <w:pPr>
        <w:spacing w:line="600" w:lineRule="auto"/>
        <w:rPr>
          <w:rFonts w:ascii="Times New Roman" w:hAnsi="Times New Roman" w:cs="Times New Roman"/>
        </w:rPr>
      </w:pPr>
      <w:r>
        <w:rPr>
          <w:rFonts w:ascii="Times New Roman" w:hAnsi="Times New Roman" w:cs="Times New Roman"/>
        </w:rPr>
        <w:lastRenderedPageBreak/>
        <w:t xml:space="preserve">Being a multi-faceted biopsychosocial disorder, there is no one causative element (Perez &amp; La France Jr, 2016). However, the impact on a person’s day-to-day life is multifarious, effecting education, employment, familial and social relationships plus healthcare interactions. Additionally, having </w:t>
      </w:r>
      <w:r w:rsidRPr="00E25673">
        <w:rPr>
          <w:rFonts w:ascii="Times New Roman" w:hAnsi="Times New Roman" w:cs="Times New Roman"/>
        </w:rPr>
        <w:t>further</w:t>
      </w:r>
      <w:r>
        <w:rPr>
          <w:rFonts w:ascii="Times New Roman" w:hAnsi="Times New Roman" w:cs="Times New Roman"/>
        </w:rPr>
        <w:t xml:space="preserve"> consequences for physical and mental health (</w:t>
      </w:r>
      <w:proofErr w:type="spellStart"/>
      <w:r>
        <w:rPr>
          <w:rFonts w:ascii="Times New Roman" w:hAnsi="Times New Roman" w:cs="Times New Roman"/>
        </w:rPr>
        <w:t>Karterud</w:t>
      </w:r>
      <w:proofErr w:type="spellEnd"/>
      <w:r>
        <w:rPr>
          <w:rFonts w:ascii="Times New Roman" w:hAnsi="Times New Roman" w:cs="Times New Roman"/>
        </w:rPr>
        <w:t xml:space="preserve">, et al., 2024; </w:t>
      </w:r>
      <w:proofErr w:type="spellStart"/>
      <w:r>
        <w:rPr>
          <w:rFonts w:ascii="Times New Roman" w:hAnsi="Times New Roman" w:cs="Times New Roman"/>
        </w:rPr>
        <w:t>Sarudiansky</w:t>
      </w:r>
      <w:proofErr w:type="spellEnd"/>
      <w:r>
        <w:rPr>
          <w:rFonts w:ascii="Times New Roman" w:hAnsi="Times New Roman" w:cs="Times New Roman"/>
        </w:rPr>
        <w:t xml:space="preserve"> et al., 2017; Walsh et al., 2024).</w:t>
      </w:r>
    </w:p>
    <w:p w14:paraId="24E7E0B1" w14:textId="08DB3EF1" w:rsidR="000454F2" w:rsidRDefault="000454F2" w:rsidP="000454F2">
      <w:pPr>
        <w:spacing w:line="600" w:lineRule="auto"/>
        <w:rPr>
          <w:rFonts w:ascii="Times New Roman" w:hAnsi="Times New Roman" w:cs="Times New Roman"/>
        </w:rPr>
      </w:pPr>
      <w:r>
        <w:rPr>
          <w:rFonts w:ascii="Times New Roman" w:hAnsi="Times New Roman" w:cs="Times New Roman"/>
        </w:rPr>
        <w:t>Previous studies have examined the experiences and outcomes of children and adolescents (Doss, 2022; Flewelling et al., 2020</w:t>
      </w:r>
      <w:r w:rsidR="00000530">
        <w:rPr>
          <w:rFonts w:ascii="Times New Roman" w:hAnsi="Times New Roman" w:cs="Times New Roman"/>
        </w:rPr>
        <w:t>a and b</w:t>
      </w:r>
      <w:r>
        <w:rPr>
          <w:rFonts w:ascii="Times New Roman" w:hAnsi="Times New Roman" w:cs="Times New Roman"/>
        </w:rPr>
        <w:t>; McWilliams et al., 2016) with NES, as well as</w:t>
      </w:r>
      <w:r w:rsidRPr="00823D96">
        <w:rPr>
          <w:rFonts w:ascii="Times New Roman" w:hAnsi="Times New Roman" w:cs="Times New Roman"/>
        </w:rPr>
        <w:t xml:space="preserve"> </w:t>
      </w:r>
      <w:r>
        <w:rPr>
          <w:rFonts w:ascii="Times New Roman" w:hAnsi="Times New Roman" w:cs="Times New Roman"/>
        </w:rPr>
        <w:t xml:space="preserve">adults. (Peacock, et al., 2023; Pretorius, 2016), </w:t>
      </w:r>
      <w:r w:rsidR="00AE045A">
        <w:rPr>
          <w:rFonts w:ascii="Times New Roman" w:hAnsi="Times New Roman" w:cs="Times New Roman"/>
        </w:rPr>
        <w:t>a</w:t>
      </w:r>
      <w:r w:rsidR="00241F0E">
        <w:rPr>
          <w:rFonts w:ascii="Times New Roman" w:hAnsi="Times New Roman" w:cs="Times New Roman"/>
        </w:rPr>
        <w:t xml:space="preserve">long with </w:t>
      </w:r>
      <w:r>
        <w:rPr>
          <w:rFonts w:ascii="Times New Roman" w:hAnsi="Times New Roman" w:cs="Times New Roman"/>
        </w:rPr>
        <w:t xml:space="preserve">the perspectives from medical professionals (Cole et al., 2014; Jordan et al., 2019). However, there is little research in the UK and none in Wales  incorporating a multi-perspective approach on the experiences of YP between 18-25 years old, the perceptions of their P/Cs and the knowledge and understanding of professionals who work with them. </w:t>
      </w:r>
    </w:p>
    <w:p w14:paraId="6EA3A084" w14:textId="003218A5" w:rsidR="000454F2" w:rsidRDefault="000454F2" w:rsidP="000454F2">
      <w:pPr>
        <w:spacing w:line="600" w:lineRule="auto"/>
        <w:rPr>
          <w:rFonts w:ascii="Times New Roman" w:hAnsi="Times New Roman" w:cs="Times New Roman"/>
        </w:rPr>
      </w:pPr>
      <w:r>
        <w:rPr>
          <w:rFonts w:ascii="Times New Roman" w:hAnsi="Times New Roman" w:cs="Times New Roman"/>
        </w:rPr>
        <w:t xml:space="preserve">Therefore, </w:t>
      </w:r>
      <w:r w:rsidRPr="00072B0D">
        <w:rPr>
          <w:rFonts w:ascii="Times New Roman" w:hAnsi="Times New Roman" w:cs="Times New Roman"/>
          <w:color w:val="000000" w:themeColor="text1"/>
        </w:rPr>
        <w:t>the</w:t>
      </w:r>
      <w:r w:rsidRPr="00CA41F4">
        <w:rPr>
          <w:rFonts w:ascii="Times New Roman" w:hAnsi="Times New Roman" w:cs="Times New Roman"/>
          <w:color w:val="000000" w:themeColor="text1"/>
        </w:rPr>
        <w:t xml:space="preserve"> </w:t>
      </w:r>
      <w:r w:rsidRPr="00696016">
        <w:rPr>
          <w:rFonts w:ascii="Times New Roman" w:hAnsi="Times New Roman" w:cs="Times New Roman"/>
        </w:rPr>
        <w:t xml:space="preserve">aim of this research study is to examine </w:t>
      </w:r>
      <w:r>
        <w:rPr>
          <w:rFonts w:ascii="Times New Roman" w:hAnsi="Times New Roman" w:cs="Times New Roman"/>
        </w:rPr>
        <w:t>possible</w:t>
      </w:r>
      <w:r w:rsidRPr="00696016">
        <w:rPr>
          <w:rFonts w:ascii="Times New Roman" w:hAnsi="Times New Roman" w:cs="Times New Roman"/>
        </w:rPr>
        <w:t xml:space="preserve"> disparity between the experiences of </w:t>
      </w:r>
      <w:r w:rsidR="001F4186">
        <w:rPr>
          <w:rFonts w:ascii="Times New Roman" w:hAnsi="Times New Roman" w:cs="Times New Roman"/>
        </w:rPr>
        <w:t>YP</w:t>
      </w:r>
      <w:r w:rsidRPr="00696016">
        <w:rPr>
          <w:rFonts w:ascii="Times New Roman" w:hAnsi="Times New Roman" w:cs="Times New Roman"/>
        </w:rPr>
        <w:t xml:space="preserve"> with NES</w:t>
      </w:r>
      <w:r>
        <w:rPr>
          <w:rFonts w:ascii="Times New Roman" w:hAnsi="Times New Roman" w:cs="Times New Roman"/>
        </w:rPr>
        <w:t>,</w:t>
      </w:r>
      <w:r w:rsidRPr="00696016">
        <w:rPr>
          <w:rFonts w:ascii="Times New Roman" w:hAnsi="Times New Roman" w:cs="Times New Roman"/>
        </w:rPr>
        <w:t xml:space="preserve">  the perceptions of their </w:t>
      </w:r>
      <w:r>
        <w:rPr>
          <w:rFonts w:ascii="Times New Roman" w:hAnsi="Times New Roman" w:cs="Times New Roman"/>
        </w:rPr>
        <w:t>P/Cs</w:t>
      </w:r>
      <w:r w:rsidRPr="00696016">
        <w:rPr>
          <w:rFonts w:ascii="Times New Roman" w:hAnsi="Times New Roman" w:cs="Times New Roman"/>
        </w:rPr>
        <w:t xml:space="preserve"> </w:t>
      </w:r>
      <w:r>
        <w:rPr>
          <w:rFonts w:ascii="Times New Roman" w:hAnsi="Times New Roman" w:cs="Times New Roman"/>
        </w:rPr>
        <w:t xml:space="preserve">whilst </w:t>
      </w:r>
      <w:r w:rsidRPr="00696016">
        <w:rPr>
          <w:rFonts w:ascii="Times New Roman" w:hAnsi="Times New Roman" w:cs="Times New Roman"/>
        </w:rPr>
        <w:t>navigating the health and education systems</w:t>
      </w:r>
      <w:r>
        <w:rPr>
          <w:rFonts w:ascii="Times New Roman" w:hAnsi="Times New Roman" w:cs="Times New Roman"/>
        </w:rPr>
        <w:t>,</w:t>
      </w:r>
      <w:r w:rsidRPr="00696016">
        <w:rPr>
          <w:rFonts w:ascii="Times New Roman" w:hAnsi="Times New Roman" w:cs="Times New Roman"/>
        </w:rPr>
        <w:t xml:space="preserve"> </w:t>
      </w:r>
      <w:r>
        <w:rPr>
          <w:rFonts w:ascii="Times New Roman" w:hAnsi="Times New Roman" w:cs="Times New Roman"/>
        </w:rPr>
        <w:t>and</w:t>
      </w:r>
      <w:r w:rsidRPr="00696016">
        <w:rPr>
          <w:rFonts w:ascii="Times New Roman" w:hAnsi="Times New Roman" w:cs="Times New Roman"/>
        </w:rPr>
        <w:t xml:space="preserve"> whether professionals who work with </w:t>
      </w:r>
      <w:r w:rsidR="001F4186">
        <w:rPr>
          <w:rFonts w:ascii="Times New Roman" w:hAnsi="Times New Roman" w:cs="Times New Roman"/>
        </w:rPr>
        <w:t xml:space="preserve">YP </w:t>
      </w:r>
      <w:r w:rsidRPr="00696016">
        <w:rPr>
          <w:rFonts w:ascii="Times New Roman" w:hAnsi="Times New Roman" w:cs="Times New Roman"/>
        </w:rPr>
        <w:t>have knowledge and understanding of the disorder</w:t>
      </w:r>
      <w:r>
        <w:rPr>
          <w:rFonts w:ascii="Times New Roman" w:hAnsi="Times New Roman" w:cs="Times New Roman"/>
        </w:rPr>
        <w:t>.</w:t>
      </w:r>
      <w:r w:rsidRPr="00696016">
        <w:rPr>
          <w:rFonts w:ascii="Times New Roman" w:hAnsi="Times New Roman" w:cs="Times New Roman"/>
        </w:rPr>
        <w:t xml:space="preserve"> </w:t>
      </w:r>
    </w:p>
    <w:p w14:paraId="1651ED54" w14:textId="77777777" w:rsidR="000454F2" w:rsidRDefault="000454F2" w:rsidP="000454F2">
      <w:pPr>
        <w:spacing w:line="600" w:lineRule="auto"/>
        <w:rPr>
          <w:rFonts w:ascii="Times New Roman" w:hAnsi="Times New Roman" w:cs="Times New Roman"/>
          <w:b/>
          <w:bCs/>
        </w:rPr>
      </w:pPr>
    </w:p>
    <w:p w14:paraId="600A6F47" w14:textId="77777777" w:rsidR="000454F2" w:rsidRDefault="000454F2" w:rsidP="000454F2">
      <w:pPr>
        <w:spacing w:line="600" w:lineRule="auto"/>
        <w:rPr>
          <w:rFonts w:ascii="Times New Roman" w:hAnsi="Times New Roman" w:cs="Times New Roman"/>
          <w:b/>
          <w:bCs/>
        </w:rPr>
      </w:pPr>
    </w:p>
    <w:p w14:paraId="0B5BE6BD" w14:textId="77777777" w:rsidR="000454F2" w:rsidRDefault="000454F2" w:rsidP="000454F2">
      <w:pPr>
        <w:spacing w:line="600" w:lineRule="auto"/>
        <w:rPr>
          <w:rFonts w:ascii="Times New Roman" w:hAnsi="Times New Roman" w:cs="Times New Roman"/>
          <w:b/>
          <w:bCs/>
        </w:rPr>
      </w:pPr>
    </w:p>
    <w:p w14:paraId="5FAFA25F" w14:textId="295A1384" w:rsidR="000454F2" w:rsidRPr="00267605" w:rsidRDefault="00E04308" w:rsidP="000454F2">
      <w:pPr>
        <w:spacing w:line="600" w:lineRule="auto"/>
        <w:rPr>
          <w:rFonts w:ascii="Times New Roman" w:hAnsi="Times New Roman" w:cs="Times New Roman"/>
        </w:rPr>
      </w:pPr>
      <w:r>
        <w:rPr>
          <w:rFonts w:ascii="Times New Roman" w:hAnsi="Times New Roman" w:cs="Times New Roman"/>
          <w:b/>
          <w:bCs/>
        </w:rPr>
        <w:lastRenderedPageBreak/>
        <w:t>3.3</w:t>
      </w:r>
      <w:r w:rsidR="000454F2">
        <w:rPr>
          <w:rFonts w:ascii="Times New Roman" w:hAnsi="Times New Roman" w:cs="Times New Roman"/>
          <w:b/>
          <w:bCs/>
        </w:rPr>
        <w:t xml:space="preserve"> </w:t>
      </w:r>
      <w:r w:rsidR="000454F2" w:rsidRPr="00587415">
        <w:rPr>
          <w:rFonts w:ascii="Times New Roman" w:hAnsi="Times New Roman" w:cs="Times New Roman"/>
          <w:b/>
          <w:bCs/>
        </w:rPr>
        <w:t>Method</w:t>
      </w:r>
      <w:r>
        <w:rPr>
          <w:rFonts w:ascii="Times New Roman" w:hAnsi="Times New Roman" w:cs="Times New Roman"/>
          <w:b/>
          <w:bCs/>
        </w:rPr>
        <w:t>ology</w:t>
      </w:r>
    </w:p>
    <w:p w14:paraId="6FF4FBD0" w14:textId="23268250" w:rsidR="000454F2" w:rsidRDefault="00E04308" w:rsidP="000454F2">
      <w:pPr>
        <w:spacing w:line="600" w:lineRule="auto"/>
        <w:rPr>
          <w:rFonts w:ascii="Times New Roman" w:hAnsi="Times New Roman" w:cs="Times New Roman"/>
          <w:b/>
          <w:bCs/>
          <w:i/>
          <w:iCs/>
        </w:rPr>
      </w:pPr>
      <w:r>
        <w:rPr>
          <w:rFonts w:ascii="Times New Roman" w:hAnsi="Times New Roman" w:cs="Times New Roman"/>
          <w:b/>
          <w:bCs/>
          <w:i/>
          <w:iCs/>
        </w:rPr>
        <w:t>3.3.</w:t>
      </w:r>
      <w:r w:rsidR="000454F2">
        <w:rPr>
          <w:rFonts w:ascii="Times New Roman" w:hAnsi="Times New Roman" w:cs="Times New Roman"/>
          <w:b/>
          <w:bCs/>
          <w:i/>
          <w:iCs/>
        </w:rPr>
        <w:t xml:space="preserve">1 </w:t>
      </w:r>
      <w:r w:rsidR="000454F2" w:rsidRPr="00726D14">
        <w:rPr>
          <w:rFonts w:ascii="Times New Roman" w:hAnsi="Times New Roman" w:cs="Times New Roman"/>
          <w:b/>
          <w:bCs/>
          <w:i/>
          <w:iCs/>
        </w:rPr>
        <w:t>Design</w:t>
      </w:r>
    </w:p>
    <w:p w14:paraId="246D4A95" w14:textId="51600E72" w:rsidR="000454F2" w:rsidRDefault="000454F2" w:rsidP="000454F2">
      <w:pPr>
        <w:spacing w:line="600" w:lineRule="auto"/>
        <w:rPr>
          <w:rFonts w:ascii="Times New Roman" w:hAnsi="Times New Roman" w:cs="Times New Roman"/>
        </w:rPr>
      </w:pPr>
      <w:r>
        <w:rPr>
          <w:rFonts w:ascii="Times New Roman" w:hAnsi="Times New Roman" w:cs="Times New Roman"/>
        </w:rPr>
        <w:t>The research carried out was a qualitative study utilising thematic analysis of 1</w:t>
      </w:r>
      <w:r w:rsidR="00272796">
        <w:rPr>
          <w:rFonts w:ascii="Times New Roman" w:hAnsi="Times New Roman" w:cs="Times New Roman"/>
        </w:rPr>
        <w:t>3</w:t>
      </w:r>
      <w:r>
        <w:rPr>
          <w:rFonts w:ascii="Times New Roman" w:hAnsi="Times New Roman" w:cs="Times New Roman"/>
        </w:rPr>
        <w:t xml:space="preserve"> interviews  exploring the experiences of  YP with NES, the perspectives of their P/Cs and the knowledge and understanding of professionals working with this group. Research ethics were approved by The University of Wales Trinity Saint David</w:t>
      </w:r>
      <w:r w:rsidR="00B01D10">
        <w:rPr>
          <w:rFonts w:ascii="Times New Roman" w:hAnsi="Times New Roman" w:cs="Times New Roman"/>
        </w:rPr>
        <w:t xml:space="preserve"> (</w:t>
      </w:r>
      <w:r w:rsidR="00F806EC">
        <w:rPr>
          <w:rFonts w:ascii="Times New Roman" w:hAnsi="Times New Roman" w:cs="Times New Roman"/>
        </w:rPr>
        <w:t xml:space="preserve">see </w:t>
      </w:r>
      <w:r w:rsidRPr="00B01D10">
        <w:rPr>
          <w:rFonts w:ascii="Times New Roman" w:hAnsi="Times New Roman" w:cs="Times New Roman"/>
        </w:rPr>
        <w:t>Appendix A</w:t>
      </w:r>
      <w:r w:rsidR="00B01D10">
        <w:rPr>
          <w:rFonts w:ascii="Times New Roman" w:hAnsi="Times New Roman" w:cs="Times New Roman"/>
        </w:rPr>
        <w:t>).</w:t>
      </w:r>
    </w:p>
    <w:p w14:paraId="0FD2FEE3" w14:textId="39D505A4" w:rsidR="000454F2" w:rsidRDefault="00634653" w:rsidP="000454F2">
      <w:pPr>
        <w:spacing w:line="600" w:lineRule="auto"/>
        <w:rPr>
          <w:rFonts w:ascii="Times New Roman" w:hAnsi="Times New Roman" w:cs="Times New Roman"/>
          <w:b/>
          <w:bCs/>
          <w:i/>
          <w:iCs/>
        </w:rPr>
      </w:pPr>
      <w:r>
        <w:rPr>
          <w:rFonts w:ascii="Times New Roman" w:hAnsi="Times New Roman" w:cs="Times New Roman"/>
          <w:b/>
          <w:bCs/>
          <w:i/>
          <w:iCs/>
        </w:rPr>
        <w:t>3</w:t>
      </w:r>
      <w:r w:rsidR="000454F2">
        <w:rPr>
          <w:rFonts w:ascii="Times New Roman" w:hAnsi="Times New Roman" w:cs="Times New Roman"/>
          <w:b/>
          <w:bCs/>
          <w:i/>
          <w:iCs/>
        </w:rPr>
        <w:t>.</w:t>
      </w:r>
      <w:r>
        <w:rPr>
          <w:rFonts w:ascii="Times New Roman" w:hAnsi="Times New Roman" w:cs="Times New Roman"/>
          <w:b/>
          <w:bCs/>
          <w:i/>
          <w:iCs/>
        </w:rPr>
        <w:t>3.2</w:t>
      </w:r>
      <w:r w:rsidR="00563B18">
        <w:rPr>
          <w:rFonts w:ascii="Times New Roman" w:hAnsi="Times New Roman" w:cs="Times New Roman"/>
          <w:b/>
          <w:bCs/>
          <w:i/>
          <w:iCs/>
        </w:rPr>
        <w:t xml:space="preserve"> </w:t>
      </w:r>
      <w:r w:rsidR="000454F2">
        <w:rPr>
          <w:rFonts w:ascii="Times New Roman" w:hAnsi="Times New Roman" w:cs="Times New Roman"/>
          <w:b/>
          <w:bCs/>
          <w:i/>
          <w:iCs/>
        </w:rPr>
        <w:t xml:space="preserve"> </w:t>
      </w:r>
      <w:r w:rsidR="000454F2" w:rsidRPr="00C70BCC">
        <w:rPr>
          <w:rFonts w:ascii="Times New Roman" w:hAnsi="Times New Roman" w:cs="Times New Roman"/>
          <w:b/>
          <w:bCs/>
          <w:i/>
          <w:iCs/>
        </w:rPr>
        <w:t>Setting</w:t>
      </w:r>
    </w:p>
    <w:p w14:paraId="2C890C41" w14:textId="77777777" w:rsidR="000454F2" w:rsidRPr="00C70BCC" w:rsidRDefault="000454F2" w:rsidP="000454F2">
      <w:pPr>
        <w:spacing w:line="600" w:lineRule="auto"/>
        <w:rPr>
          <w:rFonts w:ascii="Times New Roman" w:hAnsi="Times New Roman" w:cs="Times New Roman"/>
        </w:rPr>
      </w:pPr>
      <w:r>
        <w:rPr>
          <w:rFonts w:ascii="Times New Roman" w:hAnsi="Times New Roman" w:cs="Times New Roman"/>
        </w:rPr>
        <w:t xml:space="preserve">Interviews were carried out via Microsoft Teams for recording and transcription purposes. YP  participated from their own home with a parent/carer nearby. If they felt unwell or distressed they were advised </w:t>
      </w:r>
      <w:r w:rsidRPr="0027629D">
        <w:rPr>
          <w:rFonts w:ascii="Times New Roman" w:hAnsi="Times New Roman" w:cs="Times New Roman"/>
        </w:rPr>
        <w:t>they could</w:t>
      </w:r>
      <w:r>
        <w:rPr>
          <w:rFonts w:ascii="Times New Roman" w:hAnsi="Times New Roman" w:cs="Times New Roman"/>
        </w:rPr>
        <w:t xml:space="preserve"> take a break or reconvene on a different day. Professionals undertook their interviews from their workplace.</w:t>
      </w:r>
    </w:p>
    <w:p w14:paraId="20A7DF86" w14:textId="22AA8B30" w:rsidR="000454F2" w:rsidRDefault="00563B18" w:rsidP="000454F2">
      <w:pPr>
        <w:spacing w:line="600" w:lineRule="auto"/>
        <w:rPr>
          <w:rFonts w:ascii="Times New Roman" w:hAnsi="Times New Roman" w:cs="Times New Roman"/>
          <w:b/>
          <w:bCs/>
          <w:i/>
          <w:iCs/>
        </w:rPr>
      </w:pPr>
      <w:r>
        <w:rPr>
          <w:rFonts w:ascii="Times New Roman" w:hAnsi="Times New Roman" w:cs="Times New Roman"/>
          <w:b/>
          <w:bCs/>
          <w:i/>
          <w:iCs/>
        </w:rPr>
        <w:t>3.</w:t>
      </w:r>
      <w:r w:rsidR="000454F2">
        <w:rPr>
          <w:rFonts w:ascii="Times New Roman" w:hAnsi="Times New Roman" w:cs="Times New Roman"/>
          <w:b/>
          <w:bCs/>
          <w:i/>
          <w:iCs/>
        </w:rPr>
        <w:t>3.</w:t>
      </w:r>
      <w:r>
        <w:rPr>
          <w:rFonts w:ascii="Times New Roman" w:hAnsi="Times New Roman" w:cs="Times New Roman"/>
          <w:b/>
          <w:bCs/>
          <w:i/>
          <w:iCs/>
        </w:rPr>
        <w:t>3</w:t>
      </w:r>
      <w:r w:rsidR="000454F2">
        <w:rPr>
          <w:rFonts w:ascii="Times New Roman" w:hAnsi="Times New Roman" w:cs="Times New Roman"/>
          <w:b/>
          <w:bCs/>
          <w:i/>
          <w:iCs/>
        </w:rPr>
        <w:t xml:space="preserve"> Sample</w:t>
      </w:r>
    </w:p>
    <w:p w14:paraId="6336DD36" w14:textId="5739F9AA" w:rsidR="000454F2" w:rsidRDefault="000454F2" w:rsidP="000454F2">
      <w:pPr>
        <w:spacing w:line="600" w:lineRule="auto"/>
        <w:rPr>
          <w:rFonts w:ascii="Times New Roman" w:hAnsi="Times New Roman" w:cs="Times New Roman"/>
        </w:rPr>
      </w:pPr>
      <w:r>
        <w:rPr>
          <w:rFonts w:ascii="Times New Roman" w:hAnsi="Times New Roman" w:cs="Times New Roman"/>
        </w:rPr>
        <w:t>Purposive sampling was used because it provides meaningful and unique information (</w:t>
      </w:r>
      <w:proofErr w:type="spellStart"/>
      <w:r>
        <w:rPr>
          <w:rFonts w:ascii="Times New Roman" w:hAnsi="Times New Roman" w:cs="Times New Roman"/>
        </w:rPr>
        <w:t>Etikan</w:t>
      </w:r>
      <w:proofErr w:type="spellEnd"/>
      <w:r>
        <w:rPr>
          <w:rFonts w:ascii="Times New Roman" w:hAnsi="Times New Roman" w:cs="Times New Roman"/>
        </w:rPr>
        <w:t xml:space="preserve">, Musa &amp; </w:t>
      </w:r>
      <w:proofErr w:type="spellStart"/>
      <w:r>
        <w:rPr>
          <w:rFonts w:ascii="Times New Roman" w:hAnsi="Times New Roman" w:cs="Times New Roman"/>
        </w:rPr>
        <w:t>Alkassim</w:t>
      </w:r>
      <w:proofErr w:type="spellEnd"/>
      <w:r>
        <w:rPr>
          <w:rFonts w:ascii="Times New Roman" w:hAnsi="Times New Roman" w:cs="Times New Roman"/>
        </w:rPr>
        <w:t>, 2016). It was carried out between  September</w:t>
      </w:r>
      <w:r w:rsidR="00A66EAF">
        <w:rPr>
          <w:rFonts w:ascii="Times New Roman" w:hAnsi="Times New Roman" w:cs="Times New Roman"/>
        </w:rPr>
        <w:t xml:space="preserve"> and October</w:t>
      </w:r>
      <w:r>
        <w:rPr>
          <w:rFonts w:ascii="Times New Roman" w:hAnsi="Times New Roman" w:cs="Times New Roman"/>
        </w:rPr>
        <w:t xml:space="preserve"> 2024 and included </w:t>
      </w:r>
      <w:r w:rsidR="00183930">
        <w:rPr>
          <w:rFonts w:ascii="Times New Roman" w:hAnsi="Times New Roman" w:cs="Times New Roman"/>
        </w:rPr>
        <w:t>four</w:t>
      </w:r>
      <w:r>
        <w:rPr>
          <w:rFonts w:ascii="Times New Roman" w:hAnsi="Times New Roman" w:cs="Times New Roman"/>
        </w:rPr>
        <w:t xml:space="preserve"> </w:t>
      </w:r>
      <w:r w:rsidR="008C3B94">
        <w:rPr>
          <w:rFonts w:ascii="Times New Roman" w:hAnsi="Times New Roman" w:cs="Times New Roman"/>
        </w:rPr>
        <w:t>YP</w:t>
      </w:r>
      <w:r>
        <w:rPr>
          <w:rFonts w:ascii="Times New Roman" w:hAnsi="Times New Roman" w:cs="Times New Roman"/>
        </w:rPr>
        <w:t xml:space="preserve">, all female, between 18-25 years of age, with variably termed diagnoses of NES, </w:t>
      </w:r>
      <w:r w:rsidR="00A97BDD">
        <w:rPr>
          <w:rFonts w:ascii="Times New Roman" w:hAnsi="Times New Roman" w:cs="Times New Roman"/>
        </w:rPr>
        <w:t>four</w:t>
      </w:r>
      <w:r>
        <w:rPr>
          <w:rFonts w:ascii="Times New Roman" w:hAnsi="Times New Roman" w:cs="Times New Roman"/>
        </w:rPr>
        <w:t xml:space="preserve"> parents, siblings or carers of those YP and </w:t>
      </w:r>
      <w:r w:rsidR="00A97BDD">
        <w:rPr>
          <w:rFonts w:ascii="Times New Roman" w:hAnsi="Times New Roman" w:cs="Times New Roman"/>
        </w:rPr>
        <w:t>five</w:t>
      </w:r>
      <w:r>
        <w:rPr>
          <w:rFonts w:ascii="Times New Roman" w:hAnsi="Times New Roman" w:cs="Times New Roman"/>
        </w:rPr>
        <w:t xml:space="preserve"> professionals working with YP in the health and well-being sector. Of the </w:t>
      </w:r>
      <w:r w:rsidR="00A97BDD">
        <w:rPr>
          <w:rFonts w:ascii="Times New Roman" w:hAnsi="Times New Roman" w:cs="Times New Roman"/>
        </w:rPr>
        <w:t>five</w:t>
      </w:r>
      <w:r>
        <w:rPr>
          <w:rFonts w:ascii="Times New Roman" w:hAnsi="Times New Roman" w:cs="Times New Roman"/>
        </w:rPr>
        <w:t xml:space="preserve"> professionals, </w:t>
      </w:r>
      <w:r w:rsidR="00A97BDD">
        <w:rPr>
          <w:rFonts w:ascii="Times New Roman" w:hAnsi="Times New Roman" w:cs="Times New Roman"/>
        </w:rPr>
        <w:t>three</w:t>
      </w:r>
      <w:r>
        <w:rPr>
          <w:rFonts w:ascii="Times New Roman" w:hAnsi="Times New Roman" w:cs="Times New Roman"/>
        </w:rPr>
        <w:t xml:space="preserve"> were from a medically trained background. Two were trained as Mental Health Nurses with </w:t>
      </w:r>
      <w:r w:rsidR="00C26F65">
        <w:rPr>
          <w:rFonts w:ascii="Times New Roman" w:hAnsi="Times New Roman" w:cs="Times New Roman"/>
        </w:rPr>
        <w:t>thirty</w:t>
      </w:r>
      <w:r>
        <w:rPr>
          <w:rFonts w:ascii="Times New Roman" w:hAnsi="Times New Roman" w:cs="Times New Roman"/>
        </w:rPr>
        <w:t xml:space="preserve"> and 4-years’ experience respectively and were now a university Well-being Advisor and Specialist Autism </w:t>
      </w:r>
      <w:r>
        <w:rPr>
          <w:rFonts w:ascii="Times New Roman" w:hAnsi="Times New Roman" w:cs="Times New Roman"/>
        </w:rPr>
        <w:lastRenderedPageBreak/>
        <w:t xml:space="preserve">Practitioner. The third, was a Specialist Psychiatrist with </w:t>
      </w:r>
      <w:r w:rsidR="00E476EF">
        <w:rPr>
          <w:rFonts w:ascii="Times New Roman" w:hAnsi="Times New Roman" w:cs="Times New Roman"/>
        </w:rPr>
        <w:t>eleven</w:t>
      </w:r>
      <w:r>
        <w:rPr>
          <w:rFonts w:ascii="Times New Roman" w:hAnsi="Times New Roman" w:cs="Times New Roman"/>
        </w:rPr>
        <w:t xml:space="preserve"> years’ experience. One professional had worked as a counsellor in a university setting for 25 years and the last was an On-line Counsellor for YP for </w:t>
      </w:r>
      <w:r w:rsidR="00E476EF">
        <w:rPr>
          <w:rFonts w:ascii="Times New Roman" w:hAnsi="Times New Roman" w:cs="Times New Roman"/>
        </w:rPr>
        <w:t>twelve</w:t>
      </w:r>
      <w:r>
        <w:rPr>
          <w:rFonts w:ascii="Times New Roman" w:hAnsi="Times New Roman" w:cs="Times New Roman"/>
        </w:rPr>
        <w:t xml:space="preserve"> years.</w:t>
      </w:r>
    </w:p>
    <w:p w14:paraId="4AD15009" w14:textId="2224886D" w:rsidR="000454F2" w:rsidRPr="00BC16DD" w:rsidRDefault="00563B18" w:rsidP="000454F2">
      <w:pPr>
        <w:spacing w:line="600" w:lineRule="auto"/>
        <w:rPr>
          <w:rFonts w:ascii="Times New Roman" w:hAnsi="Times New Roman" w:cs="Times New Roman"/>
          <w:b/>
          <w:bCs/>
          <w:i/>
          <w:iCs/>
        </w:rPr>
      </w:pPr>
      <w:r>
        <w:rPr>
          <w:rFonts w:ascii="Times New Roman" w:hAnsi="Times New Roman" w:cs="Times New Roman"/>
          <w:b/>
          <w:bCs/>
          <w:i/>
          <w:iCs/>
        </w:rPr>
        <w:t>3.3.4</w:t>
      </w:r>
      <w:r w:rsidR="000454F2" w:rsidRPr="00BC16DD">
        <w:rPr>
          <w:rFonts w:ascii="Times New Roman" w:hAnsi="Times New Roman" w:cs="Times New Roman"/>
          <w:b/>
          <w:bCs/>
          <w:i/>
          <w:iCs/>
        </w:rPr>
        <w:t xml:space="preserve"> Recruitment</w:t>
      </w:r>
    </w:p>
    <w:p w14:paraId="5AF846EE" w14:textId="182FF417" w:rsidR="000454F2" w:rsidRDefault="000454F2" w:rsidP="000454F2">
      <w:pPr>
        <w:spacing w:line="600" w:lineRule="auto"/>
        <w:rPr>
          <w:rFonts w:ascii="Times New Roman" w:hAnsi="Times New Roman" w:cs="Times New Roman"/>
        </w:rPr>
      </w:pPr>
      <w:r w:rsidRPr="006F7127">
        <w:rPr>
          <w:rFonts w:ascii="Times New Roman" w:hAnsi="Times New Roman" w:cs="Times New Roman"/>
        </w:rPr>
        <w:t xml:space="preserve">YP and their parent/carers were initially </w:t>
      </w:r>
      <w:r>
        <w:rPr>
          <w:rFonts w:ascii="Times New Roman" w:hAnsi="Times New Roman" w:cs="Times New Roman"/>
        </w:rPr>
        <w:t>recruited</w:t>
      </w:r>
      <w:r w:rsidRPr="006F7127">
        <w:rPr>
          <w:rFonts w:ascii="Times New Roman" w:hAnsi="Times New Roman" w:cs="Times New Roman"/>
        </w:rPr>
        <w:t xml:space="preserve"> via social media</w:t>
      </w:r>
      <w:r>
        <w:rPr>
          <w:rFonts w:ascii="Times New Roman" w:hAnsi="Times New Roman" w:cs="Times New Roman"/>
        </w:rPr>
        <w:t xml:space="preserve"> and</w:t>
      </w:r>
      <w:r w:rsidRPr="006F7127">
        <w:rPr>
          <w:rFonts w:ascii="Times New Roman" w:hAnsi="Times New Roman" w:cs="Times New Roman"/>
        </w:rPr>
        <w:t xml:space="preserve"> followed up with an</w:t>
      </w:r>
      <w:r>
        <w:rPr>
          <w:rFonts w:ascii="Times New Roman" w:hAnsi="Times New Roman" w:cs="Times New Roman"/>
        </w:rPr>
        <w:t xml:space="preserve"> ‘invitation to participate letter’</w:t>
      </w:r>
      <w:r w:rsidR="00280845">
        <w:rPr>
          <w:rFonts w:ascii="Times New Roman" w:hAnsi="Times New Roman" w:cs="Times New Roman"/>
        </w:rPr>
        <w:t xml:space="preserve"> (see Appendix B)</w:t>
      </w:r>
      <w:r>
        <w:rPr>
          <w:rFonts w:ascii="Times New Roman" w:hAnsi="Times New Roman" w:cs="Times New Roman"/>
        </w:rPr>
        <w:t xml:space="preserve"> and consent form </w:t>
      </w:r>
      <w:r w:rsidRPr="00210E16">
        <w:rPr>
          <w:rFonts w:ascii="Times New Roman" w:hAnsi="Times New Roman" w:cs="Times New Roman"/>
        </w:rPr>
        <w:t>(</w:t>
      </w:r>
      <w:r w:rsidR="00F127E9" w:rsidRPr="00210E16">
        <w:rPr>
          <w:rFonts w:ascii="Times New Roman" w:hAnsi="Times New Roman" w:cs="Times New Roman"/>
        </w:rPr>
        <w:t xml:space="preserve">see </w:t>
      </w:r>
      <w:r w:rsidRPr="00210E16">
        <w:rPr>
          <w:rFonts w:ascii="Times New Roman" w:hAnsi="Times New Roman" w:cs="Times New Roman"/>
        </w:rPr>
        <w:t xml:space="preserve">Appendix </w:t>
      </w:r>
      <w:r w:rsidR="00F127E9" w:rsidRPr="00210E16">
        <w:rPr>
          <w:rFonts w:ascii="Times New Roman" w:hAnsi="Times New Roman" w:cs="Times New Roman"/>
        </w:rPr>
        <w:t>C</w:t>
      </w:r>
      <w:r w:rsidRPr="00210E16">
        <w:rPr>
          <w:rFonts w:ascii="Times New Roman" w:hAnsi="Times New Roman" w:cs="Times New Roman"/>
        </w:rPr>
        <w:t>).</w:t>
      </w:r>
      <w:r>
        <w:rPr>
          <w:rFonts w:ascii="Times New Roman" w:hAnsi="Times New Roman" w:cs="Times New Roman"/>
        </w:rPr>
        <w:t xml:space="preserve"> Professionals were contacted via their place of work </w:t>
      </w:r>
      <w:r w:rsidRPr="006D78EF">
        <w:rPr>
          <w:rFonts w:ascii="Times New Roman" w:hAnsi="Times New Roman" w:cs="Times New Roman"/>
        </w:rPr>
        <w:t>and</w:t>
      </w:r>
      <w:r>
        <w:rPr>
          <w:rFonts w:ascii="Times New Roman" w:hAnsi="Times New Roman" w:cs="Times New Roman"/>
        </w:rPr>
        <w:t xml:space="preserve"> all participants were given pseudonyms to protect their identities.</w:t>
      </w:r>
    </w:p>
    <w:p w14:paraId="01C5F441" w14:textId="05E4A3C1" w:rsidR="000454F2" w:rsidRDefault="00BF0809" w:rsidP="000454F2">
      <w:pPr>
        <w:spacing w:line="600" w:lineRule="auto"/>
        <w:rPr>
          <w:rFonts w:ascii="Times New Roman" w:hAnsi="Times New Roman" w:cs="Times New Roman"/>
          <w:b/>
          <w:bCs/>
          <w:i/>
          <w:iCs/>
        </w:rPr>
      </w:pPr>
      <w:r>
        <w:rPr>
          <w:rFonts w:ascii="Times New Roman" w:hAnsi="Times New Roman" w:cs="Times New Roman"/>
          <w:b/>
          <w:bCs/>
          <w:i/>
          <w:iCs/>
        </w:rPr>
        <w:t>3.3.5</w:t>
      </w:r>
      <w:r w:rsidR="000454F2">
        <w:rPr>
          <w:rFonts w:ascii="Times New Roman" w:hAnsi="Times New Roman" w:cs="Times New Roman"/>
          <w:b/>
          <w:bCs/>
          <w:i/>
          <w:iCs/>
        </w:rPr>
        <w:t xml:space="preserve"> Data collection</w:t>
      </w:r>
    </w:p>
    <w:p w14:paraId="22380249" w14:textId="74C69725" w:rsidR="000454F2" w:rsidRDefault="000454F2" w:rsidP="000454F2">
      <w:pPr>
        <w:spacing w:line="600" w:lineRule="auto"/>
        <w:rPr>
          <w:rFonts w:ascii="Times New Roman" w:hAnsi="Times New Roman" w:cs="Times New Roman"/>
        </w:rPr>
      </w:pPr>
      <w:r>
        <w:rPr>
          <w:rFonts w:ascii="Times New Roman" w:hAnsi="Times New Roman" w:cs="Times New Roman"/>
        </w:rPr>
        <w:t>Semi-structured interviews</w:t>
      </w:r>
      <w:r w:rsidR="009311FF">
        <w:rPr>
          <w:rFonts w:ascii="Times New Roman" w:hAnsi="Times New Roman" w:cs="Times New Roman"/>
        </w:rPr>
        <w:t xml:space="preserve"> </w:t>
      </w:r>
      <w:r>
        <w:rPr>
          <w:rFonts w:ascii="Times New Roman" w:hAnsi="Times New Roman" w:cs="Times New Roman"/>
        </w:rPr>
        <w:t xml:space="preserve"> included a differing range of questions for each participant group</w:t>
      </w:r>
      <w:r w:rsidR="002229F4">
        <w:rPr>
          <w:rFonts w:ascii="Times New Roman" w:hAnsi="Times New Roman" w:cs="Times New Roman"/>
        </w:rPr>
        <w:t xml:space="preserve"> (see Appendix D).</w:t>
      </w:r>
      <w:r>
        <w:rPr>
          <w:rFonts w:ascii="Times New Roman" w:hAnsi="Times New Roman" w:cs="Times New Roman"/>
        </w:rPr>
        <w:t xml:space="preserve"> Questions were decided from previous interview schedules relating to literature on the experiences of children and YP with NES (McWilliams et al., 2016), their families, and the understanding of professionals on the disorder (Terry and Trott, 2019)</w:t>
      </w:r>
      <w:r w:rsidR="00D4114B">
        <w:rPr>
          <w:rFonts w:ascii="Times New Roman" w:hAnsi="Times New Roman" w:cs="Times New Roman"/>
        </w:rPr>
        <w:t>.</w:t>
      </w:r>
    </w:p>
    <w:p w14:paraId="59BC657D" w14:textId="6E1B8727" w:rsidR="000454F2" w:rsidRDefault="000454F2" w:rsidP="000454F2">
      <w:pPr>
        <w:spacing w:line="600" w:lineRule="auto"/>
        <w:rPr>
          <w:rFonts w:ascii="Times New Roman" w:hAnsi="Times New Roman" w:cs="Times New Roman"/>
        </w:rPr>
      </w:pPr>
      <w:r>
        <w:rPr>
          <w:rFonts w:ascii="Times New Roman" w:hAnsi="Times New Roman" w:cs="Times New Roman"/>
        </w:rPr>
        <w:t xml:space="preserve">Demographic information collected relating to YP included: whether the YP had ongoing NES, treatment, time delay to diagnosis, </w:t>
      </w:r>
      <w:r w:rsidRPr="00B97515">
        <w:rPr>
          <w:rFonts w:ascii="Times New Roman" w:hAnsi="Times New Roman" w:cs="Times New Roman"/>
        </w:rPr>
        <w:t>and</w:t>
      </w:r>
      <w:r>
        <w:rPr>
          <w:rFonts w:ascii="Times New Roman" w:hAnsi="Times New Roman" w:cs="Times New Roman"/>
        </w:rPr>
        <w:t xml:space="preserve"> length, frequency and presentation of their seizures</w:t>
      </w:r>
      <w:r w:rsidRPr="008668B0">
        <w:rPr>
          <w:rFonts w:ascii="Times New Roman" w:hAnsi="Times New Roman" w:cs="Times New Roman"/>
          <w:color w:val="000000" w:themeColor="text1"/>
        </w:rPr>
        <w:t>.</w:t>
      </w:r>
      <w:r>
        <w:rPr>
          <w:rFonts w:ascii="Times New Roman" w:hAnsi="Times New Roman" w:cs="Times New Roman"/>
          <w:color w:val="000000" w:themeColor="text1"/>
        </w:rPr>
        <w:t xml:space="preserve"> </w:t>
      </w:r>
      <w:r>
        <w:rPr>
          <w:rFonts w:ascii="Times New Roman" w:hAnsi="Times New Roman" w:cs="Times New Roman"/>
        </w:rPr>
        <w:t xml:space="preserve">For carers: who they cared for, their work and their YP’s diagnosis. Professionals were asked for their job role, duration and previous roles </w:t>
      </w:r>
      <w:r w:rsidRPr="0029198D">
        <w:rPr>
          <w:rFonts w:ascii="Times New Roman" w:hAnsi="Times New Roman" w:cs="Times New Roman"/>
        </w:rPr>
        <w:t xml:space="preserve">(see Table </w:t>
      </w:r>
      <w:r w:rsidR="00C375A5" w:rsidRPr="0029198D">
        <w:rPr>
          <w:rFonts w:ascii="Times New Roman" w:hAnsi="Times New Roman" w:cs="Times New Roman"/>
        </w:rPr>
        <w:t>3.</w:t>
      </w:r>
      <w:r w:rsidR="000A0EFE" w:rsidRPr="0029198D">
        <w:rPr>
          <w:rFonts w:ascii="Times New Roman" w:hAnsi="Times New Roman" w:cs="Times New Roman"/>
        </w:rPr>
        <w:t>1</w:t>
      </w:r>
      <w:r w:rsidRPr="0029198D">
        <w:rPr>
          <w:rFonts w:ascii="Times New Roman" w:hAnsi="Times New Roman" w:cs="Times New Roman"/>
        </w:rPr>
        <w:t>).</w:t>
      </w:r>
      <w:r>
        <w:rPr>
          <w:rFonts w:ascii="Times New Roman" w:hAnsi="Times New Roman" w:cs="Times New Roman"/>
        </w:rPr>
        <w:t xml:space="preserve"> </w:t>
      </w:r>
    </w:p>
    <w:p w14:paraId="2B8E5B61" w14:textId="77777777" w:rsidR="000454F2" w:rsidRDefault="000454F2" w:rsidP="000454F2">
      <w:pPr>
        <w:spacing w:line="600" w:lineRule="auto"/>
        <w:rPr>
          <w:rFonts w:ascii="Times New Roman" w:hAnsi="Times New Roman" w:cs="Times New Roman"/>
          <w:b/>
          <w:bCs/>
          <w:i/>
          <w:iCs/>
        </w:rPr>
      </w:pPr>
    </w:p>
    <w:p w14:paraId="0F547275" w14:textId="77777777" w:rsidR="000454F2" w:rsidRDefault="000454F2" w:rsidP="000454F2">
      <w:pPr>
        <w:spacing w:line="600" w:lineRule="auto"/>
        <w:rPr>
          <w:rFonts w:ascii="Times New Roman" w:hAnsi="Times New Roman" w:cs="Times New Roman"/>
          <w:b/>
          <w:bCs/>
          <w:i/>
          <w:iCs/>
        </w:rPr>
      </w:pPr>
    </w:p>
    <w:p w14:paraId="35B79A4B" w14:textId="4068054C" w:rsidR="000454F2" w:rsidRPr="00F90E12" w:rsidRDefault="00BF0809" w:rsidP="000454F2">
      <w:pPr>
        <w:spacing w:line="600" w:lineRule="auto"/>
        <w:rPr>
          <w:rFonts w:ascii="Times New Roman" w:hAnsi="Times New Roman" w:cs="Times New Roman"/>
          <w:b/>
          <w:bCs/>
          <w:i/>
          <w:iCs/>
        </w:rPr>
      </w:pPr>
      <w:r>
        <w:rPr>
          <w:rFonts w:ascii="Times New Roman" w:hAnsi="Times New Roman" w:cs="Times New Roman"/>
          <w:b/>
          <w:bCs/>
          <w:i/>
          <w:iCs/>
        </w:rPr>
        <w:lastRenderedPageBreak/>
        <w:t>3.3.</w:t>
      </w:r>
      <w:r w:rsidR="000454F2">
        <w:rPr>
          <w:rFonts w:ascii="Times New Roman" w:hAnsi="Times New Roman" w:cs="Times New Roman"/>
          <w:b/>
          <w:bCs/>
          <w:i/>
          <w:iCs/>
        </w:rPr>
        <w:t xml:space="preserve">6. </w:t>
      </w:r>
      <w:r w:rsidR="000454F2" w:rsidRPr="00F90E12">
        <w:rPr>
          <w:rFonts w:ascii="Times New Roman" w:hAnsi="Times New Roman" w:cs="Times New Roman"/>
          <w:b/>
          <w:bCs/>
          <w:i/>
          <w:iCs/>
        </w:rPr>
        <w:t>Data Analysis</w:t>
      </w:r>
    </w:p>
    <w:p w14:paraId="5FA6F407" w14:textId="21A568BC" w:rsidR="000454F2" w:rsidRDefault="000454F2" w:rsidP="000454F2">
      <w:pPr>
        <w:spacing w:line="600" w:lineRule="auto"/>
        <w:rPr>
          <w:rFonts w:ascii="Times New Roman" w:hAnsi="Times New Roman" w:cs="Times New Roman"/>
        </w:rPr>
      </w:pPr>
      <w:r>
        <w:rPr>
          <w:rFonts w:ascii="Times New Roman" w:hAnsi="Times New Roman" w:cs="Times New Roman"/>
        </w:rPr>
        <w:t>Braun and Clarke</w:t>
      </w:r>
      <w:r w:rsidR="00DF384C">
        <w:rPr>
          <w:rFonts w:ascii="Times New Roman" w:hAnsi="Times New Roman" w:cs="Times New Roman"/>
        </w:rPr>
        <w:t>’s</w:t>
      </w:r>
      <w:r>
        <w:rPr>
          <w:rFonts w:ascii="Times New Roman" w:hAnsi="Times New Roman" w:cs="Times New Roman"/>
        </w:rPr>
        <w:t xml:space="preserve"> (2006) six-stage process of thematic analysis </w:t>
      </w:r>
      <w:proofErr w:type="gramStart"/>
      <w:r>
        <w:rPr>
          <w:rFonts w:ascii="Times New Roman" w:hAnsi="Times New Roman" w:cs="Times New Roman"/>
        </w:rPr>
        <w:t>offers</w:t>
      </w:r>
      <w:proofErr w:type="gramEnd"/>
      <w:r>
        <w:rPr>
          <w:rFonts w:ascii="Times New Roman" w:hAnsi="Times New Roman" w:cs="Times New Roman"/>
        </w:rPr>
        <w:t xml:space="preserve"> a systematic way of generating patterns of codes and themes in a pliable and academically sound way enabling flexibility with the questioning, data collection, sample size and creation of meaning generation.</w:t>
      </w:r>
    </w:p>
    <w:p w14:paraId="22ECA702" w14:textId="18CE6D41" w:rsidR="000454F2" w:rsidRDefault="000454F2" w:rsidP="000454F2">
      <w:pPr>
        <w:spacing w:line="600" w:lineRule="auto"/>
        <w:rPr>
          <w:rFonts w:ascii="Times New Roman" w:hAnsi="Times New Roman" w:cs="Times New Roman"/>
        </w:rPr>
      </w:pPr>
      <w:r>
        <w:rPr>
          <w:rFonts w:ascii="Times New Roman" w:hAnsi="Times New Roman" w:cs="Times New Roman"/>
        </w:rPr>
        <w:t xml:space="preserve">Interview recordings were transcribed and hardcopies printed. Recordings were then deleted. </w:t>
      </w:r>
      <w:r w:rsidRPr="00FD6A5E">
        <w:rPr>
          <w:rFonts w:ascii="Times New Roman" w:hAnsi="Times New Roman" w:cs="Times New Roman"/>
        </w:rPr>
        <w:t>For the first stage, familiarisation, the scripts were read several times for a deeper level of understanding and notes were taken by pen on any presenting evocation</w:t>
      </w:r>
      <w:r w:rsidR="00D4114B">
        <w:rPr>
          <w:rFonts w:ascii="Times New Roman" w:hAnsi="Times New Roman" w:cs="Times New Roman"/>
        </w:rPr>
        <w:t xml:space="preserve"> (see Appendix E)</w:t>
      </w:r>
      <w:r w:rsidR="00403969">
        <w:rPr>
          <w:rFonts w:ascii="Times New Roman" w:hAnsi="Times New Roman" w:cs="Times New Roman"/>
        </w:rPr>
        <w:t>.</w:t>
      </w:r>
      <w:r w:rsidRPr="00FD6A5E">
        <w:rPr>
          <w:rFonts w:ascii="Times New Roman" w:hAnsi="Times New Roman" w:cs="Times New Roman"/>
        </w:rPr>
        <w:t xml:space="preserve"> The second stage, generating initial codes, highlighter pens were used to systematically read through each</w:t>
      </w:r>
      <w:r>
        <w:rPr>
          <w:rFonts w:ascii="Times New Roman" w:hAnsi="Times New Roman" w:cs="Times New Roman"/>
        </w:rPr>
        <w:t xml:space="preserve"> line of each</w:t>
      </w:r>
      <w:r w:rsidRPr="00FD6A5E">
        <w:rPr>
          <w:rFonts w:ascii="Times New Roman" w:hAnsi="Times New Roman" w:cs="Times New Roman"/>
        </w:rPr>
        <w:t xml:space="preserve"> interview </w:t>
      </w:r>
      <w:r w:rsidR="00996FAD">
        <w:rPr>
          <w:rFonts w:ascii="Times New Roman" w:hAnsi="Times New Roman" w:cs="Times New Roman"/>
        </w:rPr>
        <w:t xml:space="preserve">to </w:t>
      </w:r>
      <w:r w:rsidRPr="00FD6A5E">
        <w:rPr>
          <w:rFonts w:ascii="Times New Roman" w:hAnsi="Times New Roman" w:cs="Times New Roman"/>
        </w:rPr>
        <w:t>highlight codes or areas of interest</w:t>
      </w:r>
      <w:r w:rsidR="00403969">
        <w:rPr>
          <w:rFonts w:ascii="Times New Roman" w:hAnsi="Times New Roman" w:cs="Times New Roman"/>
        </w:rPr>
        <w:t xml:space="preserve"> (see Appendix F).</w:t>
      </w:r>
      <w:r>
        <w:rPr>
          <w:rFonts w:ascii="Times New Roman" w:hAnsi="Times New Roman" w:cs="Times New Roman"/>
        </w:rPr>
        <w:t xml:space="preserve"> A list of 113 variable codes were generated for stage </w:t>
      </w:r>
      <w:r w:rsidR="003F414E">
        <w:rPr>
          <w:rFonts w:ascii="Times New Roman" w:hAnsi="Times New Roman" w:cs="Times New Roman"/>
        </w:rPr>
        <w:t>three</w:t>
      </w:r>
      <w:r w:rsidR="006C44AE">
        <w:rPr>
          <w:rFonts w:ascii="Times New Roman" w:hAnsi="Times New Roman" w:cs="Times New Roman"/>
        </w:rPr>
        <w:t xml:space="preserve"> (see Appendix G)</w:t>
      </w:r>
      <w:r>
        <w:rPr>
          <w:rFonts w:ascii="Times New Roman" w:hAnsi="Times New Roman" w:cs="Times New Roman"/>
        </w:rPr>
        <w:t xml:space="preserve"> and a pattern of themes started to immerge for stages </w:t>
      </w:r>
      <w:r w:rsidR="00515CA3">
        <w:rPr>
          <w:rFonts w:ascii="Times New Roman" w:hAnsi="Times New Roman" w:cs="Times New Roman"/>
        </w:rPr>
        <w:t>four</w:t>
      </w:r>
      <w:r w:rsidR="00170CEB">
        <w:rPr>
          <w:rFonts w:ascii="Times New Roman" w:hAnsi="Times New Roman" w:cs="Times New Roman"/>
        </w:rPr>
        <w:t xml:space="preserve"> (</w:t>
      </w:r>
      <w:r w:rsidR="00C46D53">
        <w:rPr>
          <w:rFonts w:ascii="Times New Roman" w:hAnsi="Times New Roman" w:cs="Times New Roman"/>
        </w:rPr>
        <w:t>see Appendix H)</w:t>
      </w:r>
      <w:r>
        <w:rPr>
          <w:rFonts w:ascii="Times New Roman" w:hAnsi="Times New Roman" w:cs="Times New Roman"/>
        </w:rPr>
        <w:t xml:space="preserve"> and </w:t>
      </w:r>
      <w:r w:rsidR="00515CA3">
        <w:rPr>
          <w:rFonts w:ascii="Times New Roman" w:hAnsi="Times New Roman" w:cs="Times New Roman"/>
        </w:rPr>
        <w:t>five</w:t>
      </w:r>
      <w:r w:rsidR="00C46D53">
        <w:rPr>
          <w:rFonts w:ascii="Times New Roman" w:hAnsi="Times New Roman" w:cs="Times New Roman"/>
        </w:rPr>
        <w:t xml:space="preserve"> (see Appendix I)</w:t>
      </w:r>
      <w:r>
        <w:rPr>
          <w:rFonts w:ascii="Times New Roman" w:hAnsi="Times New Roman" w:cs="Times New Roman"/>
        </w:rPr>
        <w:t>, generating and reviewing themes</w:t>
      </w:r>
      <w:r w:rsidR="00C46D53">
        <w:rPr>
          <w:rFonts w:ascii="Times New Roman" w:hAnsi="Times New Roman" w:cs="Times New Roman"/>
        </w:rPr>
        <w:t xml:space="preserve">. </w:t>
      </w:r>
      <w:r>
        <w:rPr>
          <w:rFonts w:ascii="Times New Roman" w:hAnsi="Times New Roman" w:cs="Times New Roman"/>
        </w:rPr>
        <w:t xml:space="preserve">The finalised themes were transposed to a thematic analysis results table </w:t>
      </w:r>
      <w:r w:rsidRPr="0029198D">
        <w:rPr>
          <w:rFonts w:ascii="Times New Roman" w:hAnsi="Times New Roman" w:cs="Times New Roman"/>
        </w:rPr>
        <w:t xml:space="preserve">(see Table </w:t>
      </w:r>
      <w:r w:rsidR="00C375A5" w:rsidRPr="0029198D">
        <w:rPr>
          <w:rFonts w:ascii="Times New Roman" w:hAnsi="Times New Roman" w:cs="Times New Roman"/>
        </w:rPr>
        <w:t>3.</w:t>
      </w:r>
      <w:r w:rsidR="000A0EFE" w:rsidRPr="0029198D">
        <w:rPr>
          <w:rFonts w:ascii="Times New Roman" w:hAnsi="Times New Roman" w:cs="Times New Roman"/>
        </w:rPr>
        <w:t>2</w:t>
      </w:r>
      <w:r w:rsidRPr="0029198D">
        <w:rPr>
          <w:rFonts w:ascii="Times New Roman" w:hAnsi="Times New Roman" w:cs="Times New Roman"/>
        </w:rPr>
        <w:t>)</w:t>
      </w:r>
      <w:r>
        <w:rPr>
          <w:rFonts w:ascii="Times New Roman" w:hAnsi="Times New Roman" w:cs="Times New Roman"/>
        </w:rPr>
        <w:t xml:space="preserve"> ready to be discussed in the written-up research report at stage </w:t>
      </w:r>
      <w:r w:rsidR="00347D2C">
        <w:rPr>
          <w:rFonts w:ascii="Times New Roman" w:hAnsi="Times New Roman" w:cs="Times New Roman"/>
        </w:rPr>
        <w:t>six</w:t>
      </w:r>
      <w:r>
        <w:rPr>
          <w:rFonts w:ascii="Times New Roman" w:hAnsi="Times New Roman" w:cs="Times New Roman"/>
        </w:rPr>
        <w:t>.</w:t>
      </w:r>
    </w:p>
    <w:p w14:paraId="6BCFB1DE" w14:textId="77777777" w:rsidR="000454F2" w:rsidRDefault="000454F2" w:rsidP="000454F2">
      <w:pPr>
        <w:spacing w:line="600" w:lineRule="auto"/>
        <w:rPr>
          <w:rFonts w:ascii="Times New Roman" w:hAnsi="Times New Roman" w:cs="Times New Roman"/>
          <w:b/>
          <w:bCs/>
        </w:rPr>
      </w:pPr>
    </w:p>
    <w:p w14:paraId="19E7900E" w14:textId="77777777" w:rsidR="000454F2" w:rsidRDefault="000454F2" w:rsidP="000454F2">
      <w:pPr>
        <w:spacing w:line="600" w:lineRule="auto"/>
        <w:rPr>
          <w:rFonts w:ascii="Times New Roman" w:hAnsi="Times New Roman" w:cs="Times New Roman"/>
          <w:b/>
          <w:bCs/>
        </w:rPr>
      </w:pPr>
    </w:p>
    <w:p w14:paraId="638E2D0B" w14:textId="77777777" w:rsidR="000454F2" w:rsidRDefault="000454F2" w:rsidP="000454F2">
      <w:pPr>
        <w:spacing w:line="600" w:lineRule="auto"/>
        <w:rPr>
          <w:rFonts w:ascii="Times New Roman" w:hAnsi="Times New Roman" w:cs="Times New Roman"/>
          <w:b/>
          <w:bCs/>
        </w:rPr>
      </w:pPr>
    </w:p>
    <w:p w14:paraId="6062F588" w14:textId="77777777" w:rsidR="000454F2" w:rsidRDefault="000454F2" w:rsidP="000454F2">
      <w:pPr>
        <w:spacing w:line="600" w:lineRule="auto"/>
        <w:rPr>
          <w:rFonts w:ascii="Times New Roman" w:hAnsi="Times New Roman" w:cs="Times New Roman"/>
          <w:b/>
          <w:bCs/>
        </w:rPr>
      </w:pPr>
    </w:p>
    <w:p w14:paraId="43B606B6" w14:textId="1B769D6B" w:rsidR="000454F2" w:rsidRPr="005D7B66" w:rsidRDefault="000454F2" w:rsidP="000454F2">
      <w:pPr>
        <w:spacing w:line="600" w:lineRule="auto"/>
        <w:rPr>
          <w:rFonts w:ascii="Times New Roman" w:hAnsi="Times New Roman" w:cs="Times New Roman"/>
        </w:rPr>
        <w:sectPr w:rsidR="000454F2" w:rsidRPr="005D7B66" w:rsidSect="000454F2">
          <w:pgSz w:w="11906" w:h="16838"/>
          <w:pgMar w:top="1440" w:right="1440" w:bottom="1440" w:left="1440" w:header="708" w:footer="708" w:gutter="0"/>
          <w:cols w:space="708"/>
          <w:docGrid w:linePitch="360"/>
        </w:sectPr>
      </w:pPr>
    </w:p>
    <w:p w14:paraId="392C56F3" w14:textId="34F5AD98" w:rsidR="000454F2" w:rsidRPr="00306F00" w:rsidRDefault="000454F2" w:rsidP="000454F2">
      <w:pPr>
        <w:spacing w:line="276" w:lineRule="auto"/>
        <w:rPr>
          <w:rFonts w:ascii="Times New Roman" w:hAnsi="Times New Roman" w:cs="Times New Roman"/>
          <w:b/>
          <w:bCs/>
        </w:rPr>
      </w:pPr>
      <w:r w:rsidRPr="00306F00">
        <w:rPr>
          <w:rFonts w:ascii="Times New Roman" w:hAnsi="Times New Roman" w:cs="Times New Roman"/>
          <w:b/>
          <w:bCs/>
        </w:rPr>
        <w:lastRenderedPageBreak/>
        <w:t xml:space="preserve">Table </w:t>
      </w:r>
      <w:r w:rsidR="00987EB3">
        <w:rPr>
          <w:rFonts w:ascii="Times New Roman" w:hAnsi="Times New Roman" w:cs="Times New Roman"/>
          <w:b/>
          <w:bCs/>
        </w:rPr>
        <w:t>3.1</w:t>
      </w:r>
    </w:p>
    <w:p w14:paraId="75107227" w14:textId="77777777" w:rsidR="000454F2" w:rsidRDefault="000454F2" w:rsidP="000454F2">
      <w:pPr>
        <w:spacing w:line="276" w:lineRule="auto"/>
        <w:rPr>
          <w:rFonts w:ascii="Times New Roman" w:hAnsi="Times New Roman" w:cs="Times New Roman"/>
        </w:rPr>
      </w:pPr>
      <w:r>
        <w:rPr>
          <w:rFonts w:ascii="Times New Roman" w:hAnsi="Times New Roman" w:cs="Times New Roman"/>
        </w:rPr>
        <w:t>Participant characteristics</w:t>
      </w:r>
    </w:p>
    <w:p w14:paraId="12F8461F" w14:textId="77777777" w:rsidR="000454F2" w:rsidRDefault="000454F2" w:rsidP="000454F2">
      <w:pPr>
        <w:spacing w:line="276" w:lineRule="auto"/>
        <w:rPr>
          <w:rFonts w:ascii="Times New Roman" w:hAnsi="Times New Roman" w:cs="Times New Roman"/>
        </w:rPr>
      </w:pPr>
      <w:r>
        <w:rPr>
          <w:rFonts w:ascii="Times New Roman" w:hAnsi="Times New Roman" w:cs="Times New Roman"/>
          <w:b/>
          <w:bCs/>
          <w:i/>
          <w:iCs/>
          <w:noProof/>
        </w:rPr>
        <w:drawing>
          <wp:inline distT="0" distB="0" distL="0" distR="0" wp14:anchorId="429BAE75" wp14:editId="69808C47">
            <wp:extent cx="7794919" cy="4659086"/>
            <wp:effectExtent l="0" t="0" r="3175" b="1905"/>
            <wp:docPr id="1875046160" name="Picture 2"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046160" name="Picture 2" descr="A white sheet with black text&#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7974045" cy="4766151"/>
                    </a:xfrm>
                    <a:prstGeom prst="rect">
                      <a:avLst/>
                    </a:prstGeom>
                  </pic:spPr>
                </pic:pic>
              </a:graphicData>
            </a:graphic>
          </wp:inline>
        </w:drawing>
      </w:r>
    </w:p>
    <w:p w14:paraId="59A6C1CA" w14:textId="77777777" w:rsidR="000454F2" w:rsidRDefault="000454F2" w:rsidP="000454F2">
      <w:pPr>
        <w:spacing w:line="276" w:lineRule="auto"/>
        <w:rPr>
          <w:rFonts w:ascii="Times New Roman" w:hAnsi="Times New Roman" w:cs="Times New Roman"/>
        </w:rPr>
      </w:pPr>
      <w:r>
        <w:rPr>
          <w:rFonts w:ascii="Times New Roman" w:hAnsi="Times New Roman" w:cs="Times New Roman"/>
          <w:noProof/>
        </w:rPr>
        <w:lastRenderedPageBreak/>
        <w:drawing>
          <wp:inline distT="0" distB="0" distL="0" distR="0" wp14:anchorId="03926E77" wp14:editId="23A48993">
            <wp:extent cx="8005725" cy="4827181"/>
            <wp:effectExtent l="0" t="0" r="0" b="0"/>
            <wp:docPr id="1867715065" name="Picture 3"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715065" name="Picture 3" descr="A white background with black text&#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8066382" cy="4863755"/>
                    </a:xfrm>
                    <a:prstGeom prst="rect">
                      <a:avLst/>
                    </a:prstGeom>
                  </pic:spPr>
                </pic:pic>
              </a:graphicData>
            </a:graphic>
          </wp:inline>
        </w:drawing>
      </w:r>
    </w:p>
    <w:p w14:paraId="6D655ADD" w14:textId="77777777" w:rsidR="000454F2" w:rsidRDefault="000454F2" w:rsidP="000454F2">
      <w:pPr>
        <w:spacing w:line="276" w:lineRule="auto"/>
        <w:rPr>
          <w:rFonts w:ascii="Times New Roman" w:hAnsi="Times New Roman" w:cs="Times New Roman"/>
        </w:rPr>
      </w:pPr>
    </w:p>
    <w:p w14:paraId="645BD37C" w14:textId="77777777" w:rsidR="000454F2" w:rsidRPr="00072478" w:rsidRDefault="000454F2" w:rsidP="000454F2">
      <w:pPr>
        <w:spacing w:line="276" w:lineRule="auto"/>
        <w:rPr>
          <w:rFonts w:ascii="Times New Roman" w:hAnsi="Times New Roman" w:cs="Times New Roman"/>
        </w:rPr>
        <w:sectPr w:rsidR="000454F2" w:rsidRPr="00072478" w:rsidSect="000454F2">
          <w:pgSz w:w="16817" w:h="11901" w:orient="landscape"/>
          <w:pgMar w:top="1440" w:right="1440" w:bottom="1440" w:left="1440" w:header="709" w:footer="709" w:gutter="0"/>
          <w:cols w:space="708"/>
          <w:docGrid w:linePitch="360"/>
        </w:sectPr>
      </w:pPr>
    </w:p>
    <w:p w14:paraId="689830CE" w14:textId="417E8D51" w:rsidR="00CA6B18" w:rsidRDefault="00CA6B18" w:rsidP="00CA6B18">
      <w:pPr>
        <w:spacing w:line="600" w:lineRule="auto"/>
        <w:rPr>
          <w:rFonts w:ascii="Times New Roman" w:hAnsi="Times New Roman" w:cs="Times New Roman"/>
          <w:b/>
          <w:bCs/>
        </w:rPr>
      </w:pPr>
      <w:r w:rsidRPr="001C7343">
        <w:rPr>
          <w:rFonts w:ascii="Times New Roman" w:hAnsi="Times New Roman" w:cs="Times New Roman"/>
          <w:b/>
          <w:bCs/>
        </w:rPr>
        <w:lastRenderedPageBreak/>
        <w:t>3.</w:t>
      </w:r>
      <w:r w:rsidR="003D5CA0">
        <w:rPr>
          <w:rFonts w:ascii="Times New Roman" w:hAnsi="Times New Roman" w:cs="Times New Roman"/>
          <w:b/>
          <w:bCs/>
        </w:rPr>
        <w:t>4</w:t>
      </w:r>
      <w:r w:rsidRPr="001C7343">
        <w:rPr>
          <w:rFonts w:ascii="Times New Roman" w:hAnsi="Times New Roman" w:cs="Times New Roman"/>
          <w:b/>
          <w:bCs/>
        </w:rPr>
        <w:t xml:space="preserve"> Results.</w:t>
      </w:r>
    </w:p>
    <w:p w14:paraId="3195496B" w14:textId="3209CECC" w:rsidR="00CA6B18" w:rsidRDefault="00CA6B18" w:rsidP="00CA6B18">
      <w:pPr>
        <w:spacing w:line="600" w:lineRule="auto"/>
        <w:rPr>
          <w:rFonts w:ascii="Times New Roman" w:hAnsi="Times New Roman" w:cs="Times New Roman"/>
          <w:b/>
          <w:bCs/>
          <w:i/>
          <w:iCs/>
        </w:rPr>
      </w:pPr>
      <w:r w:rsidRPr="00476658">
        <w:rPr>
          <w:rFonts w:ascii="Times New Roman" w:hAnsi="Times New Roman" w:cs="Times New Roman"/>
          <w:b/>
          <w:bCs/>
          <w:i/>
          <w:iCs/>
        </w:rPr>
        <w:t>3.</w:t>
      </w:r>
      <w:r w:rsidR="00B0133F">
        <w:rPr>
          <w:rFonts w:ascii="Times New Roman" w:hAnsi="Times New Roman" w:cs="Times New Roman"/>
          <w:b/>
          <w:bCs/>
          <w:i/>
          <w:iCs/>
        </w:rPr>
        <w:t>4</w:t>
      </w:r>
      <w:r w:rsidRPr="00476658">
        <w:rPr>
          <w:rFonts w:ascii="Times New Roman" w:hAnsi="Times New Roman" w:cs="Times New Roman"/>
          <w:b/>
          <w:bCs/>
          <w:i/>
          <w:iCs/>
        </w:rPr>
        <w:t>.</w:t>
      </w:r>
      <w:r w:rsidR="00712DBE">
        <w:rPr>
          <w:rFonts w:ascii="Times New Roman" w:hAnsi="Times New Roman" w:cs="Times New Roman"/>
          <w:b/>
          <w:bCs/>
          <w:i/>
          <w:iCs/>
        </w:rPr>
        <w:t>1</w:t>
      </w:r>
      <w:r w:rsidR="00B0133F">
        <w:rPr>
          <w:rFonts w:ascii="Times New Roman" w:hAnsi="Times New Roman" w:cs="Times New Roman"/>
          <w:b/>
          <w:bCs/>
          <w:i/>
          <w:iCs/>
        </w:rPr>
        <w:t xml:space="preserve"> Overview of t</w:t>
      </w:r>
      <w:r w:rsidRPr="00476658">
        <w:rPr>
          <w:rFonts w:ascii="Times New Roman" w:hAnsi="Times New Roman" w:cs="Times New Roman"/>
          <w:b/>
          <w:bCs/>
          <w:i/>
          <w:iCs/>
        </w:rPr>
        <w:t>hemes.</w:t>
      </w:r>
    </w:p>
    <w:p w14:paraId="472E6E01" w14:textId="0CBC475C" w:rsidR="00CA6B18" w:rsidRPr="00414936" w:rsidRDefault="00CA6B18" w:rsidP="00CA6B18">
      <w:pPr>
        <w:spacing w:line="600" w:lineRule="auto"/>
        <w:rPr>
          <w:rFonts w:ascii="Times New Roman" w:hAnsi="Times New Roman" w:cs="Times New Roman"/>
          <w:strike/>
        </w:rPr>
      </w:pPr>
      <w:r>
        <w:rPr>
          <w:rFonts w:ascii="Times New Roman" w:hAnsi="Times New Roman" w:cs="Times New Roman"/>
        </w:rPr>
        <w:t>Three distinct themes and six sub-themes emerged: explanations of NES, the impact of NES and “who’s going to help me?”</w:t>
      </w:r>
      <w:r w:rsidR="00FC56DB">
        <w:rPr>
          <w:rFonts w:ascii="Times New Roman" w:hAnsi="Times New Roman" w:cs="Times New Roman"/>
        </w:rPr>
        <w:t xml:space="preserve"> (See Table 3.2).</w:t>
      </w:r>
      <w:r>
        <w:rPr>
          <w:rFonts w:ascii="Times New Roman" w:hAnsi="Times New Roman" w:cs="Times New Roman"/>
        </w:rPr>
        <w:t xml:space="preserve"> There were consistent negative experiences from the YP and their families and self-reported lack of knowledge or understanding of NES from professionals. However, YP felt closer to their families because of the experience of NES and reported positive experiences of accommodations from educational settings. Professionals reported that they knew little about the disorder and that attention had been drawn to their lack of first aid and seizure policy knowledge.</w:t>
      </w:r>
    </w:p>
    <w:p w14:paraId="03F85316" w14:textId="77777777" w:rsidR="00CA6B18" w:rsidRDefault="00CA6B18" w:rsidP="00363031">
      <w:pPr>
        <w:spacing w:line="276" w:lineRule="auto"/>
        <w:rPr>
          <w:rFonts w:ascii="Times New Roman" w:hAnsi="Times New Roman" w:cs="Times New Roman"/>
          <w:b/>
          <w:bCs/>
          <w:i/>
          <w:iCs/>
        </w:rPr>
      </w:pPr>
    </w:p>
    <w:p w14:paraId="7D09E8AE" w14:textId="5E61B83D" w:rsidR="00363031" w:rsidRPr="00290542" w:rsidRDefault="00972628" w:rsidP="00363031">
      <w:pPr>
        <w:spacing w:line="276" w:lineRule="auto"/>
        <w:rPr>
          <w:rFonts w:ascii="Times New Roman" w:hAnsi="Times New Roman" w:cs="Times New Roman"/>
          <w:b/>
          <w:bCs/>
        </w:rPr>
      </w:pPr>
      <w:r w:rsidRPr="00290542">
        <w:rPr>
          <w:rFonts w:ascii="Times New Roman" w:hAnsi="Times New Roman" w:cs="Times New Roman"/>
          <w:b/>
          <w:bCs/>
        </w:rPr>
        <w:t>Table 3.2</w:t>
      </w:r>
      <w:r w:rsidR="00290542" w:rsidRPr="00290542">
        <w:rPr>
          <w:rFonts w:ascii="Times New Roman" w:hAnsi="Times New Roman" w:cs="Times New Roman"/>
          <w:b/>
          <w:bCs/>
        </w:rPr>
        <w:t xml:space="preserve"> </w:t>
      </w:r>
    </w:p>
    <w:p w14:paraId="00305AAB" w14:textId="77777777" w:rsidR="00363031" w:rsidRPr="00F65E73" w:rsidRDefault="00363031" w:rsidP="00363031">
      <w:pPr>
        <w:spacing w:line="276" w:lineRule="auto"/>
        <w:rPr>
          <w:rFonts w:ascii="Times New Roman" w:hAnsi="Times New Roman" w:cs="Times New Roman"/>
          <w:b/>
          <w:bCs/>
        </w:rPr>
      </w:pPr>
      <w:r w:rsidRPr="00F65E73">
        <w:rPr>
          <w:rFonts w:ascii="Times New Roman" w:hAnsi="Times New Roman" w:cs="Times New Roman"/>
        </w:rPr>
        <w:t>Themes and subthemes</w:t>
      </w:r>
    </w:p>
    <w:p w14:paraId="1F1E3D86" w14:textId="77777777" w:rsidR="004D48C2" w:rsidRDefault="00363031" w:rsidP="000454F2">
      <w:pPr>
        <w:rPr>
          <w:rFonts w:ascii="Times New Roman" w:hAnsi="Times New Roman" w:cs="Times New Roman"/>
          <w:b/>
          <w:bCs/>
          <w:i/>
          <w:iCs/>
        </w:rPr>
      </w:pPr>
      <w:r>
        <w:rPr>
          <w:rFonts w:ascii="Times New Roman" w:hAnsi="Times New Roman" w:cs="Times New Roman"/>
          <w:b/>
          <w:bCs/>
          <w:i/>
          <w:iCs/>
          <w:noProof/>
        </w:rPr>
        <w:drawing>
          <wp:inline distT="0" distB="0" distL="0" distR="0" wp14:anchorId="3A4A58A1" wp14:editId="796C97ED">
            <wp:extent cx="5639773" cy="3217545"/>
            <wp:effectExtent l="0" t="0" r="0" b="0"/>
            <wp:docPr id="338675159" name="Picture 1" descr="A white rectangular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675159" name="Picture 1" descr="A white rectangular object with black text&#10;&#10;AI-generated content may be incorrect."/>
                    <pic:cNvPicPr/>
                  </pic:nvPicPr>
                  <pic:blipFill rotWithShape="1">
                    <a:blip r:embed="rId34">
                      <a:extLst>
                        <a:ext uri="{28A0092B-C50C-407E-A947-70E740481C1C}">
                          <a14:useLocalDpi xmlns:a14="http://schemas.microsoft.com/office/drawing/2010/main" val="0"/>
                        </a:ext>
                      </a:extLst>
                    </a:blip>
                    <a:srcRect l="1528" t="2072"/>
                    <a:stretch/>
                  </pic:blipFill>
                  <pic:spPr bwMode="auto">
                    <a:xfrm>
                      <a:off x="0" y="0"/>
                      <a:ext cx="5640770" cy="3218114"/>
                    </a:xfrm>
                    <a:prstGeom prst="rect">
                      <a:avLst/>
                    </a:prstGeom>
                    <a:ln>
                      <a:noFill/>
                    </a:ln>
                    <a:extLst>
                      <a:ext uri="{53640926-AAD7-44D8-BBD7-CCE9431645EC}">
                        <a14:shadowObscured xmlns:a14="http://schemas.microsoft.com/office/drawing/2010/main"/>
                      </a:ext>
                    </a:extLst>
                  </pic:spPr>
                </pic:pic>
              </a:graphicData>
            </a:graphic>
          </wp:inline>
        </w:drawing>
      </w:r>
    </w:p>
    <w:p w14:paraId="1A04CB1A" w14:textId="77777777" w:rsidR="004D48C2" w:rsidRDefault="004D48C2" w:rsidP="000454F2">
      <w:pPr>
        <w:rPr>
          <w:rFonts w:ascii="Times New Roman" w:hAnsi="Times New Roman" w:cs="Times New Roman"/>
          <w:b/>
          <w:bCs/>
          <w:i/>
          <w:iCs/>
        </w:rPr>
      </w:pPr>
    </w:p>
    <w:p w14:paraId="31CD17FC" w14:textId="0D157B27" w:rsidR="000454F2" w:rsidRPr="00941598" w:rsidRDefault="000E36A1" w:rsidP="000454F2">
      <w:pPr>
        <w:rPr>
          <w:rFonts w:ascii="Times New Roman" w:hAnsi="Times New Roman" w:cs="Times New Roman"/>
          <w:b/>
          <w:bCs/>
          <w:i/>
          <w:iCs/>
        </w:rPr>
      </w:pPr>
      <w:r>
        <w:rPr>
          <w:rFonts w:ascii="Times New Roman" w:hAnsi="Times New Roman" w:cs="Times New Roman"/>
          <w:b/>
          <w:bCs/>
          <w:i/>
          <w:iCs/>
        </w:rPr>
        <w:lastRenderedPageBreak/>
        <w:t xml:space="preserve">3.4.2 </w:t>
      </w:r>
      <w:r w:rsidR="000454F2" w:rsidRPr="00941598">
        <w:rPr>
          <w:rFonts w:ascii="Times New Roman" w:hAnsi="Times New Roman" w:cs="Times New Roman"/>
          <w:b/>
          <w:bCs/>
          <w:i/>
          <w:iCs/>
        </w:rPr>
        <w:t xml:space="preserve">Theme 1.  </w:t>
      </w:r>
      <w:r w:rsidR="000454F2">
        <w:rPr>
          <w:rFonts w:ascii="Times New Roman" w:hAnsi="Times New Roman" w:cs="Times New Roman"/>
          <w:b/>
          <w:bCs/>
          <w:i/>
          <w:iCs/>
        </w:rPr>
        <w:t>Explanations of NES.</w:t>
      </w:r>
    </w:p>
    <w:p w14:paraId="241DF385" w14:textId="176C0C89" w:rsidR="000454F2" w:rsidRDefault="000454F2" w:rsidP="000454F2">
      <w:pPr>
        <w:spacing w:line="600" w:lineRule="auto"/>
        <w:rPr>
          <w:rFonts w:ascii="Times New Roman" w:hAnsi="Times New Roman" w:cs="Times New Roman"/>
        </w:rPr>
      </w:pPr>
      <w:r>
        <w:rPr>
          <w:rFonts w:ascii="Times New Roman" w:hAnsi="Times New Roman" w:cs="Times New Roman"/>
        </w:rPr>
        <w:t xml:space="preserve">A strong theme across all </w:t>
      </w:r>
      <w:r w:rsidR="007572C8">
        <w:rPr>
          <w:rFonts w:ascii="Times New Roman" w:hAnsi="Times New Roman" w:cs="Times New Roman"/>
        </w:rPr>
        <w:t>13</w:t>
      </w:r>
      <w:r>
        <w:rPr>
          <w:rFonts w:ascii="Times New Roman" w:hAnsi="Times New Roman" w:cs="Times New Roman"/>
        </w:rPr>
        <w:t xml:space="preserve"> participants was, ‘Explanations of the disorder’.  All four YP felt that they had not had an explanation of the disorder and had relied on self-education from online sources or from parents who had researched for themselves. In the following quote Sarah explains.</w:t>
      </w:r>
    </w:p>
    <w:p w14:paraId="2C13E80B" w14:textId="497AF557" w:rsidR="000454F2" w:rsidRDefault="000454F2" w:rsidP="00827894">
      <w:pPr>
        <w:tabs>
          <w:tab w:val="left" w:pos="8505"/>
        </w:tabs>
        <w:spacing w:line="360" w:lineRule="auto"/>
        <w:ind w:left="426" w:right="425"/>
        <w:rPr>
          <w:rFonts w:ascii="Times New Roman" w:hAnsi="Times New Roman" w:cs="Times New Roman"/>
          <w:i/>
          <w:iCs/>
        </w:rPr>
      </w:pPr>
      <w:r w:rsidRPr="002C1785">
        <w:rPr>
          <w:rFonts w:ascii="Times New Roman" w:hAnsi="Times New Roman" w:cs="Times New Roman"/>
          <w:i/>
          <w:iCs/>
        </w:rPr>
        <w:t xml:space="preserve"> “Well to be honest I don’t think a medical professional </w:t>
      </w:r>
      <w:proofErr w:type="gramStart"/>
      <w:r w:rsidRPr="002C1785">
        <w:rPr>
          <w:rFonts w:ascii="Times New Roman" w:hAnsi="Times New Roman" w:cs="Times New Roman"/>
          <w:i/>
          <w:iCs/>
        </w:rPr>
        <w:t>actually ever</w:t>
      </w:r>
      <w:proofErr w:type="gramEnd"/>
      <w:r w:rsidRPr="002C1785">
        <w:rPr>
          <w:rFonts w:ascii="Times New Roman" w:hAnsi="Times New Roman" w:cs="Times New Roman"/>
          <w:i/>
          <w:iCs/>
        </w:rPr>
        <w:t xml:space="preserve"> explained it to me. It was me and my family that did the research…</w:t>
      </w:r>
      <w:r>
        <w:rPr>
          <w:rFonts w:ascii="Times New Roman" w:hAnsi="Times New Roman" w:cs="Times New Roman"/>
          <w:i/>
          <w:iCs/>
        </w:rPr>
        <w:t xml:space="preserve"> </w:t>
      </w:r>
      <w:r w:rsidRPr="002C1785">
        <w:rPr>
          <w:rFonts w:ascii="Times New Roman" w:hAnsi="Times New Roman" w:cs="Times New Roman"/>
          <w:i/>
          <w:iCs/>
        </w:rPr>
        <w:t xml:space="preserve">experienced Counsellors that don’t even know what the definition of Dissociative seizures is then meaning I’m </w:t>
      </w:r>
      <w:proofErr w:type="gramStart"/>
      <w:r w:rsidRPr="002C1785">
        <w:rPr>
          <w:rFonts w:ascii="Times New Roman" w:hAnsi="Times New Roman" w:cs="Times New Roman"/>
          <w:i/>
          <w:iCs/>
        </w:rPr>
        <w:t>actually having</w:t>
      </w:r>
      <w:proofErr w:type="gramEnd"/>
      <w:r w:rsidRPr="002C1785">
        <w:rPr>
          <w:rFonts w:ascii="Times New Roman" w:hAnsi="Times New Roman" w:cs="Times New Roman"/>
          <w:i/>
          <w:iCs/>
        </w:rPr>
        <w:t xml:space="preserve"> to explain that to them” (Sarah, p2, 34-37).</w:t>
      </w:r>
    </w:p>
    <w:p w14:paraId="12B9C6B7" w14:textId="77777777" w:rsidR="000454F2" w:rsidRDefault="000454F2" w:rsidP="000454F2">
      <w:pPr>
        <w:spacing w:line="360" w:lineRule="auto"/>
        <w:ind w:left="567" w:hanging="567"/>
        <w:rPr>
          <w:rFonts w:ascii="Times New Roman" w:hAnsi="Times New Roman" w:cs="Times New Roman"/>
          <w:i/>
          <w:iCs/>
        </w:rPr>
      </w:pPr>
    </w:p>
    <w:p w14:paraId="7C09105A" w14:textId="3B175FDF" w:rsidR="000454F2" w:rsidRDefault="000454F2" w:rsidP="000454F2">
      <w:pPr>
        <w:spacing w:line="600" w:lineRule="auto"/>
        <w:rPr>
          <w:rFonts w:ascii="Times New Roman" w:hAnsi="Times New Roman" w:cs="Times New Roman"/>
        </w:rPr>
      </w:pPr>
      <w:r>
        <w:rPr>
          <w:rFonts w:ascii="Times New Roman" w:hAnsi="Times New Roman" w:cs="Times New Roman"/>
        </w:rPr>
        <w:t xml:space="preserve">One YP was given her diagnosis by her mother when she was  </w:t>
      </w:r>
      <w:r w:rsidR="007572C8">
        <w:rPr>
          <w:rFonts w:ascii="Times New Roman" w:hAnsi="Times New Roman" w:cs="Times New Roman"/>
        </w:rPr>
        <w:t>nine</w:t>
      </w:r>
      <w:r>
        <w:rPr>
          <w:rFonts w:ascii="Times New Roman" w:hAnsi="Times New Roman" w:cs="Times New Roman"/>
        </w:rPr>
        <w:t xml:space="preserve"> years old as she was too young to comprehend at the time. Information leaflets had been given to two pairs of YP and their P/C without verbal explanation.</w:t>
      </w:r>
    </w:p>
    <w:p w14:paraId="02C53D8B" w14:textId="77777777" w:rsidR="000454F2" w:rsidRDefault="000454F2" w:rsidP="000454F2">
      <w:pPr>
        <w:spacing w:line="600" w:lineRule="auto"/>
        <w:rPr>
          <w:rFonts w:ascii="Times New Roman" w:hAnsi="Times New Roman" w:cs="Times New Roman"/>
        </w:rPr>
      </w:pPr>
      <w:r>
        <w:rPr>
          <w:rFonts w:ascii="Times New Roman" w:hAnsi="Times New Roman" w:cs="Times New Roman"/>
        </w:rPr>
        <w:t xml:space="preserve"> Only one professional, the Specialist Psychiatrist, could explain NES whilst the others had little or no knowledge of the disorder</w:t>
      </w:r>
      <w:r>
        <w:rPr>
          <w:rFonts w:ascii="Times New Roman" w:hAnsi="Times New Roman" w:cs="Times New Roman"/>
          <w:i/>
          <w:iCs/>
        </w:rPr>
        <w:t xml:space="preserve">. </w:t>
      </w:r>
      <w:r w:rsidRPr="002234A7">
        <w:rPr>
          <w:rFonts w:ascii="Times New Roman" w:hAnsi="Times New Roman" w:cs="Times New Roman"/>
        </w:rPr>
        <w:t>Nadine, a university well-being advisor states.</w:t>
      </w:r>
    </w:p>
    <w:p w14:paraId="63D69FE3" w14:textId="77777777" w:rsidR="000454F2" w:rsidRPr="001624B3" w:rsidRDefault="000454F2" w:rsidP="00DC1024">
      <w:pPr>
        <w:spacing w:line="600" w:lineRule="auto"/>
        <w:ind w:right="425"/>
        <w:rPr>
          <w:rFonts w:ascii="Times New Roman" w:hAnsi="Times New Roman" w:cs="Times New Roman"/>
        </w:rPr>
      </w:pPr>
      <w:r>
        <w:rPr>
          <w:rFonts w:ascii="Times New Roman" w:hAnsi="Times New Roman" w:cs="Times New Roman"/>
        </w:rPr>
        <w:t xml:space="preserve"> </w:t>
      </w:r>
      <w:r w:rsidRPr="009B6019">
        <w:rPr>
          <w:rFonts w:ascii="Times New Roman" w:hAnsi="Times New Roman" w:cs="Times New Roman"/>
          <w:i/>
          <w:iCs/>
        </w:rPr>
        <w:t>“I’ve got to say, I’ve got to be truthful, I don’t know much about it really”</w:t>
      </w:r>
      <w:r>
        <w:rPr>
          <w:rFonts w:ascii="Times New Roman" w:hAnsi="Times New Roman" w:cs="Times New Roman"/>
        </w:rPr>
        <w:t>(Nadine, p3, 106-107).</w:t>
      </w:r>
    </w:p>
    <w:p w14:paraId="3BC0AF9E" w14:textId="77777777" w:rsidR="000454F2" w:rsidRDefault="000454F2" w:rsidP="000454F2">
      <w:pPr>
        <w:spacing w:line="600" w:lineRule="auto"/>
        <w:rPr>
          <w:rFonts w:ascii="Times New Roman" w:hAnsi="Times New Roman" w:cs="Times New Roman"/>
          <w:b/>
          <w:bCs/>
          <w:i/>
          <w:iCs/>
        </w:rPr>
      </w:pPr>
    </w:p>
    <w:p w14:paraId="6A1E1D4F" w14:textId="77777777" w:rsidR="000454F2" w:rsidRDefault="000454F2" w:rsidP="000454F2">
      <w:pPr>
        <w:spacing w:line="600" w:lineRule="auto"/>
        <w:rPr>
          <w:rFonts w:ascii="Times New Roman" w:hAnsi="Times New Roman" w:cs="Times New Roman"/>
          <w:b/>
          <w:bCs/>
          <w:i/>
          <w:iCs/>
        </w:rPr>
      </w:pPr>
    </w:p>
    <w:p w14:paraId="20574288" w14:textId="77777777" w:rsidR="000454F2" w:rsidRDefault="000454F2" w:rsidP="000454F2">
      <w:pPr>
        <w:spacing w:line="600" w:lineRule="auto"/>
        <w:rPr>
          <w:rFonts w:ascii="Times New Roman" w:hAnsi="Times New Roman" w:cs="Times New Roman"/>
          <w:b/>
          <w:bCs/>
          <w:i/>
          <w:iCs/>
        </w:rPr>
      </w:pPr>
    </w:p>
    <w:p w14:paraId="4EA02549" w14:textId="77777777" w:rsidR="000454F2" w:rsidRDefault="000454F2" w:rsidP="000454F2">
      <w:pPr>
        <w:spacing w:line="600" w:lineRule="auto"/>
        <w:rPr>
          <w:rFonts w:ascii="Times New Roman" w:hAnsi="Times New Roman" w:cs="Times New Roman"/>
          <w:b/>
          <w:bCs/>
          <w:i/>
          <w:iCs/>
        </w:rPr>
      </w:pPr>
    </w:p>
    <w:p w14:paraId="70C33F1A" w14:textId="31D1BC69" w:rsidR="000454F2" w:rsidRPr="00976D71" w:rsidRDefault="000454F2" w:rsidP="000454F2">
      <w:pPr>
        <w:spacing w:line="600" w:lineRule="auto"/>
        <w:rPr>
          <w:rFonts w:ascii="Times New Roman" w:hAnsi="Times New Roman" w:cs="Times New Roman"/>
        </w:rPr>
      </w:pPr>
      <w:r w:rsidRPr="00930105">
        <w:rPr>
          <w:rFonts w:ascii="Times New Roman" w:hAnsi="Times New Roman" w:cs="Times New Roman"/>
          <w:b/>
          <w:bCs/>
          <w:i/>
          <w:iCs/>
        </w:rPr>
        <w:lastRenderedPageBreak/>
        <w:t>3.</w:t>
      </w:r>
      <w:r w:rsidR="00C669D8">
        <w:rPr>
          <w:rFonts w:ascii="Times New Roman" w:hAnsi="Times New Roman" w:cs="Times New Roman"/>
          <w:b/>
          <w:bCs/>
          <w:i/>
          <w:iCs/>
        </w:rPr>
        <w:t>4</w:t>
      </w:r>
      <w:r w:rsidRPr="00930105">
        <w:rPr>
          <w:rFonts w:ascii="Times New Roman" w:hAnsi="Times New Roman" w:cs="Times New Roman"/>
          <w:b/>
          <w:bCs/>
          <w:i/>
          <w:iCs/>
        </w:rPr>
        <w:t>.</w:t>
      </w:r>
      <w:r w:rsidR="00C669D8">
        <w:rPr>
          <w:rFonts w:ascii="Times New Roman" w:hAnsi="Times New Roman" w:cs="Times New Roman"/>
          <w:b/>
          <w:bCs/>
          <w:i/>
          <w:iCs/>
        </w:rPr>
        <w:t>3</w:t>
      </w:r>
      <w:r w:rsidRPr="00930105">
        <w:rPr>
          <w:rFonts w:ascii="Times New Roman" w:hAnsi="Times New Roman" w:cs="Times New Roman"/>
          <w:b/>
          <w:bCs/>
          <w:i/>
          <w:iCs/>
        </w:rPr>
        <w:t>. Sub-theme 1. Medical explanations.</w:t>
      </w:r>
    </w:p>
    <w:p w14:paraId="0D58C3A1" w14:textId="77777777" w:rsidR="000454F2" w:rsidRDefault="000454F2" w:rsidP="000454F2">
      <w:pPr>
        <w:spacing w:line="600" w:lineRule="auto"/>
        <w:rPr>
          <w:rFonts w:ascii="Times New Roman" w:hAnsi="Times New Roman" w:cs="Times New Roman"/>
        </w:rPr>
      </w:pPr>
      <w:r>
        <w:rPr>
          <w:rFonts w:ascii="Times New Roman" w:hAnsi="Times New Roman" w:cs="Times New Roman"/>
        </w:rPr>
        <w:t xml:space="preserve">Explanations of NES to YP and their families from medical professionals were inconsistent across the participants. YP often felt confused after consultation. Some had no memory of an explanation from anyone. </w:t>
      </w:r>
    </w:p>
    <w:p w14:paraId="2155C2A5" w14:textId="77777777" w:rsidR="000454F2" w:rsidRDefault="000454F2" w:rsidP="00DC1024">
      <w:pPr>
        <w:spacing w:line="600" w:lineRule="auto"/>
        <w:ind w:right="141"/>
        <w:rPr>
          <w:rFonts w:ascii="Times New Roman" w:hAnsi="Times New Roman" w:cs="Times New Roman"/>
        </w:rPr>
      </w:pPr>
      <w:r w:rsidRPr="002C1785">
        <w:rPr>
          <w:rFonts w:ascii="Times New Roman" w:hAnsi="Times New Roman" w:cs="Times New Roman"/>
          <w:i/>
          <w:iCs/>
        </w:rPr>
        <w:t>“I was told little or no information about the seizures and left in the dark”</w:t>
      </w:r>
      <w:r>
        <w:rPr>
          <w:rFonts w:ascii="Times New Roman" w:hAnsi="Times New Roman" w:cs="Times New Roman"/>
        </w:rPr>
        <w:t xml:space="preserve"> (Mary, p1, 22-24)</w:t>
      </w:r>
    </w:p>
    <w:p w14:paraId="7218EE88" w14:textId="6E4B86BE" w:rsidR="000454F2" w:rsidRDefault="000454F2" w:rsidP="000454F2">
      <w:pPr>
        <w:spacing w:line="600" w:lineRule="auto"/>
        <w:ind w:hanging="567"/>
        <w:rPr>
          <w:rFonts w:ascii="Times New Roman" w:hAnsi="Times New Roman" w:cs="Times New Roman"/>
        </w:rPr>
      </w:pPr>
      <w:r>
        <w:rPr>
          <w:rFonts w:ascii="Times New Roman" w:hAnsi="Times New Roman" w:cs="Times New Roman"/>
        </w:rPr>
        <w:t xml:space="preserve">         P/Cs also had inconsistent experiences of explanations from medical professionals. On occasions a diagnosis took months and for one YP this was after a misdiagnosis and treatment for epilepsy. </w:t>
      </w:r>
    </w:p>
    <w:p w14:paraId="4183D942" w14:textId="77777777" w:rsidR="000454F2" w:rsidRDefault="000454F2" w:rsidP="00A37A76">
      <w:pPr>
        <w:spacing w:line="360" w:lineRule="auto"/>
        <w:ind w:left="567" w:right="425" w:hanging="1134"/>
        <w:rPr>
          <w:rFonts w:ascii="Times New Roman" w:hAnsi="Times New Roman" w:cs="Times New Roman"/>
        </w:rPr>
      </w:pPr>
      <w:r w:rsidRPr="005B5DC0">
        <w:rPr>
          <w:rFonts w:ascii="Times New Roman" w:hAnsi="Times New Roman" w:cs="Times New Roman"/>
          <w:i/>
          <w:iCs/>
        </w:rPr>
        <w:t xml:space="preserve">                  </w:t>
      </w:r>
      <w:r w:rsidRPr="00073F93">
        <w:rPr>
          <w:rFonts w:ascii="Times New Roman" w:hAnsi="Times New Roman" w:cs="Times New Roman"/>
          <w:i/>
          <w:iCs/>
        </w:rPr>
        <w:t>“We were under the assumption that they were Epileptic seizures round about 2020 and possibly caused by photosensitivity…</w:t>
      </w:r>
      <w:r w:rsidRPr="005B5DC0">
        <w:rPr>
          <w:rFonts w:ascii="Times New Roman" w:hAnsi="Times New Roman" w:cs="Times New Roman"/>
          <w:i/>
          <w:iCs/>
        </w:rPr>
        <w:t>there wasn’t a lot of information which was quite a big barrier for us to kind of understand”</w:t>
      </w:r>
      <w:r>
        <w:rPr>
          <w:rFonts w:ascii="Times New Roman" w:hAnsi="Times New Roman" w:cs="Times New Roman"/>
        </w:rPr>
        <w:t>(Nick, p1, 16-18, 24-27).</w:t>
      </w:r>
    </w:p>
    <w:p w14:paraId="7A328A92" w14:textId="77777777" w:rsidR="000454F2" w:rsidRDefault="000454F2" w:rsidP="000454F2">
      <w:pPr>
        <w:spacing w:line="360" w:lineRule="auto"/>
        <w:ind w:left="567" w:hanging="1134"/>
        <w:rPr>
          <w:rFonts w:ascii="Times New Roman" w:hAnsi="Times New Roman" w:cs="Times New Roman"/>
        </w:rPr>
      </w:pPr>
    </w:p>
    <w:p w14:paraId="7FFAFBD2" w14:textId="77777777" w:rsidR="000454F2" w:rsidRDefault="000454F2" w:rsidP="000454F2">
      <w:pPr>
        <w:spacing w:line="600" w:lineRule="auto"/>
        <w:ind w:hanging="1134"/>
        <w:rPr>
          <w:rFonts w:ascii="Times New Roman" w:hAnsi="Times New Roman" w:cs="Times New Roman"/>
        </w:rPr>
      </w:pPr>
      <w:r>
        <w:rPr>
          <w:rFonts w:ascii="Times New Roman" w:hAnsi="Times New Roman" w:cs="Times New Roman"/>
        </w:rPr>
        <w:t xml:space="preserve">                   However, one parent had a more positive experience, although again, after a lengthy process of investigation for narcolepsy.</w:t>
      </w:r>
    </w:p>
    <w:p w14:paraId="5A9B9FFF" w14:textId="77777777" w:rsidR="000454F2" w:rsidRDefault="000454F2" w:rsidP="000454F2">
      <w:pPr>
        <w:spacing w:line="360" w:lineRule="auto"/>
        <w:ind w:left="567"/>
        <w:rPr>
          <w:rFonts w:ascii="Times New Roman" w:hAnsi="Times New Roman" w:cs="Times New Roman"/>
        </w:rPr>
      </w:pPr>
      <w:r w:rsidRPr="004F7C03">
        <w:rPr>
          <w:rFonts w:ascii="Times New Roman" w:hAnsi="Times New Roman" w:cs="Times New Roman"/>
          <w:i/>
          <w:iCs/>
        </w:rPr>
        <w:t>“She just came over and she went ‘right’, she said. ‘I know exactly what this is’ she said. ‘This is something called Non-epileptic Attack Disorder”</w:t>
      </w:r>
      <w:r>
        <w:rPr>
          <w:rFonts w:ascii="Times New Roman" w:hAnsi="Times New Roman" w:cs="Times New Roman"/>
        </w:rPr>
        <w:t>(Erin, p4, 127-129).</w:t>
      </w:r>
    </w:p>
    <w:p w14:paraId="1F55EB75" w14:textId="77777777" w:rsidR="000454F2" w:rsidRDefault="000454F2" w:rsidP="000454F2">
      <w:pPr>
        <w:spacing w:line="360" w:lineRule="auto"/>
        <w:ind w:left="567"/>
        <w:rPr>
          <w:rFonts w:ascii="Times New Roman" w:hAnsi="Times New Roman" w:cs="Times New Roman"/>
        </w:rPr>
      </w:pPr>
    </w:p>
    <w:p w14:paraId="3E36979C" w14:textId="77777777" w:rsidR="000454F2" w:rsidRDefault="000454F2" w:rsidP="000454F2">
      <w:pPr>
        <w:spacing w:line="600" w:lineRule="auto"/>
        <w:rPr>
          <w:rFonts w:ascii="Times New Roman" w:hAnsi="Times New Roman" w:cs="Times New Roman"/>
        </w:rPr>
      </w:pPr>
      <w:r>
        <w:rPr>
          <w:rFonts w:ascii="Times New Roman" w:hAnsi="Times New Roman" w:cs="Times New Roman"/>
        </w:rPr>
        <w:t>Explanations of NES for two participants were given by other family members, or they were unsure where their understanding had come from, relying on secondary information.</w:t>
      </w:r>
    </w:p>
    <w:p w14:paraId="4F6306AD" w14:textId="77777777" w:rsidR="000454F2" w:rsidRDefault="000454F2" w:rsidP="005F3399">
      <w:pPr>
        <w:spacing w:line="360" w:lineRule="auto"/>
        <w:ind w:left="567" w:right="425"/>
        <w:rPr>
          <w:rFonts w:ascii="Times New Roman" w:hAnsi="Times New Roman" w:cs="Times New Roman"/>
        </w:rPr>
      </w:pPr>
      <w:r w:rsidRPr="00D50D38">
        <w:rPr>
          <w:rFonts w:ascii="Times New Roman" w:hAnsi="Times New Roman" w:cs="Times New Roman"/>
          <w:i/>
          <w:iCs/>
        </w:rPr>
        <w:t>“When she</w:t>
      </w:r>
      <w:r>
        <w:rPr>
          <w:rFonts w:ascii="Times New Roman" w:hAnsi="Times New Roman" w:cs="Times New Roman"/>
          <w:i/>
          <w:iCs/>
        </w:rPr>
        <w:t xml:space="preserve"> </w:t>
      </w:r>
      <w:r>
        <w:rPr>
          <w:rFonts w:ascii="Times New Roman" w:hAnsi="Times New Roman" w:cs="Times New Roman"/>
        </w:rPr>
        <w:t>&lt;</w:t>
      </w:r>
      <w:r w:rsidRPr="000D51BD">
        <w:rPr>
          <w:rFonts w:ascii="Times New Roman" w:hAnsi="Times New Roman" w:cs="Times New Roman"/>
        </w:rPr>
        <w:t>YP</w:t>
      </w:r>
      <w:r>
        <w:rPr>
          <w:rFonts w:ascii="Times New Roman" w:hAnsi="Times New Roman" w:cs="Times New Roman"/>
        </w:rPr>
        <w:t>&gt;</w:t>
      </w:r>
      <w:r w:rsidRPr="00D50D38">
        <w:rPr>
          <w:rFonts w:ascii="Times New Roman" w:hAnsi="Times New Roman" w:cs="Times New Roman"/>
          <w:i/>
          <w:iCs/>
        </w:rPr>
        <w:t xml:space="preserve"> came back she explained it to me along with giving me a booklet which helped explain the situation and how I can help”</w:t>
      </w:r>
      <w:r>
        <w:rPr>
          <w:rFonts w:ascii="Times New Roman" w:hAnsi="Times New Roman" w:cs="Times New Roman"/>
        </w:rPr>
        <w:t xml:space="preserve"> (Simon, p2, 36-37).</w:t>
      </w:r>
    </w:p>
    <w:p w14:paraId="2503EDDF" w14:textId="77777777" w:rsidR="000454F2" w:rsidRDefault="000454F2" w:rsidP="00776D72">
      <w:pPr>
        <w:spacing w:line="360" w:lineRule="auto"/>
        <w:ind w:left="567" w:right="425"/>
        <w:rPr>
          <w:rFonts w:ascii="Times New Roman" w:hAnsi="Times New Roman" w:cs="Times New Roman"/>
        </w:rPr>
      </w:pPr>
      <w:r w:rsidRPr="004F7C03">
        <w:rPr>
          <w:rFonts w:ascii="Times New Roman" w:hAnsi="Times New Roman" w:cs="Times New Roman"/>
          <w:i/>
          <w:iCs/>
        </w:rPr>
        <w:lastRenderedPageBreak/>
        <w:t>“I don’t really know exactly where my understanding of it today has come from, I can’t remember exact conversations of being explained it”</w:t>
      </w:r>
      <w:r>
        <w:rPr>
          <w:rFonts w:ascii="Times New Roman" w:hAnsi="Times New Roman" w:cs="Times New Roman"/>
          <w:i/>
          <w:iCs/>
        </w:rPr>
        <w:t xml:space="preserve"> </w:t>
      </w:r>
      <w:r>
        <w:rPr>
          <w:rFonts w:ascii="Times New Roman" w:hAnsi="Times New Roman" w:cs="Times New Roman"/>
        </w:rPr>
        <w:t xml:space="preserve">(Eric, p2, 62-63). </w:t>
      </w:r>
    </w:p>
    <w:p w14:paraId="22C94161" w14:textId="77777777" w:rsidR="000454F2" w:rsidRDefault="000454F2" w:rsidP="000454F2">
      <w:pPr>
        <w:spacing w:line="360" w:lineRule="auto"/>
        <w:ind w:left="567"/>
        <w:rPr>
          <w:rFonts w:ascii="Times New Roman" w:hAnsi="Times New Roman" w:cs="Times New Roman"/>
        </w:rPr>
      </w:pPr>
    </w:p>
    <w:p w14:paraId="1DDDF703" w14:textId="31FDEF72" w:rsidR="000454F2" w:rsidRDefault="000454F2" w:rsidP="000454F2">
      <w:pPr>
        <w:spacing w:line="600" w:lineRule="auto"/>
        <w:rPr>
          <w:rFonts w:ascii="Times New Roman" w:hAnsi="Times New Roman" w:cs="Times New Roman"/>
        </w:rPr>
      </w:pPr>
      <w:r>
        <w:rPr>
          <w:rFonts w:ascii="Times New Roman" w:hAnsi="Times New Roman" w:cs="Times New Roman"/>
        </w:rPr>
        <w:t>The professionals had 93 years’ experience between them working in the mental health sector. However, only one could explain NES, although not why it happened.</w:t>
      </w:r>
    </w:p>
    <w:p w14:paraId="675A0095" w14:textId="77777777" w:rsidR="000454F2" w:rsidRDefault="000454F2" w:rsidP="00776D72">
      <w:pPr>
        <w:spacing w:line="360" w:lineRule="auto"/>
        <w:ind w:left="567" w:right="425"/>
        <w:rPr>
          <w:rFonts w:ascii="Times New Roman" w:hAnsi="Times New Roman" w:cs="Times New Roman"/>
        </w:rPr>
      </w:pPr>
      <w:r w:rsidRPr="00F5510F">
        <w:rPr>
          <w:rFonts w:ascii="Times New Roman" w:hAnsi="Times New Roman" w:cs="Times New Roman"/>
          <w:i/>
          <w:iCs/>
        </w:rPr>
        <w:t>“So, psychogenic mean that it does not have an organic base. If you do EEG which you do with Epilepsy, there are some changes which are not visible for this young person, yeah, so why we use the term psychogenic”</w:t>
      </w:r>
      <w:r>
        <w:rPr>
          <w:rFonts w:ascii="Times New Roman" w:hAnsi="Times New Roman" w:cs="Times New Roman"/>
        </w:rPr>
        <w:t>(Taalish, p2, 66-68).</w:t>
      </w:r>
    </w:p>
    <w:p w14:paraId="02D553D0" w14:textId="77777777" w:rsidR="000454F2" w:rsidRDefault="000454F2" w:rsidP="000454F2">
      <w:pPr>
        <w:spacing w:line="360" w:lineRule="auto"/>
        <w:ind w:left="567"/>
        <w:rPr>
          <w:rFonts w:ascii="Times New Roman" w:hAnsi="Times New Roman" w:cs="Times New Roman"/>
        </w:rPr>
      </w:pPr>
    </w:p>
    <w:p w14:paraId="4CFCF375" w14:textId="77777777" w:rsidR="000454F2" w:rsidRDefault="000454F2" w:rsidP="000454F2">
      <w:pPr>
        <w:spacing w:line="600" w:lineRule="auto"/>
        <w:rPr>
          <w:rFonts w:ascii="Times New Roman" w:hAnsi="Times New Roman" w:cs="Times New Roman"/>
        </w:rPr>
      </w:pPr>
      <w:r>
        <w:rPr>
          <w:rFonts w:ascii="Times New Roman" w:hAnsi="Times New Roman" w:cs="Times New Roman"/>
        </w:rPr>
        <w:t xml:space="preserve">Four professionals had limited or no knowledge of NES, although there had been YP using their service with the disorder and one had personal experience of a sibling with a misdiagnosis of epilepsy, later diagnosed as NES. </w:t>
      </w:r>
    </w:p>
    <w:p w14:paraId="1F149F62" w14:textId="77777777" w:rsidR="000454F2" w:rsidRDefault="000454F2" w:rsidP="00381983">
      <w:pPr>
        <w:tabs>
          <w:tab w:val="left" w:pos="567"/>
        </w:tabs>
        <w:spacing w:line="360" w:lineRule="auto"/>
        <w:ind w:left="567" w:right="425"/>
        <w:rPr>
          <w:rFonts w:ascii="Times New Roman" w:hAnsi="Times New Roman" w:cs="Times New Roman"/>
        </w:rPr>
      </w:pPr>
      <w:r w:rsidRPr="006D3F5B">
        <w:rPr>
          <w:rFonts w:ascii="Times New Roman" w:hAnsi="Times New Roman" w:cs="Times New Roman"/>
          <w:i/>
          <w:iCs/>
        </w:rPr>
        <w:t>“ I don’t think it was explained enough what the alternative was”</w:t>
      </w:r>
      <w:r>
        <w:rPr>
          <w:rFonts w:ascii="Times New Roman" w:hAnsi="Times New Roman" w:cs="Times New Roman"/>
        </w:rPr>
        <w:t xml:space="preserve"> (Olive, p3, 103-104). </w:t>
      </w:r>
    </w:p>
    <w:p w14:paraId="75332ED7" w14:textId="77777777" w:rsidR="000454F2" w:rsidRDefault="000454F2" w:rsidP="0034359E">
      <w:pPr>
        <w:spacing w:line="360" w:lineRule="auto"/>
        <w:ind w:left="567" w:right="425"/>
        <w:rPr>
          <w:rFonts w:ascii="Times New Roman" w:hAnsi="Times New Roman" w:cs="Times New Roman"/>
        </w:rPr>
      </w:pPr>
      <w:r w:rsidRPr="009B6019">
        <w:rPr>
          <w:rFonts w:ascii="Times New Roman" w:hAnsi="Times New Roman" w:cs="Times New Roman"/>
        </w:rPr>
        <w:t>“</w:t>
      </w:r>
      <w:r w:rsidRPr="00DD5FE5">
        <w:rPr>
          <w:rFonts w:ascii="Times New Roman" w:hAnsi="Times New Roman" w:cs="Times New Roman"/>
          <w:i/>
          <w:iCs/>
        </w:rPr>
        <w:t>I had a client recently that was suffering with, suffering with [sic] that when she first came to me … it’s not my area, specifically in terms of that, I know my limitations”</w:t>
      </w:r>
      <w:r>
        <w:rPr>
          <w:rFonts w:ascii="Times New Roman" w:hAnsi="Times New Roman" w:cs="Times New Roman"/>
        </w:rPr>
        <w:t xml:space="preserve"> (Henry, p2, 52-57).</w:t>
      </w:r>
    </w:p>
    <w:p w14:paraId="4798EFCE" w14:textId="77777777" w:rsidR="000454F2" w:rsidRDefault="000454F2" w:rsidP="000454F2">
      <w:pPr>
        <w:spacing w:line="600" w:lineRule="auto"/>
        <w:rPr>
          <w:rFonts w:ascii="Times New Roman" w:hAnsi="Times New Roman" w:cs="Times New Roman"/>
        </w:rPr>
      </w:pPr>
    </w:p>
    <w:p w14:paraId="51349BDC" w14:textId="467C7E63" w:rsidR="000454F2" w:rsidRDefault="000454F2" w:rsidP="000454F2">
      <w:pPr>
        <w:spacing w:line="600" w:lineRule="auto"/>
        <w:rPr>
          <w:rFonts w:ascii="Times New Roman" w:hAnsi="Times New Roman" w:cs="Times New Roman"/>
          <w:b/>
          <w:bCs/>
          <w:i/>
          <w:iCs/>
        </w:rPr>
      </w:pPr>
      <w:r w:rsidRPr="006265CF">
        <w:rPr>
          <w:rFonts w:ascii="Times New Roman" w:hAnsi="Times New Roman" w:cs="Times New Roman"/>
          <w:b/>
          <w:bCs/>
          <w:i/>
          <w:iCs/>
        </w:rPr>
        <w:t>3.</w:t>
      </w:r>
      <w:r w:rsidR="00531F50">
        <w:rPr>
          <w:rFonts w:ascii="Times New Roman" w:hAnsi="Times New Roman" w:cs="Times New Roman"/>
          <w:b/>
          <w:bCs/>
          <w:i/>
          <w:iCs/>
        </w:rPr>
        <w:t xml:space="preserve">4.4 </w:t>
      </w:r>
      <w:r w:rsidRPr="006265CF">
        <w:rPr>
          <w:rFonts w:ascii="Times New Roman" w:hAnsi="Times New Roman" w:cs="Times New Roman"/>
          <w:b/>
          <w:bCs/>
          <w:i/>
          <w:iCs/>
        </w:rPr>
        <w:t xml:space="preserve"> Sub-theme 2. “I researched myself </w:t>
      </w:r>
      <w:r>
        <w:rPr>
          <w:rFonts w:ascii="Times New Roman" w:hAnsi="Times New Roman" w:cs="Times New Roman"/>
          <w:b/>
          <w:bCs/>
          <w:i/>
          <w:iCs/>
        </w:rPr>
        <w:t>and then I have to explain it!”.</w:t>
      </w:r>
    </w:p>
    <w:p w14:paraId="6A4C2195" w14:textId="77777777" w:rsidR="000454F2" w:rsidRDefault="000454F2" w:rsidP="000454F2">
      <w:pPr>
        <w:spacing w:line="600" w:lineRule="auto"/>
        <w:rPr>
          <w:rFonts w:ascii="Times New Roman" w:hAnsi="Times New Roman" w:cs="Times New Roman"/>
        </w:rPr>
      </w:pPr>
      <w:r>
        <w:rPr>
          <w:rFonts w:ascii="Times New Roman" w:hAnsi="Times New Roman" w:cs="Times New Roman"/>
        </w:rPr>
        <w:t xml:space="preserve">Without an explanation from medical professionals YP, parents and carers educated themselves online to understand the disorder. </w:t>
      </w:r>
    </w:p>
    <w:p w14:paraId="05B14918" w14:textId="77777777" w:rsidR="000454F2" w:rsidRDefault="000454F2" w:rsidP="00E4566D">
      <w:pPr>
        <w:spacing w:line="360" w:lineRule="auto"/>
        <w:ind w:left="567" w:right="425"/>
        <w:rPr>
          <w:rFonts w:ascii="Times New Roman" w:hAnsi="Times New Roman" w:cs="Times New Roman"/>
        </w:rPr>
      </w:pPr>
      <w:r w:rsidRPr="001E41CB">
        <w:rPr>
          <w:rFonts w:ascii="Times New Roman" w:hAnsi="Times New Roman" w:cs="Times New Roman"/>
          <w:i/>
          <w:iCs/>
        </w:rPr>
        <w:t>“I came home and then looked it up and that’s how I got information on it and my Mum looked into it a lot as well”</w:t>
      </w:r>
      <w:r>
        <w:rPr>
          <w:rFonts w:ascii="Times New Roman" w:hAnsi="Times New Roman" w:cs="Times New Roman"/>
        </w:rPr>
        <w:t>(Lisa, p2, 39-40)”.</w:t>
      </w:r>
    </w:p>
    <w:p w14:paraId="7D4DC9C6" w14:textId="77777777" w:rsidR="000454F2" w:rsidRDefault="000454F2" w:rsidP="00322D89">
      <w:pPr>
        <w:spacing w:line="360" w:lineRule="auto"/>
        <w:ind w:left="567" w:right="425"/>
        <w:rPr>
          <w:rFonts w:ascii="Times New Roman" w:hAnsi="Times New Roman" w:cs="Times New Roman"/>
        </w:rPr>
      </w:pPr>
      <w:r w:rsidRPr="00FF7C8C">
        <w:rPr>
          <w:rFonts w:ascii="Times New Roman" w:hAnsi="Times New Roman" w:cs="Times New Roman"/>
          <w:i/>
          <w:iCs/>
        </w:rPr>
        <w:lastRenderedPageBreak/>
        <w:t>“Having researched it, I know now that a lot of people that are first diagnosed with epilepsy have got this not epilepsy”</w:t>
      </w:r>
      <w:r>
        <w:rPr>
          <w:rFonts w:ascii="Times New Roman" w:hAnsi="Times New Roman" w:cs="Times New Roman"/>
        </w:rPr>
        <w:t>(Erin, p5, 145-146).</w:t>
      </w:r>
    </w:p>
    <w:p w14:paraId="2C42A9A4" w14:textId="7D9D5984" w:rsidR="000454F2" w:rsidRDefault="000454F2" w:rsidP="000454F2">
      <w:pPr>
        <w:spacing w:line="600" w:lineRule="auto"/>
        <w:rPr>
          <w:rFonts w:ascii="Times New Roman" w:hAnsi="Times New Roman" w:cs="Times New Roman"/>
        </w:rPr>
      </w:pPr>
      <w:r>
        <w:rPr>
          <w:rFonts w:ascii="Times New Roman" w:hAnsi="Times New Roman" w:cs="Times New Roman"/>
        </w:rPr>
        <w:t>Finding on-line explanations for NES has enabled YP to explain to others what they have and what they need. YP want to reassure those around them that they are fine</w:t>
      </w:r>
      <w:r w:rsidR="008A1DA8">
        <w:rPr>
          <w:rFonts w:ascii="Times New Roman" w:hAnsi="Times New Roman" w:cs="Times New Roman"/>
        </w:rPr>
        <w:t>,</w:t>
      </w:r>
      <w:r>
        <w:rPr>
          <w:rFonts w:ascii="Times New Roman" w:hAnsi="Times New Roman" w:cs="Times New Roman"/>
        </w:rPr>
        <w:t xml:space="preserve"> and others do not need to panic when they have a seizure.</w:t>
      </w:r>
    </w:p>
    <w:p w14:paraId="1472C409" w14:textId="77777777" w:rsidR="000454F2" w:rsidRDefault="000454F2" w:rsidP="00C96AAA">
      <w:pPr>
        <w:tabs>
          <w:tab w:val="left" w:pos="0"/>
        </w:tabs>
        <w:spacing w:line="360" w:lineRule="auto"/>
        <w:ind w:left="567" w:right="425"/>
        <w:rPr>
          <w:rFonts w:ascii="Times New Roman" w:hAnsi="Times New Roman" w:cs="Times New Roman"/>
        </w:rPr>
      </w:pPr>
      <w:r w:rsidRPr="009A2337">
        <w:rPr>
          <w:rFonts w:ascii="Times New Roman" w:hAnsi="Times New Roman" w:cs="Times New Roman"/>
          <w:i/>
          <w:iCs/>
        </w:rPr>
        <w:t>“</w:t>
      </w:r>
      <w:r w:rsidRPr="00B76252">
        <w:rPr>
          <w:rFonts w:ascii="Times New Roman" w:hAnsi="Times New Roman" w:cs="Times New Roman"/>
          <w:i/>
          <w:iCs/>
        </w:rPr>
        <w:t xml:space="preserve">I quite happily say, ‘this is what I </w:t>
      </w:r>
      <w:proofErr w:type="gramStart"/>
      <w:r w:rsidRPr="00B76252">
        <w:rPr>
          <w:rFonts w:ascii="Times New Roman" w:hAnsi="Times New Roman" w:cs="Times New Roman"/>
          <w:i/>
          <w:iCs/>
        </w:rPr>
        <w:t>have</w:t>
      </w:r>
      <w:proofErr w:type="gramEnd"/>
      <w:r w:rsidRPr="00B76252">
        <w:rPr>
          <w:rFonts w:ascii="Times New Roman" w:hAnsi="Times New Roman" w:cs="Times New Roman"/>
          <w:i/>
          <w:iCs/>
        </w:rPr>
        <w:t xml:space="preserve"> and this is what I need’…It’s important to be open because I would never want a seizure to happen and someone else feel stressed or worried”</w:t>
      </w:r>
      <w:r>
        <w:rPr>
          <w:rFonts w:ascii="Times New Roman" w:hAnsi="Times New Roman" w:cs="Times New Roman"/>
        </w:rPr>
        <w:t>(Sarah, p6, 193-197).</w:t>
      </w:r>
    </w:p>
    <w:p w14:paraId="11D73D60" w14:textId="77777777" w:rsidR="000454F2" w:rsidRDefault="000454F2" w:rsidP="00C96AAA">
      <w:pPr>
        <w:tabs>
          <w:tab w:val="left" w:pos="0"/>
        </w:tabs>
        <w:spacing w:line="360" w:lineRule="auto"/>
        <w:ind w:left="567" w:right="425"/>
        <w:rPr>
          <w:rFonts w:ascii="Times New Roman" w:hAnsi="Times New Roman" w:cs="Times New Roman"/>
        </w:rPr>
      </w:pPr>
      <w:r w:rsidRPr="00B76252">
        <w:rPr>
          <w:rFonts w:ascii="Times New Roman" w:hAnsi="Times New Roman" w:cs="Times New Roman"/>
          <w:i/>
          <w:iCs/>
        </w:rPr>
        <w:t>“I mainly say, I have this thing, it’s called Non-epileptic Attack Disorder or NEAD and I’m completely fine when it happens…when I was explaining it, I had to explain it to Teachers so I’d say so like I can still hear things you know”</w:t>
      </w:r>
      <w:r>
        <w:rPr>
          <w:rFonts w:ascii="Times New Roman" w:hAnsi="Times New Roman" w:cs="Times New Roman"/>
        </w:rPr>
        <w:t xml:space="preserve"> (Casey, p7, 244-248).</w:t>
      </w:r>
    </w:p>
    <w:p w14:paraId="095A56E2" w14:textId="77777777" w:rsidR="000454F2" w:rsidRDefault="000454F2" w:rsidP="000454F2">
      <w:pPr>
        <w:tabs>
          <w:tab w:val="left" w:pos="0"/>
        </w:tabs>
        <w:spacing w:line="360" w:lineRule="auto"/>
        <w:ind w:left="567"/>
        <w:rPr>
          <w:rFonts w:ascii="Times New Roman" w:hAnsi="Times New Roman" w:cs="Times New Roman"/>
        </w:rPr>
      </w:pPr>
      <w:r w:rsidRPr="003241BA">
        <w:rPr>
          <w:rFonts w:ascii="Times New Roman" w:hAnsi="Times New Roman" w:cs="Times New Roman"/>
          <w:i/>
          <w:iCs/>
        </w:rPr>
        <w:t xml:space="preserve">“ when you describe non-epileptic seizures, people just hear the seizure bit and just assume it’s Epilepsy or something </w:t>
      </w:r>
      <w:proofErr w:type="gramStart"/>
      <w:r w:rsidRPr="003241BA">
        <w:rPr>
          <w:rFonts w:ascii="Times New Roman" w:hAnsi="Times New Roman" w:cs="Times New Roman"/>
          <w:i/>
          <w:iCs/>
        </w:rPr>
        <w:t>similar to</w:t>
      </w:r>
      <w:proofErr w:type="gramEnd"/>
      <w:r w:rsidRPr="003241BA">
        <w:rPr>
          <w:rFonts w:ascii="Times New Roman" w:hAnsi="Times New Roman" w:cs="Times New Roman"/>
          <w:i/>
          <w:iCs/>
        </w:rPr>
        <w:t xml:space="preserve"> that”</w:t>
      </w:r>
      <w:r w:rsidRPr="003241BA">
        <w:rPr>
          <w:rFonts w:ascii="Times New Roman" w:hAnsi="Times New Roman" w:cs="Times New Roman"/>
        </w:rPr>
        <w:t xml:space="preserve">(Nick, </w:t>
      </w:r>
      <w:r>
        <w:rPr>
          <w:rFonts w:ascii="Times New Roman" w:hAnsi="Times New Roman" w:cs="Times New Roman"/>
        </w:rPr>
        <w:t>p</w:t>
      </w:r>
      <w:r w:rsidRPr="003241BA">
        <w:rPr>
          <w:rFonts w:ascii="Times New Roman" w:hAnsi="Times New Roman" w:cs="Times New Roman"/>
        </w:rPr>
        <w:t>4 138-144).</w:t>
      </w:r>
    </w:p>
    <w:p w14:paraId="69C3C8C2" w14:textId="77777777" w:rsidR="000454F2" w:rsidRDefault="000454F2" w:rsidP="000454F2">
      <w:pPr>
        <w:tabs>
          <w:tab w:val="left" w:pos="0"/>
        </w:tabs>
        <w:spacing w:line="360" w:lineRule="auto"/>
        <w:ind w:left="567"/>
        <w:rPr>
          <w:rFonts w:ascii="Times New Roman" w:hAnsi="Times New Roman" w:cs="Times New Roman"/>
        </w:rPr>
      </w:pPr>
    </w:p>
    <w:p w14:paraId="16F99E35" w14:textId="6D4B6A1C" w:rsidR="000454F2" w:rsidRDefault="000454F2" w:rsidP="000454F2">
      <w:pPr>
        <w:tabs>
          <w:tab w:val="left" w:pos="0"/>
        </w:tabs>
        <w:spacing w:line="600" w:lineRule="auto"/>
        <w:rPr>
          <w:rFonts w:ascii="Times New Roman" w:hAnsi="Times New Roman" w:cs="Times New Roman"/>
          <w:b/>
          <w:bCs/>
          <w:i/>
          <w:iCs/>
        </w:rPr>
      </w:pPr>
      <w:r w:rsidRPr="0008523D">
        <w:rPr>
          <w:rFonts w:ascii="Times New Roman" w:hAnsi="Times New Roman" w:cs="Times New Roman"/>
          <w:b/>
          <w:bCs/>
          <w:i/>
          <w:iCs/>
        </w:rPr>
        <w:t>3.</w:t>
      </w:r>
      <w:r w:rsidR="00C9368F">
        <w:rPr>
          <w:rFonts w:ascii="Times New Roman" w:hAnsi="Times New Roman" w:cs="Times New Roman"/>
          <w:b/>
          <w:bCs/>
          <w:i/>
          <w:iCs/>
        </w:rPr>
        <w:t>4</w:t>
      </w:r>
      <w:r w:rsidRPr="0008523D">
        <w:rPr>
          <w:rFonts w:ascii="Times New Roman" w:hAnsi="Times New Roman" w:cs="Times New Roman"/>
          <w:b/>
          <w:bCs/>
          <w:i/>
          <w:iCs/>
        </w:rPr>
        <w:t>.</w:t>
      </w:r>
      <w:r w:rsidR="00C9368F">
        <w:rPr>
          <w:rFonts w:ascii="Times New Roman" w:hAnsi="Times New Roman" w:cs="Times New Roman"/>
          <w:b/>
          <w:bCs/>
          <w:i/>
          <w:iCs/>
        </w:rPr>
        <w:t>5</w:t>
      </w:r>
      <w:r w:rsidRPr="0008523D">
        <w:rPr>
          <w:rFonts w:ascii="Times New Roman" w:hAnsi="Times New Roman" w:cs="Times New Roman"/>
          <w:b/>
          <w:bCs/>
          <w:i/>
          <w:iCs/>
        </w:rPr>
        <w:t xml:space="preserve"> Theme 2. The Impact of NES</w:t>
      </w:r>
    </w:p>
    <w:p w14:paraId="01372808" w14:textId="23B4CF69"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 xml:space="preserve">For all YP in this study having NES </w:t>
      </w:r>
      <w:r w:rsidRPr="00C5304A">
        <w:rPr>
          <w:rFonts w:ascii="Times New Roman" w:hAnsi="Times New Roman" w:cs="Times New Roman"/>
        </w:rPr>
        <w:t>had an</w:t>
      </w:r>
      <w:r>
        <w:rPr>
          <w:rFonts w:ascii="Times New Roman" w:hAnsi="Times New Roman" w:cs="Times New Roman"/>
        </w:rPr>
        <w:t xml:space="preserve"> impact on their lives physically, emotionally and socially, as well as on their family members. Seizures rang</w:t>
      </w:r>
      <w:r w:rsidR="00E657AA">
        <w:rPr>
          <w:rFonts w:ascii="Times New Roman" w:hAnsi="Times New Roman" w:cs="Times New Roman"/>
        </w:rPr>
        <w:t>ing</w:t>
      </w:r>
      <w:r>
        <w:rPr>
          <w:rFonts w:ascii="Times New Roman" w:hAnsi="Times New Roman" w:cs="Times New Roman"/>
        </w:rPr>
        <w:t xml:space="preserve"> from syncope, or tonic </w:t>
      </w:r>
      <w:proofErr w:type="spellStart"/>
      <w:r>
        <w:rPr>
          <w:rFonts w:ascii="Times New Roman" w:hAnsi="Times New Roman" w:cs="Times New Roman"/>
        </w:rPr>
        <w:t>clonic</w:t>
      </w:r>
      <w:proofErr w:type="spellEnd"/>
      <w:r>
        <w:rPr>
          <w:rFonts w:ascii="Times New Roman" w:hAnsi="Times New Roman" w:cs="Times New Roman"/>
        </w:rPr>
        <w:t xml:space="preserve"> resemblance, altered states of consciousness or regressive changes in behaviour which lasted  minutes or hours many times a day, left YP feeling exhausted, isolated and unable to function </w:t>
      </w:r>
      <w:r w:rsidRPr="00283FFE">
        <w:rPr>
          <w:rFonts w:ascii="Times New Roman" w:hAnsi="Times New Roman" w:cs="Times New Roman"/>
        </w:rPr>
        <w:t>both</w:t>
      </w:r>
      <w:r>
        <w:rPr>
          <w:rFonts w:ascii="Times New Roman" w:hAnsi="Times New Roman" w:cs="Times New Roman"/>
        </w:rPr>
        <w:t xml:space="preserve"> physically and cognitively. However, three of the YP endeavoured to continue their education whilst managing this complex disorder. One YP was unable to return to education </w:t>
      </w:r>
      <w:r>
        <w:rPr>
          <w:rFonts w:ascii="Times New Roman" w:hAnsi="Times New Roman" w:cs="Times New Roman"/>
        </w:rPr>
        <w:lastRenderedPageBreak/>
        <w:t>and left at 14 years old. Another had two years intermittently in and out of education, whilst two were attending university.</w:t>
      </w:r>
    </w:p>
    <w:p w14:paraId="3C07670A" w14:textId="77777777"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Whilst YP attended educational settings, well-being and medical professionals still felt the disorder was too rare and specialised, even though they had all had contact with a YP with the disorder at some point.</w:t>
      </w:r>
    </w:p>
    <w:p w14:paraId="0308C3F4" w14:textId="77777777" w:rsidR="000454F2" w:rsidRDefault="000454F2" w:rsidP="00AF611B">
      <w:pPr>
        <w:tabs>
          <w:tab w:val="left" w:pos="0"/>
        </w:tabs>
        <w:spacing w:line="360" w:lineRule="auto"/>
        <w:ind w:left="567" w:right="425"/>
        <w:rPr>
          <w:rFonts w:ascii="Times New Roman" w:hAnsi="Times New Roman" w:cs="Times New Roman"/>
        </w:rPr>
      </w:pPr>
      <w:r w:rsidRPr="00DA4F62">
        <w:rPr>
          <w:rFonts w:ascii="Times New Roman" w:hAnsi="Times New Roman" w:cs="Times New Roman"/>
          <w:i/>
          <w:iCs/>
        </w:rPr>
        <w:t>“Probably I think more training or more</w:t>
      </w:r>
      <w:r>
        <w:rPr>
          <w:rFonts w:ascii="Times New Roman" w:hAnsi="Times New Roman" w:cs="Times New Roman"/>
          <w:i/>
          <w:iCs/>
        </w:rPr>
        <w:t>,</w:t>
      </w:r>
      <w:r w:rsidRPr="00DA4F62">
        <w:rPr>
          <w:rFonts w:ascii="Times New Roman" w:hAnsi="Times New Roman" w:cs="Times New Roman"/>
          <w:i/>
          <w:iCs/>
        </w:rPr>
        <w:t xml:space="preserve"> [Sic] should be provided for us. I think that is because I have seen not many, but I’ve seen a few…I think that would be helpful for people who work in mental health”</w:t>
      </w:r>
      <w:r>
        <w:rPr>
          <w:rFonts w:ascii="Times New Roman" w:hAnsi="Times New Roman" w:cs="Times New Roman"/>
        </w:rPr>
        <w:t xml:space="preserve"> (Taalish, p5, 174-178).</w:t>
      </w:r>
    </w:p>
    <w:p w14:paraId="02521401" w14:textId="77777777" w:rsidR="000454F2" w:rsidRDefault="000454F2" w:rsidP="000454F2">
      <w:pPr>
        <w:tabs>
          <w:tab w:val="left" w:pos="0"/>
        </w:tabs>
        <w:spacing w:line="600" w:lineRule="auto"/>
        <w:ind w:left="567"/>
        <w:rPr>
          <w:rFonts w:ascii="Times New Roman" w:hAnsi="Times New Roman" w:cs="Times New Roman"/>
        </w:rPr>
      </w:pPr>
    </w:p>
    <w:p w14:paraId="21D60BDC" w14:textId="140375DA" w:rsidR="000454F2" w:rsidRPr="000A2CC7" w:rsidRDefault="000454F2" w:rsidP="000454F2">
      <w:pPr>
        <w:tabs>
          <w:tab w:val="left" w:pos="0"/>
        </w:tabs>
        <w:spacing w:line="600" w:lineRule="auto"/>
        <w:rPr>
          <w:rFonts w:ascii="Times New Roman" w:hAnsi="Times New Roman" w:cs="Times New Roman"/>
          <w:b/>
          <w:bCs/>
          <w:i/>
          <w:iCs/>
        </w:rPr>
      </w:pPr>
      <w:r w:rsidRPr="0089235B">
        <w:rPr>
          <w:rFonts w:ascii="Times New Roman" w:hAnsi="Times New Roman" w:cs="Times New Roman"/>
          <w:b/>
          <w:bCs/>
          <w:i/>
          <w:iCs/>
        </w:rPr>
        <w:t>3.</w:t>
      </w:r>
      <w:r w:rsidR="00C9368F">
        <w:rPr>
          <w:rFonts w:ascii="Times New Roman" w:hAnsi="Times New Roman" w:cs="Times New Roman"/>
          <w:b/>
          <w:bCs/>
          <w:i/>
          <w:iCs/>
        </w:rPr>
        <w:t xml:space="preserve">4.6 </w:t>
      </w:r>
      <w:r w:rsidRPr="0089235B">
        <w:rPr>
          <w:rFonts w:ascii="Times New Roman" w:hAnsi="Times New Roman" w:cs="Times New Roman"/>
          <w:b/>
          <w:bCs/>
          <w:i/>
          <w:iCs/>
        </w:rPr>
        <w:t xml:space="preserve"> Sub-theme 1</w:t>
      </w:r>
      <w:r w:rsidRPr="000A2CC7">
        <w:rPr>
          <w:rFonts w:ascii="Times New Roman" w:hAnsi="Times New Roman" w:cs="Times New Roman"/>
          <w:b/>
          <w:bCs/>
          <w:i/>
          <w:iCs/>
        </w:rPr>
        <w:t>. Impact on the young person</w:t>
      </w:r>
      <w:r>
        <w:rPr>
          <w:rFonts w:ascii="Times New Roman" w:hAnsi="Times New Roman" w:cs="Times New Roman"/>
          <w:b/>
          <w:bCs/>
          <w:i/>
          <w:iCs/>
        </w:rPr>
        <w:t>.</w:t>
      </w:r>
    </w:p>
    <w:p w14:paraId="2B91C8D1" w14:textId="77777777"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 xml:space="preserve">The impact of NES on two YP was significant enough for them to stop going to school. One lost all contact with their friends and was isolated from society for nearly 3 years. </w:t>
      </w:r>
    </w:p>
    <w:p w14:paraId="12D1BA38" w14:textId="77777777" w:rsidR="000454F2" w:rsidRDefault="000454F2" w:rsidP="00AF611B">
      <w:pPr>
        <w:tabs>
          <w:tab w:val="left" w:pos="0"/>
        </w:tabs>
        <w:spacing w:line="360" w:lineRule="auto"/>
        <w:ind w:left="567" w:right="425"/>
        <w:rPr>
          <w:rFonts w:ascii="Times New Roman" w:hAnsi="Times New Roman" w:cs="Times New Roman"/>
        </w:rPr>
      </w:pPr>
      <w:r w:rsidRPr="00465627">
        <w:rPr>
          <w:rFonts w:ascii="Times New Roman" w:hAnsi="Times New Roman" w:cs="Times New Roman"/>
          <w:i/>
          <w:iCs/>
        </w:rPr>
        <w:t>“I got sent home so much that the school were essentially like, ‘we can’t deal with this, we can’t deal with you passing out all the time, so we’re going to get you on this home school thing”</w:t>
      </w:r>
      <w:r>
        <w:rPr>
          <w:rFonts w:ascii="Times New Roman" w:hAnsi="Times New Roman" w:cs="Times New Roman"/>
        </w:rPr>
        <w:t>(Casey, p3, 70-80).</w:t>
      </w:r>
    </w:p>
    <w:p w14:paraId="12E1A3FA" w14:textId="77777777" w:rsidR="000454F2" w:rsidRDefault="000454F2" w:rsidP="00AF611B">
      <w:pPr>
        <w:tabs>
          <w:tab w:val="left" w:pos="0"/>
          <w:tab w:val="left" w:pos="567"/>
        </w:tabs>
        <w:spacing w:line="360" w:lineRule="auto"/>
        <w:ind w:left="567" w:right="425"/>
        <w:rPr>
          <w:rFonts w:ascii="Times New Roman" w:hAnsi="Times New Roman" w:cs="Times New Roman"/>
        </w:rPr>
      </w:pPr>
      <w:r w:rsidRPr="00465627">
        <w:rPr>
          <w:rFonts w:ascii="Times New Roman" w:hAnsi="Times New Roman" w:cs="Times New Roman"/>
          <w:i/>
          <w:iCs/>
        </w:rPr>
        <w:t>“I lost contact with all my friends and all my social skills have pretty much gone…because I was so isolated and unable to do anything for so long it has kind of delayed things in my life quite a bit”</w:t>
      </w:r>
      <w:r>
        <w:rPr>
          <w:rFonts w:ascii="Times New Roman" w:hAnsi="Times New Roman" w:cs="Times New Roman"/>
        </w:rPr>
        <w:t>(Lisa, p5, 157-160).</w:t>
      </w:r>
    </w:p>
    <w:p w14:paraId="755C790C" w14:textId="77777777" w:rsidR="000454F2" w:rsidRDefault="000454F2" w:rsidP="000454F2">
      <w:pPr>
        <w:tabs>
          <w:tab w:val="left" w:pos="0"/>
          <w:tab w:val="left" w:pos="567"/>
        </w:tabs>
        <w:spacing w:line="360" w:lineRule="auto"/>
        <w:ind w:left="567"/>
        <w:rPr>
          <w:rFonts w:ascii="Times New Roman" w:hAnsi="Times New Roman" w:cs="Times New Roman"/>
        </w:rPr>
      </w:pPr>
    </w:p>
    <w:p w14:paraId="779CA948" w14:textId="77777777"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NES not only impacts YP when they are having seizures, but once the seizures have stopped, other somatic symptoms affect the YP’s life.</w:t>
      </w:r>
    </w:p>
    <w:p w14:paraId="50172CF6" w14:textId="77777777" w:rsidR="000454F2" w:rsidRDefault="000454F2" w:rsidP="00AF611B">
      <w:pPr>
        <w:tabs>
          <w:tab w:val="left" w:pos="0"/>
        </w:tabs>
        <w:spacing w:line="360" w:lineRule="auto"/>
        <w:ind w:left="567" w:right="425"/>
        <w:rPr>
          <w:rFonts w:ascii="Times New Roman" w:hAnsi="Times New Roman" w:cs="Times New Roman"/>
        </w:rPr>
      </w:pPr>
      <w:r w:rsidRPr="00D268C9">
        <w:rPr>
          <w:rFonts w:ascii="Times New Roman" w:hAnsi="Times New Roman" w:cs="Times New Roman"/>
          <w:i/>
          <w:iCs/>
        </w:rPr>
        <w:lastRenderedPageBreak/>
        <w:t>“Even though I don’t have seizures anymore… I get fatigued very easily and sometimes my brain can completely shut down. I get muscular tics and spasms</w:t>
      </w:r>
      <w:r>
        <w:rPr>
          <w:rFonts w:ascii="Times New Roman" w:hAnsi="Times New Roman" w:cs="Times New Roman"/>
          <w:i/>
          <w:iCs/>
        </w:rPr>
        <w:t>.</w:t>
      </w:r>
      <w:r w:rsidRPr="00D268C9">
        <w:rPr>
          <w:rFonts w:ascii="Times New Roman" w:hAnsi="Times New Roman" w:cs="Times New Roman"/>
          <w:i/>
          <w:iCs/>
        </w:rPr>
        <w:t xml:space="preserve"> I had surgery on my stomach when I was young so now I tend to get stomach tics, as well as facial ones”</w:t>
      </w:r>
      <w:r>
        <w:rPr>
          <w:rFonts w:ascii="Times New Roman" w:hAnsi="Times New Roman" w:cs="Times New Roman"/>
          <w:i/>
          <w:iCs/>
        </w:rPr>
        <w:t xml:space="preserve"> </w:t>
      </w:r>
      <w:r>
        <w:rPr>
          <w:rFonts w:ascii="Times New Roman" w:hAnsi="Times New Roman" w:cs="Times New Roman"/>
        </w:rPr>
        <w:t>(Lisa, p5, 148-152).</w:t>
      </w:r>
    </w:p>
    <w:p w14:paraId="2424B24F" w14:textId="77777777" w:rsidR="000454F2" w:rsidRDefault="000454F2" w:rsidP="000454F2">
      <w:pPr>
        <w:tabs>
          <w:tab w:val="left" w:pos="0"/>
        </w:tabs>
        <w:spacing w:line="600" w:lineRule="auto"/>
        <w:rPr>
          <w:rFonts w:ascii="Times New Roman" w:hAnsi="Times New Roman" w:cs="Times New Roman"/>
        </w:rPr>
      </w:pPr>
    </w:p>
    <w:p w14:paraId="2ED94B7B" w14:textId="77777777"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 xml:space="preserve">YP felt their lives were different to their peers, some of whom did not believe their seizures were real. </w:t>
      </w:r>
    </w:p>
    <w:p w14:paraId="61316BCC" w14:textId="77777777" w:rsidR="000454F2" w:rsidRDefault="000454F2" w:rsidP="00AF611B">
      <w:pPr>
        <w:tabs>
          <w:tab w:val="left" w:pos="0"/>
        </w:tabs>
        <w:spacing w:line="360" w:lineRule="auto"/>
        <w:ind w:left="567" w:right="425"/>
        <w:rPr>
          <w:rFonts w:ascii="Times New Roman" w:hAnsi="Times New Roman" w:cs="Times New Roman"/>
        </w:rPr>
      </w:pPr>
      <w:r w:rsidRPr="008409DA">
        <w:rPr>
          <w:rFonts w:ascii="Times New Roman" w:hAnsi="Times New Roman" w:cs="Times New Roman"/>
          <w:i/>
          <w:iCs/>
        </w:rPr>
        <w:t>“And I still think to this day that they &lt;friends&gt; don’t fully understand it, I have explained, but sentences are used such as like ‘oh not proper seizures’ or ‘not real seizures’ it’s like those words can be quite demoralising as to the disorder I do have”</w:t>
      </w:r>
      <w:r>
        <w:rPr>
          <w:rFonts w:ascii="Times New Roman" w:hAnsi="Times New Roman" w:cs="Times New Roman"/>
        </w:rPr>
        <w:t xml:space="preserve"> (Sarah, p4, 140-143).</w:t>
      </w:r>
    </w:p>
    <w:p w14:paraId="40016134" w14:textId="77777777" w:rsidR="000454F2" w:rsidRDefault="000454F2" w:rsidP="000454F2">
      <w:pPr>
        <w:tabs>
          <w:tab w:val="left" w:pos="0"/>
        </w:tabs>
        <w:spacing w:line="360" w:lineRule="auto"/>
        <w:ind w:left="567"/>
        <w:rPr>
          <w:rFonts w:ascii="Times New Roman" w:hAnsi="Times New Roman" w:cs="Times New Roman"/>
        </w:rPr>
      </w:pPr>
    </w:p>
    <w:p w14:paraId="0FFAD78B" w14:textId="77777777"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 xml:space="preserve">Learning to drive was not an option for three of the YP who still had seizures. YP with NES </w:t>
      </w:r>
      <w:proofErr w:type="gramStart"/>
      <w:r>
        <w:rPr>
          <w:rFonts w:ascii="Times New Roman" w:hAnsi="Times New Roman" w:cs="Times New Roman"/>
        </w:rPr>
        <w:t>have to</w:t>
      </w:r>
      <w:proofErr w:type="gramEnd"/>
      <w:r>
        <w:rPr>
          <w:rFonts w:ascii="Times New Roman" w:hAnsi="Times New Roman" w:cs="Times New Roman"/>
        </w:rPr>
        <w:t xml:space="preserve"> think before going out, in case of triggering environments. </w:t>
      </w:r>
    </w:p>
    <w:p w14:paraId="252BA632" w14:textId="77777777" w:rsidR="000454F2" w:rsidRDefault="000454F2" w:rsidP="00AF611B">
      <w:pPr>
        <w:tabs>
          <w:tab w:val="left" w:pos="0"/>
        </w:tabs>
        <w:spacing w:line="360" w:lineRule="auto"/>
        <w:ind w:left="567" w:right="425"/>
        <w:rPr>
          <w:rFonts w:ascii="Times New Roman" w:hAnsi="Times New Roman" w:cs="Times New Roman"/>
        </w:rPr>
      </w:pPr>
      <w:r w:rsidRPr="00B27BE9">
        <w:rPr>
          <w:rFonts w:ascii="Times New Roman" w:hAnsi="Times New Roman" w:cs="Times New Roman"/>
          <w:i/>
          <w:iCs/>
        </w:rPr>
        <w:t>“My life has been hugely affected by NES. I am unable to drive…Most of the time I am stuck at home. I often miss out on plans because I’m unable to get there or if I’ve had seizures or unable to attend…It affects my mental health, I feel anxious a lot and I’m often worried about having seizures”</w:t>
      </w:r>
      <w:r>
        <w:rPr>
          <w:rFonts w:ascii="Times New Roman" w:hAnsi="Times New Roman" w:cs="Times New Roman"/>
        </w:rPr>
        <w:t>(Mary, p2, 70-73).</w:t>
      </w:r>
    </w:p>
    <w:p w14:paraId="29182D71" w14:textId="77777777" w:rsidR="00AD5C36" w:rsidRDefault="00AD5C36" w:rsidP="000454F2">
      <w:pPr>
        <w:tabs>
          <w:tab w:val="left" w:pos="0"/>
        </w:tabs>
        <w:spacing w:line="600" w:lineRule="auto"/>
        <w:rPr>
          <w:rFonts w:ascii="Times New Roman" w:hAnsi="Times New Roman" w:cs="Times New Roman"/>
        </w:rPr>
      </w:pPr>
    </w:p>
    <w:p w14:paraId="370420AD" w14:textId="43B59B6B"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 xml:space="preserve">Being Autistic and experiencing overwhelm and sensory overload was also acknowledged as being impactful for onset of NES. </w:t>
      </w:r>
    </w:p>
    <w:p w14:paraId="34666B2F" w14:textId="77777777" w:rsidR="000454F2" w:rsidRDefault="000454F2" w:rsidP="00C57C33">
      <w:pPr>
        <w:tabs>
          <w:tab w:val="left" w:pos="0"/>
        </w:tabs>
        <w:spacing w:line="360" w:lineRule="auto"/>
        <w:ind w:left="567" w:right="425"/>
        <w:rPr>
          <w:rFonts w:ascii="Times New Roman" w:hAnsi="Times New Roman" w:cs="Times New Roman"/>
        </w:rPr>
      </w:pPr>
      <w:r w:rsidRPr="000B2BF6">
        <w:rPr>
          <w:rFonts w:ascii="Times New Roman" w:hAnsi="Times New Roman" w:cs="Times New Roman"/>
          <w:i/>
          <w:iCs/>
        </w:rPr>
        <w:t>“This is probably being attached to the Autism and stuff, but I definitely think I have to be more aware when it comes to working to not overdo it”</w:t>
      </w:r>
      <w:r>
        <w:rPr>
          <w:rFonts w:ascii="Times New Roman" w:hAnsi="Times New Roman" w:cs="Times New Roman"/>
          <w:i/>
          <w:iCs/>
        </w:rPr>
        <w:t xml:space="preserve"> </w:t>
      </w:r>
      <w:r>
        <w:rPr>
          <w:rFonts w:ascii="Times New Roman" w:hAnsi="Times New Roman" w:cs="Times New Roman"/>
        </w:rPr>
        <w:t>(Sarah, p4, 129-132).</w:t>
      </w:r>
    </w:p>
    <w:p w14:paraId="582AB7D9" w14:textId="77777777" w:rsidR="000454F2" w:rsidRDefault="000454F2" w:rsidP="00C57C33">
      <w:pPr>
        <w:tabs>
          <w:tab w:val="left" w:pos="0"/>
        </w:tabs>
        <w:spacing w:line="360" w:lineRule="auto"/>
        <w:ind w:left="567" w:right="425"/>
        <w:rPr>
          <w:rFonts w:ascii="Times New Roman" w:hAnsi="Times New Roman" w:cs="Times New Roman"/>
        </w:rPr>
      </w:pPr>
      <w:r w:rsidRPr="000B2BF6">
        <w:rPr>
          <w:rFonts w:ascii="Times New Roman" w:hAnsi="Times New Roman" w:cs="Times New Roman"/>
          <w:i/>
          <w:iCs/>
        </w:rPr>
        <w:lastRenderedPageBreak/>
        <w:t>“Being in crowded corridors is one of my triggers… my Mum and I recently learnt that people with Autism are more likely to have this thing and my friends been telling me for years I’ve got Autism”</w:t>
      </w:r>
      <w:r>
        <w:rPr>
          <w:rFonts w:ascii="Times New Roman" w:hAnsi="Times New Roman" w:cs="Times New Roman"/>
        </w:rPr>
        <w:t>(Casey, p3, 96, p11, 397-399).</w:t>
      </w:r>
    </w:p>
    <w:p w14:paraId="79DBEE7F" w14:textId="77777777" w:rsidR="000454F2" w:rsidRDefault="000454F2" w:rsidP="000454F2">
      <w:pPr>
        <w:tabs>
          <w:tab w:val="left" w:pos="0"/>
        </w:tabs>
        <w:spacing w:line="360" w:lineRule="auto"/>
        <w:ind w:left="567"/>
        <w:rPr>
          <w:rFonts w:ascii="Times New Roman" w:hAnsi="Times New Roman" w:cs="Times New Roman"/>
        </w:rPr>
      </w:pPr>
    </w:p>
    <w:p w14:paraId="2DC22FFD" w14:textId="77777777" w:rsidR="00A04186" w:rsidRDefault="00A04186" w:rsidP="000454F2">
      <w:pPr>
        <w:tabs>
          <w:tab w:val="left" w:pos="0"/>
        </w:tabs>
        <w:spacing w:line="360" w:lineRule="auto"/>
        <w:ind w:left="567"/>
        <w:rPr>
          <w:rFonts w:ascii="Times New Roman" w:hAnsi="Times New Roman" w:cs="Times New Roman"/>
        </w:rPr>
      </w:pPr>
    </w:p>
    <w:p w14:paraId="05598935" w14:textId="77777777"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Professionals noted that they had experience of the impact of NES on YP within their settings, however, were not aware of how to respond. Nadine commented,</w:t>
      </w:r>
    </w:p>
    <w:p w14:paraId="56F16E86" w14:textId="77777777" w:rsidR="000454F2" w:rsidRDefault="000454F2" w:rsidP="00C57C33">
      <w:pPr>
        <w:tabs>
          <w:tab w:val="left" w:pos="0"/>
        </w:tabs>
        <w:spacing w:line="360" w:lineRule="auto"/>
        <w:ind w:left="567" w:right="425"/>
        <w:rPr>
          <w:rFonts w:ascii="Times New Roman" w:hAnsi="Times New Roman" w:cs="Times New Roman"/>
        </w:rPr>
      </w:pPr>
      <w:r w:rsidRPr="00EC7B89">
        <w:rPr>
          <w:rFonts w:ascii="Times New Roman" w:hAnsi="Times New Roman" w:cs="Times New Roman"/>
          <w:i/>
          <w:iCs/>
        </w:rPr>
        <w:t>“I think we had one person, well, yeah, she was having one of those…she ended up staying on the couches…I mean it’s above the  ground . I mean, easily she could fall off</w:t>
      </w:r>
      <w:r>
        <w:rPr>
          <w:rFonts w:ascii="Times New Roman" w:hAnsi="Times New Roman" w:cs="Times New Roman"/>
          <w:i/>
          <w:iCs/>
        </w:rPr>
        <w:t>”</w:t>
      </w:r>
      <w:r w:rsidRPr="00EC7B89">
        <w:rPr>
          <w:rFonts w:ascii="Times New Roman" w:hAnsi="Times New Roman" w:cs="Times New Roman"/>
          <w:i/>
          <w:iCs/>
        </w:rPr>
        <w:t xml:space="preserve"> </w:t>
      </w:r>
      <w:r>
        <w:rPr>
          <w:rFonts w:ascii="Times New Roman" w:hAnsi="Times New Roman" w:cs="Times New Roman"/>
          <w:i/>
          <w:iCs/>
        </w:rPr>
        <w:t xml:space="preserve"> </w:t>
      </w:r>
      <w:r>
        <w:rPr>
          <w:rFonts w:ascii="Times New Roman" w:hAnsi="Times New Roman" w:cs="Times New Roman"/>
        </w:rPr>
        <w:t>(Nadine, p3, 104-105; p 4, 136-138).</w:t>
      </w:r>
    </w:p>
    <w:p w14:paraId="0729F455" w14:textId="77777777" w:rsidR="000454F2" w:rsidRDefault="000454F2" w:rsidP="000454F2">
      <w:pPr>
        <w:tabs>
          <w:tab w:val="left" w:pos="0"/>
        </w:tabs>
        <w:spacing w:line="360" w:lineRule="auto"/>
        <w:ind w:left="567"/>
        <w:rPr>
          <w:rFonts w:ascii="Times New Roman" w:hAnsi="Times New Roman" w:cs="Times New Roman"/>
        </w:rPr>
      </w:pPr>
    </w:p>
    <w:p w14:paraId="6F8F18B3" w14:textId="77777777"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 xml:space="preserve">Responding to a question relating to knowledge of first aid treatment for NES, Olive responded, </w:t>
      </w:r>
      <w:r w:rsidRPr="00874DE2">
        <w:rPr>
          <w:rFonts w:ascii="Times New Roman" w:hAnsi="Times New Roman" w:cs="Times New Roman"/>
          <w:i/>
          <w:iCs/>
        </w:rPr>
        <w:t>“none, no idea”</w:t>
      </w:r>
      <w:r>
        <w:rPr>
          <w:rFonts w:ascii="Times New Roman" w:hAnsi="Times New Roman" w:cs="Times New Roman"/>
          <w:i/>
          <w:iCs/>
        </w:rPr>
        <w:t xml:space="preserve"> </w:t>
      </w:r>
      <w:r>
        <w:rPr>
          <w:rFonts w:ascii="Times New Roman" w:hAnsi="Times New Roman" w:cs="Times New Roman"/>
        </w:rPr>
        <w:t>(p4, 124).</w:t>
      </w:r>
    </w:p>
    <w:p w14:paraId="5FB3713A" w14:textId="77777777" w:rsidR="000454F2" w:rsidRDefault="000454F2" w:rsidP="000454F2">
      <w:pPr>
        <w:tabs>
          <w:tab w:val="left" w:pos="0"/>
        </w:tabs>
        <w:spacing w:line="600" w:lineRule="auto"/>
        <w:rPr>
          <w:rFonts w:ascii="Times New Roman" w:hAnsi="Times New Roman" w:cs="Times New Roman"/>
        </w:rPr>
      </w:pPr>
    </w:p>
    <w:p w14:paraId="020BB4FC" w14:textId="34647F20" w:rsidR="000454F2" w:rsidRDefault="000454F2" w:rsidP="000454F2">
      <w:pPr>
        <w:tabs>
          <w:tab w:val="left" w:pos="0"/>
        </w:tabs>
        <w:spacing w:line="600" w:lineRule="auto"/>
        <w:rPr>
          <w:rFonts w:ascii="Times New Roman" w:hAnsi="Times New Roman" w:cs="Times New Roman"/>
          <w:b/>
          <w:bCs/>
          <w:i/>
          <w:iCs/>
        </w:rPr>
      </w:pPr>
      <w:r w:rsidRPr="00517EFA">
        <w:rPr>
          <w:rFonts w:ascii="Times New Roman" w:hAnsi="Times New Roman" w:cs="Times New Roman"/>
          <w:b/>
          <w:bCs/>
          <w:i/>
          <w:iCs/>
        </w:rPr>
        <w:t>3.</w:t>
      </w:r>
      <w:r w:rsidR="00681314">
        <w:rPr>
          <w:rFonts w:ascii="Times New Roman" w:hAnsi="Times New Roman" w:cs="Times New Roman"/>
          <w:b/>
          <w:bCs/>
          <w:i/>
          <w:iCs/>
        </w:rPr>
        <w:t>4</w:t>
      </w:r>
      <w:r w:rsidRPr="00517EFA">
        <w:rPr>
          <w:rFonts w:ascii="Times New Roman" w:hAnsi="Times New Roman" w:cs="Times New Roman"/>
          <w:b/>
          <w:bCs/>
          <w:i/>
          <w:iCs/>
        </w:rPr>
        <w:t>.</w:t>
      </w:r>
      <w:r w:rsidR="00681314">
        <w:rPr>
          <w:rFonts w:ascii="Times New Roman" w:hAnsi="Times New Roman" w:cs="Times New Roman"/>
          <w:b/>
          <w:bCs/>
          <w:i/>
          <w:iCs/>
        </w:rPr>
        <w:t xml:space="preserve">7 </w:t>
      </w:r>
      <w:r w:rsidRPr="00517EFA">
        <w:rPr>
          <w:rFonts w:ascii="Times New Roman" w:hAnsi="Times New Roman" w:cs="Times New Roman"/>
          <w:b/>
          <w:bCs/>
          <w:i/>
          <w:iCs/>
        </w:rPr>
        <w:t xml:space="preserve"> Sub-theme 2. How does NES impact the family</w:t>
      </w:r>
      <w:r>
        <w:rPr>
          <w:rFonts w:ascii="Times New Roman" w:hAnsi="Times New Roman" w:cs="Times New Roman"/>
          <w:b/>
          <w:bCs/>
          <w:i/>
          <w:iCs/>
        </w:rPr>
        <w:t xml:space="preserve"> and carers?</w:t>
      </w:r>
    </w:p>
    <w:p w14:paraId="162AE524" w14:textId="77777777"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 xml:space="preserve">Family members said that NES had directly impacted their family life. Two mothers had not been able to work whilst caring for their YP. </w:t>
      </w:r>
    </w:p>
    <w:p w14:paraId="06A55566" w14:textId="77777777" w:rsidR="000454F2" w:rsidRDefault="000454F2" w:rsidP="008657A8">
      <w:pPr>
        <w:tabs>
          <w:tab w:val="left" w:pos="0"/>
        </w:tabs>
        <w:spacing w:line="360" w:lineRule="auto"/>
        <w:ind w:left="567" w:right="425"/>
        <w:rPr>
          <w:rFonts w:ascii="Times New Roman" w:hAnsi="Times New Roman" w:cs="Times New Roman"/>
        </w:rPr>
      </w:pPr>
      <w:r w:rsidRPr="004C729C">
        <w:rPr>
          <w:rFonts w:ascii="Times New Roman" w:hAnsi="Times New Roman" w:cs="Times New Roman"/>
          <w:i/>
          <w:iCs/>
        </w:rPr>
        <w:t>“As far as work is concerned, I didn’t work whilst all this was going on, I couldn’t so I didn’t…then I just started part time at a local school…my husband he’s now, he’s working nights so he can help go and get her if he needs to”</w:t>
      </w:r>
      <w:r>
        <w:rPr>
          <w:rFonts w:ascii="Times New Roman" w:hAnsi="Times New Roman" w:cs="Times New Roman"/>
        </w:rPr>
        <w:t>(Erin, p8, 252-262).</w:t>
      </w:r>
    </w:p>
    <w:p w14:paraId="0FC9E0D5" w14:textId="77777777" w:rsidR="000454F2" w:rsidRDefault="000454F2" w:rsidP="008657A8">
      <w:pPr>
        <w:tabs>
          <w:tab w:val="left" w:pos="0"/>
        </w:tabs>
        <w:spacing w:line="360" w:lineRule="auto"/>
        <w:ind w:left="567" w:right="425"/>
        <w:rPr>
          <w:rFonts w:ascii="Times New Roman" w:hAnsi="Times New Roman" w:cs="Times New Roman"/>
        </w:rPr>
      </w:pPr>
      <w:r w:rsidRPr="00ED4E2C">
        <w:rPr>
          <w:rFonts w:ascii="Times New Roman" w:hAnsi="Times New Roman" w:cs="Times New Roman"/>
          <w:i/>
          <w:iCs/>
        </w:rPr>
        <w:t>“My Mum had to quit her job to care for me and I’d say now my Mum has quite a lot of stress going on”</w:t>
      </w:r>
      <w:r>
        <w:rPr>
          <w:rFonts w:ascii="Times New Roman" w:hAnsi="Times New Roman" w:cs="Times New Roman"/>
        </w:rPr>
        <w:t>(Lisa, p7, 221-222).</w:t>
      </w:r>
    </w:p>
    <w:p w14:paraId="4EC2F663" w14:textId="77777777" w:rsidR="000454F2" w:rsidRDefault="000454F2" w:rsidP="000454F2">
      <w:pPr>
        <w:tabs>
          <w:tab w:val="left" w:pos="0"/>
        </w:tabs>
        <w:spacing w:line="360" w:lineRule="auto"/>
        <w:ind w:left="567"/>
        <w:rPr>
          <w:rFonts w:ascii="Times New Roman" w:hAnsi="Times New Roman" w:cs="Times New Roman"/>
        </w:rPr>
      </w:pPr>
    </w:p>
    <w:p w14:paraId="287317D9" w14:textId="77777777"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lastRenderedPageBreak/>
        <w:t xml:space="preserve">One sibling discussed whether he had missed out on occasions with his friends or not been able to have friends over. </w:t>
      </w:r>
    </w:p>
    <w:p w14:paraId="6266982D" w14:textId="77777777" w:rsidR="000454F2" w:rsidRDefault="000454F2" w:rsidP="000454F2">
      <w:pPr>
        <w:tabs>
          <w:tab w:val="left" w:pos="0"/>
        </w:tabs>
        <w:spacing w:line="360" w:lineRule="auto"/>
        <w:ind w:left="567"/>
        <w:rPr>
          <w:rFonts w:ascii="Times New Roman" w:hAnsi="Times New Roman" w:cs="Times New Roman"/>
        </w:rPr>
      </w:pPr>
      <w:r w:rsidRPr="001A69E5">
        <w:rPr>
          <w:rFonts w:ascii="Times New Roman" w:hAnsi="Times New Roman" w:cs="Times New Roman"/>
          <w:i/>
          <w:iCs/>
        </w:rPr>
        <w:t>“If my mates were out doing something or asked if I wanted to go, the immediate answer is no, I need to check first. I need to make sure I’m able to because having someone at home with my sister was the important thing.”</w:t>
      </w:r>
      <w:r>
        <w:rPr>
          <w:rFonts w:ascii="Times New Roman" w:hAnsi="Times New Roman" w:cs="Times New Roman"/>
        </w:rPr>
        <w:t>(Eric, p5, 161-164).</w:t>
      </w:r>
    </w:p>
    <w:p w14:paraId="14E8E6F8" w14:textId="77777777" w:rsidR="000454F2" w:rsidRDefault="000454F2" w:rsidP="000454F2">
      <w:pPr>
        <w:tabs>
          <w:tab w:val="left" w:pos="0"/>
        </w:tabs>
        <w:spacing w:line="360" w:lineRule="auto"/>
        <w:ind w:left="567"/>
        <w:rPr>
          <w:rFonts w:ascii="Times New Roman" w:hAnsi="Times New Roman" w:cs="Times New Roman"/>
        </w:rPr>
      </w:pPr>
    </w:p>
    <w:p w14:paraId="45F16BCB" w14:textId="77777777"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 xml:space="preserve">Participants raised topics of difficult relationships within the family, feelings of frustration, guilt and disagreements about management or understanding NES. </w:t>
      </w:r>
    </w:p>
    <w:p w14:paraId="59C13152" w14:textId="77777777" w:rsidR="000454F2" w:rsidRDefault="000454F2" w:rsidP="008657A8">
      <w:pPr>
        <w:tabs>
          <w:tab w:val="left" w:pos="0"/>
        </w:tabs>
        <w:spacing w:line="360" w:lineRule="auto"/>
        <w:ind w:left="567" w:right="425"/>
        <w:rPr>
          <w:rFonts w:ascii="Times New Roman" w:hAnsi="Times New Roman" w:cs="Times New Roman"/>
        </w:rPr>
      </w:pPr>
      <w:r w:rsidRPr="00D42BE7">
        <w:rPr>
          <w:rFonts w:ascii="Times New Roman" w:hAnsi="Times New Roman" w:cs="Times New Roman"/>
          <w:i/>
          <w:iCs/>
        </w:rPr>
        <w:t>“There are sometimes where my Dad is, that he, I don’t know if he knows how to express his emotions or he well, so sometimes I’ll be passing out all day and then he’ll come and pick me up and he’ll kind of like shout at me about it”</w:t>
      </w:r>
      <w:r>
        <w:rPr>
          <w:rFonts w:ascii="Times New Roman" w:hAnsi="Times New Roman" w:cs="Times New Roman"/>
        </w:rPr>
        <w:t>(Casey, p5, 175-177).</w:t>
      </w:r>
    </w:p>
    <w:p w14:paraId="638E0A2D" w14:textId="77777777" w:rsidR="000454F2" w:rsidRDefault="000454F2" w:rsidP="008657A8">
      <w:pPr>
        <w:tabs>
          <w:tab w:val="left" w:pos="0"/>
        </w:tabs>
        <w:spacing w:line="360" w:lineRule="auto"/>
        <w:ind w:left="567" w:right="425"/>
        <w:rPr>
          <w:rFonts w:ascii="Times New Roman" w:hAnsi="Times New Roman" w:cs="Times New Roman"/>
        </w:rPr>
      </w:pPr>
      <w:r w:rsidRPr="009C6380">
        <w:rPr>
          <w:rFonts w:ascii="Times New Roman" w:hAnsi="Times New Roman" w:cs="Times New Roman"/>
          <w:i/>
          <w:iCs/>
        </w:rPr>
        <w:t xml:space="preserve">“It’s been hard, </w:t>
      </w:r>
      <w:proofErr w:type="gramStart"/>
      <w:r w:rsidRPr="009C6380">
        <w:rPr>
          <w:rFonts w:ascii="Times New Roman" w:hAnsi="Times New Roman" w:cs="Times New Roman"/>
          <w:i/>
          <w:iCs/>
        </w:rPr>
        <w:t>really hard</w:t>
      </w:r>
      <w:proofErr w:type="gramEnd"/>
      <w:r w:rsidRPr="009C6380">
        <w:rPr>
          <w:rFonts w:ascii="Times New Roman" w:hAnsi="Times New Roman" w:cs="Times New Roman"/>
          <w:i/>
          <w:iCs/>
        </w:rPr>
        <w:t xml:space="preserve">. You know it has caused disagreements. The way I deal with it and the way my </w:t>
      </w:r>
      <w:r>
        <w:rPr>
          <w:rFonts w:ascii="Times New Roman" w:hAnsi="Times New Roman" w:cs="Times New Roman"/>
          <w:i/>
          <w:iCs/>
        </w:rPr>
        <w:t>h</w:t>
      </w:r>
      <w:r w:rsidRPr="009C6380">
        <w:rPr>
          <w:rFonts w:ascii="Times New Roman" w:hAnsi="Times New Roman" w:cs="Times New Roman"/>
          <w:i/>
          <w:iCs/>
        </w:rPr>
        <w:t xml:space="preserve">usband deals with it. He wants to solve </w:t>
      </w:r>
      <w:proofErr w:type="gramStart"/>
      <w:r w:rsidRPr="009C6380">
        <w:rPr>
          <w:rFonts w:ascii="Times New Roman" w:hAnsi="Times New Roman" w:cs="Times New Roman"/>
          <w:i/>
          <w:iCs/>
        </w:rPr>
        <w:t>it</w:t>
      </w:r>
      <w:proofErr w:type="gramEnd"/>
      <w:r w:rsidRPr="009C6380">
        <w:rPr>
          <w:rFonts w:ascii="Times New Roman" w:hAnsi="Times New Roman" w:cs="Times New Roman"/>
          <w:i/>
          <w:iCs/>
        </w:rPr>
        <w:t xml:space="preserve"> and I know that it probably won’t be solved”</w:t>
      </w:r>
      <w:r>
        <w:rPr>
          <w:rFonts w:ascii="Times New Roman" w:hAnsi="Times New Roman" w:cs="Times New Roman"/>
        </w:rPr>
        <w:t>(Erin, p8, 267-270).</w:t>
      </w:r>
    </w:p>
    <w:p w14:paraId="5B29560F" w14:textId="77777777" w:rsidR="000454F2" w:rsidRDefault="000454F2" w:rsidP="000454F2">
      <w:pPr>
        <w:tabs>
          <w:tab w:val="left" w:pos="0"/>
        </w:tabs>
        <w:spacing w:line="360" w:lineRule="auto"/>
        <w:ind w:left="567"/>
        <w:rPr>
          <w:rFonts w:ascii="Times New Roman" w:hAnsi="Times New Roman" w:cs="Times New Roman"/>
        </w:rPr>
      </w:pPr>
    </w:p>
    <w:p w14:paraId="5BD76500" w14:textId="7DE5C93B" w:rsidR="000454F2" w:rsidRDefault="000454F2" w:rsidP="000454F2">
      <w:pPr>
        <w:tabs>
          <w:tab w:val="left" w:pos="0"/>
        </w:tabs>
        <w:spacing w:line="600" w:lineRule="auto"/>
        <w:rPr>
          <w:rFonts w:ascii="Times New Roman" w:hAnsi="Times New Roman" w:cs="Times New Roman"/>
          <w:b/>
          <w:bCs/>
          <w:i/>
          <w:iCs/>
        </w:rPr>
      </w:pPr>
      <w:r w:rsidRPr="00800186">
        <w:rPr>
          <w:rFonts w:ascii="Times New Roman" w:hAnsi="Times New Roman" w:cs="Times New Roman"/>
          <w:b/>
          <w:bCs/>
          <w:i/>
          <w:iCs/>
        </w:rPr>
        <w:t>3.4.</w:t>
      </w:r>
      <w:r w:rsidR="00DA733F">
        <w:rPr>
          <w:rFonts w:ascii="Times New Roman" w:hAnsi="Times New Roman" w:cs="Times New Roman"/>
          <w:b/>
          <w:bCs/>
          <w:i/>
          <w:iCs/>
        </w:rPr>
        <w:t>8</w:t>
      </w:r>
      <w:r w:rsidRPr="00800186">
        <w:rPr>
          <w:rFonts w:ascii="Times New Roman" w:hAnsi="Times New Roman" w:cs="Times New Roman"/>
          <w:b/>
          <w:bCs/>
          <w:i/>
          <w:iCs/>
        </w:rPr>
        <w:t xml:space="preserve"> Theme 3. </w:t>
      </w:r>
      <w:r>
        <w:rPr>
          <w:rFonts w:ascii="Times New Roman" w:hAnsi="Times New Roman" w:cs="Times New Roman"/>
          <w:b/>
          <w:bCs/>
          <w:i/>
          <w:iCs/>
        </w:rPr>
        <w:t>Who’s going to help me?</w:t>
      </w:r>
    </w:p>
    <w:p w14:paraId="714A8BE3" w14:textId="77777777"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 xml:space="preserve">YP and their families had mixed experiences of support. However, teachers and lecturers, although not understanding NES, had listened and made accommodations for access to education. All YP noted that family gave the most positive support, although there were incidences of disparity. Lack of external support systems were  reported by all YP, parents and carers. Treatment for NES was inconsistent due to lack of referrals to mental health services, </w:t>
      </w:r>
      <w:r>
        <w:rPr>
          <w:rFonts w:ascii="Times New Roman" w:hAnsi="Times New Roman" w:cs="Times New Roman"/>
        </w:rPr>
        <w:lastRenderedPageBreak/>
        <w:t>misdiagnosis, and lack of understanding from therapeutic professionals. Those who were referred and offered CBT stated that they did not find it helpful.</w:t>
      </w:r>
    </w:p>
    <w:p w14:paraId="53E569F7" w14:textId="77777777" w:rsidR="000454F2" w:rsidRDefault="000454F2" w:rsidP="008E4CFE">
      <w:pPr>
        <w:tabs>
          <w:tab w:val="left" w:pos="567"/>
        </w:tabs>
        <w:spacing w:line="360" w:lineRule="auto"/>
        <w:ind w:left="567" w:right="425"/>
        <w:rPr>
          <w:rFonts w:ascii="Times New Roman" w:hAnsi="Times New Roman" w:cs="Times New Roman"/>
        </w:rPr>
      </w:pPr>
      <w:r w:rsidRPr="000D56C0">
        <w:rPr>
          <w:rFonts w:ascii="Times New Roman" w:hAnsi="Times New Roman" w:cs="Times New Roman"/>
          <w:i/>
          <w:iCs/>
        </w:rPr>
        <w:t>“Whilst I did it [CBT] my seizures didn’t improve. My mentality didn’t really improve…They didn’t focus on the bits that gave me PTSD or brought me to where I am, so I personally don’t think CBT, or how CAMHS did CBT helped me”</w:t>
      </w:r>
      <w:r>
        <w:rPr>
          <w:rFonts w:ascii="Times New Roman" w:hAnsi="Times New Roman" w:cs="Times New Roman"/>
        </w:rPr>
        <w:t xml:space="preserve"> (Lisa, p10, 289-293).</w:t>
      </w:r>
    </w:p>
    <w:p w14:paraId="231F1527" w14:textId="77777777" w:rsidR="000454F2" w:rsidRDefault="000454F2" w:rsidP="000454F2">
      <w:pPr>
        <w:tabs>
          <w:tab w:val="left" w:pos="0"/>
        </w:tabs>
        <w:spacing w:line="600" w:lineRule="auto"/>
        <w:rPr>
          <w:rFonts w:ascii="Times New Roman" w:hAnsi="Times New Roman" w:cs="Times New Roman"/>
        </w:rPr>
      </w:pPr>
    </w:p>
    <w:p w14:paraId="7A7B4CA3" w14:textId="756BE53E"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However, two YP were taking anti-anxiety medications which they felt reduced their seizure frequency and three paid privately for psychotherapy. Throughout their experience, YP reported areas of personal growth and noted that doing things that made them happy lessened seizure frequency and promoted well-being. One YP stated that having a seizure made her feel better.</w:t>
      </w:r>
    </w:p>
    <w:p w14:paraId="6737F064" w14:textId="77777777" w:rsidR="000454F2" w:rsidRDefault="000454F2" w:rsidP="008E4CFE">
      <w:pPr>
        <w:tabs>
          <w:tab w:val="left" w:pos="0"/>
        </w:tabs>
        <w:spacing w:line="360" w:lineRule="auto"/>
        <w:ind w:left="567" w:right="425"/>
        <w:rPr>
          <w:rFonts w:ascii="Times New Roman" w:hAnsi="Times New Roman" w:cs="Times New Roman"/>
        </w:rPr>
      </w:pPr>
      <w:r w:rsidRPr="00487F8E">
        <w:rPr>
          <w:rFonts w:ascii="Times New Roman" w:hAnsi="Times New Roman" w:cs="Times New Roman"/>
          <w:i/>
          <w:iCs/>
        </w:rPr>
        <w:t>“I am now more able to control seizures even though I don’t know how…Sometimes having a seizure feels like a release valve from just coping”</w:t>
      </w:r>
      <w:r>
        <w:rPr>
          <w:rFonts w:ascii="Times New Roman" w:hAnsi="Times New Roman" w:cs="Times New Roman"/>
        </w:rPr>
        <w:t>(Mary, p3, 75-78).</w:t>
      </w:r>
    </w:p>
    <w:p w14:paraId="680E0AD0" w14:textId="77777777" w:rsidR="000454F2" w:rsidRDefault="000454F2" w:rsidP="000454F2">
      <w:pPr>
        <w:tabs>
          <w:tab w:val="left" w:pos="0"/>
        </w:tabs>
        <w:spacing w:line="360" w:lineRule="auto"/>
        <w:ind w:left="567"/>
        <w:rPr>
          <w:rFonts w:ascii="Times New Roman" w:hAnsi="Times New Roman" w:cs="Times New Roman"/>
        </w:rPr>
      </w:pPr>
    </w:p>
    <w:p w14:paraId="7DC1A945" w14:textId="77777777"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Support could not be given to YP by four of the professionals due to lack of understanding of the disorder and discussions that it was too specialist.</w:t>
      </w:r>
    </w:p>
    <w:p w14:paraId="0987C8DC" w14:textId="77777777" w:rsidR="000454F2" w:rsidRDefault="000454F2" w:rsidP="008E4CFE">
      <w:pPr>
        <w:tabs>
          <w:tab w:val="left" w:pos="0"/>
        </w:tabs>
        <w:spacing w:line="360" w:lineRule="auto"/>
        <w:ind w:left="567" w:right="425"/>
        <w:rPr>
          <w:rFonts w:ascii="Times New Roman" w:hAnsi="Times New Roman" w:cs="Times New Roman"/>
        </w:rPr>
      </w:pPr>
      <w:r w:rsidRPr="00174B8C">
        <w:rPr>
          <w:rFonts w:ascii="Times New Roman" w:hAnsi="Times New Roman" w:cs="Times New Roman"/>
          <w:i/>
          <w:iCs/>
        </w:rPr>
        <w:t>“ We did discuss…what was best for her, and she identified that she’d like to talk to somebody who, you know, is more raised in that, you know…so that she can have that support with someone who is more specialised in that”</w:t>
      </w:r>
      <w:r>
        <w:rPr>
          <w:rFonts w:ascii="Times New Roman" w:hAnsi="Times New Roman" w:cs="Times New Roman"/>
        </w:rPr>
        <w:t>(Henry, p4, 141-146).</w:t>
      </w:r>
    </w:p>
    <w:p w14:paraId="39315F16" w14:textId="4E37F30F" w:rsidR="000454F2" w:rsidRDefault="000454F2" w:rsidP="000454F2">
      <w:pPr>
        <w:tabs>
          <w:tab w:val="left" w:pos="0"/>
        </w:tabs>
        <w:spacing w:line="360" w:lineRule="auto"/>
        <w:ind w:left="567"/>
        <w:rPr>
          <w:rFonts w:ascii="Times New Roman" w:hAnsi="Times New Roman" w:cs="Times New Roman"/>
          <w:i/>
          <w:iCs/>
        </w:rPr>
      </w:pPr>
      <w:r w:rsidRPr="006E782A">
        <w:rPr>
          <w:rFonts w:ascii="Times New Roman" w:hAnsi="Times New Roman" w:cs="Times New Roman"/>
          <w:i/>
          <w:iCs/>
        </w:rPr>
        <w:t>“If I’m honest, I wouldn’t really be working with</w:t>
      </w:r>
      <w:r w:rsidR="002012E0">
        <w:rPr>
          <w:rFonts w:ascii="Times New Roman" w:hAnsi="Times New Roman" w:cs="Times New Roman"/>
          <w:i/>
          <w:iCs/>
        </w:rPr>
        <w:t xml:space="preserve"> </w:t>
      </w:r>
      <w:r w:rsidR="003E5B1D">
        <w:rPr>
          <w:rFonts w:ascii="Times New Roman" w:hAnsi="Times New Roman" w:cs="Times New Roman"/>
          <w:i/>
          <w:iCs/>
        </w:rPr>
        <w:t>&lt;</w:t>
      </w:r>
      <w:r w:rsidR="000665FC" w:rsidRPr="00D20B2E">
        <w:rPr>
          <w:rFonts w:ascii="Times New Roman" w:hAnsi="Times New Roman" w:cs="Times New Roman"/>
          <w:i/>
          <w:iCs/>
        </w:rPr>
        <w:t>a YP</w:t>
      </w:r>
      <w:r w:rsidR="003E5B1D">
        <w:rPr>
          <w:rFonts w:ascii="Times New Roman" w:hAnsi="Times New Roman" w:cs="Times New Roman"/>
          <w:i/>
          <w:iCs/>
        </w:rPr>
        <w:t>&gt;</w:t>
      </w:r>
      <w:r w:rsidRPr="00D20B2E">
        <w:rPr>
          <w:rFonts w:ascii="Times New Roman" w:hAnsi="Times New Roman" w:cs="Times New Roman"/>
          <w:i/>
          <w:iCs/>
        </w:rPr>
        <w:t xml:space="preserve"> </w:t>
      </w:r>
      <w:r w:rsidRPr="006E782A">
        <w:rPr>
          <w:rFonts w:ascii="Times New Roman" w:hAnsi="Times New Roman" w:cs="Times New Roman"/>
          <w:i/>
          <w:iCs/>
        </w:rPr>
        <w:t>that affected</w:t>
      </w:r>
      <w:r w:rsidRPr="006E782A">
        <w:rPr>
          <w:rFonts w:ascii="Times New Roman" w:hAnsi="Times New Roman" w:cs="Times New Roman"/>
        </w:rPr>
        <w:t>”</w:t>
      </w:r>
      <w:r>
        <w:rPr>
          <w:rFonts w:ascii="Times New Roman" w:hAnsi="Times New Roman" w:cs="Times New Roman"/>
        </w:rPr>
        <w:t xml:space="preserve"> </w:t>
      </w:r>
      <w:r w:rsidRPr="006E782A">
        <w:rPr>
          <w:rFonts w:ascii="Times New Roman" w:hAnsi="Times New Roman" w:cs="Times New Roman"/>
        </w:rPr>
        <w:t xml:space="preserve">(Angela, </w:t>
      </w:r>
      <w:r>
        <w:rPr>
          <w:rFonts w:ascii="Times New Roman" w:hAnsi="Times New Roman" w:cs="Times New Roman"/>
        </w:rPr>
        <w:t>p</w:t>
      </w:r>
      <w:r w:rsidRPr="006E782A">
        <w:rPr>
          <w:rFonts w:ascii="Times New Roman" w:hAnsi="Times New Roman" w:cs="Times New Roman"/>
        </w:rPr>
        <w:t>4, 120)</w:t>
      </w:r>
      <w:r w:rsidRPr="006E782A">
        <w:rPr>
          <w:rFonts w:ascii="Times New Roman" w:hAnsi="Times New Roman" w:cs="Times New Roman"/>
          <w:i/>
          <w:iCs/>
        </w:rPr>
        <w:t>.</w:t>
      </w:r>
    </w:p>
    <w:p w14:paraId="3619AD8D" w14:textId="77777777" w:rsidR="000454F2" w:rsidRDefault="000454F2" w:rsidP="000454F2">
      <w:pPr>
        <w:tabs>
          <w:tab w:val="left" w:pos="0"/>
        </w:tabs>
        <w:spacing w:line="360" w:lineRule="auto"/>
        <w:ind w:left="567"/>
        <w:rPr>
          <w:rFonts w:ascii="Times New Roman" w:hAnsi="Times New Roman" w:cs="Times New Roman"/>
          <w:i/>
          <w:iCs/>
        </w:rPr>
      </w:pPr>
    </w:p>
    <w:p w14:paraId="2E94BC06" w14:textId="77777777" w:rsidR="008E4CFE" w:rsidRDefault="008E4CFE" w:rsidP="000454F2">
      <w:pPr>
        <w:tabs>
          <w:tab w:val="left" w:pos="0"/>
        </w:tabs>
        <w:spacing w:line="600" w:lineRule="auto"/>
        <w:rPr>
          <w:rFonts w:ascii="Times New Roman" w:hAnsi="Times New Roman" w:cs="Times New Roman"/>
          <w:b/>
          <w:bCs/>
          <w:i/>
          <w:iCs/>
        </w:rPr>
      </w:pPr>
    </w:p>
    <w:p w14:paraId="1223DCE8" w14:textId="68CA2906" w:rsidR="000454F2" w:rsidRPr="00A35153" w:rsidRDefault="000454F2" w:rsidP="000454F2">
      <w:pPr>
        <w:tabs>
          <w:tab w:val="left" w:pos="0"/>
        </w:tabs>
        <w:spacing w:line="600" w:lineRule="auto"/>
        <w:rPr>
          <w:rFonts w:ascii="Times New Roman" w:hAnsi="Times New Roman" w:cs="Times New Roman"/>
          <w:b/>
          <w:bCs/>
          <w:i/>
          <w:iCs/>
        </w:rPr>
      </w:pPr>
      <w:r w:rsidRPr="00A35153">
        <w:rPr>
          <w:rFonts w:ascii="Times New Roman" w:hAnsi="Times New Roman" w:cs="Times New Roman"/>
          <w:b/>
          <w:bCs/>
          <w:i/>
          <w:iCs/>
        </w:rPr>
        <w:t>3.4.</w:t>
      </w:r>
      <w:r w:rsidR="00BF0216">
        <w:rPr>
          <w:rFonts w:ascii="Times New Roman" w:hAnsi="Times New Roman" w:cs="Times New Roman"/>
          <w:b/>
          <w:bCs/>
          <w:i/>
          <w:iCs/>
        </w:rPr>
        <w:t>9</w:t>
      </w:r>
      <w:r w:rsidRPr="00A35153">
        <w:rPr>
          <w:rFonts w:ascii="Times New Roman" w:hAnsi="Times New Roman" w:cs="Times New Roman"/>
          <w:b/>
          <w:bCs/>
          <w:i/>
          <w:iCs/>
        </w:rPr>
        <w:t>. Sub-theme 1. Support systems.</w:t>
      </w:r>
    </w:p>
    <w:p w14:paraId="04DE6C3A" w14:textId="77777777"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Family was reported by all the YP to be their main support system.</w:t>
      </w:r>
    </w:p>
    <w:p w14:paraId="63EAAC88" w14:textId="77777777"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 xml:space="preserve"> </w:t>
      </w:r>
      <w:r w:rsidRPr="00BF5C31">
        <w:rPr>
          <w:rFonts w:ascii="Times New Roman" w:hAnsi="Times New Roman" w:cs="Times New Roman"/>
          <w:i/>
          <w:iCs/>
        </w:rPr>
        <w:t>“All in all, it bought us very close, we’re a very tight knit family”</w:t>
      </w:r>
      <w:r w:rsidRPr="00BF5C31">
        <w:rPr>
          <w:rFonts w:ascii="Times New Roman" w:hAnsi="Times New Roman" w:cs="Times New Roman"/>
        </w:rPr>
        <w:t>(Lisa, p7, 222-223).</w:t>
      </w:r>
    </w:p>
    <w:p w14:paraId="3CE9D7D7" w14:textId="77777777"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However, one YP reported frustration from a parent, and another felt their family could never really understand.</w:t>
      </w:r>
    </w:p>
    <w:p w14:paraId="720A254D" w14:textId="77777777" w:rsidR="000454F2" w:rsidRDefault="000454F2" w:rsidP="000454F2">
      <w:pPr>
        <w:tabs>
          <w:tab w:val="left" w:pos="0"/>
        </w:tabs>
        <w:spacing w:line="360" w:lineRule="auto"/>
        <w:ind w:left="567"/>
        <w:rPr>
          <w:rFonts w:ascii="Times New Roman" w:hAnsi="Times New Roman" w:cs="Times New Roman"/>
        </w:rPr>
      </w:pPr>
      <w:r w:rsidRPr="005665A5">
        <w:rPr>
          <w:rFonts w:ascii="Times New Roman" w:hAnsi="Times New Roman" w:cs="Times New Roman"/>
          <w:i/>
          <w:iCs/>
        </w:rPr>
        <w:t>“My family will listen and be empathetic, but they don’t fully understand what I’m talking about”</w:t>
      </w:r>
      <w:r>
        <w:rPr>
          <w:rFonts w:ascii="Times New Roman" w:hAnsi="Times New Roman" w:cs="Times New Roman"/>
        </w:rPr>
        <w:t xml:space="preserve"> (Mary, p2, 36-37).</w:t>
      </w:r>
    </w:p>
    <w:p w14:paraId="0A45DEC8" w14:textId="00C43E48" w:rsidR="000454F2" w:rsidRDefault="000454F2" w:rsidP="00381983">
      <w:pPr>
        <w:tabs>
          <w:tab w:val="left" w:pos="0"/>
        </w:tabs>
        <w:spacing w:line="360" w:lineRule="auto"/>
        <w:ind w:left="567" w:right="425"/>
        <w:rPr>
          <w:rFonts w:ascii="Times New Roman" w:hAnsi="Times New Roman" w:cs="Times New Roman"/>
        </w:rPr>
      </w:pPr>
      <w:r w:rsidRPr="00FB6B80">
        <w:rPr>
          <w:rFonts w:ascii="Times New Roman" w:hAnsi="Times New Roman" w:cs="Times New Roman"/>
          <w:i/>
          <w:iCs/>
        </w:rPr>
        <w:t xml:space="preserve">“They have been very supportive of me, It’s the main annoyance from Dad comes from when he has to pick me up from school…’oh why did you do, you know, why are you </w:t>
      </w:r>
      <w:proofErr w:type="spellStart"/>
      <w:r w:rsidRPr="00FB6B80">
        <w:rPr>
          <w:rFonts w:ascii="Times New Roman" w:hAnsi="Times New Roman" w:cs="Times New Roman"/>
          <w:i/>
          <w:iCs/>
        </w:rPr>
        <w:t>donking</w:t>
      </w:r>
      <w:proofErr w:type="spellEnd"/>
      <w:r>
        <w:rPr>
          <w:rFonts w:ascii="Times New Roman" w:hAnsi="Times New Roman" w:cs="Times New Roman"/>
          <w:i/>
          <w:iCs/>
        </w:rPr>
        <w:t xml:space="preserve"> </w:t>
      </w:r>
      <w:r w:rsidR="003E5B1D">
        <w:rPr>
          <w:rFonts w:ascii="Times New Roman" w:hAnsi="Times New Roman" w:cs="Times New Roman"/>
          <w:i/>
          <w:iCs/>
        </w:rPr>
        <w:t>&lt;</w:t>
      </w:r>
      <w:r>
        <w:rPr>
          <w:rFonts w:ascii="Times New Roman" w:hAnsi="Times New Roman" w:cs="Times New Roman"/>
          <w:i/>
          <w:iCs/>
        </w:rPr>
        <w:t>seizures</w:t>
      </w:r>
      <w:r w:rsidR="003E5B1D">
        <w:rPr>
          <w:rFonts w:ascii="Times New Roman" w:hAnsi="Times New Roman" w:cs="Times New Roman"/>
          <w:i/>
          <w:iCs/>
        </w:rPr>
        <w:t>&gt;</w:t>
      </w:r>
      <w:r w:rsidRPr="00FB6B80">
        <w:rPr>
          <w:rFonts w:ascii="Times New Roman" w:hAnsi="Times New Roman" w:cs="Times New Roman"/>
          <w:i/>
          <w:iCs/>
        </w:rPr>
        <w:t xml:space="preserve"> so much?’…I’m just like this is why and then he’s like Ok and then we just don’t talk anymore”</w:t>
      </w:r>
      <w:r>
        <w:rPr>
          <w:rFonts w:ascii="Times New Roman" w:hAnsi="Times New Roman" w:cs="Times New Roman"/>
        </w:rPr>
        <w:t xml:space="preserve"> (Casey, p6, 199-201).</w:t>
      </w:r>
    </w:p>
    <w:p w14:paraId="35805009" w14:textId="77777777" w:rsidR="000454F2" w:rsidRDefault="000454F2" w:rsidP="000454F2">
      <w:pPr>
        <w:tabs>
          <w:tab w:val="left" w:pos="0"/>
        </w:tabs>
        <w:spacing w:line="360" w:lineRule="auto"/>
        <w:ind w:left="567"/>
        <w:rPr>
          <w:rFonts w:ascii="Times New Roman" w:hAnsi="Times New Roman" w:cs="Times New Roman"/>
        </w:rPr>
      </w:pPr>
    </w:p>
    <w:p w14:paraId="168B37A6" w14:textId="77777777"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 xml:space="preserve">Educational settings were reported to be accommodating and supportive for all YP whether they were able to be in the setting or not. </w:t>
      </w:r>
    </w:p>
    <w:p w14:paraId="75E28EA1" w14:textId="77777777" w:rsidR="000454F2" w:rsidRDefault="000454F2" w:rsidP="00381983">
      <w:pPr>
        <w:tabs>
          <w:tab w:val="left" w:pos="0"/>
        </w:tabs>
        <w:spacing w:line="360" w:lineRule="auto"/>
        <w:ind w:left="567" w:right="425"/>
        <w:rPr>
          <w:rFonts w:ascii="Times New Roman" w:hAnsi="Times New Roman" w:cs="Times New Roman"/>
        </w:rPr>
      </w:pPr>
      <w:r>
        <w:rPr>
          <w:rFonts w:ascii="Times New Roman" w:hAnsi="Times New Roman" w:cs="Times New Roman"/>
        </w:rPr>
        <w:t>“</w:t>
      </w:r>
      <w:r w:rsidRPr="00D21187">
        <w:rPr>
          <w:rFonts w:ascii="Times New Roman" w:hAnsi="Times New Roman" w:cs="Times New Roman"/>
          <w:i/>
          <w:iCs/>
        </w:rPr>
        <w:t xml:space="preserve">They were very good at being like, ‘what adjustments can we make to make the classroom </w:t>
      </w:r>
      <w:proofErr w:type="gramStart"/>
      <w:r w:rsidRPr="00D21187">
        <w:rPr>
          <w:rFonts w:ascii="Times New Roman" w:hAnsi="Times New Roman" w:cs="Times New Roman"/>
          <w:i/>
          <w:iCs/>
        </w:rPr>
        <w:t>more better</w:t>
      </w:r>
      <w:proofErr w:type="gramEnd"/>
      <w:r w:rsidRPr="00D21187">
        <w:rPr>
          <w:rFonts w:ascii="Times New Roman" w:hAnsi="Times New Roman" w:cs="Times New Roman"/>
          <w:i/>
          <w:iCs/>
        </w:rPr>
        <w:t xml:space="preserve"> for you…in a different room, better lighting, where there’s less classmates”</w:t>
      </w:r>
      <w:r>
        <w:rPr>
          <w:rFonts w:ascii="Times New Roman" w:hAnsi="Times New Roman" w:cs="Times New Roman"/>
        </w:rPr>
        <w:t>(Sarah, p6, 209-212).</w:t>
      </w:r>
    </w:p>
    <w:p w14:paraId="0F86A097" w14:textId="77777777" w:rsidR="000454F2" w:rsidRDefault="000454F2" w:rsidP="000454F2">
      <w:pPr>
        <w:tabs>
          <w:tab w:val="left" w:pos="0"/>
        </w:tabs>
        <w:spacing w:line="360" w:lineRule="auto"/>
        <w:ind w:left="567"/>
        <w:rPr>
          <w:rFonts w:ascii="Times New Roman" w:hAnsi="Times New Roman" w:cs="Times New Roman"/>
        </w:rPr>
      </w:pPr>
    </w:p>
    <w:p w14:paraId="3ACB7C20" w14:textId="77777777"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YP were intermittently able to attend and although one was not, they were offered Education Other than at School (EOTAS) however, they were too unwell to participate. Additionally, one YP still experienced stigmatisation and hostility from staff members.</w:t>
      </w:r>
    </w:p>
    <w:p w14:paraId="2B65A51A" w14:textId="77777777" w:rsidR="000454F2" w:rsidRDefault="000454F2" w:rsidP="00381983">
      <w:pPr>
        <w:tabs>
          <w:tab w:val="left" w:pos="0"/>
        </w:tabs>
        <w:spacing w:line="360" w:lineRule="auto"/>
        <w:ind w:left="567" w:right="425"/>
        <w:rPr>
          <w:rFonts w:ascii="Times New Roman" w:hAnsi="Times New Roman" w:cs="Times New Roman"/>
        </w:rPr>
      </w:pPr>
      <w:r w:rsidRPr="00DE5079">
        <w:rPr>
          <w:rFonts w:ascii="Times New Roman" w:hAnsi="Times New Roman" w:cs="Times New Roman"/>
          <w:i/>
          <w:iCs/>
        </w:rPr>
        <w:lastRenderedPageBreak/>
        <w:t>“When I’m passed out I can still slightly hear and I heard them &lt;Teachers&gt; talking about it…I just felt really guilty”</w:t>
      </w:r>
      <w:r>
        <w:rPr>
          <w:rFonts w:ascii="Times New Roman" w:hAnsi="Times New Roman" w:cs="Times New Roman"/>
        </w:rPr>
        <w:t>(Casey, p4, 118, 124).</w:t>
      </w:r>
    </w:p>
    <w:p w14:paraId="24187E5A" w14:textId="41615E26" w:rsidR="000454F2" w:rsidRDefault="000454F2" w:rsidP="000454F2">
      <w:pPr>
        <w:tabs>
          <w:tab w:val="left" w:pos="0"/>
        </w:tabs>
        <w:spacing w:line="600" w:lineRule="auto"/>
        <w:rPr>
          <w:rFonts w:ascii="Times New Roman" w:hAnsi="Times New Roman" w:cs="Times New Roman"/>
          <w:b/>
          <w:bCs/>
          <w:i/>
          <w:iCs/>
        </w:rPr>
      </w:pPr>
      <w:r w:rsidRPr="002A0D84">
        <w:rPr>
          <w:rFonts w:ascii="Times New Roman" w:hAnsi="Times New Roman" w:cs="Times New Roman"/>
          <w:b/>
          <w:bCs/>
          <w:i/>
          <w:iCs/>
        </w:rPr>
        <w:t>3.4.</w:t>
      </w:r>
      <w:r w:rsidR="00BF0216">
        <w:rPr>
          <w:rFonts w:ascii="Times New Roman" w:hAnsi="Times New Roman" w:cs="Times New Roman"/>
          <w:b/>
          <w:bCs/>
          <w:i/>
          <w:iCs/>
        </w:rPr>
        <w:t>10</w:t>
      </w:r>
      <w:r w:rsidRPr="002A0D84">
        <w:rPr>
          <w:rFonts w:ascii="Times New Roman" w:hAnsi="Times New Roman" w:cs="Times New Roman"/>
          <w:b/>
          <w:bCs/>
          <w:i/>
          <w:iCs/>
        </w:rPr>
        <w:t>. Sub-theme 2. Self-understanding and well-being.</w:t>
      </w:r>
    </w:p>
    <w:p w14:paraId="5AB3F977" w14:textId="77777777"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 xml:space="preserve">Throughout the process of acceptance of NES and for one YP, recovery, YP reported that doing things that made them happy lessened the possibility of seizures. Self-analysis and understanding the root cause enabled YP to take  control of their lives. </w:t>
      </w:r>
    </w:p>
    <w:p w14:paraId="457641F7" w14:textId="77777777" w:rsidR="000454F2" w:rsidRDefault="000454F2" w:rsidP="005F3399">
      <w:pPr>
        <w:tabs>
          <w:tab w:val="left" w:pos="0"/>
        </w:tabs>
        <w:spacing w:line="360" w:lineRule="auto"/>
        <w:ind w:left="567" w:right="425"/>
        <w:rPr>
          <w:rFonts w:ascii="Times New Roman" w:hAnsi="Times New Roman" w:cs="Times New Roman"/>
        </w:rPr>
      </w:pPr>
      <w:r w:rsidRPr="009738FC">
        <w:rPr>
          <w:rFonts w:ascii="Times New Roman" w:hAnsi="Times New Roman" w:cs="Times New Roman"/>
          <w:i/>
          <w:iCs/>
        </w:rPr>
        <w:t>“Through counselling, I learned to self-analyse why certain things that gave me anxiety or PTSD and then I also learnt to communicate it…If I like notice something about how my brain works or ho</w:t>
      </w:r>
      <w:r>
        <w:rPr>
          <w:rFonts w:ascii="Times New Roman" w:hAnsi="Times New Roman" w:cs="Times New Roman"/>
          <w:i/>
          <w:iCs/>
        </w:rPr>
        <w:t>w</w:t>
      </w:r>
      <w:r w:rsidRPr="009738FC">
        <w:rPr>
          <w:rFonts w:ascii="Times New Roman" w:hAnsi="Times New Roman" w:cs="Times New Roman"/>
          <w:i/>
          <w:iCs/>
        </w:rPr>
        <w:t xml:space="preserve"> my body reacts cause, I tend to have very physical reactions to anxiety”</w:t>
      </w:r>
      <w:r>
        <w:rPr>
          <w:rFonts w:ascii="Times New Roman" w:hAnsi="Times New Roman" w:cs="Times New Roman"/>
        </w:rPr>
        <w:t xml:space="preserve"> (Lisa, p10, 297-298, 319-320).</w:t>
      </w:r>
    </w:p>
    <w:p w14:paraId="64CD849C" w14:textId="77777777" w:rsidR="000454F2" w:rsidRDefault="000454F2" w:rsidP="000454F2">
      <w:pPr>
        <w:tabs>
          <w:tab w:val="left" w:pos="0"/>
        </w:tabs>
        <w:spacing w:line="360" w:lineRule="auto"/>
        <w:ind w:left="567"/>
        <w:rPr>
          <w:rFonts w:ascii="Times New Roman" w:hAnsi="Times New Roman" w:cs="Times New Roman"/>
        </w:rPr>
      </w:pPr>
    </w:p>
    <w:p w14:paraId="3B653362" w14:textId="77777777"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For some of the YP there was an air of submission that they had NES.</w:t>
      </w:r>
    </w:p>
    <w:p w14:paraId="347100DB" w14:textId="77777777" w:rsidR="000454F2" w:rsidRDefault="000454F2" w:rsidP="005F3399">
      <w:pPr>
        <w:tabs>
          <w:tab w:val="left" w:pos="0"/>
        </w:tabs>
        <w:spacing w:line="360" w:lineRule="auto"/>
        <w:ind w:left="567" w:right="425"/>
        <w:rPr>
          <w:rFonts w:ascii="Times New Roman" w:hAnsi="Times New Roman" w:cs="Times New Roman"/>
        </w:rPr>
      </w:pPr>
      <w:r>
        <w:rPr>
          <w:rFonts w:ascii="Times New Roman" w:hAnsi="Times New Roman" w:cs="Times New Roman"/>
          <w:i/>
          <w:iCs/>
        </w:rPr>
        <w:t xml:space="preserve">“I had to accept that all this is probably going to be in my life for quite a while now…just to re-find what I enjoy, going out and going to places you feel grounded and that make you happy…gives you good emotions as opposed to…focusing on bad emotions definitely helps more as well” </w:t>
      </w:r>
      <w:r>
        <w:rPr>
          <w:rFonts w:ascii="Times New Roman" w:hAnsi="Times New Roman" w:cs="Times New Roman"/>
        </w:rPr>
        <w:t>(Sarah, p3, 95, p8 259, 268-270).</w:t>
      </w:r>
    </w:p>
    <w:p w14:paraId="6E3AAB9F" w14:textId="77777777" w:rsidR="000454F2" w:rsidRDefault="000454F2" w:rsidP="000454F2">
      <w:pPr>
        <w:tabs>
          <w:tab w:val="left" w:pos="0"/>
        </w:tabs>
        <w:spacing w:line="600" w:lineRule="auto"/>
        <w:rPr>
          <w:rFonts w:ascii="Times New Roman" w:hAnsi="Times New Roman" w:cs="Times New Roman"/>
        </w:rPr>
      </w:pPr>
    </w:p>
    <w:p w14:paraId="5BD6D956" w14:textId="77777777"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Although professionals had no knowledge of NES, they all advocated listening to their client and having a person-centred approach to well-being.</w:t>
      </w:r>
    </w:p>
    <w:p w14:paraId="5C5CABB5" w14:textId="77777777" w:rsidR="000454F2" w:rsidRDefault="000454F2" w:rsidP="005F3399">
      <w:pPr>
        <w:tabs>
          <w:tab w:val="left" w:pos="0"/>
        </w:tabs>
        <w:spacing w:line="360" w:lineRule="auto"/>
        <w:ind w:left="567" w:right="425"/>
        <w:rPr>
          <w:rFonts w:ascii="Times New Roman" w:hAnsi="Times New Roman" w:cs="Times New Roman"/>
        </w:rPr>
      </w:pPr>
      <w:r w:rsidRPr="00CF3A24">
        <w:rPr>
          <w:rFonts w:ascii="Times New Roman" w:hAnsi="Times New Roman" w:cs="Times New Roman"/>
          <w:i/>
          <w:iCs/>
        </w:rPr>
        <w:t xml:space="preserve">“Because that’s the most important thing is you know what’s </w:t>
      </w:r>
      <w:proofErr w:type="spellStart"/>
      <w:r w:rsidRPr="00CF3A24">
        <w:rPr>
          <w:rFonts w:ascii="Times New Roman" w:hAnsi="Times New Roman" w:cs="Times New Roman"/>
          <w:i/>
          <w:iCs/>
        </w:rPr>
        <w:t>gonna</w:t>
      </w:r>
      <w:proofErr w:type="spellEnd"/>
      <w:r w:rsidRPr="00CF3A24">
        <w:rPr>
          <w:rFonts w:ascii="Times New Roman" w:hAnsi="Times New Roman" w:cs="Times New Roman"/>
          <w:i/>
          <w:iCs/>
        </w:rPr>
        <w:t xml:space="preserve"> make her feel safe while she’s here you know?</w:t>
      </w:r>
      <w:r>
        <w:rPr>
          <w:rFonts w:ascii="Times New Roman" w:hAnsi="Times New Roman" w:cs="Times New Roman"/>
        </w:rPr>
        <w:t>” (Nadine, p4, 126-127).</w:t>
      </w:r>
    </w:p>
    <w:p w14:paraId="6A341512" w14:textId="77777777" w:rsidR="000454F2" w:rsidRPr="00B65053" w:rsidRDefault="000454F2" w:rsidP="005F3399">
      <w:pPr>
        <w:tabs>
          <w:tab w:val="left" w:pos="0"/>
        </w:tabs>
        <w:spacing w:line="360" w:lineRule="auto"/>
        <w:ind w:left="567" w:right="425"/>
        <w:rPr>
          <w:rFonts w:ascii="Times New Roman" w:hAnsi="Times New Roman" w:cs="Times New Roman"/>
        </w:rPr>
      </w:pPr>
      <w:r w:rsidRPr="00684BE1">
        <w:rPr>
          <w:rFonts w:ascii="Times New Roman" w:hAnsi="Times New Roman" w:cs="Times New Roman"/>
          <w:i/>
          <w:iCs/>
        </w:rPr>
        <w:t>“It would be a priority to think about what the student would need from me, the student would be able to tell me, this is what I would need”</w:t>
      </w:r>
      <w:r>
        <w:rPr>
          <w:rFonts w:ascii="Times New Roman" w:hAnsi="Times New Roman" w:cs="Times New Roman"/>
        </w:rPr>
        <w:t>(Angela, p7, 229-230).</w:t>
      </w:r>
    </w:p>
    <w:p w14:paraId="6B1936F7" w14:textId="77777777" w:rsidR="000454F2" w:rsidRDefault="000454F2" w:rsidP="000454F2">
      <w:pPr>
        <w:tabs>
          <w:tab w:val="left" w:pos="0"/>
        </w:tabs>
        <w:spacing w:line="600" w:lineRule="auto"/>
        <w:rPr>
          <w:rFonts w:ascii="Times New Roman" w:hAnsi="Times New Roman" w:cs="Times New Roman"/>
          <w:b/>
          <w:bCs/>
        </w:rPr>
      </w:pPr>
    </w:p>
    <w:p w14:paraId="0417A2CF" w14:textId="77777777" w:rsidR="005F3399" w:rsidRDefault="005F3399" w:rsidP="000454F2">
      <w:pPr>
        <w:tabs>
          <w:tab w:val="left" w:pos="0"/>
        </w:tabs>
        <w:spacing w:line="600" w:lineRule="auto"/>
        <w:rPr>
          <w:rFonts w:ascii="Times New Roman" w:hAnsi="Times New Roman" w:cs="Times New Roman"/>
          <w:b/>
          <w:bCs/>
        </w:rPr>
      </w:pPr>
    </w:p>
    <w:p w14:paraId="0D2E093B" w14:textId="6878F9E5" w:rsidR="000454F2" w:rsidRPr="006719FC" w:rsidRDefault="009071FB" w:rsidP="000454F2">
      <w:pPr>
        <w:tabs>
          <w:tab w:val="left" w:pos="0"/>
        </w:tabs>
        <w:spacing w:line="600" w:lineRule="auto"/>
        <w:rPr>
          <w:rFonts w:ascii="Times New Roman" w:hAnsi="Times New Roman" w:cs="Times New Roman"/>
          <w:b/>
          <w:bCs/>
        </w:rPr>
      </w:pPr>
      <w:r>
        <w:rPr>
          <w:rFonts w:ascii="Times New Roman" w:hAnsi="Times New Roman" w:cs="Times New Roman"/>
          <w:b/>
          <w:bCs/>
        </w:rPr>
        <w:t>3.5</w:t>
      </w:r>
      <w:r w:rsidR="000454F2" w:rsidRPr="006719FC">
        <w:rPr>
          <w:rFonts w:ascii="Times New Roman" w:hAnsi="Times New Roman" w:cs="Times New Roman"/>
          <w:b/>
          <w:bCs/>
        </w:rPr>
        <w:t>. Discussion</w:t>
      </w:r>
    </w:p>
    <w:p w14:paraId="3A24D155" w14:textId="77777777"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 xml:space="preserve">This is one of the first multi-perspectival qualitative studies to explore  the experiences of YP with NES, and the first on this topic in Wales UK. Although a small sample of three different groups, it was possible to find common themes which correlate with previous literature (Cole et al., 2014; Dunne et al, 2019; Hinton &amp; Kirk, 2018). </w:t>
      </w:r>
    </w:p>
    <w:p w14:paraId="317F8CDC" w14:textId="627D0834"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Thwarted by experiences of lengthy diagnostic times, misdiagnosis and lack of explanations, the YP and P/Cs in this study showed resilience adjusting to the far-reaching impact of NES and the reliance on ‘</w:t>
      </w:r>
      <w:r w:rsidRPr="008E4A05">
        <w:rPr>
          <w:rFonts w:ascii="Times New Roman" w:hAnsi="Times New Roman" w:cs="Times New Roman"/>
          <w:i/>
          <w:iCs/>
        </w:rPr>
        <w:t>self</w:t>
      </w:r>
      <w:r>
        <w:rPr>
          <w:rFonts w:ascii="Times New Roman" w:hAnsi="Times New Roman" w:cs="Times New Roman"/>
        </w:rPr>
        <w:t xml:space="preserve">’ as a tool for meaning making (Pretorius &amp; Sparrow, 2015). </w:t>
      </w:r>
    </w:p>
    <w:p w14:paraId="054BABBE" w14:textId="75D7A494"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The YP in this study attend educational settings when they are able, are not in receipt of  NES sp</w:t>
      </w:r>
      <w:r w:rsidR="00A23083">
        <w:rPr>
          <w:rFonts w:ascii="Times New Roman" w:hAnsi="Times New Roman" w:cs="Times New Roman"/>
        </w:rPr>
        <w:t xml:space="preserve">ecialised </w:t>
      </w:r>
      <w:r>
        <w:rPr>
          <w:rFonts w:ascii="Times New Roman" w:hAnsi="Times New Roman" w:cs="Times New Roman"/>
        </w:rPr>
        <w:t>treatment and pay for private therapy when public health professionals have limited understanding of the disorder. Chew, Carpenter &amp; Haase (2018) found</w:t>
      </w:r>
      <w:r w:rsidR="000B14D4">
        <w:rPr>
          <w:rFonts w:ascii="Times New Roman" w:hAnsi="Times New Roman" w:cs="Times New Roman"/>
        </w:rPr>
        <w:t xml:space="preserve"> </w:t>
      </w:r>
      <w:r>
        <w:rPr>
          <w:rFonts w:ascii="Times New Roman" w:hAnsi="Times New Roman" w:cs="Times New Roman"/>
        </w:rPr>
        <w:t xml:space="preserve"> through positive, collaborative, familial bonds</w:t>
      </w:r>
      <w:r w:rsidR="00C56B8B">
        <w:rPr>
          <w:rFonts w:ascii="Times New Roman" w:hAnsi="Times New Roman" w:cs="Times New Roman"/>
        </w:rPr>
        <w:t>,</w:t>
      </w:r>
      <w:r>
        <w:rPr>
          <w:rFonts w:ascii="Times New Roman" w:hAnsi="Times New Roman" w:cs="Times New Roman"/>
        </w:rPr>
        <w:t xml:space="preserve"> YP develop resilience to cope with their adverse experiences. The families in this study reported similar experiences of positive, supportive family relations. </w:t>
      </w:r>
    </w:p>
    <w:p w14:paraId="43084701" w14:textId="1ABF410A"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The YP and carers  emitted feelings of  “</w:t>
      </w:r>
      <w:r w:rsidRPr="008E4A05">
        <w:rPr>
          <w:rFonts w:ascii="Times New Roman" w:hAnsi="Times New Roman" w:cs="Times New Roman"/>
          <w:i/>
          <w:iCs/>
        </w:rPr>
        <w:t>confusion</w:t>
      </w:r>
      <w:r>
        <w:rPr>
          <w:rFonts w:ascii="Times New Roman" w:hAnsi="Times New Roman" w:cs="Times New Roman"/>
        </w:rPr>
        <w:t>” “</w:t>
      </w:r>
      <w:r w:rsidRPr="008E4A05">
        <w:rPr>
          <w:rFonts w:ascii="Times New Roman" w:hAnsi="Times New Roman" w:cs="Times New Roman"/>
          <w:i/>
          <w:iCs/>
        </w:rPr>
        <w:t>bewilderment</w:t>
      </w:r>
      <w:r>
        <w:rPr>
          <w:rFonts w:ascii="Times New Roman" w:hAnsi="Times New Roman" w:cs="Times New Roman"/>
        </w:rPr>
        <w:t>” and then resignation that there is no support, nobody understands, and they just ‘get on with it’. This is reiterated in the developed themes; “Explanations of NES”, The impact of NES and “</w:t>
      </w:r>
      <w:r w:rsidR="00147131">
        <w:rPr>
          <w:rFonts w:ascii="Times New Roman" w:hAnsi="Times New Roman" w:cs="Times New Roman"/>
        </w:rPr>
        <w:t>W</w:t>
      </w:r>
      <w:r>
        <w:rPr>
          <w:rFonts w:ascii="Times New Roman" w:hAnsi="Times New Roman" w:cs="Times New Roman"/>
        </w:rPr>
        <w:t>ho is going to help us?”.</w:t>
      </w:r>
      <w:r w:rsidRPr="00885BA0">
        <w:rPr>
          <w:rFonts w:ascii="Times New Roman" w:hAnsi="Times New Roman" w:cs="Times New Roman"/>
        </w:rPr>
        <w:t xml:space="preserve"> </w:t>
      </w:r>
      <w:r>
        <w:rPr>
          <w:rFonts w:ascii="Times New Roman" w:hAnsi="Times New Roman" w:cs="Times New Roman"/>
        </w:rPr>
        <w:t xml:space="preserve">Across the trajectory of their illness, interactions with healthcare professionals gave </w:t>
      </w:r>
      <w:r>
        <w:rPr>
          <w:rFonts w:ascii="Times New Roman" w:hAnsi="Times New Roman" w:cs="Times New Roman"/>
        </w:rPr>
        <w:lastRenderedPageBreak/>
        <w:t xml:space="preserve">little reassurance to YP and their families of a positive prognosis due to their limited understanding of the disorder, lack of treatment options and support systems. One YP had experienced seizures for </w:t>
      </w:r>
      <w:r w:rsidR="00826667">
        <w:rPr>
          <w:rFonts w:ascii="Times New Roman" w:hAnsi="Times New Roman" w:cs="Times New Roman"/>
        </w:rPr>
        <w:t>nine</w:t>
      </w:r>
      <w:r>
        <w:rPr>
          <w:rFonts w:ascii="Times New Roman" w:hAnsi="Times New Roman" w:cs="Times New Roman"/>
        </w:rPr>
        <w:t xml:space="preserve"> years and another for </w:t>
      </w:r>
      <w:r w:rsidR="00826667">
        <w:rPr>
          <w:rFonts w:ascii="Times New Roman" w:hAnsi="Times New Roman" w:cs="Times New Roman"/>
        </w:rPr>
        <w:t>four</w:t>
      </w:r>
      <w:r>
        <w:rPr>
          <w:rFonts w:ascii="Times New Roman" w:hAnsi="Times New Roman" w:cs="Times New Roman"/>
        </w:rPr>
        <w:t>, the latter was initially misdiagnosed with epilepsy and had visited several therapists who had no knowledge of NES.</w:t>
      </w:r>
    </w:p>
    <w:p w14:paraId="2F98C6EF" w14:textId="6CD1BC7F"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 xml:space="preserve">However, research has shown that YP with a chronic illness  attempt to normalise their lives if possible in the context of education and  develop strategies  to cope (Ferguson &amp; Walker, 2014). Additionally, YP with a chronic illness such as  NES  take an increasing role in the self-management of their disorder whilst also negotiating integration into their day-to-day lives with their tutors and peers who may not always understand (Flick &amp; </w:t>
      </w:r>
      <w:proofErr w:type="spellStart"/>
      <w:r>
        <w:rPr>
          <w:rFonts w:ascii="Times New Roman" w:hAnsi="Times New Roman" w:cs="Times New Roman"/>
        </w:rPr>
        <w:t>Röhnsch</w:t>
      </w:r>
      <w:proofErr w:type="spellEnd"/>
      <w:r>
        <w:rPr>
          <w:rFonts w:ascii="Times New Roman" w:hAnsi="Times New Roman" w:cs="Times New Roman"/>
        </w:rPr>
        <w:t>,</w:t>
      </w:r>
      <w:r w:rsidR="00C56B8B">
        <w:rPr>
          <w:rFonts w:ascii="Times New Roman" w:hAnsi="Times New Roman" w:cs="Times New Roman"/>
        </w:rPr>
        <w:t xml:space="preserve"> </w:t>
      </w:r>
      <w:r>
        <w:rPr>
          <w:rFonts w:ascii="Times New Roman" w:hAnsi="Times New Roman" w:cs="Times New Roman"/>
        </w:rPr>
        <w:t>2024; Lerch &amp; Thrane, 2019). The YP in this study took control of their own education of the disorder, coping strategies and management of NES by researching, explaining to others, understanding themselves and what they can cope with, such as work limits, missing out on events and having to rest.</w:t>
      </w:r>
    </w:p>
    <w:p w14:paraId="131482F0" w14:textId="32299311"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 xml:space="preserve">The professionals  reported having limited or no understanding of NES, believing it to be too rare or specialised a condition for them to know about irrespective that all professionals had had contact, or heard of students, clients or family with the disorder. Previous literature has reported that people with NES often experience poorer quality of healthcare and gaps in understanding and knowledge (Annandale, </w:t>
      </w:r>
      <w:proofErr w:type="spellStart"/>
      <w:r>
        <w:rPr>
          <w:rFonts w:ascii="Times New Roman" w:hAnsi="Times New Roman" w:cs="Times New Roman"/>
        </w:rPr>
        <w:t>Vilyte</w:t>
      </w:r>
      <w:proofErr w:type="spellEnd"/>
      <w:r>
        <w:rPr>
          <w:rFonts w:ascii="Times New Roman" w:hAnsi="Times New Roman" w:cs="Times New Roman"/>
        </w:rPr>
        <w:t xml:space="preserve"> &amp; Pretorius, 2022). For example,  a systematic synthesis of 21 qualitative studies of patients experiences of NES (Rawlins &amp; Reuber, 2016), found that negative experiences of healthcare professionals’ knowledge and </w:t>
      </w:r>
      <w:r>
        <w:rPr>
          <w:rFonts w:ascii="Times New Roman" w:hAnsi="Times New Roman" w:cs="Times New Roman"/>
        </w:rPr>
        <w:lastRenderedPageBreak/>
        <w:t>understanding were common and expected by patients and this reiterates the experiences in this study.</w:t>
      </w:r>
    </w:p>
    <w:p w14:paraId="14EFE8F0" w14:textId="2927A408"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 xml:space="preserve">Although at risk of elevated negative outcomes (De </w:t>
      </w:r>
      <w:proofErr w:type="spellStart"/>
      <w:r>
        <w:rPr>
          <w:rFonts w:ascii="Times New Roman" w:hAnsi="Times New Roman" w:cs="Times New Roman"/>
        </w:rPr>
        <w:t>Aveirio</w:t>
      </w:r>
      <w:proofErr w:type="spellEnd"/>
      <w:r>
        <w:rPr>
          <w:rFonts w:ascii="Times New Roman" w:hAnsi="Times New Roman" w:cs="Times New Roman"/>
        </w:rPr>
        <w:t xml:space="preserve"> et al., 2024), the legitimacy of an organic diagnosis of epilepsy promotes better social and professional understanding (Peacock et al., 2023), however, an NES diagnosis leads to experiences of stigma and exclusion because of limited research, training and therefore understanding (</w:t>
      </w:r>
      <w:proofErr w:type="spellStart"/>
      <w:r>
        <w:rPr>
          <w:rFonts w:ascii="Times New Roman" w:hAnsi="Times New Roman" w:cs="Times New Roman"/>
        </w:rPr>
        <w:t>Karakis</w:t>
      </w:r>
      <w:proofErr w:type="spellEnd"/>
      <w:r>
        <w:rPr>
          <w:rFonts w:ascii="Times New Roman" w:hAnsi="Times New Roman" w:cs="Times New Roman"/>
        </w:rPr>
        <w:t xml:space="preserve"> et al., 2020; Rawlings, Brown &amp; Reuber 2017). All the YP and their P/Cs had experience’ of stigma and exclusion due to the lack of understanding and knowledge of others, for example one parent reported the assumption  that their YP had epilepsy when they mentioned seizures and  another YP was told by friends’ that their seizures were </w:t>
      </w:r>
      <w:r w:rsidR="00645CD6">
        <w:rPr>
          <w:rFonts w:ascii="Times New Roman" w:hAnsi="Times New Roman" w:cs="Times New Roman"/>
        </w:rPr>
        <w:t>“</w:t>
      </w:r>
      <w:r w:rsidRPr="00C14509">
        <w:rPr>
          <w:rFonts w:ascii="Times New Roman" w:hAnsi="Times New Roman" w:cs="Times New Roman"/>
          <w:i/>
          <w:iCs/>
        </w:rPr>
        <w:t>not real seizures</w:t>
      </w:r>
      <w:r w:rsidR="00645CD6">
        <w:rPr>
          <w:rFonts w:ascii="Times New Roman" w:hAnsi="Times New Roman" w:cs="Times New Roman"/>
        </w:rPr>
        <w:t>”</w:t>
      </w:r>
      <w:r>
        <w:rPr>
          <w:rFonts w:ascii="Times New Roman" w:hAnsi="Times New Roman" w:cs="Times New Roman"/>
        </w:rPr>
        <w:t xml:space="preserve">. </w:t>
      </w:r>
    </w:p>
    <w:p w14:paraId="52C7F80F" w14:textId="368C477F"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 xml:space="preserve">None of the YP and P/Cs in this study experienced  explanations of NES which left them </w:t>
      </w:r>
      <w:r w:rsidRPr="009C070B">
        <w:rPr>
          <w:rFonts w:ascii="Times New Roman" w:hAnsi="Times New Roman" w:cs="Times New Roman"/>
        </w:rPr>
        <w:t>fully</w:t>
      </w:r>
      <w:r>
        <w:rPr>
          <w:rFonts w:ascii="Times New Roman" w:hAnsi="Times New Roman" w:cs="Times New Roman"/>
        </w:rPr>
        <w:t xml:space="preserve"> understanding the disorder and its causation, however,  clarification of a diagnosis and clear explanations conveyed in a way which is meaningful for the recipient affect the way in which a diagnosis of NES is accepted (</w:t>
      </w:r>
      <w:proofErr w:type="spellStart"/>
      <w:r>
        <w:rPr>
          <w:rFonts w:ascii="Times New Roman" w:hAnsi="Times New Roman" w:cs="Times New Roman"/>
        </w:rPr>
        <w:t>Karterud</w:t>
      </w:r>
      <w:proofErr w:type="spellEnd"/>
      <w:r>
        <w:rPr>
          <w:rFonts w:ascii="Times New Roman" w:hAnsi="Times New Roman" w:cs="Times New Roman"/>
        </w:rPr>
        <w:t xml:space="preserve">, Risør &amp; </w:t>
      </w:r>
      <w:proofErr w:type="spellStart"/>
      <w:r>
        <w:rPr>
          <w:rFonts w:ascii="Times New Roman" w:hAnsi="Times New Roman" w:cs="Times New Roman"/>
        </w:rPr>
        <w:t>Haavet</w:t>
      </w:r>
      <w:proofErr w:type="spellEnd"/>
      <w:r>
        <w:rPr>
          <w:rFonts w:ascii="Times New Roman" w:hAnsi="Times New Roman" w:cs="Times New Roman"/>
        </w:rPr>
        <w:t>, 2015), and can affect future engagement with healthcare professionals (Smith, 2014). The use of psychoeducation when delivering a diagnosis empowers the patient, their families and carers through education about the</w:t>
      </w:r>
      <w:r w:rsidR="005D6678">
        <w:rPr>
          <w:rFonts w:ascii="Times New Roman" w:hAnsi="Times New Roman" w:cs="Times New Roman"/>
        </w:rPr>
        <w:t>ir</w:t>
      </w:r>
      <w:r>
        <w:rPr>
          <w:rFonts w:ascii="Times New Roman" w:hAnsi="Times New Roman" w:cs="Times New Roman"/>
        </w:rPr>
        <w:t xml:space="preserve"> disorder and enables them to make informed decisions about  pathways to recovery (Oliveira &amp; Dias, 2023).</w:t>
      </w:r>
    </w:p>
    <w:p w14:paraId="4A683C34" w14:textId="77777777" w:rsidR="00CE6692" w:rsidRDefault="00CE6692" w:rsidP="000454F2">
      <w:pPr>
        <w:tabs>
          <w:tab w:val="left" w:pos="0"/>
        </w:tabs>
        <w:spacing w:line="600" w:lineRule="auto"/>
        <w:rPr>
          <w:rFonts w:ascii="Times New Roman" w:hAnsi="Times New Roman" w:cs="Times New Roman"/>
        </w:rPr>
      </w:pPr>
    </w:p>
    <w:p w14:paraId="5C842C1E" w14:textId="425BC91A"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lastRenderedPageBreak/>
        <w:t>When psychoeducation is used to explain and promote the self-management of NES</w:t>
      </w:r>
      <w:r w:rsidR="00095312">
        <w:rPr>
          <w:rFonts w:ascii="Times New Roman" w:hAnsi="Times New Roman" w:cs="Times New Roman"/>
        </w:rPr>
        <w:t>,</w:t>
      </w:r>
      <w:r>
        <w:rPr>
          <w:rFonts w:ascii="Times New Roman" w:hAnsi="Times New Roman" w:cs="Times New Roman"/>
        </w:rPr>
        <w:t xml:space="preserve"> </w:t>
      </w:r>
      <w:r w:rsidR="009A0D22">
        <w:rPr>
          <w:rFonts w:ascii="Times New Roman" w:hAnsi="Times New Roman" w:cs="Times New Roman"/>
        </w:rPr>
        <w:t xml:space="preserve">seizures may </w:t>
      </w:r>
      <w:r w:rsidR="00AA5C18">
        <w:rPr>
          <w:rFonts w:ascii="Times New Roman" w:hAnsi="Times New Roman" w:cs="Times New Roman"/>
        </w:rPr>
        <w:t>diminish or cease altogether</w:t>
      </w:r>
      <w:r w:rsidR="00095312">
        <w:rPr>
          <w:rFonts w:ascii="Times New Roman" w:hAnsi="Times New Roman" w:cs="Times New Roman"/>
        </w:rPr>
        <w:t xml:space="preserve"> </w:t>
      </w:r>
      <w:r>
        <w:rPr>
          <w:rFonts w:ascii="Times New Roman" w:hAnsi="Times New Roman" w:cs="Times New Roman"/>
        </w:rPr>
        <w:t>(Mayor et al., 2013). Additionally, previous studies ( Cope et al., 2017; Gurcan et al., 2022)  suggest that psychoeducation  at the earliest opportunity promotes understanding, confidence when explaining the disorder to others, better management</w:t>
      </w:r>
      <w:r w:rsidR="0069172B">
        <w:rPr>
          <w:rFonts w:ascii="Times New Roman" w:hAnsi="Times New Roman" w:cs="Times New Roman"/>
        </w:rPr>
        <w:t xml:space="preserve"> and</w:t>
      </w:r>
      <w:r>
        <w:rPr>
          <w:rFonts w:ascii="Times New Roman" w:hAnsi="Times New Roman" w:cs="Times New Roman"/>
        </w:rPr>
        <w:t xml:space="preserve"> outcomes and less emergency service use.</w:t>
      </w:r>
    </w:p>
    <w:p w14:paraId="132BD067" w14:textId="418F6EE2" w:rsidR="00315443" w:rsidRPr="00315443" w:rsidRDefault="00315443" w:rsidP="000454F2">
      <w:pPr>
        <w:tabs>
          <w:tab w:val="left" w:pos="0"/>
        </w:tabs>
        <w:spacing w:line="600" w:lineRule="auto"/>
        <w:rPr>
          <w:rFonts w:ascii="Times New Roman" w:hAnsi="Times New Roman" w:cs="Times New Roman"/>
          <w:b/>
          <w:bCs/>
        </w:rPr>
      </w:pPr>
      <w:r w:rsidRPr="00315443">
        <w:rPr>
          <w:rFonts w:ascii="Times New Roman" w:hAnsi="Times New Roman" w:cs="Times New Roman"/>
          <w:b/>
          <w:bCs/>
        </w:rPr>
        <w:t>3.6 Limitations</w:t>
      </w:r>
    </w:p>
    <w:p w14:paraId="559D5E7A" w14:textId="576D552E" w:rsidR="000454F2" w:rsidRDefault="000454F2" w:rsidP="000454F2">
      <w:pPr>
        <w:tabs>
          <w:tab w:val="left" w:pos="0"/>
        </w:tabs>
        <w:spacing w:line="600" w:lineRule="auto"/>
        <w:rPr>
          <w:rFonts w:ascii="Times New Roman" w:hAnsi="Times New Roman" w:cs="Times New Roman"/>
        </w:rPr>
      </w:pPr>
      <w:r w:rsidRPr="00EE50E4">
        <w:rPr>
          <w:rFonts w:ascii="Times New Roman" w:hAnsi="Times New Roman" w:cs="Times New Roman"/>
        </w:rPr>
        <w:t>Some limitations existed within this study. This was  a small sample</w:t>
      </w:r>
      <w:r w:rsidR="00DD6F29">
        <w:rPr>
          <w:rFonts w:ascii="Times New Roman" w:hAnsi="Times New Roman" w:cs="Times New Roman"/>
        </w:rPr>
        <w:t xml:space="preserve"> size</w:t>
      </w:r>
      <w:r w:rsidRPr="00EE50E4">
        <w:rPr>
          <w:rFonts w:ascii="Times New Roman" w:hAnsi="Times New Roman" w:cs="Times New Roman"/>
        </w:rPr>
        <w:t xml:space="preserve">, </w:t>
      </w:r>
      <w:r w:rsidR="00E36FAB">
        <w:rPr>
          <w:rFonts w:ascii="Times New Roman" w:hAnsi="Times New Roman" w:cs="Times New Roman"/>
        </w:rPr>
        <w:t>13</w:t>
      </w:r>
      <w:r w:rsidRPr="00EE50E4">
        <w:rPr>
          <w:rFonts w:ascii="Times New Roman" w:hAnsi="Times New Roman" w:cs="Times New Roman"/>
        </w:rPr>
        <w:t xml:space="preserve"> in total, within that were  sub</w:t>
      </w:r>
      <w:r w:rsidR="00DD6F29">
        <w:rPr>
          <w:rFonts w:ascii="Times New Roman" w:hAnsi="Times New Roman" w:cs="Times New Roman"/>
        </w:rPr>
        <w:t>-</w:t>
      </w:r>
      <w:r w:rsidRPr="00EE50E4">
        <w:rPr>
          <w:rFonts w:ascii="Times New Roman" w:hAnsi="Times New Roman" w:cs="Times New Roman"/>
        </w:rPr>
        <w:t xml:space="preserve">sample groups. YP  included </w:t>
      </w:r>
      <w:r w:rsidR="00E36FAB">
        <w:rPr>
          <w:rFonts w:ascii="Times New Roman" w:hAnsi="Times New Roman" w:cs="Times New Roman"/>
        </w:rPr>
        <w:t>four</w:t>
      </w:r>
      <w:r w:rsidRPr="00EE50E4">
        <w:rPr>
          <w:rFonts w:ascii="Times New Roman" w:hAnsi="Times New Roman" w:cs="Times New Roman"/>
        </w:rPr>
        <w:t xml:space="preserve"> females and therefore as NES is a heterogeneous disorder there were limited representation of symptoms or differentiation in experience, due to size and gender. Additionally, the study took place in a small area of Wales and experiences could differ between health boards. Finally</w:t>
      </w:r>
      <w:r w:rsidR="0045683C">
        <w:rPr>
          <w:rFonts w:ascii="Times New Roman" w:hAnsi="Times New Roman" w:cs="Times New Roman"/>
        </w:rPr>
        <w:t>,</w:t>
      </w:r>
      <w:r w:rsidRPr="00EE50E4">
        <w:rPr>
          <w:rFonts w:ascii="Times New Roman" w:hAnsi="Times New Roman" w:cs="Times New Roman"/>
        </w:rPr>
        <w:t xml:space="preserve"> due to the limited knowledge and understanding of the small sample of professionals it was problematic to </w:t>
      </w:r>
      <w:proofErr w:type="gramStart"/>
      <w:r w:rsidRPr="00EE50E4">
        <w:rPr>
          <w:rFonts w:ascii="Times New Roman" w:hAnsi="Times New Roman" w:cs="Times New Roman"/>
        </w:rPr>
        <w:t>compare and contrast</w:t>
      </w:r>
      <w:proofErr w:type="gramEnd"/>
      <w:r w:rsidRPr="00EE50E4">
        <w:rPr>
          <w:rFonts w:ascii="Times New Roman" w:hAnsi="Times New Roman" w:cs="Times New Roman"/>
        </w:rPr>
        <w:t xml:space="preserve"> experiences between the groups.</w:t>
      </w:r>
    </w:p>
    <w:p w14:paraId="113E5786" w14:textId="77777777" w:rsidR="000454F2" w:rsidRDefault="000454F2" w:rsidP="000454F2">
      <w:pPr>
        <w:tabs>
          <w:tab w:val="left" w:pos="0"/>
        </w:tabs>
        <w:spacing w:line="600" w:lineRule="auto"/>
        <w:rPr>
          <w:rFonts w:ascii="Times New Roman" w:hAnsi="Times New Roman" w:cs="Times New Roman"/>
          <w:b/>
          <w:bCs/>
        </w:rPr>
      </w:pPr>
    </w:p>
    <w:p w14:paraId="1FB0640F" w14:textId="77777777" w:rsidR="000454F2" w:rsidRDefault="000454F2" w:rsidP="000454F2">
      <w:pPr>
        <w:tabs>
          <w:tab w:val="left" w:pos="0"/>
        </w:tabs>
        <w:spacing w:line="600" w:lineRule="auto"/>
        <w:rPr>
          <w:rFonts w:ascii="Times New Roman" w:hAnsi="Times New Roman" w:cs="Times New Roman"/>
          <w:b/>
          <w:bCs/>
        </w:rPr>
      </w:pPr>
    </w:p>
    <w:p w14:paraId="4CFB45A7" w14:textId="77777777" w:rsidR="000454F2" w:rsidRDefault="000454F2" w:rsidP="000454F2">
      <w:pPr>
        <w:tabs>
          <w:tab w:val="left" w:pos="0"/>
        </w:tabs>
        <w:spacing w:line="600" w:lineRule="auto"/>
        <w:rPr>
          <w:rFonts w:ascii="Times New Roman" w:hAnsi="Times New Roman" w:cs="Times New Roman"/>
          <w:b/>
          <w:bCs/>
        </w:rPr>
      </w:pPr>
    </w:p>
    <w:p w14:paraId="5EABE5F7" w14:textId="77777777" w:rsidR="000454F2" w:rsidRDefault="000454F2" w:rsidP="000454F2">
      <w:pPr>
        <w:tabs>
          <w:tab w:val="left" w:pos="0"/>
        </w:tabs>
        <w:spacing w:line="600" w:lineRule="auto"/>
        <w:rPr>
          <w:rFonts w:ascii="Times New Roman" w:hAnsi="Times New Roman" w:cs="Times New Roman"/>
          <w:b/>
          <w:bCs/>
        </w:rPr>
      </w:pPr>
    </w:p>
    <w:p w14:paraId="03A22DD2" w14:textId="77777777" w:rsidR="000454F2" w:rsidRDefault="000454F2" w:rsidP="000454F2">
      <w:pPr>
        <w:tabs>
          <w:tab w:val="left" w:pos="0"/>
        </w:tabs>
        <w:spacing w:line="600" w:lineRule="auto"/>
        <w:rPr>
          <w:rFonts w:ascii="Times New Roman" w:hAnsi="Times New Roman" w:cs="Times New Roman"/>
          <w:b/>
          <w:bCs/>
        </w:rPr>
      </w:pPr>
    </w:p>
    <w:p w14:paraId="3D5E3928" w14:textId="5B56A397" w:rsidR="000454F2" w:rsidRDefault="00315443" w:rsidP="000454F2">
      <w:pPr>
        <w:tabs>
          <w:tab w:val="left" w:pos="0"/>
        </w:tabs>
        <w:spacing w:line="600" w:lineRule="auto"/>
        <w:rPr>
          <w:rFonts w:ascii="Times New Roman" w:hAnsi="Times New Roman" w:cs="Times New Roman"/>
          <w:b/>
          <w:bCs/>
        </w:rPr>
      </w:pPr>
      <w:r>
        <w:rPr>
          <w:rFonts w:ascii="Times New Roman" w:hAnsi="Times New Roman" w:cs="Times New Roman"/>
          <w:b/>
          <w:bCs/>
        </w:rPr>
        <w:lastRenderedPageBreak/>
        <w:t xml:space="preserve">3.7 </w:t>
      </w:r>
      <w:r w:rsidR="000454F2" w:rsidRPr="00D27F5D">
        <w:rPr>
          <w:rFonts w:ascii="Times New Roman" w:hAnsi="Times New Roman" w:cs="Times New Roman"/>
          <w:b/>
          <w:bCs/>
        </w:rPr>
        <w:t>Conclusion</w:t>
      </w:r>
      <w:r w:rsidR="000454F2">
        <w:rPr>
          <w:rFonts w:ascii="Times New Roman" w:hAnsi="Times New Roman" w:cs="Times New Roman"/>
          <w:b/>
          <w:bCs/>
        </w:rPr>
        <w:t xml:space="preserve"> and implications</w:t>
      </w:r>
    </w:p>
    <w:p w14:paraId="62C38281" w14:textId="4463C506"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 xml:space="preserve">This study on NES is the first in Wales, UK. Four YP were interviewed about their experiences of NES, four </w:t>
      </w:r>
      <w:r w:rsidR="008460D6">
        <w:rPr>
          <w:rFonts w:ascii="Times New Roman" w:hAnsi="Times New Roman" w:cs="Times New Roman"/>
        </w:rPr>
        <w:t>P/C</w:t>
      </w:r>
      <w:r>
        <w:rPr>
          <w:rFonts w:ascii="Times New Roman" w:hAnsi="Times New Roman" w:cs="Times New Roman"/>
        </w:rPr>
        <w:t xml:space="preserve">s their perceptions, and five health and well-being professionals their knowledge and understanding of the disorder. Three key themes emerged: Explanations of NES, the impact of NES and “who’s going to help me?”.  </w:t>
      </w:r>
    </w:p>
    <w:p w14:paraId="017279F1" w14:textId="77777777"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 xml:space="preserve">YP had consistently poor experiences with healthcare professionals throughout the course of their illness due to limited explanations, treatment and knowledge of the disorder. YP and their families sought their own education about </w:t>
      </w:r>
      <w:r w:rsidRPr="009C18F3">
        <w:rPr>
          <w:rFonts w:ascii="Times New Roman" w:hAnsi="Times New Roman" w:cs="Times New Roman"/>
        </w:rPr>
        <w:t>NES</w:t>
      </w:r>
      <w:r>
        <w:rPr>
          <w:rFonts w:ascii="Times New Roman" w:hAnsi="Times New Roman" w:cs="Times New Roman"/>
        </w:rPr>
        <w:t>,</w:t>
      </w:r>
      <w:r w:rsidRPr="009C18F3">
        <w:rPr>
          <w:rFonts w:ascii="Times New Roman" w:hAnsi="Times New Roman" w:cs="Times New Roman"/>
        </w:rPr>
        <w:t xml:space="preserve"> and found they had to explain it to others, including teachers, lecturers, counsellors and</w:t>
      </w:r>
      <w:r>
        <w:rPr>
          <w:rFonts w:ascii="Times New Roman" w:hAnsi="Times New Roman" w:cs="Times New Roman"/>
        </w:rPr>
        <w:t xml:space="preserve"> peers. This was reiterated from the limited knowledge and understanding from the health and well-being professionals despite them having contact with clients with  NES. However, this study highlighted to professionals the limitations of their knowledge and lack of a ‘safe space’ for care.</w:t>
      </w:r>
    </w:p>
    <w:p w14:paraId="1FBCB552" w14:textId="06420C59" w:rsidR="000454F2" w:rsidRDefault="000454F2" w:rsidP="000454F2">
      <w:pPr>
        <w:tabs>
          <w:tab w:val="left" w:pos="0"/>
        </w:tabs>
        <w:spacing w:line="600" w:lineRule="auto"/>
        <w:rPr>
          <w:rFonts w:ascii="Times New Roman" w:hAnsi="Times New Roman" w:cs="Times New Roman"/>
        </w:rPr>
      </w:pPr>
      <w:r>
        <w:rPr>
          <w:rFonts w:ascii="Times New Roman" w:hAnsi="Times New Roman" w:cs="Times New Roman"/>
        </w:rPr>
        <w:t xml:space="preserve"> Although NES impacted YPs’ mental health, feelings of isolation and ‘being different’ to their peers, YP developed positive levels of self-understanding and developed strategies to cope with everyday life. Additionally, although their primary support network was their family, apart from one YP who had a supportive friendship group throughout, there was no external opportunity or psychoeducational support for YP with NES and their families to improve YPs’ outcomes.</w:t>
      </w:r>
    </w:p>
    <w:p w14:paraId="2584C90F" w14:textId="00284E94" w:rsidR="000454F2" w:rsidRPr="00D27F5D" w:rsidRDefault="000454F2" w:rsidP="000454F2">
      <w:pPr>
        <w:tabs>
          <w:tab w:val="left" w:pos="0"/>
        </w:tabs>
        <w:spacing w:line="600" w:lineRule="auto"/>
        <w:rPr>
          <w:rFonts w:ascii="Times New Roman" w:hAnsi="Times New Roman" w:cs="Times New Roman"/>
        </w:rPr>
      </w:pPr>
      <w:r>
        <w:rPr>
          <w:rFonts w:ascii="Times New Roman" w:hAnsi="Times New Roman" w:cs="Times New Roman"/>
        </w:rPr>
        <w:lastRenderedPageBreak/>
        <w:t xml:space="preserve">This relatively common yet poorly understood disorder, often misdiagnosed as epilepsy (Huff, Lui. &amp; Murr, 2024) warrants further investigation </w:t>
      </w:r>
      <w:proofErr w:type="gramStart"/>
      <w:r>
        <w:rPr>
          <w:rFonts w:ascii="Times New Roman" w:hAnsi="Times New Roman" w:cs="Times New Roman"/>
        </w:rPr>
        <w:t>in order to</w:t>
      </w:r>
      <w:proofErr w:type="gramEnd"/>
      <w:r>
        <w:rPr>
          <w:rFonts w:ascii="Times New Roman" w:hAnsi="Times New Roman" w:cs="Times New Roman"/>
        </w:rPr>
        <w:t xml:space="preserve"> provide education to those working with YP with NES in the health and well-being sectors. Additionally, the provision of psychoeducational support systems for YP and their families </w:t>
      </w:r>
      <w:r w:rsidR="00BA0A48">
        <w:rPr>
          <w:rFonts w:ascii="Times New Roman" w:hAnsi="Times New Roman" w:cs="Times New Roman"/>
        </w:rPr>
        <w:t xml:space="preserve">would </w:t>
      </w:r>
      <w:r>
        <w:rPr>
          <w:rFonts w:ascii="Times New Roman" w:hAnsi="Times New Roman" w:cs="Times New Roman"/>
        </w:rPr>
        <w:t>improve outcomes and aid recovery.</w:t>
      </w:r>
    </w:p>
    <w:p w14:paraId="4DE3EF7B" w14:textId="77777777" w:rsidR="000454F2" w:rsidRDefault="000454F2" w:rsidP="00D91C5D">
      <w:pPr>
        <w:spacing w:line="600" w:lineRule="auto"/>
        <w:rPr>
          <w:rFonts w:ascii="Times New Roman" w:hAnsi="Times New Roman" w:cs="Times New Roman"/>
        </w:rPr>
      </w:pPr>
    </w:p>
    <w:p w14:paraId="3DAC9E01" w14:textId="77777777" w:rsidR="00167319" w:rsidRDefault="00167319" w:rsidP="00D91C5D">
      <w:pPr>
        <w:spacing w:line="600" w:lineRule="auto"/>
        <w:rPr>
          <w:rFonts w:ascii="Times New Roman" w:hAnsi="Times New Roman" w:cs="Times New Roman"/>
        </w:rPr>
      </w:pPr>
    </w:p>
    <w:p w14:paraId="193B6A40" w14:textId="77777777" w:rsidR="00167319" w:rsidRDefault="00167319" w:rsidP="00D91C5D">
      <w:pPr>
        <w:spacing w:line="600" w:lineRule="auto"/>
        <w:rPr>
          <w:rFonts w:ascii="Times New Roman" w:hAnsi="Times New Roman" w:cs="Times New Roman"/>
        </w:rPr>
      </w:pPr>
    </w:p>
    <w:p w14:paraId="05E918F1" w14:textId="77777777" w:rsidR="00167319" w:rsidRDefault="00167319" w:rsidP="00D91C5D">
      <w:pPr>
        <w:spacing w:line="600" w:lineRule="auto"/>
        <w:rPr>
          <w:rFonts w:ascii="Times New Roman" w:hAnsi="Times New Roman" w:cs="Times New Roman"/>
        </w:rPr>
      </w:pPr>
    </w:p>
    <w:p w14:paraId="5E40BB11" w14:textId="77777777" w:rsidR="00167319" w:rsidRDefault="00167319" w:rsidP="00D91C5D">
      <w:pPr>
        <w:spacing w:line="600" w:lineRule="auto"/>
        <w:rPr>
          <w:rFonts w:ascii="Times New Roman" w:hAnsi="Times New Roman" w:cs="Times New Roman"/>
        </w:rPr>
      </w:pPr>
    </w:p>
    <w:p w14:paraId="09F01D84" w14:textId="77777777" w:rsidR="00167319" w:rsidRDefault="00167319" w:rsidP="00D91C5D">
      <w:pPr>
        <w:spacing w:line="600" w:lineRule="auto"/>
        <w:rPr>
          <w:rFonts w:ascii="Times New Roman" w:hAnsi="Times New Roman" w:cs="Times New Roman"/>
        </w:rPr>
      </w:pPr>
    </w:p>
    <w:p w14:paraId="7D414B75" w14:textId="77777777" w:rsidR="00167319" w:rsidRDefault="00167319" w:rsidP="00D91C5D">
      <w:pPr>
        <w:spacing w:line="600" w:lineRule="auto"/>
        <w:rPr>
          <w:rFonts w:ascii="Times New Roman" w:hAnsi="Times New Roman" w:cs="Times New Roman"/>
        </w:rPr>
      </w:pPr>
    </w:p>
    <w:p w14:paraId="7FF27269" w14:textId="77777777" w:rsidR="00167319" w:rsidRDefault="00167319" w:rsidP="00D91C5D">
      <w:pPr>
        <w:spacing w:line="600" w:lineRule="auto"/>
        <w:rPr>
          <w:rFonts w:ascii="Times New Roman" w:hAnsi="Times New Roman" w:cs="Times New Roman"/>
        </w:rPr>
      </w:pPr>
    </w:p>
    <w:p w14:paraId="38C463D8" w14:textId="77777777" w:rsidR="00167319" w:rsidRDefault="00167319" w:rsidP="00D91C5D">
      <w:pPr>
        <w:spacing w:line="600" w:lineRule="auto"/>
        <w:rPr>
          <w:rFonts w:ascii="Times New Roman" w:hAnsi="Times New Roman" w:cs="Times New Roman"/>
        </w:rPr>
      </w:pPr>
    </w:p>
    <w:p w14:paraId="1A24FDA5" w14:textId="77777777" w:rsidR="00167319" w:rsidRDefault="00167319" w:rsidP="00D91C5D">
      <w:pPr>
        <w:spacing w:line="600" w:lineRule="auto"/>
        <w:rPr>
          <w:rFonts w:ascii="Times New Roman" w:hAnsi="Times New Roman" w:cs="Times New Roman"/>
        </w:rPr>
      </w:pPr>
    </w:p>
    <w:p w14:paraId="2154DA6A" w14:textId="77777777" w:rsidR="00167319" w:rsidRDefault="00167319" w:rsidP="00D91C5D">
      <w:pPr>
        <w:spacing w:line="600" w:lineRule="auto"/>
        <w:rPr>
          <w:rFonts w:ascii="Times New Roman" w:hAnsi="Times New Roman" w:cs="Times New Roman"/>
        </w:rPr>
      </w:pPr>
    </w:p>
    <w:p w14:paraId="290782F0" w14:textId="77777777" w:rsidR="00167319" w:rsidRDefault="00167319" w:rsidP="00D91C5D">
      <w:pPr>
        <w:spacing w:line="600" w:lineRule="auto"/>
        <w:rPr>
          <w:rFonts w:ascii="Times New Roman" w:hAnsi="Times New Roman" w:cs="Times New Roman"/>
        </w:rPr>
      </w:pPr>
    </w:p>
    <w:p w14:paraId="613F8E4E" w14:textId="77777777" w:rsidR="0075216B" w:rsidRDefault="0075216B" w:rsidP="0075216B">
      <w:pPr>
        <w:rPr>
          <w:rFonts w:ascii="Times New Roman" w:hAnsi="Times New Roman" w:cs="Times New Roman"/>
          <w:sz w:val="96"/>
          <w:szCs w:val="96"/>
        </w:rPr>
      </w:pPr>
    </w:p>
    <w:p w14:paraId="5E432006" w14:textId="77777777" w:rsidR="0075216B" w:rsidRDefault="0075216B" w:rsidP="0075216B">
      <w:pPr>
        <w:rPr>
          <w:rFonts w:ascii="Times New Roman" w:hAnsi="Times New Roman" w:cs="Times New Roman"/>
          <w:sz w:val="96"/>
          <w:szCs w:val="96"/>
        </w:rPr>
      </w:pPr>
    </w:p>
    <w:p w14:paraId="753CD04E" w14:textId="77777777" w:rsidR="00A170CE" w:rsidRDefault="00A170CE" w:rsidP="0075216B">
      <w:pPr>
        <w:rPr>
          <w:rFonts w:ascii="Times New Roman" w:hAnsi="Times New Roman" w:cs="Times New Roman"/>
          <w:sz w:val="96"/>
          <w:szCs w:val="96"/>
        </w:rPr>
      </w:pPr>
    </w:p>
    <w:p w14:paraId="50307047" w14:textId="77777777" w:rsidR="0075216B" w:rsidRPr="00FD708A" w:rsidRDefault="0075216B" w:rsidP="0075216B">
      <w:pPr>
        <w:pBdr>
          <w:top w:val="single" w:sz="4" w:space="1" w:color="auto"/>
          <w:left w:val="single" w:sz="4" w:space="4" w:color="auto"/>
          <w:bottom w:val="single" w:sz="4" w:space="1" w:color="auto"/>
          <w:right w:val="single" w:sz="4" w:space="4" w:color="auto"/>
        </w:pBdr>
        <w:rPr>
          <w:rFonts w:ascii="Times New Roman" w:hAnsi="Times New Roman" w:cs="Times New Roman"/>
          <w:sz w:val="96"/>
          <w:szCs w:val="96"/>
        </w:rPr>
      </w:pPr>
      <w:r w:rsidRPr="00FD708A">
        <w:rPr>
          <w:rFonts w:ascii="Times New Roman" w:hAnsi="Times New Roman" w:cs="Times New Roman"/>
          <w:sz w:val="96"/>
          <w:szCs w:val="96"/>
        </w:rPr>
        <w:t>Chapter four:</w:t>
      </w:r>
    </w:p>
    <w:p w14:paraId="6D50356C" w14:textId="77777777" w:rsidR="0075216B" w:rsidRPr="00FD708A" w:rsidRDefault="0075216B" w:rsidP="0075216B">
      <w:pPr>
        <w:pBdr>
          <w:top w:val="single" w:sz="4" w:space="1" w:color="auto"/>
          <w:left w:val="single" w:sz="4" w:space="4" w:color="auto"/>
          <w:bottom w:val="single" w:sz="4" w:space="1" w:color="auto"/>
          <w:right w:val="single" w:sz="4" w:space="4" w:color="auto"/>
        </w:pBdr>
        <w:rPr>
          <w:rFonts w:ascii="Times New Roman" w:hAnsi="Times New Roman" w:cs="Times New Roman"/>
          <w:sz w:val="96"/>
          <w:szCs w:val="96"/>
        </w:rPr>
      </w:pPr>
      <w:r w:rsidRPr="00FD708A">
        <w:rPr>
          <w:rFonts w:ascii="Times New Roman" w:hAnsi="Times New Roman" w:cs="Times New Roman"/>
          <w:sz w:val="96"/>
          <w:szCs w:val="96"/>
        </w:rPr>
        <w:t>Reflective Chapter.</w:t>
      </w:r>
    </w:p>
    <w:p w14:paraId="391E6413" w14:textId="77777777" w:rsidR="0075216B" w:rsidRDefault="0075216B" w:rsidP="0075216B">
      <w:pPr>
        <w:rPr>
          <w:rFonts w:ascii="Times New Roman" w:hAnsi="Times New Roman" w:cs="Times New Roman"/>
          <w:b/>
          <w:bCs/>
        </w:rPr>
      </w:pPr>
      <w:r>
        <w:rPr>
          <w:rFonts w:ascii="Times New Roman" w:hAnsi="Times New Roman" w:cs="Times New Roman"/>
          <w:b/>
          <w:bCs/>
        </w:rPr>
        <w:br w:type="page"/>
      </w:r>
    </w:p>
    <w:p w14:paraId="5DF1FFD9" w14:textId="77777777" w:rsidR="0075216B" w:rsidRDefault="0075216B" w:rsidP="0075216B">
      <w:pPr>
        <w:spacing w:line="600" w:lineRule="auto"/>
        <w:rPr>
          <w:rFonts w:ascii="Times New Roman" w:hAnsi="Times New Roman" w:cs="Times New Roman"/>
        </w:rPr>
      </w:pPr>
      <w:r w:rsidRPr="0066431F">
        <w:rPr>
          <w:rFonts w:ascii="Times New Roman" w:hAnsi="Times New Roman" w:cs="Times New Roman"/>
        </w:rPr>
        <w:lastRenderedPageBreak/>
        <w:t>This chapter</w:t>
      </w:r>
      <w:r>
        <w:rPr>
          <w:rFonts w:ascii="Times New Roman" w:hAnsi="Times New Roman" w:cs="Times New Roman"/>
        </w:rPr>
        <w:t xml:space="preserve"> is a reflective piece about the process of my master’s dissertation research using Gibb’s Reflective Model (1988) as a framework. It follows the whole process  and  draws upon my experiences and emotions as the researcher. This was an applied research study and therefore involved recruiting and interviewing members of the public who met the criteria for my chosen topic. Initially, my title was:</w:t>
      </w:r>
    </w:p>
    <w:p w14:paraId="27F10498" w14:textId="27E9B8A6" w:rsidR="0075216B" w:rsidRDefault="0075216B" w:rsidP="0075216B">
      <w:pPr>
        <w:spacing w:line="600" w:lineRule="auto"/>
        <w:rPr>
          <w:rFonts w:ascii="Times New Roman" w:hAnsi="Times New Roman" w:cs="Times New Roman"/>
        </w:rPr>
      </w:pPr>
      <w:r>
        <w:rPr>
          <w:rFonts w:ascii="Times New Roman" w:hAnsi="Times New Roman" w:cs="Times New Roman"/>
        </w:rPr>
        <w:t>‘</w:t>
      </w:r>
      <w:r w:rsidR="000662CC">
        <w:rPr>
          <w:rFonts w:ascii="Times New Roman" w:hAnsi="Times New Roman" w:cs="Times New Roman"/>
        </w:rPr>
        <w:t>T</w:t>
      </w:r>
      <w:r>
        <w:rPr>
          <w:rFonts w:ascii="Times New Roman" w:hAnsi="Times New Roman" w:cs="Times New Roman"/>
        </w:rPr>
        <w:t xml:space="preserve">he experiences of young people (YP) with Non-epileptic seizures (NES), the perceptions of their parents and the knowledge and understanding of professionals who work with them’. However, this felt like a longwinded title and so after  discussions with my supervisor, I decided on the title, </w:t>
      </w:r>
    </w:p>
    <w:p w14:paraId="644A101C" w14:textId="77777777" w:rsidR="0075216B" w:rsidRDefault="0075216B" w:rsidP="0075216B">
      <w:pPr>
        <w:spacing w:line="600" w:lineRule="auto"/>
        <w:rPr>
          <w:rFonts w:ascii="Times New Roman" w:hAnsi="Times New Roman" w:cs="Times New Roman"/>
        </w:rPr>
      </w:pPr>
      <w:r>
        <w:rPr>
          <w:rFonts w:ascii="Times New Roman" w:hAnsi="Times New Roman" w:cs="Times New Roman"/>
        </w:rPr>
        <w:t xml:space="preserve">‘Understanding the experience of Non-epileptic seizures in young people: A multi-perspectival qualitative analysis.’ </w:t>
      </w:r>
    </w:p>
    <w:p w14:paraId="0858FAA9" w14:textId="77777777" w:rsidR="0075216B" w:rsidRDefault="0075216B" w:rsidP="0075216B">
      <w:pPr>
        <w:spacing w:line="600" w:lineRule="auto"/>
        <w:rPr>
          <w:rFonts w:ascii="Times New Roman" w:hAnsi="Times New Roman" w:cs="Times New Roman"/>
        </w:rPr>
      </w:pPr>
      <w:r>
        <w:rPr>
          <w:rFonts w:ascii="Times New Roman" w:hAnsi="Times New Roman" w:cs="Times New Roman"/>
        </w:rPr>
        <w:t>I have not come across a multi-perspectival approach in any papers throughout my literature search,  or previous study, so I was pleased that I could research from a different angle. Additionally, after communications with two medical experts in the field of neurology and functional disorders in the UK,  I discovered there is no research on NES in Wales and this reiterated to me that I had chosen the right topic.</w:t>
      </w:r>
    </w:p>
    <w:p w14:paraId="5894DBDE" w14:textId="0A06A54C" w:rsidR="0075216B" w:rsidRDefault="0075216B" w:rsidP="0075216B">
      <w:pPr>
        <w:spacing w:line="600" w:lineRule="auto"/>
        <w:rPr>
          <w:rFonts w:ascii="Times New Roman" w:hAnsi="Times New Roman" w:cs="Times New Roman"/>
        </w:rPr>
      </w:pPr>
      <w:r>
        <w:rPr>
          <w:rFonts w:ascii="Times New Roman" w:hAnsi="Times New Roman" w:cs="Times New Roman"/>
        </w:rPr>
        <w:t xml:space="preserve">I had decided previously that I was going to use a qualitative approach to research </w:t>
      </w:r>
      <w:proofErr w:type="gramStart"/>
      <w:r>
        <w:rPr>
          <w:rFonts w:ascii="Times New Roman" w:hAnsi="Times New Roman" w:cs="Times New Roman"/>
        </w:rPr>
        <w:t>in order to</w:t>
      </w:r>
      <w:proofErr w:type="gramEnd"/>
      <w:r>
        <w:rPr>
          <w:rFonts w:ascii="Times New Roman" w:hAnsi="Times New Roman" w:cs="Times New Roman"/>
        </w:rPr>
        <w:t xml:space="preserve"> gain  deep and meaningful insight into the  experiences of YP with NES and their family’s perspective, whilst also examining what the level of understanding was from medical and </w:t>
      </w:r>
      <w:r>
        <w:rPr>
          <w:rFonts w:ascii="Times New Roman" w:hAnsi="Times New Roman" w:cs="Times New Roman"/>
        </w:rPr>
        <w:lastRenderedPageBreak/>
        <w:t>well-being professionals. After recruiting participants through social media and approaching relevant professionals via their workplace,  I  used semi-structured interviews to collate data and thematic analysis to analyse. For some participants discussing their own personal mental health difficulties and those of their family, semi-structured interviews allowed an element of flexibility to give truly authentic results (Clarke and Braun, 201</w:t>
      </w:r>
      <w:r w:rsidR="00D05754">
        <w:rPr>
          <w:rFonts w:ascii="Times New Roman" w:hAnsi="Times New Roman" w:cs="Times New Roman"/>
        </w:rPr>
        <w:t>7</w:t>
      </w:r>
      <w:r>
        <w:rPr>
          <w:rFonts w:ascii="Times New Roman" w:hAnsi="Times New Roman" w:cs="Times New Roman"/>
        </w:rPr>
        <w:t xml:space="preserve">). </w:t>
      </w:r>
    </w:p>
    <w:p w14:paraId="61C3AF82" w14:textId="3A4123B2" w:rsidR="0075216B" w:rsidRDefault="0075216B" w:rsidP="0075216B">
      <w:pPr>
        <w:spacing w:line="600" w:lineRule="auto"/>
        <w:rPr>
          <w:rFonts w:ascii="Times New Roman" w:hAnsi="Times New Roman" w:cs="Times New Roman"/>
        </w:rPr>
      </w:pPr>
      <w:r>
        <w:rPr>
          <w:rFonts w:ascii="Times New Roman" w:hAnsi="Times New Roman" w:cs="Times New Roman"/>
        </w:rPr>
        <w:t>Drawing attention to Gibbs’ section on feelings I will now describe  how I felt throughout the process. Initially, I felt that one of the most difficult decisions for me was, what am I going to call the seizures from both an academic and socially acceptable viewpoint? A lot of the research I had already read used variable terminologies for the disorder, as had people I had met, leaving me to feel confused as to which terminology to use. Terminologies read included but were not limited to: Non-Epileptic Attack Disorder, Psychogenic Nonepileptic seizures and Dissociative seizures. I decided on Non-epileptic seizures purely so that the reader could note that the seizures, ‘were not epileptic’. They had a psychological origin and not an organic basis.</w:t>
      </w:r>
    </w:p>
    <w:p w14:paraId="2B310297" w14:textId="58E25315" w:rsidR="0075216B" w:rsidRDefault="0075216B" w:rsidP="0075216B">
      <w:pPr>
        <w:spacing w:line="600" w:lineRule="auto"/>
        <w:rPr>
          <w:rFonts w:ascii="Times New Roman" w:hAnsi="Times New Roman" w:cs="Times New Roman"/>
        </w:rPr>
      </w:pPr>
      <w:r>
        <w:rPr>
          <w:rFonts w:ascii="Times New Roman" w:hAnsi="Times New Roman" w:cs="Times New Roman"/>
        </w:rPr>
        <w:t>I was excited about starting the process. Due to personal experiences, I already had some knowledge and was enthusiastic in furthering my learning via the University library. My own experience had shown me that there are young people trying to cope in society with this disorder with little or no support and so it was very important that I did not allow any bias  to affect my ability to research. After ethical approval had been met, I was keen to get started. I felt that I was very well prepared as I am an organised person and spent September</w:t>
      </w:r>
      <w:r w:rsidR="00A64373">
        <w:rPr>
          <w:rFonts w:ascii="Times New Roman" w:hAnsi="Times New Roman" w:cs="Times New Roman"/>
        </w:rPr>
        <w:t xml:space="preserve"> and </w:t>
      </w:r>
      <w:r w:rsidR="00A64373">
        <w:rPr>
          <w:rFonts w:ascii="Times New Roman" w:hAnsi="Times New Roman" w:cs="Times New Roman"/>
        </w:rPr>
        <w:lastRenderedPageBreak/>
        <w:t>October</w:t>
      </w:r>
      <w:r>
        <w:rPr>
          <w:rFonts w:ascii="Times New Roman" w:hAnsi="Times New Roman" w:cs="Times New Roman"/>
        </w:rPr>
        <w:t xml:space="preserve"> of 2024, making connections with YP, their family members and professionals via social media and workplaces. One thing that I found difficult, and frustrating was that I could not give professionals a true explanation of the topic for their interviews as I did not want them to Google NES if they did not know what it was. I had to explain that I was researching around mental health disorders, and all would become clear in the interview. I felt really conflicted by this as I did not want to appear deceptive. I discussed this with my supervisor and a previous research lecturer, and they reassured me that I was not being deceptive as I wanted a true baseline account of their knowledge and understanding of NES.</w:t>
      </w:r>
    </w:p>
    <w:p w14:paraId="123D3812" w14:textId="1B1DEE65" w:rsidR="0075216B" w:rsidRDefault="0075216B" w:rsidP="0075216B">
      <w:pPr>
        <w:spacing w:line="600" w:lineRule="auto"/>
        <w:rPr>
          <w:rFonts w:ascii="Times New Roman" w:hAnsi="Times New Roman" w:cs="Times New Roman"/>
        </w:rPr>
      </w:pPr>
      <w:r>
        <w:rPr>
          <w:rFonts w:ascii="Times New Roman" w:hAnsi="Times New Roman" w:cs="Times New Roman"/>
        </w:rPr>
        <w:t xml:space="preserve">I was  pleased that YP were keen to share their experiences. I </w:t>
      </w:r>
      <w:r w:rsidR="000662CC">
        <w:rPr>
          <w:rFonts w:ascii="Times New Roman" w:hAnsi="Times New Roman" w:cs="Times New Roman"/>
        </w:rPr>
        <w:t>had</w:t>
      </w:r>
      <w:r>
        <w:rPr>
          <w:rFonts w:ascii="Times New Roman" w:hAnsi="Times New Roman" w:cs="Times New Roman"/>
        </w:rPr>
        <w:t xml:space="preserve"> the impression that they wanted someone to talk to who understood what non-epileptic seizures were. I was also relieved that I did not have to chase people to participate, and it did not take too long for consent forms to come back. I ended up with 13 participants</w:t>
      </w:r>
      <w:r w:rsidR="009254E2">
        <w:rPr>
          <w:rFonts w:ascii="Times New Roman" w:hAnsi="Times New Roman" w:cs="Times New Roman"/>
        </w:rPr>
        <w:t>,</w:t>
      </w:r>
      <w:r>
        <w:rPr>
          <w:rFonts w:ascii="Times New Roman" w:hAnsi="Times New Roman" w:cs="Times New Roman"/>
        </w:rPr>
        <w:t xml:space="preserve"> which was  adequate purposive sampling for a qualitative study (Vasileiou et al., 2018).</w:t>
      </w:r>
    </w:p>
    <w:p w14:paraId="519CBC84" w14:textId="77777777" w:rsidR="0075216B" w:rsidRDefault="0075216B" w:rsidP="0075216B">
      <w:pPr>
        <w:spacing w:line="600" w:lineRule="auto"/>
        <w:rPr>
          <w:rFonts w:ascii="Times New Roman" w:hAnsi="Times New Roman" w:cs="Times New Roman"/>
        </w:rPr>
      </w:pPr>
      <w:r>
        <w:rPr>
          <w:rFonts w:ascii="Times New Roman" w:hAnsi="Times New Roman" w:cs="Times New Roman"/>
        </w:rPr>
        <w:t xml:space="preserve">There were a couple of occasions when I felt anxious, and this took me by surprise. I knew already that I have difficulties with computer processes and sequencing as I have Dyscalculia and so, having not done online interviews before, which involved recording and then transcribing on Microsoft Teams, this made my heart race, and I could feel panic rising. I practiced a few times prior to my first interview so that I felt more confident. However, the first time I had to do an interview I felt anxious. I decided to use calming techniques and read up about massaging either side of your ears as I had read this calms the </w:t>
      </w:r>
      <w:proofErr w:type="spellStart"/>
      <w:r>
        <w:rPr>
          <w:rFonts w:ascii="Times New Roman" w:hAnsi="Times New Roman" w:cs="Times New Roman"/>
        </w:rPr>
        <w:t>Vagus</w:t>
      </w:r>
      <w:proofErr w:type="spellEnd"/>
      <w:r>
        <w:rPr>
          <w:rFonts w:ascii="Times New Roman" w:hAnsi="Times New Roman" w:cs="Times New Roman"/>
        </w:rPr>
        <w:t xml:space="preserve"> Nerve. I closed </w:t>
      </w:r>
      <w:r>
        <w:rPr>
          <w:rFonts w:ascii="Times New Roman" w:hAnsi="Times New Roman" w:cs="Times New Roman"/>
        </w:rPr>
        <w:lastRenderedPageBreak/>
        <w:t>my eyes, did the box breathing method too and thankfully this worked for me, and I was able to continue with the interviews, prepping myself in this way each time.</w:t>
      </w:r>
    </w:p>
    <w:p w14:paraId="04F8F3B7" w14:textId="77777777" w:rsidR="0075216B" w:rsidRDefault="0075216B" w:rsidP="0075216B">
      <w:pPr>
        <w:spacing w:line="600" w:lineRule="auto"/>
        <w:rPr>
          <w:rFonts w:ascii="Times New Roman" w:hAnsi="Times New Roman" w:cs="Times New Roman"/>
        </w:rPr>
      </w:pPr>
      <w:r>
        <w:rPr>
          <w:rFonts w:ascii="Times New Roman" w:hAnsi="Times New Roman" w:cs="Times New Roman"/>
        </w:rPr>
        <w:t xml:space="preserve">Interviewing YP with a chronic illness and their families could be classed as  highly emotive, especially because of my own family experience of NES. For some interviewers it may be very difficult to remain focused, objective and yet still express empathy. I felt that I was able to do this well and this is, in part, due to my therapeutic work as a Play Specialist Support Worker with toddlers with complex and additional needs and their families. This requires a certain amount of objectivity </w:t>
      </w:r>
      <w:proofErr w:type="gramStart"/>
      <w:r>
        <w:rPr>
          <w:rFonts w:ascii="Times New Roman" w:hAnsi="Times New Roman" w:cs="Times New Roman"/>
        </w:rPr>
        <w:t>in order to</w:t>
      </w:r>
      <w:proofErr w:type="gramEnd"/>
      <w:r>
        <w:rPr>
          <w:rFonts w:ascii="Times New Roman" w:hAnsi="Times New Roman" w:cs="Times New Roman"/>
        </w:rPr>
        <w:t xml:space="preserve"> achieve positive outcomes for the child. This does not mean that I do not care or am not emotionally moved by the experiences I witness; it means that I am able to listen, make a connection, whilst remaining objective and focused on the aims for both the child I am working with, and the YP I am interviewing. However, at times it made me feel sad to hear of the impact of NES on the lives of YP and their families. Additionally, the negative way in which young people were spoken to sometimes, due to the lack understanding of the disorder and that it was still affecting the YP many years after onset. The isolation they felt, the loss of time learning and developing at one of the most important times of their lives was equally unsettling, as too was hearing about related family disagreements and frustration. </w:t>
      </w:r>
    </w:p>
    <w:p w14:paraId="5DAA6C33" w14:textId="77777777" w:rsidR="0075216B" w:rsidRDefault="0075216B" w:rsidP="0075216B">
      <w:pPr>
        <w:spacing w:line="600" w:lineRule="auto"/>
        <w:rPr>
          <w:rFonts w:ascii="Times New Roman" w:hAnsi="Times New Roman" w:cs="Times New Roman"/>
        </w:rPr>
      </w:pPr>
      <w:r>
        <w:rPr>
          <w:rFonts w:ascii="Times New Roman" w:hAnsi="Times New Roman" w:cs="Times New Roman"/>
        </w:rPr>
        <w:t xml:space="preserve">It was also very interesting listening to the young people talk about their seizures and how different the presentations were for each person. The more I read about the disorder, the more I understood about somatic symptoms and a person’s physiological response to psychological </w:t>
      </w:r>
      <w:r>
        <w:rPr>
          <w:rFonts w:ascii="Times New Roman" w:hAnsi="Times New Roman" w:cs="Times New Roman"/>
        </w:rPr>
        <w:lastRenderedPageBreak/>
        <w:t>trauma. I felt in awe of the young people as they tried to navigate their way through their lives with little support.</w:t>
      </w:r>
    </w:p>
    <w:p w14:paraId="6E05CD9F" w14:textId="77777777" w:rsidR="0075216B" w:rsidRDefault="0075216B" w:rsidP="0075216B">
      <w:pPr>
        <w:spacing w:line="600" w:lineRule="auto"/>
        <w:rPr>
          <w:rFonts w:ascii="Times New Roman" w:hAnsi="Times New Roman" w:cs="Times New Roman"/>
        </w:rPr>
      </w:pPr>
      <w:r>
        <w:rPr>
          <w:rFonts w:ascii="Times New Roman" w:hAnsi="Times New Roman" w:cs="Times New Roman"/>
        </w:rPr>
        <w:t>Alternatively, interviewing the professionals was enlightening yet disturbing to me. Between them the five professionals had many years’ experiences of working in the mental health sector both medically and in the health and well-being of YP. The limited knowledge of professionals on, not only NES, but seizures, care of, point of contact for first aid and their settings policies for processes of care was eye-opening. In comparison to my own line of work in the early years sector, where it is mandatory to have a Safeguarding and First Aid qualification, as well as continuing professional development in Prevent, Encompass and Adverse Childhood Experiences (ACE’s), I felt quite perturbed that this level of attention to detail is not carried out within all educational and health settings where vulnerable children and young people are educated or cared for.</w:t>
      </w:r>
    </w:p>
    <w:p w14:paraId="6FAE3895" w14:textId="10A89078" w:rsidR="0075216B" w:rsidRDefault="0075216B" w:rsidP="0075216B">
      <w:pPr>
        <w:spacing w:line="600" w:lineRule="auto"/>
        <w:rPr>
          <w:rFonts w:ascii="Times New Roman" w:hAnsi="Times New Roman" w:cs="Times New Roman"/>
        </w:rPr>
      </w:pPr>
      <w:r>
        <w:rPr>
          <w:rFonts w:ascii="Times New Roman" w:hAnsi="Times New Roman" w:cs="Times New Roman"/>
        </w:rPr>
        <w:t xml:space="preserve">Once I had completed the interviews, I spent most of December transcribing the scripts. My preferred method was to have hard copies of scripts, a pencil and highlighters so that I could make notes in the margins. Following Braun and Clarkes (2006) thematic analysis stages, I read and re-read to familiarise myself with the scripts. Over this period, I often found myself waking up at nighttime with thoughts I needed to jot down, or I would make notes on my phone. I started to realise that I had taken on a </w:t>
      </w:r>
      <w:proofErr w:type="gramStart"/>
      <w:r>
        <w:rPr>
          <w:rFonts w:ascii="Times New Roman" w:hAnsi="Times New Roman" w:cs="Times New Roman"/>
        </w:rPr>
        <w:t>really big</w:t>
      </w:r>
      <w:proofErr w:type="gramEnd"/>
      <w:r>
        <w:rPr>
          <w:rFonts w:ascii="Times New Roman" w:hAnsi="Times New Roman" w:cs="Times New Roman"/>
        </w:rPr>
        <w:t xml:space="preserve"> job interviewing three groups and soon there were a lot of topics developing. </w:t>
      </w:r>
      <w:proofErr w:type="gramStart"/>
      <w:r>
        <w:rPr>
          <w:rFonts w:ascii="Times New Roman" w:hAnsi="Times New Roman" w:cs="Times New Roman"/>
        </w:rPr>
        <w:t>In order to</w:t>
      </w:r>
      <w:proofErr w:type="gramEnd"/>
      <w:r>
        <w:rPr>
          <w:rFonts w:ascii="Times New Roman" w:hAnsi="Times New Roman" w:cs="Times New Roman"/>
        </w:rPr>
        <w:t xml:space="preserve"> develop themes after the scripts had been coded, I drew mind</w:t>
      </w:r>
      <w:r w:rsidR="002B3E54">
        <w:rPr>
          <w:rFonts w:ascii="Times New Roman" w:hAnsi="Times New Roman" w:cs="Times New Roman"/>
        </w:rPr>
        <w:t>-</w:t>
      </w:r>
      <w:r>
        <w:rPr>
          <w:rFonts w:ascii="Times New Roman" w:hAnsi="Times New Roman" w:cs="Times New Roman"/>
        </w:rPr>
        <w:t xml:space="preserve">maps to help me visualise. Initially I ended up with seven themes! </w:t>
      </w:r>
      <w:r>
        <w:rPr>
          <w:rFonts w:ascii="Times New Roman" w:hAnsi="Times New Roman" w:cs="Times New Roman"/>
        </w:rPr>
        <w:lastRenderedPageBreak/>
        <w:t xml:space="preserve">These were all relevant and all with supporting literature; however, some of these topics such as treatments, and Autism and NES warranted having their own paper and research, especially in Wales. I had to </w:t>
      </w:r>
      <w:proofErr w:type="gramStart"/>
      <w:r>
        <w:rPr>
          <w:rFonts w:ascii="Times New Roman" w:hAnsi="Times New Roman" w:cs="Times New Roman"/>
        </w:rPr>
        <w:t>make a decision</w:t>
      </w:r>
      <w:proofErr w:type="gramEnd"/>
      <w:r>
        <w:rPr>
          <w:rFonts w:ascii="Times New Roman" w:hAnsi="Times New Roman" w:cs="Times New Roman"/>
        </w:rPr>
        <w:t xml:space="preserve"> about how I could balance the data I had from the YP and their families with the equating or contradictory data I had from  the professionals. I was eventually able to condense themes to three which reflected the main areas discussed by my sample group whilst also incorporating some of the other topics developed.</w:t>
      </w:r>
    </w:p>
    <w:p w14:paraId="09BD94A8" w14:textId="4CD6CCE6" w:rsidR="0075216B" w:rsidRDefault="0075216B" w:rsidP="0075216B">
      <w:pPr>
        <w:spacing w:line="600" w:lineRule="auto"/>
        <w:rPr>
          <w:rFonts w:ascii="Times New Roman" w:hAnsi="Times New Roman" w:cs="Times New Roman"/>
        </w:rPr>
      </w:pPr>
      <w:r>
        <w:rPr>
          <w:rFonts w:ascii="Times New Roman" w:hAnsi="Times New Roman" w:cs="Times New Roman"/>
        </w:rPr>
        <w:t>When evaluating and analysing my research, in line with Gibbs third and fourth sections, I feel that I was able to remain consistent in my time management throughout the whole research process. My passion motivated me. Themes raised were  compatible with previous literature for children, adolescents and adults with NES (Jordan et al., 2019; McWilliams et al., 2016). However, one theme stood out for me which differed. The YP I interviewed had all had good educational support systems, even though NES was not understood. Support systems were bespoke, and person centred. This had not been the case in the literature I had read previously (Flewelling et al., 2020</w:t>
      </w:r>
      <w:r w:rsidR="005C4EB5">
        <w:rPr>
          <w:rFonts w:ascii="Times New Roman" w:hAnsi="Times New Roman" w:cs="Times New Roman"/>
        </w:rPr>
        <w:t>a</w:t>
      </w:r>
      <w:r>
        <w:rPr>
          <w:rFonts w:ascii="Times New Roman" w:hAnsi="Times New Roman" w:cs="Times New Roman"/>
        </w:rPr>
        <w:t>; Tanner et al., 2022)  and I wondered if this may be due, in part, to the recent Additional Learning Needs and Educational Tribunal (Wales) Act 2018. It could be possible that educational staff in Wales have robust systems and pathways of support but not the medical or additional needs knowledge.</w:t>
      </w:r>
    </w:p>
    <w:p w14:paraId="48FCB37E" w14:textId="77777777" w:rsidR="0075216B" w:rsidRDefault="0075216B" w:rsidP="0075216B">
      <w:pPr>
        <w:spacing w:line="600" w:lineRule="auto"/>
        <w:rPr>
          <w:rFonts w:ascii="Times New Roman" w:hAnsi="Times New Roman" w:cs="Times New Roman"/>
        </w:rPr>
      </w:pPr>
      <w:r>
        <w:rPr>
          <w:rFonts w:ascii="Times New Roman" w:hAnsi="Times New Roman" w:cs="Times New Roman"/>
        </w:rPr>
        <w:t xml:space="preserve">I am pleased that I remained determined in being specific with my age group of 18-25 years as this age group had not been studied. Also, I am glad that I was able to compare professionals’ knowledge and understanding of NES with YP’s experiences. When I think </w:t>
      </w:r>
      <w:r>
        <w:rPr>
          <w:rFonts w:ascii="Times New Roman" w:hAnsi="Times New Roman" w:cs="Times New Roman"/>
        </w:rPr>
        <w:lastRenderedPageBreak/>
        <w:t>about what worked well, I believe I was able to make a good connection with YP and their families when they were being interviewed. I felt attuned to their needs and this in turn enabled them to open-up to me fully, giving good in-depth data.</w:t>
      </w:r>
    </w:p>
    <w:p w14:paraId="217EC709" w14:textId="2D8327B6" w:rsidR="0075216B" w:rsidRDefault="0075216B" w:rsidP="0075216B">
      <w:pPr>
        <w:spacing w:line="600" w:lineRule="auto"/>
        <w:rPr>
          <w:rFonts w:ascii="Times New Roman" w:hAnsi="Times New Roman" w:cs="Times New Roman"/>
        </w:rPr>
      </w:pPr>
      <w:r>
        <w:rPr>
          <w:rFonts w:ascii="Times New Roman" w:hAnsi="Times New Roman" w:cs="Times New Roman"/>
        </w:rPr>
        <w:t xml:space="preserve">On reflection, the main area I would do differently would be to consider my questions for interview. I feel that the broad range of my questions for YP and their families invited too much scope for answers and therefore themes, there was so much I could have </w:t>
      </w:r>
      <w:r w:rsidR="00F92E2E">
        <w:rPr>
          <w:rFonts w:ascii="Times New Roman" w:hAnsi="Times New Roman" w:cs="Times New Roman"/>
        </w:rPr>
        <w:t>discussed,</w:t>
      </w:r>
      <w:r>
        <w:rPr>
          <w:rFonts w:ascii="Times New Roman" w:hAnsi="Times New Roman" w:cs="Times New Roman"/>
        </w:rPr>
        <w:t xml:space="preserve"> and it was difficult to limit this and be concise. The amount of information was </w:t>
      </w:r>
      <w:proofErr w:type="gramStart"/>
      <w:r>
        <w:rPr>
          <w:rFonts w:ascii="Times New Roman" w:hAnsi="Times New Roman" w:cs="Times New Roman"/>
        </w:rPr>
        <w:t>actually quite</w:t>
      </w:r>
      <w:proofErr w:type="gramEnd"/>
      <w:r>
        <w:rPr>
          <w:rFonts w:ascii="Times New Roman" w:hAnsi="Times New Roman" w:cs="Times New Roman"/>
        </w:rPr>
        <w:t xml:space="preserve"> overwhelming, and I could have focused on a more specific line of questioning. However, because it was qualitative semi-structured interviews and therefore flexible, I understand that one can never predict where the participants’ answers will go and how much they will want to talk.</w:t>
      </w:r>
    </w:p>
    <w:p w14:paraId="17A66B14" w14:textId="77777777" w:rsidR="0075216B" w:rsidRDefault="0075216B" w:rsidP="0075216B">
      <w:pPr>
        <w:spacing w:line="600" w:lineRule="auto"/>
        <w:rPr>
          <w:rFonts w:ascii="Times New Roman" w:hAnsi="Times New Roman" w:cs="Times New Roman"/>
        </w:rPr>
      </w:pPr>
      <w:r>
        <w:rPr>
          <w:rFonts w:ascii="Times New Roman" w:hAnsi="Times New Roman" w:cs="Times New Roman"/>
        </w:rPr>
        <w:t xml:space="preserve">In conclusion, for stage five of this reflection, I have been proud of myself in undertaking the topic of NES for my applied research dissertation  and been consistently determined to learn and understand as much about the topic as I can. As discussed earlier, I feel that I did go into this research with a possible preconceived idea from the research I had read of how YP were going to talk about school, college and university support. This has taught me that one should never approach research with a preconceived idea, the researcher must always be non-biased. </w:t>
      </w:r>
    </w:p>
    <w:p w14:paraId="6666AAB1" w14:textId="2F4C10C3" w:rsidR="0075216B" w:rsidRDefault="0075216B" w:rsidP="0075216B">
      <w:pPr>
        <w:spacing w:line="600" w:lineRule="auto"/>
        <w:rPr>
          <w:rFonts w:ascii="Times New Roman" w:hAnsi="Times New Roman" w:cs="Times New Roman"/>
        </w:rPr>
      </w:pPr>
      <w:r>
        <w:rPr>
          <w:rFonts w:ascii="Times New Roman" w:hAnsi="Times New Roman" w:cs="Times New Roman"/>
        </w:rPr>
        <w:t>Finally, for future students doing an applied research dissertation I would recommend deep thinking about a topic you passionately want to research at the earliest opportunity</w:t>
      </w:r>
      <w:r w:rsidR="009B556E">
        <w:rPr>
          <w:rFonts w:ascii="Times New Roman" w:hAnsi="Times New Roman" w:cs="Times New Roman"/>
        </w:rPr>
        <w:t xml:space="preserve"> as </w:t>
      </w:r>
      <w:r>
        <w:rPr>
          <w:rFonts w:ascii="Times New Roman" w:hAnsi="Times New Roman" w:cs="Times New Roman"/>
        </w:rPr>
        <w:t xml:space="preserve">this </w:t>
      </w:r>
      <w:r>
        <w:rPr>
          <w:rFonts w:ascii="Times New Roman" w:hAnsi="Times New Roman" w:cs="Times New Roman"/>
        </w:rPr>
        <w:lastRenderedPageBreak/>
        <w:t xml:space="preserve">drives your motivation and wish to read and learn. It also enables you to stay within your time constraints and not procrastinate. </w:t>
      </w:r>
    </w:p>
    <w:p w14:paraId="0BAF2CA2" w14:textId="77777777" w:rsidR="0075216B" w:rsidRDefault="0075216B" w:rsidP="0075216B">
      <w:pPr>
        <w:spacing w:line="600" w:lineRule="auto"/>
        <w:rPr>
          <w:rFonts w:ascii="Times New Roman" w:hAnsi="Times New Roman" w:cs="Times New Roman"/>
        </w:rPr>
      </w:pPr>
      <w:r>
        <w:rPr>
          <w:rFonts w:ascii="Times New Roman" w:hAnsi="Times New Roman" w:cs="Times New Roman"/>
        </w:rPr>
        <w:t xml:space="preserve">Throughout the process of my dissertation, I have been acutely aware that the people that I have been working with in my study, especially the young people and their families, are really lacking in  access to support and opportunities for knowledge and understanding of non-epileptic seizures. I have come to understand myself, that I personally have an opportunity, if not a duty, to use the knowledge I have gained </w:t>
      </w:r>
      <w:proofErr w:type="gramStart"/>
      <w:r>
        <w:rPr>
          <w:rFonts w:ascii="Times New Roman" w:hAnsi="Times New Roman" w:cs="Times New Roman"/>
        </w:rPr>
        <w:t>in order to</w:t>
      </w:r>
      <w:proofErr w:type="gramEnd"/>
      <w:r>
        <w:rPr>
          <w:rFonts w:ascii="Times New Roman" w:hAnsi="Times New Roman" w:cs="Times New Roman"/>
        </w:rPr>
        <w:t xml:space="preserve"> better the lives of those affected and to educate those who do not understand, especially those with access to helping and supporting young people. </w:t>
      </w:r>
      <w:proofErr w:type="gramStart"/>
      <w:r>
        <w:rPr>
          <w:rFonts w:ascii="Times New Roman" w:hAnsi="Times New Roman" w:cs="Times New Roman"/>
        </w:rPr>
        <w:t>With this in mind, I</w:t>
      </w:r>
      <w:proofErr w:type="gramEnd"/>
      <w:r>
        <w:rPr>
          <w:rFonts w:ascii="Times New Roman" w:hAnsi="Times New Roman" w:cs="Times New Roman"/>
        </w:rPr>
        <w:t xml:space="preserve"> have wavered between either doing a PhD to promote further research on this topic in Wales, or to work directly with young people with mental health disorders and non-epileptic seizures to aid their recovery and improve their outcomes. Additionally,  I am thinking I would like to promote and provide education and training to professionals who work with young people in the health and well-being sector. </w:t>
      </w:r>
    </w:p>
    <w:p w14:paraId="214574A2" w14:textId="55849726" w:rsidR="006C029C" w:rsidRPr="00550657" w:rsidRDefault="0075216B" w:rsidP="00550657">
      <w:pPr>
        <w:spacing w:line="600" w:lineRule="auto"/>
        <w:rPr>
          <w:rFonts w:ascii="Times New Roman" w:hAnsi="Times New Roman" w:cs="Times New Roman"/>
        </w:rPr>
      </w:pPr>
      <w:r>
        <w:rPr>
          <w:rFonts w:ascii="Times New Roman" w:hAnsi="Times New Roman" w:cs="Times New Roman"/>
        </w:rPr>
        <w:t>Moving forward, I shall be using the research skills and knowledge learnt to train to be a psychotherapist specialising in adverse experiences, trauma and Non-epileptic seizures whilst promoting awareness and understanding of the disorder. I have already had conversations with a leading Doctor in psychogenic seizures and prolonged exposure therapy in New York, America who runs successful programmes on this disorder and invites clinicians from Europe and the UK to shadow her work in this field.</w:t>
      </w:r>
    </w:p>
    <w:p w14:paraId="00982633" w14:textId="13DEF278" w:rsidR="00600A3F" w:rsidRPr="006F2702" w:rsidRDefault="00600A3F" w:rsidP="000A403D">
      <w:pPr>
        <w:ind w:left="-567"/>
        <w:rPr>
          <w:rFonts w:ascii="Times New Roman" w:hAnsi="Times New Roman" w:cs="Times New Roman"/>
        </w:rPr>
      </w:pPr>
    </w:p>
    <w:p w14:paraId="72A069D2" w14:textId="77777777" w:rsidR="007B5BFA" w:rsidRDefault="007B5BFA" w:rsidP="002D0049">
      <w:pPr>
        <w:tabs>
          <w:tab w:val="left" w:pos="5103"/>
        </w:tabs>
        <w:jc w:val="center"/>
        <w:rPr>
          <w:rFonts w:ascii="Arial" w:hAnsi="Arial" w:cs="Arial"/>
          <w:b/>
          <w:bCs/>
          <w:u w:val="single"/>
        </w:rPr>
      </w:pPr>
    </w:p>
    <w:p w14:paraId="32B68022" w14:textId="002C2574" w:rsidR="007B5BFA" w:rsidRPr="003F0D52" w:rsidRDefault="007B5BFA" w:rsidP="007B5BFA">
      <w:pPr>
        <w:rPr>
          <w:rFonts w:ascii="Arial" w:hAnsi="Arial" w:cs="Arial"/>
          <w:b/>
          <w:bCs/>
          <w:u w:val="single"/>
        </w:rPr>
      </w:pPr>
      <w:r>
        <w:rPr>
          <w:rFonts w:ascii="Arial" w:hAnsi="Arial" w:cs="Arial"/>
          <w:b/>
          <w:bCs/>
          <w:noProof/>
          <w:u w:val="single"/>
        </w:rPr>
        <mc:AlternateContent>
          <mc:Choice Requires="wps">
            <w:drawing>
              <wp:anchor distT="0" distB="0" distL="114300" distR="114300" simplePos="0" relativeHeight="251663360" behindDoc="0" locked="0" layoutInCell="1" allowOverlap="1" wp14:anchorId="5C08DE0C" wp14:editId="02747FC2">
                <wp:simplePos x="0" y="0"/>
                <wp:positionH relativeFrom="column">
                  <wp:posOffset>1460500</wp:posOffset>
                </wp:positionH>
                <wp:positionV relativeFrom="paragraph">
                  <wp:posOffset>2591435</wp:posOffset>
                </wp:positionV>
                <wp:extent cx="2705100" cy="927100"/>
                <wp:effectExtent l="0" t="0" r="12700" b="12700"/>
                <wp:wrapNone/>
                <wp:docPr id="1007390873" name="Text Box 1"/>
                <wp:cNvGraphicFramePr/>
                <a:graphic xmlns:a="http://schemas.openxmlformats.org/drawingml/2006/main">
                  <a:graphicData uri="http://schemas.microsoft.com/office/word/2010/wordprocessingShape">
                    <wps:wsp>
                      <wps:cNvSpPr txBox="1"/>
                      <wps:spPr>
                        <a:xfrm>
                          <a:off x="0" y="0"/>
                          <a:ext cx="2705100" cy="927100"/>
                        </a:xfrm>
                        <a:prstGeom prst="rect">
                          <a:avLst/>
                        </a:prstGeom>
                        <a:solidFill>
                          <a:schemeClr val="lt1"/>
                        </a:solidFill>
                        <a:ln w="6350">
                          <a:solidFill>
                            <a:prstClr val="black"/>
                          </a:solidFill>
                        </a:ln>
                      </wps:spPr>
                      <wps:txbx>
                        <w:txbxContent>
                          <w:p w14:paraId="3BF64ACD" w14:textId="7E41BB35" w:rsidR="007B5BFA" w:rsidRPr="004E6707" w:rsidRDefault="007B5BFA">
                            <w:pPr>
                              <w:rPr>
                                <w:sz w:val="96"/>
                                <w:szCs w:val="96"/>
                              </w:rPr>
                            </w:pPr>
                            <w:r w:rsidRPr="004E6707">
                              <w:rPr>
                                <w:sz w:val="96"/>
                                <w:szCs w:val="96"/>
                              </w:rPr>
                              <w:t>Appendi</w:t>
                            </w:r>
                            <w:r w:rsidR="00574E69">
                              <w:rPr>
                                <w:sz w:val="96"/>
                                <w:szCs w:val="96"/>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08DE0C" id="_x0000_s1027" type="#_x0000_t202" style="position:absolute;margin-left:115pt;margin-top:204.05pt;width:213pt;height:7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" fillcolor="white [3201]" strokeweight=".5pt">
                <v:textbox>
                  <w:txbxContent>
                    <w:p w14:paraId="3BF64ACD" w14:textId="7E41BB35" w:rsidR="007B5BFA" w:rsidRPr="004E6707" w:rsidRDefault="007B5BFA">
                      <w:pPr>
                        <w:rPr>
                          <w:sz w:val="96"/>
                          <w:szCs w:val="96"/>
                        </w:rPr>
                      </w:pPr>
                      <w:r w:rsidRPr="004E6707">
                        <w:rPr>
                          <w:sz w:val="96"/>
                          <w:szCs w:val="96"/>
                        </w:rPr>
                        <w:t>Appendi</w:t>
                      </w:r>
                      <w:r w:rsidR="00574E69">
                        <w:rPr>
                          <w:sz w:val="96"/>
                          <w:szCs w:val="96"/>
                        </w:rPr>
                        <w:t>x</w:t>
                      </w:r>
                    </w:p>
                  </w:txbxContent>
                </v:textbox>
              </v:shape>
            </w:pict>
          </mc:Fallback>
        </mc:AlternateContent>
      </w:r>
      <w:r>
        <w:rPr>
          <w:rFonts w:ascii="Arial" w:hAnsi="Arial" w:cs="Arial"/>
          <w:b/>
          <w:bCs/>
          <w:u w:val="single"/>
        </w:rPr>
        <w:br w:type="page"/>
      </w:r>
    </w:p>
    <w:p w14:paraId="26E6D399" w14:textId="7CE1B360" w:rsidR="00A337D4" w:rsidRDefault="007C7CF0" w:rsidP="00BA4044">
      <w:pPr>
        <w:tabs>
          <w:tab w:val="left" w:pos="5103"/>
        </w:tabs>
        <w:jc w:val="center"/>
        <w:rPr>
          <w:rFonts w:ascii="Arial" w:hAnsi="Arial" w:cs="Arial"/>
          <w:b/>
          <w:bCs/>
        </w:rPr>
      </w:pPr>
      <w:r>
        <w:rPr>
          <w:rFonts w:ascii="Arial" w:hAnsi="Arial" w:cs="Arial"/>
          <w:b/>
          <w:bCs/>
        </w:rPr>
        <w:lastRenderedPageBreak/>
        <w:t>Appendix A</w:t>
      </w:r>
    </w:p>
    <w:p w14:paraId="7A63E1C3" w14:textId="5682030E" w:rsidR="00BA4044" w:rsidRDefault="00312CC6" w:rsidP="00BA4044">
      <w:pPr>
        <w:tabs>
          <w:tab w:val="left" w:pos="5103"/>
        </w:tabs>
        <w:jc w:val="center"/>
        <w:rPr>
          <w:rFonts w:ascii="Arial" w:hAnsi="Arial" w:cs="Arial"/>
          <w:b/>
          <w:bCs/>
        </w:rPr>
      </w:pPr>
      <w:r w:rsidRPr="00312CC6">
        <w:rPr>
          <w:rFonts w:ascii="Arial" w:hAnsi="Arial" w:cs="Arial"/>
        </w:rPr>
        <w:t>A copy of the application for ethical approval</w:t>
      </w:r>
      <w:r>
        <w:rPr>
          <w:rFonts w:ascii="Arial" w:hAnsi="Arial" w:cs="Arial"/>
          <w:b/>
          <w:bCs/>
        </w:rPr>
        <w:t>.</w:t>
      </w:r>
    </w:p>
    <w:p w14:paraId="4D73B3A8" w14:textId="77777777" w:rsidR="00312CC6" w:rsidRDefault="00312CC6" w:rsidP="00BA4044">
      <w:pPr>
        <w:tabs>
          <w:tab w:val="left" w:pos="5103"/>
        </w:tabs>
        <w:jc w:val="center"/>
        <w:rPr>
          <w:rFonts w:ascii="Arial" w:hAnsi="Arial" w:cs="Arial"/>
          <w:b/>
          <w:bCs/>
        </w:rPr>
      </w:pPr>
    </w:p>
    <w:p w14:paraId="3B763BC8" w14:textId="77777777" w:rsidR="00530C46" w:rsidRPr="00530C46" w:rsidRDefault="00530C46" w:rsidP="00530C46">
      <w:pPr>
        <w:spacing w:after="0" w:line="240" w:lineRule="auto"/>
        <w:jc w:val="center"/>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b/>
          <w:bCs/>
          <w:kern w:val="0"/>
          <w:lang w:eastAsia="en-GB"/>
          <w14:ligatures w14:val="none"/>
        </w:rPr>
        <w:t>APPLICATION FOR ETHICAL APPROVAL</w:t>
      </w:r>
      <w:r w:rsidRPr="00530C46">
        <w:rPr>
          <w:rFonts w:ascii="Arial" w:eastAsia="Times New Roman" w:hAnsi="Arial" w:cs="Arial"/>
          <w:kern w:val="0"/>
          <w:lang w:eastAsia="en-GB"/>
          <w14:ligatures w14:val="none"/>
        </w:rPr>
        <w:t> </w:t>
      </w:r>
    </w:p>
    <w:p w14:paraId="41E02EC3" w14:textId="77777777" w:rsidR="00530C46" w:rsidRPr="00530C46" w:rsidRDefault="00530C46" w:rsidP="00530C46">
      <w:pPr>
        <w:spacing w:after="0" w:line="240" w:lineRule="auto"/>
        <w:jc w:val="center"/>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0"/>
          <w:szCs w:val="20"/>
          <w:lang w:eastAsia="en-GB"/>
          <w14:ligatures w14:val="none"/>
        </w:rPr>
        <w:t> </w:t>
      </w:r>
    </w:p>
    <w:p w14:paraId="506ED724"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6"/>
      </w:tblGrid>
      <w:tr w:rsidR="00530C46" w:rsidRPr="00530C46" w14:paraId="50C8171E" w14:textId="77777777" w:rsidTr="00530C46">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474053EC" w14:textId="77777777" w:rsidR="00530C46" w:rsidRPr="00530C46" w:rsidRDefault="00530C46" w:rsidP="00530C46">
            <w:pPr>
              <w:pBdr>
                <w:top w:val="single" w:sz="6" w:space="1" w:color="000000"/>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RESEARCH STUDENTS</w:t>
            </w:r>
            <w:r w:rsidRPr="00530C46">
              <w:rPr>
                <w:rFonts w:ascii="Arial" w:eastAsia="Times New Roman" w:hAnsi="Arial" w:cs="Arial"/>
                <w:kern w:val="0"/>
                <w:sz w:val="22"/>
                <w:szCs w:val="22"/>
                <w:lang w:eastAsia="en-GB"/>
                <w14:ligatures w14:val="none"/>
              </w:rPr>
              <w:t> </w:t>
            </w:r>
          </w:p>
          <w:p w14:paraId="09E06865" w14:textId="77777777" w:rsidR="00530C46" w:rsidRPr="00530C46" w:rsidRDefault="00530C46" w:rsidP="00530C46">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This form is to be completed by the student within </w:t>
            </w:r>
            <w:r w:rsidRPr="00530C46">
              <w:rPr>
                <w:rFonts w:ascii="Arial" w:eastAsia="Times New Roman" w:hAnsi="Arial" w:cs="Arial"/>
                <w:b/>
                <w:bCs/>
                <w:kern w:val="0"/>
                <w:sz w:val="22"/>
                <w:szCs w:val="22"/>
                <w:lang w:eastAsia="en-GB"/>
                <w14:ligatures w14:val="none"/>
              </w:rPr>
              <w:t>SIX</w:t>
            </w:r>
            <w:r w:rsidRPr="00530C46">
              <w:rPr>
                <w:rFonts w:ascii="Arial" w:eastAsia="Times New Roman" w:hAnsi="Arial" w:cs="Arial"/>
                <w:kern w:val="0"/>
                <w:sz w:val="22"/>
                <w:szCs w:val="22"/>
                <w:lang w:eastAsia="en-GB"/>
                <w14:ligatures w14:val="none"/>
              </w:rPr>
              <w:t xml:space="preserve"> months for full-time students and </w:t>
            </w:r>
            <w:r w:rsidRPr="00530C46">
              <w:rPr>
                <w:rFonts w:ascii="Arial" w:eastAsia="Times New Roman" w:hAnsi="Arial" w:cs="Arial"/>
                <w:b/>
                <w:bCs/>
                <w:kern w:val="0"/>
                <w:sz w:val="22"/>
                <w:szCs w:val="22"/>
                <w:lang w:eastAsia="en-GB"/>
                <w14:ligatures w14:val="none"/>
              </w:rPr>
              <w:t xml:space="preserve">TWELVE </w:t>
            </w:r>
            <w:r w:rsidRPr="00530C46">
              <w:rPr>
                <w:rFonts w:ascii="Arial" w:eastAsia="Times New Roman" w:hAnsi="Arial" w:cs="Arial"/>
                <w:kern w:val="0"/>
                <w:sz w:val="22"/>
                <w:szCs w:val="22"/>
                <w:lang w:eastAsia="en-GB"/>
                <w14:ligatures w14:val="none"/>
              </w:rPr>
              <w:t>months for part time students, after the commencement of the research degree or following progression to Part Two of your course.  </w:t>
            </w:r>
          </w:p>
          <w:p w14:paraId="01118E23" w14:textId="77777777" w:rsidR="00530C46" w:rsidRPr="00530C46" w:rsidRDefault="00530C46" w:rsidP="00530C46">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198684F9" w14:textId="77777777" w:rsidR="00530C46" w:rsidRPr="00530C46" w:rsidRDefault="00530C46" w:rsidP="00530C46">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Once complete, submit this form via the </w:t>
            </w:r>
            <w:proofErr w:type="spellStart"/>
            <w:r w:rsidRPr="00530C46">
              <w:rPr>
                <w:rFonts w:ascii="Arial" w:eastAsia="Times New Roman" w:hAnsi="Arial" w:cs="Arial"/>
                <w:b/>
                <w:bCs/>
                <w:i/>
                <w:iCs/>
                <w:kern w:val="0"/>
                <w:sz w:val="22"/>
                <w:szCs w:val="22"/>
                <w:u w:val="single"/>
                <w:lang w:eastAsia="en-GB"/>
                <w14:ligatures w14:val="none"/>
              </w:rPr>
              <w:t>MyTSD</w:t>
            </w:r>
            <w:proofErr w:type="spellEnd"/>
            <w:r w:rsidRPr="00530C46">
              <w:rPr>
                <w:rFonts w:ascii="Arial" w:eastAsia="Times New Roman" w:hAnsi="Arial" w:cs="Arial"/>
                <w:b/>
                <w:bCs/>
                <w:i/>
                <w:iCs/>
                <w:kern w:val="0"/>
                <w:sz w:val="22"/>
                <w:szCs w:val="22"/>
                <w:u w:val="single"/>
                <w:lang w:eastAsia="en-GB"/>
                <w14:ligatures w14:val="none"/>
              </w:rPr>
              <w:t xml:space="preserve"> Doctoral College Portal</w:t>
            </w:r>
            <w:r w:rsidRPr="00530C46">
              <w:rPr>
                <w:rFonts w:ascii="Arial" w:eastAsia="Times New Roman" w:hAnsi="Arial" w:cs="Arial"/>
                <w:kern w:val="0"/>
                <w:sz w:val="22"/>
                <w:szCs w:val="22"/>
                <w:lang w:eastAsia="en-GB"/>
                <w14:ligatures w14:val="none"/>
              </w:rPr>
              <w:t xml:space="preserve"> at (</w:t>
            </w:r>
            <w:hyperlink r:id="rId35" w:tgtFrame="_blank" w:history="1">
              <w:r w:rsidRPr="00530C46">
                <w:rPr>
                  <w:rFonts w:ascii="Arial" w:eastAsia="Times New Roman" w:hAnsi="Arial" w:cs="Arial"/>
                  <w:color w:val="0000FF"/>
                  <w:kern w:val="0"/>
                  <w:sz w:val="22"/>
                  <w:szCs w:val="22"/>
                  <w:u w:val="single"/>
                  <w:lang w:eastAsia="en-GB"/>
                  <w14:ligatures w14:val="none"/>
                </w:rPr>
                <w:t>https://mytsd.uwtsd.ac.uk</w:t>
              </w:r>
            </w:hyperlink>
            <w:r w:rsidRPr="00530C46">
              <w:rPr>
                <w:rFonts w:ascii="Arial" w:eastAsia="Times New Roman" w:hAnsi="Arial" w:cs="Arial"/>
                <w:kern w:val="0"/>
                <w:sz w:val="22"/>
                <w:szCs w:val="22"/>
                <w:lang w:eastAsia="en-GB"/>
                <w14:ligatures w14:val="none"/>
              </w:rPr>
              <w:t>). </w:t>
            </w:r>
          </w:p>
          <w:p w14:paraId="58A7F709" w14:textId="77777777" w:rsidR="00530C46" w:rsidRPr="00530C46" w:rsidRDefault="00530C46" w:rsidP="00530C46">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3EBCEA8D" w14:textId="77777777" w:rsidR="00530C46" w:rsidRPr="00530C46" w:rsidRDefault="00530C46" w:rsidP="00530C46">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This document is also available in Welsh. </w:t>
            </w:r>
          </w:p>
          <w:p w14:paraId="707EEFF2" w14:textId="77777777" w:rsidR="00530C46" w:rsidRPr="00530C46" w:rsidRDefault="00530C46" w:rsidP="00530C46">
            <w:pPr>
              <w:pBdr>
                <w:left w:val="single" w:sz="6" w:space="5" w:color="000000"/>
                <w:bottom w:val="single" w:sz="6" w:space="1"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r>
      <w:tr w:rsidR="00530C46" w:rsidRPr="00530C46" w14:paraId="5B089064" w14:textId="77777777" w:rsidTr="00530C46">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272BABA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RESEARCH STAFF ONLY</w:t>
            </w:r>
            <w:r w:rsidRPr="00530C46">
              <w:rPr>
                <w:rFonts w:ascii="Arial" w:eastAsia="Times New Roman" w:hAnsi="Arial" w:cs="Arial"/>
                <w:kern w:val="0"/>
                <w:sz w:val="22"/>
                <w:szCs w:val="22"/>
                <w:lang w:eastAsia="en-GB"/>
                <w14:ligatures w14:val="none"/>
              </w:rPr>
              <w:t> </w:t>
            </w:r>
          </w:p>
          <w:p w14:paraId="5164B94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All communications relating to this application during its processing must be in writing and emailed to </w:t>
            </w:r>
            <w:hyperlink r:id="rId36" w:tgtFrame="_blank" w:history="1">
              <w:r w:rsidRPr="00530C46">
                <w:rPr>
                  <w:rFonts w:ascii="Arial" w:eastAsia="Times New Roman" w:hAnsi="Arial" w:cs="Arial"/>
                  <w:color w:val="0000FF"/>
                  <w:kern w:val="0"/>
                  <w:sz w:val="22"/>
                  <w:szCs w:val="22"/>
                  <w:u w:val="single"/>
                  <w:lang w:eastAsia="en-GB"/>
                  <w14:ligatures w14:val="none"/>
                </w:rPr>
                <w:t>pgresearch@uwtsd.ac.uk</w:t>
              </w:r>
            </w:hyperlink>
            <w:r w:rsidRPr="00530C46">
              <w:rPr>
                <w:rFonts w:ascii="Arial" w:eastAsia="Times New Roman" w:hAnsi="Arial" w:cs="Arial"/>
                <w:kern w:val="0"/>
                <w:sz w:val="22"/>
                <w:szCs w:val="22"/>
                <w:lang w:eastAsia="en-GB"/>
                <w14:ligatures w14:val="none"/>
              </w:rPr>
              <w:t xml:space="preserve"> , with the title ‘Ethical Approval’ followed by your name. </w:t>
            </w:r>
          </w:p>
          <w:p w14:paraId="2025891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r>
      <w:tr w:rsidR="00530C46" w:rsidRPr="00530C46" w14:paraId="5521ED15" w14:textId="77777777" w:rsidTr="00530C46">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72983B25" w14:textId="77777777" w:rsidR="00530C46" w:rsidRPr="00530C46" w:rsidRDefault="00530C46" w:rsidP="00530C46">
            <w:pPr>
              <w:pBdr>
                <w:top w:val="single" w:sz="4" w:space="1" w:color="000000"/>
                <w:left w:val="single" w:sz="4" w:space="4" w:color="000000"/>
                <w:bottom w:val="single" w:sz="4" w:space="1" w:color="000000"/>
                <w:right w:val="single" w:sz="4" w:space="21" w:color="000000"/>
              </w:pBd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 xml:space="preserve">STUDENTS ON UNDERGRADUATE OR TAUGHT MASTERS PROGRAMMES </w:t>
            </w:r>
            <w:r w:rsidRPr="00530C46">
              <w:rPr>
                <w:rFonts w:ascii="Arial" w:eastAsia="Times New Roman" w:hAnsi="Arial" w:cs="Arial"/>
                <w:kern w:val="0"/>
                <w:sz w:val="22"/>
                <w:szCs w:val="22"/>
                <w:lang w:eastAsia="en-GB"/>
                <w14:ligatures w14:val="none"/>
              </w:rPr>
              <w:t>should submit this form (and receive the outcome) via systems explained to you by the supervisor/module leader. </w:t>
            </w:r>
          </w:p>
        </w:tc>
      </w:tr>
    </w:tbl>
    <w:p w14:paraId="1191152D"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w:t>
      </w:r>
    </w:p>
    <w:p w14:paraId="05E60AF6"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w:t>
      </w:r>
    </w:p>
    <w:p w14:paraId="653F27E7"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proofErr w:type="gramStart"/>
      <w:r w:rsidRPr="00530C46">
        <w:rPr>
          <w:rFonts w:ascii="Arial" w:eastAsia="Times New Roman" w:hAnsi="Arial" w:cs="Arial"/>
          <w:b/>
          <w:bCs/>
          <w:kern w:val="0"/>
          <w:sz w:val="22"/>
          <w:szCs w:val="22"/>
          <w:lang w:eastAsia="en-GB"/>
          <w14:ligatures w14:val="none"/>
        </w:rPr>
        <w:t>In order for</w:t>
      </w:r>
      <w:proofErr w:type="gramEnd"/>
      <w:r w:rsidRPr="00530C46">
        <w:rPr>
          <w:rFonts w:ascii="Arial" w:eastAsia="Times New Roman" w:hAnsi="Arial" w:cs="Arial"/>
          <w:b/>
          <w:bCs/>
          <w:kern w:val="0"/>
          <w:sz w:val="22"/>
          <w:szCs w:val="22"/>
          <w:lang w:eastAsia="en-GB"/>
          <w14:ligatures w14:val="none"/>
        </w:rPr>
        <w:t xml:space="preserve"> research to result in benefit and minimise risk of harm, it must be conducted ethically. A researcher may not be covered by the University’s insurance if ethical approval has not been obtained prior to commencement.</w:t>
      </w:r>
      <w:r w:rsidRPr="00530C46">
        <w:rPr>
          <w:rFonts w:ascii="Arial" w:eastAsia="Times New Roman" w:hAnsi="Arial" w:cs="Arial"/>
          <w:kern w:val="0"/>
          <w:sz w:val="22"/>
          <w:szCs w:val="22"/>
          <w:lang w:eastAsia="en-GB"/>
          <w14:ligatures w14:val="none"/>
        </w:rPr>
        <w:t> </w:t>
      </w:r>
    </w:p>
    <w:p w14:paraId="42EAAD06" w14:textId="77777777" w:rsidR="00530C46" w:rsidRPr="00530C46" w:rsidRDefault="00530C46" w:rsidP="00530C46">
      <w:pPr>
        <w:spacing w:after="0" w:line="240" w:lineRule="auto"/>
        <w:jc w:val="center"/>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16"/>
          <w:szCs w:val="16"/>
          <w:lang w:eastAsia="en-GB"/>
          <w14:ligatures w14:val="none"/>
        </w:rPr>
        <w:t> </w:t>
      </w:r>
    </w:p>
    <w:p w14:paraId="3FFC8C6E"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xml:space="preserve">The University follows the OECD Frascati manual definition of </w:t>
      </w:r>
      <w:r w:rsidRPr="00530C46">
        <w:rPr>
          <w:rFonts w:ascii="Arial" w:eastAsia="Times New Roman" w:hAnsi="Arial" w:cs="Arial"/>
          <w:b/>
          <w:bCs/>
          <w:kern w:val="0"/>
          <w:sz w:val="22"/>
          <w:szCs w:val="22"/>
          <w:lang w:eastAsia="en-GB"/>
          <w14:ligatures w14:val="none"/>
        </w:rPr>
        <w:t>research activity</w:t>
      </w:r>
      <w:r w:rsidRPr="00530C46">
        <w:rPr>
          <w:rFonts w:ascii="Arial" w:eastAsia="Times New Roman" w:hAnsi="Arial" w:cs="Arial"/>
          <w:kern w:val="0"/>
          <w:sz w:val="22"/>
          <w:szCs w:val="22"/>
          <w:lang w:eastAsia="en-GB"/>
          <w14:ligatures w14:val="none"/>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56A43C37"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w:t>
      </w:r>
    </w:p>
    <w:p w14:paraId="75A6E52A"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The individual undertaking the research activity is known as the “principal researcher”. </w:t>
      </w:r>
    </w:p>
    <w:p w14:paraId="1EB27EA3"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w:t>
      </w:r>
    </w:p>
    <w:p w14:paraId="40B0E8CA"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Ethical approval is not required for routine audits, performance reviews, quality assurance studies, testing within normal educational requirements, and literary or artistic criticism. </w:t>
      </w:r>
    </w:p>
    <w:p w14:paraId="5DDF625A"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w:t>
      </w:r>
    </w:p>
    <w:p w14:paraId="5DCCEFC9"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b/>
          <w:bCs/>
          <w:kern w:val="0"/>
          <w:sz w:val="22"/>
          <w:szCs w:val="22"/>
          <w:lang w:eastAsia="en-GB"/>
          <w14:ligatures w14:val="none"/>
        </w:rPr>
        <w:t>Please read the notes for guidance before completing ALL sections of the form.</w:t>
      </w:r>
      <w:r w:rsidRPr="00530C46">
        <w:rPr>
          <w:rFonts w:ascii="Arial" w:eastAsia="Times New Roman" w:hAnsi="Arial" w:cs="Arial"/>
          <w:kern w:val="0"/>
          <w:sz w:val="22"/>
          <w:szCs w:val="22"/>
          <w:lang w:eastAsia="en-GB"/>
          <w14:ligatures w14:val="none"/>
        </w:rPr>
        <w:t> </w:t>
      </w:r>
    </w:p>
    <w:p w14:paraId="1A17CABD"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w:t>
      </w:r>
    </w:p>
    <w:p w14:paraId="1DC96A89"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b/>
          <w:bCs/>
          <w:kern w:val="0"/>
          <w:sz w:val="22"/>
          <w:szCs w:val="22"/>
          <w:lang w:eastAsia="en-GB"/>
          <w14:ligatures w14:val="none"/>
        </w:rPr>
        <w:t>This form</w:t>
      </w:r>
      <w:r w:rsidRPr="00530C46">
        <w:rPr>
          <w:rFonts w:ascii="Arial" w:eastAsia="Times New Roman" w:hAnsi="Arial" w:cs="Arial"/>
          <w:kern w:val="0"/>
          <w:sz w:val="22"/>
          <w:szCs w:val="22"/>
          <w:lang w:eastAsia="en-GB"/>
          <w14:ligatures w14:val="none"/>
        </w:rPr>
        <w:t xml:space="preserve"> </w:t>
      </w:r>
      <w:r w:rsidRPr="00530C46">
        <w:rPr>
          <w:rFonts w:ascii="Arial" w:eastAsia="Times New Roman" w:hAnsi="Arial" w:cs="Arial"/>
          <w:b/>
          <w:bCs/>
          <w:kern w:val="0"/>
          <w:sz w:val="22"/>
          <w:szCs w:val="22"/>
          <w:lang w:eastAsia="en-GB"/>
          <w14:ligatures w14:val="none"/>
        </w:rPr>
        <w:t>must be completed and approved prior to undertaking any research activity.</w:t>
      </w:r>
      <w:r w:rsidRPr="00530C46">
        <w:rPr>
          <w:rFonts w:ascii="Arial" w:eastAsia="Times New Roman" w:hAnsi="Arial" w:cs="Arial"/>
          <w:kern w:val="0"/>
          <w:sz w:val="22"/>
          <w:szCs w:val="22"/>
          <w:lang w:eastAsia="en-GB"/>
          <w14:ligatures w14:val="none"/>
        </w:rPr>
        <w:t xml:space="preserve"> Please see Checklist for details of process for different categories of application.   </w:t>
      </w:r>
    </w:p>
    <w:p w14:paraId="5308D43F"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w:t>
      </w:r>
    </w:p>
    <w:p w14:paraId="14C363DC"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b/>
          <w:bCs/>
          <w:kern w:val="0"/>
          <w:sz w:val="22"/>
          <w:szCs w:val="22"/>
          <w:lang w:eastAsia="en-GB"/>
          <w14:ligatures w14:val="none"/>
        </w:rPr>
        <w:t>SECTION A: About You (Principal Researcher)</w:t>
      </w:r>
      <w:r w:rsidRPr="00530C46">
        <w:rPr>
          <w:rFonts w:ascii="Arial" w:eastAsia="Times New Roman" w:hAnsi="Arial" w:cs="Arial"/>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4"/>
        <w:gridCol w:w="2266"/>
        <w:gridCol w:w="577"/>
        <w:gridCol w:w="2237"/>
        <w:gridCol w:w="593"/>
        <w:gridCol w:w="2215"/>
        <w:gridCol w:w="704"/>
      </w:tblGrid>
      <w:tr w:rsidR="00530C46" w:rsidRPr="00530C46" w14:paraId="19E1A89C"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DAA2C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CA3541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Full Name: </w:t>
            </w:r>
          </w:p>
        </w:tc>
        <w:tc>
          <w:tcPr>
            <w:tcW w:w="663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10DD6E6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Alison </w:t>
            </w:r>
            <w:proofErr w:type="spellStart"/>
            <w:r w:rsidRPr="00530C46">
              <w:rPr>
                <w:rFonts w:ascii="Arial" w:eastAsia="Times New Roman" w:hAnsi="Arial" w:cs="Arial"/>
                <w:kern w:val="0"/>
                <w:sz w:val="22"/>
                <w:szCs w:val="22"/>
                <w:lang w:eastAsia="en-GB"/>
                <w14:ligatures w14:val="none"/>
              </w:rPr>
              <w:t>Upstill</w:t>
            </w:r>
            <w:proofErr w:type="spellEnd"/>
            <w:r w:rsidRPr="00530C46">
              <w:rPr>
                <w:rFonts w:ascii="Arial" w:eastAsia="Times New Roman" w:hAnsi="Arial" w:cs="Arial"/>
                <w:kern w:val="0"/>
                <w:sz w:val="22"/>
                <w:szCs w:val="22"/>
                <w:lang w:eastAsia="en-GB"/>
                <w14:ligatures w14:val="none"/>
              </w:rPr>
              <w:t> </w:t>
            </w:r>
          </w:p>
        </w:tc>
      </w:tr>
      <w:tr w:rsidR="00530C46" w:rsidRPr="00530C46" w14:paraId="2949A3D5"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10E22D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2 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165A83F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Tick all boxes that apply: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8584F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Member of staff: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4B65E5"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Segoe UI Symbol" w:eastAsia="Times New Roman" w:hAnsi="Segoe UI Symbol" w:cs="Times New Roman"/>
                <w:kern w:val="0"/>
                <w:sz w:val="22"/>
                <w:szCs w:val="22"/>
                <w:lang w:eastAsia="en-GB"/>
                <w14:ligatures w14:val="none"/>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90AFB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Honorary research fellow: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B1AD14"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Segoe UI Symbol" w:eastAsia="Times New Roman" w:hAnsi="Segoe UI Symbol" w:cs="Times New Roman"/>
                <w:kern w:val="0"/>
                <w:sz w:val="22"/>
                <w:szCs w:val="22"/>
                <w:lang w:eastAsia="en-GB"/>
                <w14:ligatures w14:val="none"/>
              </w:rPr>
              <w:t>☐ </w:t>
            </w:r>
          </w:p>
        </w:tc>
      </w:tr>
      <w:tr w:rsidR="00530C46" w:rsidRPr="00530C46" w14:paraId="7CF893A0"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1EF02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lastRenderedPageBreak/>
              <w:t> </w:t>
            </w:r>
          </w:p>
        </w:tc>
        <w:tc>
          <w:tcPr>
            <w:tcW w:w="25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EFF6D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Undergraduate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ADD5472"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FD780D"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Taught Postgraduate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1F36503"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76F93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Postgraduate Research Student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434D48"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bl>
    <w:p w14:paraId="67446479"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16"/>
          <w:szCs w:val="16"/>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
        <w:gridCol w:w="2903"/>
        <w:gridCol w:w="5694"/>
      </w:tblGrid>
      <w:tr w:rsidR="00530C46" w:rsidRPr="00530C46" w14:paraId="11A39137"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CF5FD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3 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9C3B1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Institute/Academic Discipline/Centre: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79454A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408035F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Psychology and Counselling </w:t>
            </w:r>
          </w:p>
        </w:tc>
      </w:tr>
      <w:tr w:rsidR="00530C46" w:rsidRPr="00530C46" w14:paraId="083A5907"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0692D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4 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3C343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Campus: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AC3AA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10542C7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Carmarthen </w:t>
            </w:r>
          </w:p>
        </w:tc>
      </w:tr>
      <w:tr w:rsidR="00530C46" w:rsidRPr="00530C46" w14:paraId="3C215E1E"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17610D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5 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97039B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E-mail address: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6394ED"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3455015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1806935@student.uwtsd.ac.uk </w:t>
            </w:r>
          </w:p>
        </w:tc>
      </w:tr>
      <w:tr w:rsidR="00530C46" w:rsidRPr="00530C46" w14:paraId="3123D57F"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2473D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6 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7E1D1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Contact Telephone Number: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D2E9E2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5074EFE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07788 721045 </w:t>
            </w:r>
          </w:p>
        </w:tc>
      </w:tr>
      <w:tr w:rsidR="00530C46" w:rsidRPr="00530C46" w14:paraId="32A9F410"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C2308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22CD224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i/>
                <w:iCs/>
                <w:kern w:val="0"/>
                <w:sz w:val="22"/>
                <w:szCs w:val="22"/>
                <w:lang w:eastAsia="en-GB"/>
                <w14:ligatures w14:val="none"/>
              </w:rPr>
              <w:t>For students:</w:t>
            </w:r>
            <w:r w:rsidRPr="00530C46">
              <w:rPr>
                <w:rFonts w:ascii="Arial" w:eastAsia="Times New Roman" w:hAnsi="Arial" w:cs="Arial"/>
                <w:kern w:val="0"/>
                <w:sz w:val="22"/>
                <w:szCs w:val="22"/>
                <w:lang w:eastAsia="en-GB"/>
                <w14:ligatures w14:val="none"/>
              </w:rPr>
              <w:t> </w:t>
            </w:r>
          </w:p>
        </w:tc>
      </w:tr>
      <w:tr w:rsidR="00530C46" w:rsidRPr="00530C46" w14:paraId="29280CAA"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04C89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7 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909E0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Student Number: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0B437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1806935 </w:t>
            </w:r>
          </w:p>
        </w:tc>
      </w:tr>
      <w:tr w:rsidR="00530C46" w:rsidRPr="00530C46" w14:paraId="1A48E5AF"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7AA6E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8 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61E14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Programme of Study: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0B65B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Masters Children  and Young People’s Mental Health </w:t>
            </w:r>
          </w:p>
        </w:tc>
      </w:tr>
      <w:tr w:rsidR="00530C46" w:rsidRPr="00530C46" w14:paraId="0DFBB6F2"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A02EC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9 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2EAD8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Director of Studies/Supervisor: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C4FBC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Dr </w:t>
            </w:r>
            <w:proofErr w:type="spellStart"/>
            <w:r w:rsidRPr="00530C46">
              <w:rPr>
                <w:rFonts w:ascii="Arial" w:eastAsia="Times New Roman" w:hAnsi="Arial" w:cs="Arial"/>
                <w:kern w:val="0"/>
                <w:sz w:val="22"/>
                <w:szCs w:val="22"/>
                <w:lang w:eastAsia="en-GB"/>
                <w14:ligatures w14:val="none"/>
              </w:rPr>
              <w:t>Lymarie</w:t>
            </w:r>
            <w:proofErr w:type="spellEnd"/>
            <w:r w:rsidRPr="00530C46">
              <w:rPr>
                <w:rFonts w:ascii="Arial" w:eastAsia="Times New Roman" w:hAnsi="Arial" w:cs="Arial"/>
                <w:kern w:val="0"/>
                <w:sz w:val="22"/>
                <w:szCs w:val="22"/>
                <w:lang w:eastAsia="en-GB"/>
                <w14:ligatures w14:val="none"/>
              </w:rPr>
              <w:t xml:space="preserve"> Rodriguez-Morales </w:t>
            </w:r>
          </w:p>
        </w:tc>
      </w:tr>
    </w:tbl>
    <w:p w14:paraId="0CA6177E"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0"/>
          <w:szCs w:val="20"/>
          <w:lang w:eastAsia="en-GB"/>
          <w14:ligatures w14:val="none"/>
        </w:rPr>
        <w:t> </w:t>
      </w:r>
    </w:p>
    <w:p w14:paraId="5ADFEB61"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w:t>
      </w:r>
    </w:p>
    <w:p w14:paraId="5B55C154"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w:t>
      </w:r>
    </w:p>
    <w:p w14:paraId="03E68C3C"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b/>
          <w:bCs/>
          <w:kern w:val="0"/>
          <w:sz w:val="22"/>
          <w:szCs w:val="22"/>
          <w:lang w:eastAsia="en-GB"/>
          <w14:ligatures w14:val="none"/>
        </w:rPr>
        <w:t>SECTION B: Approval for Research Activity</w:t>
      </w:r>
      <w:r w:rsidRPr="00530C46">
        <w:rPr>
          <w:rFonts w:ascii="Arial" w:eastAsia="Times New Roman" w:hAnsi="Arial" w:cs="Arial"/>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3129"/>
        <w:gridCol w:w="2111"/>
        <w:gridCol w:w="924"/>
        <w:gridCol w:w="722"/>
        <w:gridCol w:w="949"/>
        <w:gridCol w:w="741"/>
      </w:tblGrid>
      <w:tr w:rsidR="00530C46" w:rsidRPr="00530C46" w14:paraId="257FFBB0"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E9E8FA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3FA83F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Has the research activity received approval in principle? </w:t>
            </w:r>
          </w:p>
          <w:p w14:paraId="1CA5635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(please check the Guidance Notes as to the appropriate approval process for different levels of research by different categories of individual)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E0B476"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YES</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77BAA8"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4083D1"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NO</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C0DB907"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226B3AB3"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9E766F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807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7D666F1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DBFCEBE"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i/>
                <w:iCs/>
                <w:kern w:val="0"/>
                <w:sz w:val="22"/>
                <w:szCs w:val="22"/>
                <w:lang w:eastAsia="en-GB"/>
                <w14:ligatures w14:val="none"/>
              </w:rPr>
              <w:t>Date</w:t>
            </w:r>
            <w:r w:rsidRPr="00530C46">
              <w:rPr>
                <w:rFonts w:ascii="Arial" w:eastAsia="Times New Roman" w:hAnsi="Arial" w:cs="Arial"/>
                <w:kern w:val="0"/>
                <w:sz w:val="22"/>
                <w:szCs w:val="22"/>
                <w:lang w:eastAsia="en-GB"/>
                <w14:ligatures w14:val="none"/>
              </w:rPr>
              <w:t> </w:t>
            </w:r>
          </w:p>
        </w:tc>
      </w:tr>
      <w:tr w:rsidR="00530C46" w:rsidRPr="00530C46" w14:paraId="5D993A96" w14:textId="77777777" w:rsidTr="00530C46">
        <w:trPr>
          <w:trHeight w:val="300"/>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06B7992E" w14:textId="77777777" w:rsidR="00530C46" w:rsidRPr="00530C46" w:rsidRDefault="00530C46" w:rsidP="00530C46">
            <w:pPr>
              <w:spacing w:after="0" w:line="240" w:lineRule="auto"/>
              <w:jc w:val="both"/>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2 </w:t>
            </w:r>
          </w:p>
        </w:tc>
        <w:tc>
          <w:tcPr>
            <w:tcW w:w="369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4C7C3D5F" w14:textId="77777777" w:rsidR="00530C46" w:rsidRPr="00530C46" w:rsidRDefault="00530C46" w:rsidP="00530C46">
            <w:pPr>
              <w:spacing w:after="0" w:line="240" w:lineRule="auto"/>
              <w:jc w:val="both"/>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If Yes, please indicate source of approval (and date where known):</w:t>
            </w:r>
            <w:r w:rsidRPr="00530C46">
              <w:rPr>
                <w:rFonts w:ascii="Arial" w:eastAsia="Times New Roman" w:hAnsi="Arial" w:cs="Arial"/>
                <w:i/>
                <w:iCs/>
                <w:color w:val="FF0000"/>
                <w:kern w:val="0"/>
                <w:sz w:val="20"/>
                <w:szCs w:val="20"/>
                <w:lang w:eastAsia="en-GB"/>
                <w14:ligatures w14:val="none"/>
              </w:rPr>
              <w:t xml:space="preserve"> </w:t>
            </w:r>
            <w:r w:rsidRPr="00530C46">
              <w:rPr>
                <w:rFonts w:ascii="Arial" w:eastAsia="Times New Roman" w:hAnsi="Arial" w:cs="Arial"/>
                <w:b/>
                <w:bCs/>
                <w:i/>
                <w:iCs/>
                <w:kern w:val="0"/>
                <w:sz w:val="20"/>
                <w:szCs w:val="20"/>
                <w:lang w:eastAsia="en-GB"/>
                <w14:ligatures w14:val="none"/>
              </w:rPr>
              <w:t>Approval in principle must be obtained from the relevant source prior to seeking ethical approval</w:t>
            </w:r>
            <w:r w:rsidRPr="00530C46">
              <w:rPr>
                <w:rFonts w:ascii="Arial" w:eastAsia="Times New Roman" w:hAnsi="Arial" w:cs="Arial"/>
                <w:kern w:val="0"/>
                <w:sz w:val="20"/>
                <w:szCs w:val="20"/>
                <w:lang w:eastAsia="en-GB"/>
                <w14:ligatures w14:val="none"/>
              </w:rPr>
              <w:t> </w:t>
            </w: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54B402D"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Research Degrees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2E9CFF2"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EDB4956"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r>
      <w:tr w:rsidR="00530C46" w:rsidRPr="00530C46" w14:paraId="52497CDA" w14:textId="77777777" w:rsidTr="00530C46">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A697E3B" w14:textId="77777777" w:rsidR="00530C46" w:rsidRPr="00530C46" w:rsidRDefault="00530C46" w:rsidP="00530C46">
            <w:pPr>
              <w:spacing w:after="0" w:line="240" w:lineRule="auto"/>
              <w:rPr>
                <w:rFonts w:ascii="Times New Roman" w:eastAsia="Times New Roman" w:hAnsi="Times New Roman" w:cs="Times New Roman"/>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C1C934C" w14:textId="77777777" w:rsidR="00530C46" w:rsidRPr="00530C46" w:rsidRDefault="00530C46" w:rsidP="00530C46">
            <w:pPr>
              <w:spacing w:after="0" w:line="240" w:lineRule="auto"/>
              <w:rPr>
                <w:rFonts w:ascii="Times New Roman" w:eastAsia="Times New Roman" w:hAnsi="Times New Roman" w:cs="Times New Roman"/>
                <w:kern w:val="0"/>
                <w:lang w:eastAsia="en-GB"/>
                <w14:ligatures w14:val="none"/>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F4B99BD"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Institute Research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25593F1"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8196BCE"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r>
      <w:tr w:rsidR="00530C46" w:rsidRPr="00530C46" w14:paraId="51A29904" w14:textId="77777777" w:rsidTr="00530C46">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84787D1" w14:textId="77777777" w:rsidR="00530C46" w:rsidRPr="00530C46" w:rsidRDefault="00530C46" w:rsidP="00530C46">
            <w:pPr>
              <w:spacing w:after="0" w:line="240" w:lineRule="auto"/>
              <w:rPr>
                <w:rFonts w:ascii="Times New Roman" w:eastAsia="Times New Roman" w:hAnsi="Times New Roman" w:cs="Times New Roman"/>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B3247DA" w14:textId="77777777" w:rsidR="00530C46" w:rsidRPr="00530C46" w:rsidRDefault="00530C46" w:rsidP="00530C46">
            <w:pPr>
              <w:spacing w:after="0" w:line="240" w:lineRule="auto"/>
              <w:rPr>
                <w:rFonts w:ascii="Times New Roman" w:eastAsia="Times New Roman" w:hAnsi="Times New Roman" w:cs="Times New Roman"/>
                <w:kern w:val="0"/>
                <w:lang w:eastAsia="en-GB"/>
                <w14:ligatures w14:val="none"/>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2FB316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Other (write in) </w:t>
            </w:r>
          </w:p>
          <w:p w14:paraId="29A28FD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proofErr w:type="spellStart"/>
            <w:r w:rsidRPr="00530C46">
              <w:rPr>
                <w:rFonts w:ascii="Arial" w:eastAsia="Times New Roman" w:hAnsi="Arial" w:cs="Arial"/>
                <w:kern w:val="0"/>
                <w:sz w:val="22"/>
                <w:szCs w:val="22"/>
                <w:lang w:eastAsia="en-GB"/>
                <w14:ligatures w14:val="none"/>
              </w:rPr>
              <w:t>Lymarie</w:t>
            </w:r>
            <w:proofErr w:type="spellEnd"/>
            <w:r w:rsidRPr="00530C46">
              <w:rPr>
                <w:rFonts w:ascii="Arial" w:eastAsia="Times New Roman" w:hAnsi="Arial" w:cs="Arial"/>
                <w:kern w:val="0"/>
                <w:sz w:val="22"/>
                <w:szCs w:val="22"/>
                <w:lang w:eastAsia="en-GB"/>
                <w14:ligatures w14:val="none"/>
              </w:rPr>
              <w:t xml:space="preserve"> Rodriguez (supervisor)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C74DBBC"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A1E90B8"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08.08.2024</w:t>
            </w:r>
            <w:r w:rsidRPr="00530C46">
              <w:rPr>
                <w:rFonts w:ascii="Arial" w:eastAsia="Times New Roman" w:hAnsi="Arial" w:cs="Arial"/>
                <w:kern w:val="0"/>
                <w:sz w:val="22"/>
                <w:szCs w:val="22"/>
                <w:lang w:eastAsia="en-GB"/>
                <w14:ligatures w14:val="none"/>
              </w:rPr>
              <w:t> </w:t>
            </w:r>
          </w:p>
        </w:tc>
      </w:tr>
    </w:tbl>
    <w:p w14:paraId="65D514CE"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0"/>
          <w:szCs w:val="20"/>
          <w:lang w:eastAsia="en-GB"/>
          <w14:ligatures w14:val="none"/>
        </w:rPr>
        <w:t> </w:t>
      </w:r>
    </w:p>
    <w:p w14:paraId="3A8C0152"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b/>
          <w:bCs/>
          <w:kern w:val="0"/>
          <w:sz w:val="22"/>
          <w:szCs w:val="22"/>
          <w:lang w:eastAsia="en-GB"/>
          <w14:ligatures w14:val="none"/>
        </w:rPr>
        <w:t>SECTION C:  Internal and External Ethical Guidance Materials</w:t>
      </w:r>
      <w:r w:rsidRPr="00530C46">
        <w:rPr>
          <w:rFonts w:ascii="Arial" w:eastAsia="Times New Roman" w:hAnsi="Arial" w:cs="Arial"/>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2"/>
        <w:gridCol w:w="7575"/>
        <w:gridCol w:w="989"/>
      </w:tblGrid>
      <w:tr w:rsidR="00530C46" w:rsidRPr="00530C46" w14:paraId="0362BF8E"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81B828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991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426A4EED"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Please list the core ethical guidance documents that have been referred to during the completion of this form (including any discipline-specific codes of research ethics, location-specific codes of research ethics, </w:t>
            </w:r>
            <w:proofErr w:type="gramStart"/>
            <w:r w:rsidRPr="00530C46">
              <w:rPr>
                <w:rFonts w:ascii="Arial" w:eastAsia="Times New Roman" w:hAnsi="Arial" w:cs="Arial"/>
                <w:kern w:val="0"/>
                <w:sz w:val="22"/>
                <w:szCs w:val="22"/>
                <w:lang w:eastAsia="en-GB"/>
                <w14:ligatures w14:val="none"/>
              </w:rPr>
              <w:t>and also</w:t>
            </w:r>
            <w:proofErr w:type="gramEnd"/>
            <w:r w:rsidRPr="00530C46">
              <w:rPr>
                <w:rFonts w:ascii="Arial" w:eastAsia="Times New Roman" w:hAnsi="Arial" w:cs="Arial"/>
                <w:kern w:val="0"/>
                <w:sz w:val="22"/>
                <w:szCs w:val="22"/>
                <w:lang w:eastAsia="en-GB"/>
                <w14:ligatures w14:val="none"/>
              </w:rPr>
              <w:t xml:space="preserve"> any specific ethical guidance relating to the proposed methodology).  Please tick to confirm that your research proposal adheres to these codes and guidelines. You may add rows to this table if needed. </w:t>
            </w:r>
          </w:p>
        </w:tc>
      </w:tr>
      <w:tr w:rsidR="00530C46" w:rsidRPr="00530C46" w14:paraId="13B12BD5"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E5B5BC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DE215E"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hyperlink r:id="rId37" w:tgtFrame="_blank" w:history="1">
              <w:r w:rsidRPr="00530C46">
                <w:rPr>
                  <w:rFonts w:ascii="Arial" w:eastAsia="Times New Roman" w:hAnsi="Arial" w:cs="Arial"/>
                  <w:b/>
                  <w:bCs/>
                  <w:kern w:val="0"/>
                  <w:sz w:val="22"/>
                  <w:szCs w:val="22"/>
                  <w:lang w:eastAsia="en-GB"/>
                  <w14:ligatures w14:val="none"/>
                </w:rPr>
                <w:t>UWTSD Research Ethics &amp; Integrity Code of Practice</w:t>
              </w:r>
            </w:hyperlink>
            <w:r w:rsidRPr="00530C46">
              <w:rPr>
                <w:rFonts w:ascii="Arial" w:eastAsia="Times New Roman" w:hAnsi="Arial" w:cs="Arial"/>
                <w:kern w:val="0"/>
                <w:sz w:val="22"/>
                <w:szCs w:val="22"/>
                <w:lang w:eastAsia="en-GB"/>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B2CEB8"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359F911A"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EB4CB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2 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E9F29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UWTSD Research Data Management Policy</w:t>
            </w:r>
            <w:r w:rsidRPr="00530C46">
              <w:rPr>
                <w:rFonts w:ascii="Arial" w:eastAsia="Times New Roman" w:hAnsi="Arial" w:cs="Arial"/>
                <w:kern w:val="0"/>
                <w:sz w:val="22"/>
                <w:szCs w:val="22"/>
                <w:lang w:eastAsia="en-GB"/>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0DB32C"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764C3218"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58E5E7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3 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CC15FE"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kern w:val="0"/>
                <w:sz w:val="22"/>
                <w:szCs w:val="22"/>
                <w:lang w:eastAsia="en-GB"/>
                <w14:ligatures w14:val="none"/>
              </w:rPr>
              <w:t>BPS Code of Human Research Ethics (2014)</w:t>
            </w:r>
            <w:r w:rsidRPr="00530C46">
              <w:rPr>
                <w:rFonts w:ascii="Arial" w:eastAsia="Times New Roman" w:hAnsi="Arial" w:cs="Arial"/>
                <w:kern w:val="0"/>
                <w:sz w:val="22"/>
                <w:szCs w:val="22"/>
                <w:lang w:eastAsia="en-GB"/>
                <w14:ligatures w14:val="none"/>
              </w:rPr>
              <w:t> </w:t>
            </w:r>
          </w:p>
          <w:p w14:paraId="0D745B5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kern w:val="0"/>
                <w:sz w:val="22"/>
                <w:szCs w:val="22"/>
                <w:lang w:eastAsia="en-GB"/>
                <w14:ligatures w14:val="none"/>
              </w:rPr>
              <w:t>BPS Code of Ethics and Conduct (2018)</w:t>
            </w:r>
            <w:r w:rsidRPr="00530C46">
              <w:rPr>
                <w:rFonts w:ascii="Arial" w:eastAsia="Times New Roman" w:hAnsi="Arial" w:cs="Arial"/>
                <w:kern w:val="0"/>
                <w:sz w:val="22"/>
                <w:szCs w:val="22"/>
                <w:lang w:eastAsia="en-GB"/>
                <w14:ligatures w14:val="none"/>
              </w:rPr>
              <w:t> </w:t>
            </w:r>
          </w:p>
          <w:p w14:paraId="43DFBBB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kern w:val="0"/>
                <w:sz w:val="22"/>
                <w:szCs w:val="22"/>
                <w:lang w:eastAsia="en-GB"/>
                <w14:ligatures w14:val="none"/>
              </w:rPr>
              <w:t>BPS Guidelines for Internet-Mediated Research (2021)</w:t>
            </w:r>
            <w:r w:rsidRPr="00530C46">
              <w:rPr>
                <w:rFonts w:ascii="Arial" w:eastAsia="Times New Roman" w:hAnsi="Arial" w:cs="Arial"/>
                <w:kern w:val="0"/>
                <w:sz w:val="22"/>
                <w:szCs w:val="22"/>
                <w:lang w:eastAsia="en-GB"/>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316066"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bl>
    <w:p w14:paraId="642ACB76"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w:t>
      </w:r>
    </w:p>
    <w:p w14:paraId="58CC5ABD"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b/>
          <w:bCs/>
          <w:kern w:val="0"/>
          <w:sz w:val="22"/>
          <w:szCs w:val="22"/>
          <w:lang w:eastAsia="en-GB"/>
          <w14:ligatures w14:val="none"/>
        </w:rPr>
        <w:t>SECTION D: External Collaborative Research Activity</w:t>
      </w:r>
      <w:r w:rsidRPr="00530C46">
        <w:rPr>
          <w:rFonts w:ascii="Arial" w:eastAsia="Times New Roman" w:hAnsi="Arial" w:cs="Arial"/>
          <w:kern w:val="0"/>
          <w:sz w:val="22"/>
          <w:szCs w:val="22"/>
          <w:lang w:eastAsia="en-GB"/>
          <w14:ligatures w14:val="none"/>
        </w:rPr>
        <w:t> </w:t>
      </w:r>
    </w:p>
    <w:p w14:paraId="32C1DB94"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If there are external collaborators then you should gain consent from the contact persons to share their personal data with the university. If there are no external collaborators then leave this section blank and continue to section 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7"/>
        <w:gridCol w:w="3285"/>
        <w:gridCol w:w="2127"/>
        <w:gridCol w:w="887"/>
        <w:gridCol w:w="702"/>
        <w:gridCol w:w="851"/>
        <w:gridCol w:w="13"/>
        <w:gridCol w:w="714"/>
      </w:tblGrid>
      <w:tr w:rsidR="00530C46" w:rsidRPr="00530C46" w14:paraId="6DA8C027"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2118B3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6169DA4" w14:textId="77777777" w:rsidR="00530C46" w:rsidRPr="00530C46" w:rsidRDefault="00530C46" w:rsidP="00530C46">
            <w:pPr>
              <w:spacing w:after="0" w:line="240" w:lineRule="auto"/>
              <w:jc w:val="both"/>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Institution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2CAA5C3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1E9FA5C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r>
      <w:tr w:rsidR="00530C46" w:rsidRPr="00530C46" w14:paraId="4C678865"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DE07CB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lastRenderedPageBreak/>
              <w:t>2 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281D960E" w14:textId="77777777" w:rsidR="00530C46" w:rsidRPr="00530C46" w:rsidRDefault="00530C46" w:rsidP="00530C46">
            <w:pPr>
              <w:spacing w:after="0" w:line="240" w:lineRule="auto"/>
              <w:jc w:val="both"/>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Contact person name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121270A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6877864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r>
      <w:tr w:rsidR="00530C46" w:rsidRPr="00530C46" w14:paraId="45939FF9"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AE8576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3 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7E6E7DB5" w14:textId="77777777" w:rsidR="00530C46" w:rsidRPr="00530C46" w:rsidRDefault="00530C46" w:rsidP="00530C46">
            <w:pPr>
              <w:spacing w:after="0" w:line="240" w:lineRule="auto"/>
              <w:jc w:val="both"/>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Contact person e-mail address </w:t>
            </w:r>
          </w:p>
          <w:p w14:paraId="6FD980C9" w14:textId="77777777" w:rsidR="00530C46" w:rsidRPr="00530C46" w:rsidRDefault="00530C46" w:rsidP="00530C46">
            <w:pPr>
              <w:spacing w:after="0" w:line="240" w:lineRule="auto"/>
              <w:jc w:val="both"/>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062E9EED"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r>
      <w:tr w:rsidR="00530C46" w:rsidRPr="00530C46" w14:paraId="53221501"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B6CDDE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4 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2A8B08C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Is your research externally funded?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DD2DF6"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YES</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A390484"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86F271A"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NO</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B3BE08B"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3AE752D2"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D8C9F6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5 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76CC1CA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Are you in receipt of a KESS scholarship?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749554"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YES</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6917CD4"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66E852B"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NO</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8F78648"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15595DA6"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76113E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6 </w:t>
            </w:r>
          </w:p>
        </w:tc>
        <w:tc>
          <w:tcPr>
            <w:tcW w:w="381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4244BDE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Are you specifically employed to undertake this research in either a paid or voluntary capacity?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62357FC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Voluntary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7519F1"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YES</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C71020C"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687BD8"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NO</w:t>
            </w:r>
            <w:r w:rsidRPr="00530C46">
              <w:rPr>
                <w:rFonts w:ascii="Arial" w:eastAsia="Times New Roman" w:hAnsi="Arial" w:cs="Arial"/>
                <w:kern w:val="0"/>
                <w:sz w:val="22"/>
                <w:szCs w:val="22"/>
                <w:lang w:eastAsia="en-GB"/>
                <w14:ligatures w14:val="none"/>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2164067B"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2D6B59D2"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06A6F4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7 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E3C3663" w14:textId="77777777" w:rsidR="00530C46" w:rsidRPr="00530C46" w:rsidRDefault="00530C46" w:rsidP="00530C46">
            <w:pPr>
              <w:spacing w:after="0" w:line="240" w:lineRule="auto"/>
              <w:rPr>
                <w:rFonts w:ascii="Times New Roman" w:eastAsia="Times New Roman" w:hAnsi="Times New Roman" w:cs="Times New Roman"/>
                <w:kern w:val="0"/>
                <w:lang w:eastAsia="en-GB"/>
                <w14:ligatures w14:val="none"/>
              </w:rPr>
            </w:pP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56FF38E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Employed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36AD98"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YES</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4AE5220"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91480E"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NO</w:t>
            </w:r>
            <w:r w:rsidRPr="00530C46">
              <w:rPr>
                <w:rFonts w:ascii="Arial" w:eastAsia="Times New Roman" w:hAnsi="Arial" w:cs="Arial"/>
                <w:kern w:val="0"/>
                <w:sz w:val="22"/>
                <w:szCs w:val="22"/>
                <w:lang w:eastAsia="en-GB"/>
                <w14:ligatures w14:val="none"/>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1685FDEE"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3A8B669E"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A61964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8 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5CCEABC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Is the research being undertaken within an existing UWTSD </w:t>
            </w:r>
            <w:proofErr w:type="spellStart"/>
            <w:r w:rsidRPr="00530C46">
              <w:rPr>
                <w:rFonts w:ascii="Arial" w:eastAsia="Times New Roman" w:hAnsi="Arial" w:cs="Arial"/>
                <w:kern w:val="0"/>
                <w:sz w:val="22"/>
                <w:szCs w:val="22"/>
                <w:lang w:eastAsia="en-GB"/>
                <w14:ligatures w14:val="none"/>
              </w:rPr>
              <w:t>Athrofa</w:t>
            </w:r>
            <w:proofErr w:type="spellEnd"/>
            <w:r w:rsidRPr="00530C46">
              <w:rPr>
                <w:rFonts w:ascii="Arial" w:eastAsia="Times New Roman" w:hAnsi="Arial" w:cs="Arial"/>
                <w:kern w:val="0"/>
                <w:sz w:val="22"/>
                <w:szCs w:val="22"/>
                <w:lang w:eastAsia="en-GB"/>
                <w14:ligatures w14:val="none"/>
              </w:rPr>
              <w:t xml:space="preserve"> Professional Learning Partnership (APLP)?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7FA0116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If YES then the permission question below does not need to be answered.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C7C99F"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YES</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D8EBDB1"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80FFC7B"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NO</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855B19B"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3EAD82CE"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0EC970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9 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5F6B13B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Has permission to undertake the research has been provided by the partner organisation?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29E0B02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(If YES attach copy) </w:t>
            </w:r>
          </w:p>
          <w:p w14:paraId="2BD252A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If NO the application cannot continue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B9E15B"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YES</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C07303B"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AD22EE9"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NO</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C5E74A4"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bl>
    <w:p w14:paraId="218000C3"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16"/>
          <w:szCs w:val="16"/>
          <w:lang w:eastAsia="en-GB"/>
          <w14:ligatures w14:val="none"/>
        </w:rPr>
        <w:t> </w:t>
      </w:r>
    </w:p>
    <w:p w14:paraId="46AA1035"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w:t>
      </w:r>
    </w:p>
    <w:p w14:paraId="053C9328"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b/>
          <w:bCs/>
          <w:kern w:val="0"/>
          <w:sz w:val="22"/>
          <w:szCs w:val="22"/>
          <w:lang w:eastAsia="en-GB"/>
          <w14:ligatures w14:val="none"/>
        </w:rPr>
        <w:t>Where research activity is carried out in collaboration with an external organisation</w:t>
      </w:r>
      <w:r w:rsidRPr="00530C46">
        <w:rPr>
          <w:rFonts w:ascii="Arial" w:eastAsia="Times New Roman" w:hAnsi="Arial" w:cs="Arial"/>
          <w:kern w:val="0"/>
          <w:sz w:val="22"/>
          <w:szCs w:val="22"/>
          <w:lang w:eastAsia="en-GB"/>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1"/>
        <w:gridCol w:w="5303"/>
        <w:gridCol w:w="903"/>
        <w:gridCol w:w="760"/>
        <w:gridCol w:w="846"/>
        <w:gridCol w:w="748"/>
      </w:tblGrid>
      <w:tr w:rsidR="00530C46" w:rsidRPr="00530C46" w14:paraId="51E88BE5"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E6071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10 </w:t>
            </w:r>
          </w:p>
        </w:tc>
        <w:tc>
          <w:tcPr>
            <w:tcW w:w="62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AB324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Does this organisation have its own ethics approval system?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B5CDA6"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YES</w:t>
            </w:r>
            <w:r w:rsidRPr="00530C46">
              <w:rPr>
                <w:rFonts w:ascii="Arial" w:eastAsia="Times New Roman" w:hAnsi="Arial" w:cs="Arial"/>
                <w:kern w:val="0"/>
                <w:sz w:val="22"/>
                <w:szCs w:val="22"/>
                <w:lang w:eastAsia="en-GB"/>
                <w14:ligatures w14:val="none"/>
              </w:rPr>
              <w:t> </w:t>
            </w:r>
          </w:p>
        </w:tc>
        <w:tc>
          <w:tcPr>
            <w:tcW w:w="88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9F480D"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9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9BE008"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NO</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CEE6D6C"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4E6C984A"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614BAAD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9915" w:type="dxa"/>
            <w:gridSpan w:val="5"/>
            <w:tcBorders>
              <w:top w:val="single" w:sz="6" w:space="0" w:color="auto"/>
              <w:left w:val="single" w:sz="6" w:space="0" w:color="auto"/>
              <w:bottom w:val="single" w:sz="6" w:space="0" w:color="auto"/>
              <w:right w:val="single" w:sz="6" w:space="0" w:color="auto"/>
            </w:tcBorders>
            <w:shd w:val="clear" w:color="auto" w:fill="auto"/>
            <w:hideMark/>
          </w:tcPr>
          <w:p w14:paraId="2EE6652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57C381F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If Yes, please attach a copy of any final approval (or interim approval) from the organisation (this may be a copy of an email if appropriate). </w:t>
            </w:r>
          </w:p>
          <w:p w14:paraId="025D3FFE"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r>
    </w:tbl>
    <w:p w14:paraId="371B1E63"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w:t>
      </w:r>
    </w:p>
    <w:p w14:paraId="26697BBB"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b/>
          <w:bCs/>
          <w:kern w:val="0"/>
          <w:sz w:val="22"/>
          <w:szCs w:val="22"/>
          <w:lang w:eastAsia="en-GB"/>
          <w14:ligatures w14:val="none"/>
        </w:rPr>
        <w:t>SECTION E: Details of Research Activity</w:t>
      </w:r>
      <w:r w:rsidRPr="00530C46">
        <w:rPr>
          <w:rFonts w:ascii="Arial" w:eastAsia="Times New Roman" w:hAnsi="Arial" w:cs="Arial"/>
          <w:kern w:val="0"/>
          <w:sz w:val="22"/>
          <w:szCs w:val="22"/>
          <w:lang w:eastAsia="en-GB"/>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
        <w:gridCol w:w="2456"/>
        <w:gridCol w:w="2378"/>
        <w:gridCol w:w="2486"/>
        <w:gridCol w:w="1663"/>
      </w:tblGrid>
      <w:tr w:rsidR="00530C46" w:rsidRPr="00530C46" w14:paraId="65E8B977" w14:textId="77777777" w:rsidTr="00530C46">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BC7E8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4E4FA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Indicative title: </w:t>
            </w:r>
          </w:p>
        </w:tc>
        <w:tc>
          <w:tcPr>
            <w:tcW w:w="720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853121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xml:space="preserve">Understanding the experience of  non-epileptic seizures in young people: A </w:t>
            </w:r>
            <w:proofErr w:type="spellStart"/>
            <w:r w:rsidRPr="00530C46">
              <w:rPr>
                <w:rFonts w:ascii="Times New Roman" w:eastAsia="Times New Roman" w:hAnsi="Times New Roman" w:cs="Times New Roman"/>
                <w:kern w:val="0"/>
                <w:lang w:eastAsia="en-GB"/>
                <w14:ligatures w14:val="none"/>
              </w:rPr>
              <w:t>multiperspectival</w:t>
            </w:r>
            <w:proofErr w:type="spellEnd"/>
            <w:r w:rsidRPr="00530C46">
              <w:rPr>
                <w:rFonts w:ascii="Times New Roman" w:eastAsia="Times New Roman" w:hAnsi="Times New Roman" w:cs="Times New Roman"/>
                <w:kern w:val="0"/>
                <w:lang w:eastAsia="en-GB"/>
                <w14:ligatures w14:val="none"/>
              </w:rPr>
              <w:t xml:space="preserve"> qualitative study </w:t>
            </w:r>
          </w:p>
        </w:tc>
      </w:tr>
      <w:tr w:rsidR="00530C46" w:rsidRPr="00530C46" w14:paraId="41AA2810" w14:textId="77777777" w:rsidTr="00530C46">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1FF94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2 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AAD39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Proposed start date: </w:t>
            </w:r>
          </w:p>
        </w:tc>
        <w:tc>
          <w:tcPr>
            <w:tcW w:w="27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84F81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28</w:t>
            </w:r>
            <w:r w:rsidRPr="00530C46">
              <w:rPr>
                <w:rFonts w:ascii="Arial" w:eastAsia="Times New Roman" w:hAnsi="Arial" w:cs="Arial"/>
                <w:kern w:val="0"/>
                <w:sz w:val="17"/>
                <w:szCs w:val="17"/>
                <w:vertAlign w:val="superscript"/>
                <w:lang w:eastAsia="en-GB"/>
                <w14:ligatures w14:val="none"/>
              </w:rPr>
              <w:t>th</w:t>
            </w:r>
            <w:r w:rsidRPr="00530C46">
              <w:rPr>
                <w:rFonts w:ascii="Arial" w:eastAsia="Times New Roman" w:hAnsi="Arial" w:cs="Arial"/>
                <w:kern w:val="0"/>
                <w:sz w:val="22"/>
                <w:szCs w:val="22"/>
                <w:lang w:eastAsia="en-GB"/>
                <w14:ligatures w14:val="none"/>
              </w:rPr>
              <w:t xml:space="preserve"> October 2024 </w:t>
            </w:r>
          </w:p>
        </w:tc>
        <w:tc>
          <w:tcPr>
            <w:tcW w:w="27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2D695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Proposed end date: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2ED4E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28</w:t>
            </w:r>
            <w:r w:rsidRPr="00530C46">
              <w:rPr>
                <w:rFonts w:ascii="Arial" w:eastAsia="Times New Roman" w:hAnsi="Arial" w:cs="Arial"/>
                <w:kern w:val="0"/>
                <w:sz w:val="17"/>
                <w:szCs w:val="17"/>
                <w:vertAlign w:val="superscript"/>
                <w:lang w:eastAsia="en-GB"/>
                <w14:ligatures w14:val="none"/>
              </w:rPr>
              <w:t>th</w:t>
            </w:r>
            <w:r w:rsidRPr="00530C46">
              <w:rPr>
                <w:rFonts w:ascii="Arial" w:eastAsia="Times New Roman" w:hAnsi="Arial" w:cs="Arial"/>
                <w:kern w:val="0"/>
                <w:sz w:val="22"/>
                <w:szCs w:val="22"/>
                <w:lang w:eastAsia="en-GB"/>
                <w14:ligatures w14:val="none"/>
              </w:rPr>
              <w:t xml:space="preserve"> March 2025 </w:t>
            </w:r>
          </w:p>
        </w:tc>
      </w:tr>
      <w:tr w:rsidR="00530C46" w:rsidRPr="00530C46" w14:paraId="6B192FE8" w14:textId="77777777" w:rsidTr="00530C46">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CFC39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388FEA5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Introduction to the Research (maximum 300 words per section)</w:t>
            </w:r>
            <w:r w:rsidRPr="00530C46">
              <w:rPr>
                <w:rFonts w:ascii="Arial" w:eastAsia="Times New Roman" w:hAnsi="Arial" w:cs="Arial"/>
                <w:kern w:val="0"/>
                <w:sz w:val="22"/>
                <w:szCs w:val="22"/>
                <w:lang w:eastAsia="en-GB"/>
                <w14:ligatures w14:val="none"/>
              </w:rPr>
              <w:t> </w:t>
            </w:r>
          </w:p>
          <w:p w14:paraId="041D43E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 xml:space="preserve">Ensure that you write for a </w:t>
            </w:r>
            <w:r w:rsidRPr="00530C46">
              <w:rPr>
                <w:rFonts w:ascii="Arial" w:eastAsia="Times New Roman" w:hAnsi="Arial" w:cs="Arial"/>
                <w:b/>
                <w:bCs/>
                <w:kern w:val="0"/>
                <w:sz w:val="22"/>
                <w:szCs w:val="22"/>
                <w:u w:val="single"/>
                <w:lang w:eastAsia="en-GB"/>
                <w14:ligatures w14:val="none"/>
              </w:rPr>
              <w:t>Non-Specialist Audience</w:t>
            </w:r>
            <w:r w:rsidRPr="00530C46">
              <w:rPr>
                <w:rFonts w:ascii="Arial" w:eastAsia="Times New Roman" w:hAnsi="Arial" w:cs="Arial"/>
                <w:b/>
                <w:bCs/>
                <w:kern w:val="0"/>
                <w:sz w:val="22"/>
                <w:szCs w:val="22"/>
                <w:lang w:eastAsia="en-GB"/>
                <w14:ligatures w14:val="none"/>
              </w:rPr>
              <w:t xml:space="preserve"> when outlining your response to the points below:</w:t>
            </w:r>
            <w:r w:rsidRPr="00530C46">
              <w:rPr>
                <w:rFonts w:ascii="Arial" w:eastAsia="Times New Roman" w:hAnsi="Arial" w:cs="Arial"/>
                <w:kern w:val="0"/>
                <w:sz w:val="22"/>
                <w:szCs w:val="22"/>
                <w:lang w:eastAsia="en-GB"/>
                <w14:ligatures w14:val="none"/>
              </w:rPr>
              <w:t> </w:t>
            </w:r>
          </w:p>
          <w:p w14:paraId="71C2AEE9" w14:textId="77777777" w:rsidR="00530C46" w:rsidRPr="00530C46" w:rsidRDefault="00530C46" w:rsidP="00D273F3">
            <w:pPr>
              <w:numPr>
                <w:ilvl w:val="0"/>
                <w:numId w:val="9"/>
              </w:numPr>
              <w:spacing w:after="0" w:line="240" w:lineRule="auto"/>
              <w:ind w:left="360" w:firstLine="0"/>
              <w:textAlignment w:val="baseline"/>
              <w:rPr>
                <w:rFonts w:ascii="Arial" w:eastAsia="Times New Roman" w:hAnsi="Arial" w:cs="Arial"/>
                <w:kern w:val="0"/>
                <w:sz w:val="22"/>
                <w:szCs w:val="22"/>
                <w:lang w:eastAsia="en-GB"/>
                <w14:ligatures w14:val="none"/>
              </w:rPr>
            </w:pPr>
            <w:r w:rsidRPr="00530C46">
              <w:rPr>
                <w:rFonts w:ascii="Arial" w:eastAsia="Times New Roman" w:hAnsi="Arial" w:cs="Arial"/>
                <w:i/>
                <w:iCs/>
                <w:kern w:val="0"/>
                <w:sz w:val="22"/>
                <w:szCs w:val="22"/>
                <w:lang w:eastAsia="en-GB"/>
                <w14:ligatures w14:val="none"/>
              </w:rPr>
              <w:t>Purpose of Research Activity</w:t>
            </w:r>
            <w:r w:rsidRPr="00530C46">
              <w:rPr>
                <w:rFonts w:ascii="Arial" w:eastAsia="Times New Roman" w:hAnsi="Arial" w:cs="Arial"/>
                <w:kern w:val="0"/>
                <w:sz w:val="22"/>
                <w:szCs w:val="22"/>
                <w:lang w:eastAsia="en-GB"/>
                <w14:ligatures w14:val="none"/>
              </w:rPr>
              <w:t> </w:t>
            </w:r>
          </w:p>
          <w:p w14:paraId="54BD111C" w14:textId="77777777" w:rsidR="00530C46" w:rsidRPr="00530C46" w:rsidRDefault="00530C46" w:rsidP="00D273F3">
            <w:pPr>
              <w:numPr>
                <w:ilvl w:val="0"/>
                <w:numId w:val="10"/>
              </w:numPr>
              <w:spacing w:after="0" w:line="240" w:lineRule="auto"/>
              <w:ind w:left="360" w:firstLine="0"/>
              <w:textAlignment w:val="baseline"/>
              <w:rPr>
                <w:rFonts w:ascii="Arial" w:eastAsia="Times New Roman" w:hAnsi="Arial" w:cs="Arial"/>
                <w:kern w:val="0"/>
                <w:sz w:val="22"/>
                <w:szCs w:val="22"/>
                <w:lang w:eastAsia="en-GB"/>
                <w14:ligatures w14:val="none"/>
              </w:rPr>
            </w:pPr>
            <w:r w:rsidRPr="00530C46">
              <w:rPr>
                <w:rFonts w:ascii="Arial" w:eastAsia="Times New Roman" w:hAnsi="Arial" w:cs="Arial"/>
                <w:i/>
                <w:iCs/>
                <w:kern w:val="0"/>
                <w:sz w:val="22"/>
                <w:szCs w:val="22"/>
                <w:lang w:eastAsia="en-GB"/>
                <w14:ligatures w14:val="none"/>
              </w:rPr>
              <w:t>Proposed Research Question</w:t>
            </w:r>
            <w:r w:rsidRPr="00530C46">
              <w:rPr>
                <w:rFonts w:ascii="Arial" w:eastAsia="Times New Roman" w:hAnsi="Arial" w:cs="Arial"/>
                <w:kern w:val="0"/>
                <w:sz w:val="22"/>
                <w:szCs w:val="22"/>
                <w:lang w:eastAsia="en-GB"/>
                <w14:ligatures w14:val="none"/>
              </w:rPr>
              <w:t> </w:t>
            </w:r>
          </w:p>
          <w:p w14:paraId="744651BC" w14:textId="77777777" w:rsidR="00530C46" w:rsidRPr="00530C46" w:rsidRDefault="00530C46" w:rsidP="00D273F3">
            <w:pPr>
              <w:numPr>
                <w:ilvl w:val="0"/>
                <w:numId w:val="11"/>
              </w:numPr>
              <w:spacing w:after="0" w:line="240" w:lineRule="auto"/>
              <w:ind w:left="360" w:firstLine="0"/>
              <w:textAlignment w:val="baseline"/>
              <w:rPr>
                <w:rFonts w:ascii="Arial" w:eastAsia="Times New Roman" w:hAnsi="Arial" w:cs="Arial"/>
                <w:kern w:val="0"/>
                <w:sz w:val="22"/>
                <w:szCs w:val="22"/>
                <w:lang w:eastAsia="en-GB"/>
                <w14:ligatures w14:val="none"/>
              </w:rPr>
            </w:pPr>
            <w:r w:rsidRPr="00530C46">
              <w:rPr>
                <w:rFonts w:ascii="Arial" w:eastAsia="Times New Roman" w:hAnsi="Arial" w:cs="Arial"/>
                <w:i/>
                <w:iCs/>
                <w:kern w:val="0"/>
                <w:sz w:val="22"/>
                <w:szCs w:val="22"/>
                <w:lang w:eastAsia="en-GB"/>
                <w14:ligatures w14:val="none"/>
              </w:rPr>
              <w:t>Aims of Research Activity</w:t>
            </w:r>
            <w:r w:rsidRPr="00530C46">
              <w:rPr>
                <w:rFonts w:ascii="Arial" w:eastAsia="Times New Roman" w:hAnsi="Arial" w:cs="Arial"/>
                <w:kern w:val="0"/>
                <w:sz w:val="22"/>
                <w:szCs w:val="22"/>
                <w:lang w:eastAsia="en-GB"/>
                <w14:ligatures w14:val="none"/>
              </w:rPr>
              <w:t> </w:t>
            </w:r>
          </w:p>
          <w:p w14:paraId="48BA8F15" w14:textId="77777777" w:rsidR="00530C46" w:rsidRPr="00530C46" w:rsidRDefault="00530C46" w:rsidP="00D273F3">
            <w:pPr>
              <w:numPr>
                <w:ilvl w:val="0"/>
                <w:numId w:val="12"/>
              </w:numPr>
              <w:spacing w:after="0" w:line="240" w:lineRule="auto"/>
              <w:ind w:left="375" w:firstLine="0"/>
              <w:textAlignment w:val="baseline"/>
              <w:rPr>
                <w:rFonts w:ascii="Arial" w:eastAsia="Times New Roman" w:hAnsi="Arial" w:cs="Arial"/>
                <w:kern w:val="0"/>
                <w:sz w:val="22"/>
                <w:szCs w:val="22"/>
                <w:lang w:eastAsia="en-GB"/>
                <w14:ligatures w14:val="none"/>
              </w:rPr>
            </w:pPr>
            <w:r w:rsidRPr="00530C46">
              <w:rPr>
                <w:rFonts w:ascii="Arial" w:eastAsia="Times New Roman" w:hAnsi="Arial" w:cs="Arial"/>
                <w:i/>
                <w:iCs/>
                <w:kern w:val="0"/>
                <w:sz w:val="22"/>
                <w:szCs w:val="22"/>
                <w:lang w:eastAsia="en-GB"/>
                <w14:ligatures w14:val="none"/>
              </w:rPr>
              <w:t>Objectives of Research Activity</w:t>
            </w:r>
            <w:r w:rsidRPr="00530C46">
              <w:rPr>
                <w:rFonts w:ascii="Arial" w:eastAsia="Times New Roman" w:hAnsi="Arial" w:cs="Arial"/>
                <w:kern w:val="0"/>
                <w:sz w:val="22"/>
                <w:szCs w:val="22"/>
                <w:lang w:eastAsia="en-GB"/>
                <w14:ligatures w14:val="none"/>
              </w:rPr>
              <w:t> </w:t>
            </w:r>
          </w:p>
          <w:p w14:paraId="3810072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Demonstrate, briefly, how </w:t>
            </w:r>
            <w:r w:rsidRPr="00530C46">
              <w:rPr>
                <w:rFonts w:ascii="Arial" w:eastAsia="Times New Roman" w:hAnsi="Arial" w:cs="Arial"/>
                <w:b/>
                <w:bCs/>
                <w:kern w:val="0"/>
                <w:sz w:val="22"/>
                <w:szCs w:val="22"/>
                <w:u w:val="single"/>
                <w:lang w:eastAsia="en-GB"/>
                <w14:ligatures w14:val="none"/>
              </w:rPr>
              <w:t>Existing Research</w:t>
            </w:r>
            <w:r w:rsidRPr="00530C46">
              <w:rPr>
                <w:rFonts w:ascii="Arial" w:eastAsia="Times New Roman" w:hAnsi="Arial" w:cs="Arial"/>
                <w:kern w:val="0"/>
                <w:sz w:val="22"/>
                <w:szCs w:val="22"/>
                <w:lang w:eastAsia="en-GB"/>
                <w14:ligatures w14:val="none"/>
              </w:rPr>
              <w:t xml:space="preserve"> has informed the proposed activity and explain </w:t>
            </w:r>
          </w:p>
          <w:p w14:paraId="59EF1392" w14:textId="77777777" w:rsidR="00530C46" w:rsidRPr="00530C46" w:rsidRDefault="00530C46" w:rsidP="00D273F3">
            <w:pPr>
              <w:numPr>
                <w:ilvl w:val="0"/>
                <w:numId w:val="13"/>
              </w:numPr>
              <w:spacing w:after="0" w:line="240" w:lineRule="auto"/>
              <w:ind w:left="360" w:firstLine="0"/>
              <w:textAlignment w:val="baseline"/>
              <w:rPr>
                <w:rFonts w:ascii="Arial" w:eastAsia="Times New Roman" w:hAnsi="Arial" w:cs="Arial"/>
                <w:kern w:val="0"/>
                <w:sz w:val="22"/>
                <w:szCs w:val="22"/>
                <w:lang w:eastAsia="en-GB"/>
                <w14:ligatures w14:val="none"/>
              </w:rPr>
            </w:pPr>
            <w:r w:rsidRPr="00530C46">
              <w:rPr>
                <w:rFonts w:ascii="Arial" w:eastAsia="Times New Roman" w:hAnsi="Arial" w:cs="Arial"/>
                <w:i/>
                <w:iCs/>
                <w:kern w:val="0"/>
                <w:sz w:val="22"/>
                <w:szCs w:val="22"/>
                <w:lang w:eastAsia="en-GB"/>
                <w14:ligatures w14:val="none"/>
              </w:rPr>
              <w:t>What the research activity will add to the body of knowledge </w:t>
            </w:r>
            <w:r w:rsidRPr="00530C46">
              <w:rPr>
                <w:rFonts w:ascii="Arial" w:eastAsia="Times New Roman" w:hAnsi="Arial" w:cs="Arial"/>
                <w:kern w:val="0"/>
                <w:sz w:val="22"/>
                <w:szCs w:val="22"/>
                <w:lang w:eastAsia="en-GB"/>
                <w14:ligatures w14:val="none"/>
              </w:rPr>
              <w:t> </w:t>
            </w:r>
          </w:p>
          <w:p w14:paraId="43CEAEEA" w14:textId="77777777" w:rsidR="00530C46" w:rsidRPr="00530C46" w:rsidRDefault="00530C46" w:rsidP="00D273F3">
            <w:pPr>
              <w:numPr>
                <w:ilvl w:val="0"/>
                <w:numId w:val="14"/>
              </w:numPr>
              <w:spacing w:after="0" w:line="240" w:lineRule="auto"/>
              <w:ind w:left="360" w:firstLine="0"/>
              <w:textAlignment w:val="baseline"/>
              <w:rPr>
                <w:rFonts w:ascii="Arial" w:eastAsia="Times New Roman" w:hAnsi="Arial" w:cs="Arial"/>
                <w:kern w:val="0"/>
                <w:sz w:val="22"/>
                <w:szCs w:val="22"/>
                <w:lang w:eastAsia="en-GB"/>
                <w14:ligatures w14:val="none"/>
              </w:rPr>
            </w:pPr>
            <w:r w:rsidRPr="00530C46">
              <w:rPr>
                <w:rFonts w:ascii="Arial" w:eastAsia="Times New Roman" w:hAnsi="Arial" w:cs="Arial"/>
                <w:i/>
                <w:iCs/>
                <w:kern w:val="0"/>
                <w:sz w:val="22"/>
                <w:szCs w:val="22"/>
                <w:lang w:eastAsia="en-GB"/>
                <w14:ligatures w14:val="none"/>
              </w:rPr>
              <w:t>How it addresses an area of importance. </w:t>
            </w:r>
            <w:r w:rsidRPr="00530C46">
              <w:rPr>
                <w:rFonts w:ascii="Arial" w:eastAsia="Times New Roman" w:hAnsi="Arial" w:cs="Arial"/>
                <w:kern w:val="0"/>
                <w:sz w:val="22"/>
                <w:szCs w:val="22"/>
                <w:lang w:eastAsia="en-GB"/>
                <w14:ligatures w14:val="none"/>
              </w:rPr>
              <w:t> </w:t>
            </w:r>
          </w:p>
        </w:tc>
      </w:tr>
      <w:tr w:rsidR="00530C46" w:rsidRPr="00530C46" w14:paraId="6B8AF42D" w14:textId="77777777" w:rsidTr="00530C46">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4FBC8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3 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DFFB05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Purpose of Research Activity</w:t>
            </w:r>
            <w:r w:rsidRPr="00530C46">
              <w:rPr>
                <w:rFonts w:ascii="Arial" w:eastAsia="Times New Roman" w:hAnsi="Arial" w:cs="Arial"/>
                <w:kern w:val="0"/>
                <w:sz w:val="22"/>
                <w:szCs w:val="22"/>
                <w:lang w:eastAsia="en-GB"/>
                <w14:ligatures w14:val="none"/>
              </w:rPr>
              <w:t> </w:t>
            </w:r>
          </w:p>
          <w:p w14:paraId="651D407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0"/>
                <w:szCs w:val="20"/>
                <w:lang w:eastAsia="en-GB"/>
                <w14:ligatures w14:val="none"/>
              </w:rPr>
              <w:t> </w:t>
            </w:r>
          </w:p>
          <w:p w14:paraId="2E3EF1E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xml:space="preserve">The purpose of this research is to examine the lived experience of young people (18-25 years) living with non-epileptic seizures (NES) in Wales. 1 in 6 children and young people suffer with a diagnosable mental health disorder with a noticeable increase post Covid-19 pandemic (Welsh Government, 2024). Included in this is non-epileptic attack disorder or functional seizures. Although data on adults indicates a prevalence of 2-30/100,000 and nearly half of patients arriving in emergency care with suspected serious epilepsy are later diagnosed as having non-epileptic seizures (NHS, 2017), no reliable data exists for young people, as too their outcomes (Appleton, 2022). Although terminologies such as ‘pseudo seizure’ are still used by some professionals today, the inconsistency and ambiguity of a </w:t>
            </w:r>
            <w:r w:rsidRPr="00530C46">
              <w:rPr>
                <w:rFonts w:ascii="Times New Roman" w:eastAsia="Times New Roman" w:hAnsi="Times New Roman" w:cs="Times New Roman"/>
                <w:kern w:val="0"/>
                <w:lang w:eastAsia="en-GB"/>
                <w14:ligatures w14:val="none"/>
              </w:rPr>
              <w:lastRenderedPageBreak/>
              <w:t>diagnosis of any of the above terminologies can lead a person feeling offended and left in limbo, neither treated by neurologists or psychiatrist. (</w:t>
            </w:r>
            <w:proofErr w:type="spellStart"/>
            <w:r w:rsidRPr="00530C46">
              <w:rPr>
                <w:rFonts w:ascii="Times New Roman" w:eastAsia="Times New Roman" w:hAnsi="Times New Roman" w:cs="Times New Roman"/>
                <w:kern w:val="0"/>
                <w:lang w:eastAsia="en-GB"/>
                <w14:ligatures w14:val="none"/>
              </w:rPr>
              <w:t>Loewenberger</w:t>
            </w:r>
            <w:proofErr w:type="spellEnd"/>
            <w:r w:rsidRPr="00530C46">
              <w:rPr>
                <w:rFonts w:ascii="Times New Roman" w:eastAsia="Times New Roman" w:hAnsi="Times New Roman" w:cs="Times New Roman"/>
                <w:kern w:val="0"/>
                <w:lang w:eastAsia="en-GB"/>
                <w14:ligatures w14:val="none"/>
              </w:rPr>
              <w:t xml:space="preserve"> et al., 2021). Prior to lengthy diagnosis and due to the similarity in presentation, NES are often misdiagnosed as epilepsy, although, the seizures do not co-occur with any electrophysiological changes in the brain (McWilliams et al., 2017). Misdiagnosis can lead to damaging medical intervention resulting in increased seizures from unnecessary anti-epileptic drugs and traumatic hospitalisation (Dunne et al., 2019).  </w:t>
            </w:r>
          </w:p>
          <w:p w14:paraId="3FD3924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32A043D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Interest in the experience and perception of those living with a seizure disorder and those who care for them is increasing due to the insight which can be given (Rawlings et.al., 2018) and the implications from these experiences on future diagnosis, treatment and outcomes (Reuber and Rawlings, 2016). However, there is little research into non-epileptic seizures in the paediatric population and although research has been done on the experiences of children and families living with epilepsy, there is only one qualitative study (</w:t>
            </w:r>
            <w:proofErr w:type="spellStart"/>
            <w:r w:rsidRPr="00530C46">
              <w:rPr>
                <w:rFonts w:ascii="Times New Roman" w:eastAsia="Times New Roman" w:hAnsi="Times New Roman" w:cs="Times New Roman"/>
                <w:kern w:val="0"/>
                <w:lang w:eastAsia="en-GB"/>
                <w14:ligatures w14:val="none"/>
              </w:rPr>
              <w:t>Karterud</w:t>
            </w:r>
            <w:proofErr w:type="spellEnd"/>
            <w:r w:rsidRPr="00530C46">
              <w:rPr>
                <w:rFonts w:ascii="Times New Roman" w:eastAsia="Times New Roman" w:hAnsi="Times New Roman" w:cs="Times New Roman"/>
                <w:kern w:val="0"/>
                <w:lang w:eastAsia="en-GB"/>
                <w14:ligatures w14:val="none"/>
              </w:rPr>
              <w:t xml:space="preserve">, Risør and </w:t>
            </w:r>
            <w:proofErr w:type="spellStart"/>
            <w:r w:rsidRPr="00530C46">
              <w:rPr>
                <w:rFonts w:ascii="Times New Roman" w:eastAsia="Times New Roman" w:hAnsi="Times New Roman" w:cs="Times New Roman"/>
                <w:kern w:val="0"/>
                <w:lang w:eastAsia="en-GB"/>
                <w14:ligatures w14:val="none"/>
              </w:rPr>
              <w:t>Haavet</w:t>
            </w:r>
            <w:proofErr w:type="spellEnd"/>
            <w:r w:rsidRPr="00530C46">
              <w:rPr>
                <w:rFonts w:ascii="Times New Roman" w:eastAsia="Times New Roman" w:hAnsi="Times New Roman" w:cs="Times New Roman"/>
                <w:kern w:val="0"/>
                <w:lang w:eastAsia="en-GB"/>
                <w14:ligatures w14:val="none"/>
              </w:rPr>
              <w:t>, 2015) which examines the receiving of a diagnosis of NES for young people (14-24 years) (McWilliams et al., 2016). </w:t>
            </w:r>
          </w:p>
          <w:p w14:paraId="4957DEA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Therefore, this study aims to explore the experiences of young people with NES, the perceptions of their parents and the knowledge and understanding of professionals who work closely with them. </w:t>
            </w:r>
          </w:p>
          <w:p w14:paraId="4B05B26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349A6F1D"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xml:space="preserve">Appleton, R. (2022). Psychogenic non-epileptic seizures (PNES) a refresher. </w:t>
            </w:r>
            <w:r w:rsidRPr="00530C46">
              <w:rPr>
                <w:rFonts w:ascii="Times New Roman" w:eastAsia="Times New Roman" w:hAnsi="Times New Roman" w:cs="Times New Roman"/>
                <w:i/>
                <w:iCs/>
                <w:kern w:val="0"/>
                <w:lang w:eastAsia="en-GB"/>
                <w14:ligatures w14:val="none"/>
              </w:rPr>
              <w:t>Paediatric Epilepsy Current Awareness Service, 16</w:t>
            </w:r>
            <w:r w:rsidRPr="00530C46">
              <w:rPr>
                <w:rFonts w:ascii="Times New Roman" w:eastAsia="Times New Roman" w:hAnsi="Times New Roman" w:cs="Times New Roman"/>
                <w:kern w:val="0"/>
                <w:lang w:eastAsia="en-GB"/>
                <w14:ligatures w14:val="none"/>
              </w:rPr>
              <w:t xml:space="preserve">(2). </w:t>
            </w:r>
            <w:hyperlink r:id="rId38" w:tgtFrame="_blank" w:history="1">
              <w:r w:rsidRPr="00530C46">
                <w:rPr>
                  <w:rFonts w:ascii="Times New Roman" w:eastAsia="Times New Roman" w:hAnsi="Times New Roman" w:cs="Times New Roman"/>
                  <w:color w:val="0000FF"/>
                  <w:kern w:val="0"/>
                  <w:u w:val="single"/>
                  <w:lang w:eastAsia="en-GB"/>
                  <w14:ligatures w14:val="none"/>
                </w:rPr>
                <w:t>https://www.epilepsy.org.uk/app/uploads/2022/10/PECAS_EA_June2022.pdf</w:t>
              </w:r>
            </w:hyperlink>
            <w:r w:rsidRPr="00530C46">
              <w:rPr>
                <w:rFonts w:ascii="Times New Roman" w:eastAsia="Times New Roman" w:hAnsi="Times New Roman" w:cs="Times New Roman"/>
                <w:kern w:val="0"/>
                <w:lang w:eastAsia="en-GB"/>
                <w14:ligatures w14:val="none"/>
              </w:rPr>
              <w:t> </w:t>
            </w:r>
          </w:p>
          <w:p w14:paraId="23A586E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203402F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xml:space="preserve">Dunne, A., Carolan, R., Swords, L., &amp; Fortune, G. (2019). Patient and family perspectives of paediatric psychogenic non-epileptic seizures: A systematic review. </w:t>
            </w:r>
            <w:r w:rsidRPr="00530C46">
              <w:rPr>
                <w:rFonts w:ascii="Times New Roman" w:eastAsia="Times New Roman" w:hAnsi="Times New Roman" w:cs="Times New Roman"/>
                <w:i/>
                <w:iCs/>
                <w:kern w:val="0"/>
                <w:lang w:eastAsia="en-GB"/>
                <w14:ligatures w14:val="none"/>
              </w:rPr>
              <w:t xml:space="preserve">European Journal of Epilepsy, 71, </w:t>
            </w:r>
            <w:r w:rsidRPr="00530C46">
              <w:rPr>
                <w:rFonts w:ascii="Times New Roman" w:eastAsia="Times New Roman" w:hAnsi="Times New Roman" w:cs="Times New Roman"/>
                <w:kern w:val="0"/>
                <w:lang w:eastAsia="en-GB"/>
                <w14:ligatures w14:val="none"/>
              </w:rPr>
              <w:t xml:space="preserve">271-285. </w:t>
            </w:r>
            <w:hyperlink r:id="rId39" w:tgtFrame="_blank" w:history="1">
              <w:r w:rsidRPr="00530C46">
                <w:rPr>
                  <w:rFonts w:ascii="Times New Roman" w:eastAsia="Times New Roman" w:hAnsi="Times New Roman" w:cs="Times New Roman"/>
                  <w:color w:val="0000FF"/>
                  <w:kern w:val="0"/>
                  <w:u w:val="single"/>
                  <w:lang w:eastAsia="en-GB"/>
                  <w14:ligatures w14:val="none"/>
                </w:rPr>
                <w:t>https://www-sciencedirect-com.ezproxy.uwtsd.ac.uk/science/article/pii/S1059131119303036</w:t>
              </w:r>
            </w:hyperlink>
            <w:r w:rsidRPr="00530C46">
              <w:rPr>
                <w:rFonts w:ascii="Times New Roman" w:eastAsia="Times New Roman" w:hAnsi="Times New Roman" w:cs="Times New Roman"/>
                <w:kern w:val="0"/>
                <w:lang w:eastAsia="en-GB"/>
                <w14:ligatures w14:val="none"/>
              </w:rPr>
              <w:t> </w:t>
            </w:r>
          </w:p>
          <w:p w14:paraId="06626B1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08B21A8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proofErr w:type="spellStart"/>
            <w:r w:rsidRPr="00530C46">
              <w:rPr>
                <w:rFonts w:ascii="Times New Roman" w:eastAsia="Times New Roman" w:hAnsi="Times New Roman" w:cs="Times New Roman"/>
                <w:kern w:val="0"/>
                <w:lang w:eastAsia="en-GB"/>
                <w14:ligatures w14:val="none"/>
              </w:rPr>
              <w:t>Karterud</w:t>
            </w:r>
            <w:proofErr w:type="spellEnd"/>
            <w:r w:rsidRPr="00530C46">
              <w:rPr>
                <w:rFonts w:ascii="Times New Roman" w:eastAsia="Times New Roman" w:hAnsi="Times New Roman" w:cs="Times New Roman"/>
                <w:kern w:val="0"/>
                <w:lang w:eastAsia="en-GB"/>
                <w14:ligatures w14:val="none"/>
              </w:rPr>
              <w:t xml:space="preserve">, H. N., Risør, M. B., &amp; </w:t>
            </w:r>
            <w:proofErr w:type="spellStart"/>
            <w:r w:rsidRPr="00530C46">
              <w:rPr>
                <w:rFonts w:ascii="Times New Roman" w:eastAsia="Times New Roman" w:hAnsi="Times New Roman" w:cs="Times New Roman"/>
                <w:kern w:val="0"/>
                <w:lang w:eastAsia="en-GB"/>
                <w14:ligatures w14:val="none"/>
              </w:rPr>
              <w:t>Haarvet</w:t>
            </w:r>
            <w:proofErr w:type="spellEnd"/>
            <w:r w:rsidRPr="00530C46">
              <w:rPr>
                <w:rFonts w:ascii="Times New Roman" w:eastAsia="Times New Roman" w:hAnsi="Times New Roman" w:cs="Times New Roman"/>
                <w:kern w:val="0"/>
                <w:lang w:eastAsia="en-GB"/>
                <w14:ligatures w14:val="none"/>
              </w:rPr>
              <w:t xml:space="preserve">, O. R. (2015). The impact of conveying the diagnosis when using a biopsychosocial approach: A qualitative study among adolescents and young adults with NES (Non-epileptic seizures). </w:t>
            </w:r>
            <w:r w:rsidRPr="00530C46">
              <w:rPr>
                <w:rFonts w:ascii="Times New Roman" w:eastAsia="Times New Roman" w:hAnsi="Times New Roman" w:cs="Times New Roman"/>
                <w:i/>
                <w:iCs/>
                <w:kern w:val="0"/>
                <w:lang w:eastAsia="en-GB"/>
                <w14:ligatures w14:val="none"/>
              </w:rPr>
              <w:t>Seizure, 24</w:t>
            </w:r>
            <w:r w:rsidRPr="00530C46">
              <w:rPr>
                <w:rFonts w:ascii="Times New Roman" w:eastAsia="Times New Roman" w:hAnsi="Times New Roman" w:cs="Times New Roman"/>
                <w:kern w:val="0"/>
                <w:lang w:eastAsia="en-GB"/>
                <w14:ligatures w14:val="none"/>
              </w:rPr>
              <w:t xml:space="preserve">, 107-113. </w:t>
            </w:r>
            <w:hyperlink r:id="rId40" w:tgtFrame="_blank" w:history="1">
              <w:r w:rsidRPr="00530C46">
                <w:rPr>
                  <w:rFonts w:ascii="Times New Roman" w:eastAsia="Times New Roman" w:hAnsi="Times New Roman" w:cs="Times New Roman"/>
                  <w:color w:val="0000FF"/>
                  <w:kern w:val="0"/>
                  <w:u w:val="single"/>
                  <w:shd w:val="clear" w:color="auto" w:fill="E1E3E6"/>
                  <w:lang w:eastAsia="en-GB"/>
                  <w14:ligatures w14:val="none"/>
                </w:rPr>
                <w:t>https://www.sciencedirect.com/science/article/pii/S105913111400257X</w:t>
              </w:r>
            </w:hyperlink>
            <w:r w:rsidRPr="00530C46">
              <w:rPr>
                <w:rFonts w:ascii="Times New Roman" w:eastAsia="Times New Roman" w:hAnsi="Times New Roman" w:cs="Times New Roman"/>
                <w:color w:val="0000FF"/>
                <w:kern w:val="0"/>
                <w:lang w:eastAsia="en-GB"/>
                <w14:ligatures w14:val="none"/>
              </w:rPr>
              <w:t> </w:t>
            </w:r>
          </w:p>
          <w:p w14:paraId="33B0A57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1AC8290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proofErr w:type="spellStart"/>
            <w:r w:rsidRPr="00530C46">
              <w:rPr>
                <w:rFonts w:ascii="Times New Roman" w:eastAsia="Times New Roman" w:hAnsi="Times New Roman" w:cs="Times New Roman"/>
                <w:kern w:val="0"/>
                <w:lang w:eastAsia="en-GB"/>
                <w14:ligatures w14:val="none"/>
              </w:rPr>
              <w:t>Loewenberger</w:t>
            </w:r>
            <w:proofErr w:type="spellEnd"/>
            <w:r w:rsidRPr="00530C46">
              <w:rPr>
                <w:rFonts w:ascii="Times New Roman" w:eastAsia="Times New Roman" w:hAnsi="Times New Roman" w:cs="Times New Roman"/>
                <w:kern w:val="0"/>
                <w:lang w:eastAsia="en-GB"/>
                <w14:ligatures w14:val="none"/>
              </w:rPr>
              <w:t xml:space="preserve">, A., Davies, K., Agrawal, N., Poole, N., &amp; Cope, S. R. (2021). What do patients prefer their functional seizures to be called, and what are their experiences of diagnosis? A mixed methods investigation. </w:t>
            </w:r>
            <w:r w:rsidRPr="00530C46">
              <w:rPr>
                <w:rFonts w:ascii="Times New Roman" w:eastAsia="Times New Roman" w:hAnsi="Times New Roman" w:cs="Times New Roman"/>
                <w:i/>
                <w:iCs/>
                <w:kern w:val="0"/>
                <w:lang w:eastAsia="en-GB"/>
                <w14:ligatures w14:val="none"/>
              </w:rPr>
              <w:t xml:space="preserve">Epilepsy and Behaviour, 11, </w:t>
            </w:r>
            <w:hyperlink r:id="rId41" w:tgtFrame="_blank" w:history="1">
              <w:r w:rsidRPr="00530C46">
                <w:rPr>
                  <w:rFonts w:ascii="Times New Roman" w:eastAsia="Times New Roman" w:hAnsi="Times New Roman" w:cs="Times New Roman"/>
                  <w:i/>
                  <w:iCs/>
                  <w:color w:val="0000FF"/>
                  <w:kern w:val="0"/>
                  <w:u w:val="single"/>
                  <w:lang w:eastAsia="en-GB"/>
                  <w14:ligatures w14:val="none"/>
                </w:rPr>
                <w:t>https://www-sciencedirect-com.ezproxy.uwtsd.ac.uk/science/article/pii/S1525505021000512</w:t>
              </w:r>
            </w:hyperlink>
            <w:r w:rsidRPr="00530C46">
              <w:rPr>
                <w:rFonts w:ascii="Times New Roman" w:eastAsia="Times New Roman" w:hAnsi="Times New Roman" w:cs="Times New Roman"/>
                <w:kern w:val="0"/>
                <w:lang w:eastAsia="en-GB"/>
                <w14:ligatures w14:val="none"/>
              </w:rPr>
              <w:t> </w:t>
            </w:r>
          </w:p>
          <w:p w14:paraId="0BDA11B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47E640BE"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xml:space="preserve">McWilliams, A., Reilly, M. B., McFarlane, F., &amp; Heyman, I. (2017). 94 A study of psychogenic non-epileptic seizures in children and adolescents; Characteristics and experiences of a case series. </w:t>
            </w:r>
            <w:r w:rsidRPr="00530C46">
              <w:rPr>
                <w:rFonts w:ascii="Times New Roman" w:eastAsia="Times New Roman" w:hAnsi="Times New Roman" w:cs="Times New Roman"/>
                <w:i/>
                <w:iCs/>
                <w:kern w:val="0"/>
                <w:lang w:eastAsia="en-GB"/>
                <w14:ligatures w14:val="none"/>
              </w:rPr>
              <w:t>Archives of Disease in Childhood,</w:t>
            </w:r>
            <w:r w:rsidRPr="00530C46">
              <w:rPr>
                <w:rFonts w:ascii="Times New Roman" w:eastAsia="Times New Roman" w:hAnsi="Times New Roman" w:cs="Times New Roman"/>
                <w:kern w:val="0"/>
                <w:lang w:eastAsia="en-GB"/>
                <w14:ligatures w14:val="none"/>
              </w:rPr>
              <w:t xml:space="preserve"> London, 102, A29. </w:t>
            </w:r>
            <w:hyperlink r:id="rId42" w:tgtFrame="_blank" w:history="1">
              <w:r w:rsidRPr="00530C46">
                <w:rPr>
                  <w:rFonts w:ascii="Times New Roman" w:eastAsia="Times New Roman" w:hAnsi="Times New Roman" w:cs="Times New Roman"/>
                  <w:color w:val="0000FF"/>
                  <w:kern w:val="0"/>
                  <w:u w:val="single"/>
                  <w:lang w:eastAsia="en-GB"/>
                  <w14:ligatures w14:val="none"/>
                </w:rPr>
                <w:t>https://www.proquest.com/docview/1946175888/fulltextPDF/AF165EF05DB64B07PQ/1?accountid=130472&amp;sourcetype=Scholarly%20Journals</w:t>
              </w:r>
            </w:hyperlink>
            <w:r w:rsidRPr="00530C46">
              <w:rPr>
                <w:rFonts w:ascii="Times New Roman" w:eastAsia="Times New Roman" w:hAnsi="Times New Roman" w:cs="Times New Roman"/>
                <w:kern w:val="0"/>
                <w:lang w:eastAsia="en-GB"/>
                <w14:ligatures w14:val="none"/>
              </w:rPr>
              <w:t> </w:t>
            </w:r>
          </w:p>
          <w:p w14:paraId="674E99C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4D6D6E0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val="de-DE" w:eastAsia="en-GB"/>
                <w14:ligatures w14:val="none"/>
              </w:rPr>
              <w:t xml:space="preserve">Morgan, L. A., &amp; Buchhalter, J. (2015). </w:t>
            </w:r>
            <w:r w:rsidRPr="00530C46">
              <w:rPr>
                <w:rFonts w:ascii="Times New Roman" w:eastAsia="Times New Roman" w:hAnsi="Times New Roman" w:cs="Times New Roman"/>
                <w:kern w:val="0"/>
                <w:lang w:eastAsia="en-GB"/>
                <w14:ligatures w14:val="none"/>
              </w:rPr>
              <w:t xml:space="preserve">Psychogenic paroxysmal events in children: A review. </w:t>
            </w:r>
            <w:proofErr w:type="spellStart"/>
            <w:r w:rsidRPr="00530C46">
              <w:rPr>
                <w:rFonts w:ascii="Times New Roman" w:eastAsia="Times New Roman" w:hAnsi="Times New Roman" w:cs="Times New Roman"/>
                <w:i/>
                <w:iCs/>
                <w:kern w:val="0"/>
                <w:lang w:eastAsia="en-GB"/>
                <w14:ligatures w14:val="none"/>
              </w:rPr>
              <w:t>Pediatric</w:t>
            </w:r>
            <w:proofErr w:type="spellEnd"/>
            <w:r w:rsidRPr="00530C46">
              <w:rPr>
                <w:rFonts w:ascii="Times New Roman" w:eastAsia="Times New Roman" w:hAnsi="Times New Roman" w:cs="Times New Roman"/>
                <w:i/>
                <w:iCs/>
                <w:kern w:val="0"/>
                <w:lang w:eastAsia="en-GB"/>
                <w14:ligatures w14:val="none"/>
              </w:rPr>
              <w:t xml:space="preserve"> Neurology, 53</w:t>
            </w:r>
            <w:r w:rsidRPr="00530C46">
              <w:rPr>
                <w:rFonts w:ascii="Times New Roman" w:eastAsia="Times New Roman" w:hAnsi="Times New Roman" w:cs="Times New Roman"/>
                <w:kern w:val="0"/>
                <w:lang w:eastAsia="en-GB"/>
                <w14:ligatures w14:val="none"/>
              </w:rPr>
              <w:t xml:space="preserve">(1), 13-22. </w:t>
            </w:r>
            <w:hyperlink r:id="rId43" w:tgtFrame="_blank" w:history="1">
              <w:r w:rsidRPr="00530C46">
                <w:rPr>
                  <w:rFonts w:ascii="Times New Roman" w:eastAsia="Times New Roman" w:hAnsi="Times New Roman" w:cs="Times New Roman"/>
                  <w:color w:val="0000FF"/>
                  <w:kern w:val="0"/>
                  <w:u w:val="single"/>
                  <w:lang w:eastAsia="en-GB"/>
                  <w14:ligatures w14:val="none"/>
                </w:rPr>
                <w:t>https://www.sciencedirect.com/science/article/abs/pii/S0887899415001575</w:t>
              </w:r>
            </w:hyperlink>
            <w:r w:rsidRPr="00530C46">
              <w:rPr>
                <w:rFonts w:ascii="Times New Roman" w:eastAsia="Times New Roman" w:hAnsi="Times New Roman" w:cs="Times New Roman"/>
                <w:kern w:val="0"/>
                <w:lang w:eastAsia="en-GB"/>
                <w14:ligatures w14:val="none"/>
              </w:rPr>
              <w:t> </w:t>
            </w:r>
          </w:p>
          <w:p w14:paraId="7A24135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5506949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lastRenderedPageBreak/>
              <w:t xml:space="preserve">National Health Service. (2017). Non-epileptic attacks, a short guide for patients and families, Information for patients’ neurology and psychotherapy services. </w:t>
            </w:r>
            <w:hyperlink r:id="rId44" w:tgtFrame="_blank" w:history="1">
              <w:r w:rsidRPr="00530C46">
                <w:rPr>
                  <w:rFonts w:ascii="Times New Roman" w:eastAsia="Times New Roman" w:hAnsi="Times New Roman" w:cs="Times New Roman"/>
                  <w:color w:val="0000FF"/>
                  <w:kern w:val="0"/>
                  <w:u w:val="single"/>
                  <w:lang w:eastAsia="en-GB"/>
                  <w14:ligatures w14:val="none"/>
                </w:rPr>
                <w:t>https://www.sth.nhs.uk/clientfiles/File/Epilepsy/pil1038.pdf</w:t>
              </w:r>
            </w:hyperlink>
            <w:r w:rsidRPr="00530C46">
              <w:rPr>
                <w:rFonts w:ascii="Times New Roman" w:eastAsia="Times New Roman" w:hAnsi="Times New Roman" w:cs="Times New Roman"/>
                <w:kern w:val="0"/>
                <w:lang w:eastAsia="en-GB"/>
                <w14:ligatures w14:val="none"/>
              </w:rPr>
              <w:t> </w:t>
            </w:r>
          </w:p>
          <w:p w14:paraId="787E861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28EA42F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xml:space="preserve">Rawlings, G. H., Brown, I., &amp; Reuber, M. (2018). Narrative analysis of written accounts about living with epileptic or psychogenic non epileptic seizures. </w:t>
            </w:r>
            <w:r w:rsidRPr="00530C46">
              <w:rPr>
                <w:rFonts w:ascii="Times New Roman" w:eastAsia="Times New Roman" w:hAnsi="Times New Roman" w:cs="Times New Roman"/>
                <w:i/>
                <w:iCs/>
                <w:kern w:val="0"/>
                <w:lang w:eastAsia="en-GB"/>
                <w14:ligatures w14:val="none"/>
              </w:rPr>
              <w:t>European Journal of Epilepsy, 62</w:t>
            </w:r>
            <w:r w:rsidRPr="00530C46">
              <w:rPr>
                <w:rFonts w:ascii="Times New Roman" w:eastAsia="Times New Roman" w:hAnsi="Times New Roman" w:cs="Times New Roman"/>
                <w:kern w:val="0"/>
                <w:lang w:eastAsia="en-GB"/>
                <w14:ligatures w14:val="none"/>
              </w:rPr>
              <w:t xml:space="preserve">, 59-65.  </w:t>
            </w:r>
            <w:hyperlink r:id="rId45" w:tgtFrame="_blank" w:history="1">
              <w:r w:rsidRPr="00530C46">
                <w:rPr>
                  <w:rFonts w:ascii="Times New Roman" w:eastAsia="Times New Roman" w:hAnsi="Times New Roman" w:cs="Times New Roman"/>
                  <w:color w:val="0000FF"/>
                  <w:kern w:val="0"/>
                  <w:u w:val="single"/>
                  <w:lang w:eastAsia="en-GB"/>
                  <w14:ligatures w14:val="none"/>
                </w:rPr>
                <w:t>https://www.sciencedirect.com/science/article/pii/S1059131118304771</w:t>
              </w:r>
            </w:hyperlink>
            <w:r w:rsidRPr="00530C46">
              <w:rPr>
                <w:rFonts w:ascii="Times New Roman" w:eastAsia="Times New Roman" w:hAnsi="Times New Roman" w:cs="Times New Roman"/>
                <w:kern w:val="0"/>
                <w:lang w:eastAsia="en-GB"/>
                <w14:ligatures w14:val="none"/>
              </w:rPr>
              <w:t> </w:t>
            </w:r>
          </w:p>
          <w:p w14:paraId="3E18FE3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5FDC513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val="de-DE" w:eastAsia="en-GB"/>
                <w14:ligatures w14:val="none"/>
              </w:rPr>
              <w:t xml:space="preserve">Reuber, M., &amp; Rawlings, G. H. (2016). </w:t>
            </w:r>
            <w:r w:rsidRPr="00530C46">
              <w:rPr>
                <w:rFonts w:ascii="Times New Roman" w:eastAsia="Times New Roman" w:hAnsi="Times New Roman" w:cs="Times New Roman"/>
                <w:kern w:val="0"/>
                <w:lang w:eastAsia="en-GB"/>
                <w14:ligatures w14:val="none"/>
              </w:rPr>
              <w:t xml:space="preserve">Non-epileptic seizures, subjective phenomena, in M. Hallet, J. Stone &amp; A. Carson. (Eds), </w:t>
            </w:r>
            <w:r w:rsidRPr="00530C46">
              <w:rPr>
                <w:rFonts w:ascii="Times New Roman" w:eastAsia="Times New Roman" w:hAnsi="Times New Roman" w:cs="Times New Roman"/>
                <w:i/>
                <w:iCs/>
                <w:kern w:val="0"/>
                <w:lang w:eastAsia="en-GB"/>
                <w14:ligatures w14:val="none"/>
              </w:rPr>
              <w:t>Handbook of Clinical Neurology</w:t>
            </w:r>
            <w:r w:rsidRPr="00530C46">
              <w:rPr>
                <w:rFonts w:ascii="Times New Roman" w:eastAsia="Times New Roman" w:hAnsi="Times New Roman" w:cs="Times New Roman"/>
                <w:kern w:val="0"/>
                <w:lang w:eastAsia="en-GB"/>
                <w14:ligatures w14:val="none"/>
              </w:rPr>
              <w:t>: Elsevier. </w:t>
            </w:r>
          </w:p>
          <w:p w14:paraId="2224029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5A845EB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xml:space="preserve">Welsh Government. (2024). Research in Wales making a difference to the mental health of Welsh children and young people. </w:t>
            </w:r>
            <w:r w:rsidRPr="00530C46">
              <w:rPr>
                <w:rFonts w:ascii="Times New Roman" w:eastAsia="Times New Roman" w:hAnsi="Times New Roman" w:cs="Times New Roman"/>
                <w:i/>
                <w:iCs/>
                <w:kern w:val="0"/>
                <w:lang w:eastAsia="en-GB"/>
                <w14:ligatures w14:val="none"/>
              </w:rPr>
              <w:t>Health and care Research Wales</w:t>
            </w:r>
            <w:r w:rsidRPr="00530C46">
              <w:rPr>
                <w:rFonts w:ascii="Times New Roman" w:eastAsia="Times New Roman" w:hAnsi="Times New Roman" w:cs="Times New Roman"/>
                <w:kern w:val="0"/>
                <w:lang w:eastAsia="en-GB"/>
                <w14:ligatures w14:val="none"/>
              </w:rPr>
              <w:t xml:space="preserve">. </w:t>
            </w:r>
            <w:hyperlink r:id="rId46" w:tgtFrame="_blank" w:history="1">
              <w:r w:rsidRPr="00530C46">
                <w:rPr>
                  <w:rFonts w:ascii="Times New Roman" w:eastAsia="Times New Roman" w:hAnsi="Times New Roman" w:cs="Times New Roman"/>
                  <w:color w:val="0000FF"/>
                  <w:kern w:val="0"/>
                  <w:u w:val="single"/>
                  <w:lang w:eastAsia="en-GB"/>
                  <w14:ligatures w14:val="none"/>
                </w:rPr>
                <w:t>https://healthandcareresearchwales.org/about/news/research-wales-making-difference-mental-health-welsh-children-and-young-people</w:t>
              </w:r>
            </w:hyperlink>
            <w:r w:rsidRPr="00530C46">
              <w:rPr>
                <w:rFonts w:ascii="Times New Roman" w:eastAsia="Times New Roman" w:hAnsi="Times New Roman" w:cs="Times New Roman"/>
                <w:kern w:val="0"/>
                <w:lang w:eastAsia="en-GB"/>
                <w14:ligatures w14:val="none"/>
              </w:rPr>
              <w:t> </w:t>
            </w:r>
          </w:p>
          <w:p w14:paraId="2332F9C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75A5634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64DF14D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0"/>
                <w:szCs w:val="20"/>
                <w:lang w:eastAsia="en-GB"/>
                <w14:ligatures w14:val="none"/>
              </w:rPr>
              <w:t> </w:t>
            </w:r>
          </w:p>
          <w:p w14:paraId="5D2EE81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color w:val="808080"/>
                <w:kern w:val="0"/>
                <w:sz w:val="18"/>
                <w:szCs w:val="18"/>
                <w:lang w:eastAsia="en-GB"/>
                <w14:ligatures w14:val="none"/>
              </w:rPr>
              <w:t>(this box should expand as you type) </w:t>
            </w:r>
          </w:p>
        </w:tc>
      </w:tr>
      <w:tr w:rsidR="00530C46" w:rsidRPr="00530C46" w14:paraId="79F8A336" w14:textId="77777777" w:rsidTr="00530C46">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C64E2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lastRenderedPageBreak/>
              <w:t>4 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EB1B02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Research Question</w:t>
            </w:r>
            <w:r w:rsidRPr="00530C46">
              <w:rPr>
                <w:rFonts w:ascii="Arial" w:eastAsia="Times New Roman" w:hAnsi="Arial" w:cs="Arial"/>
                <w:kern w:val="0"/>
                <w:sz w:val="22"/>
                <w:szCs w:val="22"/>
                <w:lang w:eastAsia="en-GB"/>
                <w14:ligatures w14:val="none"/>
              </w:rPr>
              <w:t> </w:t>
            </w:r>
          </w:p>
          <w:p w14:paraId="31BF643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0"/>
                <w:szCs w:val="20"/>
                <w:lang w:eastAsia="en-GB"/>
                <w14:ligatures w14:val="none"/>
              </w:rPr>
              <w:t> </w:t>
            </w:r>
          </w:p>
          <w:p w14:paraId="1673833F" w14:textId="77777777" w:rsidR="00530C46" w:rsidRPr="00530C46" w:rsidRDefault="00530C46" w:rsidP="00D273F3">
            <w:pPr>
              <w:numPr>
                <w:ilvl w:val="0"/>
                <w:numId w:val="15"/>
              </w:numPr>
              <w:spacing w:after="0" w:line="240" w:lineRule="auto"/>
              <w:ind w:left="1080" w:firstLine="0"/>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What are the lived experiences of young people with non-epileptic seizures in Wales? </w:t>
            </w:r>
          </w:p>
          <w:p w14:paraId="687EBA6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60C15223" w14:textId="77777777" w:rsidR="00530C46" w:rsidRPr="00530C46" w:rsidRDefault="00530C46" w:rsidP="00D273F3">
            <w:pPr>
              <w:numPr>
                <w:ilvl w:val="0"/>
                <w:numId w:val="16"/>
              </w:numPr>
              <w:spacing w:after="0" w:line="240" w:lineRule="auto"/>
              <w:ind w:left="1080" w:firstLine="0"/>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What are the lived experiences of parenting a young person with non-epileptic seizures in Wales? </w:t>
            </w:r>
          </w:p>
          <w:p w14:paraId="7378F15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01CE79C9" w14:textId="77777777" w:rsidR="00530C46" w:rsidRPr="00530C46" w:rsidRDefault="00530C46" w:rsidP="00D273F3">
            <w:pPr>
              <w:numPr>
                <w:ilvl w:val="0"/>
                <w:numId w:val="17"/>
              </w:numPr>
              <w:spacing w:after="0" w:line="240" w:lineRule="auto"/>
              <w:ind w:left="1080" w:firstLine="0"/>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What is the knowledge and understanding of non-epileptic seizures from professionals working with young people in Wales? </w:t>
            </w:r>
          </w:p>
          <w:p w14:paraId="6922C0E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754F303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18"/>
                <w:szCs w:val="18"/>
                <w:lang w:eastAsia="en-GB"/>
                <w14:ligatures w14:val="none"/>
              </w:rPr>
              <w:t>(this box should expand as you type) </w:t>
            </w:r>
          </w:p>
        </w:tc>
      </w:tr>
      <w:tr w:rsidR="00530C46" w:rsidRPr="00530C46" w14:paraId="5A577A95" w14:textId="77777777" w:rsidTr="00530C46">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9A3F8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5 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02843A6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Aims of Research Activity</w:t>
            </w:r>
            <w:r w:rsidRPr="00530C46">
              <w:rPr>
                <w:rFonts w:ascii="Arial" w:eastAsia="Times New Roman" w:hAnsi="Arial" w:cs="Arial"/>
                <w:kern w:val="0"/>
                <w:sz w:val="22"/>
                <w:szCs w:val="22"/>
                <w:lang w:eastAsia="en-GB"/>
                <w14:ligatures w14:val="none"/>
              </w:rPr>
              <w:t> </w:t>
            </w:r>
          </w:p>
          <w:p w14:paraId="25C1F7E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0"/>
                <w:szCs w:val="20"/>
                <w:lang w:eastAsia="en-GB"/>
                <w14:ligatures w14:val="none"/>
              </w:rPr>
              <w:t> </w:t>
            </w:r>
          </w:p>
          <w:p w14:paraId="1D51563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0"/>
                <w:szCs w:val="20"/>
                <w:lang w:eastAsia="en-GB"/>
                <w14:ligatures w14:val="none"/>
              </w:rPr>
              <w:t>The aim of the study is to explore the experiences of young people with NES, the perceptions of their parents and the knowledge and understanding of professionals who work closely with them. </w:t>
            </w:r>
          </w:p>
          <w:p w14:paraId="5465EE1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656B242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color w:val="808080"/>
                <w:kern w:val="0"/>
                <w:sz w:val="18"/>
                <w:szCs w:val="18"/>
                <w:lang w:eastAsia="en-GB"/>
                <w14:ligatures w14:val="none"/>
              </w:rPr>
              <w:t>(this box should expand as you type) </w:t>
            </w:r>
          </w:p>
        </w:tc>
      </w:tr>
      <w:tr w:rsidR="00530C46" w:rsidRPr="00530C46" w14:paraId="37DBE826" w14:textId="77777777" w:rsidTr="00530C46">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0694B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6 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3C845AF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Objectives of Research Activity</w:t>
            </w:r>
            <w:r w:rsidRPr="00530C46">
              <w:rPr>
                <w:rFonts w:ascii="Arial" w:eastAsia="Times New Roman" w:hAnsi="Arial" w:cs="Arial"/>
                <w:kern w:val="0"/>
                <w:sz w:val="22"/>
                <w:szCs w:val="22"/>
                <w:lang w:eastAsia="en-GB"/>
                <w14:ligatures w14:val="none"/>
              </w:rPr>
              <w:t> </w:t>
            </w:r>
          </w:p>
          <w:p w14:paraId="3CA1B24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0"/>
                <w:szCs w:val="20"/>
                <w:lang w:eastAsia="en-GB"/>
                <w14:ligatures w14:val="none"/>
              </w:rPr>
              <w:t> </w:t>
            </w:r>
          </w:p>
          <w:p w14:paraId="2242439D" w14:textId="77777777" w:rsidR="00530C46" w:rsidRPr="00530C46" w:rsidRDefault="00530C46" w:rsidP="00D273F3">
            <w:pPr>
              <w:numPr>
                <w:ilvl w:val="0"/>
                <w:numId w:val="18"/>
              </w:numPr>
              <w:spacing w:after="0" w:line="240" w:lineRule="auto"/>
              <w:ind w:left="1080" w:firstLine="0"/>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To understand the experiences of young people with non-epileptic seizures in Wales. </w:t>
            </w:r>
          </w:p>
          <w:p w14:paraId="63289960" w14:textId="77777777" w:rsidR="00530C46" w:rsidRPr="00530C46" w:rsidRDefault="00530C46" w:rsidP="00530C46">
            <w:pPr>
              <w:spacing w:after="0" w:line="240" w:lineRule="auto"/>
              <w:ind w:left="720"/>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2790F2AF" w14:textId="77777777" w:rsidR="00530C46" w:rsidRPr="00530C46" w:rsidRDefault="00530C46" w:rsidP="00D273F3">
            <w:pPr>
              <w:numPr>
                <w:ilvl w:val="0"/>
                <w:numId w:val="19"/>
              </w:numPr>
              <w:spacing w:after="0" w:line="240" w:lineRule="auto"/>
              <w:ind w:left="1080" w:firstLine="0"/>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To contribute to qualitative research on non-epileptic seizures as there is a gap in the research literature.  </w:t>
            </w:r>
          </w:p>
          <w:p w14:paraId="7EBAF23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64EC5073" w14:textId="77777777" w:rsidR="00530C46" w:rsidRPr="00530C46" w:rsidRDefault="00530C46" w:rsidP="00D273F3">
            <w:pPr>
              <w:numPr>
                <w:ilvl w:val="0"/>
                <w:numId w:val="20"/>
              </w:numPr>
              <w:spacing w:after="0" w:line="240" w:lineRule="auto"/>
              <w:ind w:left="1080" w:firstLine="0"/>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To understand the depth of knowledge and understanding of non-epileptic seizures from professionals working with young people.  </w:t>
            </w:r>
          </w:p>
          <w:p w14:paraId="58D7257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50C5305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color w:val="808080"/>
                <w:kern w:val="0"/>
                <w:sz w:val="18"/>
                <w:szCs w:val="18"/>
                <w:lang w:eastAsia="en-GB"/>
                <w14:ligatures w14:val="none"/>
              </w:rPr>
              <w:t>(this box should expand as you type) </w:t>
            </w:r>
          </w:p>
        </w:tc>
      </w:tr>
      <w:tr w:rsidR="00530C46" w:rsidRPr="00530C46" w14:paraId="2452945E" w14:textId="77777777" w:rsidTr="00530C46">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65C74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D9AE7F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Proposed methods (maximum 600 words)</w:t>
            </w:r>
            <w:r w:rsidRPr="00530C46">
              <w:rPr>
                <w:rFonts w:ascii="Arial" w:eastAsia="Times New Roman" w:hAnsi="Arial" w:cs="Arial"/>
                <w:kern w:val="0"/>
                <w:sz w:val="22"/>
                <w:szCs w:val="22"/>
                <w:lang w:eastAsia="en-GB"/>
                <w14:ligatures w14:val="none"/>
              </w:rPr>
              <w:t> </w:t>
            </w:r>
          </w:p>
          <w:p w14:paraId="3AC14A7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Provide </w:t>
            </w:r>
            <w:proofErr w:type="gramStart"/>
            <w:r w:rsidRPr="00530C46">
              <w:rPr>
                <w:rFonts w:ascii="Arial" w:eastAsia="Times New Roman" w:hAnsi="Arial" w:cs="Arial"/>
                <w:kern w:val="0"/>
                <w:sz w:val="22"/>
                <w:szCs w:val="22"/>
                <w:lang w:eastAsia="en-GB"/>
                <w14:ligatures w14:val="none"/>
              </w:rPr>
              <w:t>a brief summary</w:t>
            </w:r>
            <w:proofErr w:type="gramEnd"/>
            <w:r w:rsidRPr="00530C46">
              <w:rPr>
                <w:rFonts w:ascii="Arial" w:eastAsia="Times New Roman" w:hAnsi="Arial" w:cs="Arial"/>
                <w:kern w:val="0"/>
                <w:sz w:val="22"/>
                <w:szCs w:val="22"/>
                <w:lang w:eastAsia="en-GB"/>
                <w14:ligatures w14:val="none"/>
              </w:rPr>
              <w:t xml:space="preserve"> of all the methods that </w:t>
            </w:r>
            <w:r w:rsidRPr="00530C46">
              <w:rPr>
                <w:rFonts w:ascii="Arial" w:eastAsia="Times New Roman" w:hAnsi="Arial" w:cs="Arial"/>
                <w:b/>
                <w:bCs/>
                <w:kern w:val="0"/>
                <w:sz w:val="22"/>
                <w:szCs w:val="22"/>
                <w:lang w:eastAsia="en-GB"/>
                <w14:ligatures w14:val="none"/>
              </w:rPr>
              <w:t>may</w:t>
            </w:r>
            <w:r w:rsidRPr="00530C46">
              <w:rPr>
                <w:rFonts w:ascii="Arial" w:eastAsia="Times New Roman" w:hAnsi="Arial" w:cs="Arial"/>
                <w:kern w:val="0"/>
                <w:sz w:val="22"/>
                <w:szCs w:val="22"/>
                <w:lang w:eastAsia="en-GB"/>
                <w14:ligatures w14:val="none"/>
              </w:rPr>
              <w:t xml:space="preserve"> be used in the research activity, making it clear what specific techniques may be used. If methods other than those listed in </w:t>
            </w:r>
            <w:r w:rsidRPr="00530C46">
              <w:rPr>
                <w:rFonts w:ascii="Arial" w:eastAsia="Times New Roman" w:hAnsi="Arial" w:cs="Arial"/>
                <w:kern w:val="0"/>
                <w:sz w:val="22"/>
                <w:szCs w:val="22"/>
                <w:lang w:eastAsia="en-GB"/>
                <w14:ligatures w14:val="none"/>
              </w:rPr>
              <w:lastRenderedPageBreak/>
              <w:t xml:space="preserve">this section are deemed appropriate later, additional ethical approval for those methods will be needed. You do not need to justify the methods </w:t>
            </w:r>
            <w:proofErr w:type="gramStart"/>
            <w:r w:rsidRPr="00530C46">
              <w:rPr>
                <w:rFonts w:ascii="Arial" w:eastAsia="Times New Roman" w:hAnsi="Arial" w:cs="Arial"/>
                <w:kern w:val="0"/>
                <w:sz w:val="22"/>
                <w:szCs w:val="22"/>
                <w:lang w:eastAsia="en-GB"/>
                <w14:ligatures w14:val="none"/>
              </w:rPr>
              <w:t>here, but</w:t>
            </w:r>
            <w:proofErr w:type="gramEnd"/>
            <w:r w:rsidRPr="00530C46">
              <w:rPr>
                <w:rFonts w:ascii="Arial" w:eastAsia="Times New Roman" w:hAnsi="Arial" w:cs="Arial"/>
                <w:kern w:val="0"/>
                <w:sz w:val="22"/>
                <w:szCs w:val="22"/>
                <w:lang w:eastAsia="en-GB"/>
                <w14:ligatures w14:val="none"/>
              </w:rPr>
              <w:t xml:space="preserve"> should instead describe how you intend to collect the data necessary for you to complete your project. </w:t>
            </w:r>
          </w:p>
        </w:tc>
      </w:tr>
      <w:tr w:rsidR="00530C46" w:rsidRPr="00530C46" w14:paraId="75E85138" w14:textId="77777777" w:rsidTr="00530C46">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F12AB8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lastRenderedPageBreak/>
              <w:t>7 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5A4AF13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0813E9E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xml:space="preserve">The research to be carried out will be a small-scale qualitative study utilising a thematic analysis approach. Data collection will consist of  15 semi-structured interviews. Qualitative research interviewing techniques will be used </w:t>
            </w:r>
            <w:proofErr w:type="gramStart"/>
            <w:r w:rsidRPr="00530C46">
              <w:rPr>
                <w:rFonts w:ascii="Times New Roman" w:eastAsia="Times New Roman" w:hAnsi="Times New Roman" w:cs="Times New Roman"/>
                <w:kern w:val="0"/>
                <w:lang w:eastAsia="en-GB"/>
                <w14:ligatures w14:val="none"/>
              </w:rPr>
              <w:t>in order to</w:t>
            </w:r>
            <w:proofErr w:type="gramEnd"/>
            <w:r w:rsidRPr="00530C46">
              <w:rPr>
                <w:rFonts w:ascii="Times New Roman" w:eastAsia="Times New Roman" w:hAnsi="Times New Roman" w:cs="Times New Roman"/>
                <w:kern w:val="0"/>
                <w:lang w:eastAsia="en-GB"/>
                <w14:ligatures w14:val="none"/>
              </w:rPr>
              <w:t xml:space="preserve"> gain a deeper understanding of participants views and experiences (Islam &amp; </w:t>
            </w:r>
            <w:proofErr w:type="spellStart"/>
            <w:r w:rsidRPr="00530C46">
              <w:rPr>
                <w:rFonts w:ascii="Times New Roman" w:eastAsia="Times New Roman" w:hAnsi="Times New Roman" w:cs="Times New Roman"/>
                <w:kern w:val="0"/>
                <w:lang w:eastAsia="en-GB"/>
                <w14:ligatures w14:val="none"/>
              </w:rPr>
              <w:t>Aldaihani</w:t>
            </w:r>
            <w:proofErr w:type="spellEnd"/>
            <w:r w:rsidRPr="00530C46">
              <w:rPr>
                <w:rFonts w:ascii="Times New Roman" w:eastAsia="Times New Roman" w:hAnsi="Times New Roman" w:cs="Times New Roman"/>
                <w:kern w:val="0"/>
                <w:lang w:eastAsia="en-GB"/>
                <w14:ligatures w14:val="none"/>
              </w:rPr>
              <w:t>, 2022) of non-epileptic seizures either from a patient, carer or professional perspective. </w:t>
            </w:r>
          </w:p>
          <w:p w14:paraId="7F0000A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3E24FA8D"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b/>
                <w:bCs/>
                <w:kern w:val="0"/>
                <w:lang w:eastAsia="en-GB"/>
                <w14:ligatures w14:val="none"/>
              </w:rPr>
              <w:t>Participants</w:t>
            </w:r>
            <w:r w:rsidRPr="00530C46">
              <w:rPr>
                <w:rFonts w:ascii="Times New Roman" w:eastAsia="Times New Roman" w:hAnsi="Times New Roman" w:cs="Times New Roman"/>
                <w:kern w:val="0"/>
                <w:lang w:eastAsia="en-GB"/>
                <w14:ligatures w14:val="none"/>
              </w:rPr>
              <w:t> </w:t>
            </w:r>
          </w:p>
          <w:p w14:paraId="2BACD9F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xml:space="preserve">The intended participant number is 15: a) 5 young people aged </w:t>
            </w:r>
            <w:r w:rsidRPr="00530C46">
              <w:rPr>
                <w:rFonts w:ascii="Times New Roman" w:eastAsia="Times New Roman" w:hAnsi="Times New Roman" w:cs="Times New Roman"/>
                <w:color w:val="FF0000"/>
                <w:kern w:val="0"/>
                <w:lang w:eastAsia="en-GB"/>
                <w14:ligatures w14:val="none"/>
              </w:rPr>
              <w:t xml:space="preserve">18 </w:t>
            </w:r>
            <w:r w:rsidRPr="00530C46">
              <w:rPr>
                <w:rFonts w:ascii="Times New Roman" w:eastAsia="Times New Roman" w:hAnsi="Times New Roman" w:cs="Times New Roman"/>
                <w:kern w:val="0"/>
                <w:lang w:eastAsia="en-GB"/>
                <w14:ligatures w14:val="none"/>
              </w:rPr>
              <w:t>-24 years, diagnosed with a non-epileptic seizure disorder for at least 6 months before participating in the study, b) 5 parent/carers, and c) 5 professionals working with young people (e.g., school nurse, pastoral/wellbeing officer, counsellor, teacher).  </w:t>
            </w:r>
          </w:p>
          <w:p w14:paraId="21321A3E"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1A2583A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A purposive sampling method shall be used to recruit the intended participant young people and their parent/carers. They will be recruited via social media (pending on the approval from the Centre of Psychology &amp; Counselling), as an initial form of contact, followed with an informative email or letter of invitation with consent form and expressed permission specific to the young people.  </w:t>
            </w:r>
          </w:p>
          <w:p w14:paraId="2C379FC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6CF9DC3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Professionals will initially be contacted through a telephone directory or contact website by phone through their place of work as a contact point and then further informed by email or letter. This shall be through local colleges, schools, UWTSD wellbeing department, health department, IAS and counsellor directory. Letters of invitation for professionals shall be worded using ‘mental health disorders’, not non-epileptic seizures. This enables the researcher to gauge a true baseline level of understanding and knowledge of the disorder without any pre-interview research on the topic. </w:t>
            </w:r>
          </w:p>
          <w:p w14:paraId="488280B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5191298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b/>
                <w:bCs/>
                <w:kern w:val="0"/>
                <w:lang w:eastAsia="en-GB"/>
                <w14:ligatures w14:val="none"/>
              </w:rPr>
              <w:t>Data collection</w:t>
            </w:r>
            <w:r w:rsidRPr="00530C46">
              <w:rPr>
                <w:rFonts w:ascii="Times New Roman" w:eastAsia="Times New Roman" w:hAnsi="Times New Roman" w:cs="Times New Roman"/>
                <w:kern w:val="0"/>
                <w:lang w:eastAsia="en-GB"/>
                <w14:ligatures w14:val="none"/>
              </w:rPr>
              <w:t> </w:t>
            </w:r>
          </w:p>
          <w:p w14:paraId="48F2DE3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Interviews will be carried out either face-to-face in a room booked at UWTSD Carmarthen campus or via Microsoft Teams, Zoom or telephone, whichever is more convenient for the participant. Face-to- face interviews will either be recorded using a Dictaphone or laptop recording system. </w:t>
            </w:r>
          </w:p>
          <w:p w14:paraId="2844747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6535F7A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Interviews will consist of 7-10 open ended questions with some added prompts to achieve a detailed response. Interviews should take between 45 minutes to 1 hour approximately. Questions for young people will explore their experiences of how their seizures manifest and when they started, their process of diagnosis, treatment and how their disorder has affected their life, including the attitudes and understanding of others. </w:t>
            </w:r>
          </w:p>
          <w:p w14:paraId="626B123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40A5CF0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For parents, the questions will examine what their support network has been, the effects on the family and whether they have been able to navigate both the health and education systems for understanding and accommodations for their child.  </w:t>
            </w:r>
          </w:p>
          <w:p w14:paraId="3404D2C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3816165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For professionals working with young people questions shall be about their understanding, knowledge and experience of non-epileptic seizures. Additionally, what their workplace seizure policy is, whether for epilepsy or non-epileptic seizures. </w:t>
            </w:r>
          </w:p>
          <w:p w14:paraId="42632A5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715B602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lastRenderedPageBreak/>
              <w:t>An interview schedule will be developed for each of the above groups based on the current research literature. The schedules will be pilot tested to ensure they are appropriate and reliable.  </w:t>
            </w:r>
          </w:p>
          <w:p w14:paraId="5984CC9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56AA035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b/>
                <w:bCs/>
                <w:kern w:val="0"/>
                <w:lang w:eastAsia="en-GB"/>
                <w14:ligatures w14:val="none"/>
              </w:rPr>
              <w:t>Data analysis</w:t>
            </w:r>
            <w:r w:rsidRPr="00530C46">
              <w:rPr>
                <w:rFonts w:ascii="Times New Roman" w:eastAsia="Times New Roman" w:hAnsi="Times New Roman" w:cs="Times New Roman"/>
                <w:kern w:val="0"/>
                <w:lang w:eastAsia="en-GB"/>
                <w14:ligatures w14:val="none"/>
              </w:rPr>
              <w:t> </w:t>
            </w:r>
          </w:p>
          <w:p w14:paraId="534F00D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Braun and Clarke (2006) six stages of thematic analysis shall be used to collect data from the transcribed interviews. Codes and themes will be generated from printed, hard copies using highlighter pens after thorough deeper level reading is completed. By the end of stage five after systematic reviewing of transcripts, evolved themes and subthemes will be ready to be</w:t>
            </w:r>
            <w:r w:rsidRPr="00530C46">
              <w:rPr>
                <w:rFonts w:ascii="Times New Roman" w:eastAsia="Times New Roman" w:hAnsi="Times New Roman" w:cs="Times New Roman"/>
                <w:kern w:val="0"/>
                <w:sz w:val="22"/>
                <w:szCs w:val="22"/>
                <w:lang w:eastAsia="en-GB"/>
                <w14:ligatures w14:val="none"/>
              </w:rPr>
              <w:t xml:space="preserve"> </w:t>
            </w:r>
            <w:r w:rsidRPr="00530C46">
              <w:rPr>
                <w:rFonts w:ascii="Times New Roman" w:eastAsia="Times New Roman" w:hAnsi="Times New Roman" w:cs="Times New Roman"/>
                <w:kern w:val="0"/>
                <w:lang w:eastAsia="en-GB"/>
                <w14:ligatures w14:val="none"/>
              </w:rPr>
              <w:t xml:space="preserve">recorded in a thematic analysis table ready for stage six, the write up of the report, results and discussion. All interview transcripts will be </w:t>
            </w:r>
            <w:proofErr w:type="gramStart"/>
            <w:r w:rsidRPr="00530C46">
              <w:rPr>
                <w:rFonts w:ascii="Times New Roman" w:eastAsia="Times New Roman" w:hAnsi="Times New Roman" w:cs="Times New Roman"/>
                <w:kern w:val="0"/>
                <w:lang w:eastAsia="en-GB"/>
                <w14:ligatures w14:val="none"/>
              </w:rPr>
              <w:t>anonymised</w:t>
            </w:r>
            <w:proofErr w:type="gramEnd"/>
            <w:r w:rsidRPr="00530C46">
              <w:rPr>
                <w:rFonts w:ascii="Times New Roman" w:eastAsia="Times New Roman" w:hAnsi="Times New Roman" w:cs="Times New Roman"/>
                <w:kern w:val="0"/>
                <w:lang w:eastAsia="en-GB"/>
                <w14:ligatures w14:val="none"/>
              </w:rPr>
              <w:t xml:space="preserve"> and participant will not be </w:t>
            </w:r>
            <w:proofErr w:type="spellStart"/>
            <w:r w:rsidRPr="00530C46">
              <w:rPr>
                <w:rFonts w:ascii="Times New Roman" w:eastAsia="Times New Roman" w:hAnsi="Times New Roman" w:cs="Times New Roman"/>
                <w:kern w:val="0"/>
                <w:lang w:eastAsia="en-GB"/>
                <w14:ligatures w14:val="none"/>
              </w:rPr>
              <w:t>idenfiable</w:t>
            </w:r>
            <w:proofErr w:type="spellEnd"/>
            <w:r w:rsidRPr="00530C46">
              <w:rPr>
                <w:rFonts w:ascii="Times New Roman" w:eastAsia="Times New Roman" w:hAnsi="Times New Roman" w:cs="Times New Roman"/>
                <w:kern w:val="0"/>
                <w:lang w:eastAsia="en-GB"/>
                <w14:ligatures w14:val="none"/>
              </w:rPr>
              <w:t>. </w:t>
            </w:r>
          </w:p>
          <w:p w14:paraId="18DF0E1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402C831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xml:space="preserve">Braun, V., &amp; Clarke, V. (2006). Using thematic analysis in psychology. </w:t>
            </w:r>
            <w:r w:rsidRPr="00530C46">
              <w:rPr>
                <w:rFonts w:ascii="Times New Roman" w:eastAsia="Times New Roman" w:hAnsi="Times New Roman" w:cs="Times New Roman"/>
                <w:i/>
                <w:iCs/>
                <w:kern w:val="0"/>
                <w:lang w:eastAsia="en-GB"/>
                <w14:ligatures w14:val="none"/>
              </w:rPr>
              <w:t>Qualitative Research in Psychology, 3</w:t>
            </w:r>
            <w:r w:rsidRPr="00530C46">
              <w:rPr>
                <w:rFonts w:ascii="Times New Roman" w:eastAsia="Times New Roman" w:hAnsi="Times New Roman" w:cs="Times New Roman"/>
                <w:kern w:val="0"/>
                <w:lang w:eastAsia="en-GB"/>
                <w14:ligatures w14:val="none"/>
              </w:rPr>
              <w:t xml:space="preserve">, 77-101. </w:t>
            </w:r>
            <w:hyperlink r:id="rId47" w:tgtFrame="_blank" w:history="1">
              <w:r w:rsidRPr="00530C46">
                <w:rPr>
                  <w:rFonts w:ascii="Times New Roman" w:eastAsia="Times New Roman" w:hAnsi="Times New Roman" w:cs="Times New Roman"/>
                  <w:color w:val="0000FF"/>
                  <w:kern w:val="0"/>
                  <w:u w:val="single"/>
                  <w:lang w:eastAsia="en-GB"/>
                  <w14:ligatures w14:val="none"/>
                </w:rPr>
                <w:t>https://www-tandfonline-com.ezproxy.uwtsd.ac.uk/doi/abs/10.1191/1478088706qp063oa</w:t>
              </w:r>
            </w:hyperlink>
            <w:r w:rsidRPr="00530C46">
              <w:rPr>
                <w:rFonts w:ascii="Times New Roman" w:eastAsia="Times New Roman" w:hAnsi="Times New Roman" w:cs="Times New Roman"/>
                <w:kern w:val="0"/>
                <w:lang w:eastAsia="en-GB"/>
                <w14:ligatures w14:val="none"/>
              </w:rPr>
              <w:t> </w:t>
            </w:r>
          </w:p>
          <w:p w14:paraId="06ADD11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lang w:eastAsia="en-GB"/>
                <w14:ligatures w14:val="none"/>
              </w:rPr>
              <w:t> </w:t>
            </w:r>
          </w:p>
          <w:p w14:paraId="553A262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color w:val="000000"/>
                <w:kern w:val="0"/>
                <w:lang w:eastAsia="en-GB"/>
                <w14:ligatures w14:val="none"/>
              </w:rPr>
              <w:t xml:space="preserve">Islam, M. A., &amp; </w:t>
            </w:r>
            <w:proofErr w:type="spellStart"/>
            <w:r w:rsidRPr="00530C46">
              <w:rPr>
                <w:rFonts w:ascii="Times New Roman" w:eastAsia="Times New Roman" w:hAnsi="Times New Roman" w:cs="Times New Roman"/>
                <w:color w:val="000000"/>
                <w:kern w:val="0"/>
                <w:lang w:eastAsia="en-GB"/>
                <w14:ligatures w14:val="none"/>
              </w:rPr>
              <w:t>Aldaihani</w:t>
            </w:r>
            <w:proofErr w:type="spellEnd"/>
            <w:r w:rsidRPr="00530C46">
              <w:rPr>
                <w:rFonts w:ascii="Times New Roman" w:eastAsia="Times New Roman" w:hAnsi="Times New Roman" w:cs="Times New Roman"/>
                <w:color w:val="000000"/>
                <w:kern w:val="0"/>
                <w:lang w:eastAsia="en-GB"/>
                <w14:ligatures w14:val="none"/>
              </w:rPr>
              <w:t xml:space="preserve">, F. M. F. (2022). Justification for adopting qualitative research method, research approaches, sampling strategy, sample size, interview method, saturation and data analysis. </w:t>
            </w:r>
            <w:r w:rsidRPr="00530C46">
              <w:rPr>
                <w:rFonts w:ascii="Times New Roman" w:eastAsia="Times New Roman" w:hAnsi="Times New Roman" w:cs="Times New Roman"/>
                <w:i/>
                <w:iCs/>
                <w:color w:val="000000"/>
                <w:kern w:val="0"/>
                <w:lang w:eastAsia="en-GB"/>
                <w14:ligatures w14:val="none"/>
              </w:rPr>
              <w:t>Journal of International Business and Management, 5</w:t>
            </w:r>
            <w:r w:rsidRPr="00530C46">
              <w:rPr>
                <w:rFonts w:ascii="Times New Roman" w:eastAsia="Times New Roman" w:hAnsi="Times New Roman" w:cs="Times New Roman"/>
                <w:color w:val="000000"/>
                <w:kern w:val="0"/>
                <w:lang w:eastAsia="en-GB"/>
                <w14:ligatures w14:val="none"/>
              </w:rPr>
              <w:t xml:space="preserve">(1), 1-11. </w:t>
            </w:r>
            <w:hyperlink r:id="rId48" w:tgtFrame="_blank" w:history="1">
              <w:r w:rsidRPr="00530C46">
                <w:rPr>
                  <w:rFonts w:ascii="Times New Roman" w:eastAsia="Times New Roman" w:hAnsi="Times New Roman" w:cs="Times New Roman"/>
                  <w:color w:val="0000FF"/>
                  <w:kern w:val="0"/>
                  <w:u w:val="single"/>
                  <w:lang w:eastAsia="en-GB"/>
                  <w14:ligatures w14:val="none"/>
                </w:rPr>
                <w:t>https://www.researchgate.net/profile/Md-Islam-394/publication/357352896_Justification_for_Adopting_Qualitative_Research_Method_Research_Approaches_Sampling_Strategy_Sample_Size_Interview_Method_Saturation_and_Data_Analysis/links/61c9ed5ab8305f7c4b05d50c/J</w:t>
              </w:r>
            </w:hyperlink>
            <w:r w:rsidRPr="00530C46">
              <w:rPr>
                <w:rFonts w:ascii="Times New Roman" w:eastAsia="Times New Roman" w:hAnsi="Times New Roman" w:cs="Times New Roman"/>
                <w:color w:val="000000"/>
                <w:kern w:val="0"/>
                <w:lang w:eastAsia="en-GB"/>
                <w14:ligatures w14:val="none"/>
              </w:rPr>
              <w:t> </w:t>
            </w:r>
          </w:p>
          <w:p w14:paraId="32D5BF9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color w:val="808080"/>
                <w:kern w:val="0"/>
                <w:lang w:eastAsia="en-GB"/>
                <w14:ligatures w14:val="none"/>
              </w:rPr>
              <w:t> </w:t>
            </w:r>
          </w:p>
          <w:p w14:paraId="4D23EA8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color w:val="808080"/>
                <w:kern w:val="0"/>
                <w:sz w:val="18"/>
                <w:szCs w:val="18"/>
                <w:lang w:eastAsia="en-GB"/>
                <w14:ligatures w14:val="none"/>
              </w:rPr>
              <w:t>this box should expand as you type) </w:t>
            </w:r>
          </w:p>
        </w:tc>
      </w:tr>
      <w:tr w:rsidR="00530C46" w:rsidRPr="00530C46" w14:paraId="5BAC7BAA" w14:textId="77777777" w:rsidTr="00530C46">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80C2E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lastRenderedPageBreak/>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22C332C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Location of research activity</w:t>
            </w:r>
            <w:r w:rsidRPr="00530C46">
              <w:rPr>
                <w:rFonts w:ascii="Arial" w:eastAsia="Times New Roman" w:hAnsi="Arial" w:cs="Arial"/>
                <w:kern w:val="0"/>
                <w:sz w:val="22"/>
                <w:szCs w:val="22"/>
                <w:lang w:eastAsia="en-GB"/>
                <w14:ligatures w14:val="none"/>
              </w:rPr>
              <w:t> </w:t>
            </w:r>
          </w:p>
          <w:p w14:paraId="357EC73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Identify all locations where research activity will take place. </w:t>
            </w:r>
          </w:p>
        </w:tc>
      </w:tr>
      <w:tr w:rsidR="00530C46" w:rsidRPr="00530C46" w14:paraId="194CDB59" w14:textId="77777777" w:rsidTr="00530C46">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31112E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8 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1101D1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Interviews will either take place face-to-face in a room booked at University of Wales Trinity Saint David (UWTSD) Carmarthen campus or online on Microsoft Teams or Zoom.  </w:t>
            </w:r>
          </w:p>
          <w:p w14:paraId="2237B82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4EA133C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color w:val="808080"/>
                <w:kern w:val="0"/>
                <w:sz w:val="18"/>
                <w:szCs w:val="18"/>
                <w:lang w:eastAsia="en-GB"/>
                <w14:ligatures w14:val="none"/>
              </w:rPr>
              <w:t>(this box should expand as you type) </w:t>
            </w:r>
          </w:p>
        </w:tc>
      </w:tr>
      <w:tr w:rsidR="00530C46" w:rsidRPr="00530C46" w14:paraId="35DD6ADA" w14:textId="77777777" w:rsidTr="00530C46">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87AEB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5445691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Research activity outside of the UK</w:t>
            </w:r>
            <w:r w:rsidRPr="00530C46">
              <w:rPr>
                <w:rFonts w:ascii="Arial" w:eastAsia="Times New Roman" w:hAnsi="Arial" w:cs="Arial"/>
                <w:kern w:val="0"/>
                <w:sz w:val="22"/>
                <w:szCs w:val="22"/>
                <w:lang w:eastAsia="en-GB"/>
                <w14:ligatures w14:val="none"/>
              </w:rPr>
              <w:t> </w:t>
            </w:r>
          </w:p>
          <w:p w14:paraId="05DE227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530C46">
              <w:rPr>
                <w:rFonts w:ascii="Arial" w:eastAsia="Times New Roman" w:hAnsi="Arial" w:cs="Arial"/>
                <w:kern w:val="0"/>
                <w:sz w:val="22"/>
                <w:szCs w:val="22"/>
                <w:lang w:eastAsia="en-GB"/>
                <w14:ligatures w14:val="none"/>
              </w:rPr>
              <w:t>particular cultural</w:t>
            </w:r>
            <w:proofErr w:type="gramEnd"/>
            <w:r w:rsidRPr="00530C46">
              <w:rPr>
                <w:rFonts w:ascii="Arial" w:eastAsia="Times New Roman" w:hAnsi="Arial" w:cs="Arial"/>
                <w:kern w:val="0"/>
                <w:sz w:val="22"/>
                <w:szCs w:val="22"/>
                <w:lang w:eastAsia="en-GB"/>
                <w14:ligatures w14:val="none"/>
              </w:rPr>
              <w:t xml:space="preserve"> and/or legal sensitivities or vulnerabilities of participants. If you live in the country where you will do the research then please state this. </w:t>
            </w:r>
          </w:p>
        </w:tc>
      </w:tr>
      <w:tr w:rsidR="00530C46" w:rsidRPr="00530C46" w14:paraId="00E91493" w14:textId="77777777" w:rsidTr="00530C46">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59007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9 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1372C15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346F519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NA </w:t>
            </w:r>
          </w:p>
          <w:p w14:paraId="2D98D4E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5B2DA39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808080"/>
                <w:kern w:val="0"/>
                <w:sz w:val="18"/>
                <w:szCs w:val="18"/>
                <w:lang w:eastAsia="en-GB"/>
                <w14:ligatures w14:val="none"/>
              </w:rPr>
              <w:t>(this box should expand as you type)</w:t>
            </w:r>
            <w:r w:rsidRPr="00530C46">
              <w:rPr>
                <w:rFonts w:ascii="Arial" w:eastAsia="Times New Roman" w:hAnsi="Arial" w:cs="Arial"/>
                <w:color w:val="808080"/>
                <w:kern w:val="0"/>
                <w:sz w:val="18"/>
                <w:szCs w:val="18"/>
                <w:lang w:eastAsia="en-GB"/>
                <w14:ligatures w14:val="none"/>
              </w:rPr>
              <w:t> </w:t>
            </w:r>
          </w:p>
        </w:tc>
      </w:tr>
    </w:tbl>
    <w:p w14:paraId="08C6FA89"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0"/>
          <w:szCs w:val="20"/>
          <w:lang w:eastAsia="en-GB"/>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4"/>
        <w:gridCol w:w="6324"/>
        <w:gridCol w:w="1141"/>
        <w:gridCol w:w="1092"/>
      </w:tblGrid>
      <w:tr w:rsidR="00530C46" w:rsidRPr="00530C46" w14:paraId="45A17E80" w14:textId="77777777" w:rsidTr="00530C46">
        <w:trPr>
          <w:trHeight w:val="300"/>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548616E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10 </w:t>
            </w:r>
          </w:p>
        </w:tc>
        <w:tc>
          <w:tcPr>
            <w:tcW w:w="736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3729D66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Use of documentation not in the public domain: Are any documents </w:t>
            </w:r>
            <w:r w:rsidRPr="00530C46">
              <w:rPr>
                <w:rFonts w:ascii="Arial" w:eastAsia="Times New Roman" w:hAnsi="Arial" w:cs="Arial"/>
                <w:b/>
                <w:bCs/>
                <w:kern w:val="0"/>
                <w:sz w:val="22"/>
                <w:szCs w:val="22"/>
                <w:u w:val="single"/>
                <w:lang w:eastAsia="en-GB"/>
                <w14:ligatures w14:val="none"/>
              </w:rPr>
              <w:t>NOT</w:t>
            </w:r>
            <w:r w:rsidRPr="00530C46">
              <w:rPr>
                <w:rFonts w:ascii="Arial" w:eastAsia="Times New Roman" w:hAnsi="Arial" w:cs="Arial"/>
                <w:kern w:val="0"/>
                <w:sz w:val="22"/>
                <w:szCs w:val="22"/>
                <w:lang w:eastAsia="en-GB"/>
                <w14:ligatures w14:val="none"/>
              </w:rPr>
              <w:t xml:space="preserve"> publicly available?  </w:t>
            </w:r>
          </w:p>
          <w:p w14:paraId="5B120E6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C00E23"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NO</w:t>
            </w:r>
            <w:r w:rsidRPr="00530C46">
              <w:rPr>
                <w:rFonts w:ascii="Arial" w:eastAsia="Times New Roman" w:hAnsi="Arial" w:cs="Arial"/>
                <w:kern w:val="0"/>
                <w:sz w:val="22"/>
                <w:szCs w:val="22"/>
                <w:lang w:eastAsia="en-GB"/>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8EB4ACE"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39F2EE58" w14:textId="77777777" w:rsidTr="00530C46">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F7EE125" w14:textId="77777777" w:rsidR="00530C46" w:rsidRPr="00530C46" w:rsidRDefault="00530C46" w:rsidP="00530C46">
            <w:pPr>
              <w:spacing w:after="0" w:line="240" w:lineRule="auto"/>
              <w:rPr>
                <w:rFonts w:ascii="Times New Roman" w:eastAsia="Times New Roman" w:hAnsi="Times New Roman" w:cs="Times New Roman"/>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19030D2" w14:textId="77777777" w:rsidR="00530C46" w:rsidRPr="00530C46" w:rsidRDefault="00530C46" w:rsidP="00530C46">
            <w:pPr>
              <w:spacing w:after="0" w:line="240" w:lineRule="auto"/>
              <w:rPr>
                <w:rFonts w:ascii="Times New Roman" w:eastAsia="Times New Roman" w:hAnsi="Times New Roman" w:cs="Times New Roman"/>
                <w:kern w:val="0"/>
                <w:lang w:eastAsia="en-GB"/>
                <w14:ligatures w14:val="none"/>
              </w:rPr>
            </w:pP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AD9CBD"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YES</w:t>
            </w:r>
            <w:r w:rsidRPr="00530C46">
              <w:rPr>
                <w:rFonts w:ascii="Arial" w:eastAsia="Times New Roman" w:hAnsi="Arial" w:cs="Arial"/>
                <w:kern w:val="0"/>
                <w:sz w:val="22"/>
                <w:szCs w:val="22"/>
                <w:lang w:eastAsia="en-GB"/>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662DE32"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78F5258E"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7AE791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lastRenderedPageBreak/>
              <w:t>11 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FFFFF"/>
            <w:hideMark/>
          </w:tcPr>
          <w:p w14:paraId="3B67458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If Yes, please provide details here of how you will gain access to specific documentation that is not in the public domain and that this is in accordance with the current data protection law of the country in question and that of England and Wales. </w:t>
            </w:r>
          </w:p>
          <w:p w14:paraId="03E27F3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2338406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400B387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0982C61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kern w:val="0"/>
                <w:sz w:val="18"/>
                <w:szCs w:val="18"/>
                <w:lang w:eastAsia="en-GB"/>
                <w14:ligatures w14:val="none"/>
              </w:rPr>
              <w:t>(this box should expand as you type)</w:t>
            </w:r>
            <w:r w:rsidRPr="00530C46">
              <w:rPr>
                <w:rFonts w:ascii="Arial" w:eastAsia="Times New Roman" w:hAnsi="Arial" w:cs="Arial"/>
                <w:kern w:val="0"/>
                <w:sz w:val="18"/>
                <w:szCs w:val="18"/>
                <w:lang w:eastAsia="en-GB"/>
                <w14:ligatures w14:val="none"/>
              </w:rPr>
              <w:t> </w:t>
            </w:r>
          </w:p>
        </w:tc>
      </w:tr>
    </w:tbl>
    <w:p w14:paraId="6FAEBF4E"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4"/>
        <w:gridCol w:w="6995"/>
        <w:gridCol w:w="783"/>
        <w:gridCol w:w="764"/>
      </w:tblGrid>
      <w:tr w:rsidR="00530C46" w:rsidRPr="00530C46" w14:paraId="6E2F3380"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EE03F5"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4F1A81C7" w14:textId="77777777" w:rsidR="00530C46" w:rsidRPr="00530C46" w:rsidRDefault="00530C46" w:rsidP="00530C46">
            <w:pPr>
              <w:spacing w:after="0" w:line="240" w:lineRule="auto"/>
              <w:jc w:val="both"/>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Does your research relate to one or more of the seven aims of the Well-being of Future Generations (Wales) Act 2015?</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46F19CD7"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3E1AAD03"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YES</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206C1BD1"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6E73DE97"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NO</w:t>
            </w:r>
            <w:r w:rsidRPr="00530C46">
              <w:rPr>
                <w:rFonts w:ascii="Arial" w:eastAsia="Times New Roman" w:hAnsi="Arial" w:cs="Arial"/>
                <w:kern w:val="0"/>
                <w:sz w:val="22"/>
                <w:szCs w:val="22"/>
                <w:lang w:eastAsia="en-GB"/>
                <w14:ligatures w14:val="none"/>
              </w:rPr>
              <w:t> </w:t>
            </w:r>
          </w:p>
        </w:tc>
      </w:tr>
      <w:tr w:rsidR="00530C46" w:rsidRPr="00530C46" w14:paraId="72CD8A40"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D79E07"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D6350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A prosperous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BC45A0"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EC7D1EF"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4469BD56"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3D9D94"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D3190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A resilient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72CD7F"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425954"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5C528743"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917392"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0B6E0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A healthier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88A8AE"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4BC0683"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2AEC6A81"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1BED9A"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772C1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A more equal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5E39E4A"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3C433E"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1937A828"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BEAD8E"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15007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A Wales of cohesive communities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C0CECC"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CA2699"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36D7B057"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3AC194"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21035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A Wales of vibrant culture and thriving Welsh language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89D967"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661246"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21B383FB"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94DA31"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83427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A globally responsible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E98F58B"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109F14"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18E87EEA"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DAF31F"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19 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30ADDC4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If YES to any of the above, please give details: </w:t>
            </w:r>
          </w:p>
        </w:tc>
      </w:tr>
      <w:tr w:rsidR="00530C46" w:rsidRPr="00530C46" w14:paraId="59A6F169"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5998CC"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A47900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366CD55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xml:space="preserve">Young people, including those with non-epileptic seizures are the future of Wales. A prosperous, resilient, healthier Wales puts value on the skills of its young people, highlighting the importance of soft skills and flexible working for those with disabilities which is becoming more desirable in a digital generation. Young people with non-epileptic seizures find it challenging to attend educational settings for many reasons, their academic performance is </w:t>
            </w:r>
            <w:proofErr w:type="gramStart"/>
            <w:r w:rsidRPr="00530C46">
              <w:rPr>
                <w:rFonts w:ascii="Times New Roman" w:eastAsia="Times New Roman" w:hAnsi="Times New Roman" w:cs="Times New Roman"/>
                <w:kern w:val="0"/>
                <w:lang w:eastAsia="en-GB"/>
                <w14:ligatures w14:val="none"/>
              </w:rPr>
              <w:t>poor</w:t>
            </w:r>
            <w:proofErr w:type="gramEnd"/>
            <w:r w:rsidRPr="00530C46">
              <w:rPr>
                <w:rFonts w:ascii="Times New Roman" w:eastAsia="Times New Roman" w:hAnsi="Times New Roman" w:cs="Times New Roman"/>
                <w:kern w:val="0"/>
                <w:lang w:eastAsia="en-GB"/>
                <w14:ligatures w14:val="none"/>
              </w:rPr>
              <w:t xml:space="preserve"> and they face challenges with relationships (Tanner et al., 2022).  </w:t>
            </w:r>
          </w:p>
          <w:p w14:paraId="0841A6C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color w:val="808080"/>
                <w:kern w:val="0"/>
                <w:sz w:val="18"/>
                <w:szCs w:val="18"/>
                <w:lang w:eastAsia="en-GB"/>
                <w14:ligatures w14:val="none"/>
              </w:rPr>
              <w:t>(this box should expand as you type) </w:t>
            </w:r>
          </w:p>
        </w:tc>
      </w:tr>
    </w:tbl>
    <w:p w14:paraId="748824EE"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w:t>
      </w:r>
    </w:p>
    <w:p w14:paraId="25FDABDC"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b/>
          <w:bCs/>
          <w:kern w:val="0"/>
          <w:sz w:val="22"/>
          <w:szCs w:val="22"/>
          <w:lang w:eastAsia="en-GB"/>
          <w14:ligatures w14:val="none"/>
        </w:rPr>
        <w:t>SECTION F: Scope of Research Activity</w:t>
      </w:r>
      <w:r w:rsidRPr="00530C46">
        <w:rPr>
          <w:rFonts w:ascii="Arial" w:eastAsia="Times New Roman" w:hAnsi="Arial" w:cs="Arial"/>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3"/>
        <w:gridCol w:w="7023"/>
        <w:gridCol w:w="782"/>
        <w:gridCol w:w="738"/>
      </w:tblGrid>
      <w:tr w:rsidR="00530C46" w:rsidRPr="00530C46" w14:paraId="269596BE"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B6D1E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9EEFC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Will the research activity include:</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622207"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YES</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C033F1"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NO</w:t>
            </w:r>
            <w:r w:rsidRPr="00530C46">
              <w:rPr>
                <w:rFonts w:ascii="Arial" w:eastAsia="Times New Roman" w:hAnsi="Arial" w:cs="Arial"/>
                <w:kern w:val="0"/>
                <w:sz w:val="22"/>
                <w:szCs w:val="22"/>
                <w:lang w:eastAsia="en-GB"/>
                <w14:ligatures w14:val="none"/>
              </w:rPr>
              <w:t> </w:t>
            </w:r>
          </w:p>
        </w:tc>
      </w:tr>
      <w:tr w:rsidR="00530C46" w:rsidRPr="00530C46" w14:paraId="145E582E"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C4C9F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850BD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Use of a questionnaire or similar research instrument?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24A573"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EEC2544"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65EF8525"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69923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1AEF9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Use of interviews?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675D9C"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7F1904"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71673C5D"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D3BC5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ED8F5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Use of focus groups?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5A1548C"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356B6E"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28AED849"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83C11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9321D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Use of participant diaries?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86EFF5"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B0475E"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4ED8BC62"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AC3B2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66A18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Use of video or audio recording?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44EDD9C"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9853EE"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5E6F17D9"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BFDD2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94346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Use of computer-generated log files?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2AB2A68"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86D390"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539E96BE"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F2C62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A9D79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Participant observation with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0BF64AA"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858DD2"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7CA7810D"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09CE9E"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8 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14843D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Participant observation without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5F4AAD"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C091D5"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156F5211"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10EC66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9 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DE793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Access to personal or confidential information without the participants’ specific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7DC3ED7"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63A9A2"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0FDCA37C"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AC221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10 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A4332D"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Administration of any questions, test stimuli, presentation that may be experienced as physically, mentally or emotionally harmful / offensive?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4C4459"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EE705F7"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7AFA1C03"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787BD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342FB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Performance of any acts which may cause embarrassment or affect self-esteem?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165671"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FF0F48"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36285604"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119DA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D994D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Investigation of participants involved in illegal </w:t>
            </w:r>
            <w:proofErr w:type="gramStart"/>
            <w:r w:rsidRPr="00530C46">
              <w:rPr>
                <w:rFonts w:ascii="Arial" w:eastAsia="Times New Roman" w:hAnsi="Arial" w:cs="Arial"/>
                <w:kern w:val="0"/>
                <w:sz w:val="22"/>
                <w:szCs w:val="22"/>
                <w:lang w:eastAsia="en-GB"/>
                <w14:ligatures w14:val="none"/>
              </w:rPr>
              <w:t>activities?</w:t>
            </w:r>
            <w:proofErr w:type="gramEnd"/>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42FC409"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780757F"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7C3FF7A2"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7898DE"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8D461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Use of procedures that involve </w:t>
            </w:r>
            <w:proofErr w:type="gramStart"/>
            <w:r w:rsidRPr="00530C46">
              <w:rPr>
                <w:rFonts w:ascii="Arial" w:eastAsia="Times New Roman" w:hAnsi="Arial" w:cs="Arial"/>
                <w:kern w:val="0"/>
                <w:sz w:val="22"/>
                <w:szCs w:val="22"/>
                <w:lang w:eastAsia="en-GB"/>
                <w14:ligatures w14:val="none"/>
              </w:rPr>
              <w:t>deception?</w:t>
            </w:r>
            <w:proofErr w:type="gramEnd"/>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C64769"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AE27F6"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65E40B50"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0BF7F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33963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Administration of any substance, agent or placebo?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16A8A0"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54FEA81"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50F1A51D"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92DB9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FF46C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Working with live vertebrate animals?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4A7A16"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43A7044"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055EFC73"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581D2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lastRenderedPageBreak/>
              <w:t>16 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63564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Procedures that may have a negative impact on the environment?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F1DE53"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EAEBA6"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58054F17"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0783A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522FCD"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Other primary data collection methods. Please indicate the type of data collection method(s) below.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4300A3AA"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0A938295"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07182AF0"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B811B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8BF2E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Details of any other primary data collection method: </w:t>
            </w:r>
          </w:p>
          <w:p w14:paraId="51F2002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0"/>
                <w:szCs w:val="20"/>
                <w:lang w:eastAsia="en-GB"/>
                <w14:ligatures w14:val="none"/>
              </w:rPr>
              <w:t> </w:t>
            </w:r>
          </w:p>
          <w:p w14:paraId="4BFBA9A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0"/>
                <w:szCs w:val="20"/>
                <w:lang w:eastAsia="en-GB"/>
                <w14:ligatures w14:val="none"/>
              </w:rPr>
              <w:t> </w:t>
            </w:r>
          </w:p>
          <w:p w14:paraId="10A890A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2DC27C3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18"/>
                <w:szCs w:val="18"/>
                <w:lang w:eastAsia="en-GB"/>
                <w14:ligatures w14:val="none"/>
              </w:rPr>
              <w:t>(this box should expand as you type)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922FA48" w14:textId="77777777" w:rsidR="00530C46" w:rsidRPr="00530C46" w:rsidRDefault="00530C46" w:rsidP="00530C46">
            <w:pPr>
              <w:spacing w:after="0" w:line="240" w:lineRule="auto"/>
              <w:rPr>
                <w:rFonts w:ascii="Times New Roman" w:eastAsia="Times New Roman" w:hAnsi="Times New Roman" w:cs="Times New Roman"/>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DE86283" w14:textId="77777777" w:rsidR="00530C46" w:rsidRPr="00530C46" w:rsidRDefault="00530C46" w:rsidP="00530C46">
            <w:pPr>
              <w:spacing w:after="0" w:line="240" w:lineRule="auto"/>
              <w:rPr>
                <w:rFonts w:ascii="Times New Roman" w:eastAsia="Times New Roman" w:hAnsi="Times New Roman" w:cs="Times New Roman"/>
                <w:kern w:val="0"/>
                <w:lang w:eastAsia="en-GB"/>
                <w14:ligatures w14:val="none"/>
              </w:rPr>
            </w:pPr>
          </w:p>
        </w:tc>
      </w:tr>
    </w:tbl>
    <w:p w14:paraId="4533E9AB"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xml:space="preserve">If NO to every question, then the research activity is (ethically) low risk and </w:t>
      </w:r>
      <w:r w:rsidRPr="00530C46">
        <w:rPr>
          <w:rFonts w:ascii="Arial" w:eastAsia="Times New Roman" w:hAnsi="Arial" w:cs="Arial"/>
          <w:b/>
          <w:bCs/>
          <w:kern w:val="0"/>
          <w:sz w:val="22"/>
          <w:szCs w:val="22"/>
          <w:lang w:eastAsia="en-GB"/>
          <w14:ligatures w14:val="none"/>
        </w:rPr>
        <w:t>may</w:t>
      </w:r>
      <w:r w:rsidRPr="00530C46">
        <w:rPr>
          <w:rFonts w:ascii="Arial" w:eastAsia="Times New Roman" w:hAnsi="Arial" w:cs="Arial"/>
          <w:kern w:val="0"/>
          <w:sz w:val="22"/>
          <w:szCs w:val="22"/>
          <w:lang w:eastAsia="en-GB"/>
          <w14:ligatures w14:val="none"/>
        </w:rPr>
        <w:t xml:space="preserve"> be exempt from </w:t>
      </w:r>
      <w:r w:rsidRPr="00530C46">
        <w:rPr>
          <w:rFonts w:ascii="Arial" w:eastAsia="Times New Roman" w:hAnsi="Arial" w:cs="Arial"/>
          <w:b/>
          <w:bCs/>
          <w:kern w:val="0"/>
          <w:sz w:val="22"/>
          <w:szCs w:val="22"/>
          <w:lang w:eastAsia="en-GB"/>
          <w14:ligatures w14:val="none"/>
        </w:rPr>
        <w:t>some</w:t>
      </w:r>
      <w:r w:rsidRPr="00530C46">
        <w:rPr>
          <w:rFonts w:ascii="Arial" w:eastAsia="Times New Roman" w:hAnsi="Arial" w:cs="Arial"/>
          <w:kern w:val="0"/>
          <w:sz w:val="22"/>
          <w:szCs w:val="22"/>
          <w:lang w:eastAsia="en-GB"/>
          <w14:ligatures w14:val="none"/>
        </w:rPr>
        <w:t xml:space="preserve"> of the following sections (please refer to Guidance Notes). </w:t>
      </w:r>
    </w:p>
    <w:p w14:paraId="73980C9A"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w:t>
      </w:r>
    </w:p>
    <w:p w14:paraId="2B2854BA"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If YES to any question, then no research activity should be undertaken until full ethical approval has been obtained.  </w:t>
      </w:r>
    </w:p>
    <w:p w14:paraId="454722E2"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w:t>
      </w:r>
    </w:p>
    <w:p w14:paraId="55122499"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b/>
          <w:bCs/>
          <w:kern w:val="0"/>
          <w:sz w:val="22"/>
          <w:szCs w:val="22"/>
          <w:lang w:eastAsia="en-GB"/>
          <w14:ligatures w14:val="none"/>
        </w:rPr>
        <w:t>SECTION G: Intended Participants</w:t>
      </w:r>
      <w:r w:rsidRPr="00530C46">
        <w:rPr>
          <w:rFonts w:ascii="Arial" w:eastAsia="Times New Roman" w:hAnsi="Arial" w:cs="Arial"/>
          <w:kern w:val="0"/>
          <w:sz w:val="22"/>
          <w:szCs w:val="22"/>
          <w:lang w:eastAsia="en-GB"/>
          <w14:ligatures w14:val="none"/>
        </w:rPr>
        <w:t> </w:t>
      </w:r>
    </w:p>
    <w:p w14:paraId="3412DC06"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lang w:eastAsia="en-GB"/>
          <w14:ligatures w14:val="none"/>
        </w:rPr>
        <w:t>If there are no participants then do not complete this section, but go directly to section H. </w:t>
      </w:r>
    </w:p>
    <w:p w14:paraId="528F8EDF"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3"/>
        <w:gridCol w:w="7037"/>
        <w:gridCol w:w="785"/>
        <w:gridCol w:w="741"/>
      </w:tblGrid>
      <w:tr w:rsidR="00530C46" w:rsidRPr="00530C46" w14:paraId="367D11BB"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68DFCB"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1A5E6656" w14:textId="77777777" w:rsidR="00530C46" w:rsidRPr="00530C46" w:rsidRDefault="00530C46" w:rsidP="00530C46">
            <w:pPr>
              <w:spacing w:after="0" w:line="240" w:lineRule="auto"/>
              <w:jc w:val="both"/>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Who are the intended participants:</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3288A0D3"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3E8E7F3E"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YES</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7BB43706"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4BAFE8A6"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NO</w:t>
            </w:r>
            <w:r w:rsidRPr="00530C46">
              <w:rPr>
                <w:rFonts w:ascii="Arial" w:eastAsia="Times New Roman" w:hAnsi="Arial" w:cs="Arial"/>
                <w:kern w:val="0"/>
                <w:sz w:val="22"/>
                <w:szCs w:val="22"/>
                <w:lang w:eastAsia="en-GB"/>
                <w14:ligatures w14:val="none"/>
              </w:rPr>
              <w:t> </w:t>
            </w:r>
          </w:p>
        </w:tc>
      </w:tr>
      <w:tr w:rsidR="00530C46" w:rsidRPr="00530C46" w14:paraId="382CE3B1"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1DFC36"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61962E"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Students or staff at the University?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CB5893"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11CE87"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3CB2494A"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27BE31"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B81CD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Adults (over the age of 18 and competent to give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A364E8C"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703BC9"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235909DA"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B2695C"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80C13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Vulnerable adults?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81502C"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ED5EC1"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1C746C2D"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DBADDD"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A9BD9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Children and Young People under the age of 18? (Consent from Parent, Carer or Guardian will be required)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9DA4C0C"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A4699C"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24C8C079"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66C068"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F0294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Prisoners?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6B636D"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D22B03"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3AB5929B"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8CA624"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CE982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Young offenders?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AB011A5"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A1BBFC"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11F951E5"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C618E7"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B6328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Those who could be considered to have a particularly dependent relationship with the investigator or a </w:t>
            </w:r>
            <w:proofErr w:type="gramStart"/>
            <w:r w:rsidRPr="00530C46">
              <w:rPr>
                <w:rFonts w:ascii="Arial" w:eastAsia="Times New Roman" w:hAnsi="Arial" w:cs="Arial"/>
                <w:kern w:val="0"/>
                <w:sz w:val="22"/>
                <w:szCs w:val="22"/>
                <w:lang w:eastAsia="en-GB"/>
                <w14:ligatures w14:val="none"/>
              </w:rPr>
              <w:t>gatekeeper?</w:t>
            </w:r>
            <w:proofErr w:type="gramEnd"/>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BD525D"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0D9426"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1AC9B3F4"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C77ABC"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BC4F2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People engaged in illegal </w:t>
            </w:r>
            <w:proofErr w:type="gramStart"/>
            <w:r w:rsidRPr="00530C46">
              <w:rPr>
                <w:rFonts w:ascii="Arial" w:eastAsia="Times New Roman" w:hAnsi="Arial" w:cs="Arial"/>
                <w:kern w:val="0"/>
                <w:sz w:val="22"/>
                <w:szCs w:val="22"/>
                <w:lang w:eastAsia="en-GB"/>
                <w14:ligatures w14:val="none"/>
              </w:rPr>
              <w:t>activities?</w:t>
            </w:r>
            <w:proofErr w:type="gramEnd"/>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3517E8"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E2F47A"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05234CB8"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0963FE"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9 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4DE4A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Others. Please indicate the participants below, and specifically any group who may be unable to give consent. </w:t>
            </w:r>
          </w:p>
          <w:p w14:paraId="1D49012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14BD2682"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377B02B3"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52E27D07"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42F175"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35DB5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Details of any other participant groups: </w:t>
            </w:r>
          </w:p>
          <w:p w14:paraId="4A2C572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0"/>
                <w:szCs w:val="20"/>
                <w:lang w:eastAsia="en-GB"/>
                <w14:ligatures w14:val="none"/>
              </w:rPr>
              <w:t> </w:t>
            </w:r>
          </w:p>
          <w:p w14:paraId="2219002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0"/>
                <w:szCs w:val="20"/>
                <w:lang w:eastAsia="en-GB"/>
                <w14:ligatures w14:val="none"/>
              </w:rPr>
              <w:t> </w:t>
            </w:r>
          </w:p>
          <w:p w14:paraId="3428022E"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7DE87E0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color w:val="808080"/>
                <w:kern w:val="0"/>
                <w:sz w:val="18"/>
                <w:szCs w:val="18"/>
                <w:lang w:eastAsia="en-GB"/>
                <w14:ligatures w14:val="none"/>
              </w:rPr>
              <w:t>(this box should expand as you type)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B376174" w14:textId="77777777" w:rsidR="00530C46" w:rsidRPr="00530C46" w:rsidRDefault="00530C46" w:rsidP="00530C46">
            <w:pPr>
              <w:spacing w:after="0" w:line="240" w:lineRule="auto"/>
              <w:rPr>
                <w:rFonts w:ascii="Times New Roman" w:eastAsia="Times New Roman" w:hAnsi="Times New Roman" w:cs="Times New Roman"/>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6A27EAC" w14:textId="77777777" w:rsidR="00530C46" w:rsidRPr="00530C46" w:rsidRDefault="00530C46" w:rsidP="00530C46">
            <w:pPr>
              <w:spacing w:after="0" w:line="240" w:lineRule="auto"/>
              <w:rPr>
                <w:rFonts w:ascii="Times New Roman" w:eastAsia="Times New Roman" w:hAnsi="Times New Roman" w:cs="Times New Roman"/>
                <w:kern w:val="0"/>
                <w:lang w:eastAsia="en-GB"/>
                <w14:ligatures w14:val="none"/>
              </w:rPr>
            </w:pPr>
          </w:p>
        </w:tc>
      </w:tr>
    </w:tbl>
    <w:p w14:paraId="55E348CA"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1"/>
        <w:gridCol w:w="2899"/>
        <w:gridCol w:w="5646"/>
      </w:tblGrid>
      <w:tr w:rsidR="00530C46" w:rsidRPr="00530C46" w14:paraId="39CE833C"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B6C3FA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2D2D47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Participant numbers and source</w:t>
            </w:r>
            <w:r w:rsidRPr="00530C46">
              <w:rPr>
                <w:rFonts w:ascii="Arial" w:eastAsia="Times New Roman" w:hAnsi="Arial" w:cs="Arial"/>
                <w:kern w:val="0"/>
                <w:sz w:val="22"/>
                <w:szCs w:val="22"/>
                <w:lang w:eastAsia="en-GB"/>
                <w14:ligatures w14:val="none"/>
              </w:rPr>
              <w:t> </w:t>
            </w:r>
          </w:p>
          <w:p w14:paraId="7D2CC6A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Provide an estimate of the expected number of participants. How will you identify participants and how will they be recruited?  </w:t>
            </w:r>
          </w:p>
        </w:tc>
      </w:tr>
      <w:tr w:rsidR="00530C46" w:rsidRPr="00530C46" w14:paraId="4E3E2178"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8D6B0A"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10 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503B1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How many participants are expected? </w:t>
            </w:r>
          </w:p>
          <w:p w14:paraId="0EF7E71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69B30D"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0D06D51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Anticipated participants number is 15 as described in section E.7. </w:t>
            </w:r>
          </w:p>
          <w:p w14:paraId="5A288A6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60523EB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808080"/>
                <w:kern w:val="0"/>
                <w:sz w:val="18"/>
                <w:szCs w:val="18"/>
                <w:lang w:eastAsia="en-GB"/>
                <w14:ligatures w14:val="none"/>
              </w:rPr>
              <w:t>(this box should expand as you type)</w:t>
            </w:r>
            <w:r w:rsidRPr="00530C46">
              <w:rPr>
                <w:rFonts w:ascii="Arial" w:eastAsia="Times New Roman" w:hAnsi="Arial" w:cs="Arial"/>
                <w:color w:val="808080"/>
                <w:kern w:val="0"/>
                <w:sz w:val="18"/>
                <w:szCs w:val="18"/>
                <w:lang w:eastAsia="en-GB"/>
                <w14:ligatures w14:val="none"/>
              </w:rPr>
              <w:t> </w:t>
            </w:r>
          </w:p>
        </w:tc>
      </w:tr>
      <w:tr w:rsidR="00530C46" w:rsidRPr="00530C46" w14:paraId="03466733"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96CAA4"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11 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E8CB7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Who will the participants be? </w:t>
            </w:r>
          </w:p>
          <w:p w14:paraId="44D1B46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027AC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462C25D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5 young people aged 18-25 years with a diagnosis of a non-epileptic seizure disorder. </w:t>
            </w:r>
          </w:p>
          <w:p w14:paraId="26B3856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5011053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5 parents or carers of the above young people. </w:t>
            </w:r>
          </w:p>
          <w:p w14:paraId="380248E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lastRenderedPageBreak/>
              <w:t> </w:t>
            </w:r>
          </w:p>
          <w:p w14:paraId="4AB2AC2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5 professionals working with young people</w:t>
            </w:r>
            <w:r w:rsidRPr="00530C46">
              <w:rPr>
                <w:rFonts w:ascii="Arial" w:eastAsia="Times New Roman" w:hAnsi="Arial" w:cs="Arial"/>
                <w:kern w:val="0"/>
                <w:sz w:val="22"/>
                <w:szCs w:val="22"/>
                <w:lang w:eastAsia="en-GB"/>
                <w14:ligatures w14:val="none"/>
              </w:rPr>
              <w:t>. </w:t>
            </w:r>
          </w:p>
          <w:p w14:paraId="4383AB9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2D5A7BA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808080"/>
                <w:kern w:val="0"/>
                <w:sz w:val="18"/>
                <w:szCs w:val="18"/>
                <w:lang w:eastAsia="en-GB"/>
                <w14:ligatures w14:val="none"/>
              </w:rPr>
              <w:t>(this box should expand as you type)</w:t>
            </w:r>
            <w:r w:rsidRPr="00530C46">
              <w:rPr>
                <w:rFonts w:ascii="Arial" w:eastAsia="Times New Roman" w:hAnsi="Arial" w:cs="Arial"/>
                <w:color w:val="808080"/>
                <w:kern w:val="0"/>
                <w:sz w:val="18"/>
                <w:szCs w:val="18"/>
                <w:lang w:eastAsia="en-GB"/>
                <w14:ligatures w14:val="none"/>
              </w:rPr>
              <w:t> </w:t>
            </w:r>
          </w:p>
        </w:tc>
      </w:tr>
      <w:tr w:rsidR="00530C46" w:rsidRPr="00530C46" w14:paraId="6E844661"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F1C57A"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lastRenderedPageBreak/>
              <w:t>12 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31AAC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How will you identify the participants?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71230D"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275AA19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Young people will be recruited through word-of-mouth (e.g. social media, flyers), and educational and health settings providing relevant services.  </w:t>
            </w:r>
          </w:p>
          <w:p w14:paraId="5AF6A92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43C3071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Parent/carer of the above participants will be invited to take part.  </w:t>
            </w:r>
          </w:p>
          <w:p w14:paraId="2BF3EEB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481A023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xml:space="preserve">Professionals providing support to young people with NES, identified in the relevant public directories and word-of-mouth – e.g., UWTSD wellbeing team, mental health nurses, </w:t>
            </w:r>
            <w:proofErr w:type="gramStart"/>
            <w:r w:rsidRPr="00530C46">
              <w:rPr>
                <w:rFonts w:ascii="Times New Roman" w:eastAsia="Times New Roman" w:hAnsi="Times New Roman" w:cs="Times New Roman"/>
                <w:kern w:val="0"/>
                <w:lang w:eastAsia="en-GB"/>
                <w14:ligatures w14:val="none"/>
              </w:rPr>
              <w:t>school teachers</w:t>
            </w:r>
            <w:proofErr w:type="gramEnd"/>
            <w:r w:rsidRPr="00530C46">
              <w:rPr>
                <w:rFonts w:ascii="Times New Roman" w:eastAsia="Times New Roman" w:hAnsi="Times New Roman" w:cs="Times New Roman"/>
                <w:kern w:val="0"/>
                <w:lang w:eastAsia="en-GB"/>
                <w14:ligatures w14:val="none"/>
              </w:rPr>
              <w:t>, and counsellors providing services in Wales. </w:t>
            </w:r>
          </w:p>
          <w:p w14:paraId="28D44ECD"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73DFDF3E"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808080"/>
                <w:kern w:val="0"/>
                <w:sz w:val="18"/>
                <w:szCs w:val="18"/>
                <w:lang w:eastAsia="en-GB"/>
                <w14:ligatures w14:val="none"/>
              </w:rPr>
              <w:t>(this box should expand as you type)</w:t>
            </w:r>
            <w:r w:rsidRPr="00530C46">
              <w:rPr>
                <w:rFonts w:ascii="Arial" w:eastAsia="Times New Roman" w:hAnsi="Arial" w:cs="Arial"/>
                <w:color w:val="808080"/>
                <w:kern w:val="0"/>
                <w:sz w:val="18"/>
                <w:szCs w:val="18"/>
                <w:lang w:eastAsia="en-GB"/>
                <w14:ligatures w14:val="none"/>
              </w:rPr>
              <w:t> </w:t>
            </w:r>
          </w:p>
        </w:tc>
      </w:tr>
    </w:tbl>
    <w:p w14:paraId="638CF6FD"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lang w:eastAsia="en-GB"/>
          <w14:ligatures w14:val="none"/>
        </w:rPr>
        <w:t> </w:t>
      </w:r>
    </w:p>
    <w:p w14:paraId="31EC3C93"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
        <w:gridCol w:w="5995"/>
        <w:gridCol w:w="898"/>
        <w:gridCol w:w="756"/>
        <w:gridCol w:w="898"/>
      </w:tblGrid>
      <w:tr w:rsidR="00530C46" w:rsidRPr="00530C46" w14:paraId="123947CA"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DCA61F"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hideMark/>
          </w:tcPr>
          <w:p w14:paraId="01DDE17C" w14:textId="77777777" w:rsidR="00530C46" w:rsidRPr="00530C46" w:rsidRDefault="00530C46" w:rsidP="00530C46">
            <w:pPr>
              <w:spacing w:after="0" w:line="240" w:lineRule="auto"/>
              <w:jc w:val="both"/>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Information for participants:</w:t>
            </w:r>
            <w:r w:rsidRPr="00530C46">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38200CF1"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16"/>
                <w:szCs w:val="16"/>
                <w:lang w:eastAsia="en-GB"/>
                <w14:ligatures w14:val="none"/>
              </w:rPr>
              <w:t> </w:t>
            </w:r>
          </w:p>
          <w:p w14:paraId="409D4A8D"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YES</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6D41DB43"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NO</w:t>
            </w:r>
            <w:r w:rsidRPr="00530C46">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12858397"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16"/>
                <w:szCs w:val="16"/>
                <w:lang w:eastAsia="en-GB"/>
                <w14:ligatures w14:val="none"/>
              </w:rPr>
              <w:t> </w:t>
            </w:r>
          </w:p>
          <w:p w14:paraId="27160136"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N/A</w:t>
            </w:r>
            <w:r w:rsidRPr="00530C46">
              <w:rPr>
                <w:rFonts w:ascii="Arial" w:eastAsia="Times New Roman" w:hAnsi="Arial" w:cs="Arial"/>
                <w:kern w:val="0"/>
                <w:sz w:val="22"/>
                <w:szCs w:val="22"/>
                <w:lang w:eastAsia="en-GB"/>
                <w14:ligatures w14:val="none"/>
              </w:rPr>
              <w:t> </w:t>
            </w:r>
          </w:p>
        </w:tc>
      </w:tr>
      <w:tr w:rsidR="00530C46" w:rsidRPr="00530C46" w14:paraId="26063DB0"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83DBB0"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13 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F8FB77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Will you describe the main research procedures to participants in advance, so that they are informed about what to expect?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7E49D6"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2E38F74"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032098"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1570CBC3"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7953F1"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196179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Will you tell participants that their participation is voluntary?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6131FC5"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B69958"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257119"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5A2E0A4B"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45BF19"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C0F1F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Will you obtain written consent for participation?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0F0F9C"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D691B6"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A0DC3D"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232AEAA2"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4DBC15"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354D7E"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Will you explain to participants that refusal to participate in the research will not affect their treatment or education (if relevant)?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EAA8C6"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599124"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21EA6C"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4ACC8A39"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780193"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E12B2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If the research is observational, will you ask participants for their consent to being observed?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740A32D"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5C0B770"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49FF1A"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07C503C7"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DF7743"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18 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EF14E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Will you tell participants that they may withdraw from the research at any time and for any reason?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5022B1A"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3C52F7"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47DBB8"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1D3CBCE4"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2EAC48"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19 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94087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With questionnaires, will you give participants the option of omitting questions they do not want to answer?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B15B3EA"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A40D6C"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2A3B3FD"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50F9349B"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273159"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20 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9CF7D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Will you tell participants that their data will be treated with full confidentiality and that, if published, it will not be identifiable as theirs?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0DD3BD7"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24D722F"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225A90"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07AAC63A"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64068A"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21 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5B82A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Will you debrief participants at the end of their participation, in a way appropriate to the type of research undertaken?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4AFDBB7"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8CEB46"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2AB692"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0E2C3D82"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83419D"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22 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6F78F3C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If NO</w:t>
            </w:r>
            <w:r w:rsidRPr="00530C46">
              <w:rPr>
                <w:rFonts w:ascii="Arial" w:eastAsia="Times New Roman" w:hAnsi="Arial" w:cs="Arial"/>
                <w:b/>
                <w:bCs/>
                <w:kern w:val="0"/>
                <w:sz w:val="22"/>
                <w:szCs w:val="22"/>
                <w:lang w:eastAsia="en-GB"/>
                <w14:ligatures w14:val="none"/>
              </w:rPr>
              <w:t xml:space="preserve"> </w:t>
            </w:r>
            <w:r w:rsidRPr="00530C46">
              <w:rPr>
                <w:rFonts w:ascii="Arial" w:eastAsia="Times New Roman" w:hAnsi="Arial" w:cs="Arial"/>
                <w:kern w:val="0"/>
                <w:sz w:val="22"/>
                <w:szCs w:val="22"/>
                <w:lang w:eastAsia="en-GB"/>
                <w14:ligatures w14:val="none"/>
              </w:rPr>
              <w:t>to any of above questions, please give an explanation  </w:t>
            </w:r>
          </w:p>
        </w:tc>
      </w:tr>
      <w:tr w:rsidR="00530C46" w:rsidRPr="00530C46" w14:paraId="58573311"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406A95"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0C45C57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6BB589A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Note: For participants wishing to do the interview on the phone or Teams/Zoom, informed consent will be obtained electronically. The relevant details will be provided in the following sections.  </w:t>
            </w:r>
          </w:p>
          <w:p w14:paraId="2E6E853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60F955A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808080"/>
                <w:kern w:val="0"/>
                <w:sz w:val="18"/>
                <w:szCs w:val="18"/>
                <w:lang w:eastAsia="en-GB"/>
                <w14:ligatures w14:val="none"/>
              </w:rPr>
              <w:t>(this box should expand as you type)</w:t>
            </w:r>
            <w:r w:rsidRPr="00530C46">
              <w:rPr>
                <w:rFonts w:ascii="Arial" w:eastAsia="Times New Roman" w:hAnsi="Arial" w:cs="Arial"/>
                <w:color w:val="808080"/>
                <w:kern w:val="0"/>
                <w:sz w:val="18"/>
                <w:szCs w:val="18"/>
                <w:lang w:eastAsia="en-GB"/>
                <w14:ligatures w14:val="none"/>
              </w:rPr>
              <w:t> </w:t>
            </w:r>
          </w:p>
        </w:tc>
      </w:tr>
    </w:tbl>
    <w:p w14:paraId="244EFFC0"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5990"/>
        <w:gridCol w:w="899"/>
        <w:gridCol w:w="757"/>
        <w:gridCol w:w="900"/>
      </w:tblGrid>
      <w:tr w:rsidR="00530C46" w:rsidRPr="00530C46" w14:paraId="0F8465E6"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5B623CC" w14:textId="77777777" w:rsidR="00530C46" w:rsidRPr="00530C46" w:rsidRDefault="00530C46" w:rsidP="00530C46">
            <w:pPr>
              <w:spacing w:after="0" w:line="240" w:lineRule="auto"/>
              <w:jc w:val="both"/>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8801AE"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Information for participants:</w:t>
            </w:r>
            <w:r w:rsidRPr="00530C46">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77B54F5E"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16"/>
                <w:szCs w:val="16"/>
                <w:lang w:eastAsia="en-GB"/>
                <w14:ligatures w14:val="none"/>
              </w:rPr>
              <w:t> </w:t>
            </w:r>
          </w:p>
          <w:p w14:paraId="01B2BD37"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YES</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4111A865"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NO</w:t>
            </w:r>
            <w:r w:rsidRPr="00530C46">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5D75F41F"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16"/>
                <w:szCs w:val="16"/>
                <w:lang w:eastAsia="en-GB"/>
                <w14:ligatures w14:val="none"/>
              </w:rPr>
              <w:t> </w:t>
            </w:r>
          </w:p>
          <w:p w14:paraId="11233A68"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N/A</w:t>
            </w:r>
            <w:r w:rsidRPr="00530C46">
              <w:rPr>
                <w:rFonts w:ascii="Arial" w:eastAsia="Times New Roman" w:hAnsi="Arial" w:cs="Arial"/>
                <w:kern w:val="0"/>
                <w:sz w:val="22"/>
                <w:szCs w:val="22"/>
                <w:lang w:eastAsia="en-GB"/>
                <w14:ligatures w14:val="none"/>
              </w:rPr>
              <w:t> </w:t>
            </w:r>
          </w:p>
        </w:tc>
      </w:tr>
      <w:tr w:rsidR="00530C46" w:rsidRPr="00530C46" w14:paraId="00B227A1"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45F248"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24 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6CAA2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Will participants be paid?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C910AF"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291D3FA"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F7E05D2"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57613ED5"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A6F2E6"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lastRenderedPageBreak/>
              <w:t>25 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C1503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Is specialist electrical or other equipment to be used with participants?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2F8AE0"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EF89FD"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8DAE36"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29D865C5"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B45CE7"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26 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5CD67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Are there any financial or other interests to the investigator or University arising from this study?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9D9209"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5F8638C"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0FCA7F"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579D5152"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C5052A"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27 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640AD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Will the research activity involve deliberately misleading participants in any way, or the partial or full concealment of the specific study aims?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B012AEF"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D8CF37"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925A42"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428B3028"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458B3C"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28 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0BFB4B7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If YES</w:t>
            </w:r>
            <w:r w:rsidRPr="00530C46">
              <w:rPr>
                <w:rFonts w:ascii="Arial" w:eastAsia="Times New Roman" w:hAnsi="Arial" w:cs="Arial"/>
                <w:b/>
                <w:bCs/>
                <w:kern w:val="0"/>
                <w:sz w:val="22"/>
                <w:szCs w:val="22"/>
                <w:lang w:eastAsia="en-GB"/>
                <w14:ligatures w14:val="none"/>
              </w:rPr>
              <w:t xml:space="preserve"> </w:t>
            </w:r>
            <w:r w:rsidRPr="00530C46">
              <w:rPr>
                <w:rFonts w:ascii="Arial" w:eastAsia="Times New Roman" w:hAnsi="Arial" w:cs="Arial"/>
                <w:kern w:val="0"/>
                <w:sz w:val="22"/>
                <w:szCs w:val="22"/>
                <w:lang w:eastAsia="en-GB"/>
                <w14:ligatures w14:val="none"/>
              </w:rPr>
              <w:t>to any question, please provide full details  </w:t>
            </w:r>
          </w:p>
        </w:tc>
      </w:tr>
      <w:tr w:rsidR="00530C46" w:rsidRPr="00530C46" w14:paraId="2AF2CCB8"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C34825"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0EB3969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1AA444D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808080"/>
                <w:kern w:val="0"/>
                <w:sz w:val="18"/>
                <w:szCs w:val="18"/>
                <w:lang w:eastAsia="en-GB"/>
                <w14:ligatures w14:val="none"/>
              </w:rPr>
              <w:t>(this box should expand as you type)</w:t>
            </w:r>
            <w:r w:rsidRPr="00530C46">
              <w:rPr>
                <w:rFonts w:ascii="Arial" w:eastAsia="Times New Roman" w:hAnsi="Arial" w:cs="Arial"/>
                <w:color w:val="808080"/>
                <w:kern w:val="0"/>
                <w:sz w:val="18"/>
                <w:szCs w:val="18"/>
                <w:lang w:eastAsia="en-GB"/>
                <w14:ligatures w14:val="none"/>
              </w:rPr>
              <w:t> </w:t>
            </w:r>
          </w:p>
        </w:tc>
      </w:tr>
    </w:tbl>
    <w:p w14:paraId="3FA4810A"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w:t>
      </w:r>
    </w:p>
    <w:p w14:paraId="24F74070"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b/>
          <w:bCs/>
          <w:kern w:val="0"/>
          <w:sz w:val="22"/>
          <w:szCs w:val="22"/>
          <w:lang w:eastAsia="en-GB"/>
          <w14:ligatures w14:val="none"/>
        </w:rPr>
        <w:t>SECTION H: Anticipated Risks</w:t>
      </w:r>
      <w:r w:rsidRPr="00530C46">
        <w:rPr>
          <w:rFonts w:ascii="Arial" w:eastAsia="Times New Roman" w:hAnsi="Arial" w:cs="Arial"/>
          <w:kern w:val="0"/>
          <w:sz w:val="22"/>
          <w:szCs w:val="22"/>
          <w:lang w:eastAsia="en-GB"/>
          <w14:ligatures w14:val="none"/>
        </w:rPr>
        <w:t> </w:t>
      </w:r>
    </w:p>
    <w:p w14:paraId="3C6FE06E"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8"/>
        <w:gridCol w:w="1722"/>
        <w:gridCol w:w="4140"/>
        <w:gridCol w:w="1704"/>
        <w:gridCol w:w="1297"/>
      </w:tblGrid>
      <w:tr w:rsidR="00530C46" w:rsidRPr="00530C46" w14:paraId="4EDE7E9B" w14:textId="77777777" w:rsidTr="00530C46">
        <w:trPr>
          <w:trHeight w:val="300"/>
        </w:trPr>
        <w:tc>
          <w:tcPr>
            <w:tcW w:w="420" w:type="dxa"/>
            <w:tcBorders>
              <w:top w:val="single" w:sz="6" w:space="0" w:color="auto"/>
              <w:left w:val="single" w:sz="6" w:space="0" w:color="auto"/>
              <w:bottom w:val="single" w:sz="6" w:space="0" w:color="auto"/>
              <w:right w:val="single" w:sz="6" w:space="0" w:color="auto"/>
            </w:tcBorders>
            <w:shd w:val="clear" w:color="auto" w:fill="F2F2F2"/>
            <w:hideMark/>
          </w:tcPr>
          <w:p w14:paraId="2B01AA56" w14:textId="77777777" w:rsidR="00530C46" w:rsidRPr="00530C46" w:rsidRDefault="00530C46" w:rsidP="00530C46">
            <w:pPr>
              <w:spacing w:after="0" w:line="240" w:lineRule="auto"/>
              <w:textAlignment w:val="baseline"/>
              <w:rPr>
                <w:rFonts w:ascii="Times New Roman" w:eastAsia="Times New Roman" w:hAnsi="Times New Roman" w:cs="Times New Roman"/>
                <w:b/>
                <w:bCs/>
                <w:kern w:val="0"/>
                <w:lang w:eastAsia="en-GB"/>
                <w14:ligatures w14:val="none"/>
              </w:rPr>
            </w:pPr>
            <w:r w:rsidRPr="00530C46">
              <w:rPr>
                <w:rFonts w:ascii="Arial" w:eastAsia="Times New Roman" w:hAnsi="Arial" w:cs="Arial"/>
                <w:b/>
                <w:bCs/>
                <w:kern w:val="0"/>
                <w:sz w:val="22"/>
                <w:szCs w:val="22"/>
                <w:lang w:eastAsia="en-GB"/>
                <w14:ligatures w14:val="none"/>
              </w:rPr>
              <w:t> </w:t>
            </w:r>
          </w:p>
        </w:tc>
        <w:tc>
          <w:tcPr>
            <w:tcW w:w="1008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79F07EEE" w14:textId="77777777" w:rsidR="00530C46" w:rsidRPr="00530C46" w:rsidRDefault="00530C46" w:rsidP="00530C46">
            <w:pPr>
              <w:spacing w:after="0" w:line="240" w:lineRule="auto"/>
              <w:textAlignment w:val="baseline"/>
              <w:rPr>
                <w:rFonts w:ascii="Times New Roman" w:eastAsia="Times New Roman" w:hAnsi="Times New Roman" w:cs="Times New Roman"/>
                <w:b/>
                <w:bCs/>
                <w:kern w:val="0"/>
                <w:lang w:eastAsia="en-GB"/>
                <w14:ligatures w14:val="none"/>
              </w:rPr>
            </w:pPr>
            <w:r w:rsidRPr="00530C46">
              <w:rPr>
                <w:rFonts w:ascii="Arial" w:eastAsia="Times New Roman" w:hAnsi="Arial" w:cs="Arial"/>
                <w:b/>
                <w:bCs/>
                <w:kern w:val="0"/>
                <w:sz w:val="22"/>
                <w:szCs w:val="22"/>
                <w:lang w:eastAsia="en-GB"/>
                <w14:ligatures w14:val="none"/>
              </w:rPr>
              <w:t>Outline any anticipated risks that may adversely affect any of the participants, the researchers and/or the University, and the steps that will be taken to address them.  </w:t>
            </w:r>
          </w:p>
          <w:p w14:paraId="1A425A9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0"/>
                <w:szCs w:val="20"/>
                <w:lang w:eastAsia="en-GB"/>
                <w14:ligatures w14:val="none"/>
              </w:rPr>
              <w:t> </w:t>
            </w:r>
          </w:p>
          <w:p w14:paraId="7E99019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If you have completed a full risk assessment (for example as required by a laboratory, or external research collaborator) you may append that to this form.</w:t>
            </w:r>
            <w:r w:rsidRPr="00530C46">
              <w:rPr>
                <w:rFonts w:ascii="Arial" w:eastAsia="Times New Roman" w:hAnsi="Arial" w:cs="Arial"/>
                <w:kern w:val="0"/>
                <w:sz w:val="20"/>
                <w:szCs w:val="20"/>
                <w:lang w:eastAsia="en-GB"/>
                <w14:ligatures w14:val="none"/>
              </w:rPr>
              <w:t>   </w:t>
            </w:r>
          </w:p>
        </w:tc>
      </w:tr>
      <w:tr w:rsidR="00530C46" w:rsidRPr="00530C46" w14:paraId="1F5962C7" w14:textId="77777777" w:rsidTr="00530C46">
        <w:trPr>
          <w:trHeight w:val="300"/>
        </w:trPr>
        <w:tc>
          <w:tcPr>
            <w:tcW w:w="420"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48ABD341" w14:textId="77777777" w:rsidR="00530C46" w:rsidRPr="00530C46" w:rsidRDefault="00530C46" w:rsidP="00530C46">
            <w:pPr>
              <w:spacing w:after="0" w:line="240" w:lineRule="auto"/>
              <w:jc w:val="center"/>
              <w:textAlignment w:val="baseline"/>
              <w:rPr>
                <w:rFonts w:ascii="Times New Roman" w:eastAsia="Times New Roman" w:hAnsi="Times New Roman" w:cs="Times New Roman"/>
                <w:b/>
                <w:bCs/>
                <w:kern w:val="0"/>
                <w:lang w:eastAsia="en-GB"/>
                <w14:ligatures w14:val="none"/>
              </w:rPr>
            </w:pPr>
            <w:r w:rsidRPr="00530C46">
              <w:rPr>
                <w:rFonts w:ascii="Arial" w:eastAsia="Times New Roman" w:hAnsi="Arial" w:cs="Arial"/>
                <w:kern w:val="0"/>
                <w:sz w:val="20"/>
                <w:szCs w:val="20"/>
                <w:lang w:eastAsia="en-GB"/>
                <w14:ligatures w14:val="none"/>
              </w:rPr>
              <w:t>1</w:t>
            </w:r>
            <w:r w:rsidRPr="00530C46">
              <w:rPr>
                <w:rFonts w:ascii="Arial" w:eastAsia="Times New Roman" w:hAnsi="Arial" w:cs="Arial"/>
                <w:b/>
                <w:bCs/>
                <w:kern w:val="0"/>
                <w:sz w:val="20"/>
                <w:szCs w:val="20"/>
                <w:lang w:eastAsia="en-GB"/>
                <w14:ligatures w14:val="none"/>
              </w:rPr>
              <w:t> </w:t>
            </w:r>
          </w:p>
        </w:tc>
        <w:tc>
          <w:tcPr>
            <w:tcW w:w="6960" w:type="dxa"/>
            <w:gridSpan w:val="2"/>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02D44161" w14:textId="77777777" w:rsidR="00530C46" w:rsidRPr="00530C46" w:rsidRDefault="00530C46" w:rsidP="00530C46">
            <w:pPr>
              <w:spacing w:after="0" w:line="240" w:lineRule="auto"/>
              <w:textAlignment w:val="baseline"/>
              <w:rPr>
                <w:rFonts w:ascii="Times New Roman" w:eastAsia="Times New Roman" w:hAnsi="Times New Roman" w:cs="Times New Roman"/>
                <w:b/>
                <w:bCs/>
                <w:kern w:val="0"/>
                <w:lang w:eastAsia="en-GB"/>
                <w14:ligatures w14:val="none"/>
              </w:rPr>
            </w:pPr>
            <w:r w:rsidRPr="00530C46">
              <w:rPr>
                <w:rFonts w:ascii="Arial" w:eastAsia="Times New Roman" w:hAnsi="Arial" w:cs="Arial"/>
                <w:b/>
                <w:bCs/>
                <w:kern w:val="0"/>
                <w:sz w:val="20"/>
                <w:szCs w:val="20"/>
                <w:lang w:eastAsia="en-GB"/>
                <w14:ligatures w14:val="none"/>
              </w:rPr>
              <w:t>Full risk assessment completed and appended?  </w:t>
            </w:r>
          </w:p>
        </w:tc>
        <w:tc>
          <w:tcPr>
            <w:tcW w:w="1755" w:type="dxa"/>
            <w:tcBorders>
              <w:top w:val="single" w:sz="6" w:space="0" w:color="auto"/>
              <w:left w:val="single" w:sz="6" w:space="0" w:color="auto"/>
              <w:bottom w:val="single" w:sz="6" w:space="0" w:color="auto"/>
              <w:right w:val="single" w:sz="6" w:space="0" w:color="auto"/>
            </w:tcBorders>
            <w:shd w:val="clear" w:color="auto" w:fill="F2F2F2"/>
            <w:hideMark/>
          </w:tcPr>
          <w:p w14:paraId="23DCD4C5" w14:textId="77777777" w:rsidR="00530C46" w:rsidRPr="00530C46" w:rsidRDefault="00530C46" w:rsidP="00530C46">
            <w:pPr>
              <w:spacing w:after="0" w:line="240" w:lineRule="auto"/>
              <w:textAlignment w:val="baseline"/>
              <w:rPr>
                <w:rFonts w:ascii="Times New Roman" w:eastAsia="Times New Roman" w:hAnsi="Times New Roman" w:cs="Times New Roman"/>
                <w:b/>
                <w:bCs/>
                <w:kern w:val="0"/>
                <w:lang w:eastAsia="en-GB"/>
                <w14:ligatures w14:val="none"/>
              </w:rPr>
            </w:pPr>
            <w:r w:rsidRPr="00530C46">
              <w:rPr>
                <w:rFonts w:ascii="Arial" w:eastAsia="Times New Roman" w:hAnsi="Arial" w:cs="Arial"/>
                <w:b/>
                <w:bCs/>
                <w:kern w:val="0"/>
                <w:sz w:val="22"/>
                <w:szCs w:val="22"/>
                <w:lang w:eastAsia="en-GB"/>
                <w14:ligatures w14:val="none"/>
              </w:rPr>
              <w:t>Yes  </w:t>
            </w:r>
          </w:p>
        </w:tc>
        <w:tc>
          <w:tcPr>
            <w:tcW w:w="1350" w:type="dxa"/>
            <w:tcBorders>
              <w:top w:val="single" w:sz="6" w:space="0" w:color="auto"/>
              <w:left w:val="single" w:sz="6" w:space="0" w:color="auto"/>
              <w:bottom w:val="single" w:sz="6" w:space="0" w:color="auto"/>
              <w:right w:val="single" w:sz="6" w:space="0" w:color="auto"/>
            </w:tcBorders>
            <w:shd w:val="clear" w:color="auto" w:fill="BFBFBF"/>
            <w:hideMark/>
          </w:tcPr>
          <w:p w14:paraId="69DB5BB0" w14:textId="77777777" w:rsidR="00530C46" w:rsidRPr="00530C46" w:rsidRDefault="00530C46" w:rsidP="00530C46">
            <w:pPr>
              <w:spacing w:after="0" w:line="240" w:lineRule="auto"/>
              <w:jc w:val="center"/>
              <w:textAlignment w:val="baseline"/>
              <w:rPr>
                <w:rFonts w:ascii="Times New Roman" w:eastAsia="Times New Roman" w:hAnsi="Times New Roman" w:cs="Times New Roman"/>
                <w:b/>
                <w:bCs/>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w:t>
            </w:r>
            <w:r w:rsidRPr="00530C46">
              <w:rPr>
                <w:rFonts w:ascii="Arial" w:eastAsia="Times New Roman" w:hAnsi="Arial" w:cs="Arial"/>
                <w:b/>
                <w:bCs/>
                <w:kern w:val="0"/>
                <w:sz w:val="20"/>
                <w:szCs w:val="20"/>
                <w:lang w:eastAsia="en-GB"/>
                <w14:ligatures w14:val="none"/>
              </w:rPr>
              <w:t> </w:t>
            </w:r>
          </w:p>
        </w:tc>
      </w:tr>
      <w:tr w:rsidR="00530C46" w:rsidRPr="00530C46" w14:paraId="155529EC" w14:textId="77777777" w:rsidTr="00530C46">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32F3F17" w14:textId="77777777" w:rsidR="00530C46" w:rsidRPr="00530C46" w:rsidRDefault="00530C46" w:rsidP="00530C46">
            <w:pPr>
              <w:spacing w:after="0" w:line="240" w:lineRule="auto"/>
              <w:rPr>
                <w:rFonts w:ascii="Times New Roman" w:eastAsia="Times New Roman" w:hAnsi="Times New Roman" w:cs="Times New Roman"/>
                <w:b/>
                <w:bCs/>
                <w:kern w:val="0"/>
                <w:lang w:eastAsia="en-GB"/>
                <w14:ligatures w14:val="none"/>
              </w:rPr>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694242F" w14:textId="77777777" w:rsidR="00530C46" w:rsidRPr="00530C46" w:rsidRDefault="00530C46" w:rsidP="00530C46">
            <w:pPr>
              <w:spacing w:after="0" w:line="240" w:lineRule="auto"/>
              <w:rPr>
                <w:rFonts w:ascii="Times New Roman" w:eastAsia="Times New Roman" w:hAnsi="Times New Roman" w:cs="Times New Roman"/>
                <w:b/>
                <w:bCs/>
                <w:kern w:val="0"/>
                <w:lang w:eastAsia="en-GB"/>
                <w14:ligatures w14:val="none"/>
              </w:rPr>
            </w:pPr>
          </w:p>
        </w:tc>
        <w:tc>
          <w:tcPr>
            <w:tcW w:w="1755" w:type="dxa"/>
            <w:tcBorders>
              <w:top w:val="single" w:sz="6" w:space="0" w:color="auto"/>
              <w:left w:val="single" w:sz="6" w:space="0" w:color="auto"/>
              <w:bottom w:val="single" w:sz="6" w:space="0" w:color="auto"/>
              <w:right w:val="single" w:sz="6" w:space="0" w:color="auto"/>
            </w:tcBorders>
            <w:shd w:val="clear" w:color="auto" w:fill="F2F2F2"/>
            <w:hideMark/>
          </w:tcPr>
          <w:p w14:paraId="7C3CD5D8" w14:textId="77777777" w:rsidR="00530C46" w:rsidRPr="00530C46" w:rsidRDefault="00530C46" w:rsidP="00530C46">
            <w:pPr>
              <w:spacing w:after="0" w:line="240" w:lineRule="auto"/>
              <w:textAlignment w:val="baseline"/>
              <w:rPr>
                <w:rFonts w:ascii="Times New Roman" w:eastAsia="Times New Roman" w:hAnsi="Times New Roman" w:cs="Times New Roman"/>
                <w:b/>
                <w:bCs/>
                <w:kern w:val="0"/>
                <w:lang w:eastAsia="en-GB"/>
                <w14:ligatures w14:val="none"/>
              </w:rPr>
            </w:pPr>
            <w:r w:rsidRPr="00530C46">
              <w:rPr>
                <w:rFonts w:ascii="Arial" w:eastAsia="Times New Roman" w:hAnsi="Arial" w:cs="Arial"/>
                <w:b/>
                <w:bCs/>
                <w:kern w:val="0"/>
                <w:sz w:val="22"/>
                <w:szCs w:val="22"/>
                <w:lang w:eastAsia="en-GB"/>
                <w14:ligatures w14:val="none"/>
              </w:rPr>
              <w:t>No </w:t>
            </w:r>
          </w:p>
        </w:tc>
        <w:tc>
          <w:tcPr>
            <w:tcW w:w="1350" w:type="dxa"/>
            <w:tcBorders>
              <w:top w:val="single" w:sz="6" w:space="0" w:color="auto"/>
              <w:left w:val="single" w:sz="6" w:space="0" w:color="auto"/>
              <w:bottom w:val="single" w:sz="6" w:space="0" w:color="auto"/>
              <w:right w:val="single" w:sz="6" w:space="0" w:color="auto"/>
            </w:tcBorders>
            <w:shd w:val="clear" w:color="auto" w:fill="BFBFBF"/>
            <w:hideMark/>
          </w:tcPr>
          <w:p w14:paraId="44E4B734" w14:textId="77777777" w:rsidR="00530C46" w:rsidRPr="00530C46" w:rsidRDefault="00530C46" w:rsidP="00530C46">
            <w:pPr>
              <w:spacing w:after="0" w:line="240" w:lineRule="auto"/>
              <w:jc w:val="center"/>
              <w:textAlignment w:val="baseline"/>
              <w:rPr>
                <w:rFonts w:ascii="Times New Roman" w:eastAsia="Times New Roman" w:hAnsi="Times New Roman" w:cs="Times New Roman"/>
                <w:b/>
                <w:bCs/>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w:t>
            </w:r>
            <w:r w:rsidRPr="00530C46">
              <w:rPr>
                <w:rFonts w:ascii="Arial" w:eastAsia="Times New Roman" w:hAnsi="Arial" w:cs="Arial"/>
                <w:b/>
                <w:bCs/>
                <w:kern w:val="0"/>
                <w:sz w:val="22"/>
                <w:szCs w:val="22"/>
                <w:lang w:eastAsia="en-GB"/>
                <w14:ligatures w14:val="none"/>
              </w:rPr>
              <w:t> </w:t>
            </w:r>
          </w:p>
        </w:tc>
      </w:tr>
      <w:tr w:rsidR="00530C46" w:rsidRPr="00530C46" w14:paraId="2CECBD6C" w14:textId="77777777" w:rsidTr="00530C46">
        <w:trPr>
          <w:trHeight w:val="300"/>
        </w:trPr>
        <w:tc>
          <w:tcPr>
            <w:tcW w:w="4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360903"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2 </w:t>
            </w:r>
          </w:p>
        </w:tc>
        <w:tc>
          <w:tcPr>
            <w:tcW w:w="1008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5704C6D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Risks to participants</w:t>
            </w:r>
            <w:r w:rsidRPr="00530C46">
              <w:rPr>
                <w:rFonts w:ascii="Arial" w:eastAsia="Times New Roman" w:hAnsi="Arial" w:cs="Arial"/>
                <w:kern w:val="0"/>
                <w:sz w:val="22"/>
                <w:szCs w:val="22"/>
                <w:lang w:eastAsia="en-GB"/>
                <w14:ligatures w14:val="none"/>
              </w:rPr>
              <w:t> </w:t>
            </w:r>
          </w:p>
          <w:p w14:paraId="6D4C8DE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For example: sector-specific health &amp; safety, emotional distress, financial disclosure, physical harm, transfer of personal data, sensitive organisational information </w:t>
            </w:r>
          </w:p>
        </w:tc>
      </w:tr>
      <w:tr w:rsidR="00530C46" w:rsidRPr="00530C46" w14:paraId="5FEFD0DE" w14:textId="77777777" w:rsidTr="00530C46">
        <w:trPr>
          <w:trHeight w:val="300"/>
        </w:trPr>
        <w:tc>
          <w:tcPr>
            <w:tcW w:w="4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2B9E4C"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2820" w:type="dxa"/>
            <w:tcBorders>
              <w:top w:val="single" w:sz="6" w:space="0" w:color="auto"/>
              <w:left w:val="single" w:sz="6" w:space="0" w:color="auto"/>
              <w:bottom w:val="single" w:sz="6" w:space="0" w:color="auto"/>
              <w:right w:val="single" w:sz="6" w:space="0" w:color="auto"/>
            </w:tcBorders>
            <w:shd w:val="clear" w:color="auto" w:fill="auto"/>
            <w:hideMark/>
          </w:tcPr>
          <w:p w14:paraId="516476B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Risk to participants:</w:t>
            </w:r>
            <w:r w:rsidRPr="00530C46">
              <w:rPr>
                <w:rFonts w:ascii="Arial" w:eastAsia="Times New Roman" w:hAnsi="Arial" w:cs="Arial"/>
                <w:kern w:val="0"/>
                <w:sz w:val="22"/>
                <w:szCs w:val="22"/>
                <w:lang w:eastAsia="en-GB"/>
                <w14:ligatures w14:val="none"/>
              </w:rPr>
              <w:t> </w:t>
            </w:r>
          </w:p>
          <w:p w14:paraId="162B31A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121CD87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There may be some element of emotional risk for young people when discussing their disorder. However, some may be pleased they are being listened to. </w:t>
            </w:r>
          </w:p>
          <w:p w14:paraId="77A83BC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0C0AC54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143FB37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6AD5120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0B20A38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7E2E52E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5230229E"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1BACDD0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xml:space="preserve">Parents may feel overwhelmed from the experience they have been through with their young </w:t>
            </w:r>
            <w:r w:rsidRPr="00530C46">
              <w:rPr>
                <w:rFonts w:ascii="Times New Roman" w:eastAsia="Times New Roman" w:hAnsi="Times New Roman" w:cs="Times New Roman"/>
                <w:kern w:val="0"/>
                <w:lang w:eastAsia="en-GB"/>
                <w14:ligatures w14:val="none"/>
              </w:rPr>
              <w:lastRenderedPageBreak/>
              <w:t>person when talking. </w:t>
            </w:r>
          </w:p>
          <w:p w14:paraId="51A8BA1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50F744E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391ABE7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52089FD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2FE8A3B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0ADD8E8E"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Professional participants may or may not know about non-epileptic seizures, there is potential for them to be embarrassed or uncomfortable. This is not the intention of the researcher. </w:t>
            </w:r>
          </w:p>
          <w:p w14:paraId="70B2A6B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10B29F1D"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2F8ECCE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1457FB6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There is an element of risk when transporting interview data and with data protection when using a laptop. </w:t>
            </w:r>
          </w:p>
          <w:p w14:paraId="0E53B84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Privacy risk when interviewing. </w:t>
            </w:r>
          </w:p>
          <w:p w14:paraId="3CD1D8F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color w:val="808080"/>
                <w:kern w:val="0"/>
                <w:lang w:eastAsia="en-GB"/>
                <w14:ligatures w14:val="none"/>
              </w:rPr>
              <w:t> </w:t>
            </w:r>
          </w:p>
          <w:p w14:paraId="597DF6D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color w:val="808080"/>
                <w:kern w:val="0"/>
                <w:sz w:val="18"/>
                <w:szCs w:val="18"/>
                <w:lang w:eastAsia="en-GB"/>
                <w14:ligatures w14:val="none"/>
              </w:rPr>
              <w:t> </w:t>
            </w:r>
          </w:p>
          <w:p w14:paraId="50727D6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color w:val="808080"/>
                <w:kern w:val="0"/>
                <w:sz w:val="18"/>
                <w:szCs w:val="18"/>
                <w:lang w:eastAsia="en-GB"/>
                <w14:ligatures w14:val="none"/>
              </w:rPr>
              <w:t> </w:t>
            </w:r>
          </w:p>
          <w:p w14:paraId="5341AB3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color w:val="808080"/>
                <w:kern w:val="0"/>
                <w:sz w:val="18"/>
                <w:szCs w:val="18"/>
                <w:lang w:eastAsia="en-GB"/>
                <w14:ligatures w14:val="none"/>
              </w:rPr>
              <w:t> </w:t>
            </w:r>
          </w:p>
          <w:p w14:paraId="19522BC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808080"/>
                <w:kern w:val="0"/>
                <w:sz w:val="18"/>
                <w:szCs w:val="18"/>
                <w:lang w:eastAsia="en-GB"/>
                <w14:ligatures w14:val="none"/>
              </w:rPr>
              <w:t>(this box should expand as you type)</w:t>
            </w:r>
            <w:r w:rsidRPr="00530C46">
              <w:rPr>
                <w:rFonts w:ascii="Arial" w:eastAsia="Times New Roman" w:hAnsi="Arial" w:cs="Arial"/>
                <w:color w:val="808080"/>
                <w:kern w:val="0"/>
                <w:sz w:val="18"/>
                <w:szCs w:val="18"/>
                <w:lang w:eastAsia="en-GB"/>
                <w14:ligatures w14:val="none"/>
              </w:rPr>
              <w:t> </w:t>
            </w:r>
          </w:p>
        </w:tc>
        <w:tc>
          <w:tcPr>
            <w:tcW w:w="7245" w:type="dxa"/>
            <w:gridSpan w:val="3"/>
            <w:tcBorders>
              <w:top w:val="single" w:sz="6" w:space="0" w:color="auto"/>
              <w:left w:val="single" w:sz="6" w:space="0" w:color="auto"/>
              <w:bottom w:val="single" w:sz="6" w:space="0" w:color="auto"/>
              <w:right w:val="single" w:sz="6" w:space="0" w:color="auto"/>
            </w:tcBorders>
            <w:shd w:val="clear" w:color="auto" w:fill="auto"/>
            <w:hideMark/>
          </w:tcPr>
          <w:p w14:paraId="00675AF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kern w:val="0"/>
                <w:sz w:val="18"/>
                <w:szCs w:val="18"/>
                <w:lang w:eastAsia="en-GB"/>
                <w14:ligatures w14:val="none"/>
              </w:rPr>
              <w:lastRenderedPageBreak/>
              <w:t>How you will mitigate the risk to participants:</w:t>
            </w:r>
            <w:r w:rsidRPr="00530C46">
              <w:rPr>
                <w:rFonts w:ascii="Arial" w:eastAsia="Times New Roman" w:hAnsi="Arial" w:cs="Arial"/>
                <w:kern w:val="0"/>
                <w:sz w:val="18"/>
                <w:szCs w:val="18"/>
                <w:lang w:eastAsia="en-GB"/>
                <w14:ligatures w14:val="none"/>
              </w:rPr>
              <w:t> </w:t>
            </w:r>
          </w:p>
          <w:p w14:paraId="1819D3D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31E04FE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xml:space="preserve">Young people will be provided with detailed information about the study including an information sheet. They will be able to stop the interview if they feel unwell or emotionally distressed. They may wish to take a break or continue the interview on another occasion. They may want to withdraw from participation altogether if it is too much. </w:t>
            </w:r>
            <w:proofErr w:type="gramStart"/>
            <w:r w:rsidRPr="00530C46">
              <w:rPr>
                <w:rFonts w:ascii="Times New Roman" w:eastAsia="Times New Roman" w:hAnsi="Times New Roman" w:cs="Times New Roman"/>
                <w:kern w:val="0"/>
                <w:lang w:eastAsia="en-GB"/>
                <w14:ligatures w14:val="none"/>
              </w:rPr>
              <w:t>In order for</w:t>
            </w:r>
            <w:proofErr w:type="gramEnd"/>
            <w:r w:rsidRPr="00530C46">
              <w:rPr>
                <w:rFonts w:ascii="Times New Roman" w:eastAsia="Times New Roman" w:hAnsi="Times New Roman" w:cs="Times New Roman"/>
                <w:kern w:val="0"/>
                <w:lang w:eastAsia="en-GB"/>
                <w14:ligatures w14:val="none"/>
              </w:rPr>
              <w:t xml:space="preserve"> the participants to be comfortable to speak, transparency and confidentiality as well as anonymity are paramount from the start from myself as the researcher. The interview schedule will be check and approve by an experienced researcher (dissertation supervisor) working with vulnerable young people in Wales. The Principal Researcher is a qualified and experienced Play </w:t>
            </w:r>
            <w:proofErr w:type="gramStart"/>
            <w:r w:rsidRPr="00530C46">
              <w:rPr>
                <w:rFonts w:ascii="Times New Roman" w:eastAsia="Times New Roman" w:hAnsi="Times New Roman" w:cs="Times New Roman"/>
                <w:kern w:val="0"/>
                <w:lang w:eastAsia="en-GB"/>
                <w14:ligatures w14:val="none"/>
              </w:rPr>
              <w:t>Specialist, and</w:t>
            </w:r>
            <w:proofErr w:type="gramEnd"/>
            <w:r w:rsidRPr="00530C46">
              <w:rPr>
                <w:rFonts w:ascii="Times New Roman" w:eastAsia="Times New Roman" w:hAnsi="Times New Roman" w:cs="Times New Roman"/>
                <w:kern w:val="0"/>
                <w:lang w:eastAsia="en-GB"/>
                <w14:ligatures w14:val="none"/>
              </w:rPr>
              <w:t xml:space="preserve"> is familiar with the relevant safeguarding protocols when working with young people.  </w:t>
            </w:r>
          </w:p>
          <w:p w14:paraId="0565F14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32E5B16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30D3348D"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Similarly, parents/carer will be provided with detailed information of the study (participant information sheet) and will be reassured about the right to confidentiality, anonymity and their right to withdraw from the study. If parents are not aware of any support groups, they can be signposted to FND Hope, a charity for patients and carers of those with functional disorders including seizures. MIND and YOUNGMINDS are also available for family support. They will be assured at the beginning of the interview that they are able to take a break and reconvene on a different occasion.  </w:t>
            </w:r>
          </w:p>
          <w:p w14:paraId="3193DC4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1076DF4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The same procedures as describe above will be applied and adapted accordingly when interviewing professionals.  </w:t>
            </w:r>
          </w:p>
          <w:p w14:paraId="3B60327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lastRenderedPageBreak/>
              <w:t> </w:t>
            </w:r>
          </w:p>
          <w:p w14:paraId="747D7F6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0D8DBA1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My aim is to conduct myself with integrity in line with the UWTSD Research Ethics &amp; Integrity Code of Practice 4.1. (UWTSD, 2022, p4). </w:t>
            </w:r>
          </w:p>
          <w:p w14:paraId="11298B6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The laptop I shall be using will be password protected. Additionally, my UWTSD account is password encrypted. There shall be no access for anyone else on this laptop. GDPR shall be adhered to and once transcribed original audio recordings of interviews shall be deleted. </w:t>
            </w:r>
          </w:p>
          <w:p w14:paraId="01D6CAD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28303F5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xml:space="preserve">If interviews take place face-to-face, a private room shall be booked at UWTSD campus. There will be no interruptions. Online interviews will take place in a closed room in my </w:t>
            </w:r>
            <w:proofErr w:type="gramStart"/>
            <w:r w:rsidRPr="00530C46">
              <w:rPr>
                <w:rFonts w:ascii="Times New Roman" w:eastAsia="Times New Roman" w:hAnsi="Times New Roman" w:cs="Times New Roman"/>
                <w:kern w:val="0"/>
                <w:lang w:eastAsia="en-GB"/>
                <w14:ligatures w14:val="none"/>
              </w:rPr>
              <w:t>home</w:t>
            </w:r>
            <w:proofErr w:type="gramEnd"/>
            <w:r w:rsidRPr="00530C46">
              <w:rPr>
                <w:rFonts w:ascii="Times New Roman" w:eastAsia="Times New Roman" w:hAnsi="Times New Roman" w:cs="Times New Roman"/>
                <w:kern w:val="0"/>
                <w:lang w:eastAsia="en-GB"/>
                <w14:ligatures w14:val="none"/>
              </w:rPr>
              <w:t xml:space="preserve"> and I shall wear earphones to maintain privacy. </w:t>
            </w:r>
          </w:p>
          <w:p w14:paraId="5DFAF76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7FF0F7A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xml:space="preserve">GDPR shall be </w:t>
            </w:r>
            <w:proofErr w:type="gramStart"/>
            <w:r w:rsidRPr="00530C46">
              <w:rPr>
                <w:rFonts w:ascii="Times New Roman" w:eastAsia="Times New Roman" w:hAnsi="Times New Roman" w:cs="Times New Roman"/>
                <w:kern w:val="0"/>
                <w:lang w:eastAsia="en-GB"/>
                <w14:ligatures w14:val="none"/>
              </w:rPr>
              <w:t>adhered to at all times</w:t>
            </w:r>
            <w:proofErr w:type="gramEnd"/>
            <w:r w:rsidRPr="00530C46">
              <w:rPr>
                <w:rFonts w:ascii="Times New Roman" w:eastAsia="Times New Roman" w:hAnsi="Times New Roman" w:cs="Times New Roman"/>
                <w:kern w:val="0"/>
                <w:lang w:eastAsia="en-GB"/>
                <w14:ligatures w14:val="none"/>
              </w:rPr>
              <w:t>, with particular reference to the rights of participants when processing  personal data, rights to access by participants and rectification of any details in line with the Data Protection Act 2018 Part one, section 2 (Legislation. Gov, 2024). </w:t>
            </w:r>
          </w:p>
          <w:p w14:paraId="5A59194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272BBCBE"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xml:space="preserve">Data Protection Act 2018. Part 1 § 2 </w:t>
            </w:r>
            <w:r w:rsidRPr="00530C46">
              <w:rPr>
                <w:rFonts w:ascii="Times New Roman" w:eastAsia="Times New Roman" w:hAnsi="Times New Roman" w:cs="Times New Roman"/>
                <w:i/>
                <w:iCs/>
                <w:kern w:val="0"/>
                <w:lang w:eastAsia="en-GB"/>
                <w14:ligatures w14:val="none"/>
              </w:rPr>
              <w:t>et sec.</w:t>
            </w:r>
            <w:r w:rsidRPr="00530C46">
              <w:rPr>
                <w:rFonts w:ascii="Times New Roman" w:eastAsia="Times New Roman" w:hAnsi="Times New Roman" w:cs="Times New Roman"/>
                <w:kern w:val="0"/>
                <w:lang w:eastAsia="en-GB"/>
                <w14:ligatures w14:val="none"/>
              </w:rPr>
              <w:t xml:space="preserve"> (2024). </w:t>
            </w:r>
            <w:hyperlink r:id="rId49" w:tgtFrame="_blank" w:history="1">
              <w:r w:rsidRPr="00530C46">
                <w:rPr>
                  <w:rFonts w:ascii="Times New Roman" w:eastAsia="Times New Roman" w:hAnsi="Times New Roman" w:cs="Times New Roman"/>
                  <w:color w:val="0000FF"/>
                  <w:kern w:val="0"/>
                  <w:u w:val="single"/>
                  <w:lang w:eastAsia="en-GB"/>
                  <w14:ligatures w14:val="none"/>
                </w:rPr>
                <w:t>https://www.legislation.gov.uk/ukpga/2018/12/contents/enacted/data.htm</w:t>
              </w:r>
            </w:hyperlink>
            <w:r w:rsidRPr="00530C46">
              <w:rPr>
                <w:rFonts w:ascii="Times New Roman" w:eastAsia="Times New Roman" w:hAnsi="Times New Roman" w:cs="Times New Roman"/>
                <w:kern w:val="0"/>
                <w:lang w:eastAsia="en-GB"/>
                <w14:ligatures w14:val="none"/>
              </w:rPr>
              <w:t> </w:t>
            </w:r>
          </w:p>
          <w:p w14:paraId="53F499D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69BEBE9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xml:space="preserve">University of Wales Trinity Saint David. (2022). Research ethics and integrity code of practice: 4.1 research integrity. </w:t>
            </w:r>
            <w:hyperlink r:id="rId50" w:tgtFrame="_blank" w:history="1">
              <w:r w:rsidRPr="00530C46">
                <w:rPr>
                  <w:rFonts w:ascii="Times New Roman" w:eastAsia="Times New Roman" w:hAnsi="Times New Roman" w:cs="Times New Roman"/>
                  <w:color w:val="0000FF"/>
                  <w:kern w:val="0"/>
                  <w:u w:val="single"/>
                  <w:lang w:eastAsia="en-GB"/>
                  <w14:ligatures w14:val="none"/>
                </w:rPr>
                <w:t>file:///Users/lilasupstill/Downloads/REICoP-July-2022.pdf</w:t>
              </w:r>
            </w:hyperlink>
            <w:r w:rsidRPr="00530C46">
              <w:rPr>
                <w:rFonts w:ascii="Times New Roman" w:eastAsia="Times New Roman" w:hAnsi="Times New Roman" w:cs="Times New Roman"/>
                <w:kern w:val="0"/>
                <w:lang w:eastAsia="en-GB"/>
                <w14:ligatures w14:val="none"/>
              </w:rPr>
              <w:t> </w:t>
            </w:r>
          </w:p>
          <w:p w14:paraId="55A3BAB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053F005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5CFC8E6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808080"/>
                <w:kern w:val="0"/>
                <w:sz w:val="18"/>
                <w:szCs w:val="18"/>
                <w:lang w:eastAsia="en-GB"/>
                <w14:ligatures w14:val="none"/>
              </w:rPr>
              <w:t>(this box should expand as you type)</w:t>
            </w:r>
            <w:r w:rsidRPr="00530C46">
              <w:rPr>
                <w:rFonts w:ascii="Arial" w:eastAsia="Times New Roman" w:hAnsi="Arial" w:cs="Arial"/>
                <w:color w:val="808080"/>
                <w:kern w:val="0"/>
                <w:sz w:val="18"/>
                <w:szCs w:val="18"/>
                <w:lang w:eastAsia="en-GB"/>
                <w14:ligatures w14:val="none"/>
              </w:rPr>
              <w:t> </w:t>
            </w:r>
          </w:p>
        </w:tc>
      </w:tr>
      <w:tr w:rsidR="00530C46" w:rsidRPr="00530C46" w14:paraId="3E7200F5" w14:textId="77777777" w:rsidTr="00530C46">
        <w:trPr>
          <w:trHeight w:val="300"/>
        </w:trPr>
        <w:tc>
          <w:tcPr>
            <w:tcW w:w="4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2CD17B"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lastRenderedPageBreak/>
              <w:t>3 </w:t>
            </w:r>
          </w:p>
        </w:tc>
        <w:tc>
          <w:tcPr>
            <w:tcW w:w="1008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686D26A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530C46">
              <w:rPr>
                <w:rFonts w:ascii="Arial" w:eastAsia="Times New Roman" w:hAnsi="Arial" w:cs="Arial"/>
                <w:color w:val="161616"/>
                <w:kern w:val="0"/>
                <w:sz w:val="22"/>
                <w:szCs w:val="22"/>
                <w:lang w:val="en-US" w:eastAsia="en-GB"/>
                <w14:ligatures w14:val="none"/>
              </w:rPr>
              <w:t xml:space="preserve">where applicable, consent procedures should make it clear that if something potentially or </w:t>
            </w:r>
            <w:proofErr w:type="gramStart"/>
            <w:r w:rsidRPr="00530C46">
              <w:rPr>
                <w:rFonts w:ascii="Arial" w:eastAsia="Times New Roman" w:hAnsi="Arial" w:cs="Arial"/>
                <w:color w:val="161616"/>
                <w:kern w:val="0"/>
                <w:sz w:val="22"/>
                <w:szCs w:val="22"/>
                <w:lang w:val="en-US" w:eastAsia="en-GB"/>
                <w14:ligatures w14:val="none"/>
              </w:rPr>
              <w:t>actually illegal</w:t>
            </w:r>
            <w:proofErr w:type="gramEnd"/>
            <w:r w:rsidRPr="00530C46">
              <w:rPr>
                <w:rFonts w:ascii="Arial" w:eastAsia="Times New Roman" w:hAnsi="Arial" w:cs="Arial"/>
                <w:color w:val="161616"/>
                <w:kern w:val="0"/>
                <w:sz w:val="22"/>
                <w:szCs w:val="22"/>
                <w:lang w:val="en-US" w:eastAsia="en-GB"/>
                <w14:ligatures w14:val="none"/>
              </w:rPr>
              <w:t xml:space="preserve"> is discovered in the course of a project, it may need to be disclosed to the proper authorities</w:t>
            </w:r>
            <w:r w:rsidRPr="00530C46">
              <w:rPr>
                <w:rFonts w:ascii="Arial" w:eastAsia="Times New Roman" w:hAnsi="Arial" w:cs="Arial"/>
                <w:color w:val="161616"/>
                <w:kern w:val="0"/>
                <w:sz w:val="22"/>
                <w:szCs w:val="22"/>
                <w:lang w:eastAsia="en-GB"/>
                <w14:ligatures w14:val="none"/>
              </w:rPr>
              <w:t> </w:t>
            </w:r>
          </w:p>
        </w:tc>
      </w:tr>
      <w:tr w:rsidR="00530C46" w:rsidRPr="00530C46" w14:paraId="10DDC8CC" w14:textId="77777777" w:rsidTr="00530C46">
        <w:trPr>
          <w:trHeight w:val="300"/>
        </w:trPr>
        <w:tc>
          <w:tcPr>
            <w:tcW w:w="4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9B9ABC"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10080" w:type="dxa"/>
            <w:gridSpan w:val="4"/>
            <w:tcBorders>
              <w:top w:val="single" w:sz="6" w:space="0" w:color="auto"/>
              <w:left w:val="single" w:sz="6" w:space="0" w:color="auto"/>
              <w:bottom w:val="single" w:sz="6" w:space="0" w:color="auto"/>
              <w:right w:val="single" w:sz="6" w:space="0" w:color="auto"/>
            </w:tcBorders>
            <w:shd w:val="clear" w:color="auto" w:fill="auto"/>
            <w:hideMark/>
          </w:tcPr>
          <w:p w14:paraId="0A8BEF1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355F580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xml:space="preserve">When anticipating the disclosure of sensitive or embarrassing topics, the participant shall be notified of the potential for any third-party involvement in the informed consent literature. Although I am not anticipating any activity which may be deemed illegal, it is advisable to be aware of a procedure. If there is an element to the conversation where either the safety of </w:t>
            </w:r>
            <w:r w:rsidRPr="00530C46">
              <w:rPr>
                <w:rFonts w:ascii="Times New Roman" w:eastAsia="Times New Roman" w:hAnsi="Times New Roman" w:cs="Times New Roman"/>
                <w:kern w:val="0"/>
                <w:lang w:eastAsia="en-GB"/>
                <w14:ligatures w14:val="none"/>
              </w:rPr>
              <w:lastRenderedPageBreak/>
              <w:t>the participant or others may appear to be unsafe, I would have to involve a third party relevant to the disclosure. Whether it be safeguarding or a criminal activity. For example, If I became aware that a participant had been drinking and was going to drive, I would stop the interview and notify the Police or if a participant disclosed to me they had been abused as a child, I would ask them if they had received any support, and recommend third party agencies for support such as Mind or Carmarthen Domestic Abuse Service (CARMDAS), speaking to their GP or the Police. </w:t>
            </w:r>
          </w:p>
          <w:p w14:paraId="25C12A9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7E8B83B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hyperlink r:id="rId51" w:tgtFrame="_blank" w:history="1">
              <w:r w:rsidRPr="00530C46">
                <w:rPr>
                  <w:rFonts w:ascii="Times New Roman" w:eastAsia="Times New Roman" w:hAnsi="Times New Roman" w:cs="Times New Roman"/>
                  <w:color w:val="0000FF"/>
                  <w:kern w:val="0"/>
                  <w:u w:val="single"/>
                  <w:lang w:eastAsia="en-GB"/>
                  <w14:ligatures w14:val="none"/>
                </w:rPr>
                <w:t>https://www.carmdas.org/</w:t>
              </w:r>
            </w:hyperlink>
            <w:r w:rsidRPr="00530C46">
              <w:rPr>
                <w:rFonts w:ascii="Times New Roman" w:eastAsia="Times New Roman" w:hAnsi="Times New Roman" w:cs="Times New Roman"/>
                <w:kern w:val="0"/>
                <w:lang w:eastAsia="en-GB"/>
                <w14:ligatures w14:val="none"/>
              </w:rPr>
              <w:t> </w:t>
            </w:r>
          </w:p>
          <w:p w14:paraId="494A2CA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3D9EC1E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hyperlink r:id="rId52" w:tgtFrame="_blank" w:history="1">
              <w:r w:rsidRPr="00530C46">
                <w:rPr>
                  <w:rFonts w:ascii="Times New Roman" w:eastAsia="Times New Roman" w:hAnsi="Times New Roman" w:cs="Times New Roman"/>
                  <w:color w:val="0000FF"/>
                  <w:kern w:val="0"/>
                  <w:u w:val="single"/>
                  <w:lang w:eastAsia="en-GB"/>
                  <w14:ligatures w14:val="none"/>
                </w:rPr>
                <w:t>https://fndhope.org/</w:t>
              </w:r>
            </w:hyperlink>
            <w:r w:rsidRPr="00530C46">
              <w:rPr>
                <w:rFonts w:ascii="Times New Roman" w:eastAsia="Times New Roman" w:hAnsi="Times New Roman" w:cs="Times New Roman"/>
                <w:kern w:val="0"/>
                <w:lang w:eastAsia="en-GB"/>
                <w14:ligatures w14:val="none"/>
              </w:rPr>
              <w:t> </w:t>
            </w:r>
          </w:p>
          <w:p w14:paraId="0E80A0B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77A26D5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hyperlink r:id="rId53" w:tgtFrame="_blank" w:history="1">
              <w:r w:rsidRPr="00530C46">
                <w:rPr>
                  <w:rFonts w:ascii="Times New Roman" w:eastAsia="Times New Roman" w:hAnsi="Times New Roman" w:cs="Times New Roman"/>
                  <w:color w:val="0000FF"/>
                  <w:kern w:val="0"/>
                  <w:u w:val="single"/>
                  <w:shd w:val="clear" w:color="auto" w:fill="E1E3E6"/>
                  <w:lang w:eastAsia="en-GB"/>
                  <w14:ligatures w14:val="none"/>
                </w:rPr>
                <w:t>https://www.mind.org.uk/</w:t>
              </w:r>
            </w:hyperlink>
            <w:r w:rsidRPr="00530C46">
              <w:rPr>
                <w:rFonts w:ascii="Times New Roman" w:eastAsia="Times New Roman" w:hAnsi="Times New Roman" w:cs="Times New Roman"/>
                <w:color w:val="0000FF"/>
                <w:kern w:val="0"/>
                <w:lang w:eastAsia="en-GB"/>
                <w14:ligatures w14:val="none"/>
              </w:rPr>
              <w:t> </w:t>
            </w:r>
          </w:p>
          <w:p w14:paraId="2D4A5D4E"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18EA4EF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6FE4BE4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hyperlink r:id="rId54" w:tgtFrame="_blank" w:history="1">
              <w:r w:rsidRPr="00530C46">
                <w:rPr>
                  <w:rFonts w:ascii="Times New Roman" w:eastAsia="Times New Roman" w:hAnsi="Times New Roman" w:cs="Times New Roman"/>
                  <w:color w:val="0000FF"/>
                  <w:kern w:val="0"/>
                  <w:u w:val="single"/>
                  <w:lang w:eastAsia="en-GB"/>
                  <w14:ligatures w14:val="none"/>
                </w:rPr>
                <w:t>https://www.youngminds.org.uk/</w:t>
              </w:r>
            </w:hyperlink>
            <w:r w:rsidRPr="00530C46">
              <w:rPr>
                <w:rFonts w:ascii="Times New Roman" w:eastAsia="Times New Roman" w:hAnsi="Times New Roman" w:cs="Times New Roman"/>
                <w:kern w:val="0"/>
                <w:lang w:eastAsia="en-GB"/>
                <w14:ligatures w14:val="none"/>
              </w:rPr>
              <w:t> </w:t>
            </w:r>
          </w:p>
          <w:p w14:paraId="3563EA5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5521783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000D14A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808080"/>
                <w:kern w:val="0"/>
                <w:sz w:val="18"/>
                <w:szCs w:val="18"/>
                <w:lang w:eastAsia="en-GB"/>
                <w14:ligatures w14:val="none"/>
              </w:rPr>
              <w:t>(this box should expand as you type)</w:t>
            </w:r>
            <w:r w:rsidRPr="00530C46">
              <w:rPr>
                <w:rFonts w:ascii="Arial" w:eastAsia="Times New Roman" w:hAnsi="Arial" w:cs="Arial"/>
                <w:color w:val="808080"/>
                <w:kern w:val="0"/>
                <w:sz w:val="18"/>
                <w:szCs w:val="18"/>
                <w:lang w:eastAsia="en-GB"/>
                <w14:ligatures w14:val="none"/>
              </w:rPr>
              <w:t> </w:t>
            </w:r>
          </w:p>
        </w:tc>
      </w:tr>
      <w:tr w:rsidR="00530C46" w:rsidRPr="00530C46" w14:paraId="183AD9CA" w14:textId="77777777" w:rsidTr="00530C46">
        <w:trPr>
          <w:trHeight w:val="300"/>
        </w:trPr>
        <w:tc>
          <w:tcPr>
            <w:tcW w:w="4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6CFF32"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lastRenderedPageBreak/>
              <w:t>4 </w:t>
            </w:r>
          </w:p>
        </w:tc>
        <w:tc>
          <w:tcPr>
            <w:tcW w:w="1008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1B86F46E"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Risks to the investigator</w:t>
            </w:r>
            <w:r w:rsidRPr="00530C46">
              <w:rPr>
                <w:rFonts w:ascii="Arial" w:eastAsia="Times New Roman" w:hAnsi="Arial" w:cs="Arial"/>
                <w:kern w:val="0"/>
                <w:sz w:val="22"/>
                <w:szCs w:val="22"/>
                <w:lang w:eastAsia="en-GB"/>
                <w14:ligatures w14:val="none"/>
              </w:rPr>
              <w:t> </w:t>
            </w:r>
          </w:p>
          <w:p w14:paraId="235BEA5E"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For example: personal health &amp; safety, physical harm, emotional distress, risk of accusation of harm/impropriety, conflict of interest </w:t>
            </w:r>
          </w:p>
        </w:tc>
      </w:tr>
      <w:tr w:rsidR="00530C46" w:rsidRPr="00530C46" w14:paraId="0DCD0669" w14:textId="77777777" w:rsidTr="00530C46">
        <w:trPr>
          <w:trHeight w:val="300"/>
        </w:trPr>
        <w:tc>
          <w:tcPr>
            <w:tcW w:w="4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C1D25B"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2820" w:type="dxa"/>
            <w:tcBorders>
              <w:top w:val="single" w:sz="6" w:space="0" w:color="auto"/>
              <w:left w:val="single" w:sz="6" w:space="0" w:color="auto"/>
              <w:bottom w:val="single" w:sz="6" w:space="0" w:color="auto"/>
              <w:right w:val="single" w:sz="6" w:space="0" w:color="auto"/>
            </w:tcBorders>
            <w:shd w:val="clear" w:color="auto" w:fill="auto"/>
            <w:hideMark/>
          </w:tcPr>
          <w:p w14:paraId="3AAFBAD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Risk to the investigator: </w:t>
            </w:r>
          </w:p>
          <w:p w14:paraId="029F6C0D"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3900ED1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When approaching a topic for research which has had little understanding for participants, there may be an element of searching for answers when discussing their experience. </w:t>
            </w:r>
          </w:p>
          <w:p w14:paraId="73935D7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7774DF1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The subjective nature of the topic may evoke some distressing personal experiences from participants which could have an emotional effect on me as the researcher. </w:t>
            </w:r>
          </w:p>
          <w:p w14:paraId="599E645E"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2C7D583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lastRenderedPageBreak/>
              <w:t>Participant may have a seizure. </w:t>
            </w:r>
          </w:p>
          <w:p w14:paraId="5FAE2FA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808080"/>
                <w:kern w:val="0"/>
                <w:sz w:val="18"/>
                <w:szCs w:val="18"/>
                <w:lang w:eastAsia="en-GB"/>
                <w14:ligatures w14:val="none"/>
              </w:rPr>
              <w:t>(this box should expand as you type)</w:t>
            </w:r>
            <w:r w:rsidRPr="00530C46">
              <w:rPr>
                <w:rFonts w:ascii="Arial" w:eastAsia="Times New Roman" w:hAnsi="Arial" w:cs="Arial"/>
                <w:color w:val="808080"/>
                <w:kern w:val="0"/>
                <w:sz w:val="18"/>
                <w:szCs w:val="18"/>
                <w:lang w:eastAsia="en-GB"/>
                <w14:ligatures w14:val="none"/>
              </w:rPr>
              <w:t> </w:t>
            </w:r>
          </w:p>
        </w:tc>
        <w:tc>
          <w:tcPr>
            <w:tcW w:w="7245" w:type="dxa"/>
            <w:gridSpan w:val="3"/>
            <w:tcBorders>
              <w:top w:val="single" w:sz="6" w:space="0" w:color="auto"/>
              <w:left w:val="single" w:sz="6" w:space="0" w:color="auto"/>
              <w:bottom w:val="single" w:sz="6" w:space="0" w:color="auto"/>
              <w:right w:val="single" w:sz="6" w:space="0" w:color="auto"/>
            </w:tcBorders>
            <w:shd w:val="clear" w:color="auto" w:fill="auto"/>
            <w:hideMark/>
          </w:tcPr>
          <w:p w14:paraId="3867660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kern w:val="0"/>
                <w:sz w:val="18"/>
                <w:szCs w:val="18"/>
                <w:lang w:eastAsia="en-GB"/>
                <w14:ligatures w14:val="none"/>
              </w:rPr>
              <w:lastRenderedPageBreak/>
              <w:t>How you will mitigate the risk to the investigator:</w:t>
            </w:r>
            <w:r w:rsidRPr="00530C46">
              <w:rPr>
                <w:rFonts w:ascii="Arial" w:eastAsia="Times New Roman" w:hAnsi="Arial" w:cs="Arial"/>
                <w:kern w:val="0"/>
                <w:sz w:val="18"/>
                <w:szCs w:val="18"/>
                <w:lang w:eastAsia="en-GB"/>
                <w14:ligatures w14:val="none"/>
              </w:rPr>
              <w:t> </w:t>
            </w:r>
          </w:p>
          <w:p w14:paraId="71C0CE4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0CB6C0E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I will make a point of letting participants know that I am not a scientist nor an expert in this area, so I cannot give medical advice on their disorder. I am there as a researcher, and in a listening and understanding capacity. </w:t>
            </w:r>
          </w:p>
          <w:p w14:paraId="5A12430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09A2C58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44809F4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156BAC2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5EB83EF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5D53772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Working as a Play Specialist support worker with young children with additional and complex needs for eight years.  I have been able to remain objective in circumstances which can sometimes be challenging. I have learnt that although empathy can be shown, being objective receives the most rewarding outcome. I’ll liaise with my dissertation supervisor if I feel my wellbeing is being impacted by the research activities.  </w:t>
            </w:r>
          </w:p>
          <w:p w14:paraId="660FA1B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00BC7F7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5A72CDB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If interviewing in person with a participant, it would be responsible of me to ask them how they would like me to respond if they have a seizure.  I am also first aid trained and seizure aware having worked with children who have seizures or suspected Epilepsy. If online, I should make sure that they have another person in the vicinity who can help them.  If I am interviewing in person on campus, I shall also notify my supervisor.  </w:t>
            </w:r>
          </w:p>
          <w:p w14:paraId="014B15B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388CD4D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808080"/>
                <w:kern w:val="0"/>
                <w:sz w:val="18"/>
                <w:szCs w:val="18"/>
                <w:lang w:eastAsia="en-GB"/>
                <w14:ligatures w14:val="none"/>
              </w:rPr>
              <w:t>(this box should expand as you type)</w:t>
            </w:r>
            <w:r w:rsidRPr="00530C46">
              <w:rPr>
                <w:rFonts w:ascii="Arial" w:eastAsia="Times New Roman" w:hAnsi="Arial" w:cs="Arial"/>
                <w:color w:val="808080"/>
                <w:kern w:val="0"/>
                <w:sz w:val="18"/>
                <w:szCs w:val="18"/>
                <w:lang w:eastAsia="en-GB"/>
                <w14:ligatures w14:val="none"/>
              </w:rPr>
              <w:t> </w:t>
            </w:r>
          </w:p>
        </w:tc>
      </w:tr>
      <w:tr w:rsidR="00530C46" w:rsidRPr="00530C46" w14:paraId="5B5BB50D" w14:textId="77777777" w:rsidTr="00530C46">
        <w:trPr>
          <w:trHeight w:val="300"/>
        </w:trPr>
        <w:tc>
          <w:tcPr>
            <w:tcW w:w="4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7B96BB"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5 </w:t>
            </w:r>
          </w:p>
        </w:tc>
        <w:tc>
          <w:tcPr>
            <w:tcW w:w="1008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59523A5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University/institutional risks</w:t>
            </w:r>
            <w:r w:rsidRPr="00530C46">
              <w:rPr>
                <w:rFonts w:ascii="Arial" w:eastAsia="Times New Roman" w:hAnsi="Arial" w:cs="Arial"/>
                <w:kern w:val="0"/>
                <w:sz w:val="22"/>
                <w:szCs w:val="22"/>
                <w:lang w:eastAsia="en-GB"/>
                <w14:ligatures w14:val="none"/>
              </w:rPr>
              <w:t> </w:t>
            </w:r>
          </w:p>
          <w:p w14:paraId="4294A3C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For example: adverse publicity, financial loss, data protection </w:t>
            </w:r>
          </w:p>
        </w:tc>
      </w:tr>
      <w:tr w:rsidR="00530C46" w:rsidRPr="00530C46" w14:paraId="0EF582BF" w14:textId="77777777" w:rsidTr="00530C46">
        <w:trPr>
          <w:trHeight w:val="300"/>
        </w:trPr>
        <w:tc>
          <w:tcPr>
            <w:tcW w:w="4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3D908F"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2820" w:type="dxa"/>
            <w:tcBorders>
              <w:top w:val="single" w:sz="6" w:space="0" w:color="auto"/>
              <w:left w:val="single" w:sz="6" w:space="0" w:color="auto"/>
              <w:bottom w:val="single" w:sz="6" w:space="0" w:color="auto"/>
              <w:right w:val="single" w:sz="6" w:space="0" w:color="auto"/>
            </w:tcBorders>
            <w:shd w:val="clear" w:color="auto" w:fill="auto"/>
            <w:hideMark/>
          </w:tcPr>
          <w:p w14:paraId="1CDF99D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Risk to the University: </w:t>
            </w:r>
          </w:p>
          <w:p w14:paraId="491C8E9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6796078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Adverse publicity </w:t>
            </w:r>
          </w:p>
          <w:p w14:paraId="01AB780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2A28379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63E8E17D"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781F562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6538AC3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4A32E39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Poor representation </w:t>
            </w:r>
          </w:p>
          <w:p w14:paraId="1D51E12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6936C7E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75A051C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226EC74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0EDF528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286E8C5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340ACA6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1D02F73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Loss of data </w:t>
            </w:r>
          </w:p>
          <w:p w14:paraId="15D26B6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808080"/>
                <w:kern w:val="0"/>
                <w:sz w:val="18"/>
                <w:szCs w:val="18"/>
                <w:lang w:eastAsia="en-GB"/>
                <w14:ligatures w14:val="none"/>
              </w:rPr>
              <w:t>(this box should expand as you type)</w:t>
            </w:r>
            <w:r w:rsidRPr="00530C46">
              <w:rPr>
                <w:rFonts w:ascii="Arial" w:eastAsia="Times New Roman" w:hAnsi="Arial" w:cs="Arial"/>
                <w:color w:val="808080"/>
                <w:kern w:val="0"/>
                <w:sz w:val="18"/>
                <w:szCs w:val="18"/>
                <w:lang w:eastAsia="en-GB"/>
                <w14:ligatures w14:val="none"/>
              </w:rPr>
              <w:t> </w:t>
            </w:r>
          </w:p>
        </w:tc>
        <w:tc>
          <w:tcPr>
            <w:tcW w:w="7245" w:type="dxa"/>
            <w:gridSpan w:val="3"/>
            <w:tcBorders>
              <w:top w:val="single" w:sz="6" w:space="0" w:color="auto"/>
              <w:left w:val="single" w:sz="6" w:space="0" w:color="auto"/>
              <w:bottom w:val="single" w:sz="6" w:space="0" w:color="auto"/>
              <w:right w:val="single" w:sz="6" w:space="0" w:color="auto"/>
            </w:tcBorders>
            <w:shd w:val="clear" w:color="auto" w:fill="auto"/>
            <w:hideMark/>
          </w:tcPr>
          <w:p w14:paraId="446FC66E"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kern w:val="0"/>
                <w:sz w:val="18"/>
                <w:szCs w:val="18"/>
                <w:lang w:eastAsia="en-GB"/>
                <w14:ligatures w14:val="none"/>
              </w:rPr>
              <w:t>How you will mitigate the risk to the University:</w:t>
            </w:r>
            <w:r w:rsidRPr="00530C46">
              <w:rPr>
                <w:rFonts w:ascii="Arial" w:eastAsia="Times New Roman" w:hAnsi="Arial" w:cs="Arial"/>
                <w:kern w:val="0"/>
                <w:sz w:val="18"/>
                <w:szCs w:val="18"/>
                <w:lang w:eastAsia="en-GB"/>
                <w14:ligatures w14:val="none"/>
              </w:rPr>
              <w:t> </w:t>
            </w:r>
          </w:p>
          <w:p w14:paraId="0F1C4CA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4BB511E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In line with UWTSD Research Data Management Policy (2022) and GDPR (2018) sharing of research data and information is prohibited, therefore it would be illegal to share data, opinions, speak publicly about any research I am involved in.  </w:t>
            </w:r>
          </w:p>
          <w:p w14:paraId="7C7BF0ED"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39D6AE8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xml:space="preserve">As a student of UWTSD, I am representing the university therefore, I have a responsibility to the university to act with professionalism,  integrity and rigour </w:t>
            </w:r>
            <w:proofErr w:type="gramStart"/>
            <w:r w:rsidRPr="00530C46">
              <w:rPr>
                <w:rFonts w:ascii="Times New Roman" w:eastAsia="Times New Roman" w:hAnsi="Times New Roman" w:cs="Times New Roman"/>
                <w:kern w:val="0"/>
                <w:lang w:eastAsia="en-GB"/>
                <w14:ligatures w14:val="none"/>
              </w:rPr>
              <w:t>at all times</w:t>
            </w:r>
            <w:proofErr w:type="gramEnd"/>
            <w:r w:rsidRPr="00530C46">
              <w:rPr>
                <w:rFonts w:ascii="Times New Roman" w:eastAsia="Times New Roman" w:hAnsi="Times New Roman" w:cs="Times New Roman"/>
                <w:kern w:val="0"/>
                <w:lang w:eastAsia="en-GB"/>
                <w14:ligatures w14:val="none"/>
              </w:rPr>
              <w:t xml:space="preserve"> during the research process in order to uphold the university’s highest standards. All individuals who are subject to the university’s ethical code of practice must comply with it. (UWTSD, 2022). </w:t>
            </w:r>
          </w:p>
          <w:p w14:paraId="7BF269C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1DCFDC7E"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4A4A9D6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All Data and participant details shall be stored correctly and be password protected on my laptop. I shall not use multiple devices for research to limit any data breech. </w:t>
            </w:r>
          </w:p>
          <w:p w14:paraId="2B86154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51EBCF0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UWTSD. (2022). Research data management policy.  </w:t>
            </w:r>
          </w:p>
          <w:p w14:paraId="5E718E1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UWTSD. (2022). Research ethics and integrity code of practice. </w:t>
            </w:r>
          </w:p>
          <w:p w14:paraId="4564E6B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4AF2E21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62D7E19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808080"/>
                <w:kern w:val="0"/>
                <w:sz w:val="18"/>
                <w:szCs w:val="18"/>
                <w:lang w:eastAsia="en-GB"/>
                <w14:ligatures w14:val="none"/>
              </w:rPr>
              <w:t>(this box should expand as you type)</w:t>
            </w:r>
            <w:r w:rsidRPr="00530C46">
              <w:rPr>
                <w:rFonts w:ascii="Arial" w:eastAsia="Times New Roman" w:hAnsi="Arial" w:cs="Arial"/>
                <w:color w:val="808080"/>
                <w:kern w:val="0"/>
                <w:sz w:val="18"/>
                <w:szCs w:val="18"/>
                <w:lang w:eastAsia="en-GB"/>
                <w14:ligatures w14:val="none"/>
              </w:rPr>
              <w:t> </w:t>
            </w:r>
          </w:p>
        </w:tc>
      </w:tr>
      <w:tr w:rsidR="00530C46" w:rsidRPr="00530C46" w14:paraId="5FB670A2" w14:textId="77777777" w:rsidTr="00530C46">
        <w:trPr>
          <w:trHeight w:val="300"/>
        </w:trPr>
        <w:tc>
          <w:tcPr>
            <w:tcW w:w="4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A591A8"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6 </w:t>
            </w:r>
          </w:p>
        </w:tc>
        <w:tc>
          <w:tcPr>
            <w:tcW w:w="1008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19D1C3A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Environmental risks</w:t>
            </w:r>
            <w:r w:rsidRPr="00530C46">
              <w:rPr>
                <w:rFonts w:ascii="Arial" w:eastAsia="Times New Roman" w:hAnsi="Arial" w:cs="Arial"/>
                <w:kern w:val="0"/>
                <w:sz w:val="22"/>
                <w:szCs w:val="22"/>
                <w:lang w:eastAsia="en-GB"/>
                <w14:ligatures w14:val="none"/>
              </w:rPr>
              <w:t> </w:t>
            </w:r>
          </w:p>
          <w:p w14:paraId="1F4CC88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For example: accidental spillage of pollutants, damage to local ecosystems </w:t>
            </w:r>
          </w:p>
        </w:tc>
      </w:tr>
      <w:tr w:rsidR="00530C46" w:rsidRPr="00530C46" w14:paraId="074FDE23" w14:textId="77777777" w:rsidTr="00530C46">
        <w:trPr>
          <w:trHeight w:val="300"/>
        </w:trPr>
        <w:tc>
          <w:tcPr>
            <w:tcW w:w="4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0BE585"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2820" w:type="dxa"/>
            <w:tcBorders>
              <w:top w:val="single" w:sz="6" w:space="0" w:color="auto"/>
              <w:left w:val="single" w:sz="6" w:space="0" w:color="auto"/>
              <w:bottom w:val="single" w:sz="6" w:space="0" w:color="auto"/>
              <w:right w:val="single" w:sz="6" w:space="0" w:color="auto"/>
            </w:tcBorders>
            <w:shd w:val="clear" w:color="auto" w:fill="auto"/>
            <w:hideMark/>
          </w:tcPr>
          <w:p w14:paraId="6471040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Risk to the environment: </w:t>
            </w:r>
          </w:p>
          <w:p w14:paraId="5EB4127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3D34AF6D"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None </w:t>
            </w:r>
          </w:p>
          <w:p w14:paraId="293AC6C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4EE8CCD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808080"/>
                <w:kern w:val="0"/>
                <w:sz w:val="18"/>
                <w:szCs w:val="18"/>
                <w:lang w:eastAsia="en-GB"/>
                <w14:ligatures w14:val="none"/>
              </w:rPr>
              <w:t>(this box should expand as you type)</w:t>
            </w:r>
            <w:r w:rsidRPr="00530C46">
              <w:rPr>
                <w:rFonts w:ascii="Arial" w:eastAsia="Times New Roman" w:hAnsi="Arial" w:cs="Arial"/>
                <w:color w:val="808080"/>
                <w:kern w:val="0"/>
                <w:sz w:val="18"/>
                <w:szCs w:val="18"/>
                <w:lang w:eastAsia="en-GB"/>
                <w14:ligatures w14:val="none"/>
              </w:rPr>
              <w:t> </w:t>
            </w:r>
          </w:p>
        </w:tc>
        <w:tc>
          <w:tcPr>
            <w:tcW w:w="7245" w:type="dxa"/>
            <w:gridSpan w:val="3"/>
            <w:tcBorders>
              <w:top w:val="single" w:sz="6" w:space="0" w:color="auto"/>
              <w:left w:val="single" w:sz="6" w:space="0" w:color="auto"/>
              <w:bottom w:val="single" w:sz="6" w:space="0" w:color="auto"/>
              <w:right w:val="single" w:sz="6" w:space="0" w:color="auto"/>
            </w:tcBorders>
            <w:shd w:val="clear" w:color="auto" w:fill="auto"/>
            <w:hideMark/>
          </w:tcPr>
          <w:p w14:paraId="5407E47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kern w:val="0"/>
                <w:sz w:val="18"/>
                <w:szCs w:val="18"/>
                <w:lang w:eastAsia="en-GB"/>
                <w14:ligatures w14:val="none"/>
              </w:rPr>
              <w:t>How you will mitigate the risk to environment:</w:t>
            </w:r>
            <w:r w:rsidRPr="00530C46">
              <w:rPr>
                <w:rFonts w:ascii="Arial" w:eastAsia="Times New Roman" w:hAnsi="Arial" w:cs="Arial"/>
                <w:kern w:val="0"/>
                <w:sz w:val="18"/>
                <w:szCs w:val="18"/>
                <w:lang w:eastAsia="en-GB"/>
                <w14:ligatures w14:val="none"/>
              </w:rPr>
              <w:t> </w:t>
            </w:r>
          </w:p>
          <w:p w14:paraId="4DD4B38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73F8E78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None </w:t>
            </w:r>
          </w:p>
          <w:p w14:paraId="2ED75F4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176E8E2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808080"/>
                <w:kern w:val="0"/>
                <w:sz w:val="18"/>
                <w:szCs w:val="18"/>
                <w:lang w:eastAsia="en-GB"/>
                <w14:ligatures w14:val="none"/>
              </w:rPr>
              <w:t>(this box should expand as you type)</w:t>
            </w:r>
            <w:r w:rsidRPr="00530C46">
              <w:rPr>
                <w:rFonts w:ascii="Arial" w:eastAsia="Times New Roman" w:hAnsi="Arial" w:cs="Arial"/>
                <w:color w:val="808080"/>
                <w:kern w:val="0"/>
                <w:sz w:val="18"/>
                <w:szCs w:val="18"/>
                <w:lang w:eastAsia="en-GB"/>
                <w14:ligatures w14:val="none"/>
              </w:rPr>
              <w:t> </w:t>
            </w:r>
          </w:p>
        </w:tc>
      </w:tr>
    </w:tbl>
    <w:p w14:paraId="1E099D23"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0"/>
          <w:szCs w:val="20"/>
          <w:lang w:eastAsia="en-GB"/>
          <w14:ligatures w14:val="none"/>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5"/>
        <w:gridCol w:w="6275"/>
        <w:gridCol w:w="756"/>
        <w:gridCol w:w="761"/>
        <w:gridCol w:w="794"/>
      </w:tblGrid>
      <w:tr w:rsidR="00530C46" w:rsidRPr="00530C46" w14:paraId="01532A05" w14:textId="77777777" w:rsidTr="00530C46">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DE18EF"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06F852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Disclosure and Barring Service</w:t>
            </w:r>
            <w:r w:rsidRPr="00530C46">
              <w:rPr>
                <w:rFonts w:ascii="Arial" w:eastAsia="Times New Roman" w:hAnsi="Arial" w:cs="Arial"/>
                <w:kern w:val="0"/>
                <w:sz w:val="22"/>
                <w:szCs w:val="22"/>
                <w:lang w:eastAsia="en-GB"/>
                <w14:ligatures w14:val="none"/>
              </w:rPr>
              <w:t> </w:t>
            </w:r>
          </w:p>
        </w:tc>
      </w:tr>
      <w:tr w:rsidR="00530C46" w:rsidRPr="00530C46" w14:paraId="06E25974" w14:textId="77777777" w:rsidTr="00530C46">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7FAC00"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7395" w:type="dxa"/>
            <w:tcBorders>
              <w:top w:val="single" w:sz="6" w:space="0" w:color="auto"/>
              <w:left w:val="single" w:sz="6" w:space="0" w:color="auto"/>
              <w:bottom w:val="single" w:sz="6" w:space="0" w:color="auto"/>
              <w:right w:val="single" w:sz="6" w:space="0" w:color="auto"/>
            </w:tcBorders>
            <w:shd w:val="clear" w:color="auto" w:fill="F2F2F2"/>
            <w:hideMark/>
          </w:tcPr>
          <w:p w14:paraId="32F65FF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If the research activity involves children or vulnerable adults, a Disclosure and Barring Service (DBS) certificate must be obtained before any contact with such participants.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30CC04DC"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YES</w:t>
            </w:r>
            <w:r w:rsidRPr="00530C46">
              <w:rPr>
                <w:rFonts w:ascii="Arial" w:eastAsia="Times New Roman" w:hAnsi="Arial" w:cs="Arial"/>
                <w:kern w:val="0"/>
                <w:sz w:val="22"/>
                <w:szCs w:val="22"/>
                <w:lang w:eastAsia="en-GB"/>
                <w14:ligatures w14:val="none"/>
              </w:rPr>
              <w:t> </w:t>
            </w:r>
          </w:p>
          <w:p w14:paraId="1DE33102"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FDBDF56"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NO</w:t>
            </w:r>
            <w:r w:rsidRPr="00530C46">
              <w:rPr>
                <w:rFonts w:ascii="Arial" w:eastAsia="Times New Roman" w:hAnsi="Arial" w:cs="Arial"/>
                <w:kern w:val="0"/>
                <w:sz w:val="22"/>
                <w:szCs w:val="22"/>
                <w:lang w:eastAsia="en-GB"/>
                <w14:ligatures w14:val="none"/>
              </w:rPr>
              <w:t> </w:t>
            </w:r>
          </w:p>
          <w:p w14:paraId="2113B645"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C44283F"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N/A</w:t>
            </w:r>
            <w:r w:rsidRPr="00530C46">
              <w:rPr>
                <w:rFonts w:ascii="Arial" w:eastAsia="Times New Roman" w:hAnsi="Arial" w:cs="Arial"/>
                <w:kern w:val="0"/>
                <w:sz w:val="22"/>
                <w:szCs w:val="22"/>
                <w:lang w:eastAsia="en-GB"/>
                <w14:ligatures w14:val="none"/>
              </w:rPr>
              <w:t> </w:t>
            </w:r>
          </w:p>
          <w:p w14:paraId="2DC8AEB0"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r>
      <w:tr w:rsidR="00530C46" w:rsidRPr="00530C46" w14:paraId="32FFD486" w14:textId="77777777" w:rsidTr="00530C46">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8E5D81"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7 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A5F7B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Does your research require you to hold a current DBS Certificate?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1C860F"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w:t>
            </w:r>
            <w:r w:rsidRPr="00530C46">
              <w:rPr>
                <w:rFonts w:ascii="Arial" w:eastAsia="Times New Roman" w:hAnsi="Arial" w:cs="Arial"/>
                <w:kern w:val="0"/>
                <w:sz w:val="16"/>
                <w:szCs w:val="16"/>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74FED34"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w:t>
            </w:r>
            <w:r w:rsidRPr="00530C46">
              <w:rPr>
                <w:rFonts w:ascii="Arial" w:eastAsia="Times New Roman" w:hAnsi="Arial" w:cs="Arial"/>
                <w:kern w:val="0"/>
                <w:sz w:val="16"/>
                <w:szCs w:val="16"/>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4BB231"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w:t>
            </w:r>
            <w:r w:rsidRPr="00530C46">
              <w:rPr>
                <w:rFonts w:ascii="Arial" w:eastAsia="Times New Roman" w:hAnsi="Arial" w:cs="Arial"/>
                <w:kern w:val="0"/>
                <w:sz w:val="16"/>
                <w:szCs w:val="16"/>
                <w:lang w:eastAsia="en-GB"/>
                <w14:ligatures w14:val="none"/>
              </w:rPr>
              <w:t> </w:t>
            </w:r>
          </w:p>
        </w:tc>
      </w:tr>
      <w:tr w:rsidR="00530C46" w:rsidRPr="00530C46" w14:paraId="6565AF9B" w14:textId="77777777" w:rsidTr="00530C46">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88E08A"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8 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1AC90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If YES, please give the certificate number. If the certificate number is not available please write “Pending”; in this case any ethical approval will be subject to providing the appropriate certificate number. </w:t>
            </w:r>
          </w:p>
        </w:tc>
        <w:tc>
          <w:tcPr>
            <w:tcW w:w="252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79EE28B"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r>
    </w:tbl>
    <w:p w14:paraId="090EC798"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w:t>
      </w:r>
    </w:p>
    <w:p w14:paraId="170BD67B"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b/>
          <w:bCs/>
          <w:kern w:val="0"/>
          <w:sz w:val="22"/>
          <w:szCs w:val="22"/>
          <w:lang w:eastAsia="en-GB"/>
          <w14:ligatures w14:val="none"/>
        </w:rPr>
        <w:t>SECTION I: Feedback, Consent and Confidentiality</w:t>
      </w:r>
      <w:r w:rsidRPr="00530C46">
        <w:rPr>
          <w:rFonts w:ascii="Arial" w:eastAsia="Times New Roman" w:hAnsi="Arial" w:cs="Arial"/>
          <w:kern w:val="0"/>
          <w:sz w:val="22"/>
          <w:szCs w:val="22"/>
          <w:lang w:eastAsia="en-GB"/>
          <w14:ligatures w14:val="none"/>
        </w:rPr>
        <w:t> </w:t>
      </w:r>
    </w:p>
    <w:p w14:paraId="3C2FF25E"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3"/>
        <w:gridCol w:w="8578"/>
      </w:tblGrid>
      <w:tr w:rsidR="00530C46" w:rsidRPr="00530C46" w14:paraId="42E73DD6" w14:textId="77777777" w:rsidTr="00530C46">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1671D72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lastRenderedPageBreak/>
              <w:t>1 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2857558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Feedback</w:t>
            </w:r>
            <w:r w:rsidRPr="00530C46">
              <w:rPr>
                <w:rFonts w:ascii="Arial" w:eastAsia="Times New Roman" w:hAnsi="Arial" w:cs="Arial"/>
                <w:kern w:val="0"/>
                <w:sz w:val="22"/>
                <w:szCs w:val="22"/>
                <w:lang w:eastAsia="en-GB"/>
                <w14:ligatures w14:val="none"/>
              </w:rPr>
              <w:t> </w:t>
            </w:r>
          </w:p>
          <w:p w14:paraId="3977C5AD"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What de-briefing and feedback will be provided to participants, how will this be done and when?  </w:t>
            </w:r>
          </w:p>
        </w:tc>
      </w:tr>
      <w:tr w:rsidR="00530C46" w:rsidRPr="00530C46" w14:paraId="69BD385E" w14:textId="77777777" w:rsidTr="00530C46">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3C3C193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68A0A1C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756B5C1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Immediate debriefing shall be given straight after interview to all participants including verbal reassurance and thanks. Additionally, because of the nature of the topic, I shall also notify young people that I will contact the young people specifically after one week, to make sure they are still happy with how the interviews went and with how they feel. </w:t>
            </w:r>
          </w:p>
          <w:p w14:paraId="32B8771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808080"/>
                <w:kern w:val="0"/>
                <w:sz w:val="18"/>
                <w:szCs w:val="18"/>
                <w:lang w:eastAsia="en-GB"/>
                <w14:ligatures w14:val="none"/>
              </w:rPr>
              <w:t>(this box should expand as you type)</w:t>
            </w:r>
            <w:r w:rsidRPr="00530C46">
              <w:rPr>
                <w:rFonts w:ascii="Arial" w:eastAsia="Times New Roman" w:hAnsi="Arial" w:cs="Arial"/>
                <w:color w:val="808080"/>
                <w:kern w:val="0"/>
                <w:sz w:val="18"/>
                <w:szCs w:val="18"/>
                <w:lang w:eastAsia="en-GB"/>
                <w14:ligatures w14:val="none"/>
              </w:rPr>
              <w:t> </w:t>
            </w:r>
          </w:p>
        </w:tc>
      </w:tr>
      <w:tr w:rsidR="00530C46" w:rsidRPr="00530C46" w14:paraId="27BFC456" w14:textId="77777777" w:rsidTr="00530C46">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1B2862E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2 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7766782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Informed consent</w:t>
            </w:r>
            <w:r w:rsidRPr="00530C46">
              <w:rPr>
                <w:rFonts w:ascii="Arial" w:eastAsia="Times New Roman" w:hAnsi="Arial" w:cs="Arial"/>
                <w:kern w:val="0"/>
                <w:sz w:val="22"/>
                <w:szCs w:val="22"/>
                <w:lang w:eastAsia="en-GB"/>
                <w14:ligatures w14:val="none"/>
              </w:rPr>
              <w:t> </w:t>
            </w:r>
          </w:p>
          <w:p w14:paraId="311C5A4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530C46" w:rsidRPr="00530C46" w14:paraId="6259216D" w14:textId="77777777" w:rsidTr="00530C46">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02DBE4B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48E239A4" w14:textId="77777777" w:rsidR="00530C46" w:rsidRPr="00530C46" w:rsidRDefault="00530C46" w:rsidP="00530C46">
            <w:pPr>
              <w:spacing w:after="0" w:line="240" w:lineRule="auto"/>
              <w:ind w:right="-780"/>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I shall notify the young people and parents of the intention of the study through an invitation letter  </w:t>
            </w:r>
          </w:p>
          <w:p w14:paraId="29CA1768" w14:textId="77777777" w:rsidR="00530C46" w:rsidRPr="00530C46" w:rsidRDefault="00530C46" w:rsidP="00530C46">
            <w:pPr>
              <w:spacing w:after="0" w:line="240" w:lineRule="auto"/>
              <w:ind w:right="-780"/>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and information sheet detailing what is required prior to consent. They shall be informed that the study involves completing an interview either face-to-face or online where a range of open-ended questions will be asked requiring as much detail as possible from them about their lived experience of non-epileptic seizures and caring for a young person with NES. The right to withdraw at any point during the research shall be made clear. </w:t>
            </w:r>
          </w:p>
          <w:p w14:paraId="48F0BE8E" w14:textId="77777777" w:rsidR="00530C46" w:rsidRPr="00530C46" w:rsidRDefault="00530C46" w:rsidP="00530C46">
            <w:pPr>
              <w:spacing w:after="0" w:line="240" w:lineRule="auto"/>
              <w:ind w:right="-780"/>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56CB3C41" w14:textId="77777777" w:rsidR="00530C46" w:rsidRPr="00530C46" w:rsidRDefault="00530C46" w:rsidP="00530C46">
            <w:pPr>
              <w:spacing w:after="0" w:line="240" w:lineRule="auto"/>
              <w:ind w:right="-780"/>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For professionals, an alternative range of questions relating to their possible contact with and  </w:t>
            </w:r>
          </w:p>
          <w:p w14:paraId="4DD36E51" w14:textId="77777777" w:rsidR="00530C46" w:rsidRPr="00530C46" w:rsidRDefault="00530C46" w:rsidP="00530C46">
            <w:pPr>
              <w:spacing w:after="0" w:line="240" w:lineRule="auto"/>
              <w:ind w:right="-780"/>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knowledge and understanding of the disorder will be sought.</w:t>
            </w:r>
            <w:r w:rsidRPr="00530C46">
              <w:rPr>
                <w:rFonts w:ascii="Times New Roman" w:eastAsia="Times New Roman" w:hAnsi="Times New Roman" w:cs="Times New Roman"/>
                <w:kern w:val="0"/>
                <w:sz w:val="20"/>
                <w:szCs w:val="20"/>
                <w:lang w:eastAsia="en-GB"/>
                <w14:ligatures w14:val="none"/>
              </w:rPr>
              <w:t xml:space="preserve"> T</w:t>
            </w:r>
            <w:r w:rsidRPr="00530C46">
              <w:rPr>
                <w:rFonts w:ascii="Times New Roman" w:eastAsia="Times New Roman" w:hAnsi="Times New Roman" w:cs="Times New Roman"/>
                <w:kern w:val="0"/>
                <w:lang w:eastAsia="en-GB"/>
                <w14:ligatures w14:val="none"/>
              </w:rPr>
              <w:t>he wording of the research shall be slightly different and will involve the terminology of mental health disorders and not non-epileptic seizures to examine their base level knowledge of NES without any prior research. </w:t>
            </w:r>
          </w:p>
          <w:p w14:paraId="433BF80F" w14:textId="77777777" w:rsidR="00530C46" w:rsidRPr="00530C46" w:rsidRDefault="00530C46" w:rsidP="00530C46">
            <w:pPr>
              <w:spacing w:after="0" w:line="240" w:lineRule="auto"/>
              <w:ind w:right="-780"/>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6EA84118" w14:textId="77777777" w:rsidR="00530C46" w:rsidRPr="00530C46" w:rsidRDefault="00530C46" w:rsidP="00530C46">
            <w:pPr>
              <w:spacing w:after="0" w:line="240" w:lineRule="auto"/>
              <w:ind w:right="-780"/>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Participants shall also be reassured that participation in the study is voluntary, and they  </w:t>
            </w:r>
          </w:p>
          <w:p w14:paraId="47D63A44" w14:textId="77777777" w:rsidR="00530C46" w:rsidRPr="00530C46" w:rsidRDefault="00530C46" w:rsidP="00530C46">
            <w:pPr>
              <w:spacing w:after="0" w:line="240" w:lineRule="auto"/>
              <w:ind w:right="-780"/>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may withdraw from the study at any point.  </w:t>
            </w:r>
          </w:p>
          <w:p w14:paraId="008628FC" w14:textId="77777777" w:rsidR="00530C46" w:rsidRPr="00530C46" w:rsidRDefault="00530C46" w:rsidP="00530C46">
            <w:pPr>
              <w:spacing w:after="0" w:line="240" w:lineRule="auto"/>
              <w:ind w:right="-780"/>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35DEFCB3" w14:textId="77777777" w:rsidR="00530C46" w:rsidRPr="00530C46" w:rsidRDefault="00530C46" w:rsidP="00530C46">
            <w:pPr>
              <w:spacing w:after="0" w:line="240" w:lineRule="auto"/>
              <w:ind w:right="-780"/>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Informed consent shall be sought in writing or digitally. One copy of consent shall be kept by the researcher and one copy by the participant with the researchers contact details should they have any further questions about the research. Informed consent shall follow the British Psychological Code of Human Research Ethics  Guidance (2021) and in doing so consent shall be documented that the participant has read and understood  </w:t>
            </w:r>
          </w:p>
          <w:p w14:paraId="46913EDD" w14:textId="77777777" w:rsidR="00530C46" w:rsidRPr="00530C46" w:rsidRDefault="00530C46" w:rsidP="00530C46">
            <w:pPr>
              <w:spacing w:after="0" w:line="240" w:lineRule="auto"/>
              <w:ind w:right="-780"/>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the research process and validity. </w:t>
            </w:r>
          </w:p>
          <w:p w14:paraId="4D256F7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3030FCA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808080"/>
                <w:kern w:val="0"/>
                <w:sz w:val="18"/>
                <w:szCs w:val="18"/>
                <w:lang w:eastAsia="en-GB"/>
                <w14:ligatures w14:val="none"/>
              </w:rPr>
              <w:t>(this box should expand as you type)</w:t>
            </w:r>
            <w:r w:rsidRPr="00530C46">
              <w:rPr>
                <w:rFonts w:ascii="Arial" w:eastAsia="Times New Roman" w:hAnsi="Arial" w:cs="Arial"/>
                <w:color w:val="808080"/>
                <w:kern w:val="0"/>
                <w:sz w:val="18"/>
                <w:szCs w:val="18"/>
                <w:lang w:eastAsia="en-GB"/>
                <w14:ligatures w14:val="none"/>
              </w:rPr>
              <w:t> </w:t>
            </w:r>
          </w:p>
        </w:tc>
      </w:tr>
      <w:tr w:rsidR="00530C46" w:rsidRPr="00530C46" w14:paraId="75B33B3E" w14:textId="77777777" w:rsidTr="00530C46">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10644A7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3 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728A427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Confidentiality / Anonymity</w:t>
            </w:r>
            <w:r w:rsidRPr="00530C46">
              <w:rPr>
                <w:rFonts w:ascii="Arial" w:eastAsia="Times New Roman" w:hAnsi="Arial" w:cs="Arial"/>
                <w:kern w:val="0"/>
                <w:sz w:val="22"/>
                <w:szCs w:val="22"/>
                <w:lang w:eastAsia="en-GB"/>
                <w14:ligatures w14:val="none"/>
              </w:rPr>
              <w:t> </w:t>
            </w:r>
          </w:p>
          <w:p w14:paraId="3D25FEF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Set out how anonymity of participants and confidentiality will be ensured in any outputs. If anonymity is not being offered, explain why this is the case.  </w:t>
            </w:r>
          </w:p>
        </w:tc>
      </w:tr>
      <w:tr w:rsidR="00530C46" w:rsidRPr="00530C46" w14:paraId="3362F744" w14:textId="77777777" w:rsidTr="00530C46">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77F4C0D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0396FA1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5205BD5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Confidentiality and anonymity of participants and any information shared by them will be assured and of paramount importance as per British Psychological Society Guidance. All Dictaphone interviews will be transcribed and then deleted as too Microsoft Teams interviews. Information gathered from participants is confidential and when transcribing interviews any personal information shall be removed so that participants cannot be identified. Pseudonyms will be used to safeguard their anonymity.  </w:t>
            </w:r>
          </w:p>
          <w:p w14:paraId="413DA32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74A8BBE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083D514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808080"/>
                <w:kern w:val="0"/>
                <w:sz w:val="18"/>
                <w:szCs w:val="18"/>
                <w:lang w:eastAsia="en-GB"/>
                <w14:ligatures w14:val="none"/>
              </w:rPr>
              <w:t>(this box should expand as you type)</w:t>
            </w:r>
            <w:r w:rsidRPr="00530C46">
              <w:rPr>
                <w:rFonts w:ascii="Arial" w:eastAsia="Times New Roman" w:hAnsi="Arial" w:cs="Arial"/>
                <w:color w:val="808080"/>
                <w:kern w:val="0"/>
                <w:sz w:val="18"/>
                <w:szCs w:val="18"/>
                <w:lang w:eastAsia="en-GB"/>
                <w14:ligatures w14:val="none"/>
              </w:rPr>
              <w:t> </w:t>
            </w:r>
          </w:p>
        </w:tc>
      </w:tr>
    </w:tbl>
    <w:p w14:paraId="76B4BE92"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lastRenderedPageBreak/>
        <w:t> </w:t>
      </w:r>
    </w:p>
    <w:p w14:paraId="0EFFE333"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b/>
          <w:bCs/>
          <w:kern w:val="0"/>
          <w:sz w:val="22"/>
          <w:szCs w:val="22"/>
          <w:lang w:eastAsia="en-GB"/>
          <w14:ligatures w14:val="none"/>
        </w:rPr>
        <w:t>SECTION J: Data Protection and Storage</w:t>
      </w:r>
      <w:r w:rsidRPr="00530C46">
        <w:rPr>
          <w:rFonts w:ascii="Arial" w:eastAsia="Times New Roman" w:hAnsi="Arial" w:cs="Arial"/>
          <w:kern w:val="0"/>
          <w:sz w:val="22"/>
          <w:szCs w:val="22"/>
          <w:lang w:eastAsia="en-GB"/>
          <w14:ligatures w14:val="none"/>
        </w:rPr>
        <w:t> </w:t>
      </w:r>
    </w:p>
    <w:p w14:paraId="09BBCE42"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6"/>
        <w:gridCol w:w="6792"/>
        <w:gridCol w:w="949"/>
        <w:gridCol w:w="924"/>
      </w:tblGrid>
      <w:tr w:rsidR="00530C46" w:rsidRPr="00530C46" w14:paraId="6BEEB7DD"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E46C55" w14:textId="77777777" w:rsidR="00530C46" w:rsidRPr="00530C46" w:rsidRDefault="00530C46" w:rsidP="00530C46">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1CAEC1" w14:textId="77777777" w:rsidR="00530C46" w:rsidRPr="00530C46" w:rsidRDefault="00530C46" w:rsidP="00530C46">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Does the research activity involve personal da</w:t>
            </w:r>
            <w:r w:rsidRPr="00530C46">
              <w:rPr>
                <w:rFonts w:ascii="Arial" w:eastAsia="Times New Roman" w:hAnsi="Arial" w:cs="Arial"/>
                <w:kern w:val="0"/>
                <w:sz w:val="22"/>
                <w:szCs w:val="22"/>
                <w:shd w:val="clear" w:color="auto" w:fill="F2F2F2"/>
                <w:lang w:eastAsia="en-GB"/>
                <w14:ligatures w14:val="none"/>
              </w:rPr>
              <w:t>t</w:t>
            </w:r>
            <w:r w:rsidRPr="00530C46">
              <w:rPr>
                <w:rFonts w:ascii="Arial" w:eastAsia="Times New Roman" w:hAnsi="Arial" w:cs="Arial"/>
                <w:kern w:val="0"/>
                <w:sz w:val="22"/>
                <w:szCs w:val="22"/>
                <w:lang w:eastAsia="en-GB"/>
                <w14:ligatures w14:val="none"/>
              </w:rPr>
              <w:t>a (as defined by the General Data Protection Regulation 2016 “GDPR” and the Data Protection Act 2018 “DPA”)?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68EC97" w14:textId="77777777" w:rsidR="00530C46" w:rsidRPr="00530C46" w:rsidRDefault="00530C46" w:rsidP="00530C46">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YES</w:t>
            </w:r>
            <w:r w:rsidRPr="00530C46">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494BD3" w14:textId="77777777" w:rsidR="00530C46" w:rsidRPr="00530C46" w:rsidRDefault="00530C46" w:rsidP="00530C46">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NO</w:t>
            </w:r>
            <w:r w:rsidRPr="00530C46">
              <w:rPr>
                <w:rFonts w:ascii="Arial" w:eastAsia="Times New Roman" w:hAnsi="Arial" w:cs="Arial"/>
                <w:kern w:val="0"/>
                <w:sz w:val="22"/>
                <w:szCs w:val="22"/>
                <w:lang w:eastAsia="en-GB"/>
                <w14:ligatures w14:val="none"/>
              </w:rPr>
              <w:t> </w:t>
            </w:r>
          </w:p>
        </w:tc>
      </w:tr>
      <w:tr w:rsidR="00530C46" w:rsidRPr="00530C46" w14:paraId="3B0BFB63" w14:textId="77777777" w:rsidTr="00530C46">
        <w:trPr>
          <w:trHeight w:val="30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40108DCD"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561CB65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i/>
                <w:iCs/>
                <w:kern w:val="0"/>
                <w:sz w:val="22"/>
                <w:szCs w:val="22"/>
                <w:lang w:eastAsia="en-GB"/>
                <w14:ligatures w14:val="none"/>
              </w:rPr>
              <w:t>“Personal data”</w:t>
            </w:r>
            <w:r w:rsidRPr="00530C46">
              <w:rPr>
                <w:rFonts w:ascii="Arial" w:eastAsia="Times New Roman" w:hAnsi="Arial" w:cs="Arial"/>
                <w:i/>
                <w:iCs/>
                <w:kern w:val="0"/>
                <w:sz w:val="22"/>
                <w:szCs w:val="22"/>
                <w:lang w:eastAsia="en-GB"/>
                <w14:ligatures w14:val="none"/>
              </w:rPr>
              <w:t xml:space="preserve"> </w:t>
            </w:r>
            <w:r w:rsidRPr="00530C46">
              <w:rPr>
                <w:rFonts w:ascii="Arial" w:eastAsia="Times New Roman" w:hAnsi="Arial" w:cs="Arial"/>
                <w:i/>
                <w:iCs/>
                <w:color w:val="333333"/>
                <w:kern w:val="0"/>
                <w:sz w:val="22"/>
                <w:szCs w:val="22"/>
                <w:shd w:val="clear" w:color="auto" w:fill="F2F2F2"/>
                <w:lang w:eastAsia="en-GB"/>
                <w14:ligatures w14:val="none"/>
              </w:rPr>
              <w:t xml:space="preserve">means any information relating to an identified or identifiable natural person (‘data subject’). An identifiable natural person is one who can be identified, directly or indirectly, </w:t>
            </w:r>
            <w:proofErr w:type="gramStart"/>
            <w:r w:rsidRPr="00530C46">
              <w:rPr>
                <w:rFonts w:ascii="Arial" w:eastAsia="Times New Roman" w:hAnsi="Arial" w:cs="Arial"/>
                <w:i/>
                <w:iCs/>
                <w:color w:val="333333"/>
                <w:kern w:val="0"/>
                <w:sz w:val="22"/>
                <w:szCs w:val="22"/>
                <w:shd w:val="clear" w:color="auto" w:fill="F2F2F2"/>
                <w:lang w:eastAsia="en-GB"/>
                <w14:ligatures w14:val="none"/>
              </w:rPr>
              <w:t>in particular by</w:t>
            </w:r>
            <w:proofErr w:type="gramEnd"/>
            <w:r w:rsidRPr="00530C46">
              <w:rPr>
                <w:rFonts w:ascii="Arial" w:eastAsia="Times New Roman" w:hAnsi="Arial" w:cs="Arial"/>
                <w:i/>
                <w:iCs/>
                <w:color w:val="333333"/>
                <w:kern w:val="0"/>
                <w:sz w:val="22"/>
                <w:szCs w:val="22"/>
                <w:shd w:val="clear" w:color="auto" w:fill="F2F2F2"/>
                <w:lang w:eastAsia="en-GB"/>
                <w14:ligatures w14:val="none"/>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530C46">
              <w:rPr>
                <w:rFonts w:ascii="Arial" w:eastAsia="Times New Roman" w:hAnsi="Arial" w:cs="Arial"/>
                <w:i/>
                <w:iCs/>
                <w:color w:val="333333"/>
                <w:kern w:val="0"/>
                <w:sz w:val="22"/>
                <w:szCs w:val="22"/>
                <w:shd w:val="clear" w:color="auto" w:fill="F2F2F2"/>
                <w:lang w:eastAsia="en-GB"/>
                <w14:ligatures w14:val="none"/>
              </w:rPr>
              <w:t>is considered to be</w:t>
            </w:r>
            <w:proofErr w:type="gramEnd"/>
            <w:r w:rsidRPr="00530C46">
              <w:rPr>
                <w:rFonts w:ascii="Arial" w:eastAsia="Times New Roman" w:hAnsi="Arial" w:cs="Arial"/>
                <w:i/>
                <w:iCs/>
                <w:color w:val="333333"/>
                <w:kern w:val="0"/>
                <w:sz w:val="22"/>
                <w:szCs w:val="22"/>
                <w:shd w:val="clear" w:color="auto" w:fill="F2F2F2"/>
                <w:lang w:eastAsia="en-GB"/>
                <w14:ligatures w14:val="none"/>
              </w:rPr>
              <w:t xml:space="preserve"> personal data.</w:t>
            </w:r>
            <w:r w:rsidRPr="00530C46">
              <w:rPr>
                <w:rFonts w:ascii="Arial" w:eastAsia="Times New Roman" w:hAnsi="Arial" w:cs="Arial"/>
                <w:color w:val="333333"/>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8BB1F3" w14:textId="77777777" w:rsidR="00530C46" w:rsidRPr="00530C46" w:rsidRDefault="00530C46" w:rsidP="00530C46">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530C46">
              <w:rPr>
                <w:rFonts w:ascii="Segoe UI Symbol" w:eastAsia="Times New Roman" w:hAnsi="Segoe UI Symbol" w:cs="Times New Roman"/>
                <w:kern w:val="0"/>
                <w:sz w:val="22"/>
                <w:szCs w:val="22"/>
                <w:lang w:val="en-US" w:eastAsia="en-GB"/>
                <w14:ligatures w14:val="none"/>
              </w:rPr>
              <w:t>x</w:t>
            </w:r>
            <w:r w:rsidRPr="00530C46">
              <w:rPr>
                <w:rFonts w:ascii="Segoe UI Symbol" w:eastAsia="Times New Roman" w:hAnsi="Segoe UI Symbol" w:cs="Times New Roman"/>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8366D4D" w14:textId="77777777" w:rsidR="00530C46" w:rsidRPr="00530C46" w:rsidRDefault="00530C46" w:rsidP="00530C46">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530C46">
              <w:rPr>
                <w:rFonts w:ascii="Segoe UI Symbol" w:eastAsia="Times New Roman" w:hAnsi="Segoe UI Symbol" w:cs="Times New Roman"/>
                <w:kern w:val="0"/>
                <w:sz w:val="22"/>
                <w:szCs w:val="22"/>
                <w:lang w:val="en-US" w:eastAsia="en-GB"/>
                <w14:ligatures w14:val="none"/>
              </w:rPr>
              <w:t>☐</w:t>
            </w:r>
            <w:r w:rsidRPr="00530C46">
              <w:rPr>
                <w:rFonts w:ascii="Segoe UI Symbol" w:eastAsia="Times New Roman" w:hAnsi="Segoe UI Symbol" w:cs="Times New Roman"/>
                <w:kern w:val="0"/>
                <w:sz w:val="22"/>
                <w:szCs w:val="22"/>
                <w:lang w:eastAsia="en-GB"/>
                <w14:ligatures w14:val="none"/>
              </w:rPr>
              <w:t> </w:t>
            </w:r>
          </w:p>
        </w:tc>
      </w:tr>
      <w:tr w:rsidR="00530C46" w:rsidRPr="00530C46" w14:paraId="3BB1B7D0"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B7EBB1" w14:textId="77777777" w:rsidR="00530C46" w:rsidRPr="00530C46" w:rsidRDefault="00530C46" w:rsidP="00530C46">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0BD9C044" w14:textId="77777777" w:rsidR="00530C46" w:rsidRPr="00530C46" w:rsidRDefault="00530C46" w:rsidP="00530C46">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If YES, provide a</w:t>
            </w:r>
            <w:r w:rsidRPr="00530C46">
              <w:rPr>
                <w:rFonts w:ascii="Arial" w:eastAsia="Times New Roman" w:hAnsi="Arial" w:cs="Arial"/>
                <w:b/>
                <w:bCs/>
                <w:kern w:val="0"/>
                <w:sz w:val="22"/>
                <w:szCs w:val="22"/>
                <w:lang w:eastAsia="en-GB"/>
                <w14:ligatures w14:val="none"/>
              </w:rPr>
              <w:t xml:space="preserve"> </w:t>
            </w:r>
            <w:r w:rsidRPr="00530C46">
              <w:rPr>
                <w:rFonts w:ascii="Arial" w:eastAsia="Times New Roman" w:hAnsi="Arial" w:cs="Arial"/>
                <w:kern w:val="0"/>
                <w:sz w:val="22"/>
                <w:szCs w:val="22"/>
                <w:lang w:eastAsia="en-GB"/>
                <w14:ligatures w14:val="none"/>
              </w:rPr>
              <w:t>description of the data and explain why this data needs to be collected: </w:t>
            </w:r>
          </w:p>
        </w:tc>
      </w:tr>
      <w:tr w:rsidR="00530C46" w:rsidRPr="00530C46" w14:paraId="1B0EB620"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E56880"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AE6CA5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The check box is not working in this part of section J. The response is YES. </w:t>
            </w:r>
          </w:p>
          <w:p w14:paraId="22ED75A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0AC644E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xml:space="preserve">As the researcher, I shall have access to participants contact details. These shall be kept on a locked laptop with personal and UWTSD  passwords. I shall either be using the laptop in my own home or at UWTSD Carmarthen Campus. Nobody else will have access to my laptop. Some recordings of interviews may be on a Dictaphone. This will be kept in my own home when not in use with no access by other persons. Once transcribed, audio recordings shall be deleted. Section 39(1), Chapter 2 of the General Data Protection Regulation 2018 states that data be kept no longer than it is deemed necessary. </w:t>
            </w:r>
            <w:proofErr w:type="gramStart"/>
            <w:r w:rsidRPr="00530C46">
              <w:rPr>
                <w:rFonts w:ascii="Times New Roman" w:eastAsia="Times New Roman" w:hAnsi="Times New Roman" w:cs="Times New Roman"/>
                <w:kern w:val="0"/>
                <w:lang w:eastAsia="en-GB"/>
                <w14:ligatures w14:val="none"/>
              </w:rPr>
              <w:t>For the purpose of</w:t>
            </w:r>
            <w:proofErr w:type="gramEnd"/>
            <w:r w:rsidRPr="00530C46">
              <w:rPr>
                <w:rFonts w:ascii="Times New Roman" w:eastAsia="Times New Roman" w:hAnsi="Times New Roman" w:cs="Times New Roman"/>
                <w:kern w:val="0"/>
                <w:lang w:eastAsia="en-GB"/>
                <w14:ligatures w14:val="none"/>
              </w:rPr>
              <w:t xml:space="preserve"> this research personal contact data shall be kept for a period of four months after dissertation submission or after notification of possible publication</w:t>
            </w:r>
            <w:r w:rsidRPr="00530C46">
              <w:rPr>
                <w:rFonts w:ascii="Arial" w:eastAsia="Times New Roman" w:hAnsi="Arial" w:cs="Arial"/>
                <w:kern w:val="0"/>
                <w:sz w:val="22"/>
                <w:szCs w:val="22"/>
                <w:lang w:eastAsia="en-GB"/>
                <w14:ligatures w14:val="none"/>
              </w:rPr>
              <w:t xml:space="preserve"> </w:t>
            </w:r>
            <w:r w:rsidRPr="00530C46">
              <w:rPr>
                <w:rFonts w:ascii="Times New Roman" w:eastAsia="Times New Roman" w:hAnsi="Times New Roman" w:cs="Times New Roman"/>
                <w:kern w:val="0"/>
                <w:lang w:eastAsia="en-GB"/>
                <w14:ligatures w14:val="none"/>
              </w:rPr>
              <w:t>or rejection so that participants can be notified.  Also noted in the UWTSD Research Data Management Policy 2022, that personal details can be kept in non-anonymised form no longer than deemed necessary for the processing of data. </w:t>
            </w:r>
          </w:p>
          <w:p w14:paraId="734F351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40B4193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UWTSD (2022) Research data management policy. 5.7 Retention periods, 13.  </w:t>
            </w:r>
          </w:p>
          <w:p w14:paraId="5837D11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705DE44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xml:space="preserve">Legislation.Gov. (2024). Data Protection Act 2018. </w:t>
            </w:r>
            <w:proofErr w:type="spellStart"/>
            <w:r w:rsidRPr="00530C46">
              <w:rPr>
                <w:rFonts w:ascii="Times New Roman" w:eastAsia="Times New Roman" w:hAnsi="Times New Roman" w:cs="Times New Roman"/>
                <w:kern w:val="0"/>
                <w:lang w:val="fr-FR" w:eastAsia="en-GB"/>
                <w14:ligatures w14:val="none"/>
              </w:rPr>
              <w:t>Chapter</w:t>
            </w:r>
            <w:proofErr w:type="spellEnd"/>
            <w:r w:rsidRPr="00530C46">
              <w:rPr>
                <w:rFonts w:ascii="Times New Roman" w:eastAsia="Times New Roman" w:hAnsi="Times New Roman" w:cs="Times New Roman"/>
                <w:kern w:val="0"/>
                <w:lang w:val="fr-FR" w:eastAsia="en-GB"/>
                <w14:ligatures w14:val="none"/>
              </w:rPr>
              <w:t xml:space="preserve"> 2, 39(1).</w:t>
            </w:r>
            <w:r w:rsidRPr="00530C46">
              <w:rPr>
                <w:rFonts w:ascii="Times New Roman" w:eastAsia="Times New Roman" w:hAnsi="Times New Roman" w:cs="Times New Roman"/>
                <w:kern w:val="0"/>
                <w:lang w:eastAsia="en-GB"/>
                <w14:ligatures w14:val="none"/>
              </w:rPr>
              <w:t> </w:t>
            </w:r>
          </w:p>
          <w:p w14:paraId="5D0A7D9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hyperlink r:id="rId55" w:tgtFrame="_blank" w:history="1">
              <w:r w:rsidRPr="00530C46">
                <w:rPr>
                  <w:rFonts w:ascii="Times New Roman" w:eastAsia="Times New Roman" w:hAnsi="Times New Roman" w:cs="Times New Roman"/>
                  <w:color w:val="0000FF"/>
                  <w:kern w:val="0"/>
                  <w:u w:val="single"/>
                  <w:lang w:val="fr-FR" w:eastAsia="en-GB"/>
                  <w14:ligatures w14:val="none"/>
                </w:rPr>
                <w:t>https://www.legislation.gov.uk/ukpga/2018/12/part/3/chapter/2/enacted</w:t>
              </w:r>
            </w:hyperlink>
            <w:r w:rsidRPr="00530C46">
              <w:rPr>
                <w:rFonts w:ascii="Times New Roman" w:eastAsia="Times New Roman" w:hAnsi="Times New Roman" w:cs="Times New Roman"/>
                <w:kern w:val="0"/>
                <w:lang w:eastAsia="en-GB"/>
                <w14:ligatures w14:val="none"/>
              </w:rPr>
              <w:t> </w:t>
            </w:r>
          </w:p>
          <w:p w14:paraId="7680B39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4276885D"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585A2FD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16E99BE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808080"/>
                <w:kern w:val="0"/>
                <w:sz w:val="18"/>
                <w:szCs w:val="18"/>
                <w:lang w:eastAsia="en-GB"/>
                <w14:ligatures w14:val="none"/>
              </w:rPr>
              <w:t>(this box should expand as you type)</w:t>
            </w:r>
            <w:r w:rsidRPr="00530C46">
              <w:rPr>
                <w:rFonts w:ascii="Arial" w:eastAsia="Times New Roman" w:hAnsi="Arial" w:cs="Arial"/>
                <w:color w:val="808080"/>
                <w:kern w:val="0"/>
                <w:sz w:val="18"/>
                <w:szCs w:val="18"/>
                <w:lang w:eastAsia="en-GB"/>
                <w14:ligatures w14:val="none"/>
              </w:rPr>
              <w:t> </w:t>
            </w:r>
          </w:p>
        </w:tc>
      </w:tr>
      <w:tr w:rsidR="00530C46" w:rsidRPr="00530C46" w14:paraId="55342931" w14:textId="77777777" w:rsidTr="00530C46">
        <w:trPr>
          <w:trHeight w:val="30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1E6DAEDC"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70DA017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Does it involve special category data (as defined by the GDPR)?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77205F" w14:textId="77777777" w:rsidR="00530C46" w:rsidRPr="00530C46" w:rsidRDefault="00530C46" w:rsidP="00530C46">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YES</w:t>
            </w:r>
            <w:r w:rsidRPr="00530C46">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21DD50" w14:textId="77777777" w:rsidR="00530C46" w:rsidRPr="00530C46" w:rsidRDefault="00530C46" w:rsidP="00530C46">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NO</w:t>
            </w:r>
            <w:r w:rsidRPr="00530C46">
              <w:rPr>
                <w:rFonts w:ascii="Arial" w:eastAsia="Times New Roman" w:hAnsi="Arial" w:cs="Arial"/>
                <w:kern w:val="0"/>
                <w:sz w:val="22"/>
                <w:szCs w:val="22"/>
                <w:lang w:eastAsia="en-GB"/>
                <w14:ligatures w14:val="none"/>
              </w:rPr>
              <w:t> </w:t>
            </w:r>
          </w:p>
        </w:tc>
      </w:tr>
      <w:tr w:rsidR="00530C46" w:rsidRPr="00530C46" w14:paraId="2E56C40C"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1D228E"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color w:val="000000"/>
                <w:kern w:val="0"/>
                <w:sz w:val="20"/>
                <w:szCs w:val="20"/>
                <w:lang w:eastAsia="en-GB"/>
                <w14:ligatures w14:val="none"/>
              </w:rPr>
              <w:t>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C36EA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i/>
                <w:iCs/>
                <w:color w:val="000000"/>
                <w:kern w:val="0"/>
                <w:sz w:val="20"/>
                <w:szCs w:val="20"/>
                <w:lang w:eastAsia="en-GB"/>
                <w14:ligatures w14:val="none"/>
              </w:rPr>
              <w:t>“Special category data”</w:t>
            </w:r>
            <w:r w:rsidRPr="00530C46">
              <w:rPr>
                <w:rFonts w:ascii="Arial" w:eastAsia="Times New Roman" w:hAnsi="Arial" w:cs="Arial"/>
                <w:i/>
                <w:iCs/>
                <w:color w:val="000000"/>
                <w:kern w:val="0"/>
                <w:sz w:val="20"/>
                <w:szCs w:val="20"/>
                <w:lang w:eastAsia="en-GB"/>
                <w14:ligatures w14:val="none"/>
              </w:rPr>
              <w:t> means sensitive personal data consisting of information as to the data subjects’ –</w:t>
            </w:r>
            <w:r w:rsidRPr="00530C46">
              <w:rPr>
                <w:rFonts w:ascii="Arial" w:eastAsia="Times New Roman" w:hAnsi="Arial" w:cs="Arial"/>
                <w:color w:val="000000"/>
                <w:kern w:val="0"/>
                <w:sz w:val="20"/>
                <w:szCs w:val="20"/>
                <w:lang w:eastAsia="en-GB"/>
                <w14:ligatures w14:val="none"/>
              </w:rPr>
              <w:t> </w:t>
            </w:r>
          </w:p>
          <w:p w14:paraId="717A2C4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000000"/>
                <w:kern w:val="0"/>
                <w:sz w:val="20"/>
                <w:szCs w:val="20"/>
                <w:lang w:eastAsia="en-GB"/>
                <w14:ligatures w14:val="none"/>
              </w:rPr>
              <w:t>(a) racial or ethnic origin,</w:t>
            </w:r>
            <w:r w:rsidRPr="00530C46">
              <w:rPr>
                <w:rFonts w:ascii="Arial" w:eastAsia="Times New Roman" w:hAnsi="Arial" w:cs="Arial"/>
                <w:color w:val="000000"/>
                <w:kern w:val="0"/>
                <w:sz w:val="20"/>
                <w:szCs w:val="20"/>
                <w:lang w:eastAsia="en-GB"/>
                <w14:ligatures w14:val="none"/>
              </w:rPr>
              <w:t> </w:t>
            </w:r>
          </w:p>
          <w:p w14:paraId="77009D0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000000"/>
                <w:kern w:val="0"/>
                <w:sz w:val="20"/>
                <w:szCs w:val="20"/>
                <w:lang w:eastAsia="en-GB"/>
                <w14:ligatures w14:val="none"/>
              </w:rPr>
              <w:t>(b) political opinions,</w:t>
            </w:r>
            <w:r w:rsidRPr="00530C46">
              <w:rPr>
                <w:rFonts w:ascii="Arial" w:eastAsia="Times New Roman" w:hAnsi="Arial" w:cs="Arial"/>
                <w:color w:val="000000"/>
                <w:kern w:val="0"/>
                <w:sz w:val="20"/>
                <w:szCs w:val="20"/>
                <w:lang w:eastAsia="en-GB"/>
                <w14:ligatures w14:val="none"/>
              </w:rPr>
              <w:t> </w:t>
            </w:r>
          </w:p>
          <w:p w14:paraId="6D958A5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000000"/>
                <w:kern w:val="0"/>
                <w:sz w:val="20"/>
                <w:szCs w:val="20"/>
                <w:lang w:eastAsia="en-GB"/>
                <w14:ligatures w14:val="none"/>
              </w:rPr>
              <w:t>(c ) religious beliefs or other beliefs of a similar nature,</w:t>
            </w:r>
            <w:r w:rsidRPr="00530C46">
              <w:rPr>
                <w:rFonts w:ascii="Arial" w:eastAsia="Times New Roman" w:hAnsi="Arial" w:cs="Arial"/>
                <w:color w:val="000000"/>
                <w:kern w:val="0"/>
                <w:sz w:val="20"/>
                <w:szCs w:val="20"/>
                <w:lang w:eastAsia="en-GB"/>
                <w14:ligatures w14:val="none"/>
              </w:rPr>
              <w:t> </w:t>
            </w:r>
          </w:p>
          <w:p w14:paraId="1CE8C8E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000000"/>
                <w:kern w:val="0"/>
                <w:sz w:val="20"/>
                <w:szCs w:val="20"/>
                <w:lang w:eastAsia="en-GB"/>
                <w14:ligatures w14:val="none"/>
              </w:rPr>
              <w:t>(d) membership of a trade union (within the meaning of the Trade Union and Labour Relations (Consolidation) Act 1992),</w:t>
            </w:r>
            <w:r w:rsidRPr="00530C46">
              <w:rPr>
                <w:rFonts w:ascii="Arial" w:eastAsia="Times New Roman" w:hAnsi="Arial" w:cs="Arial"/>
                <w:color w:val="000000"/>
                <w:kern w:val="0"/>
                <w:sz w:val="20"/>
                <w:szCs w:val="20"/>
                <w:lang w:eastAsia="en-GB"/>
                <w14:ligatures w14:val="none"/>
              </w:rPr>
              <w:t> </w:t>
            </w:r>
          </w:p>
          <w:p w14:paraId="297020A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000000"/>
                <w:kern w:val="0"/>
                <w:sz w:val="20"/>
                <w:szCs w:val="20"/>
                <w:lang w:eastAsia="en-GB"/>
                <w14:ligatures w14:val="none"/>
              </w:rPr>
              <w:t>(e) physical or mental health or condition,</w:t>
            </w:r>
            <w:r w:rsidRPr="00530C46">
              <w:rPr>
                <w:rFonts w:ascii="Arial" w:eastAsia="Times New Roman" w:hAnsi="Arial" w:cs="Arial"/>
                <w:color w:val="000000"/>
                <w:kern w:val="0"/>
                <w:sz w:val="20"/>
                <w:szCs w:val="20"/>
                <w:lang w:eastAsia="en-GB"/>
                <w14:ligatures w14:val="none"/>
              </w:rPr>
              <w:t> </w:t>
            </w:r>
          </w:p>
          <w:p w14:paraId="4DA1A59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000000"/>
                <w:kern w:val="0"/>
                <w:sz w:val="20"/>
                <w:szCs w:val="20"/>
                <w:lang w:eastAsia="en-GB"/>
                <w14:ligatures w14:val="none"/>
              </w:rPr>
              <w:t>(f) sexual life,</w:t>
            </w:r>
            <w:r w:rsidRPr="00530C46">
              <w:rPr>
                <w:rFonts w:ascii="Arial" w:eastAsia="Times New Roman" w:hAnsi="Arial" w:cs="Arial"/>
                <w:color w:val="000000"/>
                <w:kern w:val="0"/>
                <w:sz w:val="20"/>
                <w:szCs w:val="20"/>
                <w:lang w:eastAsia="en-GB"/>
                <w14:ligatures w14:val="none"/>
              </w:rPr>
              <w:t> </w:t>
            </w:r>
          </w:p>
          <w:p w14:paraId="4D5AACE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000000"/>
                <w:kern w:val="0"/>
                <w:sz w:val="20"/>
                <w:szCs w:val="20"/>
                <w:lang w:eastAsia="en-GB"/>
                <w14:ligatures w14:val="none"/>
              </w:rPr>
              <w:t>(g) genetics,</w:t>
            </w:r>
            <w:r w:rsidRPr="00530C46">
              <w:rPr>
                <w:rFonts w:ascii="Arial" w:eastAsia="Times New Roman" w:hAnsi="Arial" w:cs="Arial"/>
                <w:color w:val="000000"/>
                <w:kern w:val="0"/>
                <w:sz w:val="20"/>
                <w:szCs w:val="20"/>
                <w:lang w:eastAsia="en-GB"/>
                <w14:ligatures w14:val="none"/>
              </w:rPr>
              <w:t> </w:t>
            </w:r>
          </w:p>
          <w:p w14:paraId="2AA72CD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000000"/>
                <w:kern w:val="0"/>
                <w:sz w:val="20"/>
                <w:szCs w:val="20"/>
                <w:lang w:eastAsia="en-GB"/>
                <w14:ligatures w14:val="none"/>
              </w:rPr>
              <w:t>(h) biometric data (as used for ID purposes),</w:t>
            </w:r>
            <w:r w:rsidRPr="00530C46">
              <w:rPr>
                <w:rFonts w:ascii="Arial" w:eastAsia="Times New Roman" w:hAnsi="Arial" w:cs="Arial"/>
                <w:color w:val="000000"/>
                <w:kern w:val="0"/>
                <w:sz w:val="20"/>
                <w:szCs w:val="2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6F6282" w14:textId="77777777" w:rsidR="00530C46" w:rsidRPr="00530C46" w:rsidRDefault="00530C46" w:rsidP="00530C46">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530C46">
              <w:rPr>
                <w:rFonts w:ascii="Segoe UI Symbol" w:eastAsia="Times New Roman" w:hAnsi="Segoe UI Symbol" w:cs="Times New Roman"/>
                <w:kern w:val="0"/>
                <w:sz w:val="22"/>
                <w:szCs w:val="22"/>
                <w:lang w:val="en-US" w:eastAsia="en-GB"/>
                <w14:ligatures w14:val="none"/>
              </w:rPr>
              <w:t>x☐</w:t>
            </w:r>
            <w:r w:rsidRPr="00530C46">
              <w:rPr>
                <w:rFonts w:ascii="Segoe UI Symbol" w:eastAsia="Times New Roman" w:hAnsi="Segoe UI Symbol" w:cs="Times New Roman"/>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E22F67C" w14:textId="77777777" w:rsidR="00530C46" w:rsidRPr="00530C46" w:rsidRDefault="00530C46" w:rsidP="00530C46">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530C46">
              <w:rPr>
                <w:rFonts w:ascii="Segoe UI Symbol" w:eastAsia="Times New Roman" w:hAnsi="Segoe UI Symbol" w:cs="Times New Roman"/>
                <w:kern w:val="0"/>
                <w:sz w:val="22"/>
                <w:szCs w:val="22"/>
                <w:lang w:val="en-US" w:eastAsia="en-GB"/>
                <w14:ligatures w14:val="none"/>
              </w:rPr>
              <w:t>☐</w:t>
            </w:r>
            <w:r w:rsidRPr="00530C46">
              <w:rPr>
                <w:rFonts w:ascii="Segoe UI Symbol" w:eastAsia="Times New Roman" w:hAnsi="Segoe UI Symbol" w:cs="Times New Roman"/>
                <w:kern w:val="0"/>
                <w:sz w:val="22"/>
                <w:szCs w:val="22"/>
                <w:lang w:eastAsia="en-GB"/>
                <w14:ligatures w14:val="none"/>
              </w:rPr>
              <w:t> </w:t>
            </w:r>
          </w:p>
        </w:tc>
      </w:tr>
      <w:tr w:rsidR="00530C46" w:rsidRPr="00530C46" w14:paraId="0BDC9C1C"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ABC165" w14:textId="77777777" w:rsidR="00530C46" w:rsidRPr="00530C46" w:rsidRDefault="00530C46" w:rsidP="00530C46">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45273302" w14:textId="77777777" w:rsidR="00530C46" w:rsidRPr="00530C46" w:rsidRDefault="00530C46" w:rsidP="00530C46">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If YES, provide a</w:t>
            </w:r>
            <w:r w:rsidRPr="00530C46">
              <w:rPr>
                <w:rFonts w:ascii="Arial" w:eastAsia="Times New Roman" w:hAnsi="Arial" w:cs="Arial"/>
                <w:b/>
                <w:bCs/>
                <w:kern w:val="0"/>
                <w:sz w:val="22"/>
                <w:szCs w:val="22"/>
                <w:lang w:eastAsia="en-GB"/>
                <w14:ligatures w14:val="none"/>
              </w:rPr>
              <w:t xml:space="preserve"> </w:t>
            </w:r>
            <w:r w:rsidRPr="00530C46">
              <w:rPr>
                <w:rFonts w:ascii="Arial" w:eastAsia="Times New Roman" w:hAnsi="Arial" w:cs="Arial"/>
                <w:kern w:val="0"/>
                <w:sz w:val="22"/>
                <w:szCs w:val="22"/>
                <w:lang w:eastAsia="en-GB"/>
                <w14:ligatures w14:val="none"/>
              </w:rPr>
              <w:t>description of the special category data and explain why this data needs to be collected: </w:t>
            </w:r>
          </w:p>
        </w:tc>
      </w:tr>
      <w:tr w:rsidR="00530C46" w:rsidRPr="00530C46" w14:paraId="53D7E76B"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5DA37B"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lastRenderedPageBreak/>
              <w:t>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0855803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5323E83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The study intends to recruit participants diagnosed with NES. Express permission on the use of anonymised data concerning mental health and non-epileptic seizures shall be requested from participants in accordance with the special category data collection Research Data Management Policy (UWTSD, 2022). </w:t>
            </w:r>
          </w:p>
          <w:p w14:paraId="238F541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4C9A3B0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808080"/>
                <w:kern w:val="0"/>
                <w:sz w:val="18"/>
                <w:szCs w:val="18"/>
                <w:lang w:eastAsia="en-GB"/>
                <w14:ligatures w14:val="none"/>
              </w:rPr>
              <w:t>(this box should expand as you type)</w:t>
            </w:r>
            <w:r w:rsidRPr="00530C46">
              <w:rPr>
                <w:rFonts w:ascii="Arial" w:eastAsia="Times New Roman" w:hAnsi="Arial" w:cs="Arial"/>
                <w:color w:val="808080"/>
                <w:kern w:val="0"/>
                <w:sz w:val="18"/>
                <w:szCs w:val="18"/>
                <w:lang w:eastAsia="en-GB"/>
                <w14:ligatures w14:val="none"/>
              </w:rPr>
              <w:t> </w:t>
            </w:r>
          </w:p>
        </w:tc>
      </w:tr>
    </w:tbl>
    <w:p w14:paraId="1CD5C638"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4"/>
        <w:gridCol w:w="6725"/>
        <w:gridCol w:w="906"/>
        <w:gridCol w:w="911"/>
      </w:tblGrid>
      <w:tr w:rsidR="00530C46" w:rsidRPr="00530C46" w14:paraId="521EEBDA"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221DB9"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47DB11B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Will data from the research activity (collected data, drafts of the thesis, or materials for publication) be stored in any of the following ways?</w:t>
            </w:r>
            <w:r w:rsidRPr="00530C46">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3A431BE1"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YES</w:t>
            </w:r>
            <w:r w:rsidRPr="00530C46">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hideMark/>
          </w:tcPr>
          <w:p w14:paraId="3B915963"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NO</w:t>
            </w:r>
            <w:r w:rsidRPr="00530C46">
              <w:rPr>
                <w:rFonts w:ascii="Arial" w:eastAsia="Times New Roman" w:hAnsi="Arial" w:cs="Arial"/>
                <w:kern w:val="0"/>
                <w:sz w:val="22"/>
                <w:szCs w:val="22"/>
                <w:lang w:eastAsia="en-GB"/>
                <w14:ligatures w14:val="none"/>
              </w:rPr>
              <w:t> </w:t>
            </w:r>
          </w:p>
        </w:tc>
      </w:tr>
      <w:tr w:rsidR="00530C46" w:rsidRPr="00530C46" w14:paraId="1099A7E0"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4AEF94"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D5AB0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Manual files (i.e. in paper form)?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000EF01B"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581DF700"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40136D34"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C9FA90"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9E5D5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University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1270F77B"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2D2E7CD"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2DEE670E"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51338A"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33123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Private company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144DD292"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0893ECC1"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4B09A07C"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F44DBE"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573AB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Home or other personal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7D73EC92"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63478D6E"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34AF62B6"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5E81A0"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9FA30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Laptop computers/ CDs/ Portable disk-drives/ memory sticks?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1E3E1D76"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4FFCEA25"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2E29815F"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6AAEB8"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BD911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“Cloud” storage or websites?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1D7363A4"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6EC246F8"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52B53B62"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54D4EF"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11 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167989E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Other – specify: Dictaphone </w:t>
            </w:r>
          </w:p>
          <w:p w14:paraId="4FAB20EE"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31B1A08"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C2A15C"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48540833"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B40D46"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4F6DF4C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For all stored data, explain the measures in place to ensure the security of the data collected, data confidentiality, including details of backup procedures, </w:t>
            </w:r>
            <w:r w:rsidRPr="00530C46">
              <w:rPr>
                <w:rFonts w:ascii="Arial" w:eastAsia="Times New Roman" w:hAnsi="Arial" w:cs="Arial"/>
                <w:kern w:val="0"/>
                <w:sz w:val="22"/>
                <w:szCs w:val="22"/>
                <w:shd w:val="clear" w:color="auto" w:fill="F2F2F2"/>
                <w:lang w:eastAsia="en-GB"/>
                <w14:ligatures w14:val="none"/>
              </w:rPr>
              <w:t>password</w:t>
            </w:r>
            <w:r w:rsidRPr="00530C46">
              <w:rPr>
                <w:rFonts w:ascii="Arial" w:eastAsia="Times New Roman" w:hAnsi="Arial" w:cs="Arial"/>
                <w:kern w:val="0"/>
                <w:sz w:val="22"/>
                <w:szCs w:val="22"/>
                <w:lang w:eastAsia="en-GB"/>
                <w14:ligatures w14:val="none"/>
              </w:rPr>
              <w:t xml:space="preserve"> protection, encryption, anonymisation and pseudonymisation: </w:t>
            </w:r>
          </w:p>
        </w:tc>
      </w:tr>
      <w:tr w:rsidR="00530C46" w:rsidRPr="00530C46" w14:paraId="57E4364C"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ACB762D"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4A817A8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6446999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All stored data will follow GDPR and University Research Data Management Policy Guidelines. Manual files such as interviews and consent forms, if on paper, shall be scanned and stored in</w:t>
            </w:r>
            <w:r w:rsidRPr="00530C46">
              <w:rPr>
                <w:rFonts w:ascii="Arial" w:eastAsia="Times New Roman" w:hAnsi="Arial" w:cs="Arial"/>
                <w:kern w:val="0"/>
                <w:sz w:val="22"/>
                <w:szCs w:val="22"/>
                <w:lang w:eastAsia="en-GB"/>
                <w14:ligatures w14:val="none"/>
              </w:rPr>
              <w:t xml:space="preserve"> </w:t>
            </w:r>
            <w:r w:rsidRPr="00530C46">
              <w:rPr>
                <w:rFonts w:ascii="Times New Roman" w:eastAsia="Times New Roman" w:hAnsi="Times New Roman" w:cs="Times New Roman"/>
                <w:kern w:val="0"/>
                <w:lang w:eastAsia="en-GB"/>
                <w14:ligatures w14:val="none"/>
              </w:rPr>
              <w:t>UWTSD OneDrive account (i.e. encrypted files) with an additional UWTSD password. Any paper copies shall then be burned in my log burner. A Dictaphone may be used for some interviews, recordings will be deleted once transcribed onto my secure laptop or I may use the Microsoft Teams available on my UWTSD account. Anonymisation will occur during transcription when I make sure that there are no personal details or names whereby the participant could be identified. I shall also adhere to confidentiality regulations and will not name or discuss any of my research participants details or information so that they could be identified. </w:t>
            </w:r>
          </w:p>
          <w:p w14:paraId="037FC63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808080"/>
                <w:kern w:val="0"/>
                <w:sz w:val="18"/>
                <w:szCs w:val="18"/>
                <w:lang w:eastAsia="en-GB"/>
                <w14:ligatures w14:val="none"/>
              </w:rPr>
              <w:t>(this box should expand as you type)</w:t>
            </w:r>
            <w:r w:rsidRPr="00530C46">
              <w:rPr>
                <w:rFonts w:ascii="Arial" w:eastAsia="Times New Roman" w:hAnsi="Arial" w:cs="Arial"/>
                <w:color w:val="808080"/>
                <w:kern w:val="0"/>
                <w:sz w:val="18"/>
                <w:szCs w:val="18"/>
                <w:lang w:eastAsia="en-GB"/>
                <w14:ligatures w14:val="none"/>
              </w:rPr>
              <w:t> </w:t>
            </w:r>
          </w:p>
        </w:tc>
      </w:tr>
    </w:tbl>
    <w:p w14:paraId="6903E749"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2"/>
        <w:gridCol w:w="6850"/>
        <w:gridCol w:w="861"/>
        <w:gridCol w:w="853"/>
      </w:tblGrid>
      <w:tr w:rsidR="00530C46" w:rsidRPr="00530C46" w14:paraId="3394DCE2"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5CCC80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2C221BE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Data Protection</w:t>
            </w:r>
            <w:r w:rsidRPr="00530C46">
              <w:rPr>
                <w:rFonts w:ascii="Arial" w:eastAsia="Times New Roman" w:hAnsi="Arial" w:cs="Arial"/>
                <w:kern w:val="0"/>
                <w:sz w:val="22"/>
                <w:szCs w:val="22"/>
                <w:lang w:eastAsia="en-GB"/>
                <w14:ligatures w14:val="none"/>
              </w:rPr>
              <w:t> </w:t>
            </w:r>
          </w:p>
        </w:tc>
      </w:tr>
      <w:tr w:rsidR="00530C46" w:rsidRPr="00530C46" w14:paraId="7BF483AC"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EAA8E2"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5DDDA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Will the research activity involve any of the following activities: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0E7EE2"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YES</w:t>
            </w:r>
            <w:r w:rsidRPr="00530C46">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2664C4"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NO</w:t>
            </w:r>
            <w:r w:rsidRPr="00530C46">
              <w:rPr>
                <w:rFonts w:ascii="Arial" w:eastAsia="Times New Roman" w:hAnsi="Arial" w:cs="Arial"/>
                <w:kern w:val="0"/>
                <w:sz w:val="22"/>
                <w:szCs w:val="22"/>
                <w:lang w:eastAsia="en-GB"/>
                <w14:ligatures w14:val="none"/>
              </w:rPr>
              <w:t> </w:t>
            </w:r>
          </w:p>
        </w:tc>
      </w:tr>
      <w:tr w:rsidR="00530C46" w:rsidRPr="00530C46" w14:paraId="7674AAF9"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6C60D5"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CBB54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Electronic transfer of data in any form?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F54B69"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5B0251"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25969C8C"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D01295"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14 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65CF5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Sharing of data with others at the University outside of the immediate research team?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D04E7D"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60046D"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4B37784D"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005D42"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0681E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Sharing of data with other organisations?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B11A23"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0446730"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489BA735"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0EEFFA"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1900A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Export of data outside the UK or importing of data from outside the UK?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C3B7876"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08926A1"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793A961F"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6A895A"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24072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Use of personal addresses, postcodes, faxes, emails or telephone numbers?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334B9E"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E8CE2E"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5634D4C7"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9E142D"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78F85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Publication of data that might allow identification of </w:t>
            </w:r>
            <w:proofErr w:type="gramStart"/>
            <w:r w:rsidRPr="00530C46">
              <w:rPr>
                <w:rFonts w:ascii="Arial" w:eastAsia="Times New Roman" w:hAnsi="Arial" w:cs="Arial"/>
                <w:kern w:val="0"/>
                <w:sz w:val="22"/>
                <w:szCs w:val="22"/>
                <w:lang w:eastAsia="en-GB"/>
                <w14:ligatures w14:val="none"/>
              </w:rPr>
              <w:t>individuals?</w:t>
            </w:r>
            <w:proofErr w:type="gramEnd"/>
            <w:r w:rsidRPr="00530C46">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DCBE7C"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4846574"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7EF74298"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D3B4A1"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C5524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Use of data management system?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F1C302"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D3086F"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16687C1A"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C2AADD"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20 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21E4F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Data archiving?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85A6565"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Segoe UI Symbol" w:eastAsia="Times New Roman" w:hAnsi="Segoe UI Symbol" w:cs="Times New Roman"/>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EF0C955"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w:t>
            </w:r>
            <w:r w:rsidRPr="00530C46">
              <w:rPr>
                <w:rFonts w:ascii="MS Gothic" w:eastAsia="MS Gothic" w:hAnsi="MS Gothic" w:cs="Times New Roman" w:hint="eastAsia"/>
                <w:kern w:val="0"/>
                <w:sz w:val="22"/>
                <w:szCs w:val="22"/>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08BBD0A1"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16DAA17"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lastRenderedPageBreak/>
              <w:t>21 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27231A7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If YES</w:t>
            </w:r>
            <w:r w:rsidRPr="00530C46">
              <w:rPr>
                <w:rFonts w:ascii="Arial" w:eastAsia="Times New Roman" w:hAnsi="Arial" w:cs="Arial"/>
                <w:b/>
                <w:bCs/>
                <w:kern w:val="0"/>
                <w:sz w:val="22"/>
                <w:szCs w:val="22"/>
                <w:lang w:eastAsia="en-GB"/>
                <w14:ligatures w14:val="none"/>
              </w:rPr>
              <w:t xml:space="preserve"> </w:t>
            </w:r>
            <w:r w:rsidRPr="00530C46">
              <w:rPr>
                <w:rFonts w:ascii="Arial" w:eastAsia="Times New Roman" w:hAnsi="Arial" w:cs="Arial"/>
                <w:kern w:val="0"/>
                <w:sz w:val="22"/>
                <w:szCs w:val="22"/>
                <w:lang w:eastAsia="en-GB"/>
                <w14:ligatures w14:val="none"/>
              </w:rPr>
              <w:t>to any question, please provide full details, explaining how this will be conducted in accordance with the GDPR and Data Protection Act (2018) (and any international equivalents, where appropriate): </w:t>
            </w:r>
          </w:p>
        </w:tc>
      </w:tr>
      <w:tr w:rsidR="00530C46" w:rsidRPr="00530C46" w14:paraId="7DB79176"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83F7234"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250CF3D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7CF2FC0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xml:space="preserve">13. At times I will be required to share data  and continuing work on my dissertation with my UWTSD Supervisor Dr </w:t>
            </w:r>
            <w:proofErr w:type="spellStart"/>
            <w:r w:rsidRPr="00530C46">
              <w:rPr>
                <w:rFonts w:ascii="Times New Roman" w:eastAsia="Times New Roman" w:hAnsi="Times New Roman" w:cs="Times New Roman"/>
                <w:kern w:val="0"/>
                <w:lang w:eastAsia="en-GB"/>
                <w14:ligatures w14:val="none"/>
              </w:rPr>
              <w:t>Lymarie</w:t>
            </w:r>
            <w:proofErr w:type="spellEnd"/>
            <w:r w:rsidRPr="00530C46">
              <w:rPr>
                <w:rFonts w:ascii="Times New Roman" w:eastAsia="Times New Roman" w:hAnsi="Times New Roman" w:cs="Times New Roman"/>
                <w:kern w:val="0"/>
                <w:lang w:eastAsia="en-GB"/>
                <w14:ligatures w14:val="none"/>
              </w:rPr>
              <w:t xml:space="preserve"> Rodriguez. This data shall only be shared through the UWTSD email system using the UWTSD Data Management System from my password protected laptop and password protected UWTSD account. </w:t>
            </w:r>
          </w:p>
          <w:p w14:paraId="10BBADF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xml:space="preserve">17. </w:t>
            </w:r>
            <w:proofErr w:type="gramStart"/>
            <w:r w:rsidRPr="00530C46">
              <w:rPr>
                <w:rFonts w:ascii="Times New Roman" w:eastAsia="Times New Roman" w:hAnsi="Times New Roman" w:cs="Times New Roman"/>
                <w:kern w:val="0"/>
                <w:lang w:eastAsia="en-GB"/>
                <w14:ligatures w14:val="none"/>
              </w:rPr>
              <w:t>For the purpose of</w:t>
            </w:r>
            <w:proofErr w:type="gramEnd"/>
            <w:r w:rsidRPr="00530C46">
              <w:rPr>
                <w:rFonts w:ascii="Times New Roman" w:eastAsia="Times New Roman" w:hAnsi="Times New Roman" w:cs="Times New Roman"/>
                <w:kern w:val="0"/>
                <w:lang w:eastAsia="en-GB"/>
                <w14:ligatures w14:val="none"/>
              </w:rPr>
              <w:t xml:space="preserve"> this research I will need to contact participants with regards arranging dates and times for interviews, sending of informed consent details and providing feedback. These details shall be kept secure on my password protected laptop. </w:t>
            </w:r>
          </w:p>
          <w:p w14:paraId="0B0D249D"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19. The data management system for the University shall be used when transferring data to my supervisor. </w:t>
            </w:r>
          </w:p>
          <w:p w14:paraId="12424CA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Times New Roman" w:eastAsia="Times New Roman" w:hAnsi="Times New Roman" w:cs="Times New Roman"/>
                <w:kern w:val="0"/>
                <w:lang w:eastAsia="en-GB"/>
                <w14:ligatures w14:val="none"/>
              </w:rPr>
              <w:t> </w:t>
            </w:r>
          </w:p>
          <w:p w14:paraId="1482EC7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808080"/>
                <w:kern w:val="0"/>
                <w:sz w:val="18"/>
                <w:szCs w:val="18"/>
                <w:lang w:eastAsia="en-GB"/>
                <w14:ligatures w14:val="none"/>
              </w:rPr>
              <w:t>(this box should expand as you type)</w:t>
            </w:r>
            <w:r w:rsidRPr="00530C46">
              <w:rPr>
                <w:rFonts w:ascii="Arial" w:eastAsia="Times New Roman" w:hAnsi="Arial" w:cs="Arial"/>
                <w:color w:val="808080"/>
                <w:kern w:val="0"/>
                <w:sz w:val="18"/>
                <w:szCs w:val="18"/>
                <w:lang w:eastAsia="en-GB"/>
                <w14:ligatures w14:val="none"/>
              </w:rPr>
              <w:t> </w:t>
            </w:r>
          </w:p>
        </w:tc>
      </w:tr>
      <w:tr w:rsidR="00530C46" w:rsidRPr="00530C46" w14:paraId="04772F7F"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544718"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22 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6A38147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List all who will have access to the data generated by the research activity: </w:t>
            </w:r>
          </w:p>
        </w:tc>
      </w:tr>
      <w:tr w:rsidR="00530C46" w:rsidRPr="00530C46" w14:paraId="40353A26"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B65C911"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ADF784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2A16133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The principal researcher Alison </w:t>
            </w:r>
            <w:proofErr w:type="spellStart"/>
            <w:r w:rsidRPr="00530C46">
              <w:rPr>
                <w:rFonts w:ascii="Arial" w:eastAsia="Times New Roman" w:hAnsi="Arial" w:cs="Arial"/>
                <w:kern w:val="0"/>
                <w:sz w:val="22"/>
                <w:szCs w:val="22"/>
                <w:lang w:eastAsia="en-GB"/>
                <w14:ligatures w14:val="none"/>
              </w:rPr>
              <w:t>Upstill</w:t>
            </w:r>
            <w:proofErr w:type="spellEnd"/>
            <w:r w:rsidRPr="00530C46">
              <w:rPr>
                <w:rFonts w:ascii="Arial" w:eastAsia="Times New Roman" w:hAnsi="Arial" w:cs="Arial"/>
                <w:kern w:val="0"/>
                <w:sz w:val="22"/>
                <w:szCs w:val="22"/>
                <w:lang w:eastAsia="en-GB"/>
                <w14:ligatures w14:val="none"/>
              </w:rPr>
              <w:t> </w:t>
            </w:r>
          </w:p>
          <w:p w14:paraId="2BECBDA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My University supervisor Dr </w:t>
            </w:r>
            <w:proofErr w:type="spellStart"/>
            <w:r w:rsidRPr="00530C46">
              <w:rPr>
                <w:rFonts w:ascii="Arial" w:eastAsia="Times New Roman" w:hAnsi="Arial" w:cs="Arial"/>
                <w:kern w:val="0"/>
                <w:sz w:val="22"/>
                <w:szCs w:val="22"/>
                <w:lang w:eastAsia="en-GB"/>
                <w14:ligatures w14:val="none"/>
              </w:rPr>
              <w:t>Lymarie</w:t>
            </w:r>
            <w:proofErr w:type="spellEnd"/>
            <w:r w:rsidRPr="00530C46">
              <w:rPr>
                <w:rFonts w:ascii="Arial" w:eastAsia="Times New Roman" w:hAnsi="Arial" w:cs="Arial"/>
                <w:kern w:val="0"/>
                <w:sz w:val="22"/>
                <w:szCs w:val="22"/>
                <w:lang w:eastAsia="en-GB"/>
                <w14:ligatures w14:val="none"/>
              </w:rPr>
              <w:t xml:space="preserve"> Rodriguez-Morales </w:t>
            </w:r>
          </w:p>
          <w:p w14:paraId="3434E69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Dissertation examiners </w:t>
            </w:r>
          </w:p>
          <w:p w14:paraId="6C7E314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808080"/>
                <w:kern w:val="0"/>
                <w:sz w:val="18"/>
                <w:szCs w:val="18"/>
                <w:lang w:eastAsia="en-GB"/>
                <w14:ligatures w14:val="none"/>
              </w:rPr>
              <w:t>(this box should expand as you type)</w:t>
            </w:r>
            <w:r w:rsidRPr="00530C46">
              <w:rPr>
                <w:rFonts w:ascii="Arial" w:eastAsia="Times New Roman" w:hAnsi="Arial" w:cs="Arial"/>
                <w:color w:val="808080"/>
                <w:kern w:val="0"/>
                <w:sz w:val="18"/>
                <w:szCs w:val="18"/>
                <w:lang w:eastAsia="en-GB"/>
                <w14:ligatures w14:val="none"/>
              </w:rPr>
              <w:t> </w:t>
            </w:r>
          </w:p>
        </w:tc>
      </w:tr>
      <w:tr w:rsidR="00530C46" w:rsidRPr="00530C46" w14:paraId="6DBDBE0B"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04970D"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23 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2C239FF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List who will have control of, and act as custodian(s) for, data generated by the research activity: </w:t>
            </w:r>
          </w:p>
        </w:tc>
      </w:tr>
      <w:tr w:rsidR="00530C46" w:rsidRPr="00530C46" w14:paraId="346322FC"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30A5FB"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1C5C5CF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Alison </w:t>
            </w:r>
            <w:proofErr w:type="spellStart"/>
            <w:r w:rsidRPr="00530C46">
              <w:rPr>
                <w:rFonts w:ascii="Arial" w:eastAsia="Times New Roman" w:hAnsi="Arial" w:cs="Arial"/>
                <w:kern w:val="0"/>
                <w:sz w:val="22"/>
                <w:szCs w:val="22"/>
                <w:lang w:eastAsia="en-GB"/>
                <w14:ligatures w14:val="none"/>
              </w:rPr>
              <w:t>Upstill</w:t>
            </w:r>
            <w:proofErr w:type="spellEnd"/>
            <w:r w:rsidRPr="00530C46">
              <w:rPr>
                <w:rFonts w:ascii="Arial" w:eastAsia="Times New Roman" w:hAnsi="Arial" w:cs="Arial"/>
                <w:kern w:val="0"/>
                <w:sz w:val="22"/>
                <w:szCs w:val="22"/>
                <w:lang w:eastAsia="en-GB"/>
                <w14:ligatures w14:val="none"/>
              </w:rPr>
              <w:t> </w:t>
            </w:r>
          </w:p>
          <w:p w14:paraId="1E6612FE"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4CF36FC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321395B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808080"/>
                <w:kern w:val="0"/>
                <w:sz w:val="18"/>
                <w:szCs w:val="18"/>
                <w:lang w:eastAsia="en-GB"/>
                <w14:ligatures w14:val="none"/>
              </w:rPr>
              <w:t>(this box should expand as you type)</w:t>
            </w:r>
            <w:r w:rsidRPr="00530C46">
              <w:rPr>
                <w:rFonts w:ascii="Arial" w:eastAsia="Times New Roman" w:hAnsi="Arial" w:cs="Arial"/>
                <w:color w:val="808080"/>
                <w:kern w:val="0"/>
                <w:sz w:val="18"/>
                <w:szCs w:val="18"/>
                <w:lang w:eastAsia="en-GB"/>
                <w14:ligatures w14:val="none"/>
              </w:rPr>
              <w:t> </w:t>
            </w:r>
          </w:p>
        </w:tc>
      </w:tr>
      <w:tr w:rsidR="00530C46" w:rsidRPr="00530C46" w14:paraId="458E9747"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A41FC68"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24 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307CF9F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Give details of data storage arrangements, including security measures in place to protect the data, where data will be stored, how long for, and in what form. Will data be archived – if so how and if not </w:t>
            </w:r>
            <w:proofErr w:type="gramStart"/>
            <w:r w:rsidRPr="00530C46">
              <w:rPr>
                <w:rFonts w:ascii="Arial" w:eastAsia="Times New Roman" w:hAnsi="Arial" w:cs="Arial"/>
                <w:kern w:val="0"/>
                <w:sz w:val="22"/>
                <w:szCs w:val="22"/>
                <w:lang w:eastAsia="en-GB"/>
                <w14:ligatures w14:val="none"/>
              </w:rPr>
              <w:t>why not</w:t>
            </w:r>
            <w:proofErr w:type="gramEnd"/>
            <w:r w:rsidRPr="00530C46">
              <w:rPr>
                <w:rFonts w:ascii="Arial" w:eastAsia="Times New Roman" w:hAnsi="Arial" w:cs="Arial"/>
                <w:kern w:val="0"/>
                <w:sz w:val="22"/>
                <w:szCs w:val="22"/>
                <w:lang w:eastAsia="en-GB"/>
                <w14:ligatures w14:val="none"/>
              </w:rPr>
              <w:t>.   </w:t>
            </w:r>
          </w:p>
        </w:tc>
      </w:tr>
      <w:tr w:rsidR="00530C46" w:rsidRPr="00530C46" w14:paraId="27447008"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4E661F"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7CB0793E"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1928326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Data shall be stored in UWTSD OneDrive which is password protected and encrypted and on my UWTSD student account.  I use this laptop in my home and at UWTSD Carmarthen campus. I do not travel on public transport with it nor use it for work purposes outside of my home. Personal data shall be stored until 4 months after dissertation submission in March 2025 </w:t>
            </w:r>
            <w:proofErr w:type="gramStart"/>
            <w:r w:rsidRPr="00530C46">
              <w:rPr>
                <w:rFonts w:ascii="Arial" w:eastAsia="Times New Roman" w:hAnsi="Arial" w:cs="Arial"/>
                <w:kern w:val="0"/>
                <w:sz w:val="22"/>
                <w:szCs w:val="22"/>
                <w:lang w:eastAsia="en-GB"/>
                <w14:ligatures w14:val="none"/>
              </w:rPr>
              <w:t>in order to</w:t>
            </w:r>
            <w:proofErr w:type="gramEnd"/>
            <w:r w:rsidRPr="00530C46">
              <w:rPr>
                <w:rFonts w:ascii="Arial" w:eastAsia="Times New Roman" w:hAnsi="Arial" w:cs="Arial"/>
                <w:kern w:val="0"/>
                <w:sz w:val="22"/>
                <w:szCs w:val="22"/>
                <w:lang w:eastAsia="en-GB"/>
                <w14:ligatures w14:val="none"/>
              </w:rPr>
              <w:t xml:space="preserve"> contact participants for feedback and whether they would like copies of the dissertation or research report. </w:t>
            </w:r>
          </w:p>
          <w:p w14:paraId="3621EB5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4E4E273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808080"/>
                <w:kern w:val="0"/>
                <w:sz w:val="18"/>
                <w:szCs w:val="18"/>
                <w:lang w:eastAsia="en-GB"/>
                <w14:ligatures w14:val="none"/>
              </w:rPr>
              <w:t>(this box should expand as you type)</w:t>
            </w:r>
            <w:r w:rsidRPr="00530C46">
              <w:rPr>
                <w:rFonts w:ascii="Arial" w:eastAsia="Times New Roman" w:hAnsi="Arial" w:cs="Arial"/>
                <w:color w:val="808080"/>
                <w:kern w:val="0"/>
                <w:sz w:val="18"/>
                <w:szCs w:val="18"/>
                <w:lang w:eastAsia="en-GB"/>
                <w14:ligatures w14:val="none"/>
              </w:rPr>
              <w:t> </w:t>
            </w:r>
          </w:p>
        </w:tc>
      </w:tr>
      <w:tr w:rsidR="00530C46" w:rsidRPr="00530C46" w14:paraId="5C2308D2"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8ABC13"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25 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705DDE38"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Please indicate if your data will be stored in the UWTSD Research Data Repository (see </w:t>
            </w:r>
            <w:hyperlink r:id="rId56" w:tgtFrame="_blank" w:history="1">
              <w:r w:rsidRPr="00530C46">
                <w:rPr>
                  <w:rFonts w:ascii="Arial" w:eastAsia="Times New Roman" w:hAnsi="Arial" w:cs="Arial"/>
                  <w:color w:val="000000"/>
                  <w:kern w:val="0"/>
                  <w:sz w:val="22"/>
                  <w:szCs w:val="22"/>
                  <w:u w:val="single"/>
                  <w:lang w:eastAsia="en-GB"/>
                  <w14:ligatures w14:val="none"/>
                </w:rPr>
                <w:t>https://researchdata.uwtsd.ac.uk/</w:t>
              </w:r>
            </w:hyperlink>
            <w:r w:rsidRPr="00530C46">
              <w:rPr>
                <w:rFonts w:ascii="Arial" w:eastAsia="Times New Roman" w:hAnsi="Arial" w:cs="Arial"/>
                <w:color w:val="000000"/>
                <w:kern w:val="0"/>
                <w:sz w:val="22"/>
                <w:szCs w:val="22"/>
                <w:lang w:eastAsia="en-GB"/>
                <w14:ligatures w14:val="none"/>
              </w:rPr>
              <w:t xml:space="preserve"> ).   If so please explain. (</w:t>
            </w:r>
            <w:r w:rsidRPr="00530C46">
              <w:rPr>
                <w:rFonts w:ascii="Arial" w:eastAsia="Times New Roman" w:hAnsi="Arial" w:cs="Arial"/>
                <w:i/>
                <w:iCs/>
                <w:color w:val="000000"/>
                <w:kern w:val="0"/>
                <w:sz w:val="22"/>
                <w:szCs w:val="22"/>
                <w:lang w:eastAsia="en-GB"/>
                <w14:ligatures w14:val="none"/>
              </w:rPr>
              <w:t>Most relevant to academic staff)</w:t>
            </w:r>
            <w:r w:rsidRPr="00530C46">
              <w:rPr>
                <w:rFonts w:ascii="Arial" w:eastAsia="Times New Roman" w:hAnsi="Arial" w:cs="Arial"/>
                <w:color w:val="000000"/>
                <w:kern w:val="0"/>
                <w:sz w:val="20"/>
                <w:szCs w:val="20"/>
                <w:lang w:eastAsia="en-GB"/>
                <w14:ligatures w14:val="none"/>
              </w:rPr>
              <w:t>  </w:t>
            </w:r>
          </w:p>
        </w:tc>
      </w:tr>
      <w:tr w:rsidR="00530C46" w:rsidRPr="00530C46" w14:paraId="1FAF8C5E"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165181"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3E41AD50"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78A29BA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No </w:t>
            </w:r>
          </w:p>
          <w:p w14:paraId="113AE58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1B8385C5"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i/>
                <w:iCs/>
                <w:color w:val="808080"/>
                <w:kern w:val="0"/>
                <w:sz w:val="18"/>
                <w:szCs w:val="18"/>
                <w:lang w:eastAsia="en-GB"/>
                <w14:ligatures w14:val="none"/>
              </w:rPr>
              <w:t>(this box should expand as you type)</w:t>
            </w:r>
            <w:r w:rsidRPr="00530C46">
              <w:rPr>
                <w:rFonts w:ascii="Arial" w:eastAsia="Times New Roman" w:hAnsi="Arial" w:cs="Arial"/>
                <w:color w:val="808080"/>
                <w:kern w:val="0"/>
                <w:sz w:val="18"/>
                <w:szCs w:val="18"/>
                <w:lang w:eastAsia="en-GB"/>
                <w14:ligatures w14:val="none"/>
              </w:rPr>
              <w:t> </w:t>
            </w:r>
          </w:p>
        </w:tc>
      </w:tr>
      <w:tr w:rsidR="00530C46" w:rsidRPr="00530C46" w14:paraId="7F1AEF49"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A8B5A9"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26 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5F4DE11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Confirm that you have read the UWTSD guidance on data management (see </w:t>
            </w:r>
            <w:hyperlink r:id="rId57" w:tgtFrame="_blank" w:history="1">
              <w:r w:rsidRPr="00530C46">
                <w:rPr>
                  <w:rFonts w:ascii="Arial" w:eastAsia="Times New Roman" w:hAnsi="Arial" w:cs="Arial"/>
                  <w:color w:val="000000"/>
                  <w:kern w:val="0"/>
                  <w:sz w:val="22"/>
                  <w:szCs w:val="22"/>
                  <w:u w:val="single"/>
                  <w:lang w:eastAsia="en-GB"/>
                  <w14:ligatures w14:val="none"/>
                </w:rPr>
                <w:t>https://www.uwtsd.ac.uk/library/research-data-management/</w:t>
              </w:r>
            </w:hyperlink>
            <w:r w:rsidRPr="00530C46">
              <w:rPr>
                <w:rFonts w:ascii="Arial" w:eastAsia="Times New Roman" w:hAnsi="Arial" w:cs="Arial"/>
                <w:color w:val="000000"/>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C23C1A"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YES</w:t>
            </w:r>
            <w:r w:rsidRPr="00530C46">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88831E"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0"/>
                <w:szCs w:val="20"/>
                <w:lang w:eastAsia="en-GB"/>
                <w14:ligatures w14:val="none"/>
              </w:rPr>
              <w:t>​​</w:t>
            </w:r>
            <w:r w:rsidRPr="00530C46">
              <w:rPr>
                <w:rFonts w:ascii="MS Gothic" w:eastAsia="MS Gothic" w:hAnsi="MS Gothic" w:cs="Times New Roman" w:hint="eastAsia"/>
                <w:kern w:val="0"/>
                <w:sz w:val="20"/>
                <w:szCs w:val="20"/>
                <w:lang w:eastAsia="en-GB"/>
                <w14:ligatures w14:val="none"/>
              </w:rPr>
              <w:t>☒</w:t>
            </w:r>
            <w:r w:rsidRPr="00530C46">
              <w:rPr>
                <w:rFonts w:ascii="Arial" w:eastAsia="Times New Roman" w:hAnsi="Arial" w:cs="Arial"/>
                <w:kern w:val="0"/>
                <w:sz w:val="20"/>
                <w:szCs w:val="20"/>
                <w:lang w:eastAsia="en-GB"/>
                <w14:ligatures w14:val="none"/>
              </w:rPr>
              <w:t>​</w:t>
            </w:r>
            <w:r w:rsidRPr="00530C46">
              <w:rPr>
                <w:rFonts w:ascii="Arial" w:eastAsia="Times New Roman" w:hAnsi="Arial" w:cs="Arial"/>
                <w:kern w:val="0"/>
                <w:sz w:val="22"/>
                <w:szCs w:val="22"/>
                <w:lang w:eastAsia="en-GB"/>
                <w14:ligatures w14:val="none"/>
              </w:rPr>
              <w:t> </w:t>
            </w:r>
          </w:p>
        </w:tc>
      </w:tr>
      <w:tr w:rsidR="00530C46" w:rsidRPr="00530C46" w14:paraId="0E70E149" w14:textId="77777777" w:rsidTr="00530C46">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5AB81C"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27 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7E55D5E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Confirm that you are aware that you need to keep all data until after your research has completed or the end of your funding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FCB113"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YES</w:t>
            </w:r>
            <w:r w:rsidRPr="00530C46">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22206F0"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0"/>
                <w:szCs w:val="20"/>
                <w:lang w:eastAsia="en-GB"/>
                <w14:ligatures w14:val="none"/>
              </w:rPr>
              <w:t>​​</w:t>
            </w:r>
            <w:r w:rsidRPr="00530C46">
              <w:rPr>
                <w:rFonts w:ascii="MS Gothic" w:eastAsia="MS Gothic" w:hAnsi="MS Gothic" w:cs="Times New Roman" w:hint="eastAsia"/>
                <w:kern w:val="0"/>
                <w:sz w:val="20"/>
                <w:szCs w:val="20"/>
                <w:lang w:eastAsia="en-GB"/>
                <w14:ligatures w14:val="none"/>
              </w:rPr>
              <w:t>☒</w:t>
            </w:r>
            <w:r w:rsidRPr="00530C46">
              <w:rPr>
                <w:rFonts w:ascii="Arial" w:eastAsia="Times New Roman" w:hAnsi="Arial" w:cs="Arial"/>
                <w:kern w:val="0"/>
                <w:sz w:val="20"/>
                <w:szCs w:val="20"/>
                <w:lang w:eastAsia="en-GB"/>
                <w14:ligatures w14:val="none"/>
              </w:rPr>
              <w:t>​</w:t>
            </w:r>
            <w:r w:rsidRPr="00530C46">
              <w:rPr>
                <w:rFonts w:ascii="Arial" w:eastAsia="Times New Roman" w:hAnsi="Arial" w:cs="Arial"/>
                <w:kern w:val="0"/>
                <w:sz w:val="22"/>
                <w:szCs w:val="22"/>
                <w:lang w:eastAsia="en-GB"/>
                <w14:ligatures w14:val="none"/>
              </w:rPr>
              <w:t> </w:t>
            </w:r>
          </w:p>
        </w:tc>
      </w:tr>
    </w:tbl>
    <w:p w14:paraId="1B7F548F"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w:t>
      </w:r>
    </w:p>
    <w:p w14:paraId="7EDBBDC6"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w:t>
      </w:r>
    </w:p>
    <w:p w14:paraId="4F0C4E3D"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b/>
          <w:bCs/>
          <w:kern w:val="0"/>
          <w:sz w:val="22"/>
          <w:szCs w:val="22"/>
          <w:lang w:eastAsia="en-GB"/>
          <w14:ligatures w14:val="none"/>
        </w:rPr>
        <w:lastRenderedPageBreak/>
        <w:t>SECTION K: Declaration</w:t>
      </w:r>
      <w:r w:rsidRPr="00530C46">
        <w:rPr>
          <w:rFonts w:ascii="Arial" w:eastAsia="Times New Roman" w:hAnsi="Arial" w:cs="Arial"/>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0"/>
        <w:gridCol w:w="2660"/>
        <w:gridCol w:w="3973"/>
        <w:gridCol w:w="1963"/>
      </w:tblGrid>
      <w:tr w:rsidR="00530C46" w:rsidRPr="00530C46" w14:paraId="1B488976" w14:textId="77777777" w:rsidTr="00530C46">
        <w:trPr>
          <w:trHeight w:val="300"/>
        </w:trPr>
        <w:tc>
          <w:tcPr>
            <w:tcW w:w="54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6225700"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9915"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0E705081" w14:textId="77777777" w:rsidR="00530C46" w:rsidRPr="00530C46" w:rsidRDefault="00530C46" w:rsidP="00530C46">
            <w:pPr>
              <w:spacing w:after="0" w:line="240" w:lineRule="auto"/>
              <w:jc w:val="both"/>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530C46">
              <w:rPr>
                <w:rFonts w:ascii="Arial" w:eastAsia="Times New Roman" w:hAnsi="Arial" w:cs="Arial"/>
                <w:b/>
                <w:bCs/>
                <w:color w:val="000000"/>
                <w:kern w:val="0"/>
                <w:sz w:val="22"/>
                <w:szCs w:val="22"/>
                <w:lang w:eastAsia="en-GB"/>
                <w14:ligatures w14:val="none"/>
              </w:rPr>
              <w:t>.</w:t>
            </w:r>
            <w:r w:rsidRPr="00530C46">
              <w:rPr>
                <w:rFonts w:ascii="Arial" w:eastAsia="Times New Roman" w:hAnsi="Arial" w:cs="Arial"/>
                <w:color w:val="000000"/>
                <w:kern w:val="0"/>
                <w:sz w:val="22"/>
                <w:szCs w:val="22"/>
                <w:lang w:eastAsia="en-GB"/>
                <w14:ligatures w14:val="none"/>
              </w:rPr>
              <w:t> </w:t>
            </w:r>
          </w:p>
          <w:p w14:paraId="05CD0C81" w14:textId="77777777" w:rsidR="00530C46" w:rsidRPr="00530C46" w:rsidRDefault="00530C46" w:rsidP="00530C46">
            <w:pPr>
              <w:spacing w:after="0" w:line="240" w:lineRule="auto"/>
              <w:jc w:val="both"/>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color w:val="000000"/>
                <w:kern w:val="0"/>
                <w:sz w:val="22"/>
                <w:szCs w:val="22"/>
                <w:lang w:eastAsia="en-GB"/>
                <w14:ligatures w14:val="none"/>
              </w:rPr>
              <w:t> </w:t>
            </w:r>
          </w:p>
          <w:p w14:paraId="266567B6" w14:textId="77777777" w:rsidR="00530C46" w:rsidRPr="00530C46" w:rsidRDefault="00530C46" w:rsidP="00530C46">
            <w:pPr>
              <w:spacing w:after="0" w:line="240" w:lineRule="auto"/>
              <w:jc w:val="both"/>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In submitting this application I hereby confirm that I undertake to ensure that the above named research activity will meet the University’s Research Ethics and Integrity Code of Practice which is published on the website: </w:t>
            </w:r>
            <w:hyperlink r:id="rId58" w:tgtFrame="_blank" w:history="1">
              <w:r w:rsidRPr="00530C46">
                <w:rPr>
                  <w:rFonts w:ascii="Arial" w:eastAsia="Times New Roman" w:hAnsi="Arial" w:cs="Arial"/>
                  <w:color w:val="0000FF"/>
                  <w:kern w:val="0"/>
                  <w:sz w:val="22"/>
                  <w:szCs w:val="22"/>
                  <w:u w:val="single"/>
                  <w:lang w:eastAsia="en-GB"/>
                  <w14:ligatures w14:val="none"/>
                </w:rPr>
                <w:t>https://www.uwtsd.ac.uk/research/research-ethics/</w:t>
              </w:r>
            </w:hyperlink>
            <w:r w:rsidRPr="00530C46">
              <w:rPr>
                <w:rFonts w:ascii="Arial" w:eastAsia="Times New Roman" w:hAnsi="Arial" w:cs="Arial"/>
                <w:kern w:val="0"/>
                <w:sz w:val="22"/>
                <w:szCs w:val="22"/>
                <w:lang w:eastAsia="en-GB"/>
                <w14:ligatures w14:val="none"/>
              </w:rPr>
              <w:t>  </w:t>
            </w:r>
          </w:p>
        </w:tc>
      </w:tr>
      <w:tr w:rsidR="00530C46" w:rsidRPr="00530C46" w14:paraId="1679A716" w14:textId="77777777" w:rsidTr="00530C46">
        <w:trPr>
          <w:trHeight w:val="300"/>
        </w:trPr>
        <w:tc>
          <w:tcPr>
            <w:tcW w:w="5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CE2D43" w14:textId="77777777" w:rsidR="00530C46" w:rsidRPr="00530C46" w:rsidRDefault="00530C46" w:rsidP="00530C46">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1 </w:t>
            </w:r>
          </w:p>
        </w:tc>
        <w:tc>
          <w:tcPr>
            <w:tcW w:w="29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AB426D" w14:textId="77777777" w:rsidR="00530C46" w:rsidRPr="00530C46" w:rsidRDefault="00530C46" w:rsidP="00530C46">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Signature of applicant:</w:t>
            </w:r>
            <w:r w:rsidRPr="00530C46">
              <w:rPr>
                <w:rFonts w:ascii="Arial" w:eastAsia="Times New Roman" w:hAnsi="Arial" w:cs="Arial"/>
                <w:kern w:val="0"/>
                <w:sz w:val="22"/>
                <w:szCs w:val="22"/>
                <w:lang w:eastAsia="en-GB"/>
                <w14:ligatures w14:val="none"/>
              </w:rPr>
              <w:t> </w:t>
            </w:r>
          </w:p>
        </w:tc>
        <w:tc>
          <w:tcPr>
            <w:tcW w:w="481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4D201654" w14:textId="77777777" w:rsidR="00530C46" w:rsidRPr="00530C46" w:rsidRDefault="00530C46" w:rsidP="00530C46">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Alison </w:t>
            </w:r>
            <w:proofErr w:type="spellStart"/>
            <w:r w:rsidRPr="00530C46">
              <w:rPr>
                <w:rFonts w:ascii="Arial" w:eastAsia="Times New Roman" w:hAnsi="Arial" w:cs="Arial"/>
                <w:kern w:val="0"/>
                <w:sz w:val="22"/>
                <w:szCs w:val="22"/>
                <w:lang w:eastAsia="en-GB"/>
                <w14:ligatures w14:val="none"/>
              </w:rPr>
              <w:t>Upstill</w:t>
            </w:r>
            <w:proofErr w:type="spellEnd"/>
            <w:r w:rsidRPr="00530C46">
              <w:rPr>
                <w:rFonts w:ascii="Arial" w:eastAsia="Times New Roman" w:hAnsi="Arial" w:cs="Arial"/>
                <w:kern w:val="0"/>
                <w:sz w:val="22"/>
                <w:szCs w:val="22"/>
                <w:lang w:eastAsia="en-GB"/>
                <w14:ligatures w14:val="none"/>
              </w:rPr>
              <w:t> </w:t>
            </w:r>
          </w:p>
        </w:tc>
        <w:tc>
          <w:tcPr>
            <w:tcW w:w="21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3058056" w14:textId="77777777" w:rsidR="00530C46" w:rsidRPr="00530C46" w:rsidRDefault="00530C46" w:rsidP="00530C46">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Date:</w:t>
            </w:r>
            <w:r w:rsidRPr="00530C46">
              <w:rPr>
                <w:rFonts w:ascii="Arial" w:eastAsia="Times New Roman" w:hAnsi="Arial" w:cs="Arial"/>
                <w:kern w:val="0"/>
                <w:sz w:val="22"/>
                <w:szCs w:val="22"/>
                <w:lang w:eastAsia="en-GB"/>
                <w14:ligatures w14:val="none"/>
              </w:rPr>
              <w:t> </w:t>
            </w:r>
          </w:p>
          <w:p w14:paraId="65194BB1" w14:textId="77777777" w:rsidR="00530C46" w:rsidRPr="00530C46" w:rsidRDefault="00530C46" w:rsidP="00530C46">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23rd September 2024 </w:t>
            </w:r>
          </w:p>
        </w:tc>
      </w:tr>
    </w:tbl>
    <w:p w14:paraId="540BAC0A"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w:t>
      </w:r>
    </w:p>
    <w:p w14:paraId="5ED3EC8C"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b/>
          <w:bCs/>
          <w:i/>
          <w:iCs/>
          <w:kern w:val="0"/>
          <w:sz w:val="22"/>
          <w:szCs w:val="22"/>
          <w:lang w:eastAsia="en-GB"/>
          <w14:ligatures w14:val="none"/>
        </w:rPr>
        <w:t>For STUDENT Submissions:</w:t>
      </w:r>
      <w:r w:rsidRPr="00530C46">
        <w:rPr>
          <w:rFonts w:ascii="Arial" w:eastAsia="Times New Roman" w:hAnsi="Arial" w:cs="Arial"/>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9"/>
        <w:gridCol w:w="2784"/>
        <w:gridCol w:w="3783"/>
        <w:gridCol w:w="1850"/>
      </w:tblGrid>
      <w:tr w:rsidR="00530C46" w:rsidRPr="00530C46" w14:paraId="27F94961" w14:textId="77777777" w:rsidTr="00530C46">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26ACCD"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2 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BFE43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Director of Studies/Supervisor: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5A26D6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Dr </w:t>
            </w:r>
            <w:proofErr w:type="spellStart"/>
            <w:r w:rsidRPr="00530C46">
              <w:rPr>
                <w:rFonts w:ascii="Arial" w:eastAsia="Times New Roman" w:hAnsi="Arial" w:cs="Arial"/>
                <w:kern w:val="0"/>
                <w:sz w:val="22"/>
                <w:szCs w:val="22"/>
                <w:lang w:eastAsia="en-GB"/>
                <w14:ligatures w14:val="none"/>
              </w:rPr>
              <w:t>Lymarie</w:t>
            </w:r>
            <w:proofErr w:type="spellEnd"/>
            <w:r w:rsidRPr="00530C46">
              <w:rPr>
                <w:rFonts w:ascii="Arial" w:eastAsia="Times New Roman" w:hAnsi="Arial" w:cs="Arial"/>
                <w:kern w:val="0"/>
                <w:sz w:val="22"/>
                <w:szCs w:val="22"/>
                <w:lang w:eastAsia="en-GB"/>
                <w14:ligatures w14:val="none"/>
              </w:rPr>
              <w:t xml:space="preserve"> Rodriguez-Morales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34C7A37"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Date: 24.09.24</w:t>
            </w:r>
            <w:r w:rsidRPr="00530C46">
              <w:rPr>
                <w:rFonts w:ascii="Arial" w:eastAsia="Times New Roman" w:hAnsi="Arial" w:cs="Arial"/>
                <w:kern w:val="0"/>
                <w:sz w:val="22"/>
                <w:szCs w:val="22"/>
                <w:lang w:eastAsia="en-GB"/>
                <w14:ligatures w14:val="none"/>
              </w:rPr>
              <w:t> </w:t>
            </w:r>
          </w:p>
        </w:tc>
      </w:tr>
      <w:tr w:rsidR="00530C46" w:rsidRPr="00530C46" w14:paraId="500F211A" w14:textId="77777777" w:rsidTr="00530C46">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80C6F7"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3 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5DA91A"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Signature: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2D2D33"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782BE6C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7422841" w14:textId="77777777" w:rsidR="00530C46" w:rsidRPr="00530C46" w:rsidRDefault="00530C46" w:rsidP="00530C46">
            <w:pPr>
              <w:spacing w:after="0" w:line="240" w:lineRule="auto"/>
              <w:rPr>
                <w:rFonts w:ascii="Times New Roman" w:eastAsia="Times New Roman" w:hAnsi="Times New Roman" w:cs="Times New Roman"/>
                <w:kern w:val="0"/>
                <w:lang w:eastAsia="en-GB"/>
                <w14:ligatures w14:val="none"/>
              </w:rPr>
            </w:pPr>
          </w:p>
        </w:tc>
      </w:tr>
    </w:tbl>
    <w:p w14:paraId="6F75B3F7"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w:t>
      </w:r>
    </w:p>
    <w:p w14:paraId="1185FC8D"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b/>
          <w:bCs/>
          <w:i/>
          <w:iCs/>
          <w:kern w:val="0"/>
          <w:sz w:val="22"/>
          <w:szCs w:val="22"/>
          <w:lang w:eastAsia="en-GB"/>
          <w14:ligatures w14:val="none"/>
        </w:rPr>
        <w:t>For STAFF Submissions:</w:t>
      </w:r>
      <w:r w:rsidRPr="00530C46">
        <w:rPr>
          <w:rFonts w:ascii="Arial" w:eastAsia="Times New Roman" w:hAnsi="Arial" w:cs="Arial"/>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2"/>
        <w:gridCol w:w="2695"/>
        <w:gridCol w:w="3820"/>
        <w:gridCol w:w="1869"/>
      </w:tblGrid>
      <w:tr w:rsidR="00530C46" w:rsidRPr="00530C46" w14:paraId="5DDC4199" w14:textId="77777777" w:rsidTr="00530C46">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365D66"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4 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AA0A6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Academic Director/ Assistant Dean: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5D6D3B"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5342E2D"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Date:</w:t>
            </w:r>
            <w:r w:rsidRPr="00530C46">
              <w:rPr>
                <w:rFonts w:ascii="Arial" w:eastAsia="Times New Roman" w:hAnsi="Arial" w:cs="Arial"/>
                <w:kern w:val="0"/>
                <w:sz w:val="22"/>
                <w:szCs w:val="22"/>
                <w:lang w:eastAsia="en-GB"/>
                <w14:ligatures w14:val="none"/>
              </w:rPr>
              <w:t> </w:t>
            </w:r>
          </w:p>
        </w:tc>
      </w:tr>
      <w:tr w:rsidR="00530C46" w:rsidRPr="00530C46" w14:paraId="6F2F90FB" w14:textId="77777777" w:rsidTr="00530C46">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CD6ED6"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5 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21E2E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Signature: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0BA07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p w14:paraId="69181DE4"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D3FAF29" w14:textId="77777777" w:rsidR="00530C46" w:rsidRPr="00530C46" w:rsidRDefault="00530C46" w:rsidP="00530C46">
            <w:pPr>
              <w:spacing w:after="0" w:line="240" w:lineRule="auto"/>
              <w:rPr>
                <w:rFonts w:ascii="Times New Roman" w:eastAsia="Times New Roman" w:hAnsi="Times New Roman" w:cs="Times New Roman"/>
                <w:kern w:val="0"/>
                <w:lang w:eastAsia="en-GB"/>
                <w14:ligatures w14:val="none"/>
              </w:rPr>
            </w:pPr>
          </w:p>
        </w:tc>
      </w:tr>
    </w:tbl>
    <w:p w14:paraId="0ED9EC44"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w:t>
      </w:r>
    </w:p>
    <w:p w14:paraId="5949A293" w14:textId="77777777" w:rsidR="00530C46" w:rsidRPr="00530C46" w:rsidRDefault="00530C46" w:rsidP="00530C46">
      <w:pPr>
        <w:spacing w:after="0" w:line="240" w:lineRule="auto"/>
        <w:jc w:val="both"/>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b/>
          <w:bCs/>
          <w:kern w:val="0"/>
          <w:sz w:val="22"/>
          <w:szCs w:val="22"/>
          <w:lang w:eastAsia="en-GB"/>
          <w14:ligatures w14:val="none"/>
        </w:rPr>
        <w:t xml:space="preserve">Checklist: </w:t>
      </w:r>
      <w:r w:rsidRPr="00530C46">
        <w:rPr>
          <w:rFonts w:ascii="Arial" w:eastAsia="Times New Roman" w:hAnsi="Arial" w:cs="Arial"/>
          <w:kern w:val="0"/>
          <w:sz w:val="22"/>
          <w:szCs w:val="22"/>
          <w:lang w:eastAsia="en-GB"/>
          <w14:ligatures w14:val="none"/>
        </w:rPr>
        <w:t>Please complete the checklist below to ensure that you have completed the form according to the guidelines and attached any required documentation: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6"/>
        <w:gridCol w:w="8460"/>
      </w:tblGrid>
      <w:tr w:rsidR="00530C46" w:rsidRPr="00530C46" w14:paraId="31355310" w14:textId="77777777" w:rsidTr="00530C46">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EED23E"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0"/>
                <w:szCs w:val="20"/>
                <w:lang w:eastAsia="en-GB"/>
                <w14:ligatures w14:val="none"/>
              </w:rPr>
              <w:t>​​</w:t>
            </w:r>
            <w:r w:rsidRPr="00530C46">
              <w:rPr>
                <w:rFonts w:ascii="Segoe UI Symbol" w:eastAsia="Times New Roman" w:hAnsi="Segoe UI Symbol" w:cs="Times New Roman"/>
                <w:kern w:val="0"/>
                <w:sz w:val="20"/>
                <w:szCs w:val="20"/>
                <w:lang w:eastAsia="en-GB"/>
                <w14:ligatures w14:val="none"/>
              </w:rPr>
              <w:t>☐</w:t>
            </w:r>
            <w:r w:rsidRPr="00530C46">
              <w:rPr>
                <w:rFonts w:ascii="Arial" w:eastAsia="Times New Roman" w:hAnsi="Arial" w:cs="Arial"/>
                <w:kern w:val="0"/>
                <w:sz w:val="20"/>
                <w:szCs w:val="20"/>
                <w:lang w:eastAsia="en-GB"/>
                <w14:ligatures w14:val="none"/>
              </w:rPr>
              <w:t>​</w:t>
            </w:r>
            <w:r w:rsidRPr="00530C46">
              <w:rPr>
                <w:rFonts w:ascii="Arial" w:eastAsia="Times New Roman" w:hAnsi="Arial" w:cs="Arial"/>
                <w:kern w:val="0"/>
                <w:sz w:val="22"/>
                <w:szCs w:val="22"/>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04837D"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I have read the guidance notes supplied before completing the form. </w:t>
            </w:r>
          </w:p>
        </w:tc>
      </w:tr>
      <w:tr w:rsidR="00530C46" w:rsidRPr="00530C46" w14:paraId="6A39CBC6" w14:textId="77777777" w:rsidTr="00530C46">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C06201"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0"/>
                <w:szCs w:val="20"/>
                <w:lang w:eastAsia="en-GB"/>
                <w14:ligatures w14:val="none"/>
              </w:rPr>
              <w:t>​​</w:t>
            </w:r>
            <w:r w:rsidRPr="00530C46">
              <w:rPr>
                <w:rFonts w:ascii="MS Gothic" w:eastAsia="MS Gothic" w:hAnsi="MS Gothic" w:cs="Times New Roman" w:hint="eastAsia"/>
                <w:kern w:val="0"/>
                <w:sz w:val="20"/>
                <w:szCs w:val="20"/>
                <w:lang w:eastAsia="en-GB"/>
                <w14:ligatures w14:val="none"/>
              </w:rPr>
              <w:t>☒</w:t>
            </w:r>
            <w:r w:rsidRPr="00530C46">
              <w:rPr>
                <w:rFonts w:ascii="Arial" w:eastAsia="Times New Roman" w:hAnsi="Arial" w:cs="Arial"/>
                <w:kern w:val="0"/>
                <w:sz w:val="20"/>
                <w:szCs w:val="20"/>
                <w:lang w:eastAsia="en-GB"/>
                <w14:ligatures w14:val="none"/>
              </w:rPr>
              <w:t>​</w:t>
            </w:r>
            <w:r w:rsidRPr="00530C46">
              <w:rPr>
                <w:rFonts w:ascii="Arial" w:eastAsia="Times New Roman" w:hAnsi="Arial" w:cs="Arial"/>
                <w:kern w:val="0"/>
                <w:sz w:val="22"/>
                <w:szCs w:val="22"/>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7CAE5C"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I have completed </w:t>
            </w:r>
            <w:r w:rsidRPr="00530C46">
              <w:rPr>
                <w:rFonts w:ascii="Arial" w:eastAsia="Times New Roman" w:hAnsi="Arial" w:cs="Arial"/>
                <w:b/>
                <w:bCs/>
                <w:kern w:val="0"/>
                <w:sz w:val="22"/>
                <w:szCs w:val="22"/>
                <w:lang w:eastAsia="en-GB"/>
                <w14:ligatures w14:val="none"/>
              </w:rPr>
              <w:t>ALL RELEVANT</w:t>
            </w:r>
            <w:r w:rsidRPr="00530C46">
              <w:rPr>
                <w:rFonts w:ascii="Arial" w:eastAsia="Times New Roman" w:hAnsi="Arial" w:cs="Arial"/>
                <w:kern w:val="0"/>
                <w:sz w:val="22"/>
                <w:szCs w:val="22"/>
                <w:lang w:eastAsia="en-GB"/>
                <w14:ligatures w14:val="none"/>
              </w:rPr>
              <w:t xml:space="preserve"> sections of the form in full. </w:t>
            </w:r>
          </w:p>
        </w:tc>
      </w:tr>
      <w:tr w:rsidR="00530C46" w:rsidRPr="00530C46" w14:paraId="7F9B6D68" w14:textId="77777777" w:rsidTr="00530C46">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4B484A"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0"/>
                <w:szCs w:val="20"/>
                <w:lang w:eastAsia="en-GB"/>
                <w14:ligatures w14:val="none"/>
              </w:rPr>
              <w:t>​​</w:t>
            </w:r>
            <w:r w:rsidRPr="00530C46">
              <w:rPr>
                <w:rFonts w:ascii="MS Gothic" w:eastAsia="MS Gothic" w:hAnsi="MS Gothic" w:cs="Times New Roman" w:hint="eastAsia"/>
                <w:kern w:val="0"/>
                <w:sz w:val="20"/>
                <w:szCs w:val="20"/>
                <w:lang w:eastAsia="en-GB"/>
                <w14:ligatures w14:val="none"/>
              </w:rPr>
              <w:t>☒</w:t>
            </w:r>
            <w:r w:rsidRPr="00530C46">
              <w:rPr>
                <w:rFonts w:ascii="Arial" w:eastAsia="Times New Roman" w:hAnsi="Arial" w:cs="Arial"/>
                <w:kern w:val="0"/>
                <w:sz w:val="20"/>
                <w:szCs w:val="20"/>
                <w:lang w:eastAsia="en-GB"/>
                <w14:ligatures w14:val="none"/>
              </w:rPr>
              <w:t>​</w:t>
            </w:r>
            <w:r w:rsidRPr="00530C46">
              <w:rPr>
                <w:rFonts w:ascii="Arial" w:eastAsia="Times New Roman" w:hAnsi="Arial" w:cs="Arial"/>
                <w:kern w:val="0"/>
                <w:sz w:val="22"/>
                <w:szCs w:val="22"/>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21252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I confirm that the research activity has received approval in principle </w:t>
            </w:r>
          </w:p>
        </w:tc>
      </w:tr>
      <w:tr w:rsidR="00530C46" w:rsidRPr="00530C46" w14:paraId="453A73DB" w14:textId="77777777" w:rsidTr="00530C46">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C134FB"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0"/>
                <w:szCs w:val="20"/>
                <w:lang w:eastAsia="en-GB"/>
                <w14:ligatures w14:val="none"/>
              </w:rPr>
              <w:t>​​</w:t>
            </w:r>
            <w:r w:rsidRPr="00530C46">
              <w:rPr>
                <w:rFonts w:ascii="Segoe UI Symbol" w:eastAsia="Times New Roman" w:hAnsi="Segoe UI Symbol" w:cs="Times New Roman"/>
                <w:kern w:val="0"/>
                <w:sz w:val="20"/>
                <w:szCs w:val="20"/>
                <w:lang w:eastAsia="en-GB"/>
                <w14:ligatures w14:val="none"/>
              </w:rPr>
              <w:t>☐</w:t>
            </w:r>
            <w:r w:rsidRPr="00530C46">
              <w:rPr>
                <w:rFonts w:ascii="Arial" w:eastAsia="Times New Roman" w:hAnsi="Arial" w:cs="Arial"/>
                <w:kern w:val="0"/>
                <w:sz w:val="20"/>
                <w:szCs w:val="20"/>
                <w:lang w:eastAsia="en-GB"/>
                <w14:ligatures w14:val="none"/>
              </w:rPr>
              <w:t>​</w:t>
            </w:r>
            <w:r w:rsidRPr="00530C46">
              <w:rPr>
                <w:rFonts w:ascii="Arial" w:eastAsia="Times New Roman" w:hAnsi="Arial" w:cs="Arial"/>
                <w:kern w:val="0"/>
                <w:sz w:val="22"/>
                <w:szCs w:val="22"/>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1A40F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I have attached a copy of final/interim approval from external organisation (</w:t>
            </w:r>
            <w:r w:rsidRPr="00530C46">
              <w:rPr>
                <w:rFonts w:ascii="Arial" w:eastAsia="Times New Roman" w:hAnsi="Arial" w:cs="Arial"/>
                <w:b/>
                <w:bCs/>
                <w:kern w:val="0"/>
                <w:sz w:val="22"/>
                <w:szCs w:val="22"/>
                <w:lang w:eastAsia="en-GB"/>
                <w14:ligatures w14:val="none"/>
              </w:rPr>
              <w:t>where appropriate</w:t>
            </w:r>
            <w:r w:rsidRPr="00530C46">
              <w:rPr>
                <w:rFonts w:ascii="Arial" w:eastAsia="Times New Roman" w:hAnsi="Arial" w:cs="Arial"/>
                <w:kern w:val="0"/>
                <w:sz w:val="22"/>
                <w:szCs w:val="22"/>
                <w:lang w:eastAsia="en-GB"/>
                <w14:ligatures w14:val="none"/>
              </w:rPr>
              <w:t>) </w:t>
            </w:r>
          </w:p>
        </w:tc>
      </w:tr>
      <w:tr w:rsidR="00530C46" w:rsidRPr="00530C46" w14:paraId="4520181E" w14:textId="77777777" w:rsidTr="00530C46">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7B80C8"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0"/>
                <w:szCs w:val="20"/>
                <w:lang w:eastAsia="en-GB"/>
                <w14:ligatures w14:val="none"/>
              </w:rPr>
              <w:t>​​</w:t>
            </w:r>
            <w:r w:rsidRPr="00530C46">
              <w:rPr>
                <w:rFonts w:ascii="Segoe UI Symbol" w:eastAsia="Times New Roman" w:hAnsi="Segoe UI Symbol" w:cs="Times New Roman"/>
                <w:kern w:val="0"/>
                <w:sz w:val="20"/>
                <w:szCs w:val="20"/>
                <w:lang w:eastAsia="en-GB"/>
                <w14:ligatures w14:val="none"/>
              </w:rPr>
              <w:t>☐</w:t>
            </w:r>
            <w:r w:rsidRPr="00530C46">
              <w:rPr>
                <w:rFonts w:ascii="Arial" w:eastAsia="Times New Roman" w:hAnsi="Arial" w:cs="Arial"/>
                <w:kern w:val="0"/>
                <w:sz w:val="20"/>
                <w:szCs w:val="2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086BE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I have attached a full risk assessment (where appropriate)  </w:t>
            </w:r>
            <w:r w:rsidRPr="00530C46">
              <w:rPr>
                <w:rFonts w:ascii="Arial" w:eastAsia="Times New Roman" w:hAnsi="Arial" w:cs="Arial"/>
                <w:i/>
                <w:iCs/>
                <w:kern w:val="0"/>
                <w:sz w:val="22"/>
                <w:szCs w:val="22"/>
                <w:lang w:eastAsia="en-GB"/>
                <w14:ligatures w14:val="none"/>
              </w:rPr>
              <w:t>ONLY TICK IF YOU HAVE</w:t>
            </w:r>
            <w:r w:rsidRPr="00530C46">
              <w:rPr>
                <w:rFonts w:ascii="Arial" w:eastAsia="Times New Roman" w:hAnsi="Arial" w:cs="Arial"/>
                <w:b/>
                <w:bCs/>
                <w:i/>
                <w:iCs/>
                <w:kern w:val="0"/>
                <w:sz w:val="22"/>
                <w:szCs w:val="22"/>
                <w:lang w:eastAsia="en-GB"/>
                <w14:ligatures w14:val="none"/>
              </w:rPr>
              <w:t xml:space="preserve"> ATTACHED A FULL RISK ASSESSMENT</w:t>
            </w:r>
            <w:r w:rsidRPr="00530C46">
              <w:rPr>
                <w:rFonts w:ascii="Arial" w:eastAsia="Times New Roman" w:hAnsi="Arial" w:cs="Arial"/>
                <w:kern w:val="0"/>
                <w:sz w:val="22"/>
                <w:szCs w:val="22"/>
                <w:lang w:eastAsia="en-GB"/>
                <w14:ligatures w14:val="none"/>
              </w:rPr>
              <w:t> </w:t>
            </w:r>
          </w:p>
        </w:tc>
      </w:tr>
      <w:tr w:rsidR="00530C46" w:rsidRPr="00530C46" w14:paraId="484693F4" w14:textId="77777777" w:rsidTr="00530C46">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B4A0E43"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0"/>
                <w:szCs w:val="20"/>
                <w:lang w:eastAsia="en-GB"/>
                <w14:ligatures w14:val="none"/>
              </w:rPr>
              <w:t>​​</w:t>
            </w:r>
            <w:r w:rsidRPr="00530C46">
              <w:rPr>
                <w:rFonts w:ascii="MS Gothic" w:eastAsia="MS Gothic" w:hAnsi="MS Gothic" w:cs="Times New Roman" w:hint="eastAsia"/>
                <w:kern w:val="0"/>
                <w:sz w:val="20"/>
                <w:szCs w:val="20"/>
                <w:lang w:eastAsia="en-GB"/>
                <w14:ligatures w14:val="none"/>
              </w:rPr>
              <w:t>☒</w:t>
            </w:r>
            <w:r w:rsidRPr="00530C46">
              <w:rPr>
                <w:rFonts w:ascii="Arial" w:eastAsia="Times New Roman" w:hAnsi="Arial" w:cs="Arial"/>
                <w:kern w:val="0"/>
                <w:sz w:val="20"/>
                <w:szCs w:val="20"/>
                <w:lang w:eastAsia="en-GB"/>
                <w14:ligatures w14:val="none"/>
              </w:rPr>
              <w:t>​</w:t>
            </w:r>
            <w:r w:rsidRPr="00530C46">
              <w:rPr>
                <w:rFonts w:ascii="Arial" w:eastAsia="Times New Roman" w:hAnsi="Arial" w:cs="Arial"/>
                <w:kern w:val="0"/>
                <w:sz w:val="22"/>
                <w:szCs w:val="22"/>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121899"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I understand that it is my responsibility to ensure that the </w:t>
            </w:r>
            <w:proofErr w:type="gramStart"/>
            <w:r w:rsidRPr="00530C46">
              <w:rPr>
                <w:rFonts w:ascii="Arial" w:eastAsia="Times New Roman" w:hAnsi="Arial" w:cs="Arial"/>
                <w:kern w:val="0"/>
                <w:sz w:val="22"/>
                <w:szCs w:val="22"/>
                <w:lang w:eastAsia="en-GB"/>
                <w14:ligatures w14:val="none"/>
              </w:rPr>
              <w:t>above named</w:t>
            </w:r>
            <w:proofErr w:type="gramEnd"/>
            <w:r w:rsidRPr="00530C46">
              <w:rPr>
                <w:rFonts w:ascii="Arial" w:eastAsia="Times New Roman" w:hAnsi="Arial" w:cs="Arial"/>
                <w:kern w:val="0"/>
                <w:sz w:val="22"/>
                <w:szCs w:val="22"/>
                <w:lang w:eastAsia="en-GB"/>
                <w14:ligatures w14:val="none"/>
              </w:rPr>
              <w:t xml:space="preserve"> research activity will meet the University’s Research Ethics and Integrity Code of Practice. </w:t>
            </w:r>
          </w:p>
        </w:tc>
      </w:tr>
      <w:tr w:rsidR="00530C46" w:rsidRPr="00530C46" w14:paraId="70CBF044" w14:textId="77777777" w:rsidTr="00530C46">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6A6C078" w14:textId="77777777" w:rsidR="00530C46" w:rsidRPr="00530C46" w:rsidRDefault="00530C46" w:rsidP="00530C46">
            <w:pPr>
              <w:spacing w:after="0" w:line="240" w:lineRule="auto"/>
              <w:jc w:val="center"/>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0"/>
                <w:szCs w:val="20"/>
                <w:lang w:eastAsia="en-GB"/>
                <w14:ligatures w14:val="none"/>
              </w:rPr>
              <w:t>​​</w:t>
            </w:r>
            <w:r w:rsidRPr="00530C46">
              <w:rPr>
                <w:rFonts w:ascii="MS Gothic" w:eastAsia="MS Gothic" w:hAnsi="MS Gothic" w:cs="Times New Roman" w:hint="eastAsia"/>
                <w:kern w:val="0"/>
                <w:sz w:val="20"/>
                <w:szCs w:val="20"/>
                <w:lang w:eastAsia="en-GB"/>
                <w14:ligatures w14:val="none"/>
              </w:rPr>
              <w:t>☒</w:t>
            </w:r>
            <w:r w:rsidRPr="00530C46">
              <w:rPr>
                <w:rFonts w:ascii="Arial" w:eastAsia="Times New Roman" w:hAnsi="Arial" w:cs="Arial"/>
                <w:kern w:val="0"/>
                <w:sz w:val="20"/>
                <w:szCs w:val="20"/>
                <w:lang w:eastAsia="en-GB"/>
                <w14:ligatures w14:val="none"/>
              </w:rPr>
              <w:t>​</w:t>
            </w:r>
            <w:r w:rsidRPr="00530C46">
              <w:rPr>
                <w:rFonts w:ascii="Arial" w:eastAsia="Times New Roman" w:hAnsi="Arial" w:cs="Arial"/>
                <w:kern w:val="0"/>
                <w:sz w:val="22"/>
                <w:szCs w:val="22"/>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32AAB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I understand that before commencing data collection all documents aimed at respondents (including information sheets, consent forms, questionnaires, interview schedules etc.) must be confirmed by the DoS/Supervisor, module tutor or Academic Director. </w:t>
            </w:r>
          </w:p>
        </w:tc>
      </w:tr>
    </w:tbl>
    <w:p w14:paraId="5ACD4CF9"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6"/>
      </w:tblGrid>
      <w:tr w:rsidR="00530C46" w:rsidRPr="00530C46" w14:paraId="552A4C27" w14:textId="77777777" w:rsidTr="00530C46">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110ED86F"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RESEARCH STUDENTS ONLY</w:t>
            </w:r>
            <w:r w:rsidRPr="00530C46">
              <w:rPr>
                <w:rFonts w:ascii="Arial" w:eastAsia="Times New Roman" w:hAnsi="Arial" w:cs="Arial"/>
                <w:kern w:val="0"/>
                <w:sz w:val="22"/>
                <w:szCs w:val="22"/>
                <w:lang w:eastAsia="en-GB"/>
                <w14:ligatures w14:val="none"/>
              </w:rPr>
              <w:t> </w:t>
            </w:r>
          </w:p>
          <w:p w14:paraId="0191C3FD"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Once complete, submit this form via the </w:t>
            </w:r>
            <w:proofErr w:type="spellStart"/>
            <w:r w:rsidRPr="00530C46">
              <w:rPr>
                <w:rFonts w:ascii="Arial" w:eastAsia="Times New Roman" w:hAnsi="Arial" w:cs="Arial"/>
                <w:b/>
                <w:bCs/>
                <w:kern w:val="0"/>
                <w:sz w:val="22"/>
                <w:szCs w:val="22"/>
                <w:u w:val="single"/>
                <w:lang w:eastAsia="en-GB"/>
                <w14:ligatures w14:val="none"/>
              </w:rPr>
              <w:t>MyTSD</w:t>
            </w:r>
            <w:proofErr w:type="spellEnd"/>
            <w:r w:rsidRPr="00530C46">
              <w:rPr>
                <w:rFonts w:ascii="Arial" w:eastAsia="Times New Roman" w:hAnsi="Arial" w:cs="Arial"/>
                <w:b/>
                <w:bCs/>
                <w:kern w:val="0"/>
                <w:sz w:val="22"/>
                <w:szCs w:val="22"/>
                <w:u w:val="single"/>
                <w:lang w:eastAsia="en-GB"/>
                <w14:ligatures w14:val="none"/>
              </w:rPr>
              <w:t xml:space="preserve"> Doctoral College Portal</w:t>
            </w:r>
            <w:r w:rsidRPr="00530C46">
              <w:rPr>
                <w:rFonts w:ascii="Arial" w:eastAsia="Times New Roman" w:hAnsi="Arial" w:cs="Arial"/>
                <w:kern w:val="0"/>
                <w:sz w:val="22"/>
                <w:szCs w:val="22"/>
                <w:lang w:eastAsia="en-GB"/>
                <w14:ligatures w14:val="none"/>
              </w:rPr>
              <w:t xml:space="preserve"> at (</w:t>
            </w:r>
            <w:hyperlink r:id="rId59" w:tgtFrame="_blank" w:history="1">
              <w:r w:rsidRPr="00530C46">
                <w:rPr>
                  <w:rFonts w:ascii="Arial" w:eastAsia="Times New Roman" w:hAnsi="Arial" w:cs="Arial"/>
                  <w:color w:val="0000FF"/>
                  <w:kern w:val="0"/>
                  <w:sz w:val="22"/>
                  <w:szCs w:val="22"/>
                  <w:u w:val="single"/>
                  <w:lang w:eastAsia="en-GB"/>
                  <w14:ligatures w14:val="none"/>
                </w:rPr>
                <w:t>https://mytsd.uwtsd.ac.uk</w:t>
              </w:r>
            </w:hyperlink>
            <w:r w:rsidRPr="00530C46">
              <w:rPr>
                <w:rFonts w:ascii="Arial" w:eastAsia="Times New Roman" w:hAnsi="Arial" w:cs="Arial"/>
                <w:kern w:val="0"/>
                <w:sz w:val="22"/>
                <w:szCs w:val="22"/>
                <w:lang w:eastAsia="en-GB"/>
                <w14:ligatures w14:val="none"/>
              </w:rPr>
              <w:t>). </w:t>
            </w:r>
          </w:p>
          <w:p w14:paraId="50187416"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r>
      <w:tr w:rsidR="00530C46" w:rsidRPr="00530C46" w14:paraId="0EC54C0F" w14:textId="77777777" w:rsidTr="00530C46">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52B8698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t>RESEARCH STAFF ONLY</w:t>
            </w:r>
            <w:r w:rsidRPr="00530C46">
              <w:rPr>
                <w:rFonts w:ascii="Arial" w:eastAsia="Times New Roman" w:hAnsi="Arial" w:cs="Arial"/>
                <w:kern w:val="0"/>
                <w:sz w:val="22"/>
                <w:szCs w:val="22"/>
                <w:lang w:eastAsia="en-GB"/>
                <w14:ligatures w14:val="none"/>
              </w:rPr>
              <w:t> </w:t>
            </w:r>
          </w:p>
          <w:p w14:paraId="07B464F1"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xml:space="preserve">All communications relating to this application during its processing must be in writing and emailed to </w:t>
            </w:r>
            <w:hyperlink r:id="rId60" w:tgtFrame="_blank" w:history="1">
              <w:r w:rsidRPr="00530C46">
                <w:rPr>
                  <w:rFonts w:ascii="Arial" w:eastAsia="Times New Roman" w:hAnsi="Arial" w:cs="Arial"/>
                  <w:color w:val="0000FF"/>
                  <w:kern w:val="0"/>
                  <w:sz w:val="22"/>
                  <w:szCs w:val="22"/>
                  <w:u w:val="single"/>
                  <w:lang w:eastAsia="en-GB"/>
                  <w14:ligatures w14:val="none"/>
                </w:rPr>
                <w:t>pgresearch@uwtsd.ac.uk</w:t>
              </w:r>
            </w:hyperlink>
            <w:r w:rsidRPr="00530C46">
              <w:rPr>
                <w:rFonts w:ascii="Arial" w:eastAsia="Times New Roman" w:hAnsi="Arial" w:cs="Arial"/>
                <w:kern w:val="0"/>
                <w:sz w:val="22"/>
                <w:szCs w:val="22"/>
                <w:lang w:eastAsia="en-GB"/>
                <w14:ligatures w14:val="none"/>
              </w:rPr>
              <w:t xml:space="preserve"> , with the title ‘Ethical Approval’ followed by your name. </w:t>
            </w:r>
          </w:p>
          <w:p w14:paraId="2E911452" w14:textId="77777777" w:rsidR="00530C46" w:rsidRPr="00530C46" w:rsidRDefault="00530C46" w:rsidP="00530C46">
            <w:pP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kern w:val="0"/>
                <w:sz w:val="22"/>
                <w:szCs w:val="22"/>
                <w:lang w:eastAsia="en-GB"/>
                <w14:ligatures w14:val="none"/>
              </w:rPr>
              <w:t> </w:t>
            </w:r>
          </w:p>
        </w:tc>
      </w:tr>
      <w:tr w:rsidR="00530C46" w:rsidRPr="00530C46" w14:paraId="1D3B8F86" w14:textId="77777777" w:rsidTr="00530C46">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42038CC1" w14:textId="77777777" w:rsidR="00530C46" w:rsidRPr="00530C46" w:rsidRDefault="00530C46" w:rsidP="00530C46">
            <w:pPr>
              <w:pBdr>
                <w:top w:val="single" w:sz="4" w:space="1" w:color="000000"/>
                <w:left w:val="single" w:sz="4" w:space="4" w:color="000000"/>
                <w:bottom w:val="single" w:sz="4" w:space="1" w:color="000000"/>
                <w:right w:val="single" w:sz="4" w:space="21" w:color="000000"/>
              </w:pBdr>
              <w:spacing w:after="0" w:line="240" w:lineRule="auto"/>
              <w:textAlignment w:val="baseline"/>
              <w:rPr>
                <w:rFonts w:ascii="Times New Roman" w:eastAsia="Times New Roman" w:hAnsi="Times New Roman" w:cs="Times New Roman"/>
                <w:kern w:val="0"/>
                <w:lang w:eastAsia="en-GB"/>
                <w14:ligatures w14:val="none"/>
              </w:rPr>
            </w:pPr>
            <w:r w:rsidRPr="00530C46">
              <w:rPr>
                <w:rFonts w:ascii="Arial" w:eastAsia="Times New Roman" w:hAnsi="Arial" w:cs="Arial"/>
                <w:b/>
                <w:bCs/>
                <w:kern w:val="0"/>
                <w:sz w:val="22"/>
                <w:szCs w:val="22"/>
                <w:lang w:eastAsia="en-GB"/>
                <w14:ligatures w14:val="none"/>
              </w:rPr>
              <w:lastRenderedPageBreak/>
              <w:t xml:space="preserve">STUDENTS ON UNDERGRADUATE OR TAUGHT MASTERS PROGRAMMES </w:t>
            </w:r>
            <w:r w:rsidRPr="00530C46">
              <w:rPr>
                <w:rFonts w:ascii="Arial" w:eastAsia="Times New Roman" w:hAnsi="Arial" w:cs="Arial"/>
                <w:kern w:val="0"/>
                <w:sz w:val="22"/>
                <w:szCs w:val="22"/>
                <w:lang w:eastAsia="en-GB"/>
                <w14:ligatures w14:val="none"/>
              </w:rPr>
              <w:t>should submit this form (and receive the outcome) via systems explained to you by the supervisor/module leader. </w:t>
            </w:r>
          </w:p>
        </w:tc>
      </w:tr>
    </w:tbl>
    <w:p w14:paraId="10FDBF21" w14:textId="77777777" w:rsidR="00530C46" w:rsidRPr="00530C46" w:rsidRDefault="00530C46" w:rsidP="00530C46">
      <w:pPr>
        <w:spacing w:after="0" w:line="240" w:lineRule="auto"/>
        <w:textAlignment w:val="baseline"/>
        <w:rPr>
          <w:rFonts w:ascii="Segoe UI" w:eastAsia="Times New Roman" w:hAnsi="Segoe UI" w:cs="Segoe UI"/>
          <w:kern w:val="0"/>
          <w:sz w:val="18"/>
          <w:szCs w:val="18"/>
          <w:lang w:eastAsia="en-GB"/>
          <w14:ligatures w14:val="none"/>
        </w:rPr>
      </w:pPr>
      <w:r w:rsidRPr="00530C46">
        <w:rPr>
          <w:rFonts w:ascii="Arial" w:eastAsia="Times New Roman" w:hAnsi="Arial" w:cs="Arial"/>
          <w:kern w:val="0"/>
          <w:sz w:val="22"/>
          <w:szCs w:val="22"/>
          <w:lang w:eastAsia="en-GB"/>
          <w14:ligatures w14:val="none"/>
        </w:rPr>
        <w:t> </w:t>
      </w:r>
    </w:p>
    <w:p w14:paraId="60B19DE7" w14:textId="77777777" w:rsidR="005D0570" w:rsidRDefault="005D0570" w:rsidP="007C7CF0">
      <w:pPr>
        <w:tabs>
          <w:tab w:val="left" w:pos="5103"/>
        </w:tabs>
        <w:rPr>
          <w:rFonts w:ascii="Arial" w:hAnsi="Arial" w:cs="Arial"/>
          <w:b/>
          <w:bCs/>
        </w:rPr>
      </w:pPr>
    </w:p>
    <w:p w14:paraId="1E4A2807" w14:textId="5D7A29C9" w:rsidR="0073026B" w:rsidRDefault="0073026B">
      <w:pPr>
        <w:rPr>
          <w:rFonts w:ascii="Arial" w:hAnsi="Arial" w:cs="Arial"/>
          <w:b/>
          <w:bCs/>
        </w:rPr>
      </w:pPr>
    </w:p>
    <w:p w14:paraId="5AA989D7" w14:textId="77777777" w:rsidR="0073026B" w:rsidRDefault="0073026B">
      <w:pPr>
        <w:rPr>
          <w:rFonts w:ascii="Arial" w:hAnsi="Arial" w:cs="Arial"/>
          <w:b/>
          <w:bCs/>
        </w:rPr>
      </w:pPr>
    </w:p>
    <w:p w14:paraId="3B49743C" w14:textId="77777777" w:rsidR="0073026B" w:rsidRDefault="0073026B">
      <w:pPr>
        <w:rPr>
          <w:rFonts w:ascii="Arial" w:hAnsi="Arial" w:cs="Arial"/>
          <w:b/>
          <w:bCs/>
        </w:rPr>
      </w:pPr>
    </w:p>
    <w:p w14:paraId="0093ED51" w14:textId="77777777" w:rsidR="0073026B" w:rsidRDefault="0073026B">
      <w:pPr>
        <w:rPr>
          <w:rFonts w:ascii="Arial" w:hAnsi="Arial" w:cs="Arial"/>
          <w:b/>
          <w:bCs/>
        </w:rPr>
      </w:pPr>
    </w:p>
    <w:p w14:paraId="209E5C84" w14:textId="77777777" w:rsidR="0073026B" w:rsidRDefault="0073026B">
      <w:pPr>
        <w:rPr>
          <w:rFonts w:ascii="Arial" w:hAnsi="Arial" w:cs="Arial"/>
          <w:b/>
          <w:bCs/>
        </w:rPr>
      </w:pPr>
    </w:p>
    <w:p w14:paraId="6A146B1C" w14:textId="5C950F55" w:rsidR="002109CF" w:rsidRDefault="002109CF">
      <w:pPr>
        <w:rPr>
          <w:rFonts w:ascii="Arial" w:hAnsi="Arial" w:cs="Arial"/>
          <w:b/>
          <w:bCs/>
        </w:rPr>
      </w:pPr>
    </w:p>
    <w:p w14:paraId="624B559A" w14:textId="6E415CE1" w:rsidR="002D2A92" w:rsidRDefault="002D2A92">
      <w:pPr>
        <w:rPr>
          <w:rFonts w:ascii="Arial" w:hAnsi="Arial" w:cs="Arial"/>
          <w:b/>
          <w:bCs/>
        </w:rPr>
      </w:pPr>
    </w:p>
    <w:p w14:paraId="287DFB49" w14:textId="66DAAD90" w:rsidR="00546032" w:rsidRDefault="00546032">
      <w:pPr>
        <w:rPr>
          <w:rFonts w:ascii="Arial" w:hAnsi="Arial" w:cs="Arial"/>
          <w:b/>
          <w:bCs/>
        </w:rPr>
      </w:pPr>
    </w:p>
    <w:p w14:paraId="07B5AC7E" w14:textId="1AB9D986" w:rsidR="00546032" w:rsidRDefault="00546032">
      <w:pPr>
        <w:rPr>
          <w:rFonts w:ascii="Arial" w:hAnsi="Arial" w:cs="Arial"/>
          <w:b/>
          <w:bCs/>
        </w:rPr>
      </w:pPr>
    </w:p>
    <w:p w14:paraId="2830ABB5" w14:textId="77777777" w:rsidR="00546032" w:rsidRDefault="00546032">
      <w:pPr>
        <w:rPr>
          <w:rFonts w:ascii="Arial" w:hAnsi="Arial" w:cs="Arial"/>
          <w:b/>
          <w:bCs/>
        </w:rPr>
      </w:pPr>
    </w:p>
    <w:p w14:paraId="763751DE" w14:textId="77777777" w:rsidR="00546032" w:rsidRDefault="00546032">
      <w:pPr>
        <w:rPr>
          <w:rFonts w:ascii="Arial" w:hAnsi="Arial" w:cs="Arial"/>
          <w:b/>
          <w:bCs/>
        </w:rPr>
      </w:pPr>
    </w:p>
    <w:p w14:paraId="6CC372CF" w14:textId="77777777" w:rsidR="00546032" w:rsidRDefault="00546032">
      <w:pPr>
        <w:rPr>
          <w:rFonts w:ascii="Arial" w:hAnsi="Arial" w:cs="Arial"/>
          <w:b/>
          <w:bCs/>
        </w:rPr>
      </w:pPr>
    </w:p>
    <w:p w14:paraId="3C606ED3" w14:textId="77777777" w:rsidR="00546032" w:rsidRDefault="00546032">
      <w:pPr>
        <w:rPr>
          <w:rFonts w:ascii="Arial" w:hAnsi="Arial" w:cs="Arial"/>
          <w:b/>
          <w:bCs/>
        </w:rPr>
      </w:pPr>
    </w:p>
    <w:p w14:paraId="3F17C88A" w14:textId="77777777" w:rsidR="00546032" w:rsidRDefault="00546032">
      <w:pPr>
        <w:rPr>
          <w:rFonts w:ascii="Arial" w:hAnsi="Arial" w:cs="Arial"/>
          <w:b/>
          <w:bCs/>
        </w:rPr>
      </w:pPr>
    </w:p>
    <w:p w14:paraId="421A057B" w14:textId="38F499B7" w:rsidR="00546032" w:rsidRDefault="00546032">
      <w:pPr>
        <w:rPr>
          <w:rFonts w:ascii="Arial" w:hAnsi="Arial" w:cs="Arial"/>
          <w:b/>
          <w:bCs/>
        </w:rPr>
      </w:pPr>
    </w:p>
    <w:p w14:paraId="73B23656" w14:textId="7D120FC9" w:rsidR="004F783F" w:rsidRDefault="004F783F">
      <w:pPr>
        <w:rPr>
          <w:rFonts w:ascii="Arial" w:hAnsi="Arial" w:cs="Arial"/>
          <w:b/>
          <w:bCs/>
        </w:rPr>
      </w:pPr>
    </w:p>
    <w:p w14:paraId="784CC48F" w14:textId="77777777" w:rsidR="007D0EBA" w:rsidRDefault="007D0EBA">
      <w:pPr>
        <w:rPr>
          <w:rFonts w:ascii="Arial" w:hAnsi="Arial" w:cs="Arial"/>
          <w:b/>
          <w:bCs/>
        </w:rPr>
      </w:pPr>
    </w:p>
    <w:p w14:paraId="1476E3D7" w14:textId="77777777" w:rsidR="00AF6CF7" w:rsidRDefault="00AF6CF7">
      <w:pPr>
        <w:rPr>
          <w:rFonts w:ascii="Arial" w:hAnsi="Arial" w:cs="Arial"/>
        </w:rPr>
      </w:pPr>
    </w:p>
    <w:p w14:paraId="5BEF0126" w14:textId="77777777" w:rsidR="00AF6CF7" w:rsidRDefault="00AF6CF7">
      <w:pPr>
        <w:rPr>
          <w:rFonts w:ascii="Arial" w:hAnsi="Arial" w:cs="Arial"/>
        </w:rPr>
      </w:pPr>
    </w:p>
    <w:p w14:paraId="15F3D092" w14:textId="77777777" w:rsidR="00AF6CF7" w:rsidRDefault="00AF6CF7">
      <w:pPr>
        <w:rPr>
          <w:rFonts w:ascii="Arial" w:hAnsi="Arial" w:cs="Arial"/>
        </w:rPr>
      </w:pPr>
    </w:p>
    <w:p w14:paraId="04F475A6" w14:textId="77777777" w:rsidR="00AF6CF7" w:rsidRDefault="00AF6CF7">
      <w:pPr>
        <w:rPr>
          <w:rFonts w:ascii="Arial" w:hAnsi="Arial" w:cs="Arial"/>
        </w:rPr>
      </w:pPr>
    </w:p>
    <w:p w14:paraId="1462DADE" w14:textId="77777777" w:rsidR="0083242D" w:rsidRDefault="0083242D" w:rsidP="00AA1835">
      <w:pPr>
        <w:jc w:val="center"/>
        <w:rPr>
          <w:rFonts w:ascii="Arial" w:hAnsi="Arial" w:cs="Arial"/>
          <w:b/>
          <w:bCs/>
        </w:rPr>
      </w:pPr>
    </w:p>
    <w:p w14:paraId="72E9DF5A" w14:textId="77777777" w:rsidR="0083242D" w:rsidRDefault="0083242D" w:rsidP="00AA1835">
      <w:pPr>
        <w:jc w:val="center"/>
        <w:rPr>
          <w:rFonts w:ascii="Arial" w:hAnsi="Arial" w:cs="Arial"/>
          <w:b/>
          <w:bCs/>
        </w:rPr>
      </w:pPr>
    </w:p>
    <w:p w14:paraId="2357704F" w14:textId="77777777" w:rsidR="0083242D" w:rsidRDefault="0083242D" w:rsidP="00AA1835">
      <w:pPr>
        <w:jc w:val="center"/>
        <w:rPr>
          <w:rFonts w:ascii="Arial" w:hAnsi="Arial" w:cs="Arial"/>
          <w:b/>
          <w:bCs/>
        </w:rPr>
      </w:pPr>
    </w:p>
    <w:p w14:paraId="7A540284" w14:textId="77777777" w:rsidR="0083242D" w:rsidRDefault="0083242D" w:rsidP="00AA1835">
      <w:pPr>
        <w:jc w:val="center"/>
        <w:rPr>
          <w:rFonts w:ascii="Arial" w:hAnsi="Arial" w:cs="Arial"/>
          <w:b/>
          <w:bCs/>
        </w:rPr>
      </w:pPr>
    </w:p>
    <w:p w14:paraId="648539FB" w14:textId="77777777" w:rsidR="0083242D" w:rsidRDefault="0083242D" w:rsidP="00AA1835">
      <w:pPr>
        <w:jc w:val="center"/>
        <w:rPr>
          <w:rFonts w:ascii="Arial" w:hAnsi="Arial" w:cs="Arial"/>
          <w:b/>
          <w:bCs/>
        </w:rPr>
      </w:pPr>
    </w:p>
    <w:p w14:paraId="1FD7D3DD" w14:textId="03F18B9A" w:rsidR="007B5BFA" w:rsidRDefault="007B5BFA" w:rsidP="00AA1835">
      <w:pPr>
        <w:jc w:val="center"/>
        <w:rPr>
          <w:rFonts w:ascii="Arial" w:hAnsi="Arial" w:cs="Arial"/>
          <w:b/>
          <w:bCs/>
        </w:rPr>
      </w:pPr>
      <w:r w:rsidRPr="00AA1835">
        <w:rPr>
          <w:rFonts w:ascii="Arial" w:hAnsi="Arial" w:cs="Arial"/>
          <w:b/>
          <w:bCs/>
        </w:rPr>
        <w:lastRenderedPageBreak/>
        <w:t>Appendix B</w:t>
      </w:r>
    </w:p>
    <w:p w14:paraId="592FC820" w14:textId="7F88F9F4" w:rsidR="0029052E" w:rsidRPr="0029052E" w:rsidRDefault="0029052E" w:rsidP="00AA1835">
      <w:pPr>
        <w:jc w:val="center"/>
        <w:rPr>
          <w:rFonts w:ascii="Arial" w:hAnsi="Arial" w:cs="Arial"/>
        </w:rPr>
      </w:pPr>
      <w:r w:rsidRPr="0029052E">
        <w:rPr>
          <w:rFonts w:ascii="Arial" w:hAnsi="Arial" w:cs="Arial"/>
        </w:rPr>
        <w:t>A copy of the invitation to participate letter for young people</w:t>
      </w:r>
      <w:r w:rsidR="00547062">
        <w:rPr>
          <w:rFonts w:ascii="Arial" w:hAnsi="Arial" w:cs="Arial"/>
        </w:rPr>
        <w:t>,</w:t>
      </w:r>
      <w:r w:rsidRPr="0029052E">
        <w:rPr>
          <w:rFonts w:ascii="Arial" w:hAnsi="Arial" w:cs="Arial"/>
        </w:rPr>
        <w:t xml:space="preserve"> parent/carers</w:t>
      </w:r>
      <w:r w:rsidR="00547062">
        <w:rPr>
          <w:rFonts w:ascii="Arial" w:hAnsi="Arial" w:cs="Arial"/>
        </w:rPr>
        <w:t xml:space="preserve"> and professional</w:t>
      </w:r>
      <w:r w:rsidR="00776D69">
        <w:rPr>
          <w:rFonts w:ascii="Arial" w:hAnsi="Arial" w:cs="Arial"/>
        </w:rPr>
        <w:t>s.</w:t>
      </w:r>
    </w:p>
    <w:p w14:paraId="31B29302" w14:textId="77777777" w:rsidR="00AA1835" w:rsidRPr="00AA1835" w:rsidRDefault="00AA1835" w:rsidP="00AA1835">
      <w:pPr>
        <w:jc w:val="center"/>
        <w:rPr>
          <w:rFonts w:ascii="Arial" w:hAnsi="Arial" w:cs="Arial"/>
          <w:b/>
          <w:bCs/>
        </w:rPr>
      </w:pPr>
    </w:p>
    <w:p w14:paraId="4F9F0A7B" w14:textId="77777777" w:rsidR="007B5BFA" w:rsidRPr="00A66B02" w:rsidRDefault="007B5BFA" w:rsidP="00C56097">
      <w:pPr>
        <w:tabs>
          <w:tab w:val="left" w:pos="4873"/>
        </w:tabs>
      </w:pPr>
      <w:r w:rsidRPr="00A66B02">
        <w:rPr>
          <w:noProof/>
        </w:rPr>
        <w:drawing>
          <wp:anchor distT="0" distB="0" distL="114300" distR="114300" simplePos="0" relativeHeight="251662336" behindDoc="0" locked="0" layoutInCell="1" allowOverlap="1" wp14:anchorId="0C93B5F4" wp14:editId="19B80917">
            <wp:simplePos x="446567" y="1382233"/>
            <wp:positionH relativeFrom="column">
              <wp:align>left</wp:align>
            </wp:positionH>
            <wp:positionV relativeFrom="paragraph">
              <wp:align>top</wp:align>
            </wp:positionV>
            <wp:extent cx="1685925" cy="552450"/>
            <wp:effectExtent l="0" t="0" r="3175" b="6350"/>
            <wp:wrapSquare wrapText="bothSides"/>
            <wp:docPr id="945475579" name="Picture 945475579"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475579" name="Picture 945475579" descr="A close up of black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685925" cy="552450"/>
                    </a:xfrm>
                    <a:prstGeom prst="rect">
                      <a:avLst/>
                    </a:prstGeom>
                  </pic:spPr>
                </pic:pic>
              </a:graphicData>
            </a:graphic>
          </wp:anchor>
        </w:drawing>
      </w:r>
      <w:r w:rsidRPr="00A66B02">
        <w:tab/>
        <w:t xml:space="preserve">                                </w:t>
      </w:r>
    </w:p>
    <w:tbl>
      <w:tblPr>
        <w:tblW w:w="0" w:type="auto"/>
        <w:tblLayout w:type="fixed"/>
        <w:tblLook w:val="06A0" w:firstRow="1" w:lastRow="0" w:firstColumn="1" w:lastColumn="0" w:noHBand="1" w:noVBand="1"/>
      </w:tblPr>
      <w:tblGrid>
        <w:gridCol w:w="3005"/>
      </w:tblGrid>
      <w:tr w:rsidR="007B5BFA" w:rsidRPr="00A66B02" w14:paraId="02151E53" w14:textId="77777777" w:rsidTr="005F6E4D">
        <w:trPr>
          <w:trHeight w:val="300"/>
        </w:trPr>
        <w:tc>
          <w:tcPr>
            <w:tcW w:w="3005" w:type="dxa"/>
          </w:tcPr>
          <w:p w14:paraId="236202E0" w14:textId="77777777" w:rsidR="007B5BFA" w:rsidRPr="00A66B02" w:rsidRDefault="007B5BFA" w:rsidP="00C56097"/>
        </w:tc>
      </w:tr>
    </w:tbl>
    <w:p w14:paraId="7F390C8C" w14:textId="77777777" w:rsidR="007B5BFA" w:rsidRPr="00A66B02" w:rsidRDefault="007B5BFA" w:rsidP="00C56097">
      <w:pPr>
        <w:tabs>
          <w:tab w:val="left" w:pos="4873"/>
        </w:tabs>
      </w:pPr>
      <w:r w:rsidRPr="00A66B02">
        <w:br w:type="textWrapping" w:clear="all"/>
      </w:r>
    </w:p>
    <w:p w14:paraId="4AA3521E" w14:textId="77777777" w:rsidR="007B5BFA" w:rsidRPr="00A66B02" w:rsidRDefault="007B5BFA" w:rsidP="006E5C9A"/>
    <w:p w14:paraId="76923205" w14:textId="77777777" w:rsidR="007B5BFA" w:rsidRPr="00A66B02" w:rsidRDefault="007B5BFA" w:rsidP="006E5C9A">
      <w:pPr>
        <w:rPr>
          <w:rFonts w:ascii="Arial" w:hAnsi="Arial" w:cs="Arial"/>
        </w:rPr>
      </w:pPr>
      <w:r w:rsidRPr="00A66B02">
        <w:rPr>
          <w:rFonts w:ascii="Arial" w:hAnsi="Arial" w:cs="Arial"/>
        </w:rPr>
        <w:t>Dear Invitee,</w:t>
      </w:r>
    </w:p>
    <w:p w14:paraId="6195E3F3" w14:textId="77777777" w:rsidR="007B5BFA" w:rsidRPr="00A66B02" w:rsidRDefault="007B5BFA" w:rsidP="006E5C9A">
      <w:pPr>
        <w:rPr>
          <w:rFonts w:ascii="Arial" w:hAnsi="Arial" w:cs="Arial"/>
        </w:rPr>
      </w:pPr>
      <w:r w:rsidRPr="00A66B02">
        <w:rPr>
          <w:rFonts w:ascii="Arial" w:hAnsi="Arial" w:cs="Arial"/>
        </w:rPr>
        <w:t xml:space="preserve">My name is Alison </w:t>
      </w:r>
      <w:proofErr w:type="spellStart"/>
      <w:r w:rsidRPr="00A66B02">
        <w:rPr>
          <w:rFonts w:ascii="Arial" w:hAnsi="Arial" w:cs="Arial"/>
        </w:rPr>
        <w:t>Upstill</w:t>
      </w:r>
      <w:proofErr w:type="spellEnd"/>
      <w:r w:rsidRPr="00A66B02">
        <w:rPr>
          <w:rFonts w:ascii="Arial" w:hAnsi="Arial" w:cs="Arial"/>
        </w:rPr>
        <w:t xml:space="preserve">. I am a master’s student at University of Wales Trinity Saint David (UWTSD). I am kindly requesting your participation in a research study that I am conducting titled: </w:t>
      </w:r>
    </w:p>
    <w:p w14:paraId="4E56BE1D" w14:textId="77777777" w:rsidR="007B5BFA" w:rsidRPr="00A66B02" w:rsidRDefault="007B5BFA" w:rsidP="006E5C9A">
      <w:pPr>
        <w:rPr>
          <w:rFonts w:ascii="Arial" w:hAnsi="Arial" w:cs="Arial"/>
          <w:b/>
          <w:bCs/>
          <w:color w:val="000000" w:themeColor="text1"/>
        </w:rPr>
      </w:pPr>
      <w:r w:rsidRPr="00A66B02">
        <w:rPr>
          <w:rFonts w:ascii="Arial" w:hAnsi="Arial" w:cs="Arial"/>
          <w:b/>
          <w:bCs/>
          <w:color w:val="000000" w:themeColor="text1"/>
        </w:rPr>
        <w:t xml:space="preserve">Understanding the experience of non-epileptic seizures in young people: A </w:t>
      </w:r>
      <w:proofErr w:type="spellStart"/>
      <w:r w:rsidRPr="00A66B02">
        <w:rPr>
          <w:rFonts w:ascii="Arial" w:hAnsi="Arial" w:cs="Arial"/>
          <w:b/>
          <w:bCs/>
          <w:color w:val="000000" w:themeColor="text1"/>
        </w:rPr>
        <w:t>multiperspectival</w:t>
      </w:r>
      <w:proofErr w:type="spellEnd"/>
      <w:r w:rsidRPr="00A66B02">
        <w:rPr>
          <w:rFonts w:ascii="Arial" w:hAnsi="Arial" w:cs="Arial"/>
          <w:b/>
          <w:bCs/>
          <w:color w:val="000000" w:themeColor="text1"/>
        </w:rPr>
        <w:t xml:space="preserve"> qualitative study.</w:t>
      </w:r>
    </w:p>
    <w:p w14:paraId="70C83A65" w14:textId="77777777" w:rsidR="007B5BFA" w:rsidRPr="00A66B02" w:rsidRDefault="007B5BFA" w:rsidP="006E5C9A">
      <w:pPr>
        <w:rPr>
          <w:rFonts w:ascii="Arial" w:hAnsi="Arial" w:cs="Arial"/>
          <w:color w:val="000000" w:themeColor="text1"/>
        </w:rPr>
      </w:pPr>
      <w:r w:rsidRPr="00A66B02">
        <w:rPr>
          <w:rFonts w:ascii="Arial" w:hAnsi="Arial" w:cs="Arial"/>
          <w:color w:val="000000" w:themeColor="text1"/>
        </w:rPr>
        <w:t>Before you decide to take part in this study, it is important that you understand what it involves and why the study is needed. Please read the information below and discuss with others before you decide to take part.</w:t>
      </w:r>
    </w:p>
    <w:p w14:paraId="4C75290E" w14:textId="77777777" w:rsidR="007B5BFA" w:rsidRPr="00A66B02" w:rsidRDefault="007B5BFA" w:rsidP="006E5C9A">
      <w:pPr>
        <w:rPr>
          <w:rFonts w:ascii="Arial" w:hAnsi="Arial" w:cs="Arial"/>
          <w:b/>
          <w:bCs/>
          <w:color w:val="000000" w:themeColor="text1"/>
        </w:rPr>
      </w:pPr>
      <w:r w:rsidRPr="00A66B02">
        <w:rPr>
          <w:rFonts w:ascii="Arial" w:hAnsi="Arial" w:cs="Arial"/>
          <w:b/>
          <w:bCs/>
          <w:color w:val="000000" w:themeColor="text1"/>
        </w:rPr>
        <w:t>Purpose of the study</w:t>
      </w:r>
    </w:p>
    <w:p w14:paraId="45B4DB5F" w14:textId="77777777" w:rsidR="007B5BFA" w:rsidRPr="00A66B02" w:rsidRDefault="007B5BFA" w:rsidP="006E5C9A">
      <w:pPr>
        <w:contextualSpacing/>
        <w:rPr>
          <w:rFonts w:ascii="Arial" w:hAnsi="Arial" w:cs="Arial"/>
        </w:rPr>
      </w:pPr>
      <w:r w:rsidRPr="00A66B02">
        <w:rPr>
          <w:rFonts w:ascii="Arial" w:hAnsi="Arial" w:cs="Arial"/>
        </w:rPr>
        <w:t>The purpose of this study is to examine the experiences of young people who have or have had non-epileptic seizures (NES), differences in diagnosis terminology, treatment and aftercare. Also, the perceptions of parent’s or caregivers when caring for a young person with NES and their experience of parental support. Additionally, I will be seeking the understanding of the disorder by those professionals who work closely with young people i.e., teachers, pastoral carers, therapists, well-being officers and healthcare professionals.</w:t>
      </w:r>
    </w:p>
    <w:p w14:paraId="4650AAD2" w14:textId="77777777" w:rsidR="007B5BFA" w:rsidRPr="00A66B02" w:rsidRDefault="007B5BFA" w:rsidP="006E5C9A">
      <w:pPr>
        <w:pStyle w:val="ListParagraph"/>
        <w:ind w:left="0"/>
        <w:rPr>
          <w:rFonts w:ascii="Arial" w:hAnsi="Arial" w:cs="Arial"/>
        </w:rPr>
      </w:pPr>
      <w:r w:rsidRPr="00A66B02">
        <w:rPr>
          <w:rFonts w:ascii="Arial" w:hAnsi="Arial" w:cs="Arial"/>
        </w:rPr>
        <w:t>1 in 6 children and young people suffer with a diagnosable mental health disorder with a noticeable increase post Covid-19 pandemic (Welsh Government, 2024). Included in this is non-epileptic attack disorder or functional seizures. Although data on adults indicates a prevalence of 2-30/100,000 and nearly half of patients arriving in emergency care with suspected serious epilepsy are later diagnosed as having non-epileptic seizures (NHS, 2017), no reliable data exists for young people (Appleton, 2022).</w:t>
      </w:r>
    </w:p>
    <w:p w14:paraId="1FB615EE" w14:textId="77777777" w:rsidR="007B5BFA" w:rsidRPr="00A66B02" w:rsidRDefault="007B5BFA" w:rsidP="006E5C9A">
      <w:pPr>
        <w:pStyle w:val="ListParagraph"/>
        <w:ind w:left="0"/>
        <w:rPr>
          <w:rFonts w:ascii="Arial" w:hAnsi="Arial" w:cs="Arial"/>
        </w:rPr>
      </w:pPr>
    </w:p>
    <w:p w14:paraId="2774048F" w14:textId="77777777" w:rsidR="007B5BFA" w:rsidRPr="00A66B02" w:rsidRDefault="007B5BFA" w:rsidP="006E5C9A">
      <w:pPr>
        <w:pStyle w:val="ListParagraph"/>
        <w:ind w:left="0"/>
        <w:rPr>
          <w:rFonts w:ascii="Arial" w:hAnsi="Arial" w:cs="Arial"/>
        </w:rPr>
      </w:pPr>
      <w:r w:rsidRPr="00A66B02">
        <w:rPr>
          <w:rFonts w:ascii="Arial" w:hAnsi="Arial" w:cs="Arial"/>
        </w:rPr>
        <w:t xml:space="preserve">Interest in the experience and perception of those living with a seizure disorder and those who care for them is increasing due to the insight which can be given </w:t>
      </w:r>
      <w:r w:rsidRPr="00A66B02">
        <w:rPr>
          <w:rFonts w:ascii="Arial" w:hAnsi="Arial" w:cs="Arial"/>
        </w:rPr>
        <w:lastRenderedPageBreak/>
        <w:t>(Rawlings, Brown and Reuber, 2018) and the implications from these experiences on future diagnosis, treatment and outcomes (Reuber and Rawlings, 2016). However, there is little research into non-epileptic seizures in the paediatric population, and although research has been done on the experiences of children and families living with epilepsy, there is only one qualitative study (</w:t>
      </w:r>
      <w:proofErr w:type="spellStart"/>
      <w:r w:rsidRPr="00A66B02">
        <w:rPr>
          <w:rFonts w:ascii="Arial" w:hAnsi="Arial" w:cs="Arial"/>
        </w:rPr>
        <w:t>Karterud</w:t>
      </w:r>
      <w:proofErr w:type="spellEnd"/>
      <w:r w:rsidRPr="00A66B02">
        <w:rPr>
          <w:rFonts w:ascii="Arial" w:hAnsi="Arial" w:cs="Arial"/>
        </w:rPr>
        <w:t xml:space="preserve">, Risør &amp; </w:t>
      </w:r>
      <w:proofErr w:type="spellStart"/>
      <w:r w:rsidRPr="00A66B02">
        <w:rPr>
          <w:rFonts w:ascii="Arial" w:hAnsi="Arial" w:cs="Arial"/>
        </w:rPr>
        <w:t>Haavet</w:t>
      </w:r>
      <w:proofErr w:type="spellEnd"/>
      <w:r w:rsidRPr="00A66B02">
        <w:rPr>
          <w:rFonts w:ascii="Arial" w:hAnsi="Arial" w:cs="Arial"/>
        </w:rPr>
        <w:t>, 2015) which examines the receiving of a diagnosis of NES for young people (14-24 years) (McWilliams et al., 2016). Therefore, this study aims to explore the experiences of young people with NES, the perceptions of their parents and the knowledge and understanding of professionals who work closely with them.</w:t>
      </w:r>
    </w:p>
    <w:p w14:paraId="28DFA529" w14:textId="77777777" w:rsidR="007B5BFA" w:rsidRPr="00A66B02" w:rsidRDefault="007B5BFA" w:rsidP="006E5C9A">
      <w:pPr>
        <w:rPr>
          <w:rFonts w:ascii="Arial" w:hAnsi="Arial" w:cs="Arial"/>
          <w:b/>
          <w:bCs/>
        </w:rPr>
      </w:pPr>
      <w:r w:rsidRPr="00A66B02">
        <w:rPr>
          <w:rFonts w:ascii="Arial" w:hAnsi="Arial" w:cs="Arial"/>
          <w:b/>
          <w:bCs/>
        </w:rPr>
        <w:t>What does the study involve?</w:t>
      </w:r>
    </w:p>
    <w:p w14:paraId="26CFED1D" w14:textId="77777777" w:rsidR="007B5BFA" w:rsidRPr="00A66B02" w:rsidRDefault="007B5BFA" w:rsidP="006E5C9A">
      <w:pPr>
        <w:rPr>
          <w:rFonts w:ascii="Arial" w:hAnsi="Arial" w:cs="Arial"/>
          <w:b/>
          <w:bCs/>
        </w:rPr>
      </w:pPr>
      <w:r w:rsidRPr="00A66B02">
        <w:rPr>
          <w:rFonts w:ascii="Arial" w:hAnsi="Arial" w:cs="Arial"/>
        </w:rPr>
        <w:t xml:space="preserve">The study involves completing a recorded interview either face-to-face or online where a range of open-ended questions will be asked requiring as much detail as possible from you about your lived experience of either having the disorder or caring for someone who does. Ethical approval has been received from the University of Wales Trinity Saint David. </w:t>
      </w:r>
    </w:p>
    <w:p w14:paraId="11C83580" w14:textId="77777777" w:rsidR="007B5BFA" w:rsidRPr="00A66B02" w:rsidRDefault="007B5BFA" w:rsidP="006E5C9A">
      <w:pPr>
        <w:rPr>
          <w:rFonts w:ascii="Arial" w:hAnsi="Arial" w:cs="Arial"/>
        </w:rPr>
      </w:pPr>
      <w:r w:rsidRPr="00A66B02">
        <w:rPr>
          <w:rFonts w:ascii="Arial" w:hAnsi="Arial" w:cs="Arial"/>
          <w:b/>
          <w:bCs/>
        </w:rPr>
        <w:t>Procedure</w:t>
      </w:r>
    </w:p>
    <w:p w14:paraId="48B9194F" w14:textId="77777777" w:rsidR="007B5BFA" w:rsidRPr="00A66B02" w:rsidRDefault="007B5BFA" w:rsidP="006E5C9A">
      <w:pPr>
        <w:rPr>
          <w:rFonts w:ascii="Arial" w:hAnsi="Arial" w:cs="Arial"/>
        </w:rPr>
      </w:pPr>
      <w:r w:rsidRPr="00A66B02">
        <w:rPr>
          <w:rFonts w:ascii="Arial" w:hAnsi="Arial" w:cs="Arial"/>
        </w:rPr>
        <w:t>If you agree to take part in this study, you will be asked to:</w:t>
      </w:r>
    </w:p>
    <w:p w14:paraId="000CD32E" w14:textId="77777777" w:rsidR="007B5BFA" w:rsidRPr="00A66B02" w:rsidRDefault="007B5BFA" w:rsidP="00D273F3">
      <w:pPr>
        <w:pStyle w:val="ListParagraph"/>
        <w:numPr>
          <w:ilvl w:val="0"/>
          <w:numId w:val="3"/>
        </w:numPr>
        <w:rPr>
          <w:rFonts w:ascii="Arial" w:hAnsi="Arial" w:cs="Arial"/>
        </w:rPr>
      </w:pPr>
      <w:r w:rsidRPr="00A66B02">
        <w:rPr>
          <w:rFonts w:ascii="Arial" w:hAnsi="Arial" w:cs="Arial"/>
        </w:rPr>
        <w:t>Complete a brief demographic description including: Age, what stage you are at in your diagnosis (e.g., diagnosed, awaiting, what is your diagnosis?); How long have you been having your seizures?</w:t>
      </w:r>
    </w:p>
    <w:p w14:paraId="070E3945" w14:textId="77777777" w:rsidR="007B5BFA" w:rsidRPr="00A66B02" w:rsidRDefault="007B5BFA" w:rsidP="00D273F3">
      <w:pPr>
        <w:pStyle w:val="ListParagraph"/>
        <w:numPr>
          <w:ilvl w:val="0"/>
          <w:numId w:val="3"/>
        </w:numPr>
        <w:rPr>
          <w:rFonts w:ascii="Arial" w:hAnsi="Arial" w:cs="Arial"/>
        </w:rPr>
      </w:pPr>
      <w:r w:rsidRPr="00A66B02">
        <w:rPr>
          <w:rFonts w:ascii="Arial" w:hAnsi="Arial" w:cs="Arial"/>
        </w:rPr>
        <w:t>Participate in a recorded interview lasting approximately 30 minutes - 1 hour. This can be online or face-to-face. The interview will consist of 7-10 open ended questions. The questions can be made available to you on request prior to the interview.</w:t>
      </w:r>
    </w:p>
    <w:p w14:paraId="47B7D054" w14:textId="77777777" w:rsidR="007B5BFA" w:rsidRPr="00A66B02" w:rsidRDefault="007B5BFA" w:rsidP="006E5C9A">
      <w:pPr>
        <w:rPr>
          <w:rFonts w:ascii="Arial" w:hAnsi="Arial" w:cs="Arial"/>
          <w:b/>
          <w:bCs/>
        </w:rPr>
      </w:pPr>
      <w:r w:rsidRPr="00A66B02">
        <w:rPr>
          <w:rFonts w:ascii="Arial" w:hAnsi="Arial" w:cs="Arial"/>
          <w:b/>
          <w:bCs/>
        </w:rPr>
        <w:t>Will it be confidential?</w:t>
      </w:r>
    </w:p>
    <w:p w14:paraId="71BFF9DA" w14:textId="77777777" w:rsidR="007B5BFA" w:rsidRPr="00A66B02" w:rsidRDefault="007B5BFA" w:rsidP="006E5C9A">
      <w:pPr>
        <w:rPr>
          <w:rFonts w:ascii="Arial" w:hAnsi="Arial" w:cs="Arial"/>
        </w:rPr>
      </w:pPr>
      <w:r w:rsidRPr="00A66B02">
        <w:rPr>
          <w:rFonts w:ascii="Arial" w:hAnsi="Arial" w:cs="Arial"/>
        </w:rPr>
        <w:t xml:space="preserve">Participation in the study is completely voluntary, and you may withdraw from the study at any point.  There will be no reimbursement or payment for time. Your decision as to </w:t>
      </w:r>
      <w:proofErr w:type="gramStart"/>
      <w:r w:rsidRPr="00A66B02">
        <w:rPr>
          <w:rFonts w:ascii="Arial" w:hAnsi="Arial" w:cs="Arial"/>
        </w:rPr>
        <w:t>whether or not</w:t>
      </w:r>
      <w:proofErr w:type="gramEnd"/>
      <w:r w:rsidRPr="00A66B02">
        <w:rPr>
          <w:rFonts w:ascii="Arial" w:hAnsi="Arial" w:cs="Arial"/>
        </w:rPr>
        <w:t xml:space="preserve"> you wish to participate will be respected entirely. The study is also anonymous, no one will know if you did or did not participate. Any detail which could be identifiable as you in the transcript shall be removed, and participants shall be numbered, not named. All recordings once transcribed shall be deleted. The study is also confidential, and all information will be kept on a password-protected laptop. If you decide to participate now, you can always change your mind </w:t>
      </w:r>
      <w:proofErr w:type="gramStart"/>
      <w:r w:rsidRPr="00A66B02">
        <w:rPr>
          <w:rFonts w:ascii="Arial" w:hAnsi="Arial" w:cs="Arial"/>
        </w:rPr>
        <w:t>at a later date</w:t>
      </w:r>
      <w:proofErr w:type="gramEnd"/>
      <w:r w:rsidRPr="00A66B02">
        <w:rPr>
          <w:rFonts w:ascii="Arial" w:hAnsi="Arial" w:cs="Arial"/>
        </w:rPr>
        <w:t xml:space="preserve">. You may withdraw at any time. </w:t>
      </w:r>
    </w:p>
    <w:p w14:paraId="6CE117EE" w14:textId="77777777" w:rsidR="007B5BFA" w:rsidRPr="00A66B02" w:rsidRDefault="007B5BFA" w:rsidP="006E5C9A">
      <w:pPr>
        <w:rPr>
          <w:rFonts w:ascii="Arial" w:hAnsi="Arial" w:cs="Arial"/>
          <w:b/>
          <w:bCs/>
        </w:rPr>
      </w:pPr>
      <w:r w:rsidRPr="00A66B02">
        <w:rPr>
          <w:rFonts w:ascii="Arial" w:hAnsi="Arial" w:cs="Arial"/>
          <w:b/>
          <w:bCs/>
        </w:rPr>
        <w:t>Risks and benefits of participating in the study:</w:t>
      </w:r>
    </w:p>
    <w:p w14:paraId="125FE97E" w14:textId="77777777" w:rsidR="007B5BFA" w:rsidRPr="00A66B02" w:rsidRDefault="007B5BFA" w:rsidP="006E5C9A">
      <w:pPr>
        <w:rPr>
          <w:rFonts w:ascii="Arial" w:hAnsi="Arial" w:cs="Arial"/>
        </w:rPr>
      </w:pPr>
      <w:r w:rsidRPr="00A66B02">
        <w:rPr>
          <w:rFonts w:ascii="Arial" w:hAnsi="Arial" w:cs="Arial"/>
        </w:rPr>
        <w:t xml:space="preserve">This type of study may present some element of emotional discomfort whilst relaying the experiences of your disorder. If this is the case and any element of this study is found to be triggering, the interview may be stopped and </w:t>
      </w:r>
      <w:proofErr w:type="gramStart"/>
      <w:r w:rsidRPr="00A66B02">
        <w:rPr>
          <w:rFonts w:ascii="Arial" w:hAnsi="Arial" w:cs="Arial"/>
        </w:rPr>
        <w:t>continued on</w:t>
      </w:r>
      <w:proofErr w:type="gramEnd"/>
      <w:r w:rsidRPr="00A66B02">
        <w:rPr>
          <w:rFonts w:ascii="Arial" w:hAnsi="Arial" w:cs="Arial"/>
        </w:rPr>
        <w:t xml:space="preserve"> a date which is convenient for you.</w:t>
      </w:r>
    </w:p>
    <w:p w14:paraId="048D4D23" w14:textId="77777777" w:rsidR="007B5BFA" w:rsidRPr="00A66B02" w:rsidRDefault="007B5BFA" w:rsidP="006E5C9A">
      <w:pPr>
        <w:rPr>
          <w:rFonts w:ascii="Arial" w:hAnsi="Arial" w:cs="Arial"/>
        </w:rPr>
      </w:pPr>
      <w:r w:rsidRPr="00A66B02">
        <w:rPr>
          <w:rFonts w:ascii="Arial" w:hAnsi="Arial" w:cs="Arial"/>
        </w:rPr>
        <w:lastRenderedPageBreak/>
        <w:t xml:space="preserve">The benefits of this study include voicing your thoughts and concerns regarding the process of your diagnosis and the treatment and support you have received. This study aims to examine any disparities or positives between your experiences as a young person with non-epileptic seizures or as a </w:t>
      </w:r>
      <w:proofErr w:type="spellStart"/>
      <w:r w:rsidRPr="00A66B02">
        <w:rPr>
          <w:rFonts w:ascii="Arial" w:hAnsi="Arial" w:cs="Arial"/>
        </w:rPr>
        <w:t>carer</w:t>
      </w:r>
      <w:proofErr w:type="spellEnd"/>
      <w:r w:rsidRPr="00A66B02">
        <w:rPr>
          <w:rFonts w:ascii="Arial" w:hAnsi="Arial" w:cs="Arial"/>
        </w:rPr>
        <w:t>, and the knowledge and understanding of professional adults you may have encountered in both health and education.</w:t>
      </w:r>
    </w:p>
    <w:p w14:paraId="3BD4DA55" w14:textId="77777777" w:rsidR="007B5BFA" w:rsidRPr="00A66B02" w:rsidRDefault="007B5BFA" w:rsidP="006E5C9A">
      <w:pPr>
        <w:rPr>
          <w:rFonts w:ascii="Arial" w:hAnsi="Arial" w:cs="Arial"/>
          <w:b/>
          <w:bCs/>
        </w:rPr>
      </w:pPr>
      <w:r w:rsidRPr="00A66B02">
        <w:rPr>
          <w:rFonts w:ascii="Arial" w:hAnsi="Arial" w:cs="Arial"/>
          <w:b/>
          <w:bCs/>
        </w:rPr>
        <w:t>Contact and questions</w:t>
      </w:r>
    </w:p>
    <w:p w14:paraId="6FC8C591" w14:textId="77777777" w:rsidR="007B5BFA" w:rsidRPr="00A66B02" w:rsidRDefault="007B5BFA" w:rsidP="006E5C9A">
      <w:pPr>
        <w:spacing w:line="360" w:lineRule="auto"/>
        <w:contextualSpacing/>
        <w:rPr>
          <w:rFonts w:ascii="Arial" w:hAnsi="Arial" w:cs="Arial"/>
        </w:rPr>
      </w:pPr>
      <w:r w:rsidRPr="00A66B02">
        <w:rPr>
          <w:rFonts w:ascii="Arial" w:hAnsi="Arial" w:cs="Arial"/>
        </w:rPr>
        <w:t xml:space="preserve">If you have any further questions with regards to this research, please feel free to contact me, Alison </w:t>
      </w:r>
      <w:proofErr w:type="spellStart"/>
      <w:r w:rsidRPr="00A66B02">
        <w:rPr>
          <w:rFonts w:ascii="Arial" w:hAnsi="Arial" w:cs="Arial"/>
        </w:rPr>
        <w:t>Upstill</w:t>
      </w:r>
      <w:proofErr w:type="spellEnd"/>
      <w:r w:rsidRPr="00A66B02">
        <w:rPr>
          <w:rFonts w:ascii="Arial" w:hAnsi="Arial" w:cs="Arial"/>
        </w:rPr>
        <w:t xml:space="preserve"> at </w:t>
      </w:r>
      <w:hyperlink r:id="rId61">
        <w:r w:rsidRPr="00A66B02">
          <w:rPr>
            <w:rStyle w:val="Hyperlink"/>
            <w:rFonts w:ascii="Arial" w:hAnsi="Arial" w:cs="Arial"/>
          </w:rPr>
          <w:t>1806935@student.uwtsd.ac.uk</w:t>
        </w:r>
      </w:hyperlink>
    </w:p>
    <w:p w14:paraId="045051F4" w14:textId="77777777" w:rsidR="007B5BFA" w:rsidRPr="00A66B02" w:rsidRDefault="007B5BFA" w:rsidP="006E5C9A">
      <w:pPr>
        <w:spacing w:line="360" w:lineRule="auto"/>
        <w:contextualSpacing/>
        <w:rPr>
          <w:rFonts w:ascii="Arial" w:hAnsi="Arial" w:cs="Arial"/>
        </w:rPr>
      </w:pPr>
      <w:r w:rsidRPr="00A66B02">
        <w:rPr>
          <w:rFonts w:ascii="Arial" w:hAnsi="Arial" w:cs="Arial"/>
        </w:rPr>
        <w:t xml:space="preserve">This study is supervised by </w:t>
      </w:r>
      <w:proofErr w:type="spellStart"/>
      <w:r w:rsidRPr="00A66B02">
        <w:rPr>
          <w:rFonts w:ascii="Arial" w:hAnsi="Arial" w:cs="Arial"/>
        </w:rPr>
        <w:t>Lymarie</w:t>
      </w:r>
      <w:proofErr w:type="spellEnd"/>
      <w:r w:rsidRPr="00A66B02">
        <w:rPr>
          <w:rFonts w:ascii="Arial" w:hAnsi="Arial" w:cs="Arial"/>
        </w:rPr>
        <w:t xml:space="preserve"> Rodriguez-Morales who can be reached at, </w:t>
      </w:r>
    </w:p>
    <w:p w14:paraId="18649DF0" w14:textId="77777777" w:rsidR="007B5BFA" w:rsidRPr="00A66B02" w:rsidRDefault="007B5BFA" w:rsidP="006E5C9A">
      <w:pPr>
        <w:spacing w:line="360" w:lineRule="auto"/>
        <w:contextualSpacing/>
        <w:rPr>
          <w:rFonts w:ascii="Arial" w:hAnsi="Arial" w:cs="Arial"/>
        </w:rPr>
      </w:pPr>
      <w:hyperlink r:id="rId62">
        <w:r w:rsidRPr="00A66B02">
          <w:rPr>
            <w:rStyle w:val="Hyperlink"/>
            <w:rFonts w:ascii="Arial" w:hAnsi="Arial" w:cs="Arial"/>
          </w:rPr>
          <w:t>lymarie.rodriguez@uwtsd.ac.uk</w:t>
        </w:r>
      </w:hyperlink>
    </w:p>
    <w:p w14:paraId="670BBEAD" w14:textId="77777777" w:rsidR="007B5BFA" w:rsidRPr="00A66B02" w:rsidRDefault="007B5BFA" w:rsidP="006E5C9A">
      <w:pPr>
        <w:rPr>
          <w:rFonts w:ascii="Arial" w:hAnsi="Arial" w:cs="Arial"/>
        </w:rPr>
      </w:pPr>
      <w:r w:rsidRPr="00A66B02">
        <w:rPr>
          <w:rFonts w:ascii="Arial" w:hAnsi="Arial" w:cs="Arial"/>
        </w:rPr>
        <w:t>Should you wish to participate in this study please contact me at the above email, confirming that you wish to participate with a signed consent form, also attached.</w:t>
      </w:r>
    </w:p>
    <w:p w14:paraId="489EDF6B" w14:textId="77777777" w:rsidR="007B5BFA" w:rsidRPr="00A66B02" w:rsidRDefault="007B5BFA" w:rsidP="006E5C9A">
      <w:pPr>
        <w:rPr>
          <w:rFonts w:ascii="Arial" w:hAnsi="Arial" w:cs="Arial"/>
        </w:rPr>
      </w:pPr>
      <w:r w:rsidRPr="00A66B02">
        <w:rPr>
          <w:rFonts w:ascii="Arial" w:hAnsi="Arial" w:cs="Arial"/>
        </w:rPr>
        <w:t>Your participation in this research will be greatly appreciated and important in assisting in the education and understanding of this little-known disorder to inform and provide positive, consistent experiences for young people’s care.</w:t>
      </w:r>
    </w:p>
    <w:p w14:paraId="11EDED48" w14:textId="77777777" w:rsidR="007B5BFA" w:rsidRPr="00A66B02" w:rsidRDefault="007B5BFA" w:rsidP="006E5C9A">
      <w:pPr>
        <w:rPr>
          <w:rFonts w:ascii="Arial" w:hAnsi="Arial" w:cs="Arial"/>
        </w:rPr>
      </w:pPr>
      <w:r w:rsidRPr="00A66B02">
        <w:rPr>
          <w:rFonts w:ascii="Arial" w:hAnsi="Arial" w:cs="Arial"/>
        </w:rPr>
        <w:t>Thank you for your time and participation.</w:t>
      </w:r>
    </w:p>
    <w:p w14:paraId="6FB49BB9" w14:textId="77777777" w:rsidR="007B5BFA" w:rsidRPr="00A66B02" w:rsidRDefault="007B5BFA" w:rsidP="006E5C9A">
      <w:pPr>
        <w:rPr>
          <w:rFonts w:ascii="Arial" w:hAnsi="Arial" w:cs="Arial"/>
        </w:rPr>
      </w:pPr>
      <w:r w:rsidRPr="00A66B02">
        <w:rPr>
          <w:rFonts w:ascii="Arial" w:hAnsi="Arial" w:cs="Arial"/>
        </w:rPr>
        <w:t>Kind Regards</w:t>
      </w:r>
    </w:p>
    <w:p w14:paraId="7EC70DBA" w14:textId="77777777" w:rsidR="007B5BFA" w:rsidRPr="00A66B02" w:rsidRDefault="007B5BFA" w:rsidP="006E5C9A">
      <w:pPr>
        <w:rPr>
          <w:rFonts w:ascii="Arial" w:hAnsi="Arial" w:cs="Arial"/>
        </w:rPr>
      </w:pPr>
      <w:r w:rsidRPr="00A66B02">
        <w:rPr>
          <w:rFonts w:ascii="Arial" w:hAnsi="Arial" w:cs="Arial"/>
        </w:rPr>
        <w:t xml:space="preserve">Alison </w:t>
      </w:r>
      <w:proofErr w:type="spellStart"/>
      <w:r w:rsidRPr="00A66B02">
        <w:rPr>
          <w:rFonts w:ascii="Arial" w:hAnsi="Arial" w:cs="Arial"/>
        </w:rPr>
        <w:t>Upstill</w:t>
      </w:r>
      <w:proofErr w:type="spellEnd"/>
      <w:r w:rsidRPr="00A66B02">
        <w:rPr>
          <w:rFonts w:ascii="Arial" w:hAnsi="Arial" w:cs="Arial"/>
        </w:rPr>
        <w:t>, BA Hons, M.A. student, UWTSD</w:t>
      </w:r>
    </w:p>
    <w:p w14:paraId="35668CC9" w14:textId="77777777" w:rsidR="007B5BFA" w:rsidRPr="003F0D52" w:rsidRDefault="007B5BFA">
      <w:pPr>
        <w:rPr>
          <w:rFonts w:ascii="Arial" w:hAnsi="Arial" w:cs="Arial"/>
          <w:sz w:val="22"/>
          <w:szCs w:val="22"/>
        </w:rPr>
      </w:pPr>
    </w:p>
    <w:p w14:paraId="3A33CA5F" w14:textId="77777777" w:rsidR="007B5BFA" w:rsidRDefault="007B5BFA"/>
    <w:p w14:paraId="6FE75FB2" w14:textId="77777777" w:rsidR="007B5BFA" w:rsidRDefault="007B5BFA"/>
    <w:p w14:paraId="1A4F30EB" w14:textId="77777777" w:rsidR="007B5BFA" w:rsidRDefault="007B5BFA"/>
    <w:p w14:paraId="6B146795" w14:textId="77777777" w:rsidR="007B5BFA" w:rsidRDefault="007B5BFA"/>
    <w:p w14:paraId="08D6B286" w14:textId="77777777" w:rsidR="007B5BFA" w:rsidRDefault="007B5BFA"/>
    <w:p w14:paraId="2F8B67AB" w14:textId="77777777" w:rsidR="007B5BFA" w:rsidRDefault="007B5BFA"/>
    <w:p w14:paraId="1214CC50" w14:textId="77777777" w:rsidR="007B5BFA" w:rsidRDefault="007B5BFA"/>
    <w:p w14:paraId="42EECD96" w14:textId="77777777" w:rsidR="007B5BFA" w:rsidRDefault="007B5BFA"/>
    <w:p w14:paraId="5E51D9FE" w14:textId="77777777" w:rsidR="007B5BFA" w:rsidRDefault="007B5BFA"/>
    <w:p w14:paraId="0524D1B3" w14:textId="77777777" w:rsidR="007B5BFA" w:rsidRDefault="007B5BFA"/>
    <w:p w14:paraId="708D6D22" w14:textId="77777777" w:rsidR="007B5BFA" w:rsidRDefault="007B5BFA"/>
    <w:p w14:paraId="5C8655B4" w14:textId="77777777" w:rsidR="0069634E" w:rsidRDefault="0069634E" w:rsidP="00A66B02">
      <w:pPr>
        <w:pStyle w:val="paragraph"/>
        <w:spacing w:before="0" w:beforeAutospacing="0" w:after="0" w:afterAutospacing="0"/>
        <w:textAlignment w:val="baseline"/>
        <w:rPr>
          <w:rStyle w:val="normaltextrun"/>
          <w:rFonts w:ascii="Arial" w:eastAsiaTheme="majorEastAsia" w:hAnsi="Arial" w:cs="Arial"/>
        </w:rPr>
      </w:pPr>
    </w:p>
    <w:p w14:paraId="7CE3FA50" w14:textId="42C361A9" w:rsidR="007B5BFA" w:rsidRPr="00A66B02" w:rsidRDefault="007B5BFA" w:rsidP="00A66B02">
      <w:pPr>
        <w:pStyle w:val="paragraph"/>
        <w:spacing w:before="0" w:beforeAutospacing="0" w:after="0" w:afterAutospacing="0"/>
        <w:textAlignment w:val="baseline"/>
        <w:rPr>
          <w:rFonts w:ascii="Arial" w:hAnsi="Arial" w:cs="Arial"/>
          <w:sz w:val="18"/>
          <w:szCs w:val="18"/>
        </w:rPr>
      </w:pPr>
      <w:r w:rsidRPr="00A66B02">
        <w:rPr>
          <w:rStyle w:val="normaltextrun"/>
          <w:rFonts w:ascii="Arial" w:eastAsiaTheme="majorEastAsia" w:hAnsi="Arial" w:cs="Arial"/>
        </w:rPr>
        <w:lastRenderedPageBreak/>
        <w:t>Dear Invitee</w:t>
      </w:r>
      <w:r w:rsidRPr="00A66B02">
        <w:rPr>
          <w:rStyle w:val="eop"/>
          <w:rFonts w:ascii="Arial" w:eastAsiaTheme="majorEastAsia" w:hAnsi="Arial" w:cs="Arial"/>
        </w:rPr>
        <w:t> </w:t>
      </w:r>
    </w:p>
    <w:p w14:paraId="5106BD35" w14:textId="77777777" w:rsidR="007B5BFA" w:rsidRPr="00A66B02" w:rsidRDefault="007B5BFA" w:rsidP="00A66B02">
      <w:pPr>
        <w:pStyle w:val="paragraph"/>
        <w:spacing w:before="0" w:beforeAutospacing="0" w:after="0" w:afterAutospacing="0"/>
        <w:textAlignment w:val="baseline"/>
        <w:rPr>
          <w:rFonts w:ascii="Arial" w:hAnsi="Arial" w:cs="Arial"/>
          <w:sz w:val="18"/>
          <w:szCs w:val="18"/>
        </w:rPr>
      </w:pPr>
      <w:r w:rsidRPr="00A66B02">
        <w:rPr>
          <w:rStyle w:val="eop"/>
          <w:rFonts w:ascii="Arial" w:eastAsiaTheme="majorEastAsia" w:hAnsi="Arial" w:cs="Arial"/>
        </w:rPr>
        <w:t> </w:t>
      </w:r>
    </w:p>
    <w:p w14:paraId="0A9574B2" w14:textId="77777777" w:rsidR="007B5BFA" w:rsidRPr="00A66B02" w:rsidRDefault="007B5BFA" w:rsidP="00A66B02">
      <w:pPr>
        <w:pStyle w:val="paragraph"/>
        <w:spacing w:before="0" w:beforeAutospacing="0" w:after="0" w:afterAutospacing="0"/>
        <w:textAlignment w:val="baseline"/>
        <w:rPr>
          <w:rFonts w:ascii="Arial" w:hAnsi="Arial" w:cs="Arial"/>
          <w:sz w:val="18"/>
          <w:szCs w:val="18"/>
        </w:rPr>
      </w:pPr>
      <w:r w:rsidRPr="00A66B02">
        <w:rPr>
          <w:rStyle w:val="normaltextrun"/>
          <w:rFonts w:ascii="Arial" w:eastAsiaTheme="majorEastAsia" w:hAnsi="Arial" w:cs="Arial"/>
        </w:rPr>
        <w:t xml:space="preserve">My name is Alison </w:t>
      </w:r>
      <w:proofErr w:type="spellStart"/>
      <w:r w:rsidRPr="00A66B02">
        <w:rPr>
          <w:rStyle w:val="normaltextrun"/>
          <w:rFonts w:ascii="Arial" w:eastAsiaTheme="majorEastAsia" w:hAnsi="Arial" w:cs="Arial"/>
        </w:rPr>
        <w:t>Upstill</w:t>
      </w:r>
      <w:proofErr w:type="spellEnd"/>
      <w:r w:rsidRPr="00A66B02">
        <w:rPr>
          <w:rStyle w:val="normaltextrun"/>
          <w:rFonts w:ascii="Arial" w:eastAsiaTheme="majorEastAsia" w:hAnsi="Arial" w:cs="Arial"/>
        </w:rPr>
        <w:t>. I am a master’s student at University of Wales Trinity Saint David (UWTSD). I am kindly requesting your participation in a research study that I am conducting on mental health disorders in young people aged 18-25.</w:t>
      </w:r>
      <w:r w:rsidRPr="00A66B02">
        <w:rPr>
          <w:rStyle w:val="eop"/>
          <w:rFonts w:ascii="Arial" w:eastAsiaTheme="majorEastAsia" w:hAnsi="Arial" w:cs="Arial"/>
        </w:rPr>
        <w:t> </w:t>
      </w:r>
    </w:p>
    <w:p w14:paraId="22AA8D5C" w14:textId="77777777" w:rsidR="007B5BFA" w:rsidRPr="00A66B02" w:rsidRDefault="007B5BFA" w:rsidP="00A66B02">
      <w:pPr>
        <w:pStyle w:val="paragraph"/>
        <w:spacing w:before="0" w:beforeAutospacing="0" w:after="0" w:afterAutospacing="0"/>
        <w:textAlignment w:val="baseline"/>
        <w:rPr>
          <w:rFonts w:ascii="Arial" w:hAnsi="Arial" w:cs="Arial"/>
          <w:sz w:val="18"/>
          <w:szCs w:val="18"/>
        </w:rPr>
      </w:pPr>
      <w:r w:rsidRPr="00A66B02">
        <w:rPr>
          <w:rStyle w:val="normaltextrun"/>
          <w:rFonts w:ascii="Arial" w:eastAsiaTheme="majorEastAsia" w:hAnsi="Arial" w:cs="Arial"/>
          <w:color w:val="000000"/>
        </w:rPr>
        <w:t>Before you decide to take part in this study, it is important that you understand what it involves and why the study is needed. Please read the information below.</w:t>
      </w:r>
      <w:r w:rsidRPr="00A66B02">
        <w:rPr>
          <w:rStyle w:val="eop"/>
          <w:rFonts w:ascii="Arial" w:eastAsiaTheme="majorEastAsia" w:hAnsi="Arial" w:cs="Arial"/>
          <w:color w:val="000000"/>
        </w:rPr>
        <w:t> </w:t>
      </w:r>
    </w:p>
    <w:p w14:paraId="03FDBAD9" w14:textId="77777777" w:rsidR="007B5BFA" w:rsidRPr="00A66B02" w:rsidRDefault="007B5BFA" w:rsidP="00A66B02">
      <w:pPr>
        <w:pStyle w:val="paragraph"/>
        <w:spacing w:before="0" w:beforeAutospacing="0" w:after="0" w:afterAutospacing="0"/>
        <w:textAlignment w:val="baseline"/>
        <w:rPr>
          <w:rFonts w:ascii="Arial" w:hAnsi="Arial" w:cs="Arial"/>
          <w:sz w:val="18"/>
          <w:szCs w:val="18"/>
        </w:rPr>
      </w:pPr>
      <w:r w:rsidRPr="00A66B02">
        <w:rPr>
          <w:rStyle w:val="eop"/>
          <w:rFonts w:ascii="Arial" w:eastAsiaTheme="majorEastAsia" w:hAnsi="Arial" w:cs="Arial"/>
          <w:color w:val="000000"/>
        </w:rPr>
        <w:t> </w:t>
      </w:r>
    </w:p>
    <w:p w14:paraId="37F5C1B1" w14:textId="77777777" w:rsidR="007B5BFA" w:rsidRPr="00A66B02" w:rsidRDefault="007B5BFA" w:rsidP="00A66B02">
      <w:pPr>
        <w:pStyle w:val="paragraph"/>
        <w:spacing w:before="0" w:beforeAutospacing="0" w:after="0" w:afterAutospacing="0"/>
        <w:textAlignment w:val="baseline"/>
        <w:rPr>
          <w:rFonts w:ascii="Arial" w:hAnsi="Arial" w:cs="Arial"/>
          <w:sz w:val="18"/>
          <w:szCs w:val="18"/>
        </w:rPr>
      </w:pPr>
      <w:r w:rsidRPr="00A66B02">
        <w:rPr>
          <w:rStyle w:val="normaltextrun"/>
          <w:rFonts w:ascii="Arial" w:eastAsiaTheme="majorEastAsia" w:hAnsi="Arial" w:cs="Arial"/>
          <w:b/>
          <w:bCs/>
        </w:rPr>
        <w:t>The Purpose of the Study</w:t>
      </w:r>
      <w:r w:rsidRPr="00A66B02">
        <w:rPr>
          <w:rStyle w:val="eop"/>
          <w:rFonts w:ascii="Arial" w:eastAsiaTheme="majorEastAsia" w:hAnsi="Arial" w:cs="Arial"/>
        </w:rPr>
        <w:t> </w:t>
      </w:r>
    </w:p>
    <w:p w14:paraId="6A14793E" w14:textId="77777777" w:rsidR="007B5BFA" w:rsidRPr="00A66B02" w:rsidRDefault="007B5BFA" w:rsidP="00A66B02">
      <w:pPr>
        <w:pStyle w:val="paragraph"/>
        <w:spacing w:before="0" w:beforeAutospacing="0" w:after="0" w:afterAutospacing="0"/>
        <w:textAlignment w:val="baseline"/>
        <w:rPr>
          <w:rFonts w:ascii="Arial" w:hAnsi="Arial" w:cs="Arial"/>
          <w:sz w:val="18"/>
          <w:szCs w:val="18"/>
        </w:rPr>
      </w:pPr>
      <w:r w:rsidRPr="00A66B02">
        <w:rPr>
          <w:rStyle w:val="normaltextrun"/>
          <w:rFonts w:ascii="Arial" w:eastAsiaTheme="majorEastAsia" w:hAnsi="Arial" w:cs="Arial"/>
        </w:rPr>
        <w:t xml:space="preserve">The intention is to examine the experiences of young people who have or have had a diagnosis of a mental health disorder and differences in diagnosis terminology, treatment and aftercare. Also, the perceptions of parent’s or caregivers when caring for a young person with a mental health disorder. Additionally, I will be seeking the understanding of mental health disorders by those professionals who work closely with young people </w:t>
      </w:r>
      <w:proofErr w:type="spellStart"/>
      <w:r w:rsidRPr="00A66B02">
        <w:rPr>
          <w:rStyle w:val="normaltextrun"/>
          <w:rFonts w:ascii="Arial" w:eastAsiaTheme="majorEastAsia" w:hAnsi="Arial" w:cs="Arial"/>
        </w:rPr>
        <w:t>ie</w:t>
      </w:r>
      <w:proofErr w:type="spellEnd"/>
      <w:r w:rsidRPr="00A66B02">
        <w:rPr>
          <w:rStyle w:val="normaltextrun"/>
          <w:rFonts w:ascii="Arial" w:eastAsiaTheme="majorEastAsia" w:hAnsi="Arial" w:cs="Arial"/>
        </w:rPr>
        <w:t>, teachers, pastoral carers, therapists, well-being officers and healthcare professionals.</w:t>
      </w:r>
      <w:r w:rsidRPr="00A66B02">
        <w:rPr>
          <w:rStyle w:val="eop"/>
          <w:rFonts w:ascii="Arial" w:eastAsiaTheme="majorEastAsia" w:hAnsi="Arial" w:cs="Arial"/>
        </w:rPr>
        <w:t> </w:t>
      </w:r>
    </w:p>
    <w:p w14:paraId="2E7C267A" w14:textId="77777777" w:rsidR="007B5BFA" w:rsidRPr="00A66B02" w:rsidRDefault="007B5BFA" w:rsidP="00A66B02">
      <w:pPr>
        <w:pStyle w:val="paragraph"/>
        <w:spacing w:before="0" w:beforeAutospacing="0" w:after="0" w:afterAutospacing="0"/>
        <w:textAlignment w:val="baseline"/>
        <w:rPr>
          <w:rFonts w:ascii="Arial" w:hAnsi="Arial" w:cs="Arial"/>
          <w:sz w:val="18"/>
          <w:szCs w:val="18"/>
        </w:rPr>
      </w:pPr>
      <w:r w:rsidRPr="00A66B02">
        <w:rPr>
          <w:rStyle w:val="normaltextrun"/>
          <w:rFonts w:ascii="Arial" w:eastAsiaTheme="majorEastAsia" w:hAnsi="Arial" w:cs="Arial"/>
          <w:b/>
          <w:bCs/>
        </w:rPr>
        <w:t>What does the study involve</w:t>
      </w:r>
      <w:r w:rsidRPr="00A66B02">
        <w:rPr>
          <w:rStyle w:val="eop"/>
          <w:rFonts w:ascii="Arial" w:eastAsiaTheme="majorEastAsia" w:hAnsi="Arial" w:cs="Arial"/>
        </w:rPr>
        <w:t> </w:t>
      </w:r>
    </w:p>
    <w:p w14:paraId="6BDCDFD3" w14:textId="77777777" w:rsidR="007B5BFA" w:rsidRPr="00A66B02" w:rsidRDefault="007B5BFA" w:rsidP="00A66B02">
      <w:pPr>
        <w:pStyle w:val="paragraph"/>
        <w:spacing w:before="0" w:beforeAutospacing="0" w:after="0" w:afterAutospacing="0"/>
        <w:textAlignment w:val="baseline"/>
        <w:rPr>
          <w:rFonts w:ascii="Arial" w:hAnsi="Arial" w:cs="Arial"/>
          <w:sz w:val="18"/>
          <w:szCs w:val="18"/>
        </w:rPr>
      </w:pPr>
      <w:r w:rsidRPr="00A66B02">
        <w:rPr>
          <w:rStyle w:val="normaltextrun"/>
          <w:rFonts w:ascii="Arial" w:eastAsiaTheme="majorEastAsia" w:hAnsi="Arial" w:cs="Arial"/>
        </w:rPr>
        <w:t>The study involves completing an interview either face-to-face or online where a range of open-ended questions will be asked requiring as much detail as possible from the young person with the lived experience. For professionals, an alternative range of questions relating to their possible contact with and knowledge and understanding of mental health disorders will be sought. Ethical approval has been received from the University of Wales Trinity Saint David.</w:t>
      </w:r>
      <w:r w:rsidRPr="00A66B02">
        <w:rPr>
          <w:rStyle w:val="eop"/>
          <w:rFonts w:ascii="Arial" w:eastAsiaTheme="majorEastAsia" w:hAnsi="Arial" w:cs="Arial"/>
        </w:rPr>
        <w:t> </w:t>
      </w:r>
    </w:p>
    <w:p w14:paraId="138382C3" w14:textId="77777777" w:rsidR="007B5BFA" w:rsidRPr="00A66B02" w:rsidRDefault="007B5BFA" w:rsidP="00A66B02">
      <w:pPr>
        <w:pStyle w:val="paragraph"/>
        <w:spacing w:before="0" w:beforeAutospacing="0" w:after="0" w:afterAutospacing="0"/>
        <w:textAlignment w:val="baseline"/>
        <w:rPr>
          <w:rFonts w:ascii="Arial" w:hAnsi="Arial" w:cs="Arial"/>
          <w:sz w:val="18"/>
          <w:szCs w:val="18"/>
        </w:rPr>
      </w:pPr>
      <w:r w:rsidRPr="00A66B02">
        <w:rPr>
          <w:rStyle w:val="eop"/>
          <w:rFonts w:ascii="Arial" w:eastAsiaTheme="majorEastAsia" w:hAnsi="Arial" w:cs="Arial"/>
        </w:rPr>
        <w:t> </w:t>
      </w:r>
    </w:p>
    <w:p w14:paraId="373C35E7" w14:textId="77777777" w:rsidR="007B5BFA" w:rsidRPr="00A66B02" w:rsidRDefault="007B5BFA" w:rsidP="00A66B02">
      <w:pPr>
        <w:pStyle w:val="paragraph"/>
        <w:spacing w:before="0" w:beforeAutospacing="0" w:after="0" w:afterAutospacing="0"/>
        <w:textAlignment w:val="baseline"/>
        <w:rPr>
          <w:rFonts w:ascii="Arial" w:hAnsi="Arial" w:cs="Arial"/>
          <w:sz w:val="18"/>
          <w:szCs w:val="18"/>
        </w:rPr>
      </w:pPr>
      <w:r w:rsidRPr="00A66B02">
        <w:rPr>
          <w:rStyle w:val="normaltextrun"/>
          <w:rFonts w:ascii="Arial" w:eastAsiaTheme="majorEastAsia" w:hAnsi="Arial" w:cs="Arial"/>
          <w:b/>
          <w:bCs/>
        </w:rPr>
        <w:t>Will it be confidential?</w:t>
      </w:r>
      <w:r w:rsidRPr="00A66B02">
        <w:rPr>
          <w:rStyle w:val="eop"/>
          <w:rFonts w:ascii="Arial" w:eastAsiaTheme="majorEastAsia" w:hAnsi="Arial" w:cs="Arial"/>
        </w:rPr>
        <w:t> </w:t>
      </w:r>
    </w:p>
    <w:p w14:paraId="1BECA833" w14:textId="77777777" w:rsidR="007B5BFA" w:rsidRPr="00A66B02" w:rsidRDefault="007B5BFA" w:rsidP="00A66B02">
      <w:pPr>
        <w:pStyle w:val="paragraph"/>
        <w:spacing w:before="0" w:beforeAutospacing="0" w:after="0" w:afterAutospacing="0"/>
        <w:textAlignment w:val="baseline"/>
        <w:rPr>
          <w:rFonts w:ascii="Arial" w:hAnsi="Arial" w:cs="Arial"/>
          <w:sz w:val="18"/>
          <w:szCs w:val="18"/>
        </w:rPr>
      </w:pPr>
      <w:r w:rsidRPr="00A66B02">
        <w:rPr>
          <w:rStyle w:val="normaltextrun"/>
          <w:rFonts w:ascii="Arial" w:eastAsiaTheme="majorEastAsia" w:hAnsi="Arial" w:cs="Arial"/>
        </w:rPr>
        <w:t xml:space="preserve">Participation in the study is completely </w:t>
      </w:r>
      <w:proofErr w:type="gramStart"/>
      <w:r w:rsidRPr="00A66B02">
        <w:rPr>
          <w:rStyle w:val="normaltextrun"/>
          <w:rFonts w:ascii="Arial" w:eastAsiaTheme="majorEastAsia" w:hAnsi="Arial" w:cs="Arial"/>
        </w:rPr>
        <w:t>voluntary</w:t>
      </w:r>
      <w:proofErr w:type="gramEnd"/>
      <w:r w:rsidRPr="00A66B02">
        <w:rPr>
          <w:rStyle w:val="normaltextrun"/>
          <w:rFonts w:ascii="Arial" w:eastAsiaTheme="majorEastAsia" w:hAnsi="Arial" w:cs="Arial"/>
        </w:rPr>
        <w:t xml:space="preserve"> and you may withdraw from the study at any point.  There will be no reimbursement or payment for time. Your decision as to </w:t>
      </w:r>
      <w:proofErr w:type="gramStart"/>
      <w:r w:rsidRPr="00A66B02">
        <w:rPr>
          <w:rStyle w:val="normaltextrun"/>
          <w:rFonts w:ascii="Arial" w:eastAsiaTheme="majorEastAsia" w:hAnsi="Arial" w:cs="Arial"/>
        </w:rPr>
        <w:t>whether or not</w:t>
      </w:r>
      <w:proofErr w:type="gramEnd"/>
      <w:r w:rsidRPr="00A66B02">
        <w:rPr>
          <w:rStyle w:val="normaltextrun"/>
          <w:rFonts w:ascii="Arial" w:eastAsiaTheme="majorEastAsia" w:hAnsi="Arial" w:cs="Arial"/>
        </w:rPr>
        <w:t xml:space="preserve"> you wish to participate will be completely respected. The study is also anonymous, no one will know if you did or did not participate. Any detail which could be identifiable as you in the transcript shall be removed, and participants shall be numbered, not named. All recordings once transcribed shall be deleted. The study is also confidential, and all information will be kept on a password protected laptop. If you decide to participate now, you can always change your mind </w:t>
      </w:r>
      <w:proofErr w:type="gramStart"/>
      <w:r w:rsidRPr="00A66B02">
        <w:rPr>
          <w:rStyle w:val="normaltextrun"/>
          <w:rFonts w:ascii="Arial" w:eastAsiaTheme="majorEastAsia" w:hAnsi="Arial" w:cs="Arial"/>
        </w:rPr>
        <w:t>at a later date</w:t>
      </w:r>
      <w:proofErr w:type="gramEnd"/>
      <w:r w:rsidRPr="00A66B02">
        <w:rPr>
          <w:rStyle w:val="normaltextrun"/>
          <w:rFonts w:ascii="Arial" w:eastAsiaTheme="majorEastAsia" w:hAnsi="Arial" w:cs="Arial"/>
        </w:rPr>
        <w:t>. You may withdraw at any time. </w:t>
      </w:r>
      <w:r w:rsidRPr="00A66B02">
        <w:rPr>
          <w:rStyle w:val="eop"/>
          <w:rFonts w:ascii="Arial" w:eastAsiaTheme="majorEastAsia" w:hAnsi="Arial" w:cs="Arial"/>
        </w:rPr>
        <w:t> </w:t>
      </w:r>
    </w:p>
    <w:p w14:paraId="60FD78BA" w14:textId="77777777" w:rsidR="007B5BFA" w:rsidRPr="00A66B02" w:rsidRDefault="007B5BFA" w:rsidP="00A66B02">
      <w:pPr>
        <w:pStyle w:val="paragraph"/>
        <w:spacing w:before="0" w:beforeAutospacing="0" w:after="0" w:afterAutospacing="0"/>
        <w:textAlignment w:val="baseline"/>
        <w:rPr>
          <w:rFonts w:ascii="Arial" w:hAnsi="Arial" w:cs="Arial"/>
          <w:sz w:val="18"/>
          <w:szCs w:val="18"/>
        </w:rPr>
      </w:pPr>
      <w:r w:rsidRPr="00A66B02">
        <w:rPr>
          <w:rStyle w:val="eop"/>
          <w:rFonts w:ascii="Arial" w:eastAsiaTheme="majorEastAsia" w:hAnsi="Arial" w:cs="Arial"/>
        </w:rPr>
        <w:t> </w:t>
      </w:r>
    </w:p>
    <w:p w14:paraId="59292A94" w14:textId="0E2F053C" w:rsidR="007B5BFA" w:rsidRPr="00A66B02" w:rsidRDefault="007B5BFA" w:rsidP="00A66B02">
      <w:pPr>
        <w:pStyle w:val="paragraph"/>
        <w:spacing w:before="0" w:beforeAutospacing="0" w:after="0" w:afterAutospacing="0"/>
        <w:textAlignment w:val="baseline"/>
        <w:rPr>
          <w:rFonts w:ascii="Arial" w:hAnsi="Arial" w:cs="Arial"/>
          <w:sz w:val="18"/>
          <w:szCs w:val="18"/>
        </w:rPr>
      </w:pPr>
      <w:r w:rsidRPr="00A66B02">
        <w:rPr>
          <w:rStyle w:val="eop"/>
          <w:rFonts w:ascii="Arial" w:eastAsiaTheme="majorEastAsia" w:hAnsi="Arial" w:cs="Arial"/>
        </w:rPr>
        <w:t> </w:t>
      </w:r>
      <w:r w:rsidRPr="00A66B02">
        <w:rPr>
          <w:rStyle w:val="normaltextrun"/>
          <w:rFonts w:ascii="Arial" w:eastAsiaTheme="majorEastAsia" w:hAnsi="Arial" w:cs="Arial"/>
          <w:b/>
          <w:bCs/>
        </w:rPr>
        <w:t>Contact and Questions</w:t>
      </w:r>
      <w:r w:rsidRPr="00A66B02">
        <w:rPr>
          <w:rStyle w:val="eop"/>
          <w:rFonts w:ascii="Arial" w:eastAsiaTheme="majorEastAsia" w:hAnsi="Arial" w:cs="Arial"/>
        </w:rPr>
        <w:t> </w:t>
      </w:r>
    </w:p>
    <w:p w14:paraId="1B53469C" w14:textId="77777777" w:rsidR="007B5BFA" w:rsidRPr="00A66B02" w:rsidRDefault="007B5BFA" w:rsidP="00A66B02">
      <w:pPr>
        <w:pStyle w:val="paragraph"/>
        <w:spacing w:before="0" w:beforeAutospacing="0" w:after="0" w:afterAutospacing="0"/>
        <w:textAlignment w:val="baseline"/>
        <w:rPr>
          <w:rFonts w:ascii="Arial" w:hAnsi="Arial" w:cs="Arial"/>
          <w:sz w:val="18"/>
          <w:szCs w:val="18"/>
        </w:rPr>
      </w:pPr>
      <w:r w:rsidRPr="00A66B02">
        <w:rPr>
          <w:rStyle w:val="normaltextrun"/>
          <w:rFonts w:ascii="Arial" w:eastAsiaTheme="majorEastAsia" w:hAnsi="Arial" w:cs="Arial"/>
        </w:rPr>
        <w:t xml:space="preserve">If you have any further questions with regards this research please feel free to contact me, Alison </w:t>
      </w:r>
      <w:proofErr w:type="spellStart"/>
      <w:r w:rsidRPr="00A66B02">
        <w:rPr>
          <w:rStyle w:val="normaltextrun"/>
          <w:rFonts w:ascii="Arial" w:eastAsiaTheme="majorEastAsia" w:hAnsi="Arial" w:cs="Arial"/>
        </w:rPr>
        <w:t>Upstill</w:t>
      </w:r>
      <w:proofErr w:type="spellEnd"/>
      <w:r w:rsidRPr="00A66B02">
        <w:rPr>
          <w:rStyle w:val="normaltextrun"/>
          <w:rFonts w:ascii="Arial" w:eastAsiaTheme="majorEastAsia" w:hAnsi="Arial" w:cs="Arial"/>
        </w:rPr>
        <w:t>, at 1806935@student.uwstd.ac.uk</w:t>
      </w:r>
      <w:r w:rsidRPr="00A66B02">
        <w:rPr>
          <w:rStyle w:val="eop"/>
          <w:rFonts w:ascii="Arial" w:eastAsiaTheme="majorEastAsia" w:hAnsi="Arial" w:cs="Arial"/>
        </w:rPr>
        <w:t> </w:t>
      </w:r>
    </w:p>
    <w:p w14:paraId="64C89627" w14:textId="77777777" w:rsidR="007B5BFA" w:rsidRPr="00A66B02" w:rsidRDefault="007B5BFA" w:rsidP="00A66B02">
      <w:pPr>
        <w:pStyle w:val="paragraph"/>
        <w:spacing w:before="0" w:beforeAutospacing="0" w:after="0" w:afterAutospacing="0"/>
        <w:textAlignment w:val="baseline"/>
        <w:rPr>
          <w:rFonts w:ascii="Arial" w:hAnsi="Arial" w:cs="Arial"/>
          <w:sz w:val="18"/>
          <w:szCs w:val="18"/>
        </w:rPr>
      </w:pPr>
      <w:r w:rsidRPr="00A66B02">
        <w:rPr>
          <w:rStyle w:val="normaltextrun"/>
          <w:rFonts w:ascii="Arial" w:eastAsiaTheme="majorEastAsia" w:hAnsi="Arial" w:cs="Arial"/>
        </w:rPr>
        <w:t xml:space="preserve">This study is supervised by </w:t>
      </w:r>
      <w:proofErr w:type="spellStart"/>
      <w:r w:rsidRPr="00A66B02">
        <w:rPr>
          <w:rStyle w:val="normaltextrun"/>
          <w:rFonts w:ascii="Arial" w:eastAsiaTheme="majorEastAsia" w:hAnsi="Arial" w:cs="Arial"/>
        </w:rPr>
        <w:t>Lymarie</w:t>
      </w:r>
      <w:proofErr w:type="spellEnd"/>
      <w:r w:rsidRPr="00A66B02">
        <w:rPr>
          <w:rStyle w:val="normaltextrun"/>
          <w:rFonts w:ascii="Arial" w:eastAsiaTheme="majorEastAsia" w:hAnsi="Arial" w:cs="Arial"/>
        </w:rPr>
        <w:t xml:space="preserve"> Rodriguez-Morales who can be reached at, </w:t>
      </w:r>
      <w:r w:rsidRPr="00A66B02">
        <w:rPr>
          <w:rStyle w:val="eop"/>
          <w:rFonts w:ascii="Arial" w:eastAsiaTheme="majorEastAsia" w:hAnsi="Arial" w:cs="Arial"/>
        </w:rPr>
        <w:t> </w:t>
      </w:r>
    </w:p>
    <w:p w14:paraId="7E353AF1" w14:textId="77777777" w:rsidR="007B5BFA" w:rsidRPr="00A66B02" w:rsidRDefault="007B5BFA" w:rsidP="00A66B02">
      <w:pPr>
        <w:pStyle w:val="paragraph"/>
        <w:spacing w:before="0" w:beforeAutospacing="0" w:after="0" w:afterAutospacing="0"/>
        <w:textAlignment w:val="baseline"/>
        <w:rPr>
          <w:rFonts w:ascii="Arial" w:hAnsi="Arial" w:cs="Arial"/>
          <w:sz w:val="18"/>
          <w:szCs w:val="18"/>
        </w:rPr>
      </w:pPr>
      <w:r w:rsidRPr="00A66B02">
        <w:rPr>
          <w:rStyle w:val="normaltextrun"/>
          <w:rFonts w:ascii="Arial" w:eastAsiaTheme="majorEastAsia" w:hAnsi="Arial" w:cs="Arial"/>
        </w:rPr>
        <w:t>Lymarie.rodriguez@uwtsd.ac.uk</w:t>
      </w:r>
      <w:r w:rsidRPr="00A66B02">
        <w:rPr>
          <w:rStyle w:val="eop"/>
          <w:rFonts w:ascii="Arial" w:eastAsiaTheme="majorEastAsia" w:hAnsi="Arial" w:cs="Arial"/>
        </w:rPr>
        <w:t> </w:t>
      </w:r>
    </w:p>
    <w:p w14:paraId="5B233B84" w14:textId="77777777" w:rsidR="007B5BFA" w:rsidRPr="00A66B02" w:rsidRDefault="007B5BFA" w:rsidP="00A66B02">
      <w:pPr>
        <w:pStyle w:val="paragraph"/>
        <w:spacing w:before="0" w:beforeAutospacing="0" w:after="0" w:afterAutospacing="0"/>
        <w:textAlignment w:val="baseline"/>
        <w:rPr>
          <w:rFonts w:ascii="Arial" w:hAnsi="Arial" w:cs="Arial"/>
          <w:sz w:val="18"/>
          <w:szCs w:val="18"/>
        </w:rPr>
      </w:pPr>
      <w:r w:rsidRPr="00A66B02">
        <w:rPr>
          <w:rStyle w:val="normaltextrun"/>
          <w:rFonts w:ascii="Arial" w:eastAsiaTheme="majorEastAsia" w:hAnsi="Arial" w:cs="Arial"/>
        </w:rPr>
        <w:t>Should you wish to participate in this study please contact me at the above email (alupstill@gmail.com), confirming that you wish to participate with a signed consent form, also attached.</w:t>
      </w:r>
      <w:r w:rsidRPr="00A66B02">
        <w:rPr>
          <w:rStyle w:val="eop"/>
          <w:rFonts w:ascii="Arial" w:eastAsiaTheme="majorEastAsia" w:hAnsi="Arial" w:cs="Arial"/>
        </w:rPr>
        <w:t> </w:t>
      </w:r>
    </w:p>
    <w:p w14:paraId="71AF1C7A" w14:textId="77777777" w:rsidR="007B5BFA" w:rsidRPr="00A66B02" w:rsidRDefault="007B5BFA" w:rsidP="00A66B02">
      <w:pPr>
        <w:pStyle w:val="paragraph"/>
        <w:spacing w:before="0" w:beforeAutospacing="0" w:after="0" w:afterAutospacing="0"/>
        <w:textAlignment w:val="baseline"/>
        <w:rPr>
          <w:rFonts w:ascii="Arial" w:hAnsi="Arial" w:cs="Arial"/>
          <w:sz w:val="18"/>
          <w:szCs w:val="18"/>
        </w:rPr>
      </w:pPr>
      <w:r w:rsidRPr="00A66B02">
        <w:rPr>
          <w:rStyle w:val="normaltextrun"/>
          <w:rFonts w:ascii="Arial" w:eastAsiaTheme="majorEastAsia" w:hAnsi="Arial" w:cs="Arial"/>
        </w:rPr>
        <w:t xml:space="preserve">Your participation in this research will be greatly appreciated and important in assisting in the education and understanding of mental health disorders in young people </w:t>
      </w:r>
      <w:proofErr w:type="gramStart"/>
      <w:r w:rsidRPr="00A66B02">
        <w:rPr>
          <w:rStyle w:val="normaltextrun"/>
          <w:rFonts w:ascii="Arial" w:eastAsiaTheme="majorEastAsia" w:hAnsi="Arial" w:cs="Arial"/>
        </w:rPr>
        <w:t>in order to</w:t>
      </w:r>
      <w:proofErr w:type="gramEnd"/>
      <w:r w:rsidRPr="00A66B02">
        <w:rPr>
          <w:rStyle w:val="normaltextrun"/>
          <w:rFonts w:ascii="Arial" w:eastAsiaTheme="majorEastAsia" w:hAnsi="Arial" w:cs="Arial"/>
        </w:rPr>
        <w:t xml:space="preserve"> inform and provide positive, consistent experiences for young people’s care.</w:t>
      </w:r>
      <w:r w:rsidRPr="00A66B02">
        <w:rPr>
          <w:rStyle w:val="eop"/>
          <w:rFonts w:ascii="Arial" w:eastAsiaTheme="majorEastAsia" w:hAnsi="Arial" w:cs="Arial"/>
        </w:rPr>
        <w:t> </w:t>
      </w:r>
    </w:p>
    <w:p w14:paraId="090C225C" w14:textId="7EEC63A9" w:rsidR="007B5BFA" w:rsidRPr="00A66B02" w:rsidRDefault="007B5BFA" w:rsidP="00A66B02">
      <w:pPr>
        <w:pStyle w:val="paragraph"/>
        <w:spacing w:before="0" w:beforeAutospacing="0" w:after="0" w:afterAutospacing="0"/>
        <w:textAlignment w:val="baseline"/>
        <w:rPr>
          <w:rFonts w:ascii="Arial" w:hAnsi="Arial" w:cs="Arial"/>
          <w:sz w:val="18"/>
          <w:szCs w:val="18"/>
        </w:rPr>
      </w:pPr>
      <w:r w:rsidRPr="00A66B02">
        <w:rPr>
          <w:rStyle w:val="eop"/>
          <w:rFonts w:ascii="Arial" w:eastAsiaTheme="majorEastAsia" w:hAnsi="Arial" w:cs="Arial"/>
        </w:rPr>
        <w:t> </w:t>
      </w:r>
      <w:r w:rsidRPr="00A66B02">
        <w:rPr>
          <w:rStyle w:val="normaltextrun"/>
          <w:rFonts w:ascii="Arial" w:eastAsiaTheme="majorEastAsia" w:hAnsi="Arial" w:cs="Arial"/>
        </w:rPr>
        <w:t>Thank you for your time and participation.</w:t>
      </w:r>
      <w:r w:rsidRPr="00A66B02">
        <w:rPr>
          <w:rStyle w:val="eop"/>
          <w:rFonts w:ascii="Arial" w:eastAsiaTheme="majorEastAsia" w:hAnsi="Arial" w:cs="Arial"/>
        </w:rPr>
        <w:t> </w:t>
      </w:r>
    </w:p>
    <w:p w14:paraId="4D72C2C6" w14:textId="6A09AC66" w:rsidR="007B5BFA" w:rsidRPr="00A66B02" w:rsidRDefault="007B5BFA" w:rsidP="00A66B02">
      <w:pPr>
        <w:pStyle w:val="paragraph"/>
        <w:spacing w:before="0" w:beforeAutospacing="0" w:after="0" w:afterAutospacing="0"/>
        <w:textAlignment w:val="baseline"/>
        <w:rPr>
          <w:rFonts w:ascii="Arial" w:hAnsi="Arial" w:cs="Arial"/>
          <w:sz w:val="18"/>
          <w:szCs w:val="18"/>
        </w:rPr>
      </w:pPr>
      <w:r w:rsidRPr="00A66B02">
        <w:rPr>
          <w:rStyle w:val="eop"/>
          <w:rFonts w:ascii="Arial" w:eastAsiaTheme="majorEastAsia" w:hAnsi="Arial" w:cs="Arial"/>
        </w:rPr>
        <w:t> </w:t>
      </w:r>
      <w:r w:rsidRPr="00A66B02">
        <w:rPr>
          <w:rStyle w:val="normaltextrun"/>
          <w:rFonts w:ascii="Arial" w:eastAsiaTheme="majorEastAsia" w:hAnsi="Arial" w:cs="Arial"/>
        </w:rPr>
        <w:t>Kind Regards</w:t>
      </w:r>
      <w:r w:rsidRPr="00A66B02">
        <w:rPr>
          <w:rStyle w:val="eop"/>
          <w:rFonts w:ascii="Arial" w:eastAsiaTheme="majorEastAsia" w:hAnsi="Arial" w:cs="Arial"/>
        </w:rPr>
        <w:t> </w:t>
      </w:r>
    </w:p>
    <w:p w14:paraId="46A6FAC0" w14:textId="77777777" w:rsidR="007B5BFA" w:rsidRPr="00A66B02" w:rsidRDefault="007B5BFA" w:rsidP="00A66B02">
      <w:pPr>
        <w:pStyle w:val="paragraph"/>
        <w:spacing w:before="0" w:beforeAutospacing="0" w:after="0" w:afterAutospacing="0"/>
        <w:textAlignment w:val="baseline"/>
        <w:rPr>
          <w:rFonts w:ascii="Arial" w:hAnsi="Arial" w:cs="Arial"/>
          <w:sz w:val="18"/>
          <w:szCs w:val="18"/>
        </w:rPr>
      </w:pPr>
      <w:r w:rsidRPr="00A66B02">
        <w:rPr>
          <w:rStyle w:val="normaltextrun"/>
          <w:rFonts w:ascii="Arial" w:eastAsiaTheme="majorEastAsia" w:hAnsi="Arial" w:cs="Arial"/>
        </w:rPr>
        <w:t xml:space="preserve">Alison </w:t>
      </w:r>
      <w:proofErr w:type="spellStart"/>
      <w:r w:rsidRPr="00A66B02">
        <w:rPr>
          <w:rStyle w:val="normaltextrun"/>
          <w:rFonts w:ascii="Arial" w:eastAsiaTheme="majorEastAsia" w:hAnsi="Arial" w:cs="Arial"/>
        </w:rPr>
        <w:t>Upstill</w:t>
      </w:r>
      <w:proofErr w:type="spellEnd"/>
      <w:r w:rsidRPr="00A66B02">
        <w:rPr>
          <w:rStyle w:val="normaltextrun"/>
          <w:rFonts w:ascii="Arial" w:eastAsiaTheme="majorEastAsia" w:hAnsi="Arial" w:cs="Arial"/>
        </w:rPr>
        <w:t>, BA Hons, M.A. student, UWTSD</w:t>
      </w:r>
      <w:r w:rsidRPr="00A66B02">
        <w:rPr>
          <w:rStyle w:val="eop"/>
          <w:rFonts w:ascii="Arial" w:eastAsiaTheme="majorEastAsia" w:hAnsi="Arial" w:cs="Arial"/>
        </w:rPr>
        <w:t> </w:t>
      </w:r>
    </w:p>
    <w:p w14:paraId="5DA824DC" w14:textId="60508653" w:rsidR="007B5BFA" w:rsidRDefault="007B5BFA" w:rsidP="00FA2DC1">
      <w:pPr>
        <w:pStyle w:val="paragraph"/>
        <w:spacing w:before="0" w:beforeAutospacing="0" w:after="0" w:afterAutospacing="0"/>
        <w:jc w:val="center"/>
        <w:textAlignment w:val="baseline"/>
        <w:rPr>
          <w:rFonts w:ascii="Arial" w:hAnsi="Arial" w:cs="Arial"/>
          <w:b/>
          <w:bCs/>
        </w:rPr>
      </w:pPr>
      <w:r w:rsidRPr="00FA2DC1">
        <w:rPr>
          <w:rFonts w:ascii="Arial" w:hAnsi="Arial" w:cs="Arial"/>
          <w:b/>
          <w:bCs/>
        </w:rPr>
        <w:lastRenderedPageBreak/>
        <w:t xml:space="preserve">Appendix </w:t>
      </w:r>
      <w:r w:rsidR="00FA2DC1" w:rsidRPr="00FA2DC1">
        <w:rPr>
          <w:rFonts w:ascii="Arial" w:hAnsi="Arial" w:cs="Arial"/>
          <w:b/>
          <w:bCs/>
        </w:rPr>
        <w:t>C</w:t>
      </w:r>
    </w:p>
    <w:p w14:paraId="7B7CD2B3" w14:textId="77777777" w:rsidR="00B837B7" w:rsidRDefault="00B837B7" w:rsidP="00FA2DC1">
      <w:pPr>
        <w:pStyle w:val="paragraph"/>
        <w:spacing w:before="0" w:beforeAutospacing="0" w:after="0" w:afterAutospacing="0"/>
        <w:jc w:val="center"/>
        <w:textAlignment w:val="baseline"/>
        <w:rPr>
          <w:rFonts w:ascii="Arial" w:hAnsi="Arial" w:cs="Arial"/>
          <w:b/>
          <w:bCs/>
        </w:rPr>
      </w:pPr>
    </w:p>
    <w:p w14:paraId="4C9F6570" w14:textId="1A59451E" w:rsidR="00210E16" w:rsidRPr="00045526" w:rsidRDefault="00C3437C" w:rsidP="00FA2DC1">
      <w:pPr>
        <w:pStyle w:val="paragraph"/>
        <w:spacing w:before="0" w:beforeAutospacing="0" w:after="0" w:afterAutospacing="0"/>
        <w:jc w:val="center"/>
        <w:textAlignment w:val="baseline"/>
        <w:rPr>
          <w:rFonts w:ascii="Arial" w:hAnsi="Arial" w:cs="Arial"/>
        </w:rPr>
      </w:pPr>
      <w:r w:rsidRPr="00045526">
        <w:rPr>
          <w:rFonts w:ascii="Arial" w:hAnsi="Arial" w:cs="Arial"/>
        </w:rPr>
        <w:t>A sample of consent forms for professionals, young people and parent/carers</w:t>
      </w:r>
      <w:r w:rsidR="00045526" w:rsidRPr="00045526">
        <w:rPr>
          <w:rFonts w:ascii="Arial" w:hAnsi="Arial" w:cs="Arial"/>
        </w:rPr>
        <w:t>.</w:t>
      </w:r>
    </w:p>
    <w:p w14:paraId="3A5C3167" w14:textId="77777777" w:rsidR="00FA2DC1" w:rsidRDefault="00FA2DC1" w:rsidP="00FA2DC1">
      <w:pPr>
        <w:pStyle w:val="paragraph"/>
        <w:spacing w:before="0" w:beforeAutospacing="0" w:after="0" w:afterAutospacing="0"/>
        <w:jc w:val="center"/>
        <w:textAlignment w:val="baseline"/>
        <w:rPr>
          <w:rFonts w:ascii="Arial" w:hAnsi="Arial" w:cs="Arial"/>
          <w:b/>
          <w:bCs/>
        </w:rPr>
      </w:pPr>
    </w:p>
    <w:p w14:paraId="15811928" w14:textId="77777777" w:rsidR="00FA2DC1" w:rsidRPr="00FA2DC1" w:rsidRDefault="00FA2DC1" w:rsidP="00FA2DC1">
      <w:pPr>
        <w:pStyle w:val="paragraph"/>
        <w:spacing w:before="0" w:beforeAutospacing="0" w:after="0" w:afterAutospacing="0"/>
        <w:jc w:val="center"/>
        <w:textAlignment w:val="baseline"/>
        <w:rPr>
          <w:rFonts w:ascii="Arial" w:eastAsiaTheme="majorEastAsia" w:hAnsi="Arial" w:cs="Arial"/>
          <w:b/>
          <w:bCs/>
        </w:rPr>
      </w:pPr>
    </w:p>
    <w:tbl>
      <w:tblPr>
        <w:tblW w:w="0" w:type="auto"/>
        <w:tblLayout w:type="fixed"/>
        <w:tblLook w:val="06A0" w:firstRow="1" w:lastRow="0" w:firstColumn="1" w:lastColumn="0" w:noHBand="1" w:noVBand="1"/>
      </w:tblPr>
      <w:tblGrid>
        <w:gridCol w:w="3005"/>
      </w:tblGrid>
      <w:tr w:rsidR="007B5BFA" w:rsidRPr="00350D71" w14:paraId="53EDE7A7" w14:textId="77777777" w:rsidTr="005F6E4D">
        <w:trPr>
          <w:trHeight w:val="300"/>
        </w:trPr>
        <w:tc>
          <w:tcPr>
            <w:tcW w:w="3005" w:type="dxa"/>
          </w:tcPr>
          <w:p w14:paraId="169B03CF" w14:textId="77777777" w:rsidR="007B5BFA" w:rsidRPr="00350D71" w:rsidRDefault="007B5BFA" w:rsidP="009D345B">
            <w:pPr>
              <w:pStyle w:val="Header"/>
              <w:ind w:right="-115"/>
              <w:rPr>
                <w:rFonts w:ascii="Arial" w:hAnsi="Arial" w:cs="Arial"/>
                <w:color w:val="FF0000"/>
                <w:sz w:val="22"/>
                <w:szCs w:val="22"/>
              </w:rPr>
            </w:pPr>
            <w:r w:rsidRPr="00350D71">
              <w:rPr>
                <w:rFonts w:ascii="Arial" w:hAnsi="Arial" w:cs="Arial"/>
                <w:color w:val="FF0000"/>
                <w:sz w:val="22"/>
                <w:szCs w:val="22"/>
              </w:rPr>
              <w:t xml:space="preserve">Consent Form – Professionals </w:t>
            </w:r>
          </w:p>
        </w:tc>
      </w:tr>
    </w:tbl>
    <w:p w14:paraId="68DCC822" w14:textId="77777777" w:rsidR="007B5BFA" w:rsidRPr="00350D71" w:rsidRDefault="007B5BFA">
      <w:pPr>
        <w:rPr>
          <w:rFonts w:ascii="Arial" w:hAnsi="Arial" w:cs="Arial"/>
        </w:rPr>
      </w:pPr>
    </w:p>
    <w:p w14:paraId="78F6B1B7" w14:textId="77777777" w:rsidR="007B5BFA" w:rsidRPr="00350D71" w:rsidRDefault="007B5BFA">
      <w:pPr>
        <w:rPr>
          <w:rFonts w:ascii="Arial" w:hAnsi="Arial" w:cs="Arial"/>
        </w:rPr>
      </w:pPr>
    </w:p>
    <w:p w14:paraId="2B0CB2DE" w14:textId="77777777" w:rsidR="007B5BFA" w:rsidRDefault="007B5BFA" w:rsidP="0089549B">
      <w:pPr>
        <w:rPr>
          <w:rFonts w:ascii="Arial" w:hAnsi="Arial" w:cs="Arial"/>
          <w:b/>
          <w:bCs/>
          <w:sz w:val="22"/>
          <w:szCs w:val="22"/>
        </w:rPr>
      </w:pPr>
      <w:r w:rsidRPr="00350D71">
        <w:rPr>
          <w:rFonts w:ascii="Arial" w:hAnsi="Arial" w:cs="Arial"/>
          <w:b/>
          <w:bCs/>
          <w:sz w:val="22"/>
          <w:szCs w:val="22"/>
        </w:rPr>
        <w:t>Title: The experience and understanding of mental health disorders in young people.</w:t>
      </w:r>
    </w:p>
    <w:p w14:paraId="2136AC04" w14:textId="77777777" w:rsidR="007B5BFA" w:rsidRPr="00350D71" w:rsidRDefault="007B5BFA" w:rsidP="0089549B">
      <w:pPr>
        <w:rPr>
          <w:rFonts w:ascii="Arial" w:hAnsi="Arial" w:cs="Arial"/>
          <w:b/>
          <w:bCs/>
          <w:sz w:val="22"/>
          <w:szCs w:val="22"/>
        </w:rPr>
      </w:pPr>
    </w:p>
    <w:p w14:paraId="4971E63A" w14:textId="77777777" w:rsidR="007B5BFA" w:rsidRDefault="007B5BFA" w:rsidP="0089549B">
      <w:pPr>
        <w:rPr>
          <w:rFonts w:ascii="Arial" w:hAnsi="Arial" w:cs="Arial"/>
          <w:sz w:val="22"/>
          <w:szCs w:val="22"/>
        </w:rPr>
      </w:pPr>
      <w:r w:rsidRPr="00350D71">
        <w:rPr>
          <w:rFonts w:ascii="Arial" w:hAnsi="Arial" w:cs="Arial"/>
          <w:sz w:val="22"/>
          <w:szCs w:val="22"/>
        </w:rPr>
        <w:t>Please read the following statements and tick ‘yes’ or ‘no’ depending on your answer.</w:t>
      </w:r>
    </w:p>
    <w:p w14:paraId="319A1191" w14:textId="77777777" w:rsidR="007B5BFA" w:rsidRPr="00350D71" w:rsidRDefault="007B5BFA" w:rsidP="0089549B">
      <w:pPr>
        <w:rPr>
          <w:rFonts w:ascii="Arial" w:hAnsi="Arial" w:cs="Arial"/>
          <w:sz w:val="22"/>
          <w:szCs w:val="22"/>
        </w:rPr>
      </w:pPr>
    </w:p>
    <w:tbl>
      <w:tblPr>
        <w:tblStyle w:val="TableGrid"/>
        <w:tblW w:w="9016" w:type="dxa"/>
        <w:tblLook w:val="04A0" w:firstRow="1" w:lastRow="0" w:firstColumn="1" w:lastColumn="0" w:noHBand="0" w:noVBand="1"/>
      </w:tblPr>
      <w:tblGrid>
        <w:gridCol w:w="7225"/>
        <w:gridCol w:w="885"/>
        <w:gridCol w:w="906"/>
      </w:tblGrid>
      <w:tr w:rsidR="007B5BFA" w:rsidRPr="00350D71" w14:paraId="41D1CDA4" w14:textId="77777777" w:rsidTr="005F6E4D">
        <w:tc>
          <w:tcPr>
            <w:tcW w:w="7225" w:type="dxa"/>
          </w:tcPr>
          <w:p w14:paraId="7EA0C0FD" w14:textId="77777777" w:rsidR="007B5BFA" w:rsidRPr="00350D71" w:rsidRDefault="007B5BFA" w:rsidP="00D273F3">
            <w:pPr>
              <w:pStyle w:val="ListParagraph"/>
              <w:numPr>
                <w:ilvl w:val="0"/>
                <w:numId w:val="4"/>
              </w:numPr>
              <w:rPr>
                <w:rFonts w:ascii="Arial" w:hAnsi="Arial" w:cs="Arial"/>
                <w:sz w:val="22"/>
                <w:szCs w:val="22"/>
              </w:rPr>
            </w:pPr>
            <w:r w:rsidRPr="00350D71">
              <w:rPr>
                <w:rFonts w:ascii="Arial" w:hAnsi="Arial" w:cs="Arial"/>
                <w:sz w:val="22"/>
                <w:szCs w:val="22"/>
              </w:rPr>
              <w:t>I have had the details of the study explained to me and my questions have been answered to my satisfaction.</w:t>
            </w:r>
          </w:p>
          <w:p w14:paraId="78189787" w14:textId="77777777" w:rsidR="007B5BFA" w:rsidRPr="00350D71" w:rsidRDefault="007B5BFA" w:rsidP="005F6E4D">
            <w:pPr>
              <w:rPr>
                <w:rFonts w:ascii="Arial" w:hAnsi="Arial" w:cs="Arial"/>
                <w:sz w:val="22"/>
                <w:szCs w:val="22"/>
              </w:rPr>
            </w:pPr>
          </w:p>
        </w:tc>
        <w:tc>
          <w:tcPr>
            <w:tcW w:w="885" w:type="dxa"/>
          </w:tcPr>
          <w:p w14:paraId="627A0C5A" w14:textId="77777777" w:rsidR="007B5BFA" w:rsidRPr="00350D71" w:rsidRDefault="007B5BFA" w:rsidP="005F6E4D">
            <w:pPr>
              <w:rPr>
                <w:rFonts w:ascii="Arial" w:hAnsi="Arial" w:cs="Arial"/>
                <w:sz w:val="22"/>
                <w:szCs w:val="22"/>
              </w:rPr>
            </w:pPr>
            <w:r w:rsidRPr="00350D71">
              <w:rPr>
                <w:rFonts w:ascii="Arial" w:hAnsi="Arial" w:cs="Arial"/>
                <w:sz w:val="22"/>
                <w:szCs w:val="22"/>
              </w:rPr>
              <w:t>Yes</w:t>
            </w:r>
          </w:p>
        </w:tc>
        <w:tc>
          <w:tcPr>
            <w:tcW w:w="906" w:type="dxa"/>
          </w:tcPr>
          <w:p w14:paraId="7F38D1B3" w14:textId="77777777" w:rsidR="007B5BFA" w:rsidRPr="00350D71" w:rsidRDefault="007B5BFA" w:rsidP="005F6E4D">
            <w:pPr>
              <w:rPr>
                <w:rFonts w:ascii="Arial" w:hAnsi="Arial" w:cs="Arial"/>
                <w:sz w:val="22"/>
                <w:szCs w:val="22"/>
              </w:rPr>
            </w:pPr>
            <w:r w:rsidRPr="00350D71">
              <w:rPr>
                <w:rFonts w:ascii="Arial" w:hAnsi="Arial" w:cs="Arial"/>
                <w:sz w:val="22"/>
                <w:szCs w:val="22"/>
              </w:rPr>
              <w:t>No</w:t>
            </w:r>
          </w:p>
        </w:tc>
      </w:tr>
      <w:tr w:rsidR="007B5BFA" w:rsidRPr="00350D71" w14:paraId="2592B69E" w14:textId="77777777" w:rsidTr="005F6E4D">
        <w:tc>
          <w:tcPr>
            <w:tcW w:w="7225" w:type="dxa"/>
          </w:tcPr>
          <w:p w14:paraId="28CAF21C" w14:textId="77777777" w:rsidR="007B5BFA" w:rsidRPr="00350D71" w:rsidRDefault="007B5BFA" w:rsidP="00D273F3">
            <w:pPr>
              <w:pStyle w:val="ListParagraph"/>
              <w:numPr>
                <w:ilvl w:val="0"/>
                <w:numId w:val="4"/>
              </w:numPr>
              <w:rPr>
                <w:rFonts w:ascii="Arial" w:hAnsi="Arial" w:cs="Arial"/>
                <w:sz w:val="22"/>
                <w:szCs w:val="22"/>
              </w:rPr>
            </w:pPr>
            <w:r w:rsidRPr="00350D71">
              <w:rPr>
                <w:rFonts w:ascii="Arial" w:hAnsi="Arial" w:cs="Arial"/>
                <w:sz w:val="22"/>
                <w:szCs w:val="22"/>
              </w:rPr>
              <w:t>I understand that I may ask further questions at any time.</w:t>
            </w:r>
          </w:p>
          <w:p w14:paraId="0CB6D45F" w14:textId="77777777" w:rsidR="007B5BFA" w:rsidRPr="00350D71" w:rsidRDefault="007B5BFA" w:rsidP="005F6E4D">
            <w:pPr>
              <w:rPr>
                <w:rFonts w:ascii="Arial" w:hAnsi="Arial" w:cs="Arial"/>
                <w:sz w:val="22"/>
                <w:szCs w:val="22"/>
              </w:rPr>
            </w:pPr>
          </w:p>
        </w:tc>
        <w:tc>
          <w:tcPr>
            <w:tcW w:w="885" w:type="dxa"/>
          </w:tcPr>
          <w:p w14:paraId="5CFDFCD4" w14:textId="77777777" w:rsidR="007B5BFA" w:rsidRPr="00350D71" w:rsidRDefault="007B5BFA" w:rsidP="005F6E4D">
            <w:pPr>
              <w:rPr>
                <w:rFonts w:ascii="Arial" w:hAnsi="Arial" w:cs="Arial"/>
                <w:sz w:val="22"/>
                <w:szCs w:val="22"/>
              </w:rPr>
            </w:pPr>
            <w:r w:rsidRPr="00350D71">
              <w:rPr>
                <w:rFonts w:ascii="Arial" w:hAnsi="Arial" w:cs="Arial"/>
                <w:sz w:val="22"/>
                <w:szCs w:val="22"/>
              </w:rPr>
              <w:t>Yes</w:t>
            </w:r>
          </w:p>
        </w:tc>
        <w:tc>
          <w:tcPr>
            <w:tcW w:w="906" w:type="dxa"/>
          </w:tcPr>
          <w:p w14:paraId="16D93353" w14:textId="77777777" w:rsidR="007B5BFA" w:rsidRPr="00350D71" w:rsidRDefault="007B5BFA" w:rsidP="005F6E4D">
            <w:pPr>
              <w:rPr>
                <w:rFonts w:ascii="Arial" w:hAnsi="Arial" w:cs="Arial"/>
                <w:sz w:val="22"/>
                <w:szCs w:val="22"/>
              </w:rPr>
            </w:pPr>
            <w:r w:rsidRPr="00350D71">
              <w:rPr>
                <w:rFonts w:ascii="Arial" w:hAnsi="Arial" w:cs="Arial"/>
                <w:sz w:val="22"/>
                <w:szCs w:val="22"/>
              </w:rPr>
              <w:t>No</w:t>
            </w:r>
          </w:p>
        </w:tc>
      </w:tr>
      <w:tr w:rsidR="007B5BFA" w:rsidRPr="00350D71" w14:paraId="75C9F915" w14:textId="77777777" w:rsidTr="005F6E4D">
        <w:tc>
          <w:tcPr>
            <w:tcW w:w="7225" w:type="dxa"/>
          </w:tcPr>
          <w:p w14:paraId="08749F79" w14:textId="77777777" w:rsidR="007B5BFA" w:rsidRPr="00350D71" w:rsidRDefault="007B5BFA" w:rsidP="00D273F3">
            <w:pPr>
              <w:pStyle w:val="ListParagraph"/>
              <w:numPr>
                <w:ilvl w:val="0"/>
                <w:numId w:val="4"/>
              </w:numPr>
              <w:rPr>
                <w:rFonts w:ascii="Arial" w:hAnsi="Arial" w:cs="Arial"/>
                <w:sz w:val="22"/>
                <w:szCs w:val="22"/>
              </w:rPr>
            </w:pPr>
            <w:r w:rsidRPr="00350D71">
              <w:rPr>
                <w:rFonts w:ascii="Arial" w:hAnsi="Arial" w:cs="Arial"/>
                <w:sz w:val="22"/>
                <w:szCs w:val="22"/>
              </w:rPr>
              <w:t>I understand that I will remain anonymous, and that all the information I give shall be treated with the utmost confidentiality.</w:t>
            </w:r>
          </w:p>
          <w:p w14:paraId="7D1690C9" w14:textId="77777777" w:rsidR="007B5BFA" w:rsidRPr="00350D71" w:rsidRDefault="007B5BFA" w:rsidP="005F6E4D">
            <w:pPr>
              <w:pStyle w:val="ListParagraph"/>
              <w:rPr>
                <w:rFonts w:ascii="Arial" w:hAnsi="Arial" w:cs="Arial"/>
                <w:sz w:val="22"/>
                <w:szCs w:val="22"/>
              </w:rPr>
            </w:pPr>
          </w:p>
        </w:tc>
        <w:tc>
          <w:tcPr>
            <w:tcW w:w="885" w:type="dxa"/>
          </w:tcPr>
          <w:p w14:paraId="65BD792F" w14:textId="77777777" w:rsidR="007B5BFA" w:rsidRPr="00350D71" w:rsidRDefault="007B5BFA" w:rsidP="005F6E4D">
            <w:pPr>
              <w:rPr>
                <w:rFonts w:ascii="Arial" w:hAnsi="Arial" w:cs="Arial"/>
                <w:sz w:val="22"/>
                <w:szCs w:val="22"/>
              </w:rPr>
            </w:pPr>
            <w:r w:rsidRPr="00350D71">
              <w:rPr>
                <w:rFonts w:ascii="Arial" w:hAnsi="Arial" w:cs="Arial"/>
                <w:sz w:val="22"/>
                <w:szCs w:val="22"/>
              </w:rPr>
              <w:t>Yes</w:t>
            </w:r>
          </w:p>
        </w:tc>
        <w:tc>
          <w:tcPr>
            <w:tcW w:w="906" w:type="dxa"/>
          </w:tcPr>
          <w:p w14:paraId="30DEFE2E" w14:textId="77777777" w:rsidR="007B5BFA" w:rsidRPr="00350D71" w:rsidRDefault="007B5BFA" w:rsidP="005F6E4D">
            <w:pPr>
              <w:rPr>
                <w:rFonts w:ascii="Arial" w:hAnsi="Arial" w:cs="Arial"/>
                <w:sz w:val="22"/>
                <w:szCs w:val="22"/>
              </w:rPr>
            </w:pPr>
            <w:r w:rsidRPr="00350D71">
              <w:rPr>
                <w:rFonts w:ascii="Arial" w:hAnsi="Arial" w:cs="Arial"/>
                <w:sz w:val="22"/>
                <w:szCs w:val="22"/>
              </w:rPr>
              <w:t>No</w:t>
            </w:r>
          </w:p>
        </w:tc>
      </w:tr>
      <w:tr w:rsidR="007B5BFA" w:rsidRPr="00350D71" w14:paraId="67BE0B0E" w14:textId="77777777" w:rsidTr="005F6E4D">
        <w:tc>
          <w:tcPr>
            <w:tcW w:w="7225" w:type="dxa"/>
          </w:tcPr>
          <w:p w14:paraId="60659AAE" w14:textId="77777777" w:rsidR="007B5BFA" w:rsidRPr="00350D71" w:rsidRDefault="007B5BFA" w:rsidP="00D273F3">
            <w:pPr>
              <w:pStyle w:val="ListParagraph"/>
              <w:numPr>
                <w:ilvl w:val="0"/>
                <w:numId w:val="4"/>
              </w:numPr>
              <w:rPr>
                <w:rFonts w:ascii="Arial" w:hAnsi="Arial" w:cs="Arial"/>
                <w:sz w:val="22"/>
                <w:szCs w:val="22"/>
              </w:rPr>
            </w:pPr>
            <w:r w:rsidRPr="00350D71">
              <w:rPr>
                <w:rFonts w:ascii="Arial" w:hAnsi="Arial" w:cs="Arial"/>
                <w:sz w:val="22"/>
                <w:szCs w:val="22"/>
              </w:rPr>
              <w:t>I understand that I can withdraw my consent at any point during participation and up to one month later.</w:t>
            </w:r>
          </w:p>
          <w:p w14:paraId="34EBEF63" w14:textId="77777777" w:rsidR="007B5BFA" w:rsidRPr="00350D71" w:rsidRDefault="007B5BFA" w:rsidP="005F6E4D">
            <w:pPr>
              <w:rPr>
                <w:rFonts w:ascii="Arial" w:hAnsi="Arial" w:cs="Arial"/>
                <w:sz w:val="22"/>
                <w:szCs w:val="22"/>
              </w:rPr>
            </w:pPr>
          </w:p>
        </w:tc>
        <w:tc>
          <w:tcPr>
            <w:tcW w:w="885" w:type="dxa"/>
          </w:tcPr>
          <w:p w14:paraId="5A4B6B33" w14:textId="77777777" w:rsidR="007B5BFA" w:rsidRPr="00350D71" w:rsidRDefault="007B5BFA" w:rsidP="005F6E4D">
            <w:pPr>
              <w:rPr>
                <w:rFonts w:ascii="Arial" w:hAnsi="Arial" w:cs="Arial"/>
                <w:sz w:val="22"/>
                <w:szCs w:val="22"/>
              </w:rPr>
            </w:pPr>
            <w:r w:rsidRPr="00350D71">
              <w:rPr>
                <w:rFonts w:ascii="Arial" w:hAnsi="Arial" w:cs="Arial"/>
                <w:sz w:val="22"/>
                <w:szCs w:val="22"/>
              </w:rPr>
              <w:t>Yes</w:t>
            </w:r>
          </w:p>
        </w:tc>
        <w:tc>
          <w:tcPr>
            <w:tcW w:w="906" w:type="dxa"/>
          </w:tcPr>
          <w:p w14:paraId="1A5C7340" w14:textId="77777777" w:rsidR="007B5BFA" w:rsidRPr="00350D71" w:rsidRDefault="007B5BFA" w:rsidP="005F6E4D">
            <w:pPr>
              <w:rPr>
                <w:rFonts w:ascii="Arial" w:hAnsi="Arial" w:cs="Arial"/>
                <w:sz w:val="22"/>
                <w:szCs w:val="22"/>
              </w:rPr>
            </w:pPr>
            <w:r w:rsidRPr="00350D71">
              <w:rPr>
                <w:rFonts w:ascii="Arial" w:hAnsi="Arial" w:cs="Arial"/>
                <w:sz w:val="22"/>
                <w:szCs w:val="22"/>
              </w:rPr>
              <w:t>No</w:t>
            </w:r>
          </w:p>
        </w:tc>
      </w:tr>
      <w:tr w:rsidR="007B5BFA" w:rsidRPr="00350D71" w14:paraId="19EEEFAE" w14:textId="77777777" w:rsidTr="005F6E4D">
        <w:tc>
          <w:tcPr>
            <w:tcW w:w="7225" w:type="dxa"/>
          </w:tcPr>
          <w:p w14:paraId="00BB09C2" w14:textId="77777777" w:rsidR="007B5BFA" w:rsidRPr="00350D71" w:rsidRDefault="007B5BFA" w:rsidP="00D273F3">
            <w:pPr>
              <w:pStyle w:val="ListParagraph"/>
              <w:numPr>
                <w:ilvl w:val="0"/>
                <w:numId w:val="4"/>
              </w:numPr>
              <w:rPr>
                <w:rFonts w:ascii="Arial" w:hAnsi="Arial" w:cs="Arial"/>
                <w:sz w:val="22"/>
                <w:szCs w:val="22"/>
              </w:rPr>
            </w:pPr>
            <w:r w:rsidRPr="00350D71">
              <w:rPr>
                <w:rFonts w:ascii="Arial" w:hAnsi="Arial" w:cs="Arial"/>
                <w:sz w:val="22"/>
                <w:szCs w:val="22"/>
              </w:rPr>
              <w:t xml:space="preserve">I understand that I may decline to answer any </w:t>
            </w:r>
            <w:proofErr w:type="gramStart"/>
            <w:r w:rsidRPr="00350D71">
              <w:rPr>
                <w:rFonts w:ascii="Arial" w:hAnsi="Arial" w:cs="Arial"/>
                <w:sz w:val="22"/>
                <w:szCs w:val="22"/>
              </w:rPr>
              <w:t>particular questions</w:t>
            </w:r>
            <w:proofErr w:type="gramEnd"/>
            <w:r w:rsidRPr="00350D71">
              <w:rPr>
                <w:rFonts w:ascii="Arial" w:hAnsi="Arial" w:cs="Arial"/>
                <w:sz w:val="22"/>
                <w:szCs w:val="22"/>
              </w:rPr>
              <w:t>.</w:t>
            </w:r>
          </w:p>
          <w:p w14:paraId="2271F9A5" w14:textId="77777777" w:rsidR="007B5BFA" w:rsidRPr="00350D71" w:rsidRDefault="007B5BFA" w:rsidP="005F6E4D">
            <w:pPr>
              <w:rPr>
                <w:rFonts w:ascii="Arial" w:hAnsi="Arial" w:cs="Arial"/>
                <w:sz w:val="22"/>
                <w:szCs w:val="22"/>
              </w:rPr>
            </w:pPr>
          </w:p>
        </w:tc>
        <w:tc>
          <w:tcPr>
            <w:tcW w:w="885" w:type="dxa"/>
          </w:tcPr>
          <w:p w14:paraId="09830231" w14:textId="77777777" w:rsidR="007B5BFA" w:rsidRPr="00350D71" w:rsidRDefault="007B5BFA" w:rsidP="005F6E4D">
            <w:pPr>
              <w:rPr>
                <w:rFonts w:ascii="Arial" w:hAnsi="Arial" w:cs="Arial"/>
                <w:sz w:val="22"/>
                <w:szCs w:val="22"/>
              </w:rPr>
            </w:pPr>
            <w:r w:rsidRPr="00350D71">
              <w:rPr>
                <w:rFonts w:ascii="Arial" w:hAnsi="Arial" w:cs="Arial"/>
                <w:sz w:val="22"/>
                <w:szCs w:val="22"/>
              </w:rPr>
              <w:t>Yes</w:t>
            </w:r>
          </w:p>
        </w:tc>
        <w:tc>
          <w:tcPr>
            <w:tcW w:w="906" w:type="dxa"/>
          </w:tcPr>
          <w:p w14:paraId="01F7C937" w14:textId="77777777" w:rsidR="007B5BFA" w:rsidRPr="00350D71" w:rsidRDefault="007B5BFA" w:rsidP="005F6E4D">
            <w:pPr>
              <w:rPr>
                <w:rFonts w:ascii="Arial" w:hAnsi="Arial" w:cs="Arial"/>
                <w:sz w:val="22"/>
                <w:szCs w:val="22"/>
              </w:rPr>
            </w:pPr>
            <w:r w:rsidRPr="00350D71">
              <w:rPr>
                <w:rFonts w:ascii="Arial" w:hAnsi="Arial" w:cs="Arial"/>
                <w:sz w:val="22"/>
                <w:szCs w:val="22"/>
              </w:rPr>
              <w:t>No</w:t>
            </w:r>
          </w:p>
        </w:tc>
      </w:tr>
      <w:tr w:rsidR="007B5BFA" w:rsidRPr="00350D71" w14:paraId="289AC77C" w14:textId="77777777" w:rsidTr="005F6E4D">
        <w:tc>
          <w:tcPr>
            <w:tcW w:w="7225" w:type="dxa"/>
          </w:tcPr>
          <w:p w14:paraId="7E6D93E1" w14:textId="77777777" w:rsidR="007B5BFA" w:rsidRPr="00350D71" w:rsidRDefault="007B5BFA" w:rsidP="00D273F3">
            <w:pPr>
              <w:pStyle w:val="ListParagraph"/>
              <w:numPr>
                <w:ilvl w:val="0"/>
                <w:numId w:val="4"/>
              </w:numPr>
              <w:rPr>
                <w:rFonts w:ascii="Arial" w:hAnsi="Arial" w:cs="Arial"/>
                <w:sz w:val="22"/>
                <w:szCs w:val="22"/>
              </w:rPr>
            </w:pPr>
            <w:r w:rsidRPr="00350D71">
              <w:rPr>
                <w:rFonts w:ascii="Arial" w:hAnsi="Arial" w:cs="Arial"/>
                <w:sz w:val="22"/>
                <w:szCs w:val="22"/>
              </w:rPr>
              <w:t>I agree to the interview being recorded for transcription purposes.</w:t>
            </w:r>
          </w:p>
          <w:p w14:paraId="4CCF17A2" w14:textId="77777777" w:rsidR="007B5BFA" w:rsidRPr="00350D71" w:rsidRDefault="007B5BFA" w:rsidP="005F6E4D">
            <w:pPr>
              <w:rPr>
                <w:rFonts w:ascii="Arial" w:hAnsi="Arial" w:cs="Arial"/>
                <w:sz w:val="22"/>
                <w:szCs w:val="22"/>
              </w:rPr>
            </w:pPr>
          </w:p>
        </w:tc>
        <w:tc>
          <w:tcPr>
            <w:tcW w:w="885" w:type="dxa"/>
          </w:tcPr>
          <w:p w14:paraId="3FCA91DF" w14:textId="77777777" w:rsidR="007B5BFA" w:rsidRPr="00350D71" w:rsidRDefault="007B5BFA" w:rsidP="005F6E4D">
            <w:pPr>
              <w:rPr>
                <w:rFonts w:ascii="Arial" w:hAnsi="Arial" w:cs="Arial"/>
                <w:sz w:val="22"/>
                <w:szCs w:val="22"/>
              </w:rPr>
            </w:pPr>
            <w:r w:rsidRPr="00350D71">
              <w:rPr>
                <w:rFonts w:ascii="Arial" w:hAnsi="Arial" w:cs="Arial"/>
                <w:sz w:val="22"/>
                <w:szCs w:val="22"/>
              </w:rPr>
              <w:t>Yes</w:t>
            </w:r>
          </w:p>
        </w:tc>
        <w:tc>
          <w:tcPr>
            <w:tcW w:w="906" w:type="dxa"/>
          </w:tcPr>
          <w:p w14:paraId="594AE0B1" w14:textId="77777777" w:rsidR="007B5BFA" w:rsidRPr="00350D71" w:rsidRDefault="007B5BFA" w:rsidP="005F6E4D">
            <w:pPr>
              <w:rPr>
                <w:rFonts w:ascii="Arial" w:hAnsi="Arial" w:cs="Arial"/>
                <w:sz w:val="22"/>
                <w:szCs w:val="22"/>
              </w:rPr>
            </w:pPr>
            <w:r w:rsidRPr="00350D71">
              <w:rPr>
                <w:rFonts w:ascii="Arial" w:hAnsi="Arial" w:cs="Arial"/>
                <w:sz w:val="22"/>
                <w:szCs w:val="22"/>
              </w:rPr>
              <w:t>No</w:t>
            </w:r>
          </w:p>
        </w:tc>
      </w:tr>
      <w:tr w:rsidR="007B5BFA" w:rsidRPr="00350D71" w14:paraId="0D57E32B" w14:textId="77777777" w:rsidTr="005F6E4D">
        <w:tc>
          <w:tcPr>
            <w:tcW w:w="7225" w:type="dxa"/>
          </w:tcPr>
          <w:p w14:paraId="54E3AA13" w14:textId="77777777" w:rsidR="007B5BFA" w:rsidRPr="00350D71" w:rsidRDefault="007B5BFA" w:rsidP="00D273F3">
            <w:pPr>
              <w:pStyle w:val="ListParagraph"/>
              <w:numPr>
                <w:ilvl w:val="0"/>
                <w:numId w:val="4"/>
              </w:numPr>
              <w:rPr>
                <w:rFonts w:ascii="Arial" w:hAnsi="Arial" w:cs="Arial"/>
                <w:sz w:val="22"/>
                <w:szCs w:val="22"/>
              </w:rPr>
            </w:pPr>
            <w:r w:rsidRPr="00350D71">
              <w:rPr>
                <w:rFonts w:ascii="Arial" w:hAnsi="Arial" w:cs="Arial"/>
                <w:sz w:val="22"/>
                <w:szCs w:val="22"/>
              </w:rPr>
              <w:t>I understand that I have the right to ask that the recording be turned off at any point during the interview.</w:t>
            </w:r>
          </w:p>
          <w:p w14:paraId="3D00866D" w14:textId="77777777" w:rsidR="007B5BFA" w:rsidRPr="00350D71" w:rsidRDefault="007B5BFA" w:rsidP="005F6E4D">
            <w:pPr>
              <w:pStyle w:val="ListParagraph"/>
              <w:rPr>
                <w:rFonts w:ascii="Arial" w:hAnsi="Arial" w:cs="Arial"/>
                <w:sz w:val="22"/>
                <w:szCs w:val="22"/>
              </w:rPr>
            </w:pPr>
          </w:p>
        </w:tc>
        <w:tc>
          <w:tcPr>
            <w:tcW w:w="885" w:type="dxa"/>
          </w:tcPr>
          <w:p w14:paraId="5831D02C" w14:textId="77777777" w:rsidR="007B5BFA" w:rsidRPr="00350D71" w:rsidRDefault="007B5BFA" w:rsidP="005F6E4D">
            <w:pPr>
              <w:rPr>
                <w:rFonts w:ascii="Arial" w:hAnsi="Arial" w:cs="Arial"/>
                <w:sz w:val="22"/>
                <w:szCs w:val="22"/>
              </w:rPr>
            </w:pPr>
            <w:r w:rsidRPr="00350D71">
              <w:rPr>
                <w:rFonts w:ascii="Arial" w:hAnsi="Arial" w:cs="Arial"/>
                <w:sz w:val="22"/>
                <w:szCs w:val="22"/>
              </w:rPr>
              <w:t>Yes</w:t>
            </w:r>
          </w:p>
        </w:tc>
        <w:tc>
          <w:tcPr>
            <w:tcW w:w="906" w:type="dxa"/>
          </w:tcPr>
          <w:p w14:paraId="0A0C1A41" w14:textId="77777777" w:rsidR="007B5BFA" w:rsidRPr="00350D71" w:rsidRDefault="007B5BFA" w:rsidP="005F6E4D">
            <w:pPr>
              <w:rPr>
                <w:rFonts w:ascii="Arial" w:hAnsi="Arial" w:cs="Arial"/>
                <w:sz w:val="22"/>
                <w:szCs w:val="22"/>
              </w:rPr>
            </w:pPr>
            <w:r w:rsidRPr="00350D71">
              <w:rPr>
                <w:rFonts w:ascii="Arial" w:hAnsi="Arial" w:cs="Arial"/>
                <w:sz w:val="22"/>
                <w:szCs w:val="22"/>
              </w:rPr>
              <w:t>No</w:t>
            </w:r>
          </w:p>
        </w:tc>
      </w:tr>
      <w:tr w:rsidR="007B5BFA" w:rsidRPr="00350D71" w14:paraId="181342FB" w14:textId="77777777" w:rsidTr="005F6E4D">
        <w:tc>
          <w:tcPr>
            <w:tcW w:w="7225" w:type="dxa"/>
          </w:tcPr>
          <w:p w14:paraId="7FB29AE5" w14:textId="77777777" w:rsidR="007B5BFA" w:rsidRPr="00350D71" w:rsidRDefault="007B5BFA" w:rsidP="00D273F3">
            <w:pPr>
              <w:pStyle w:val="ListParagraph"/>
              <w:numPr>
                <w:ilvl w:val="0"/>
                <w:numId w:val="4"/>
              </w:numPr>
              <w:rPr>
                <w:rFonts w:ascii="Arial" w:hAnsi="Arial" w:cs="Arial"/>
                <w:sz w:val="22"/>
                <w:szCs w:val="22"/>
              </w:rPr>
            </w:pPr>
            <w:r w:rsidRPr="00350D71">
              <w:rPr>
                <w:rFonts w:ascii="Arial" w:hAnsi="Arial" w:cs="Arial"/>
                <w:sz w:val="22"/>
                <w:szCs w:val="22"/>
              </w:rPr>
              <w:t xml:space="preserve">I understand that some parts of the interview shall be used in publications, and I shall not be identifiable. </w:t>
            </w:r>
          </w:p>
          <w:p w14:paraId="01ED3ED4" w14:textId="77777777" w:rsidR="007B5BFA" w:rsidRPr="00350D71" w:rsidRDefault="007B5BFA" w:rsidP="005F6E4D">
            <w:pPr>
              <w:pStyle w:val="ListParagraph"/>
              <w:rPr>
                <w:rFonts w:ascii="Arial" w:hAnsi="Arial" w:cs="Arial"/>
                <w:sz w:val="22"/>
                <w:szCs w:val="22"/>
              </w:rPr>
            </w:pPr>
          </w:p>
        </w:tc>
        <w:tc>
          <w:tcPr>
            <w:tcW w:w="885" w:type="dxa"/>
          </w:tcPr>
          <w:p w14:paraId="058FF368" w14:textId="77777777" w:rsidR="007B5BFA" w:rsidRPr="00350D71" w:rsidRDefault="007B5BFA" w:rsidP="005F6E4D">
            <w:pPr>
              <w:rPr>
                <w:rFonts w:ascii="Arial" w:hAnsi="Arial" w:cs="Arial"/>
                <w:sz w:val="22"/>
                <w:szCs w:val="22"/>
              </w:rPr>
            </w:pPr>
            <w:r w:rsidRPr="00350D71">
              <w:rPr>
                <w:rFonts w:ascii="Arial" w:hAnsi="Arial" w:cs="Arial"/>
                <w:sz w:val="22"/>
                <w:szCs w:val="22"/>
              </w:rPr>
              <w:t>Yes</w:t>
            </w:r>
          </w:p>
        </w:tc>
        <w:tc>
          <w:tcPr>
            <w:tcW w:w="906" w:type="dxa"/>
          </w:tcPr>
          <w:p w14:paraId="7E798C96" w14:textId="77777777" w:rsidR="007B5BFA" w:rsidRPr="00350D71" w:rsidRDefault="007B5BFA" w:rsidP="005F6E4D">
            <w:pPr>
              <w:rPr>
                <w:rFonts w:ascii="Arial" w:hAnsi="Arial" w:cs="Arial"/>
                <w:sz w:val="22"/>
                <w:szCs w:val="22"/>
              </w:rPr>
            </w:pPr>
            <w:r w:rsidRPr="00350D71">
              <w:rPr>
                <w:rFonts w:ascii="Arial" w:hAnsi="Arial" w:cs="Arial"/>
                <w:sz w:val="22"/>
                <w:szCs w:val="22"/>
              </w:rPr>
              <w:t>No</w:t>
            </w:r>
          </w:p>
        </w:tc>
      </w:tr>
      <w:tr w:rsidR="007B5BFA" w:rsidRPr="00350D71" w14:paraId="5A93C903" w14:textId="77777777" w:rsidTr="005F6E4D">
        <w:tc>
          <w:tcPr>
            <w:tcW w:w="7225" w:type="dxa"/>
          </w:tcPr>
          <w:p w14:paraId="35FD627D" w14:textId="77777777" w:rsidR="007B5BFA" w:rsidRPr="00350D71" w:rsidRDefault="007B5BFA" w:rsidP="00D273F3">
            <w:pPr>
              <w:pStyle w:val="ListParagraph"/>
              <w:numPr>
                <w:ilvl w:val="0"/>
                <w:numId w:val="4"/>
              </w:numPr>
              <w:rPr>
                <w:rFonts w:ascii="Arial" w:hAnsi="Arial" w:cs="Arial"/>
                <w:sz w:val="22"/>
                <w:szCs w:val="22"/>
              </w:rPr>
            </w:pPr>
            <w:r w:rsidRPr="00350D71">
              <w:rPr>
                <w:rFonts w:ascii="Arial" w:hAnsi="Arial" w:cs="Arial"/>
                <w:sz w:val="22"/>
                <w:szCs w:val="22"/>
              </w:rPr>
              <w:t>I confirm that I am over 18 years of age.</w:t>
            </w:r>
          </w:p>
          <w:p w14:paraId="54B81DF1" w14:textId="77777777" w:rsidR="007B5BFA" w:rsidRPr="00350D71" w:rsidRDefault="007B5BFA" w:rsidP="005F6E4D">
            <w:pPr>
              <w:rPr>
                <w:rFonts w:ascii="Arial" w:hAnsi="Arial" w:cs="Arial"/>
                <w:sz w:val="22"/>
                <w:szCs w:val="22"/>
              </w:rPr>
            </w:pPr>
          </w:p>
        </w:tc>
        <w:tc>
          <w:tcPr>
            <w:tcW w:w="885" w:type="dxa"/>
          </w:tcPr>
          <w:p w14:paraId="366179CC" w14:textId="77777777" w:rsidR="007B5BFA" w:rsidRPr="00350D71" w:rsidRDefault="007B5BFA" w:rsidP="005F6E4D">
            <w:pPr>
              <w:rPr>
                <w:rFonts w:ascii="Arial" w:hAnsi="Arial" w:cs="Arial"/>
                <w:sz w:val="22"/>
                <w:szCs w:val="22"/>
              </w:rPr>
            </w:pPr>
            <w:r w:rsidRPr="00350D71">
              <w:rPr>
                <w:rFonts w:ascii="Arial" w:hAnsi="Arial" w:cs="Arial"/>
                <w:sz w:val="22"/>
                <w:szCs w:val="22"/>
              </w:rPr>
              <w:t>Yes</w:t>
            </w:r>
          </w:p>
        </w:tc>
        <w:tc>
          <w:tcPr>
            <w:tcW w:w="906" w:type="dxa"/>
          </w:tcPr>
          <w:p w14:paraId="548A5961" w14:textId="77777777" w:rsidR="007B5BFA" w:rsidRPr="00350D71" w:rsidRDefault="007B5BFA" w:rsidP="005F6E4D">
            <w:pPr>
              <w:rPr>
                <w:rFonts w:ascii="Arial" w:hAnsi="Arial" w:cs="Arial"/>
                <w:sz w:val="22"/>
                <w:szCs w:val="22"/>
              </w:rPr>
            </w:pPr>
            <w:r w:rsidRPr="00350D71">
              <w:rPr>
                <w:rFonts w:ascii="Arial" w:hAnsi="Arial" w:cs="Arial"/>
                <w:sz w:val="22"/>
                <w:szCs w:val="22"/>
              </w:rPr>
              <w:t>No</w:t>
            </w:r>
          </w:p>
        </w:tc>
      </w:tr>
    </w:tbl>
    <w:p w14:paraId="72934BB5" w14:textId="77777777" w:rsidR="007B5BFA" w:rsidRPr="00350D71" w:rsidRDefault="007B5BFA" w:rsidP="0089549B">
      <w:pPr>
        <w:rPr>
          <w:rFonts w:ascii="Arial" w:hAnsi="Arial" w:cs="Arial"/>
          <w:sz w:val="22"/>
          <w:szCs w:val="22"/>
        </w:rPr>
      </w:pPr>
    </w:p>
    <w:p w14:paraId="17CC53DF" w14:textId="77777777" w:rsidR="007B5BFA" w:rsidRPr="00350D71" w:rsidRDefault="007B5BFA" w:rsidP="0089549B">
      <w:pPr>
        <w:rPr>
          <w:rFonts w:ascii="Arial" w:hAnsi="Arial" w:cs="Arial"/>
          <w:sz w:val="22"/>
          <w:szCs w:val="22"/>
        </w:rPr>
      </w:pPr>
      <w:r w:rsidRPr="00350D71">
        <w:rPr>
          <w:rFonts w:ascii="Arial" w:hAnsi="Arial" w:cs="Arial"/>
          <w:sz w:val="22"/>
          <w:szCs w:val="22"/>
        </w:rPr>
        <w:t>Name_______________________      Signature__________________________ (Participant)</w:t>
      </w:r>
    </w:p>
    <w:p w14:paraId="6B858523" w14:textId="7C14BC5E" w:rsidR="007B5BFA" w:rsidRDefault="007B5BFA">
      <w:pPr>
        <w:rPr>
          <w:rFonts w:ascii="Arial" w:hAnsi="Arial" w:cs="Arial"/>
          <w:sz w:val="22"/>
          <w:szCs w:val="22"/>
        </w:rPr>
      </w:pPr>
      <w:r w:rsidRPr="00350D71">
        <w:rPr>
          <w:rFonts w:ascii="Arial" w:hAnsi="Arial" w:cs="Arial"/>
          <w:sz w:val="22"/>
          <w:szCs w:val="22"/>
        </w:rPr>
        <w:t xml:space="preserve">Name______________________       Signature __________________________ (Researcher)There should be two copies, one retained by the participant, and one for the </w:t>
      </w:r>
      <w:r w:rsidR="00655090" w:rsidRPr="00350D71">
        <w:rPr>
          <w:rFonts w:ascii="Arial" w:hAnsi="Arial" w:cs="Arial"/>
          <w:sz w:val="22"/>
          <w:szCs w:val="22"/>
        </w:rPr>
        <w:t>researchers’</w:t>
      </w:r>
      <w:r w:rsidRPr="00350D71">
        <w:rPr>
          <w:rFonts w:ascii="Arial" w:hAnsi="Arial" w:cs="Arial"/>
          <w:sz w:val="22"/>
          <w:szCs w:val="22"/>
        </w:rPr>
        <w:t xml:space="preserve"> records.</w:t>
      </w:r>
    </w:p>
    <w:p w14:paraId="0C53B427" w14:textId="77777777" w:rsidR="002237F7" w:rsidRDefault="002237F7">
      <w:pPr>
        <w:rPr>
          <w:rFonts w:ascii="Arial" w:hAnsi="Arial" w:cs="Arial"/>
          <w:sz w:val="22"/>
          <w:szCs w:val="22"/>
        </w:rPr>
      </w:pPr>
    </w:p>
    <w:p w14:paraId="7520B5A1" w14:textId="77777777" w:rsidR="002237F7" w:rsidRPr="002237F7" w:rsidRDefault="002237F7">
      <w:pPr>
        <w:rPr>
          <w:rFonts w:ascii="Arial" w:hAnsi="Arial" w:cs="Arial"/>
          <w:sz w:val="22"/>
          <w:szCs w:val="22"/>
        </w:rPr>
      </w:pPr>
    </w:p>
    <w:tbl>
      <w:tblPr>
        <w:tblW w:w="0" w:type="auto"/>
        <w:tblLayout w:type="fixed"/>
        <w:tblLook w:val="06A0" w:firstRow="1" w:lastRow="0" w:firstColumn="1" w:lastColumn="0" w:noHBand="1" w:noVBand="1"/>
      </w:tblPr>
      <w:tblGrid>
        <w:gridCol w:w="3005"/>
      </w:tblGrid>
      <w:tr w:rsidR="007B5BFA" w:rsidRPr="008443A7" w14:paraId="5FC8DF04" w14:textId="77777777" w:rsidTr="005F6E4D">
        <w:trPr>
          <w:trHeight w:val="300"/>
        </w:trPr>
        <w:tc>
          <w:tcPr>
            <w:tcW w:w="3005" w:type="dxa"/>
          </w:tcPr>
          <w:p w14:paraId="7C518E31" w14:textId="77777777" w:rsidR="007B5BFA" w:rsidRPr="008443A7" w:rsidRDefault="007B5BFA" w:rsidP="00B837B7">
            <w:pPr>
              <w:pStyle w:val="Header"/>
              <w:ind w:right="-115"/>
              <w:rPr>
                <w:rFonts w:ascii="Arial" w:hAnsi="Arial" w:cs="Arial"/>
              </w:rPr>
            </w:pPr>
            <w:r w:rsidRPr="008443A7">
              <w:rPr>
                <w:rFonts w:ascii="Arial" w:hAnsi="Arial" w:cs="Arial"/>
                <w:color w:val="FF0000"/>
              </w:rPr>
              <w:t>Consent Form – Young People/carer</w:t>
            </w:r>
          </w:p>
        </w:tc>
      </w:tr>
    </w:tbl>
    <w:p w14:paraId="382087FA" w14:textId="77777777" w:rsidR="007B5BFA" w:rsidRPr="008443A7" w:rsidRDefault="007B5BFA">
      <w:pPr>
        <w:rPr>
          <w:rFonts w:ascii="Arial" w:hAnsi="Arial" w:cs="Arial"/>
        </w:rPr>
      </w:pPr>
    </w:p>
    <w:p w14:paraId="530D4E65" w14:textId="77777777" w:rsidR="007B5BFA" w:rsidRDefault="007B5BFA" w:rsidP="008443A7">
      <w:pPr>
        <w:rPr>
          <w:rFonts w:ascii="Arial" w:hAnsi="Arial" w:cs="Arial"/>
          <w:b/>
          <w:bCs/>
        </w:rPr>
      </w:pPr>
      <w:r w:rsidRPr="008443A7">
        <w:rPr>
          <w:rFonts w:ascii="Arial" w:hAnsi="Arial" w:cs="Arial"/>
          <w:b/>
          <w:bCs/>
        </w:rPr>
        <w:t>Title of study: Understanding the experiences of non-epileptic seizures in young people: A multiple perspectival study.</w:t>
      </w:r>
    </w:p>
    <w:p w14:paraId="40856AF5" w14:textId="77777777" w:rsidR="007B5BFA" w:rsidRPr="008443A7" w:rsidRDefault="007B5BFA" w:rsidP="008443A7">
      <w:pPr>
        <w:rPr>
          <w:rFonts w:ascii="Arial" w:hAnsi="Arial" w:cs="Arial"/>
          <w:b/>
          <w:bCs/>
        </w:rPr>
      </w:pPr>
    </w:p>
    <w:p w14:paraId="596512EB" w14:textId="77777777" w:rsidR="007B5BFA" w:rsidRDefault="007B5BFA" w:rsidP="008443A7">
      <w:pPr>
        <w:rPr>
          <w:rFonts w:ascii="Arial" w:hAnsi="Arial" w:cs="Arial"/>
        </w:rPr>
      </w:pPr>
      <w:r w:rsidRPr="008443A7">
        <w:rPr>
          <w:rFonts w:ascii="Arial" w:hAnsi="Arial" w:cs="Arial"/>
        </w:rPr>
        <w:t>Please read the following statements and tick ‘yes’ or ‘no’ depending on your answer.</w:t>
      </w:r>
    </w:p>
    <w:p w14:paraId="15939A04" w14:textId="77777777" w:rsidR="007B5BFA" w:rsidRPr="008443A7" w:rsidRDefault="007B5BFA" w:rsidP="008443A7">
      <w:pPr>
        <w:rPr>
          <w:rFonts w:ascii="Arial" w:hAnsi="Arial" w:cs="Arial"/>
        </w:rPr>
      </w:pPr>
    </w:p>
    <w:tbl>
      <w:tblPr>
        <w:tblStyle w:val="TableGrid"/>
        <w:tblW w:w="0" w:type="auto"/>
        <w:tblLook w:val="04A0" w:firstRow="1" w:lastRow="0" w:firstColumn="1" w:lastColumn="0" w:noHBand="0" w:noVBand="1"/>
      </w:tblPr>
      <w:tblGrid>
        <w:gridCol w:w="7225"/>
        <w:gridCol w:w="992"/>
        <w:gridCol w:w="799"/>
      </w:tblGrid>
      <w:tr w:rsidR="007B5BFA" w:rsidRPr="008443A7" w14:paraId="6B4E1F7E" w14:textId="77777777" w:rsidTr="005F6E4D">
        <w:tc>
          <w:tcPr>
            <w:tcW w:w="7225" w:type="dxa"/>
          </w:tcPr>
          <w:p w14:paraId="5A883A5B" w14:textId="77777777" w:rsidR="007B5BFA" w:rsidRPr="008443A7" w:rsidRDefault="007B5BFA" w:rsidP="00D273F3">
            <w:pPr>
              <w:pStyle w:val="ListParagraph"/>
              <w:numPr>
                <w:ilvl w:val="0"/>
                <w:numId w:val="5"/>
              </w:numPr>
              <w:rPr>
                <w:rFonts w:ascii="Arial" w:hAnsi="Arial" w:cs="Arial"/>
              </w:rPr>
            </w:pPr>
            <w:r w:rsidRPr="008443A7">
              <w:rPr>
                <w:rFonts w:ascii="Arial" w:hAnsi="Arial" w:cs="Arial"/>
              </w:rPr>
              <w:t>I have had the details of the study explained to me and my questions have been answered to my satisfaction.</w:t>
            </w:r>
          </w:p>
          <w:p w14:paraId="3733AA06" w14:textId="77777777" w:rsidR="007B5BFA" w:rsidRPr="008443A7" w:rsidRDefault="007B5BFA" w:rsidP="005F6E4D">
            <w:pPr>
              <w:rPr>
                <w:rFonts w:ascii="Arial" w:hAnsi="Arial" w:cs="Arial"/>
              </w:rPr>
            </w:pPr>
          </w:p>
        </w:tc>
        <w:tc>
          <w:tcPr>
            <w:tcW w:w="992" w:type="dxa"/>
          </w:tcPr>
          <w:p w14:paraId="540E7069" w14:textId="77777777" w:rsidR="007B5BFA" w:rsidRPr="008443A7" w:rsidRDefault="007B5BFA" w:rsidP="005F6E4D">
            <w:pPr>
              <w:rPr>
                <w:rFonts w:ascii="Arial" w:hAnsi="Arial" w:cs="Arial"/>
              </w:rPr>
            </w:pPr>
            <w:r w:rsidRPr="008443A7">
              <w:rPr>
                <w:rFonts w:ascii="Arial" w:hAnsi="Arial" w:cs="Arial"/>
              </w:rPr>
              <w:t>Yes</w:t>
            </w:r>
          </w:p>
        </w:tc>
        <w:tc>
          <w:tcPr>
            <w:tcW w:w="799" w:type="dxa"/>
          </w:tcPr>
          <w:p w14:paraId="48FB49E1" w14:textId="77777777" w:rsidR="007B5BFA" w:rsidRPr="008443A7" w:rsidRDefault="007B5BFA" w:rsidP="005F6E4D">
            <w:pPr>
              <w:rPr>
                <w:rFonts w:ascii="Arial" w:hAnsi="Arial" w:cs="Arial"/>
              </w:rPr>
            </w:pPr>
            <w:r w:rsidRPr="008443A7">
              <w:rPr>
                <w:rFonts w:ascii="Arial" w:hAnsi="Arial" w:cs="Arial"/>
              </w:rPr>
              <w:t>No</w:t>
            </w:r>
          </w:p>
        </w:tc>
      </w:tr>
      <w:tr w:rsidR="007B5BFA" w:rsidRPr="008443A7" w14:paraId="24A8F617" w14:textId="77777777" w:rsidTr="005F6E4D">
        <w:tc>
          <w:tcPr>
            <w:tcW w:w="7225" w:type="dxa"/>
          </w:tcPr>
          <w:p w14:paraId="2F1B0E0D" w14:textId="77777777" w:rsidR="007B5BFA" w:rsidRPr="008443A7" w:rsidRDefault="007B5BFA" w:rsidP="00D273F3">
            <w:pPr>
              <w:pStyle w:val="ListParagraph"/>
              <w:numPr>
                <w:ilvl w:val="0"/>
                <w:numId w:val="5"/>
              </w:numPr>
              <w:rPr>
                <w:rFonts w:ascii="Arial" w:hAnsi="Arial" w:cs="Arial"/>
              </w:rPr>
            </w:pPr>
            <w:r w:rsidRPr="008443A7">
              <w:rPr>
                <w:rFonts w:ascii="Arial" w:hAnsi="Arial" w:cs="Arial"/>
              </w:rPr>
              <w:t>I understand that I may ask further questions at any time.</w:t>
            </w:r>
          </w:p>
          <w:p w14:paraId="3BF6C424" w14:textId="77777777" w:rsidR="007B5BFA" w:rsidRPr="008443A7" w:rsidRDefault="007B5BFA" w:rsidP="005F6E4D">
            <w:pPr>
              <w:rPr>
                <w:rFonts w:ascii="Arial" w:hAnsi="Arial" w:cs="Arial"/>
              </w:rPr>
            </w:pPr>
          </w:p>
        </w:tc>
        <w:tc>
          <w:tcPr>
            <w:tcW w:w="992" w:type="dxa"/>
          </w:tcPr>
          <w:p w14:paraId="04CF747F" w14:textId="77777777" w:rsidR="007B5BFA" w:rsidRPr="008443A7" w:rsidRDefault="007B5BFA" w:rsidP="005F6E4D">
            <w:pPr>
              <w:rPr>
                <w:rFonts w:ascii="Arial" w:hAnsi="Arial" w:cs="Arial"/>
              </w:rPr>
            </w:pPr>
            <w:r w:rsidRPr="008443A7">
              <w:rPr>
                <w:rFonts w:ascii="Arial" w:hAnsi="Arial" w:cs="Arial"/>
              </w:rPr>
              <w:t>Yes</w:t>
            </w:r>
          </w:p>
        </w:tc>
        <w:tc>
          <w:tcPr>
            <w:tcW w:w="799" w:type="dxa"/>
          </w:tcPr>
          <w:p w14:paraId="25B4D054" w14:textId="77777777" w:rsidR="007B5BFA" w:rsidRPr="008443A7" w:rsidRDefault="007B5BFA" w:rsidP="005F6E4D">
            <w:pPr>
              <w:rPr>
                <w:rFonts w:ascii="Arial" w:hAnsi="Arial" w:cs="Arial"/>
              </w:rPr>
            </w:pPr>
            <w:r w:rsidRPr="008443A7">
              <w:rPr>
                <w:rFonts w:ascii="Arial" w:hAnsi="Arial" w:cs="Arial"/>
              </w:rPr>
              <w:t>No</w:t>
            </w:r>
          </w:p>
        </w:tc>
      </w:tr>
      <w:tr w:rsidR="007B5BFA" w:rsidRPr="008443A7" w14:paraId="05F1DB07" w14:textId="77777777" w:rsidTr="005F6E4D">
        <w:tc>
          <w:tcPr>
            <w:tcW w:w="7225" w:type="dxa"/>
          </w:tcPr>
          <w:p w14:paraId="00F5A674" w14:textId="77777777" w:rsidR="007B5BFA" w:rsidRPr="008443A7" w:rsidRDefault="007B5BFA" w:rsidP="00D273F3">
            <w:pPr>
              <w:pStyle w:val="ListParagraph"/>
              <w:numPr>
                <w:ilvl w:val="0"/>
                <w:numId w:val="5"/>
              </w:numPr>
              <w:rPr>
                <w:rFonts w:ascii="Arial" w:hAnsi="Arial" w:cs="Arial"/>
              </w:rPr>
            </w:pPr>
            <w:r w:rsidRPr="008443A7">
              <w:rPr>
                <w:rFonts w:ascii="Arial" w:hAnsi="Arial" w:cs="Arial"/>
              </w:rPr>
              <w:t>I understand that I will remain anonymous, and that all the information I give shall be treated with the utmost confidentiality.</w:t>
            </w:r>
          </w:p>
          <w:p w14:paraId="6AFF584D" w14:textId="77777777" w:rsidR="007B5BFA" w:rsidRPr="008443A7" w:rsidRDefault="007B5BFA" w:rsidP="005F6E4D">
            <w:pPr>
              <w:rPr>
                <w:rFonts w:ascii="Arial" w:hAnsi="Arial" w:cs="Arial"/>
              </w:rPr>
            </w:pPr>
          </w:p>
        </w:tc>
        <w:tc>
          <w:tcPr>
            <w:tcW w:w="992" w:type="dxa"/>
          </w:tcPr>
          <w:p w14:paraId="60EB6999" w14:textId="77777777" w:rsidR="007B5BFA" w:rsidRPr="008443A7" w:rsidRDefault="007B5BFA" w:rsidP="005F6E4D">
            <w:pPr>
              <w:rPr>
                <w:rFonts w:ascii="Arial" w:hAnsi="Arial" w:cs="Arial"/>
              </w:rPr>
            </w:pPr>
            <w:r w:rsidRPr="008443A7">
              <w:rPr>
                <w:rFonts w:ascii="Arial" w:hAnsi="Arial" w:cs="Arial"/>
              </w:rPr>
              <w:t>Yes</w:t>
            </w:r>
          </w:p>
        </w:tc>
        <w:tc>
          <w:tcPr>
            <w:tcW w:w="799" w:type="dxa"/>
          </w:tcPr>
          <w:p w14:paraId="423F000D" w14:textId="77777777" w:rsidR="007B5BFA" w:rsidRPr="008443A7" w:rsidRDefault="007B5BFA" w:rsidP="005F6E4D">
            <w:pPr>
              <w:rPr>
                <w:rFonts w:ascii="Arial" w:hAnsi="Arial" w:cs="Arial"/>
              </w:rPr>
            </w:pPr>
            <w:r w:rsidRPr="008443A7">
              <w:rPr>
                <w:rFonts w:ascii="Arial" w:hAnsi="Arial" w:cs="Arial"/>
              </w:rPr>
              <w:t>No</w:t>
            </w:r>
          </w:p>
        </w:tc>
      </w:tr>
      <w:tr w:rsidR="007B5BFA" w:rsidRPr="008443A7" w14:paraId="1F688743" w14:textId="77777777" w:rsidTr="005F6E4D">
        <w:tc>
          <w:tcPr>
            <w:tcW w:w="7225" w:type="dxa"/>
          </w:tcPr>
          <w:p w14:paraId="2A6C4907" w14:textId="77777777" w:rsidR="007B5BFA" w:rsidRPr="008443A7" w:rsidRDefault="007B5BFA" w:rsidP="00D273F3">
            <w:pPr>
              <w:pStyle w:val="ListParagraph"/>
              <w:numPr>
                <w:ilvl w:val="0"/>
                <w:numId w:val="5"/>
              </w:numPr>
              <w:rPr>
                <w:rFonts w:ascii="Arial" w:hAnsi="Arial" w:cs="Arial"/>
              </w:rPr>
            </w:pPr>
            <w:r w:rsidRPr="008443A7">
              <w:rPr>
                <w:rFonts w:ascii="Arial" w:hAnsi="Arial" w:cs="Arial"/>
              </w:rPr>
              <w:t>I understand that I can withdraw my consent at any point during participation and up to one month later.</w:t>
            </w:r>
          </w:p>
          <w:p w14:paraId="173A4ED6" w14:textId="77777777" w:rsidR="007B5BFA" w:rsidRPr="008443A7" w:rsidRDefault="007B5BFA" w:rsidP="005F6E4D">
            <w:pPr>
              <w:rPr>
                <w:rFonts w:ascii="Arial" w:hAnsi="Arial" w:cs="Arial"/>
              </w:rPr>
            </w:pPr>
          </w:p>
        </w:tc>
        <w:tc>
          <w:tcPr>
            <w:tcW w:w="992" w:type="dxa"/>
          </w:tcPr>
          <w:p w14:paraId="32EF318C" w14:textId="77777777" w:rsidR="007B5BFA" w:rsidRPr="008443A7" w:rsidRDefault="007B5BFA" w:rsidP="005F6E4D">
            <w:pPr>
              <w:rPr>
                <w:rFonts w:ascii="Arial" w:hAnsi="Arial" w:cs="Arial"/>
              </w:rPr>
            </w:pPr>
            <w:r w:rsidRPr="008443A7">
              <w:rPr>
                <w:rFonts w:ascii="Arial" w:hAnsi="Arial" w:cs="Arial"/>
              </w:rPr>
              <w:t>Yes</w:t>
            </w:r>
          </w:p>
        </w:tc>
        <w:tc>
          <w:tcPr>
            <w:tcW w:w="799" w:type="dxa"/>
          </w:tcPr>
          <w:p w14:paraId="1D4C9E7B" w14:textId="77777777" w:rsidR="007B5BFA" w:rsidRPr="008443A7" w:rsidRDefault="007B5BFA" w:rsidP="005F6E4D">
            <w:pPr>
              <w:rPr>
                <w:rFonts w:ascii="Arial" w:hAnsi="Arial" w:cs="Arial"/>
              </w:rPr>
            </w:pPr>
            <w:r w:rsidRPr="008443A7">
              <w:rPr>
                <w:rFonts w:ascii="Arial" w:hAnsi="Arial" w:cs="Arial"/>
              </w:rPr>
              <w:t>No</w:t>
            </w:r>
          </w:p>
        </w:tc>
      </w:tr>
      <w:tr w:rsidR="007B5BFA" w:rsidRPr="008443A7" w14:paraId="4532FC16" w14:textId="77777777" w:rsidTr="005F6E4D">
        <w:tc>
          <w:tcPr>
            <w:tcW w:w="7225" w:type="dxa"/>
          </w:tcPr>
          <w:p w14:paraId="0819E01F" w14:textId="77777777" w:rsidR="007B5BFA" w:rsidRPr="008443A7" w:rsidRDefault="007B5BFA" w:rsidP="00D273F3">
            <w:pPr>
              <w:pStyle w:val="ListParagraph"/>
              <w:numPr>
                <w:ilvl w:val="0"/>
                <w:numId w:val="5"/>
              </w:numPr>
              <w:rPr>
                <w:rFonts w:ascii="Arial" w:hAnsi="Arial" w:cs="Arial"/>
              </w:rPr>
            </w:pPr>
            <w:r w:rsidRPr="008443A7">
              <w:rPr>
                <w:rFonts w:ascii="Arial" w:hAnsi="Arial" w:cs="Arial"/>
              </w:rPr>
              <w:t xml:space="preserve">I understand that I may decline to answer any </w:t>
            </w:r>
            <w:proofErr w:type="gramStart"/>
            <w:r w:rsidRPr="008443A7">
              <w:rPr>
                <w:rFonts w:ascii="Arial" w:hAnsi="Arial" w:cs="Arial"/>
              </w:rPr>
              <w:t>particular questions</w:t>
            </w:r>
            <w:proofErr w:type="gramEnd"/>
            <w:r w:rsidRPr="008443A7">
              <w:rPr>
                <w:rFonts w:ascii="Arial" w:hAnsi="Arial" w:cs="Arial"/>
              </w:rPr>
              <w:t>.</w:t>
            </w:r>
          </w:p>
          <w:p w14:paraId="63B7C360" w14:textId="77777777" w:rsidR="007B5BFA" w:rsidRPr="008443A7" w:rsidRDefault="007B5BFA" w:rsidP="005F6E4D">
            <w:pPr>
              <w:rPr>
                <w:rFonts w:ascii="Arial" w:hAnsi="Arial" w:cs="Arial"/>
              </w:rPr>
            </w:pPr>
          </w:p>
        </w:tc>
        <w:tc>
          <w:tcPr>
            <w:tcW w:w="992" w:type="dxa"/>
          </w:tcPr>
          <w:p w14:paraId="1BCF29F8" w14:textId="77777777" w:rsidR="007B5BFA" w:rsidRPr="008443A7" w:rsidRDefault="007B5BFA" w:rsidP="005F6E4D">
            <w:pPr>
              <w:rPr>
                <w:rFonts w:ascii="Arial" w:hAnsi="Arial" w:cs="Arial"/>
              </w:rPr>
            </w:pPr>
            <w:r w:rsidRPr="008443A7">
              <w:rPr>
                <w:rFonts w:ascii="Arial" w:hAnsi="Arial" w:cs="Arial"/>
              </w:rPr>
              <w:t>Yes</w:t>
            </w:r>
          </w:p>
        </w:tc>
        <w:tc>
          <w:tcPr>
            <w:tcW w:w="799" w:type="dxa"/>
          </w:tcPr>
          <w:p w14:paraId="7589DEBD" w14:textId="77777777" w:rsidR="007B5BFA" w:rsidRPr="008443A7" w:rsidRDefault="007B5BFA" w:rsidP="005F6E4D">
            <w:pPr>
              <w:rPr>
                <w:rFonts w:ascii="Arial" w:hAnsi="Arial" w:cs="Arial"/>
              </w:rPr>
            </w:pPr>
            <w:r w:rsidRPr="008443A7">
              <w:rPr>
                <w:rFonts w:ascii="Arial" w:hAnsi="Arial" w:cs="Arial"/>
              </w:rPr>
              <w:t>No</w:t>
            </w:r>
          </w:p>
        </w:tc>
      </w:tr>
      <w:tr w:rsidR="007B5BFA" w:rsidRPr="008443A7" w14:paraId="55F39151" w14:textId="77777777" w:rsidTr="005F6E4D">
        <w:tc>
          <w:tcPr>
            <w:tcW w:w="7225" w:type="dxa"/>
          </w:tcPr>
          <w:p w14:paraId="4FFDA28C" w14:textId="77777777" w:rsidR="007B5BFA" w:rsidRPr="008443A7" w:rsidRDefault="007B5BFA" w:rsidP="00D273F3">
            <w:pPr>
              <w:pStyle w:val="ListParagraph"/>
              <w:numPr>
                <w:ilvl w:val="0"/>
                <w:numId w:val="5"/>
              </w:numPr>
              <w:rPr>
                <w:rFonts w:ascii="Arial" w:hAnsi="Arial" w:cs="Arial"/>
              </w:rPr>
            </w:pPr>
            <w:r w:rsidRPr="008443A7">
              <w:rPr>
                <w:rFonts w:ascii="Arial" w:hAnsi="Arial" w:cs="Arial"/>
              </w:rPr>
              <w:t>I agree to the interview being recorded for transcription purposes.</w:t>
            </w:r>
          </w:p>
          <w:p w14:paraId="5051A46F" w14:textId="77777777" w:rsidR="007B5BFA" w:rsidRPr="008443A7" w:rsidRDefault="007B5BFA" w:rsidP="005F6E4D">
            <w:pPr>
              <w:rPr>
                <w:rFonts w:ascii="Arial" w:hAnsi="Arial" w:cs="Arial"/>
              </w:rPr>
            </w:pPr>
          </w:p>
        </w:tc>
        <w:tc>
          <w:tcPr>
            <w:tcW w:w="992" w:type="dxa"/>
          </w:tcPr>
          <w:p w14:paraId="671E0C6A" w14:textId="77777777" w:rsidR="007B5BFA" w:rsidRPr="008443A7" w:rsidRDefault="007B5BFA" w:rsidP="005F6E4D">
            <w:pPr>
              <w:rPr>
                <w:rFonts w:ascii="Arial" w:hAnsi="Arial" w:cs="Arial"/>
              </w:rPr>
            </w:pPr>
            <w:r w:rsidRPr="008443A7">
              <w:rPr>
                <w:rFonts w:ascii="Arial" w:hAnsi="Arial" w:cs="Arial"/>
              </w:rPr>
              <w:t>Yes</w:t>
            </w:r>
          </w:p>
        </w:tc>
        <w:tc>
          <w:tcPr>
            <w:tcW w:w="799" w:type="dxa"/>
          </w:tcPr>
          <w:p w14:paraId="06CF3366" w14:textId="77777777" w:rsidR="007B5BFA" w:rsidRPr="008443A7" w:rsidRDefault="007B5BFA" w:rsidP="005F6E4D">
            <w:pPr>
              <w:rPr>
                <w:rFonts w:ascii="Arial" w:hAnsi="Arial" w:cs="Arial"/>
              </w:rPr>
            </w:pPr>
            <w:r w:rsidRPr="008443A7">
              <w:rPr>
                <w:rFonts w:ascii="Arial" w:hAnsi="Arial" w:cs="Arial"/>
              </w:rPr>
              <w:t>No</w:t>
            </w:r>
          </w:p>
        </w:tc>
      </w:tr>
      <w:tr w:rsidR="007B5BFA" w:rsidRPr="008443A7" w14:paraId="2A9B1A97" w14:textId="77777777" w:rsidTr="005F6E4D">
        <w:tc>
          <w:tcPr>
            <w:tcW w:w="7225" w:type="dxa"/>
          </w:tcPr>
          <w:p w14:paraId="7C1AB247" w14:textId="77777777" w:rsidR="007B5BFA" w:rsidRPr="008443A7" w:rsidRDefault="007B5BFA" w:rsidP="00D273F3">
            <w:pPr>
              <w:pStyle w:val="ListParagraph"/>
              <w:numPr>
                <w:ilvl w:val="0"/>
                <w:numId w:val="5"/>
              </w:numPr>
              <w:rPr>
                <w:rFonts w:ascii="Arial" w:hAnsi="Arial" w:cs="Arial"/>
              </w:rPr>
            </w:pPr>
            <w:r w:rsidRPr="008443A7">
              <w:rPr>
                <w:rFonts w:ascii="Arial" w:hAnsi="Arial" w:cs="Arial"/>
              </w:rPr>
              <w:t>I understand that I have the right to ask that the recording be turned off at any point during the interview.</w:t>
            </w:r>
          </w:p>
          <w:p w14:paraId="2736568A" w14:textId="77777777" w:rsidR="007B5BFA" w:rsidRPr="008443A7" w:rsidRDefault="007B5BFA" w:rsidP="005F6E4D">
            <w:pPr>
              <w:rPr>
                <w:rFonts w:ascii="Arial" w:hAnsi="Arial" w:cs="Arial"/>
              </w:rPr>
            </w:pPr>
          </w:p>
        </w:tc>
        <w:tc>
          <w:tcPr>
            <w:tcW w:w="992" w:type="dxa"/>
          </w:tcPr>
          <w:p w14:paraId="6AA2B2A3" w14:textId="77777777" w:rsidR="007B5BFA" w:rsidRPr="008443A7" w:rsidRDefault="007B5BFA" w:rsidP="005F6E4D">
            <w:pPr>
              <w:rPr>
                <w:rFonts w:ascii="Arial" w:hAnsi="Arial" w:cs="Arial"/>
              </w:rPr>
            </w:pPr>
            <w:r w:rsidRPr="008443A7">
              <w:rPr>
                <w:rFonts w:ascii="Arial" w:hAnsi="Arial" w:cs="Arial"/>
              </w:rPr>
              <w:t>Yes</w:t>
            </w:r>
          </w:p>
        </w:tc>
        <w:tc>
          <w:tcPr>
            <w:tcW w:w="799" w:type="dxa"/>
          </w:tcPr>
          <w:p w14:paraId="7EAC147E" w14:textId="77777777" w:rsidR="007B5BFA" w:rsidRPr="008443A7" w:rsidRDefault="007B5BFA" w:rsidP="005F6E4D">
            <w:pPr>
              <w:rPr>
                <w:rFonts w:ascii="Arial" w:hAnsi="Arial" w:cs="Arial"/>
              </w:rPr>
            </w:pPr>
            <w:r w:rsidRPr="008443A7">
              <w:rPr>
                <w:rFonts w:ascii="Arial" w:hAnsi="Arial" w:cs="Arial"/>
              </w:rPr>
              <w:t>No</w:t>
            </w:r>
          </w:p>
        </w:tc>
      </w:tr>
      <w:tr w:rsidR="007B5BFA" w:rsidRPr="008443A7" w14:paraId="12B6D30B" w14:textId="77777777" w:rsidTr="005F6E4D">
        <w:tc>
          <w:tcPr>
            <w:tcW w:w="7225" w:type="dxa"/>
          </w:tcPr>
          <w:p w14:paraId="1B57CD3A" w14:textId="77777777" w:rsidR="007B5BFA" w:rsidRPr="008443A7" w:rsidRDefault="007B5BFA" w:rsidP="00D273F3">
            <w:pPr>
              <w:pStyle w:val="ListParagraph"/>
              <w:numPr>
                <w:ilvl w:val="0"/>
                <w:numId w:val="5"/>
              </w:numPr>
              <w:rPr>
                <w:rFonts w:ascii="Arial" w:hAnsi="Arial" w:cs="Arial"/>
              </w:rPr>
            </w:pPr>
            <w:r w:rsidRPr="008443A7">
              <w:rPr>
                <w:rFonts w:ascii="Arial" w:hAnsi="Arial" w:cs="Arial"/>
              </w:rPr>
              <w:t xml:space="preserve">I understand that some parts of the interview shall be used in publications, and I shall not be identifiable. </w:t>
            </w:r>
          </w:p>
          <w:p w14:paraId="1268F0A8" w14:textId="77777777" w:rsidR="007B5BFA" w:rsidRPr="008443A7" w:rsidRDefault="007B5BFA" w:rsidP="005F6E4D">
            <w:pPr>
              <w:pStyle w:val="ListParagraph"/>
              <w:rPr>
                <w:rFonts w:ascii="Arial" w:hAnsi="Arial" w:cs="Arial"/>
              </w:rPr>
            </w:pPr>
          </w:p>
        </w:tc>
        <w:tc>
          <w:tcPr>
            <w:tcW w:w="992" w:type="dxa"/>
          </w:tcPr>
          <w:p w14:paraId="5EE5148D" w14:textId="77777777" w:rsidR="007B5BFA" w:rsidRPr="008443A7" w:rsidRDefault="007B5BFA" w:rsidP="005F6E4D">
            <w:pPr>
              <w:rPr>
                <w:rFonts w:ascii="Arial" w:hAnsi="Arial" w:cs="Arial"/>
              </w:rPr>
            </w:pPr>
            <w:r w:rsidRPr="008443A7">
              <w:rPr>
                <w:rFonts w:ascii="Arial" w:hAnsi="Arial" w:cs="Arial"/>
              </w:rPr>
              <w:t>Yes</w:t>
            </w:r>
          </w:p>
        </w:tc>
        <w:tc>
          <w:tcPr>
            <w:tcW w:w="799" w:type="dxa"/>
          </w:tcPr>
          <w:p w14:paraId="155255EB" w14:textId="77777777" w:rsidR="007B5BFA" w:rsidRPr="008443A7" w:rsidRDefault="007B5BFA" w:rsidP="005F6E4D">
            <w:pPr>
              <w:rPr>
                <w:rFonts w:ascii="Arial" w:hAnsi="Arial" w:cs="Arial"/>
              </w:rPr>
            </w:pPr>
            <w:r w:rsidRPr="008443A7">
              <w:rPr>
                <w:rFonts w:ascii="Arial" w:hAnsi="Arial" w:cs="Arial"/>
              </w:rPr>
              <w:t>No</w:t>
            </w:r>
          </w:p>
        </w:tc>
      </w:tr>
      <w:tr w:rsidR="007B5BFA" w:rsidRPr="008443A7" w14:paraId="3B211FFE" w14:textId="77777777" w:rsidTr="005F6E4D">
        <w:tc>
          <w:tcPr>
            <w:tcW w:w="7225" w:type="dxa"/>
          </w:tcPr>
          <w:p w14:paraId="0ACB0918" w14:textId="77777777" w:rsidR="007B5BFA" w:rsidRPr="008443A7" w:rsidRDefault="007B5BFA" w:rsidP="00D273F3">
            <w:pPr>
              <w:pStyle w:val="ListParagraph"/>
              <w:numPr>
                <w:ilvl w:val="0"/>
                <w:numId w:val="5"/>
              </w:numPr>
              <w:rPr>
                <w:rFonts w:ascii="Arial" w:hAnsi="Arial" w:cs="Arial"/>
              </w:rPr>
            </w:pPr>
            <w:r w:rsidRPr="008443A7">
              <w:rPr>
                <w:rFonts w:ascii="Arial" w:hAnsi="Arial" w:cs="Arial"/>
              </w:rPr>
              <w:t>I confirm that I am over 18 years of age.</w:t>
            </w:r>
          </w:p>
          <w:p w14:paraId="2A2884C2" w14:textId="77777777" w:rsidR="007B5BFA" w:rsidRPr="008443A7" w:rsidRDefault="007B5BFA" w:rsidP="005F6E4D">
            <w:pPr>
              <w:rPr>
                <w:rFonts w:ascii="Arial" w:hAnsi="Arial" w:cs="Arial"/>
              </w:rPr>
            </w:pPr>
          </w:p>
        </w:tc>
        <w:tc>
          <w:tcPr>
            <w:tcW w:w="992" w:type="dxa"/>
          </w:tcPr>
          <w:p w14:paraId="6F79D24D" w14:textId="77777777" w:rsidR="007B5BFA" w:rsidRPr="008443A7" w:rsidRDefault="007B5BFA" w:rsidP="005F6E4D">
            <w:pPr>
              <w:rPr>
                <w:rFonts w:ascii="Arial" w:hAnsi="Arial" w:cs="Arial"/>
              </w:rPr>
            </w:pPr>
            <w:r w:rsidRPr="008443A7">
              <w:rPr>
                <w:rFonts w:ascii="Arial" w:hAnsi="Arial" w:cs="Arial"/>
              </w:rPr>
              <w:t>Yes</w:t>
            </w:r>
          </w:p>
        </w:tc>
        <w:tc>
          <w:tcPr>
            <w:tcW w:w="799" w:type="dxa"/>
          </w:tcPr>
          <w:p w14:paraId="2F85CD48" w14:textId="77777777" w:rsidR="007B5BFA" w:rsidRPr="008443A7" w:rsidRDefault="007B5BFA" w:rsidP="005F6E4D">
            <w:pPr>
              <w:rPr>
                <w:rFonts w:ascii="Arial" w:hAnsi="Arial" w:cs="Arial"/>
              </w:rPr>
            </w:pPr>
            <w:r w:rsidRPr="008443A7">
              <w:rPr>
                <w:rFonts w:ascii="Arial" w:hAnsi="Arial" w:cs="Arial"/>
              </w:rPr>
              <w:t>No</w:t>
            </w:r>
          </w:p>
        </w:tc>
      </w:tr>
    </w:tbl>
    <w:p w14:paraId="00D52F24" w14:textId="77777777" w:rsidR="007B5BFA" w:rsidRPr="008443A7" w:rsidRDefault="007B5BFA" w:rsidP="008443A7">
      <w:pPr>
        <w:rPr>
          <w:rFonts w:ascii="Arial" w:hAnsi="Arial" w:cs="Arial"/>
        </w:rPr>
      </w:pPr>
    </w:p>
    <w:p w14:paraId="0D7E1FB8" w14:textId="77777777" w:rsidR="007B5BFA" w:rsidRPr="008443A7" w:rsidRDefault="007B5BFA" w:rsidP="008443A7">
      <w:pPr>
        <w:rPr>
          <w:rFonts w:ascii="Arial" w:hAnsi="Arial" w:cs="Arial"/>
        </w:rPr>
      </w:pPr>
      <w:r w:rsidRPr="008443A7">
        <w:rPr>
          <w:rFonts w:ascii="Arial" w:hAnsi="Arial" w:cs="Arial"/>
        </w:rPr>
        <w:t>Name_______________________      Signature__________________________ (Participant)</w:t>
      </w:r>
    </w:p>
    <w:p w14:paraId="3A938CB1" w14:textId="77777777" w:rsidR="007B5BFA" w:rsidRPr="008443A7" w:rsidRDefault="007B5BFA" w:rsidP="008443A7">
      <w:pPr>
        <w:rPr>
          <w:rFonts w:ascii="Arial" w:hAnsi="Arial" w:cs="Arial"/>
        </w:rPr>
      </w:pPr>
    </w:p>
    <w:p w14:paraId="491DCA13" w14:textId="109329FF" w:rsidR="00655090" w:rsidRDefault="007B5BFA">
      <w:pPr>
        <w:rPr>
          <w:rFonts w:ascii="Arial" w:hAnsi="Arial" w:cs="Arial"/>
        </w:rPr>
      </w:pPr>
      <w:r w:rsidRPr="008443A7">
        <w:rPr>
          <w:rFonts w:ascii="Arial" w:hAnsi="Arial" w:cs="Arial"/>
        </w:rPr>
        <w:t>Name______________________       Signature __________________________ (Researcher</w:t>
      </w:r>
      <w:r w:rsidR="00655090">
        <w:rPr>
          <w:rFonts w:ascii="Arial" w:hAnsi="Arial" w:cs="Arial"/>
        </w:rPr>
        <w:t>)</w:t>
      </w:r>
      <w:r w:rsidRPr="008443A7">
        <w:rPr>
          <w:rFonts w:ascii="Arial" w:hAnsi="Arial" w:cs="Arial"/>
        </w:rPr>
        <w:t xml:space="preserve">There should be two copies, one retained by the participant, and one for the </w:t>
      </w:r>
      <w:r w:rsidR="00655090" w:rsidRPr="008443A7">
        <w:rPr>
          <w:rFonts w:ascii="Arial" w:hAnsi="Arial" w:cs="Arial"/>
        </w:rPr>
        <w:t>researchers’</w:t>
      </w:r>
      <w:r w:rsidRPr="008443A7">
        <w:rPr>
          <w:rFonts w:ascii="Arial" w:hAnsi="Arial" w:cs="Arial"/>
        </w:rPr>
        <w:t xml:space="preserve"> records.</w:t>
      </w:r>
    </w:p>
    <w:p w14:paraId="6F131E22" w14:textId="7E4BD48B" w:rsidR="007B5BFA" w:rsidRDefault="007B5BFA" w:rsidP="00A70E75">
      <w:pPr>
        <w:jc w:val="center"/>
        <w:rPr>
          <w:rFonts w:ascii="Arial" w:hAnsi="Arial" w:cs="Arial"/>
          <w:b/>
          <w:bCs/>
        </w:rPr>
      </w:pPr>
      <w:r w:rsidRPr="00A70E75">
        <w:rPr>
          <w:rFonts w:ascii="Arial" w:hAnsi="Arial" w:cs="Arial"/>
          <w:b/>
          <w:bCs/>
        </w:rPr>
        <w:lastRenderedPageBreak/>
        <w:t xml:space="preserve">Appendix </w:t>
      </w:r>
      <w:r w:rsidR="00A70E75" w:rsidRPr="00A70E75">
        <w:rPr>
          <w:rFonts w:ascii="Arial" w:hAnsi="Arial" w:cs="Arial"/>
          <w:b/>
          <w:bCs/>
        </w:rPr>
        <w:t>D</w:t>
      </w:r>
    </w:p>
    <w:p w14:paraId="5B8EF4E9" w14:textId="7A287553" w:rsidR="00B40833" w:rsidRPr="00533CA9" w:rsidRDefault="00B40833" w:rsidP="00B40833">
      <w:pPr>
        <w:jc w:val="center"/>
        <w:rPr>
          <w:rFonts w:ascii="Arial" w:hAnsi="Arial" w:cs="Arial"/>
        </w:rPr>
      </w:pPr>
      <w:r w:rsidRPr="00533CA9">
        <w:rPr>
          <w:rFonts w:ascii="Arial" w:hAnsi="Arial" w:cs="Arial"/>
        </w:rPr>
        <w:t xml:space="preserve">Copies of interview schedules for </w:t>
      </w:r>
      <w:r w:rsidR="00533CA9" w:rsidRPr="00533CA9">
        <w:rPr>
          <w:rFonts w:ascii="Arial" w:hAnsi="Arial" w:cs="Arial"/>
        </w:rPr>
        <w:t>young people, parent carers and professionals.</w:t>
      </w:r>
    </w:p>
    <w:p w14:paraId="2A577482" w14:textId="77777777" w:rsidR="00533CA9" w:rsidRDefault="00533CA9" w:rsidP="00A8438B">
      <w:pPr>
        <w:rPr>
          <w:rFonts w:ascii="Arial" w:hAnsi="Arial" w:cs="Arial"/>
        </w:rPr>
      </w:pPr>
    </w:p>
    <w:p w14:paraId="522BC4D6" w14:textId="39F29553" w:rsidR="007B5BFA" w:rsidRPr="00A8438B" w:rsidRDefault="007B5BFA" w:rsidP="00A8438B">
      <w:pPr>
        <w:rPr>
          <w:rFonts w:ascii="Arial" w:hAnsi="Arial" w:cs="Arial"/>
          <w:b/>
          <w:bCs/>
          <w:i/>
          <w:iCs/>
        </w:rPr>
      </w:pPr>
      <w:r w:rsidRPr="00A8438B">
        <w:rPr>
          <w:rFonts w:ascii="Arial" w:hAnsi="Arial" w:cs="Arial"/>
          <w:b/>
          <w:bCs/>
          <w:i/>
          <w:iCs/>
        </w:rPr>
        <w:t>Questions for Interview (young person)</w:t>
      </w:r>
    </w:p>
    <w:p w14:paraId="742B2BF1" w14:textId="77777777" w:rsidR="007B5BFA" w:rsidRPr="00A8438B" w:rsidRDefault="007B5BFA" w:rsidP="00A8438B">
      <w:pPr>
        <w:rPr>
          <w:rFonts w:ascii="Arial" w:hAnsi="Arial" w:cs="Arial"/>
        </w:rPr>
      </w:pPr>
      <w:r w:rsidRPr="00A8438B">
        <w:rPr>
          <w:rFonts w:ascii="Arial" w:hAnsi="Arial" w:cs="Arial"/>
        </w:rPr>
        <w:t>Demographic/characteristics</w:t>
      </w:r>
    </w:p>
    <w:p w14:paraId="3741B376" w14:textId="77777777" w:rsidR="007B5BFA" w:rsidRPr="00A8438B" w:rsidRDefault="007B5BFA" w:rsidP="00A8438B">
      <w:pPr>
        <w:rPr>
          <w:rFonts w:ascii="Arial" w:hAnsi="Arial" w:cs="Arial"/>
        </w:rPr>
      </w:pPr>
      <w:r w:rsidRPr="00A8438B">
        <w:rPr>
          <w:rFonts w:ascii="Arial" w:hAnsi="Arial" w:cs="Arial"/>
        </w:rPr>
        <w:t>Age:</w:t>
      </w:r>
    </w:p>
    <w:p w14:paraId="6E8E99E5" w14:textId="77777777" w:rsidR="007B5BFA" w:rsidRPr="00A8438B" w:rsidRDefault="007B5BFA" w:rsidP="00A8438B">
      <w:pPr>
        <w:rPr>
          <w:rFonts w:ascii="Arial" w:hAnsi="Arial" w:cs="Arial"/>
        </w:rPr>
      </w:pPr>
      <w:r w:rsidRPr="00A8438B">
        <w:rPr>
          <w:rFonts w:ascii="Arial" w:hAnsi="Arial" w:cs="Arial"/>
        </w:rPr>
        <w:t>Education/work/other:</w:t>
      </w:r>
    </w:p>
    <w:p w14:paraId="6FB2D2D6" w14:textId="77777777" w:rsidR="007B5BFA" w:rsidRPr="00A8438B" w:rsidRDefault="007B5BFA" w:rsidP="00A8438B">
      <w:pPr>
        <w:rPr>
          <w:rFonts w:ascii="Arial" w:hAnsi="Arial" w:cs="Arial"/>
        </w:rPr>
      </w:pPr>
      <w:r w:rsidRPr="00A8438B">
        <w:rPr>
          <w:rFonts w:ascii="Arial" w:hAnsi="Arial" w:cs="Arial"/>
        </w:rPr>
        <w:t>Ongoing NES at time of study:</w:t>
      </w:r>
    </w:p>
    <w:p w14:paraId="3A4F4445" w14:textId="77777777" w:rsidR="007B5BFA" w:rsidRPr="00A8438B" w:rsidRDefault="007B5BFA" w:rsidP="00A8438B">
      <w:pPr>
        <w:rPr>
          <w:rFonts w:ascii="Arial" w:hAnsi="Arial" w:cs="Arial"/>
        </w:rPr>
      </w:pPr>
      <w:r w:rsidRPr="00A8438B">
        <w:rPr>
          <w:rFonts w:ascii="Arial" w:hAnsi="Arial" w:cs="Arial"/>
        </w:rPr>
        <w:t>Treatment at time of study:</w:t>
      </w:r>
    </w:p>
    <w:p w14:paraId="0DFACD88" w14:textId="77777777" w:rsidR="007B5BFA" w:rsidRPr="00A8438B" w:rsidRDefault="007B5BFA" w:rsidP="00A8438B">
      <w:pPr>
        <w:rPr>
          <w:rFonts w:ascii="Arial" w:hAnsi="Arial" w:cs="Arial"/>
        </w:rPr>
      </w:pPr>
      <w:r w:rsidRPr="00A8438B">
        <w:rPr>
          <w:rFonts w:ascii="Arial" w:hAnsi="Arial" w:cs="Arial"/>
        </w:rPr>
        <w:t>Age of onset:</w:t>
      </w:r>
    </w:p>
    <w:p w14:paraId="69AB924D" w14:textId="77777777" w:rsidR="007B5BFA" w:rsidRPr="00A8438B" w:rsidRDefault="007B5BFA" w:rsidP="00A8438B">
      <w:pPr>
        <w:rPr>
          <w:rFonts w:ascii="Arial" w:hAnsi="Arial" w:cs="Arial"/>
        </w:rPr>
      </w:pPr>
      <w:r w:rsidRPr="00A8438B">
        <w:rPr>
          <w:rFonts w:ascii="Arial" w:hAnsi="Arial" w:cs="Arial"/>
        </w:rPr>
        <w:t>Time delay to diagnosis:</w:t>
      </w:r>
    </w:p>
    <w:p w14:paraId="76188124" w14:textId="77777777" w:rsidR="007B5BFA" w:rsidRPr="00A8438B" w:rsidRDefault="007B5BFA" w:rsidP="00A8438B">
      <w:pPr>
        <w:rPr>
          <w:rFonts w:ascii="Arial" w:hAnsi="Arial" w:cs="Arial"/>
        </w:rPr>
      </w:pPr>
      <w:r w:rsidRPr="00A8438B">
        <w:rPr>
          <w:rFonts w:ascii="Arial" w:hAnsi="Arial" w:cs="Arial"/>
        </w:rPr>
        <w:t>Average length of seizure:</w:t>
      </w:r>
    </w:p>
    <w:p w14:paraId="251F34DF" w14:textId="77777777" w:rsidR="007B5BFA" w:rsidRPr="00A8438B" w:rsidRDefault="007B5BFA" w:rsidP="00A8438B">
      <w:pPr>
        <w:rPr>
          <w:rFonts w:ascii="Arial" w:hAnsi="Arial" w:cs="Arial"/>
        </w:rPr>
      </w:pPr>
      <w:r w:rsidRPr="00A8438B">
        <w:rPr>
          <w:rFonts w:ascii="Arial" w:hAnsi="Arial" w:cs="Arial"/>
        </w:rPr>
        <w:t>Frequency:</w:t>
      </w:r>
    </w:p>
    <w:p w14:paraId="393C0CFA" w14:textId="77777777" w:rsidR="007B5BFA" w:rsidRPr="00A8438B" w:rsidRDefault="007B5BFA" w:rsidP="00A8438B">
      <w:pPr>
        <w:rPr>
          <w:rFonts w:ascii="Arial" w:hAnsi="Arial" w:cs="Arial"/>
        </w:rPr>
      </w:pPr>
      <w:r w:rsidRPr="00A8438B">
        <w:rPr>
          <w:rFonts w:ascii="Arial" w:hAnsi="Arial" w:cs="Arial"/>
        </w:rPr>
        <w:t>What duration has it been? (years/months)</w:t>
      </w:r>
    </w:p>
    <w:p w14:paraId="4FCAB4FA" w14:textId="77777777" w:rsidR="007B5BFA" w:rsidRPr="00A8438B" w:rsidRDefault="007B5BFA" w:rsidP="00A8438B">
      <w:pPr>
        <w:rPr>
          <w:rFonts w:ascii="Arial" w:hAnsi="Arial" w:cs="Arial"/>
        </w:rPr>
      </w:pPr>
      <w:r w:rsidRPr="00A8438B">
        <w:rPr>
          <w:rFonts w:ascii="Arial" w:hAnsi="Arial" w:cs="Arial"/>
        </w:rPr>
        <w:t>Presentation:</w:t>
      </w:r>
    </w:p>
    <w:p w14:paraId="2E8DB2B6" w14:textId="77777777" w:rsidR="007B5BFA" w:rsidRPr="00A8438B" w:rsidRDefault="007B5BFA" w:rsidP="00A8438B">
      <w:pPr>
        <w:rPr>
          <w:rFonts w:ascii="Arial" w:hAnsi="Arial" w:cs="Arial"/>
          <w:b/>
          <w:bCs/>
          <w:i/>
          <w:iCs/>
        </w:rPr>
      </w:pPr>
    </w:p>
    <w:p w14:paraId="0D0DCC6F" w14:textId="77777777" w:rsidR="007B5BFA" w:rsidRPr="00A8438B" w:rsidRDefault="007B5BFA" w:rsidP="00D273F3">
      <w:pPr>
        <w:pStyle w:val="ListParagraph"/>
        <w:numPr>
          <w:ilvl w:val="0"/>
          <w:numId w:val="6"/>
        </w:numPr>
        <w:rPr>
          <w:rFonts w:ascii="Arial" w:hAnsi="Arial" w:cs="Arial"/>
        </w:rPr>
      </w:pPr>
      <w:r w:rsidRPr="00A8438B">
        <w:rPr>
          <w:rFonts w:ascii="Arial" w:hAnsi="Arial" w:cs="Arial"/>
        </w:rPr>
        <w:t>When you first received a diagnosis of non-epileptic seizures, how was it explained to you and who explained it to you?</w:t>
      </w:r>
    </w:p>
    <w:p w14:paraId="71A0A5A0" w14:textId="77777777" w:rsidR="007B5BFA" w:rsidRPr="00A8438B" w:rsidRDefault="007B5BFA" w:rsidP="00A8438B">
      <w:pPr>
        <w:rPr>
          <w:rFonts w:ascii="Arial" w:hAnsi="Arial" w:cs="Arial"/>
        </w:rPr>
      </w:pPr>
      <w:r w:rsidRPr="00A8438B">
        <w:rPr>
          <w:rFonts w:ascii="Arial" w:hAnsi="Arial" w:cs="Arial"/>
        </w:rPr>
        <w:t xml:space="preserve">Prompts if needed: </w:t>
      </w:r>
    </w:p>
    <w:p w14:paraId="3AFEEC14" w14:textId="77777777" w:rsidR="007B5BFA" w:rsidRPr="00A8438B" w:rsidRDefault="007B5BFA" w:rsidP="00A8438B">
      <w:pPr>
        <w:rPr>
          <w:rFonts w:ascii="Arial" w:hAnsi="Arial" w:cs="Arial"/>
        </w:rPr>
      </w:pPr>
      <w:r w:rsidRPr="00A8438B">
        <w:rPr>
          <w:rFonts w:ascii="Arial" w:hAnsi="Arial" w:cs="Arial"/>
        </w:rPr>
        <w:t>What name was used for your diagnosis?</w:t>
      </w:r>
    </w:p>
    <w:p w14:paraId="60B385F8" w14:textId="77777777" w:rsidR="007B5BFA" w:rsidRPr="00A8438B" w:rsidRDefault="007B5BFA" w:rsidP="00A8438B">
      <w:pPr>
        <w:rPr>
          <w:rFonts w:ascii="Arial" w:hAnsi="Arial" w:cs="Arial"/>
        </w:rPr>
      </w:pPr>
      <w:r w:rsidRPr="00A8438B">
        <w:rPr>
          <w:rFonts w:ascii="Arial" w:hAnsi="Arial" w:cs="Arial"/>
        </w:rPr>
        <w:t>Where were you when you received it?</w:t>
      </w:r>
    </w:p>
    <w:p w14:paraId="6227589A" w14:textId="77777777" w:rsidR="007B5BFA" w:rsidRPr="00A8438B" w:rsidRDefault="007B5BFA" w:rsidP="00A8438B">
      <w:pPr>
        <w:rPr>
          <w:rFonts w:ascii="Arial" w:hAnsi="Arial" w:cs="Arial"/>
        </w:rPr>
      </w:pPr>
      <w:r w:rsidRPr="00A8438B">
        <w:rPr>
          <w:rFonts w:ascii="Arial" w:hAnsi="Arial" w:cs="Arial"/>
        </w:rPr>
        <w:t xml:space="preserve">How was the cause of the seizures explained to you? </w:t>
      </w:r>
    </w:p>
    <w:p w14:paraId="1A7F0029" w14:textId="77777777" w:rsidR="007B5BFA" w:rsidRPr="00A8438B" w:rsidRDefault="007B5BFA" w:rsidP="00A8438B">
      <w:pPr>
        <w:rPr>
          <w:rFonts w:ascii="Arial" w:hAnsi="Arial" w:cs="Arial"/>
        </w:rPr>
      </w:pPr>
      <w:r w:rsidRPr="00A8438B">
        <w:rPr>
          <w:rFonts w:ascii="Arial" w:hAnsi="Arial" w:cs="Arial"/>
        </w:rPr>
        <w:t>What did you think and feel about it?</w:t>
      </w:r>
    </w:p>
    <w:p w14:paraId="1535F42C" w14:textId="77777777" w:rsidR="007B5BFA" w:rsidRPr="00A8438B" w:rsidRDefault="007B5BFA" w:rsidP="00A8438B">
      <w:pPr>
        <w:rPr>
          <w:rFonts w:ascii="Arial" w:hAnsi="Arial" w:cs="Arial"/>
        </w:rPr>
      </w:pPr>
    </w:p>
    <w:p w14:paraId="51E4F634" w14:textId="77777777" w:rsidR="007B5BFA" w:rsidRPr="00A8438B" w:rsidRDefault="007B5BFA" w:rsidP="00D273F3">
      <w:pPr>
        <w:pStyle w:val="ListParagraph"/>
        <w:numPr>
          <w:ilvl w:val="0"/>
          <w:numId w:val="6"/>
        </w:numPr>
        <w:rPr>
          <w:rFonts w:ascii="Arial" w:hAnsi="Arial" w:cs="Arial"/>
        </w:rPr>
      </w:pPr>
      <w:r w:rsidRPr="00A8438B">
        <w:rPr>
          <w:rFonts w:ascii="Arial" w:hAnsi="Arial" w:cs="Arial"/>
        </w:rPr>
        <w:t>Can you think about what happened before you got your diagnosis? think about any different doctors or nurses you saw, maybe  about any tests or examinations? The run up to your diagnosis.</w:t>
      </w:r>
    </w:p>
    <w:p w14:paraId="57C607E6" w14:textId="77777777" w:rsidR="007B5BFA" w:rsidRPr="00A8438B" w:rsidRDefault="007B5BFA" w:rsidP="00A8438B">
      <w:pPr>
        <w:rPr>
          <w:rFonts w:ascii="Arial" w:hAnsi="Arial" w:cs="Arial"/>
        </w:rPr>
      </w:pPr>
    </w:p>
    <w:p w14:paraId="6329E8AE" w14:textId="77777777" w:rsidR="007B5BFA" w:rsidRPr="00A8438B" w:rsidRDefault="007B5BFA" w:rsidP="00D273F3">
      <w:pPr>
        <w:pStyle w:val="ListParagraph"/>
        <w:numPr>
          <w:ilvl w:val="0"/>
          <w:numId w:val="6"/>
        </w:numPr>
        <w:rPr>
          <w:rFonts w:ascii="Arial" w:hAnsi="Arial" w:cs="Arial"/>
        </w:rPr>
      </w:pPr>
      <w:r w:rsidRPr="00A8438B">
        <w:rPr>
          <w:rFonts w:ascii="Arial" w:hAnsi="Arial" w:cs="Arial"/>
        </w:rPr>
        <w:t>What were your thoughts and  feelings going through this period of your life?</w:t>
      </w:r>
    </w:p>
    <w:p w14:paraId="59D04B27" w14:textId="77777777" w:rsidR="007B5BFA" w:rsidRPr="00A8438B" w:rsidRDefault="007B5BFA" w:rsidP="00A8438B">
      <w:pPr>
        <w:pStyle w:val="ListParagraph"/>
        <w:rPr>
          <w:rFonts w:ascii="Arial" w:hAnsi="Arial" w:cs="Arial"/>
        </w:rPr>
      </w:pPr>
    </w:p>
    <w:p w14:paraId="26DFFF3F" w14:textId="77777777" w:rsidR="007B5BFA" w:rsidRPr="00A8438B" w:rsidRDefault="007B5BFA" w:rsidP="00A8438B">
      <w:pPr>
        <w:pStyle w:val="ListParagraph"/>
        <w:rPr>
          <w:rFonts w:ascii="Arial" w:hAnsi="Arial" w:cs="Arial"/>
        </w:rPr>
      </w:pPr>
    </w:p>
    <w:p w14:paraId="7A4FD2D3" w14:textId="77777777" w:rsidR="007B5BFA" w:rsidRPr="00A8438B" w:rsidRDefault="007B5BFA" w:rsidP="00D273F3">
      <w:pPr>
        <w:pStyle w:val="ListParagraph"/>
        <w:numPr>
          <w:ilvl w:val="0"/>
          <w:numId w:val="6"/>
        </w:numPr>
        <w:rPr>
          <w:rFonts w:ascii="Arial" w:hAnsi="Arial" w:cs="Arial"/>
        </w:rPr>
      </w:pPr>
      <w:r w:rsidRPr="00A8438B">
        <w:rPr>
          <w:rFonts w:ascii="Arial" w:hAnsi="Arial" w:cs="Arial"/>
        </w:rPr>
        <w:lastRenderedPageBreak/>
        <w:t>Can you tell me a bit about how you managed with school/college/</w:t>
      </w:r>
      <w:proofErr w:type="spellStart"/>
      <w:r w:rsidRPr="00A8438B">
        <w:rPr>
          <w:rFonts w:ascii="Arial" w:hAnsi="Arial" w:cs="Arial"/>
        </w:rPr>
        <w:t>uni</w:t>
      </w:r>
      <w:proofErr w:type="spellEnd"/>
      <w:r w:rsidRPr="00A8438B">
        <w:rPr>
          <w:rFonts w:ascii="Arial" w:hAnsi="Arial" w:cs="Arial"/>
        </w:rPr>
        <w:t>/work? How did they understand and how did they help/accommodate you at that time?</w:t>
      </w:r>
    </w:p>
    <w:p w14:paraId="6357D8AB" w14:textId="77777777" w:rsidR="007B5BFA" w:rsidRPr="00A8438B" w:rsidRDefault="007B5BFA" w:rsidP="00A8438B">
      <w:pPr>
        <w:rPr>
          <w:rFonts w:ascii="Arial" w:hAnsi="Arial" w:cs="Arial"/>
        </w:rPr>
      </w:pPr>
    </w:p>
    <w:p w14:paraId="3C20073E" w14:textId="77777777" w:rsidR="007B5BFA" w:rsidRPr="00A8438B" w:rsidRDefault="007B5BFA" w:rsidP="00D273F3">
      <w:pPr>
        <w:pStyle w:val="ListParagraph"/>
        <w:numPr>
          <w:ilvl w:val="0"/>
          <w:numId w:val="6"/>
        </w:numPr>
        <w:rPr>
          <w:rFonts w:ascii="Arial" w:hAnsi="Arial" w:cs="Arial"/>
        </w:rPr>
      </w:pPr>
      <w:r w:rsidRPr="00A8438B">
        <w:rPr>
          <w:rFonts w:ascii="Arial" w:hAnsi="Arial" w:cs="Arial"/>
        </w:rPr>
        <w:t>When you think about your life now, can you talk me through how having non-epileptic seizures has affected you both with friends and family and with any other aspects of your life?</w:t>
      </w:r>
    </w:p>
    <w:p w14:paraId="4B339DF8" w14:textId="77777777" w:rsidR="007B5BFA" w:rsidRPr="00A8438B" w:rsidRDefault="007B5BFA" w:rsidP="00A8438B">
      <w:pPr>
        <w:rPr>
          <w:rFonts w:ascii="Arial" w:hAnsi="Arial" w:cs="Arial"/>
        </w:rPr>
      </w:pPr>
      <w:r w:rsidRPr="00A8438B">
        <w:rPr>
          <w:rFonts w:ascii="Arial" w:hAnsi="Arial" w:cs="Arial"/>
        </w:rPr>
        <w:t>Prompts:</w:t>
      </w:r>
    </w:p>
    <w:p w14:paraId="16401EFE" w14:textId="77777777" w:rsidR="007B5BFA" w:rsidRPr="00A8438B" w:rsidRDefault="007B5BFA" w:rsidP="00A8438B">
      <w:pPr>
        <w:rPr>
          <w:rFonts w:ascii="Arial" w:hAnsi="Arial" w:cs="Arial"/>
        </w:rPr>
      </w:pPr>
      <w:r w:rsidRPr="00A8438B">
        <w:rPr>
          <w:rFonts w:ascii="Arial" w:hAnsi="Arial" w:cs="Arial"/>
        </w:rPr>
        <w:t xml:space="preserve">Relationships with your family members, friends, teachers or work colleagues.  </w:t>
      </w:r>
    </w:p>
    <w:p w14:paraId="34F1BF54" w14:textId="77777777" w:rsidR="007B5BFA" w:rsidRPr="00A8438B" w:rsidRDefault="007B5BFA" w:rsidP="00A8438B">
      <w:pPr>
        <w:rPr>
          <w:rFonts w:ascii="Arial" w:hAnsi="Arial" w:cs="Arial"/>
        </w:rPr>
      </w:pPr>
    </w:p>
    <w:p w14:paraId="3945D72D" w14:textId="77777777" w:rsidR="007B5BFA" w:rsidRPr="00A8438B" w:rsidRDefault="007B5BFA" w:rsidP="00D273F3">
      <w:pPr>
        <w:pStyle w:val="ListParagraph"/>
        <w:numPr>
          <w:ilvl w:val="0"/>
          <w:numId w:val="6"/>
        </w:numPr>
        <w:rPr>
          <w:rFonts w:ascii="Arial" w:hAnsi="Arial" w:cs="Arial"/>
        </w:rPr>
      </w:pPr>
      <w:r w:rsidRPr="00A8438B">
        <w:rPr>
          <w:rFonts w:ascii="Arial" w:hAnsi="Arial" w:cs="Arial"/>
        </w:rPr>
        <w:t>Can you think about when you meet someone for the first time or you are going to a new setting, how do you decide whether to disclose or not to disclose to them about your non epileptic seizures? What do you think and feel about this and how do you explain it?</w:t>
      </w:r>
    </w:p>
    <w:p w14:paraId="4A9DC6BF" w14:textId="77777777" w:rsidR="007B5BFA" w:rsidRPr="00A8438B" w:rsidRDefault="007B5BFA" w:rsidP="00A8438B">
      <w:pPr>
        <w:rPr>
          <w:rFonts w:ascii="Arial" w:hAnsi="Arial" w:cs="Arial"/>
        </w:rPr>
      </w:pPr>
      <w:r w:rsidRPr="00A8438B">
        <w:rPr>
          <w:rFonts w:ascii="Arial" w:hAnsi="Arial" w:cs="Arial"/>
        </w:rPr>
        <w:t>Prompts:</w:t>
      </w:r>
    </w:p>
    <w:p w14:paraId="21DE6EB9" w14:textId="77777777" w:rsidR="007B5BFA" w:rsidRPr="00A8438B" w:rsidRDefault="007B5BFA" w:rsidP="00A8438B">
      <w:pPr>
        <w:rPr>
          <w:rFonts w:ascii="Arial" w:hAnsi="Arial" w:cs="Arial"/>
        </w:rPr>
      </w:pPr>
      <w:r w:rsidRPr="00A8438B">
        <w:rPr>
          <w:rFonts w:ascii="Arial" w:hAnsi="Arial" w:cs="Arial"/>
        </w:rPr>
        <w:t>If you have started a new college, Uni or workplace, met some new friends or new relationship.</w:t>
      </w:r>
    </w:p>
    <w:p w14:paraId="6D4A60CF" w14:textId="77777777" w:rsidR="007B5BFA" w:rsidRPr="00A8438B" w:rsidRDefault="007B5BFA" w:rsidP="00A8438B">
      <w:pPr>
        <w:rPr>
          <w:rFonts w:ascii="Arial" w:hAnsi="Arial" w:cs="Arial"/>
        </w:rPr>
      </w:pPr>
    </w:p>
    <w:p w14:paraId="5970C87A" w14:textId="77777777" w:rsidR="007B5BFA" w:rsidRPr="00A8438B" w:rsidRDefault="007B5BFA" w:rsidP="00D273F3">
      <w:pPr>
        <w:pStyle w:val="ListParagraph"/>
        <w:numPr>
          <w:ilvl w:val="0"/>
          <w:numId w:val="6"/>
        </w:numPr>
        <w:rPr>
          <w:rFonts w:ascii="Arial" w:hAnsi="Arial" w:cs="Arial"/>
        </w:rPr>
      </w:pPr>
      <w:r w:rsidRPr="00A8438B">
        <w:rPr>
          <w:rFonts w:ascii="Arial" w:hAnsi="Arial" w:cs="Arial"/>
        </w:rPr>
        <w:t xml:space="preserve">Now can you think about, when you are in your school/college/workplace, if you have a seizure, how does that setting help you? </w:t>
      </w:r>
    </w:p>
    <w:p w14:paraId="4D85EBD2" w14:textId="77777777" w:rsidR="007B5BFA" w:rsidRPr="00A8438B" w:rsidRDefault="007B5BFA" w:rsidP="00A8438B">
      <w:pPr>
        <w:rPr>
          <w:rFonts w:ascii="Arial" w:hAnsi="Arial" w:cs="Arial"/>
        </w:rPr>
      </w:pPr>
      <w:r w:rsidRPr="00A8438B">
        <w:rPr>
          <w:rFonts w:ascii="Arial" w:hAnsi="Arial" w:cs="Arial"/>
        </w:rPr>
        <w:t>Prompts:</w:t>
      </w:r>
    </w:p>
    <w:p w14:paraId="25B4AA3D" w14:textId="77777777" w:rsidR="007B5BFA" w:rsidRPr="00A8438B" w:rsidRDefault="007B5BFA" w:rsidP="00A8438B">
      <w:pPr>
        <w:rPr>
          <w:rFonts w:ascii="Arial" w:hAnsi="Arial" w:cs="Arial"/>
        </w:rPr>
      </w:pPr>
      <w:r w:rsidRPr="00A8438B">
        <w:rPr>
          <w:rFonts w:ascii="Arial" w:hAnsi="Arial" w:cs="Arial"/>
        </w:rPr>
        <w:t>Policy’s, procedure’s, how do teachers/friends react? Can you describe their knowledge and understanding of your condition</w:t>
      </w:r>
    </w:p>
    <w:p w14:paraId="1EF39C8F" w14:textId="77777777" w:rsidR="007B5BFA" w:rsidRPr="00A8438B" w:rsidRDefault="007B5BFA" w:rsidP="00A8438B">
      <w:pPr>
        <w:rPr>
          <w:rFonts w:ascii="Arial" w:hAnsi="Arial" w:cs="Arial"/>
        </w:rPr>
      </w:pPr>
    </w:p>
    <w:p w14:paraId="02C9EED9" w14:textId="77777777" w:rsidR="007B5BFA" w:rsidRPr="00A8438B" w:rsidRDefault="007B5BFA" w:rsidP="00D273F3">
      <w:pPr>
        <w:pStyle w:val="ListParagraph"/>
        <w:numPr>
          <w:ilvl w:val="0"/>
          <w:numId w:val="6"/>
        </w:numPr>
        <w:rPr>
          <w:rFonts w:ascii="Arial" w:hAnsi="Arial" w:cs="Arial"/>
        </w:rPr>
      </w:pPr>
      <w:r w:rsidRPr="00A8438B">
        <w:rPr>
          <w:rFonts w:ascii="Arial" w:hAnsi="Arial" w:cs="Arial"/>
        </w:rPr>
        <w:t>Now can you tell me a little bit about your life now living with NES. What has helped to improve the seizures or helped you to live with them? Also tell me about the things that have not helped.</w:t>
      </w:r>
    </w:p>
    <w:p w14:paraId="17DCA698" w14:textId="77777777" w:rsidR="007B5BFA" w:rsidRPr="00A8438B" w:rsidRDefault="007B5BFA" w:rsidP="00A8438B">
      <w:pPr>
        <w:ind w:left="360"/>
        <w:rPr>
          <w:rFonts w:ascii="Arial" w:hAnsi="Arial" w:cs="Arial"/>
        </w:rPr>
      </w:pPr>
      <w:r w:rsidRPr="00A8438B">
        <w:rPr>
          <w:rFonts w:ascii="Arial" w:hAnsi="Arial" w:cs="Arial"/>
        </w:rPr>
        <w:t xml:space="preserve">Prompts: treatments, </w:t>
      </w:r>
      <w:proofErr w:type="spellStart"/>
      <w:r w:rsidRPr="00A8438B">
        <w:rPr>
          <w:rFonts w:ascii="Arial" w:hAnsi="Arial" w:cs="Arial"/>
        </w:rPr>
        <w:t>aed’s</w:t>
      </w:r>
      <w:proofErr w:type="spellEnd"/>
      <w:r w:rsidRPr="00A8438B">
        <w:rPr>
          <w:rFonts w:ascii="Arial" w:hAnsi="Arial" w:cs="Arial"/>
        </w:rPr>
        <w:t xml:space="preserve">, </w:t>
      </w:r>
      <w:proofErr w:type="spellStart"/>
      <w:r w:rsidRPr="00A8438B">
        <w:rPr>
          <w:rFonts w:ascii="Arial" w:hAnsi="Arial" w:cs="Arial"/>
        </w:rPr>
        <w:t>cbt</w:t>
      </w:r>
      <w:proofErr w:type="spellEnd"/>
      <w:r w:rsidRPr="00A8438B">
        <w:rPr>
          <w:rFonts w:ascii="Arial" w:hAnsi="Arial" w:cs="Arial"/>
        </w:rPr>
        <w:t>, psychoeducation, counselling</w:t>
      </w:r>
    </w:p>
    <w:p w14:paraId="06EFCBB3" w14:textId="77777777" w:rsidR="007B5BFA" w:rsidRPr="00A8438B" w:rsidRDefault="007B5BFA" w:rsidP="00A8438B">
      <w:pPr>
        <w:pStyle w:val="ListParagraph"/>
        <w:rPr>
          <w:rFonts w:ascii="Arial" w:hAnsi="Arial" w:cs="Arial"/>
        </w:rPr>
      </w:pPr>
    </w:p>
    <w:p w14:paraId="3866382B" w14:textId="77777777" w:rsidR="007B5BFA" w:rsidRPr="00A8438B" w:rsidRDefault="007B5BFA" w:rsidP="00D273F3">
      <w:pPr>
        <w:pStyle w:val="ListParagraph"/>
        <w:numPr>
          <w:ilvl w:val="0"/>
          <w:numId w:val="6"/>
        </w:numPr>
        <w:rPr>
          <w:rFonts w:ascii="Arial" w:hAnsi="Arial" w:cs="Arial"/>
        </w:rPr>
      </w:pPr>
      <w:r w:rsidRPr="00A8438B">
        <w:rPr>
          <w:rFonts w:ascii="Arial" w:hAnsi="Arial" w:cs="Arial"/>
        </w:rPr>
        <w:t>Finally, can you tell me what your hopes and aspirations are for your future and living with NES?</w:t>
      </w:r>
    </w:p>
    <w:p w14:paraId="44858E8E" w14:textId="77777777" w:rsidR="007B5BFA" w:rsidRPr="00A8438B" w:rsidRDefault="007B5BFA" w:rsidP="00A8438B">
      <w:pPr>
        <w:pStyle w:val="ListParagraph"/>
        <w:rPr>
          <w:rFonts w:ascii="Arial" w:hAnsi="Arial" w:cs="Arial"/>
        </w:rPr>
      </w:pPr>
    </w:p>
    <w:p w14:paraId="41600162" w14:textId="77777777" w:rsidR="00533CA9" w:rsidRDefault="007B5BFA" w:rsidP="00681C4E">
      <w:pPr>
        <w:rPr>
          <w:rFonts w:ascii="Arial" w:hAnsi="Arial" w:cs="Arial"/>
        </w:rPr>
      </w:pPr>
      <w:r w:rsidRPr="00A8438B">
        <w:rPr>
          <w:rFonts w:ascii="Arial" w:hAnsi="Arial" w:cs="Arial"/>
        </w:rPr>
        <w:t>Prompts: When you think about your future, can you describe how you feel about what you want to do and accommodating NES.</w:t>
      </w:r>
    </w:p>
    <w:p w14:paraId="0C3CE901" w14:textId="479F3278" w:rsidR="007B5BFA" w:rsidRPr="00533CA9" w:rsidRDefault="007B5BFA" w:rsidP="00681C4E">
      <w:pPr>
        <w:rPr>
          <w:rFonts w:ascii="Arial" w:hAnsi="Arial" w:cs="Arial"/>
        </w:rPr>
      </w:pPr>
      <w:r w:rsidRPr="00C9328F">
        <w:rPr>
          <w:rFonts w:ascii="Arial" w:hAnsi="Arial" w:cs="Arial"/>
          <w:b/>
          <w:bCs/>
          <w:i/>
          <w:iCs/>
        </w:rPr>
        <w:lastRenderedPageBreak/>
        <w:t>Questions for Interview (parent/carer)</w:t>
      </w:r>
    </w:p>
    <w:p w14:paraId="17C37B18" w14:textId="77777777" w:rsidR="007B5BFA" w:rsidRPr="00C9328F" w:rsidRDefault="007B5BFA" w:rsidP="00681C4E">
      <w:pPr>
        <w:rPr>
          <w:rFonts w:ascii="Arial" w:hAnsi="Arial" w:cs="Arial"/>
        </w:rPr>
      </w:pPr>
      <w:r w:rsidRPr="00C9328F">
        <w:rPr>
          <w:rFonts w:ascii="Arial" w:hAnsi="Arial" w:cs="Arial"/>
        </w:rPr>
        <w:t>Demographic/characteristics</w:t>
      </w:r>
    </w:p>
    <w:p w14:paraId="4156163E" w14:textId="77777777" w:rsidR="007B5BFA" w:rsidRPr="00C9328F" w:rsidRDefault="007B5BFA" w:rsidP="00681C4E">
      <w:pPr>
        <w:rPr>
          <w:rFonts w:ascii="Arial" w:hAnsi="Arial" w:cs="Arial"/>
        </w:rPr>
      </w:pPr>
      <w:r w:rsidRPr="00C9328F">
        <w:rPr>
          <w:rFonts w:ascii="Arial" w:hAnsi="Arial" w:cs="Arial"/>
        </w:rPr>
        <w:t>Age:</w:t>
      </w:r>
    </w:p>
    <w:p w14:paraId="1EA03027" w14:textId="77777777" w:rsidR="007B5BFA" w:rsidRPr="00C9328F" w:rsidRDefault="007B5BFA" w:rsidP="00681C4E">
      <w:pPr>
        <w:rPr>
          <w:rFonts w:ascii="Arial" w:hAnsi="Arial" w:cs="Arial"/>
        </w:rPr>
      </w:pPr>
      <w:r w:rsidRPr="00C9328F">
        <w:rPr>
          <w:rFonts w:ascii="Arial" w:hAnsi="Arial" w:cs="Arial"/>
        </w:rPr>
        <w:t>Age of YP:</w:t>
      </w:r>
    </w:p>
    <w:p w14:paraId="026403AA" w14:textId="77777777" w:rsidR="007B5BFA" w:rsidRPr="00C9328F" w:rsidRDefault="007B5BFA" w:rsidP="00681C4E">
      <w:pPr>
        <w:rPr>
          <w:rFonts w:ascii="Arial" w:hAnsi="Arial" w:cs="Arial"/>
        </w:rPr>
      </w:pPr>
      <w:r w:rsidRPr="00C9328F">
        <w:rPr>
          <w:rFonts w:ascii="Arial" w:hAnsi="Arial" w:cs="Arial"/>
        </w:rPr>
        <w:t>Relation to YP:</w:t>
      </w:r>
    </w:p>
    <w:p w14:paraId="51ED4CC6" w14:textId="77777777" w:rsidR="007B5BFA" w:rsidRPr="00C9328F" w:rsidRDefault="007B5BFA" w:rsidP="00681C4E">
      <w:pPr>
        <w:rPr>
          <w:rFonts w:ascii="Arial" w:hAnsi="Arial" w:cs="Arial"/>
        </w:rPr>
      </w:pPr>
      <w:r w:rsidRPr="00C9328F">
        <w:rPr>
          <w:rFonts w:ascii="Arial" w:hAnsi="Arial" w:cs="Arial"/>
        </w:rPr>
        <w:t>Employed:</w:t>
      </w:r>
    </w:p>
    <w:p w14:paraId="17A734BB" w14:textId="77777777" w:rsidR="007B5BFA" w:rsidRPr="00C9328F" w:rsidRDefault="007B5BFA" w:rsidP="00681C4E">
      <w:pPr>
        <w:rPr>
          <w:rFonts w:ascii="Arial" w:hAnsi="Arial" w:cs="Arial"/>
        </w:rPr>
      </w:pPr>
      <w:r w:rsidRPr="00C9328F">
        <w:rPr>
          <w:rFonts w:ascii="Arial" w:hAnsi="Arial" w:cs="Arial"/>
        </w:rPr>
        <w:t>Name of YP diagnosis:</w:t>
      </w:r>
    </w:p>
    <w:p w14:paraId="049EAA87" w14:textId="77777777" w:rsidR="007B5BFA" w:rsidRPr="00C9328F" w:rsidRDefault="007B5BFA" w:rsidP="00681C4E">
      <w:pPr>
        <w:rPr>
          <w:rFonts w:ascii="Arial" w:hAnsi="Arial" w:cs="Arial"/>
        </w:rPr>
      </w:pPr>
    </w:p>
    <w:p w14:paraId="5600A02F" w14:textId="77777777" w:rsidR="007B5BFA" w:rsidRPr="00C9328F" w:rsidRDefault="007B5BFA" w:rsidP="00D273F3">
      <w:pPr>
        <w:pStyle w:val="ListParagraph"/>
        <w:numPr>
          <w:ilvl w:val="0"/>
          <w:numId w:val="7"/>
        </w:numPr>
        <w:rPr>
          <w:rFonts w:ascii="Arial" w:hAnsi="Arial" w:cs="Arial"/>
        </w:rPr>
      </w:pPr>
      <w:r w:rsidRPr="00C9328F">
        <w:rPr>
          <w:rFonts w:ascii="Arial" w:hAnsi="Arial" w:cs="Arial"/>
        </w:rPr>
        <w:t>Can you think about when your YP had their first seizure, what your thoughts and what your feelings were? What were the circumstances? And what did you do?</w:t>
      </w:r>
    </w:p>
    <w:p w14:paraId="710E0C2E" w14:textId="77777777" w:rsidR="007B5BFA" w:rsidRPr="00C9328F" w:rsidRDefault="007B5BFA" w:rsidP="00681C4E">
      <w:pPr>
        <w:rPr>
          <w:rFonts w:ascii="Arial" w:hAnsi="Arial" w:cs="Arial"/>
        </w:rPr>
      </w:pPr>
      <w:r w:rsidRPr="00C9328F">
        <w:rPr>
          <w:rFonts w:ascii="Arial" w:hAnsi="Arial" w:cs="Arial"/>
        </w:rPr>
        <w:t>Prompts: were they taken to hospital, call 999, take to the Dr. were they somewhere else?</w:t>
      </w:r>
    </w:p>
    <w:p w14:paraId="42F62A23" w14:textId="77777777" w:rsidR="007B5BFA" w:rsidRPr="00C9328F" w:rsidRDefault="007B5BFA" w:rsidP="00681C4E">
      <w:pPr>
        <w:ind w:left="360"/>
        <w:rPr>
          <w:rFonts w:ascii="Arial" w:hAnsi="Arial" w:cs="Arial"/>
        </w:rPr>
      </w:pPr>
    </w:p>
    <w:p w14:paraId="78BB4A11" w14:textId="77777777" w:rsidR="007B5BFA" w:rsidRPr="00C9328F" w:rsidRDefault="007B5BFA" w:rsidP="00D273F3">
      <w:pPr>
        <w:pStyle w:val="ListParagraph"/>
        <w:numPr>
          <w:ilvl w:val="0"/>
          <w:numId w:val="7"/>
        </w:numPr>
        <w:rPr>
          <w:rFonts w:ascii="Arial" w:hAnsi="Arial" w:cs="Arial"/>
        </w:rPr>
      </w:pPr>
      <w:r w:rsidRPr="00C9328F">
        <w:rPr>
          <w:rFonts w:ascii="Arial" w:hAnsi="Arial" w:cs="Arial"/>
        </w:rPr>
        <w:t xml:space="preserve">Now can you think about what happened after that? Was there a process of tests and consultations? </w:t>
      </w:r>
    </w:p>
    <w:p w14:paraId="441567B6" w14:textId="77777777" w:rsidR="007B5BFA" w:rsidRPr="00C9328F" w:rsidRDefault="007B5BFA" w:rsidP="00681C4E">
      <w:pPr>
        <w:pStyle w:val="ListParagraph"/>
        <w:rPr>
          <w:rFonts w:ascii="Arial" w:hAnsi="Arial" w:cs="Arial"/>
        </w:rPr>
      </w:pPr>
    </w:p>
    <w:p w14:paraId="04387C93" w14:textId="77777777" w:rsidR="007B5BFA" w:rsidRPr="00C9328F" w:rsidRDefault="007B5BFA" w:rsidP="00D273F3">
      <w:pPr>
        <w:pStyle w:val="ListParagraph"/>
        <w:numPr>
          <w:ilvl w:val="0"/>
          <w:numId w:val="7"/>
        </w:numPr>
        <w:rPr>
          <w:rFonts w:ascii="Arial" w:hAnsi="Arial" w:cs="Arial"/>
        </w:rPr>
      </w:pPr>
      <w:r w:rsidRPr="00C9328F">
        <w:rPr>
          <w:rFonts w:ascii="Arial" w:hAnsi="Arial" w:cs="Arial"/>
        </w:rPr>
        <w:t>Can you remember your YP being given a diagnosis of NES? Who explained it to you both and how did they explain the cause of it?</w:t>
      </w:r>
    </w:p>
    <w:p w14:paraId="060FC383" w14:textId="77777777" w:rsidR="007B5BFA" w:rsidRPr="00C9328F" w:rsidRDefault="007B5BFA" w:rsidP="00681C4E">
      <w:pPr>
        <w:pStyle w:val="ListParagraph"/>
        <w:rPr>
          <w:rFonts w:ascii="Arial" w:hAnsi="Arial" w:cs="Arial"/>
        </w:rPr>
      </w:pPr>
    </w:p>
    <w:p w14:paraId="25CC1D3B" w14:textId="77777777" w:rsidR="007B5BFA" w:rsidRPr="00C9328F" w:rsidRDefault="007B5BFA" w:rsidP="00681C4E">
      <w:pPr>
        <w:rPr>
          <w:rFonts w:ascii="Arial" w:hAnsi="Arial" w:cs="Arial"/>
        </w:rPr>
      </w:pPr>
      <w:r w:rsidRPr="00C9328F">
        <w:rPr>
          <w:rFonts w:ascii="Arial" w:hAnsi="Arial" w:cs="Arial"/>
        </w:rPr>
        <w:t>Prompts: how long they would last, what they could look like, that they may change presentation</w:t>
      </w:r>
    </w:p>
    <w:p w14:paraId="228A3375" w14:textId="77777777" w:rsidR="007B5BFA" w:rsidRPr="00C9328F" w:rsidRDefault="007B5BFA" w:rsidP="00681C4E">
      <w:pPr>
        <w:pStyle w:val="ListParagraph"/>
        <w:rPr>
          <w:rFonts w:ascii="Arial" w:hAnsi="Arial" w:cs="Arial"/>
        </w:rPr>
      </w:pPr>
    </w:p>
    <w:p w14:paraId="2AE4CCDF" w14:textId="77777777" w:rsidR="007B5BFA" w:rsidRPr="00C9328F" w:rsidRDefault="007B5BFA" w:rsidP="00D273F3">
      <w:pPr>
        <w:pStyle w:val="ListParagraph"/>
        <w:numPr>
          <w:ilvl w:val="0"/>
          <w:numId w:val="7"/>
        </w:numPr>
        <w:rPr>
          <w:rFonts w:ascii="Arial" w:hAnsi="Arial" w:cs="Arial"/>
        </w:rPr>
      </w:pPr>
      <w:r w:rsidRPr="00C9328F">
        <w:rPr>
          <w:rFonts w:ascii="Arial" w:hAnsi="Arial" w:cs="Arial"/>
        </w:rPr>
        <w:t>Can you think about how you were told to care for your YP when they were having a seizure?</w:t>
      </w:r>
    </w:p>
    <w:p w14:paraId="269457C9" w14:textId="77777777" w:rsidR="007B5BFA" w:rsidRPr="00C9328F" w:rsidRDefault="007B5BFA" w:rsidP="00681C4E">
      <w:pPr>
        <w:rPr>
          <w:rFonts w:ascii="Arial" w:hAnsi="Arial" w:cs="Arial"/>
        </w:rPr>
      </w:pPr>
      <w:r w:rsidRPr="00C9328F">
        <w:rPr>
          <w:rFonts w:ascii="Arial" w:hAnsi="Arial" w:cs="Arial"/>
        </w:rPr>
        <w:t>Prompts: First aid, when to call for an ambulance</w:t>
      </w:r>
    </w:p>
    <w:p w14:paraId="23F88C85" w14:textId="77777777" w:rsidR="007B5BFA" w:rsidRPr="00C9328F" w:rsidRDefault="007B5BFA" w:rsidP="00681C4E">
      <w:pPr>
        <w:rPr>
          <w:rFonts w:ascii="Arial" w:hAnsi="Arial" w:cs="Arial"/>
        </w:rPr>
      </w:pPr>
    </w:p>
    <w:p w14:paraId="11337D45" w14:textId="77777777" w:rsidR="007B5BFA" w:rsidRPr="00C9328F" w:rsidRDefault="007B5BFA" w:rsidP="00D273F3">
      <w:pPr>
        <w:pStyle w:val="ListParagraph"/>
        <w:numPr>
          <w:ilvl w:val="0"/>
          <w:numId w:val="7"/>
        </w:numPr>
        <w:rPr>
          <w:rFonts w:ascii="Arial" w:hAnsi="Arial" w:cs="Arial"/>
        </w:rPr>
      </w:pPr>
      <w:r w:rsidRPr="00C9328F">
        <w:rPr>
          <w:rFonts w:ascii="Arial" w:hAnsi="Arial" w:cs="Arial"/>
        </w:rPr>
        <w:t>If your YP was in education, can you describe to me how you communicated what was happening with your child, what was their settings understanding and how did they accommodate your child both educationally, emotionally and physically?</w:t>
      </w:r>
    </w:p>
    <w:p w14:paraId="7F598752" w14:textId="77777777" w:rsidR="007B5BFA" w:rsidRPr="00C9328F" w:rsidRDefault="007B5BFA" w:rsidP="00681C4E">
      <w:pPr>
        <w:rPr>
          <w:rFonts w:ascii="Arial" w:hAnsi="Arial" w:cs="Arial"/>
        </w:rPr>
      </w:pPr>
      <w:r w:rsidRPr="00C9328F">
        <w:rPr>
          <w:rFonts w:ascii="Arial" w:hAnsi="Arial" w:cs="Arial"/>
        </w:rPr>
        <w:t>Prompts: seizure policy, ambulance, sent home, educating staff</w:t>
      </w:r>
    </w:p>
    <w:p w14:paraId="28A94B07" w14:textId="77777777" w:rsidR="007B5BFA" w:rsidRPr="00C9328F" w:rsidRDefault="007B5BFA" w:rsidP="00681C4E">
      <w:pPr>
        <w:pStyle w:val="ListParagraph"/>
        <w:rPr>
          <w:rFonts w:ascii="Arial" w:hAnsi="Arial" w:cs="Arial"/>
        </w:rPr>
      </w:pPr>
    </w:p>
    <w:p w14:paraId="01B0174D" w14:textId="77777777" w:rsidR="007B5BFA" w:rsidRPr="00C9328F" w:rsidRDefault="007B5BFA" w:rsidP="00D273F3">
      <w:pPr>
        <w:pStyle w:val="ListParagraph"/>
        <w:numPr>
          <w:ilvl w:val="0"/>
          <w:numId w:val="7"/>
        </w:numPr>
        <w:rPr>
          <w:rFonts w:ascii="Arial" w:hAnsi="Arial" w:cs="Arial"/>
        </w:rPr>
      </w:pPr>
      <w:r w:rsidRPr="00C9328F">
        <w:rPr>
          <w:rFonts w:ascii="Arial" w:hAnsi="Arial" w:cs="Arial"/>
        </w:rPr>
        <w:lastRenderedPageBreak/>
        <w:t>How has your child’s NES affected both you and your family? Can you describe your thoughts and feelings about the effects.</w:t>
      </w:r>
    </w:p>
    <w:p w14:paraId="5B7A8A96" w14:textId="77777777" w:rsidR="007B5BFA" w:rsidRPr="00C9328F" w:rsidRDefault="007B5BFA" w:rsidP="00681C4E">
      <w:pPr>
        <w:pStyle w:val="ListParagraph"/>
        <w:rPr>
          <w:rFonts w:ascii="Arial" w:hAnsi="Arial" w:cs="Arial"/>
        </w:rPr>
      </w:pPr>
    </w:p>
    <w:p w14:paraId="07237D61" w14:textId="77777777" w:rsidR="007B5BFA" w:rsidRPr="00C9328F" w:rsidRDefault="007B5BFA" w:rsidP="00681C4E">
      <w:pPr>
        <w:rPr>
          <w:rFonts w:ascii="Arial" w:hAnsi="Arial" w:cs="Arial"/>
        </w:rPr>
      </w:pPr>
      <w:r w:rsidRPr="00C9328F">
        <w:rPr>
          <w:rFonts w:ascii="Arial" w:hAnsi="Arial" w:cs="Arial"/>
        </w:rPr>
        <w:t>Prompts: work, holidays, trips, relationships</w:t>
      </w:r>
    </w:p>
    <w:p w14:paraId="778DB765" w14:textId="77777777" w:rsidR="007B5BFA" w:rsidRPr="00C9328F" w:rsidRDefault="007B5BFA" w:rsidP="00681C4E">
      <w:pPr>
        <w:pStyle w:val="ListParagraph"/>
        <w:rPr>
          <w:rFonts w:ascii="Arial" w:hAnsi="Arial" w:cs="Arial"/>
        </w:rPr>
      </w:pPr>
    </w:p>
    <w:p w14:paraId="12C190A2" w14:textId="77777777" w:rsidR="007B5BFA" w:rsidRPr="00C9328F" w:rsidRDefault="007B5BFA" w:rsidP="00D273F3">
      <w:pPr>
        <w:pStyle w:val="ListParagraph"/>
        <w:numPr>
          <w:ilvl w:val="0"/>
          <w:numId w:val="7"/>
        </w:numPr>
        <w:rPr>
          <w:rFonts w:ascii="Arial" w:hAnsi="Arial" w:cs="Arial"/>
        </w:rPr>
      </w:pPr>
      <w:r w:rsidRPr="00C9328F">
        <w:rPr>
          <w:rFonts w:ascii="Arial" w:hAnsi="Arial" w:cs="Arial"/>
        </w:rPr>
        <w:t xml:space="preserve">Can you explain to me what type of support you have received/found to help understand your child’s diagnosis? And for you as a </w:t>
      </w:r>
      <w:proofErr w:type="spellStart"/>
      <w:r w:rsidRPr="00C9328F">
        <w:rPr>
          <w:rFonts w:ascii="Arial" w:hAnsi="Arial" w:cs="Arial"/>
        </w:rPr>
        <w:t>carer</w:t>
      </w:r>
      <w:proofErr w:type="spellEnd"/>
      <w:r w:rsidRPr="00C9328F">
        <w:rPr>
          <w:rFonts w:ascii="Arial" w:hAnsi="Arial" w:cs="Arial"/>
        </w:rPr>
        <w:t>? Or maybe you have not found any?</w:t>
      </w:r>
    </w:p>
    <w:p w14:paraId="26D662E8" w14:textId="77777777" w:rsidR="007B5BFA" w:rsidRPr="00C9328F" w:rsidRDefault="007B5BFA" w:rsidP="00681C4E">
      <w:pPr>
        <w:rPr>
          <w:rFonts w:ascii="Arial" w:hAnsi="Arial" w:cs="Arial"/>
        </w:rPr>
      </w:pPr>
      <w:r w:rsidRPr="00C9328F">
        <w:rPr>
          <w:rFonts w:ascii="Arial" w:hAnsi="Arial" w:cs="Arial"/>
        </w:rPr>
        <w:t xml:space="preserve">Prompts: Social media, psychoeducation, family support, DLA/PIP, groups, </w:t>
      </w:r>
    </w:p>
    <w:p w14:paraId="099D1FC6" w14:textId="77777777" w:rsidR="007B5BFA" w:rsidRPr="00C9328F" w:rsidRDefault="007B5BFA">
      <w:pPr>
        <w:rPr>
          <w:rFonts w:ascii="Arial" w:hAnsi="Arial" w:cs="Arial"/>
        </w:rPr>
      </w:pPr>
    </w:p>
    <w:p w14:paraId="00363D63" w14:textId="3B5DA618" w:rsidR="007B5BFA" w:rsidRPr="00533CA9" w:rsidRDefault="007B5BFA" w:rsidP="00CE37B0">
      <w:r w:rsidRPr="00CE37B0">
        <w:rPr>
          <w:rFonts w:ascii="Arial" w:hAnsi="Arial" w:cs="Arial"/>
          <w:b/>
          <w:bCs/>
          <w:i/>
          <w:iCs/>
        </w:rPr>
        <w:t>Questions for Interview (professionals)</w:t>
      </w:r>
    </w:p>
    <w:p w14:paraId="3BDDB7FC" w14:textId="77777777" w:rsidR="007B5BFA" w:rsidRPr="00CE37B0" w:rsidRDefault="007B5BFA" w:rsidP="00CE37B0">
      <w:pPr>
        <w:rPr>
          <w:rFonts w:ascii="Arial" w:hAnsi="Arial" w:cs="Arial"/>
        </w:rPr>
      </w:pPr>
      <w:r w:rsidRPr="00CE37B0">
        <w:rPr>
          <w:rFonts w:ascii="Arial" w:hAnsi="Arial" w:cs="Arial"/>
        </w:rPr>
        <w:t>Demographic/characteristics</w:t>
      </w:r>
    </w:p>
    <w:p w14:paraId="43E82127" w14:textId="77777777" w:rsidR="007B5BFA" w:rsidRPr="00CE37B0" w:rsidRDefault="007B5BFA" w:rsidP="00CE37B0">
      <w:pPr>
        <w:rPr>
          <w:rFonts w:ascii="Arial" w:hAnsi="Arial" w:cs="Arial"/>
        </w:rPr>
      </w:pPr>
      <w:r w:rsidRPr="00CE37B0">
        <w:rPr>
          <w:rFonts w:ascii="Arial" w:hAnsi="Arial" w:cs="Arial"/>
        </w:rPr>
        <w:t>Age:</w:t>
      </w:r>
    </w:p>
    <w:p w14:paraId="3B4CBEE4" w14:textId="77777777" w:rsidR="007B5BFA" w:rsidRPr="00CE37B0" w:rsidRDefault="007B5BFA" w:rsidP="00CE37B0">
      <w:pPr>
        <w:rPr>
          <w:rFonts w:ascii="Arial" w:hAnsi="Arial" w:cs="Arial"/>
        </w:rPr>
      </w:pPr>
      <w:r w:rsidRPr="00CE37B0">
        <w:rPr>
          <w:rFonts w:ascii="Arial" w:hAnsi="Arial" w:cs="Arial"/>
        </w:rPr>
        <w:t>Role:</w:t>
      </w:r>
    </w:p>
    <w:p w14:paraId="0A4415FC" w14:textId="77777777" w:rsidR="007B5BFA" w:rsidRPr="00CE37B0" w:rsidRDefault="007B5BFA" w:rsidP="00CE37B0">
      <w:pPr>
        <w:rPr>
          <w:rFonts w:ascii="Arial" w:hAnsi="Arial" w:cs="Arial"/>
        </w:rPr>
      </w:pPr>
      <w:r w:rsidRPr="00CE37B0">
        <w:rPr>
          <w:rFonts w:ascii="Arial" w:hAnsi="Arial" w:cs="Arial"/>
        </w:rPr>
        <w:t>Length of time:</w:t>
      </w:r>
    </w:p>
    <w:p w14:paraId="710C2043" w14:textId="77777777" w:rsidR="007B5BFA" w:rsidRPr="00CE37B0" w:rsidRDefault="007B5BFA" w:rsidP="00CE37B0">
      <w:pPr>
        <w:rPr>
          <w:rFonts w:ascii="Arial" w:hAnsi="Arial" w:cs="Arial"/>
        </w:rPr>
      </w:pPr>
      <w:r w:rsidRPr="00CE37B0">
        <w:rPr>
          <w:rFonts w:ascii="Arial" w:hAnsi="Arial" w:cs="Arial"/>
        </w:rPr>
        <w:t>Past roles:</w:t>
      </w:r>
    </w:p>
    <w:p w14:paraId="793EA19F" w14:textId="77777777" w:rsidR="007B5BFA" w:rsidRPr="00CE37B0" w:rsidRDefault="007B5BFA" w:rsidP="00CE37B0">
      <w:pPr>
        <w:rPr>
          <w:rFonts w:ascii="Arial" w:hAnsi="Arial" w:cs="Arial"/>
        </w:rPr>
      </w:pPr>
    </w:p>
    <w:p w14:paraId="72CB578E" w14:textId="77777777" w:rsidR="007B5BFA" w:rsidRPr="00CE37B0" w:rsidRDefault="007B5BFA" w:rsidP="00D273F3">
      <w:pPr>
        <w:pStyle w:val="ListParagraph"/>
        <w:numPr>
          <w:ilvl w:val="0"/>
          <w:numId w:val="8"/>
        </w:numPr>
        <w:rPr>
          <w:rFonts w:ascii="Arial" w:hAnsi="Arial" w:cs="Arial"/>
        </w:rPr>
      </w:pPr>
      <w:r w:rsidRPr="00CE37B0">
        <w:rPr>
          <w:rFonts w:ascii="Arial" w:hAnsi="Arial" w:cs="Arial"/>
        </w:rPr>
        <w:t>In your role as a ……. Can you please think about and describe to me the mental health experiences of the YP you work with?</w:t>
      </w:r>
    </w:p>
    <w:p w14:paraId="7DEADA18" w14:textId="77777777" w:rsidR="007B5BFA" w:rsidRPr="00CE37B0" w:rsidRDefault="007B5BFA" w:rsidP="00CE37B0">
      <w:pPr>
        <w:rPr>
          <w:rFonts w:ascii="Arial" w:hAnsi="Arial" w:cs="Arial"/>
        </w:rPr>
      </w:pPr>
      <w:r w:rsidRPr="00CE37B0">
        <w:rPr>
          <w:rFonts w:ascii="Arial" w:hAnsi="Arial" w:cs="Arial"/>
        </w:rPr>
        <w:t>Prompts: What type of disorders or difficulties do you find yourself dealing with?</w:t>
      </w:r>
    </w:p>
    <w:p w14:paraId="35BDC022" w14:textId="77777777" w:rsidR="007B5BFA" w:rsidRPr="00CE37B0" w:rsidRDefault="007B5BFA" w:rsidP="00CE37B0">
      <w:pPr>
        <w:rPr>
          <w:rFonts w:ascii="Arial" w:hAnsi="Arial" w:cs="Arial"/>
        </w:rPr>
      </w:pPr>
    </w:p>
    <w:p w14:paraId="4B80A41B" w14:textId="77777777" w:rsidR="007B5BFA" w:rsidRPr="00CE37B0" w:rsidRDefault="007B5BFA" w:rsidP="00D273F3">
      <w:pPr>
        <w:pStyle w:val="ListParagraph"/>
        <w:numPr>
          <w:ilvl w:val="0"/>
          <w:numId w:val="8"/>
        </w:numPr>
        <w:rPr>
          <w:rFonts w:ascii="Arial" w:hAnsi="Arial" w:cs="Arial"/>
        </w:rPr>
      </w:pPr>
      <w:r w:rsidRPr="00CE37B0">
        <w:rPr>
          <w:rFonts w:ascii="Arial" w:hAnsi="Arial" w:cs="Arial"/>
        </w:rPr>
        <w:t>Can you tell me a bit about your experience and knowledge of dissociative disorders?</w:t>
      </w:r>
    </w:p>
    <w:p w14:paraId="21246BCA" w14:textId="77777777" w:rsidR="007B5BFA" w:rsidRPr="00CE37B0" w:rsidRDefault="007B5BFA" w:rsidP="00CE37B0">
      <w:pPr>
        <w:rPr>
          <w:rFonts w:ascii="Arial" w:hAnsi="Arial" w:cs="Arial"/>
        </w:rPr>
      </w:pPr>
      <w:r w:rsidRPr="00CE37B0">
        <w:rPr>
          <w:rFonts w:ascii="Arial" w:hAnsi="Arial" w:cs="Arial"/>
        </w:rPr>
        <w:t>Prompts: derealisation, depersonalisation, dissociation</w:t>
      </w:r>
    </w:p>
    <w:p w14:paraId="0D47DEE8" w14:textId="77777777" w:rsidR="007B5BFA" w:rsidRPr="00CE37B0" w:rsidRDefault="007B5BFA" w:rsidP="00CE37B0">
      <w:pPr>
        <w:rPr>
          <w:rFonts w:ascii="Arial" w:hAnsi="Arial" w:cs="Arial"/>
        </w:rPr>
      </w:pPr>
    </w:p>
    <w:p w14:paraId="193F1871" w14:textId="77777777" w:rsidR="007B5BFA" w:rsidRPr="00CE37B0" w:rsidRDefault="007B5BFA" w:rsidP="00D273F3">
      <w:pPr>
        <w:pStyle w:val="ListParagraph"/>
        <w:numPr>
          <w:ilvl w:val="0"/>
          <w:numId w:val="8"/>
        </w:numPr>
        <w:rPr>
          <w:rFonts w:ascii="Arial" w:hAnsi="Arial" w:cs="Arial"/>
        </w:rPr>
      </w:pPr>
      <w:r w:rsidRPr="00CE37B0">
        <w:rPr>
          <w:rFonts w:ascii="Arial" w:hAnsi="Arial" w:cs="Arial"/>
        </w:rPr>
        <w:t>Now can you think about and explain to me your knowledge and understanding of non-epileptic seizures/ dissociative/ psychogenic specifically?</w:t>
      </w:r>
    </w:p>
    <w:p w14:paraId="24995655" w14:textId="77777777" w:rsidR="007B5BFA" w:rsidRPr="00CE37B0" w:rsidRDefault="007B5BFA" w:rsidP="00CE37B0">
      <w:pPr>
        <w:rPr>
          <w:rFonts w:ascii="Arial" w:hAnsi="Arial" w:cs="Arial"/>
        </w:rPr>
      </w:pPr>
      <w:r w:rsidRPr="00CE37B0">
        <w:rPr>
          <w:rFonts w:ascii="Arial" w:hAnsi="Arial" w:cs="Arial"/>
        </w:rPr>
        <w:t>Prompts: Diagnosis, terminology, treatment, presentation</w:t>
      </w:r>
    </w:p>
    <w:p w14:paraId="2991C5F5" w14:textId="77777777" w:rsidR="007B5BFA" w:rsidRPr="00CE37B0" w:rsidRDefault="007B5BFA" w:rsidP="00CE37B0">
      <w:pPr>
        <w:rPr>
          <w:rFonts w:ascii="Arial" w:hAnsi="Arial" w:cs="Arial"/>
        </w:rPr>
      </w:pPr>
    </w:p>
    <w:p w14:paraId="586421FE" w14:textId="77777777" w:rsidR="007B5BFA" w:rsidRPr="00CE37B0" w:rsidRDefault="007B5BFA" w:rsidP="00D273F3">
      <w:pPr>
        <w:pStyle w:val="ListParagraph"/>
        <w:numPr>
          <w:ilvl w:val="0"/>
          <w:numId w:val="8"/>
        </w:numPr>
        <w:rPr>
          <w:rFonts w:ascii="Arial" w:hAnsi="Arial" w:cs="Arial"/>
        </w:rPr>
      </w:pPr>
      <w:r w:rsidRPr="00CE37B0">
        <w:rPr>
          <w:rFonts w:ascii="Arial" w:hAnsi="Arial" w:cs="Arial"/>
        </w:rPr>
        <w:t>What  is your experience of having a student with non-epileptic seizures?</w:t>
      </w:r>
    </w:p>
    <w:p w14:paraId="1478ECE3" w14:textId="77777777" w:rsidR="007B5BFA" w:rsidRPr="00CE37B0" w:rsidRDefault="007B5BFA" w:rsidP="00CE37B0">
      <w:pPr>
        <w:pStyle w:val="ListParagraph"/>
        <w:rPr>
          <w:rFonts w:ascii="Arial" w:hAnsi="Arial" w:cs="Arial"/>
        </w:rPr>
      </w:pPr>
    </w:p>
    <w:p w14:paraId="7E246B3F" w14:textId="77777777" w:rsidR="007B5BFA" w:rsidRPr="00CE37B0" w:rsidRDefault="007B5BFA" w:rsidP="00D273F3">
      <w:pPr>
        <w:pStyle w:val="ListParagraph"/>
        <w:numPr>
          <w:ilvl w:val="0"/>
          <w:numId w:val="8"/>
        </w:numPr>
        <w:rPr>
          <w:rFonts w:ascii="Arial" w:hAnsi="Arial" w:cs="Arial"/>
        </w:rPr>
      </w:pPr>
      <w:r w:rsidRPr="00CE37B0">
        <w:rPr>
          <w:rFonts w:ascii="Arial" w:hAnsi="Arial" w:cs="Arial"/>
        </w:rPr>
        <w:lastRenderedPageBreak/>
        <w:t xml:space="preserve">Could you explain to me </w:t>
      </w:r>
      <w:proofErr w:type="gramStart"/>
      <w:r w:rsidRPr="00CE37B0">
        <w:rPr>
          <w:rFonts w:ascii="Arial" w:hAnsi="Arial" w:cs="Arial"/>
        </w:rPr>
        <w:t>what</w:t>
      </w:r>
      <w:proofErr w:type="gramEnd"/>
      <w:r w:rsidRPr="00CE37B0">
        <w:rPr>
          <w:rFonts w:ascii="Arial" w:hAnsi="Arial" w:cs="Arial"/>
        </w:rPr>
        <w:t xml:space="preserve"> you would do to care for a YP having a seizure in your care?</w:t>
      </w:r>
    </w:p>
    <w:p w14:paraId="56334539" w14:textId="77777777" w:rsidR="007B5BFA" w:rsidRPr="00CE37B0" w:rsidRDefault="007B5BFA" w:rsidP="00CE37B0">
      <w:pPr>
        <w:rPr>
          <w:rFonts w:ascii="Arial" w:hAnsi="Arial" w:cs="Arial"/>
        </w:rPr>
      </w:pPr>
      <w:r w:rsidRPr="00CE37B0">
        <w:rPr>
          <w:rFonts w:ascii="Arial" w:hAnsi="Arial" w:cs="Arial"/>
        </w:rPr>
        <w:t>Prompts: First aid protocol for epilepsy and non-epileptic seizures.</w:t>
      </w:r>
    </w:p>
    <w:p w14:paraId="07F386EF" w14:textId="77777777" w:rsidR="007B5BFA" w:rsidRPr="00CE37B0" w:rsidRDefault="007B5BFA" w:rsidP="00D273F3">
      <w:pPr>
        <w:pStyle w:val="ListParagraph"/>
        <w:numPr>
          <w:ilvl w:val="0"/>
          <w:numId w:val="8"/>
        </w:numPr>
        <w:rPr>
          <w:rFonts w:ascii="Arial" w:hAnsi="Arial" w:cs="Arial"/>
        </w:rPr>
      </w:pPr>
      <w:r w:rsidRPr="00CE37B0">
        <w:rPr>
          <w:rFonts w:ascii="Arial" w:hAnsi="Arial" w:cs="Arial"/>
        </w:rPr>
        <w:t>Can you describe for me what your settings policy is for somebody who has epilepsy and somebody who has non-epileptic seizures.</w:t>
      </w:r>
    </w:p>
    <w:p w14:paraId="248C2F88" w14:textId="77777777" w:rsidR="007B5BFA" w:rsidRPr="00CE37B0" w:rsidRDefault="007B5BFA" w:rsidP="00CE37B0">
      <w:pPr>
        <w:rPr>
          <w:rFonts w:ascii="Arial" w:hAnsi="Arial" w:cs="Arial"/>
        </w:rPr>
      </w:pPr>
      <w:r w:rsidRPr="00CE37B0">
        <w:rPr>
          <w:rFonts w:ascii="Arial" w:hAnsi="Arial" w:cs="Arial"/>
        </w:rPr>
        <w:t>Prompts: length of time before an ambulance is called, health and safety</w:t>
      </w:r>
    </w:p>
    <w:p w14:paraId="31082A6E" w14:textId="77777777" w:rsidR="007B5BFA" w:rsidRPr="00CE37B0" w:rsidRDefault="007B5BFA" w:rsidP="00D273F3">
      <w:pPr>
        <w:pStyle w:val="ListParagraph"/>
        <w:numPr>
          <w:ilvl w:val="0"/>
          <w:numId w:val="8"/>
        </w:numPr>
        <w:rPr>
          <w:rFonts w:ascii="Arial" w:hAnsi="Arial" w:cs="Arial"/>
        </w:rPr>
      </w:pPr>
      <w:r w:rsidRPr="00CE37B0">
        <w:rPr>
          <w:rFonts w:ascii="Arial" w:hAnsi="Arial" w:cs="Arial"/>
        </w:rPr>
        <w:t>If you had a YP come to you who had a diagnosis of non-epileptic seizures can you describe  how you would alleviate that YP’s concerns about them being in your setting/Care (if you had no knowledge of the disorder?)</w:t>
      </w:r>
    </w:p>
    <w:p w14:paraId="21509661" w14:textId="77777777" w:rsidR="007B5BFA" w:rsidRPr="00CE37B0" w:rsidRDefault="007B5BFA" w:rsidP="00CE37B0">
      <w:pPr>
        <w:pStyle w:val="ListParagraph"/>
        <w:rPr>
          <w:rFonts w:ascii="Arial" w:hAnsi="Arial" w:cs="Arial"/>
        </w:rPr>
      </w:pPr>
    </w:p>
    <w:p w14:paraId="2BA5C79A" w14:textId="77777777" w:rsidR="007B5BFA" w:rsidRPr="00CE37B0" w:rsidRDefault="007B5BFA" w:rsidP="00CE37B0">
      <w:pPr>
        <w:pStyle w:val="ListParagraph"/>
        <w:rPr>
          <w:rFonts w:ascii="Arial" w:hAnsi="Arial" w:cs="Arial"/>
        </w:rPr>
      </w:pPr>
    </w:p>
    <w:p w14:paraId="11E739E9" w14:textId="77777777" w:rsidR="007B5BFA" w:rsidRPr="00CE37B0" w:rsidRDefault="007B5BFA" w:rsidP="00CE37B0">
      <w:pPr>
        <w:rPr>
          <w:rFonts w:ascii="Arial" w:hAnsi="Arial" w:cs="Arial"/>
        </w:rPr>
      </w:pPr>
    </w:p>
    <w:p w14:paraId="6EA566C0" w14:textId="77777777" w:rsidR="007B5BFA" w:rsidRDefault="007B5BFA">
      <w:pPr>
        <w:rPr>
          <w:rFonts w:ascii="Arial" w:hAnsi="Arial" w:cs="Arial"/>
        </w:rPr>
      </w:pPr>
    </w:p>
    <w:p w14:paraId="191DE92F" w14:textId="4DE0CFE1" w:rsidR="008875EE" w:rsidRPr="008875EE" w:rsidRDefault="007B5BFA" w:rsidP="00EE205F">
      <w:pPr>
        <w:jc w:val="center"/>
        <w:rPr>
          <w:rFonts w:ascii="Arial" w:hAnsi="Arial" w:cs="Arial"/>
          <w:b/>
          <w:bCs/>
        </w:rPr>
      </w:pPr>
      <w:r>
        <w:rPr>
          <w:rFonts w:ascii="Arial" w:hAnsi="Arial" w:cs="Arial"/>
        </w:rPr>
        <w:br w:type="page"/>
      </w:r>
      <w:r w:rsidRPr="008875EE">
        <w:rPr>
          <w:rFonts w:ascii="Arial" w:hAnsi="Arial" w:cs="Arial"/>
          <w:b/>
          <w:bCs/>
        </w:rPr>
        <w:lastRenderedPageBreak/>
        <w:t xml:space="preserve">Appendix </w:t>
      </w:r>
      <w:r w:rsidR="00FF4D9E">
        <w:rPr>
          <w:rFonts w:ascii="Arial" w:hAnsi="Arial" w:cs="Arial"/>
          <w:b/>
          <w:bCs/>
        </w:rPr>
        <w:t>E</w:t>
      </w:r>
      <w:r w:rsidRPr="008875EE">
        <w:rPr>
          <w:rFonts w:ascii="Arial" w:hAnsi="Arial" w:cs="Arial"/>
          <w:b/>
          <w:bCs/>
        </w:rPr>
        <w:t>.</w:t>
      </w:r>
    </w:p>
    <w:p w14:paraId="5A63BC0D" w14:textId="5C5657EA" w:rsidR="007B5BFA" w:rsidRDefault="007B5BFA" w:rsidP="008875EE">
      <w:pPr>
        <w:jc w:val="center"/>
        <w:rPr>
          <w:rFonts w:ascii="Arial" w:hAnsi="Arial" w:cs="Arial"/>
        </w:rPr>
      </w:pPr>
      <w:r>
        <w:rPr>
          <w:rFonts w:ascii="Arial" w:hAnsi="Arial" w:cs="Arial"/>
        </w:rPr>
        <w:t>Stage one</w:t>
      </w:r>
      <w:r w:rsidR="00067AA4">
        <w:rPr>
          <w:rFonts w:ascii="Arial" w:hAnsi="Arial" w:cs="Arial"/>
        </w:rPr>
        <w:t>:</w:t>
      </w:r>
      <w:r w:rsidR="00E304A1">
        <w:rPr>
          <w:rFonts w:ascii="Arial" w:hAnsi="Arial" w:cs="Arial"/>
        </w:rPr>
        <w:t xml:space="preserve"> </w:t>
      </w:r>
      <w:r w:rsidR="00E23C16">
        <w:rPr>
          <w:rFonts w:ascii="Arial" w:hAnsi="Arial" w:cs="Arial"/>
        </w:rPr>
        <w:t>F</w:t>
      </w:r>
      <w:r w:rsidR="00E304A1">
        <w:rPr>
          <w:rFonts w:ascii="Arial" w:hAnsi="Arial" w:cs="Arial"/>
        </w:rPr>
        <w:t>amiliarisation notes</w:t>
      </w:r>
    </w:p>
    <w:p w14:paraId="3F321291" w14:textId="77777777" w:rsidR="007B5BFA" w:rsidRDefault="007B5BFA">
      <w:pPr>
        <w:rPr>
          <w:rFonts w:ascii="Arial" w:hAnsi="Arial" w:cs="Arial"/>
        </w:rPr>
      </w:pPr>
      <w:r>
        <w:rPr>
          <w:rFonts w:ascii="Arial" w:hAnsi="Arial" w:cs="Arial"/>
          <w:noProof/>
        </w:rPr>
        <w:drawing>
          <wp:inline distT="0" distB="0" distL="0" distR="0" wp14:anchorId="44417AB7" wp14:editId="5E8C7026">
            <wp:extent cx="5777671" cy="8039100"/>
            <wp:effectExtent l="0" t="0" r="1270" b="0"/>
            <wp:docPr id="1061633733"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633733" name="Picture 1" descr="A close-up of a paper&#10;&#10;AI-generated content may be incorrect."/>
                    <pic:cNvPicPr/>
                  </pic:nvPicPr>
                  <pic:blipFill>
                    <a:blip r:embed="rId63">
                      <a:extLst>
                        <a:ext uri="{28A0092B-C50C-407E-A947-70E740481C1C}">
                          <a14:useLocalDpi xmlns:a14="http://schemas.microsoft.com/office/drawing/2010/main" val="0"/>
                        </a:ext>
                      </a:extLst>
                    </a:blip>
                    <a:stretch>
                      <a:fillRect/>
                    </a:stretch>
                  </pic:blipFill>
                  <pic:spPr>
                    <a:xfrm>
                      <a:off x="0" y="0"/>
                      <a:ext cx="5900868" cy="8210518"/>
                    </a:xfrm>
                    <a:prstGeom prst="rect">
                      <a:avLst/>
                    </a:prstGeom>
                  </pic:spPr>
                </pic:pic>
              </a:graphicData>
            </a:graphic>
          </wp:inline>
        </w:drawing>
      </w:r>
    </w:p>
    <w:p w14:paraId="7EFF2854" w14:textId="77777777" w:rsidR="007B5BFA" w:rsidRDefault="007B5BFA" w:rsidP="006204F8">
      <w:pPr>
        <w:jc w:val="center"/>
        <w:rPr>
          <w:rFonts w:ascii="Arial" w:hAnsi="Arial" w:cs="Arial"/>
        </w:rPr>
      </w:pPr>
      <w:r>
        <w:rPr>
          <w:rFonts w:ascii="Arial" w:hAnsi="Arial" w:cs="Arial"/>
          <w:noProof/>
        </w:rPr>
        <w:lastRenderedPageBreak/>
        <w:drawing>
          <wp:inline distT="0" distB="0" distL="0" distR="0" wp14:anchorId="694B5FEE" wp14:editId="129850F7">
            <wp:extent cx="6025515" cy="8334088"/>
            <wp:effectExtent l="0" t="0" r="0" b="0"/>
            <wp:docPr id="1174801853" name="Picture 2"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801853" name="Picture 2" descr="A close-up of a paper&#10;&#10;AI-generated content may be incorrect."/>
                    <pic:cNvPicPr/>
                  </pic:nvPicPr>
                  <pic:blipFill>
                    <a:blip r:embed="rId64" cstate="print">
                      <a:extLst>
                        <a:ext uri="{28A0092B-C50C-407E-A947-70E740481C1C}">
                          <a14:useLocalDpi xmlns:a14="http://schemas.microsoft.com/office/drawing/2010/main" val="0"/>
                        </a:ext>
                      </a:extLst>
                    </a:blip>
                    <a:stretch>
                      <a:fillRect/>
                    </a:stretch>
                  </pic:blipFill>
                  <pic:spPr>
                    <a:xfrm>
                      <a:off x="0" y="0"/>
                      <a:ext cx="6114699" cy="8457441"/>
                    </a:xfrm>
                    <a:prstGeom prst="rect">
                      <a:avLst/>
                    </a:prstGeom>
                  </pic:spPr>
                </pic:pic>
              </a:graphicData>
            </a:graphic>
          </wp:inline>
        </w:drawing>
      </w:r>
    </w:p>
    <w:p w14:paraId="1DBB0EB0" w14:textId="77777777" w:rsidR="007B5BFA" w:rsidRDefault="007B5BFA">
      <w:pPr>
        <w:rPr>
          <w:rFonts w:ascii="Arial" w:hAnsi="Arial" w:cs="Arial"/>
        </w:rPr>
      </w:pPr>
      <w:r>
        <w:rPr>
          <w:rFonts w:ascii="Arial" w:hAnsi="Arial" w:cs="Arial"/>
        </w:rPr>
        <w:br w:type="page"/>
      </w:r>
    </w:p>
    <w:p w14:paraId="2C2F2645" w14:textId="32976101" w:rsidR="007B5BFA" w:rsidRDefault="006204F8" w:rsidP="006204F8">
      <w:pPr>
        <w:jc w:val="center"/>
        <w:rPr>
          <w:rFonts w:ascii="Arial" w:hAnsi="Arial" w:cs="Arial"/>
          <w:b/>
          <w:bCs/>
        </w:rPr>
      </w:pPr>
      <w:r w:rsidRPr="006204F8">
        <w:rPr>
          <w:rFonts w:ascii="Arial" w:hAnsi="Arial" w:cs="Arial"/>
          <w:b/>
          <w:bCs/>
        </w:rPr>
        <w:lastRenderedPageBreak/>
        <w:t>Appendix F</w:t>
      </w:r>
    </w:p>
    <w:p w14:paraId="3717C7A2" w14:textId="32B645E4" w:rsidR="006204F8" w:rsidRPr="00BA30F5" w:rsidRDefault="00DD06C9" w:rsidP="006204F8">
      <w:pPr>
        <w:jc w:val="center"/>
        <w:rPr>
          <w:rFonts w:ascii="Arial" w:hAnsi="Arial" w:cs="Arial"/>
        </w:rPr>
      </w:pPr>
      <w:r>
        <w:rPr>
          <w:rFonts w:ascii="Arial" w:hAnsi="Arial" w:cs="Arial"/>
        </w:rPr>
        <w:t xml:space="preserve">Stage two: </w:t>
      </w:r>
      <w:r w:rsidR="00095738">
        <w:rPr>
          <w:rFonts w:ascii="Arial" w:hAnsi="Arial" w:cs="Arial"/>
        </w:rPr>
        <w:t>A sample of a coded interview for young person Lisa.</w:t>
      </w:r>
    </w:p>
    <w:p w14:paraId="27DBDE9D" w14:textId="77777777" w:rsidR="007B5BFA" w:rsidRDefault="007B5BFA">
      <w:pPr>
        <w:rPr>
          <w:rFonts w:ascii="Arial" w:hAnsi="Arial" w:cs="Arial"/>
        </w:rPr>
      </w:pPr>
      <w:r>
        <w:rPr>
          <w:rFonts w:ascii="Arial" w:hAnsi="Arial" w:cs="Arial"/>
          <w:noProof/>
        </w:rPr>
        <w:drawing>
          <wp:inline distT="0" distB="0" distL="0" distR="0" wp14:anchorId="660A93D1" wp14:editId="3C416316">
            <wp:extent cx="5835458" cy="7975600"/>
            <wp:effectExtent l="0" t="0" r="0" b="0"/>
            <wp:docPr id="1508601544" name="Picture 3"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601544" name="Picture 3" descr="A paper with text on it&#10;&#10;AI-generated content may be incorrect."/>
                    <pic:cNvPicPr/>
                  </pic:nvPicPr>
                  <pic:blipFill>
                    <a:blip r:embed="rId65">
                      <a:extLst>
                        <a:ext uri="{28A0092B-C50C-407E-A947-70E740481C1C}">
                          <a14:useLocalDpi xmlns:a14="http://schemas.microsoft.com/office/drawing/2010/main" val="0"/>
                        </a:ext>
                      </a:extLst>
                    </a:blip>
                    <a:stretch>
                      <a:fillRect/>
                    </a:stretch>
                  </pic:blipFill>
                  <pic:spPr>
                    <a:xfrm>
                      <a:off x="0" y="0"/>
                      <a:ext cx="5868153" cy="8020286"/>
                    </a:xfrm>
                    <a:prstGeom prst="rect">
                      <a:avLst/>
                    </a:prstGeom>
                  </pic:spPr>
                </pic:pic>
              </a:graphicData>
            </a:graphic>
          </wp:inline>
        </w:drawing>
      </w:r>
    </w:p>
    <w:p w14:paraId="1B4CB228" w14:textId="1E3EFE1A" w:rsidR="007B5BFA" w:rsidRDefault="007B5BFA">
      <w:pPr>
        <w:rPr>
          <w:rFonts w:ascii="Arial" w:hAnsi="Arial" w:cs="Arial"/>
        </w:rPr>
      </w:pPr>
    </w:p>
    <w:p w14:paraId="685B6EBD" w14:textId="77777777" w:rsidR="007B5BFA" w:rsidRDefault="007B5BFA">
      <w:pPr>
        <w:rPr>
          <w:rFonts w:ascii="Arial" w:hAnsi="Arial" w:cs="Arial"/>
        </w:rPr>
      </w:pPr>
      <w:r>
        <w:rPr>
          <w:rFonts w:ascii="Arial" w:hAnsi="Arial" w:cs="Arial"/>
          <w:noProof/>
        </w:rPr>
        <w:drawing>
          <wp:inline distT="0" distB="0" distL="0" distR="0" wp14:anchorId="26DBA7CB" wp14:editId="53C0DF93">
            <wp:extent cx="5359400" cy="7378700"/>
            <wp:effectExtent l="0" t="0" r="0" b="0"/>
            <wp:docPr id="2128240192" name="Picture 4"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240192" name="Picture 4" descr="A paper with text on it&#10;&#10;AI-generated content may be incorrect."/>
                    <pic:cNvPicPr/>
                  </pic:nvPicPr>
                  <pic:blipFill>
                    <a:blip r:embed="rId66">
                      <a:extLst>
                        <a:ext uri="{28A0092B-C50C-407E-A947-70E740481C1C}">
                          <a14:useLocalDpi xmlns:a14="http://schemas.microsoft.com/office/drawing/2010/main" val="0"/>
                        </a:ext>
                      </a:extLst>
                    </a:blip>
                    <a:stretch>
                      <a:fillRect/>
                    </a:stretch>
                  </pic:blipFill>
                  <pic:spPr>
                    <a:xfrm>
                      <a:off x="0" y="0"/>
                      <a:ext cx="5359400" cy="7378700"/>
                    </a:xfrm>
                    <a:prstGeom prst="rect">
                      <a:avLst/>
                    </a:prstGeom>
                  </pic:spPr>
                </pic:pic>
              </a:graphicData>
            </a:graphic>
          </wp:inline>
        </w:drawing>
      </w:r>
    </w:p>
    <w:p w14:paraId="16B42A12" w14:textId="77777777" w:rsidR="007B5BFA" w:rsidRDefault="007B5BFA">
      <w:pPr>
        <w:rPr>
          <w:rFonts w:ascii="Arial" w:hAnsi="Arial" w:cs="Arial"/>
        </w:rPr>
      </w:pPr>
      <w:r>
        <w:rPr>
          <w:rFonts w:ascii="Arial" w:hAnsi="Arial" w:cs="Arial"/>
        </w:rPr>
        <w:br w:type="page"/>
      </w:r>
    </w:p>
    <w:p w14:paraId="18BEAD1D" w14:textId="77777777" w:rsidR="007B5BFA" w:rsidRDefault="007B5BFA">
      <w:pPr>
        <w:rPr>
          <w:rFonts w:ascii="Arial" w:hAnsi="Arial" w:cs="Arial"/>
        </w:rPr>
      </w:pPr>
      <w:r>
        <w:rPr>
          <w:rFonts w:ascii="Arial" w:hAnsi="Arial" w:cs="Arial"/>
          <w:noProof/>
        </w:rPr>
        <w:lastRenderedPageBreak/>
        <w:drawing>
          <wp:inline distT="0" distB="0" distL="0" distR="0" wp14:anchorId="294DF986" wp14:editId="2F6A4B78">
            <wp:extent cx="5295900" cy="7277100"/>
            <wp:effectExtent l="0" t="0" r="0" b="0"/>
            <wp:docPr id="1770848073" name="Picture 5"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848073" name="Picture 5" descr="A paper with text on it&#10;&#10;AI-generated content may be incorrect."/>
                    <pic:cNvPicPr/>
                  </pic:nvPicPr>
                  <pic:blipFill>
                    <a:blip r:embed="rId67">
                      <a:extLst>
                        <a:ext uri="{28A0092B-C50C-407E-A947-70E740481C1C}">
                          <a14:useLocalDpi xmlns:a14="http://schemas.microsoft.com/office/drawing/2010/main" val="0"/>
                        </a:ext>
                      </a:extLst>
                    </a:blip>
                    <a:stretch>
                      <a:fillRect/>
                    </a:stretch>
                  </pic:blipFill>
                  <pic:spPr>
                    <a:xfrm>
                      <a:off x="0" y="0"/>
                      <a:ext cx="5295900" cy="7277100"/>
                    </a:xfrm>
                    <a:prstGeom prst="rect">
                      <a:avLst/>
                    </a:prstGeom>
                  </pic:spPr>
                </pic:pic>
              </a:graphicData>
            </a:graphic>
          </wp:inline>
        </w:drawing>
      </w:r>
    </w:p>
    <w:p w14:paraId="6603EA54" w14:textId="77777777" w:rsidR="007B5BFA" w:rsidRDefault="007B5BFA">
      <w:pPr>
        <w:rPr>
          <w:rFonts w:ascii="Arial" w:hAnsi="Arial" w:cs="Arial"/>
        </w:rPr>
      </w:pPr>
      <w:r>
        <w:rPr>
          <w:rFonts w:ascii="Arial" w:hAnsi="Arial" w:cs="Arial"/>
        </w:rPr>
        <w:br w:type="page"/>
      </w:r>
    </w:p>
    <w:p w14:paraId="507CA75C" w14:textId="17EE516C" w:rsidR="00FC798D" w:rsidRPr="00FC798D" w:rsidRDefault="00FC798D" w:rsidP="00FC798D">
      <w:pPr>
        <w:jc w:val="center"/>
        <w:rPr>
          <w:rFonts w:ascii="Arial" w:hAnsi="Arial" w:cs="Arial"/>
          <w:b/>
          <w:bCs/>
        </w:rPr>
      </w:pPr>
    </w:p>
    <w:p w14:paraId="3F418C94" w14:textId="77F9C1C7" w:rsidR="007B5BFA" w:rsidRDefault="00FC798D" w:rsidP="00FC798D">
      <w:pPr>
        <w:jc w:val="center"/>
        <w:rPr>
          <w:rFonts w:ascii="Arial" w:hAnsi="Arial" w:cs="Arial"/>
        </w:rPr>
      </w:pPr>
      <w:r>
        <w:rPr>
          <w:rFonts w:ascii="Arial" w:hAnsi="Arial" w:cs="Arial"/>
        </w:rPr>
        <w:t xml:space="preserve">A sample of coded interview for parent </w:t>
      </w:r>
      <w:r w:rsidR="007B5BFA">
        <w:rPr>
          <w:rFonts w:ascii="Arial" w:hAnsi="Arial" w:cs="Arial"/>
        </w:rPr>
        <w:t>Erin</w:t>
      </w:r>
      <w:r>
        <w:rPr>
          <w:rFonts w:ascii="Arial" w:hAnsi="Arial" w:cs="Arial"/>
        </w:rPr>
        <w:t>.</w:t>
      </w:r>
    </w:p>
    <w:p w14:paraId="50BAF177" w14:textId="77777777" w:rsidR="007B5BFA" w:rsidRDefault="007B5BFA">
      <w:pPr>
        <w:rPr>
          <w:rFonts w:ascii="Arial" w:hAnsi="Arial" w:cs="Arial"/>
        </w:rPr>
      </w:pPr>
      <w:r>
        <w:rPr>
          <w:rFonts w:ascii="Arial" w:hAnsi="Arial" w:cs="Arial"/>
          <w:noProof/>
        </w:rPr>
        <w:drawing>
          <wp:inline distT="0" distB="0" distL="0" distR="0" wp14:anchorId="1BDE0081" wp14:editId="4DE26049">
            <wp:extent cx="5838797" cy="8089900"/>
            <wp:effectExtent l="0" t="0" r="3810" b="0"/>
            <wp:docPr id="1846347907" name="Picture 6" descr="A page of a paper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347907" name="Picture 6" descr="A page of a paper with text&#10;&#10;AI-generated content may be incorrect."/>
                    <pic:cNvPicPr/>
                  </pic:nvPicPr>
                  <pic:blipFill>
                    <a:blip r:embed="rId68">
                      <a:extLst>
                        <a:ext uri="{28A0092B-C50C-407E-A947-70E740481C1C}">
                          <a14:useLocalDpi xmlns:a14="http://schemas.microsoft.com/office/drawing/2010/main" val="0"/>
                        </a:ext>
                      </a:extLst>
                    </a:blip>
                    <a:stretch>
                      <a:fillRect/>
                    </a:stretch>
                  </pic:blipFill>
                  <pic:spPr>
                    <a:xfrm>
                      <a:off x="0" y="0"/>
                      <a:ext cx="5848043" cy="8102711"/>
                    </a:xfrm>
                    <a:prstGeom prst="rect">
                      <a:avLst/>
                    </a:prstGeom>
                  </pic:spPr>
                </pic:pic>
              </a:graphicData>
            </a:graphic>
          </wp:inline>
        </w:drawing>
      </w:r>
    </w:p>
    <w:p w14:paraId="2ECE4B0E" w14:textId="0094A964" w:rsidR="007B5BFA" w:rsidRDefault="007B5BFA">
      <w:pPr>
        <w:rPr>
          <w:rFonts w:ascii="Arial" w:hAnsi="Arial" w:cs="Arial"/>
        </w:rPr>
      </w:pPr>
    </w:p>
    <w:p w14:paraId="3B223659" w14:textId="77777777" w:rsidR="007B5BFA" w:rsidRDefault="007B5BFA">
      <w:pPr>
        <w:rPr>
          <w:rFonts w:ascii="Arial" w:hAnsi="Arial" w:cs="Arial"/>
        </w:rPr>
      </w:pPr>
      <w:r>
        <w:rPr>
          <w:rFonts w:ascii="Arial" w:hAnsi="Arial" w:cs="Arial"/>
          <w:noProof/>
        </w:rPr>
        <w:drawing>
          <wp:inline distT="0" distB="0" distL="0" distR="0" wp14:anchorId="00EF841D" wp14:editId="1EF93CD3">
            <wp:extent cx="5981700" cy="8342516"/>
            <wp:effectExtent l="0" t="0" r="0" b="1905"/>
            <wp:docPr id="131892115" name="Picture 7"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92115" name="Picture 7" descr="A paper with text on it&#10;&#10;AI-generated content may be incorrect."/>
                    <pic:cNvPicPr/>
                  </pic:nvPicPr>
                  <pic:blipFill>
                    <a:blip r:embed="rId69">
                      <a:extLst>
                        <a:ext uri="{28A0092B-C50C-407E-A947-70E740481C1C}">
                          <a14:useLocalDpi xmlns:a14="http://schemas.microsoft.com/office/drawing/2010/main" val="0"/>
                        </a:ext>
                      </a:extLst>
                    </a:blip>
                    <a:stretch>
                      <a:fillRect/>
                    </a:stretch>
                  </pic:blipFill>
                  <pic:spPr>
                    <a:xfrm>
                      <a:off x="0" y="0"/>
                      <a:ext cx="5985378" cy="8347645"/>
                    </a:xfrm>
                    <a:prstGeom prst="rect">
                      <a:avLst/>
                    </a:prstGeom>
                  </pic:spPr>
                </pic:pic>
              </a:graphicData>
            </a:graphic>
          </wp:inline>
        </w:drawing>
      </w:r>
    </w:p>
    <w:p w14:paraId="2A8BBB24" w14:textId="4115B5EC" w:rsidR="007B5BFA" w:rsidRPr="00BB0AC4" w:rsidRDefault="007B5BFA" w:rsidP="00BB0AC4">
      <w:pPr>
        <w:jc w:val="center"/>
        <w:rPr>
          <w:rFonts w:ascii="Arial" w:hAnsi="Arial" w:cs="Arial"/>
          <w:b/>
          <w:bCs/>
        </w:rPr>
      </w:pPr>
      <w:r>
        <w:rPr>
          <w:rFonts w:ascii="Arial" w:hAnsi="Arial" w:cs="Arial"/>
        </w:rPr>
        <w:br w:type="page"/>
      </w:r>
      <w:r w:rsidR="00DE6D71">
        <w:rPr>
          <w:rFonts w:ascii="Arial" w:hAnsi="Arial" w:cs="Arial"/>
        </w:rPr>
        <w:lastRenderedPageBreak/>
        <w:t xml:space="preserve">A sample of coded interview for professional </w:t>
      </w:r>
      <w:r>
        <w:rPr>
          <w:rFonts w:ascii="Arial" w:hAnsi="Arial" w:cs="Arial"/>
        </w:rPr>
        <w:t>Nadine</w:t>
      </w:r>
    </w:p>
    <w:p w14:paraId="4D972081" w14:textId="77777777" w:rsidR="007B5BFA" w:rsidRDefault="007B5BFA">
      <w:pPr>
        <w:rPr>
          <w:rFonts w:ascii="Arial" w:hAnsi="Arial" w:cs="Arial"/>
        </w:rPr>
      </w:pPr>
      <w:r>
        <w:rPr>
          <w:rFonts w:ascii="Arial" w:hAnsi="Arial" w:cs="Arial"/>
          <w:noProof/>
        </w:rPr>
        <w:drawing>
          <wp:inline distT="0" distB="0" distL="0" distR="0" wp14:anchorId="051BDE2C" wp14:editId="4AE2FC30">
            <wp:extent cx="5816600" cy="8093267"/>
            <wp:effectExtent l="0" t="0" r="0" b="0"/>
            <wp:docPr id="935941638" name="Picture 8"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941638" name="Picture 8" descr="A paper with text on it&#10;&#10;AI-generated content may be incorrect."/>
                    <pic:cNvPicPr/>
                  </pic:nvPicPr>
                  <pic:blipFill>
                    <a:blip r:embed="rId70">
                      <a:extLst>
                        <a:ext uri="{28A0092B-C50C-407E-A947-70E740481C1C}">
                          <a14:useLocalDpi xmlns:a14="http://schemas.microsoft.com/office/drawing/2010/main" val="0"/>
                        </a:ext>
                      </a:extLst>
                    </a:blip>
                    <a:stretch>
                      <a:fillRect/>
                    </a:stretch>
                  </pic:blipFill>
                  <pic:spPr>
                    <a:xfrm>
                      <a:off x="0" y="0"/>
                      <a:ext cx="5832468" cy="8115346"/>
                    </a:xfrm>
                    <a:prstGeom prst="rect">
                      <a:avLst/>
                    </a:prstGeom>
                  </pic:spPr>
                </pic:pic>
              </a:graphicData>
            </a:graphic>
          </wp:inline>
        </w:drawing>
      </w:r>
    </w:p>
    <w:p w14:paraId="39C6D931" w14:textId="77777777" w:rsidR="007B5BFA" w:rsidRDefault="007B5BFA">
      <w:pPr>
        <w:rPr>
          <w:rFonts w:ascii="Arial" w:hAnsi="Arial" w:cs="Arial"/>
        </w:rPr>
      </w:pPr>
      <w:r>
        <w:rPr>
          <w:rFonts w:ascii="Arial" w:hAnsi="Arial" w:cs="Arial"/>
          <w:noProof/>
        </w:rPr>
        <w:lastRenderedPageBreak/>
        <w:drawing>
          <wp:inline distT="0" distB="0" distL="0" distR="0" wp14:anchorId="04F619F5" wp14:editId="01D305EC">
            <wp:extent cx="5961158" cy="8255000"/>
            <wp:effectExtent l="0" t="0" r="0" b="0"/>
            <wp:docPr id="152965001" name="Picture 9"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65001" name="Picture 9" descr="A paper with text on it&#10;&#10;AI-generated content may be incorrect."/>
                    <pic:cNvPicPr/>
                  </pic:nvPicPr>
                  <pic:blipFill>
                    <a:blip r:embed="rId71">
                      <a:extLst>
                        <a:ext uri="{28A0092B-C50C-407E-A947-70E740481C1C}">
                          <a14:useLocalDpi xmlns:a14="http://schemas.microsoft.com/office/drawing/2010/main" val="0"/>
                        </a:ext>
                      </a:extLst>
                    </a:blip>
                    <a:stretch>
                      <a:fillRect/>
                    </a:stretch>
                  </pic:blipFill>
                  <pic:spPr>
                    <a:xfrm>
                      <a:off x="0" y="0"/>
                      <a:ext cx="5968253" cy="8264826"/>
                    </a:xfrm>
                    <a:prstGeom prst="rect">
                      <a:avLst/>
                    </a:prstGeom>
                  </pic:spPr>
                </pic:pic>
              </a:graphicData>
            </a:graphic>
          </wp:inline>
        </w:drawing>
      </w:r>
    </w:p>
    <w:p w14:paraId="1C870EF6" w14:textId="77777777" w:rsidR="007B5BFA" w:rsidRDefault="007B5BFA">
      <w:pPr>
        <w:rPr>
          <w:rFonts w:ascii="Arial" w:hAnsi="Arial" w:cs="Arial"/>
        </w:rPr>
      </w:pPr>
      <w:r>
        <w:rPr>
          <w:rFonts w:ascii="Arial" w:hAnsi="Arial" w:cs="Arial"/>
        </w:rPr>
        <w:br w:type="page"/>
      </w:r>
    </w:p>
    <w:p w14:paraId="0455A4E6" w14:textId="77777777" w:rsidR="007B5BFA" w:rsidRDefault="007B5BFA">
      <w:pPr>
        <w:rPr>
          <w:rFonts w:ascii="Arial" w:hAnsi="Arial" w:cs="Arial"/>
        </w:rPr>
      </w:pPr>
      <w:r>
        <w:rPr>
          <w:rFonts w:ascii="Arial" w:hAnsi="Arial" w:cs="Arial"/>
          <w:noProof/>
        </w:rPr>
        <w:lastRenderedPageBreak/>
        <w:drawing>
          <wp:inline distT="0" distB="0" distL="0" distR="0" wp14:anchorId="10380F71" wp14:editId="4AEAE042">
            <wp:extent cx="5591948" cy="7708900"/>
            <wp:effectExtent l="0" t="0" r="0" b="0"/>
            <wp:docPr id="1372698764" name="Picture 10"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698764" name="Picture 10" descr="A paper with text on it&#10;&#10;AI-generated content may be incorrect."/>
                    <pic:cNvPicPr/>
                  </pic:nvPicPr>
                  <pic:blipFill>
                    <a:blip r:embed="rId72">
                      <a:extLst>
                        <a:ext uri="{28A0092B-C50C-407E-A947-70E740481C1C}">
                          <a14:useLocalDpi xmlns:a14="http://schemas.microsoft.com/office/drawing/2010/main" val="0"/>
                        </a:ext>
                      </a:extLst>
                    </a:blip>
                    <a:stretch>
                      <a:fillRect/>
                    </a:stretch>
                  </pic:blipFill>
                  <pic:spPr>
                    <a:xfrm>
                      <a:off x="0" y="0"/>
                      <a:ext cx="5592579" cy="7709770"/>
                    </a:xfrm>
                    <a:prstGeom prst="rect">
                      <a:avLst/>
                    </a:prstGeom>
                  </pic:spPr>
                </pic:pic>
              </a:graphicData>
            </a:graphic>
          </wp:inline>
        </w:drawing>
      </w:r>
    </w:p>
    <w:p w14:paraId="64A3C180" w14:textId="77777777" w:rsidR="007B5BFA" w:rsidRDefault="007B5BFA">
      <w:pPr>
        <w:rPr>
          <w:rFonts w:ascii="Arial" w:hAnsi="Arial" w:cs="Arial"/>
        </w:rPr>
      </w:pPr>
      <w:r>
        <w:rPr>
          <w:rFonts w:ascii="Arial" w:hAnsi="Arial" w:cs="Arial"/>
        </w:rPr>
        <w:br w:type="page"/>
      </w:r>
    </w:p>
    <w:p w14:paraId="56C2A78C" w14:textId="50EFC064" w:rsidR="00DE6D71" w:rsidRPr="00DE6D71" w:rsidRDefault="00DE6D71" w:rsidP="00DE6D71">
      <w:pPr>
        <w:jc w:val="center"/>
        <w:rPr>
          <w:rFonts w:ascii="Arial" w:hAnsi="Arial" w:cs="Arial"/>
          <w:b/>
          <w:bCs/>
        </w:rPr>
      </w:pPr>
      <w:r w:rsidRPr="00DE6D71">
        <w:rPr>
          <w:rFonts w:ascii="Arial" w:hAnsi="Arial" w:cs="Arial"/>
          <w:b/>
          <w:bCs/>
        </w:rPr>
        <w:lastRenderedPageBreak/>
        <w:t xml:space="preserve">Appendix </w:t>
      </w:r>
      <w:r w:rsidR="00BB0AC4">
        <w:rPr>
          <w:rFonts w:ascii="Arial" w:hAnsi="Arial" w:cs="Arial"/>
          <w:b/>
          <w:bCs/>
        </w:rPr>
        <w:t>G</w:t>
      </w:r>
    </w:p>
    <w:p w14:paraId="7943434F" w14:textId="6BE3C2D9" w:rsidR="007B5BFA" w:rsidRDefault="00570AAC" w:rsidP="00DE6D71">
      <w:pPr>
        <w:jc w:val="center"/>
        <w:rPr>
          <w:rFonts w:ascii="Arial" w:hAnsi="Arial" w:cs="Arial"/>
        </w:rPr>
      </w:pPr>
      <w:r>
        <w:rPr>
          <w:rFonts w:ascii="Arial" w:hAnsi="Arial" w:cs="Arial"/>
        </w:rPr>
        <w:t xml:space="preserve">Stage three: </w:t>
      </w:r>
      <w:r w:rsidR="00DE6D71">
        <w:rPr>
          <w:rFonts w:ascii="Arial" w:hAnsi="Arial" w:cs="Arial"/>
        </w:rPr>
        <w:t xml:space="preserve">A sample of </w:t>
      </w:r>
      <w:r w:rsidR="007B5BFA">
        <w:rPr>
          <w:rFonts w:ascii="Arial" w:hAnsi="Arial" w:cs="Arial"/>
        </w:rPr>
        <w:t>codes</w:t>
      </w:r>
    </w:p>
    <w:p w14:paraId="247A188D" w14:textId="77777777" w:rsidR="007B5BFA" w:rsidRDefault="007B5BFA">
      <w:pPr>
        <w:rPr>
          <w:rFonts w:ascii="Arial" w:hAnsi="Arial" w:cs="Arial"/>
        </w:rPr>
      </w:pPr>
      <w:r>
        <w:rPr>
          <w:rFonts w:ascii="Arial" w:hAnsi="Arial" w:cs="Arial"/>
          <w:noProof/>
        </w:rPr>
        <w:drawing>
          <wp:inline distT="0" distB="0" distL="0" distR="0" wp14:anchorId="2D97103B" wp14:editId="7FD8E6DE">
            <wp:extent cx="5995447" cy="8229600"/>
            <wp:effectExtent l="0" t="0" r="0" b="0"/>
            <wp:docPr id="1338341113" name="Picture 1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341113" name="Picture 11" descr="A paper with text on it&#10;&#10;AI-generated content may be incorrect."/>
                    <pic:cNvPicPr/>
                  </pic:nvPicPr>
                  <pic:blipFill>
                    <a:blip r:embed="rId73">
                      <a:extLst>
                        <a:ext uri="{28A0092B-C50C-407E-A947-70E740481C1C}">
                          <a14:useLocalDpi xmlns:a14="http://schemas.microsoft.com/office/drawing/2010/main" val="0"/>
                        </a:ext>
                      </a:extLst>
                    </a:blip>
                    <a:stretch>
                      <a:fillRect/>
                    </a:stretch>
                  </pic:blipFill>
                  <pic:spPr>
                    <a:xfrm>
                      <a:off x="0" y="0"/>
                      <a:ext cx="6003553" cy="8240726"/>
                    </a:xfrm>
                    <a:prstGeom prst="rect">
                      <a:avLst/>
                    </a:prstGeom>
                  </pic:spPr>
                </pic:pic>
              </a:graphicData>
            </a:graphic>
          </wp:inline>
        </w:drawing>
      </w:r>
    </w:p>
    <w:p w14:paraId="7B0C8D98" w14:textId="3F1DBE9F" w:rsidR="007B5BFA" w:rsidRDefault="007B5BFA">
      <w:pPr>
        <w:rPr>
          <w:rFonts w:ascii="Arial" w:hAnsi="Arial" w:cs="Arial"/>
        </w:rPr>
      </w:pPr>
    </w:p>
    <w:p w14:paraId="2BA0FF26" w14:textId="77777777" w:rsidR="007B5BFA" w:rsidRDefault="007B5BFA">
      <w:pPr>
        <w:rPr>
          <w:rFonts w:ascii="Arial" w:hAnsi="Arial" w:cs="Arial"/>
        </w:rPr>
      </w:pPr>
      <w:r>
        <w:rPr>
          <w:rFonts w:ascii="Arial" w:hAnsi="Arial" w:cs="Arial"/>
          <w:noProof/>
        </w:rPr>
        <w:drawing>
          <wp:inline distT="0" distB="0" distL="0" distR="0" wp14:anchorId="69C48D77" wp14:editId="029892D0">
            <wp:extent cx="5867400" cy="8153038"/>
            <wp:effectExtent l="0" t="0" r="0" b="635"/>
            <wp:docPr id="1158853358" name="Picture 12"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853358" name="Picture 12" descr="A paper with text on it&#10;&#10;AI-generated content may be incorrect."/>
                    <pic:cNvPicPr/>
                  </pic:nvPicPr>
                  <pic:blipFill>
                    <a:blip r:embed="rId74">
                      <a:extLst>
                        <a:ext uri="{28A0092B-C50C-407E-A947-70E740481C1C}">
                          <a14:useLocalDpi xmlns:a14="http://schemas.microsoft.com/office/drawing/2010/main" val="0"/>
                        </a:ext>
                      </a:extLst>
                    </a:blip>
                    <a:stretch>
                      <a:fillRect/>
                    </a:stretch>
                  </pic:blipFill>
                  <pic:spPr>
                    <a:xfrm>
                      <a:off x="0" y="0"/>
                      <a:ext cx="5869084" cy="8155378"/>
                    </a:xfrm>
                    <a:prstGeom prst="rect">
                      <a:avLst/>
                    </a:prstGeom>
                  </pic:spPr>
                </pic:pic>
              </a:graphicData>
            </a:graphic>
          </wp:inline>
        </w:drawing>
      </w:r>
    </w:p>
    <w:p w14:paraId="5A692341" w14:textId="77777777" w:rsidR="007B5BFA" w:rsidRDefault="007B5BFA">
      <w:pPr>
        <w:rPr>
          <w:rFonts w:ascii="Arial" w:hAnsi="Arial" w:cs="Arial"/>
        </w:rPr>
      </w:pPr>
      <w:r>
        <w:rPr>
          <w:rFonts w:ascii="Arial" w:hAnsi="Arial" w:cs="Arial"/>
        </w:rPr>
        <w:br w:type="page"/>
      </w:r>
    </w:p>
    <w:p w14:paraId="0E7A5546" w14:textId="77777777" w:rsidR="007B5BFA" w:rsidRDefault="007B5BFA">
      <w:pPr>
        <w:rPr>
          <w:rFonts w:ascii="Arial" w:hAnsi="Arial" w:cs="Arial"/>
        </w:rPr>
      </w:pPr>
      <w:r>
        <w:rPr>
          <w:rFonts w:ascii="Arial" w:hAnsi="Arial" w:cs="Arial"/>
          <w:noProof/>
        </w:rPr>
        <w:lastRenderedPageBreak/>
        <w:drawing>
          <wp:inline distT="0" distB="0" distL="0" distR="0" wp14:anchorId="61A59DA7" wp14:editId="03B9E9AB">
            <wp:extent cx="6015464" cy="8267700"/>
            <wp:effectExtent l="0" t="0" r="4445" b="0"/>
            <wp:docPr id="434613467" name="Picture 13"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613467" name="Picture 13" descr="A paper with text on it&#10;&#10;AI-generated content may be incorrect."/>
                    <pic:cNvPicPr/>
                  </pic:nvPicPr>
                  <pic:blipFill>
                    <a:blip r:embed="rId75">
                      <a:extLst>
                        <a:ext uri="{28A0092B-C50C-407E-A947-70E740481C1C}">
                          <a14:useLocalDpi xmlns:a14="http://schemas.microsoft.com/office/drawing/2010/main" val="0"/>
                        </a:ext>
                      </a:extLst>
                    </a:blip>
                    <a:stretch>
                      <a:fillRect/>
                    </a:stretch>
                  </pic:blipFill>
                  <pic:spPr>
                    <a:xfrm>
                      <a:off x="0" y="0"/>
                      <a:ext cx="6021785" cy="8276388"/>
                    </a:xfrm>
                    <a:prstGeom prst="rect">
                      <a:avLst/>
                    </a:prstGeom>
                  </pic:spPr>
                </pic:pic>
              </a:graphicData>
            </a:graphic>
          </wp:inline>
        </w:drawing>
      </w:r>
    </w:p>
    <w:p w14:paraId="06261E0C" w14:textId="77777777" w:rsidR="007B5BFA" w:rsidRDefault="007B5BFA">
      <w:pPr>
        <w:rPr>
          <w:rFonts w:ascii="Arial" w:hAnsi="Arial" w:cs="Arial"/>
        </w:rPr>
      </w:pPr>
      <w:r>
        <w:rPr>
          <w:rFonts w:ascii="Arial" w:hAnsi="Arial" w:cs="Arial"/>
        </w:rPr>
        <w:br w:type="page"/>
      </w:r>
    </w:p>
    <w:p w14:paraId="042CC41E" w14:textId="63B5387F" w:rsidR="00DD06C9" w:rsidRPr="00DD06C9" w:rsidRDefault="00DD06C9" w:rsidP="00DD06C9">
      <w:pPr>
        <w:jc w:val="center"/>
        <w:rPr>
          <w:rFonts w:ascii="Arial" w:hAnsi="Arial" w:cs="Arial"/>
          <w:b/>
          <w:bCs/>
        </w:rPr>
      </w:pPr>
      <w:r w:rsidRPr="00DD06C9">
        <w:rPr>
          <w:rFonts w:ascii="Arial" w:hAnsi="Arial" w:cs="Arial"/>
          <w:b/>
          <w:bCs/>
        </w:rPr>
        <w:lastRenderedPageBreak/>
        <w:t xml:space="preserve">Appendix </w:t>
      </w:r>
      <w:r w:rsidR="00BB0AC4">
        <w:rPr>
          <w:rFonts w:ascii="Arial" w:hAnsi="Arial" w:cs="Arial"/>
          <w:b/>
          <w:bCs/>
        </w:rPr>
        <w:t>H</w:t>
      </w:r>
      <w:r w:rsidRPr="00DD06C9">
        <w:rPr>
          <w:rFonts w:ascii="Arial" w:hAnsi="Arial" w:cs="Arial"/>
          <w:b/>
          <w:bCs/>
        </w:rPr>
        <w:t xml:space="preserve"> </w:t>
      </w:r>
    </w:p>
    <w:p w14:paraId="7F5B6E00" w14:textId="390C8B44" w:rsidR="007B5BFA" w:rsidRDefault="007B5BFA" w:rsidP="00DD06C9">
      <w:pPr>
        <w:jc w:val="center"/>
        <w:rPr>
          <w:rFonts w:ascii="Arial" w:hAnsi="Arial" w:cs="Arial"/>
        </w:rPr>
      </w:pPr>
      <w:r>
        <w:rPr>
          <w:rFonts w:ascii="Arial" w:hAnsi="Arial" w:cs="Arial"/>
        </w:rPr>
        <w:t xml:space="preserve">Stage </w:t>
      </w:r>
      <w:r w:rsidR="009B799F">
        <w:rPr>
          <w:rFonts w:ascii="Arial" w:hAnsi="Arial" w:cs="Arial"/>
        </w:rPr>
        <w:t xml:space="preserve">four: </w:t>
      </w:r>
      <w:r w:rsidR="00754B79">
        <w:rPr>
          <w:rFonts w:ascii="Arial" w:hAnsi="Arial" w:cs="Arial"/>
        </w:rPr>
        <w:t>R</w:t>
      </w:r>
      <w:r w:rsidR="009B799F">
        <w:rPr>
          <w:rFonts w:ascii="Arial" w:hAnsi="Arial" w:cs="Arial"/>
        </w:rPr>
        <w:t>eviewing themes</w:t>
      </w:r>
    </w:p>
    <w:p w14:paraId="7197E651" w14:textId="77777777" w:rsidR="007B5BFA" w:rsidRDefault="007B5BFA">
      <w:pPr>
        <w:rPr>
          <w:rFonts w:ascii="Arial" w:hAnsi="Arial" w:cs="Arial"/>
        </w:rPr>
      </w:pPr>
      <w:r>
        <w:rPr>
          <w:rFonts w:ascii="Arial" w:hAnsi="Arial" w:cs="Arial"/>
          <w:noProof/>
        </w:rPr>
        <w:drawing>
          <wp:inline distT="0" distB="0" distL="0" distR="0" wp14:anchorId="2BE59CF3" wp14:editId="62AAEA1E">
            <wp:extent cx="5740400" cy="7847466"/>
            <wp:effectExtent l="0" t="0" r="0" b="1270"/>
            <wp:docPr id="1193873839" name="Picture 14" descr="A close-up of a paper with wri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873839" name="Picture 14" descr="A close-up of a paper with writing&#10;&#10;AI-generated content may be incorrect."/>
                    <pic:cNvPicPr/>
                  </pic:nvPicPr>
                  <pic:blipFill>
                    <a:blip r:embed="rId76" cstate="print">
                      <a:extLst>
                        <a:ext uri="{28A0092B-C50C-407E-A947-70E740481C1C}">
                          <a14:useLocalDpi xmlns:a14="http://schemas.microsoft.com/office/drawing/2010/main" val="0"/>
                        </a:ext>
                      </a:extLst>
                    </a:blip>
                    <a:stretch>
                      <a:fillRect/>
                    </a:stretch>
                  </pic:blipFill>
                  <pic:spPr>
                    <a:xfrm>
                      <a:off x="0" y="0"/>
                      <a:ext cx="5784370" cy="7907575"/>
                    </a:xfrm>
                    <a:prstGeom prst="rect">
                      <a:avLst/>
                    </a:prstGeom>
                  </pic:spPr>
                </pic:pic>
              </a:graphicData>
            </a:graphic>
          </wp:inline>
        </w:drawing>
      </w:r>
    </w:p>
    <w:p w14:paraId="6B6B960D" w14:textId="77777777" w:rsidR="007B5BFA" w:rsidRDefault="007B5BFA">
      <w:pPr>
        <w:rPr>
          <w:rFonts w:ascii="Arial" w:hAnsi="Arial" w:cs="Arial"/>
        </w:rPr>
      </w:pPr>
      <w:r>
        <w:rPr>
          <w:rFonts w:ascii="Arial" w:hAnsi="Arial" w:cs="Arial"/>
          <w:noProof/>
        </w:rPr>
        <w:lastRenderedPageBreak/>
        <w:drawing>
          <wp:inline distT="0" distB="0" distL="0" distR="0" wp14:anchorId="29211BFD" wp14:editId="2C17E739">
            <wp:extent cx="5872927" cy="8001000"/>
            <wp:effectExtent l="0" t="0" r="0" b="0"/>
            <wp:docPr id="601225239" name="Picture 15" descr="A list of questions on a piece of lined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225239" name="Picture 15" descr="A list of questions on a piece of lined paper&#10;&#10;AI-generated content may be incorrect."/>
                    <pic:cNvPicPr/>
                  </pic:nvPicPr>
                  <pic:blipFill>
                    <a:blip r:embed="rId77" cstate="print">
                      <a:extLst>
                        <a:ext uri="{28A0092B-C50C-407E-A947-70E740481C1C}">
                          <a14:useLocalDpi xmlns:a14="http://schemas.microsoft.com/office/drawing/2010/main" val="0"/>
                        </a:ext>
                      </a:extLst>
                    </a:blip>
                    <a:stretch>
                      <a:fillRect/>
                    </a:stretch>
                  </pic:blipFill>
                  <pic:spPr>
                    <a:xfrm>
                      <a:off x="0" y="0"/>
                      <a:ext cx="5905682" cy="8045625"/>
                    </a:xfrm>
                    <a:prstGeom prst="rect">
                      <a:avLst/>
                    </a:prstGeom>
                  </pic:spPr>
                </pic:pic>
              </a:graphicData>
            </a:graphic>
          </wp:inline>
        </w:drawing>
      </w:r>
    </w:p>
    <w:p w14:paraId="2CF8C180" w14:textId="09419B1A" w:rsidR="00C47428" w:rsidRPr="00C920A8" w:rsidRDefault="00C47428" w:rsidP="0021623B">
      <w:pPr>
        <w:rPr>
          <w:rFonts w:ascii="Arial" w:hAnsi="Arial" w:cs="Arial"/>
          <w:b/>
          <w:bCs/>
        </w:rPr>
        <w:sectPr w:rsidR="00C47428" w:rsidRPr="00C920A8" w:rsidSect="00CD004A">
          <w:pgSz w:w="11901" w:h="16817"/>
          <w:pgMar w:top="1440" w:right="1389" w:bottom="1440" w:left="1440" w:header="709" w:footer="709" w:gutter="0"/>
          <w:cols w:space="708"/>
          <w:docGrid w:linePitch="360"/>
        </w:sectPr>
      </w:pPr>
    </w:p>
    <w:p w14:paraId="2673F12D" w14:textId="10BC103B" w:rsidR="00606D4A" w:rsidRDefault="0021623B" w:rsidP="00606D4A">
      <w:pPr>
        <w:jc w:val="center"/>
        <w:rPr>
          <w:rFonts w:ascii="Arial" w:hAnsi="Arial" w:cs="Arial"/>
          <w:b/>
          <w:bCs/>
        </w:rPr>
      </w:pPr>
      <w:r>
        <w:rPr>
          <w:rFonts w:ascii="Arial" w:hAnsi="Arial" w:cs="Arial"/>
          <w:noProof/>
        </w:rPr>
        <w:lastRenderedPageBreak/>
        <w:drawing>
          <wp:anchor distT="0" distB="0" distL="114300" distR="114300" simplePos="0" relativeHeight="251666432" behindDoc="0" locked="0" layoutInCell="1" allowOverlap="1" wp14:anchorId="3D221920" wp14:editId="1EAEC4A9">
            <wp:simplePos x="0" y="0"/>
            <wp:positionH relativeFrom="column">
              <wp:posOffset>1651000</wp:posOffset>
            </wp:positionH>
            <wp:positionV relativeFrom="paragraph">
              <wp:posOffset>-254635</wp:posOffset>
            </wp:positionV>
            <wp:extent cx="5321300" cy="6840279"/>
            <wp:effectExtent l="2540" t="0" r="2540" b="2540"/>
            <wp:wrapNone/>
            <wp:docPr id="495259543" name="Picture 16" descr="A close-up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07457" name="Picture 16" descr="A close-up of a diagram&#10;&#10;AI-generated content may be incorrect."/>
                    <pic:cNvPicPr/>
                  </pic:nvPicPr>
                  <pic:blipFill>
                    <a:blip r:embed="rId78">
                      <a:extLst>
                        <a:ext uri="{28A0092B-C50C-407E-A947-70E740481C1C}">
                          <a14:useLocalDpi xmlns:a14="http://schemas.microsoft.com/office/drawing/2010/main" val="0"/>
                        </a:ext>
                      </a:extLst>
                    </a:blip>
                    <a:stretch>
                      <a:fillRect/>
                    </a:stretch>
                  </pic:blipFill>
                  <pic:spPr>
                    <a:xfrm rot="5400000">
                      <a:off x="0" y="0"/>
                      <a:ext cx="5321300" cy="6840279"/>
                    </a:xfrm>
                    <a:prstGeom prst="rect">
                      <a:avLst/>
                    </a:prstGeom>
                  </pic:spPr>
                </pic:pic>
              </a:graphicData>
            </a:graphic>
            <wp14:sizeRelH relativeFrom="page">
              <wp14:pctWidth>0</wp14:pctWidth>
            </wp14:sizeRelH>
            <wp14:sizeRelV relativeFrom="page">
              <wp14:pctHeight>0</wp14:pctHeight>
            </wp14:sizeRelV>
          </wp:anchor>
        </w:drawing>
      </w:r>
      <w:r w:rsidR="00606D4A" w:rsidRPr="00C920A8">
        <w:rPr>
          <w:rFonts w:ascii="Arial" w:hAnsi="Arial" w:cs="Arial"/>
          <w:b/>
          <w:bCs/>
        </w:rPr>
        <w:t xml:space="preserve">Appendix </w:t>
      </w:r>
      <w:r w:rsidR="00BB0AC4">
        <w:rPr>
          <w:rFonts w:ascii="Arial" w:hAnsi="Arial" w:cs="Arial"/>
          <w:b/>
          <w:bCs/>
        </w:rPr>
        <w:t>I</w:t>
      </w:r>
      <w:r w:rsidR="00606D4A" w:rsidRPr="00C920A8">
        <w:rPr>
          <w:rFonts w:ascii="Arial" w:hAnsi="Arial" w:cs="Arial"/>
          <w:b/>
          <w:bCs/>
        </w:rPr>
        <w:t>.</w:t>
      </w:r>
    </w:p>
    <w:p w14:paraId="5F18E1A9" w14:textId="30B37A79" w:rsidR="00754B79" w:rsidRPr="00754B79" w:rsidRDefault="00754B79" w:rsidP="00606D4A">
      <w:pPr>
        <w:jc w:val="center"/>
        <w:rPr>
          <w:rFonts w:ascii="Arial" w:hAnsi="Arial" w:cs="Arial"/>
        </w:rPr>
      </w:pPr>
      <w:r w:rsidRPr="00754B79">
        <w:rPr>
          <w:rFonts w:ascii="Arial" w:hAnsi="Arial" w:cs="Arial"/>
        </w:rPr>
        <w:t xml:space="preserve">Stage </w:t>
      </w:r>
      <w:r w:rsidR="000A2543">
        <w:rPr>
          <w:rFonts w:ascii="Arial" w:hAnsi="Arial" w:cs="Arial"/>
        </w:rPr>
        <w:t>five</w:t>
      </w:r>
      <w:r w:rsidRPr="00754B79">
        <w:rPr>
          <w:rFonts w:ascii="Arial" w:hAnsi="Arial" w:cs="Arial"/>
        </w:rPr>
        <w:t xml:space="preserve">: </w:t>
      </w:r>
      <w:r>
        <w:rPr>
          <w:rFonts w:ascii="Arial" w:hAnsi="Arial" w:cs="Arial"/>
        </w:rPr>
        <w:t>D</w:t>
      </w:r>
      <w:r w:rsidRPr="00754B79">
        <w:rPr>
          <w:rFonts w:ascii="Arial" w:hAnsi="Arial" w:cs="Arial"/>
        </w:rPr>
        <w:t>efining and naming themes.</w:t>
      </w:r>
    </w:p>
    <w:p w14:paraId="6DD22C7E" w14:textId="1CBA6FB5" w:rsidR="0021623B" w:rsidRDefault="0021623B" w:rsidP="00606D4A">
      <w:pPr>
        <w:jc w:val="center"/>
        <w:rPr>
          <w:rFonts w:ascii="Arial" w:hAnsi="Arial" w:cs="Arial"/>
          <w:b/>
          <w:bCs/>
        </w:rPr>
      </w:pPr>
    </w:p>
    <w:p w14:paraId="68AADD34" w14:textId="77777777" w:rsidR="0021623B" w:rsidRDefault="0021623B" w:rsidP="00606D4A">
      <w:pPr>
        <w:jc w:val="center"/>
        <w:rPr>
          <w:rFonts w:ascii="Arial" w:hAnsi="Arial" w:cs="Arial"/>
          <w:b/>
          <w:bCs/>
        </w:rPr>
      </w:pPr>
    </w:p>
    <w:p w14:paraId="614139E4" w14:textId="0A622C77" w:rsidR="0021623B" w:rsidRPr="00C920A8" w:rsidRDefault="0021623B" w:rsidP="007D20B0">
      <w:pPr>
        <w:rPr>
          <w:rFonts w:ascii="Arial" w:hAnsi="Arial" w:cs="Arial"/>
          <w:b/>
          <w:bCs/>
        </w:rPr>
        <w:sectPr w:rsidR="0021623B" w:rsidRPr="00C920A8" w:rsidSect="00BF7634">
          <w:pgSz w:w="16817" w:h="11901" w:orient="landscape"/>
          <w:pgMar w:top="1440" w:right="1440" w:bottom="1440" w:left="1440" w:header="709" w:footer="709" w:gutter="0"/>
          <w:cols w:space="708"/>
          <w:docGrid w:linePitch="360"/>
        </w:sectPr>
      </w:pPr>
    </w:p>
    <w:p w14:paraId="1F821268" w14:textId="77777777" w:rsidR="007B5BFA" w:rsidRPr="00CE37B0" w:rsidRDefault="007B5BFA" w:rsidP="007D20B0">
      <w:pPr>
        <w:rPr>
          <w:rFonts w:ascii="Arial" w:hAnsi="Arial" w:cs="Arial"/>
        </w:rPr>
      </w:pPr>
    </w:p>
    <w:p w14:paraId="0961A5EE" w14:textId="146BCA4B" w:rsidR="00200E52" w:rsidRDefault="00200E52" w:rsidP="006C029C">
      <w:pPr>
        <w:rPr>
          <w:rFonts w:ascii="Times New Roman" w:hAnsi="Times New Roman" w:cs="Times New Roman"/>
          <w:sz w:val="96"/>
          <w:szCs w:val="96"/>
        </w:rPr>
      </w:pPr>
    </w:p>
    <w:p w14:paraId="3049650B" w14:textId="77777777" w:rsidR="00703C22" w:rsidRDefault="00703C22" w:rsidP="006C029C">
      <w:pPr>
        <w:jc w:val="center"/>
        <w:rPr>
          <w:rFonts w:ascii="Times New Roman" w:hAnsi="Times New Roman" w:cs="Times New Roman"/>
          <w:sz w:val="96"/>
          <w:szCs w:val="96"/>
          <w:bdr w:val="single" w:sz="4" w:space="0" w:color="auto"/>
        </w:rPr>
      </w:pPr>
    </w:p>
    <w:p w14:paraId="079C7486" w14:textId="77777777" w:rsidR="00703C22" w:rsidRDefault="00703C22" w:rsidP="006C029C">
      <w:pPr>
        <w:jc w:val="center"/>
        <w:rPr>
          <w:rFonts w:ascii="Times New Roman" w:hAnsi="Times New Roman" w:cs="Times New Roman"/>
          <w:sz w:val="96"/>
          <w:szCs w:val="96"/>
          <w:bdr w:val="single" w:sz="4" w:space="0" w:color="auto"/>
        </w:rPr>
      </w:pPr>
    </w:p>
    <w:p w14:paraId="1B35CF5A" w14:textId="1015744A" w:rsidR="006C029C" w:rsidRPr="009949BA" w:rsidRDefault="006C029C" w:rsidP="006C029C">
      <w:pPr>
        <w:jc w:val="center"/>
        <w:rPr>
          <w:rFonts w:ascii="Times New Roman" w:hAnsi="Times New Roman" w:cs="Times New Roman"/>
          <w:sz w:val="96"/>
          <w:szCs w:val="96"/>
        </w:rPr>
      </w:pPr>
      <w:r w:rsidRPr="006B192A">
        <w:rPr>
          <w:rFonts w:ascii="Times New Roman" w:hAnsi="Times New Roman" w:cs="Times New Roman"/>
          <w:sz w:val="96"/>
          <w:szCs w:val="96"/>
          <w:bdr w:val="single" w:sz="4" w:space="0" w:color="auto"/>
        </w:rPr>
        <w:t>References</w:t>
      </w:r>
      <w:r>
        <w:rPr>
          <w:rFonts w:ascii="Times New Roman" w:hAnsi="Times New Roman" w:cs="Times New Roman"/>
          <w:sz w:val="96"/>
          <w:szCs w:val="96"/>
          <w:bdr w:val="single" w:sz="4" w:space="0" w:color="auto"/>
        </w:rPr>
        <w:t>.</w:t>
      </w:r>
      <w:r w:rsidRPr="009949BA">
        <w:rPr>
          <w:rFonts w:ascii="Times New Roman" w:hAnsi="Times New Roman" w:cs="Times New Roman"/>
          <w:sz w:val="96"/>
          <w:szCs w:val="96"/>
        </w:rPr>
        <w:br w:type="page"/>
      </w:r>
    </w:p>
    <w:p w14:paraId="7A6063FE" w14:textId="77777777" w:rsidR="006C029C" w:rsidRDefault="006C029C" w:rsidP="006C029C">
      <w:pPr>
        <w:spacing w:line="276" w:lineRule="auto"/>
        <w:ind w:left="720" w:hanging="720"/>
      </w:pPr>
      <w:r w:rsidRPr="735ECAA5">
        <w:rPr>
          <w:rFonts w:ascii="Times New Roman" w:hAnsi="Times New Roman" w:cs="Times New Roman"/>
        </w:rPr>
        <w:lastRenderedPageBreak/>
        <w:t xml:space="preserve">American Epilepsy Society. (2018). </w:t>
      </w:r>
      <w:r w:rsidRPr="00796879">
        <w:rPr>
          <w:rFonts w:ascii="Times New Roman" w:hAnsi="Times New Roman" w:cs="Times New Roman"/>
        </w:rPr>
        <w:t>Psychogenic non-epileptic seizures (PNES) for mental health professionals, information sheet</w:t>
      </w:r>
      <w:r w:rsidRPr="735ECAA5">
        <w:rPr>
          <w:rFonts w:ascii="Times New Roman" w:hAnsi="Times New Roman" w:cs="Times New Roman"/>
          <w:i/>
          <w:iCs/>
        </w:rPr>
        <w:t>.</w:t>
      </w:r>
      <w:r w:rsidRPr="735ECAA5">
        <w:rPr>
          <w:rFonts w:ascii="Times New Roman" w:hAnsi="Times New Roman" w:cs="Times New Roman"/>
        </w:rPr>
        <w:t xml:space="preserve"> </w:t>
      </w:r>
      <w:hyperlink r:id="rId79">
        <w:r w:rsidRPr="735ECAA5">
          <w:rPr>
            <w:rStyle w:val="Hyperlink"/>
            <w:rFonts w:ascii="Times New Roman" w:hAnsi="Times New Roman" w:cs="Times New Roman"/>
          </w:rPr>
          <w:t>https://www.aesnet.org/docs/default-source/pdfs-clinical/5-pnes-for-mental-health-profs-final.pdf?sfvrsn</w:t>
        </w:r>
      </w:hyperlink>
    </w:p>
    <w:p w14:paraId="5EE8FF3B" w14:textId="77777777" w:rsidR="006C029C" w:rsidRDefault="006C029C" w:rsidP="006C029C">
      <w:pPr>
        <w:spacing w:line="276" w:lineRule="auto"/>
        <w:ind w:left="720" w:hanging="720"/>
        <w:rPr>
          <w:rFonts w:ascii="Times New Roman" w:hAnsi="Times New Roman" w:cs="Times New Roman"/>
        </w:rPr>
      </w:pPr>
    </w:p>
    <w:p w14:paraId="2B94734B" w14:textId="77777777" w:rsidR="006C029C" w:rsidRDefault="006C029C" w:rsidP="006C029C">
      <w:pPr>
        <w:spacing w:line="276" w:lineRule="auto"/>
        <w:ind w:left="720" w:hanging="720"/>
        <w:rPr>
          <w:rFonts w:ascii="Times New Roman" w:hAnsi="Times New Roman" w:cs="Times New Roman"/>
        </w:rPr>
      </w:pPr>
      <w:r w:rsidRPr="6B934242">
        <w:rPr>
          <w:rFonts w:ascii="Times New Roman" w:hAnsi="Times New Roman" w:cs="Times New Roman"/>
        </w:rPr>
        <w:t xml:space="preserve">American Psychiatric Association. (2013). </w:t>
      </w:r>
      <w:r w:rsidRPr="6B934242">
        <w:rPr>
          <w:rFonts w:ascii="Times New Roman" w:hAnsi="Times New Roman" w:cs="Times New Roman"/>
          <w:i/>
          <w:iCs/>
        </w:rPr>
        <w:t>Diagnostic and statistical manual of mental health disorders: DSM-5. 5</w:t>
      </w:r>
      <w:r w:rsidRPr="6B934242">
        <w:rPr>
          <w:rFonts w:ascii="Times New Roman" w:hAnsi="Times New Roman" w:cs="Times New Roman"/>
        </w:rPr>
        <w:t>(5). Washington DC, American Psychiatric Association.</w:t>
      </w:r>
    </w:p>
    <w:p w14:paraId="7917DD8F" w14:textId="77777777" w:rsidR="006C029C" w:rsidRPr="0078335D" w:rsidRDefault="006C029C" w:rsidP="006C029C">
      <w:pPr>
        <w:spacing w:line="276" w:lineRule="auto"/>
        <w:ind w:left="720" w:hanging="720"/>
        <w:rPr>
          <w:rFonts w:ascii="Times New Roman" w:hAnsi="Times New Roman" w:cs="Times New Roman"/>
        </w:rPr>
      </w:pPr>
    </w:p>
    <w:p w14:paraId="239BA492" w14:textId="77777777" w:rsidR="006C029C" w:rsidRDefault="006C029C" w:rsidP="006C029C">
      <w:pPr>
        <w:spacing w:line="276" w:lineRule="auto"/>
        <w:ind w:left="720" w:hanging="720"/>
      </w:pPr>
      <w:proofErr w:type="spellStart"/>
      <w:r>
        <w:rPr>
          <w:rFonts w:ascii="Times New Roman" w:hAnsi="Times New Roman" w:cs="Times New Roman"/>
          <w:lang w:val="en-US"/>
        </w:rPr>
        <w:t>Ananndale</w:t>
      </w:r>
      <w:proofErr w:type="spellEnd"/>
      <w:r>
        <w:rPr>
          <w:rFonts w:ascii="Times New Roman" w:hAnsi="Times New Roman" w:cs="Times New Roman"/>
          <w:lang w:val="en-US"/>
        </w:rPr>
        <w:t xml:space="preserve">, M., </w:t>
      </w:r>
      <w:proofErr w:type="spellStart"/>
      <w:r>
        <w:rPr>
          <w:rFonts w:ascii="Times New Roman" w:hAnsi="Times New Roman" w:cs="Times New Roman"/>
          <w:lang w:val="en-US"/>
        </w:rPr>
        <w:t>Vilyte</w:t>
      </w:r>
      <w:proofErr w:type="spellEnd"/>
      <w:r>
        <w:rPr>
          <w:rFonts w:ascii="Times New Roman" w:hAnsi="Times New Roman" w:cs="Times New Roman"/>
          <w:lang w:val="en-US"/>
        </w:rPr>
        <w:t xml:space="preserve">, G., &amp; Pretorius, C. (2022). Stigma in functional seizures: A scoping review, Seizure: </w:t>
      </w:r>
      <w:r w:rsidRPr="001A3478">
        <w:rPr>
          <w:rFonts w:ascii="Times New Roman" w:hAnsi="Times New Roman" w:cs="Times New Roman"/>
          <w:i/>
          <w:iCs/>
          <w:lang w:val="en-US"/>
        </w:rPr>
        <w:t>European Journal of Epilepsy, 99</w:t>
      </w:r>
      <w:r>
        <w:rPr>
          <w:rFonts w:ascii="Times New Roman" w:hAnsi="Times New Roman" w:cs="Times New Roman"/>
          <w:lang w:val="en-US"/>
        </w:rPr>
        <w:t xml:space="preserve">, 131-152. </w:t>
      </w:r>
      <w:hyperlink r:id="rId80" w:history="1">
        <w:r w:rsidRPr="00FA7BA2">
          <w:rPr>
            <w:rStyle w:val="Hyperlink"/>
            <w:rFonts w:ascii="Times New Roman" w:hAnsi="Times New Roman" w:cs="Times New Roman"/>
            <w:lang w:val="en-US"/>
          </w:rPr>
          <w:t>https://www.sciencedirect.com/science/article/pii/S1059131122001200</w:t>
        </w:r>
      </w:hyperlink>
    </w:p>
    <w:p w14:paraId="250544FD" w14:textId="77777777" w:rsidR="006C029C" w:rsidRDefault="006C029C" w:rsidP="006C029C">
      <w:pPr>
        <w:spacing w:line="276" w:lineRule="auto"/>
        <w:ind w:left="720" w:hanging="720"/>
        <w:rPr>
          <w:rFonts w:ascii="Times New Roman" w:hAnsi="Times New Roman" w:cs="Times New Roman"/>
          <w:lang w:val="en-US"/>
        </w:rPr>
      </w:pPr>
    </w:p>
    <w:p w14:paraId="5634707B" w14:textId="77777777" w:rsidR="006C029C" w:rsidRDefault="006C029C" w:rsidP="006C029C">
      <w:pPr>
        <w:spacing w:line="276" w:lineRule="auto"/>
        <w:ind w:left="720" w:hanging="720"/>
      </w:pPr>
      <w:r w:rsidRPr="6B934242">
        <w:rPr>
          <w:rFonts w:ascii="Times New Roman" w:hAnsi="Times New Roman" w:cs="Times New Roman"/>
          <w:lang w:val="en-US"/>
        </w:rPr>
        <w:t>Angus-</w:t>
      </w:r>
      <w:proofErr w:type="spellStart"/>
      <w:r w:rsidRPr="6B934242">
        <w:rPr>
          <w:rFonts w:ascii="Times New Roman" w:hAnsi="Times New Roman" w:cs="Times New Roman"/>
          <w:lang w:val="en-US"/>
        </w:rPr>
        <w:t>Leppan</w:t>
      </w:r>
      <w:proofErr w:type="spellEnd"/>
      <w:r w:rsidRPr="6B934242">
        <w:rPr>
          <w:rFonts w:ascii="Times New Roman" w:hAnsi="Times New Roman" w:cs="Times New Roman"/>
          <w:lang w:val="en-US"/>
        </w:rPr>
        <w:t xml:space="preserve">, H. (2008). Diagnosing epilepsy in neurology clinics: A prospective study. </w:t>
      </w:r>
      <w:r w:rsidRPr="6B934242">
        <w:rPr>
          <w:rFonts w:ascii="Times New Roman" w:hAnsi="Times New Roman" w:cs="Times New Roman"/>
          <w:i/>
          <w:iCs/>
          <w:lang w:val="en-US"/>
        </w:rPr>
        <w:t>Seizure, 17</w:t>
      </w:r>
      <w:r w:rsidRPr="6B934242">
        <w:rPr>
          <w:rFonts w:ascii="Times New Roman" w:hAnsi="Times New Roman" w:cs="Times New Roman"/>
          <w:lang w:val="en-US"/>
        </w:rPr>
        <w:t xml:space="preserve">(5), 431-436. </w:t>
      </w:r>
      <w:hyperlink r:id="rId81">
        <w:r w:rsidRPr="6B934242">
          <w:rPr>
            <w:rStyle w:val="Hyperlink"/>
            <w:rFonts w:ascii="Times New Roman" w:hAnsi="Times New Roman" w:cs="Times New Roman"/>
            <w:lang w:val="en-US"/>
          </w:rPr>
          <w:t>https://www.sciencedirect.com/science/article/pii/S1059131108000022</w:t>
        </w:r>
      </w:hyperlink>
    </w:p>
    <w:p w14:paraId="34CBFEF8" w14:textId="77777777" w:rsidR="006C029C" w:rsidRDefault="006C029C" w:rsidP="006C029C">
      <w:pPr>
        <w:spacing w:line="276" w:lineRule="auto"/>
        <w:ind w:left="720" w:hanging="720"/>
        <w:rPr>
          <w:rFonts w:ascii="Times New Roman" w:hAnsi="Times New Roman" w:cs="Times New Roman"/>
          <w:lang w:val="en-US"/>
        </w:rPr>
      </w:pPr>
    </w:p>
    <w:p w14:paraId="1101333C" w14:textId="77777777" w:rsidR="006C029C" w:rsidRDefault="006C029C" w:rsidP="006C029C">
      <w:pPr>
        <w:spacing w:line="276" w:lineRule="auto"/>
        <w:ind w:left="720" w:hanging="720"/>
      </w:pPr>
      <w:proofErr w:type="spellStart"/>
      <w:r w:rsidRPr="45C1CDD2">
        <w:rPr>
          <w:rFonts w:ascii="Times New Roman" w:hAnsi="Times New Roman" w:cs="Times New Roman"/>
          <w:lang w:val="en-US"/>
        </w:rPr>
        <w:t>Anzellotti</w:t>
      </w:r>
      <w:proofErr w:type="spellEnd"/>
      <w:r w:rsidRPr="45C1CDD2">
        <w:rPr>
          <w:rFonts w:ascii="Times New Roman" w:hAnsi="Times New Roman" w:cs="Times New Roman"/>
          <w:lang w:val="en-US"/>
        </w:rPr>
        <w:t xml:space="preserve">, F., Dono, F., Evangelista, G., Di Pietro, M., </w:t>
      </w:r>
      <w:proofErr w:type="spellStart"/>
      <w:r w:rsidRPr="45C1CDD2">
        <w:rPr>
          <w:rFonts w:ascii="Times New Roman" w:hAnsi="Times New Roman" w:cs="Times New Roman"/>
          <w:lang w:val="en-US"/>
        </w:rPr>
        <w:t>Carrarini</w:t>
      </w:r>
      <w:proofErr w:type="spellEnd"/>
      <w:r w:rsidRPr="45C1CDD2">
        <w:rPr>
          <w:rFonts w:ascii="Times New Roman" w:hAnsi="Times New Roman" w:cs="Times New Roman"/>
          <w:lang w:val="en-US"/>
        </w:rPr>
        <w:t xml:space="preserve">, C., Russo, M., Ferranti, C., Sensi, S. L., &amp; Onofj, O. (2020). Psychogenic non-epileptic seizures and pseudo-refractory epilepsy, a management challenge. </w:t>
      </w:r>
      <w:r w:rsidRPr="45C1CDD2">
        <w:rPr>
          <w:rFonts w:ascii="Times New Roman" w:hAnsi="Times New Roman" w:cs="Times New Roman"/>
          <w:i/>
          <w:iCs/>
          <w:lang w:val="en-US"/>
        </w:rPr>
        <w:t>Frontiers in Neurology, 11</w:t>
      </w:r>
      <w:r w:rsidRPr="45C1CDD2">
        <w:rPr>
          <w:rFonts w:ascii="Times New Roman" w:hAnsi="Times New Roman" w:cs="Times New Roman"/>
          <w:lang w:val="en-US"/>
        </w:rPr>
        <w:t xml:space="preserve">. </w:t>
      </w:r>
      <w:hyperlink r:id="rId82">
        <w:r w:rsidRPr="45C1CDD2">
          <w:rPr>
            <w:rStyle w:val="Hyperlink"/>
            <w:rFonts w:ascii="Times New Roman" w:hAnsi="Times New Roman" w:cs="Times New Roman"/>
            <w:lang w:val="en-US"/>
          </w:rPr>
          <w:t>https://www.frontiersin.org/journals/neurology/articles/10.3389/fneur.2020.00461/full</w:t>
        </w:r>
      </w:hyperlink>
    </w:p>
    <w:p w14:paraId="76172EAE" w14:textId="77777777" w:rsidR="006C029C" w:rsidRDefault="006C029C" w:rsidP="006C029C">
      <w:pPr>
        <w:spacing w:line="276" w:lineRule="auto"/>
        <w:ind w:left="720" w:hanging="720"/>
        <w:rPr>
          <w:rFonts w:ascii="Times New Roman" w:hAnsi="Times New Roman" w:cs="Times New Roman"/>
        </w:rPr>
      </w:pPr>
    </w:p>
    <w:p w14:paraId="7266B7A7" w14:textId="77777777" w:rsidR="006C029C" w:rsidRDefault="006C029C" w:rsidP="006C029C">
      <w:pPr>
        <w:spacing w:line="276" w:lineRule="auto"/>
        <w:ind w:left="720" w:hanging="720"/>
        <w:rPr>
          <w:rFonts w:ascii="Times New Roman" w:hAnsi="Times New Roman" w:cs="Times New Roman"/>
        </w:rPr>
      </w:pPr>
      <w:r w:rsidRPr="6E57CC06">
        <w:rPr>
          <w:rFonts w:ascii="Times New Roman" w:hAnsi="Times New Roman" w:cs="Times New Roman"/>
        </w:rPr>
        <w:t xml:space="preserve">Appleton, R. (2022). Psychogenic non-epileptic seizures (PNES), a refresher. </w:t>
      </w:r>
      <w:r w:rsidRPr="6E57CC06">
        <w:rPr>
          <w:rFonts w:ascii="Times New Roman" w:hAnsi="Times New Roman" w:cs="Times New Roman"/>
          <w:i/>
          <w:iCs/>
        </w:rPr>
        <w:t>Paediatric Epilepsy Current Awareness Service</w:t>
      </w:r>
      <w:r w:rsidRPr="6E57CC06">
        <w:rPr>
          <w:rFonts w:ascii="Times New Roman" w:hAnsi="Times New Roman" w:cs="Times New Roman"/>
        </w:rPr>
        <w:t>,</w:t>
      </w:r>
      <w:r w:rsidRPr="6E57CC06">
        <w:rPr>
          <w:rFonts w:ascii="Times New Roman" w:hAnsi="Times New Roman" w:cs="Times New Roman"/>
          <w:i/>
          <w:iCs/>
        </w:rPr>
        <w:t xml:space="preserve"> 16</w:t>
      </w:r>
      <w:r w:rsidRPr="6E57CC06">
        <w:rPr>
          <w:rFonts w:ascii="Times New Roman" w:hAnsi="Times New Roman" w:cs="Times New Roman"/>
        </w:rPr>
        <w:t xml:space="preserve">(2), </w:t>
      </w:r>
      <w:hyperlink r:id="rId83">
        <w:r w:rsidRPr="6E57CC06">
          <w:rPr>
            <w:rStyle w:val="Hyperlink"/>
            <w:rFonts w:ascii="Times New Roman" w:hAnsi="Times New Roman" w:cs="Times New Roman"/>
          </w:rPr>
          <w:t>https://www.epilepsy.org.uk/app/uploads/2022/10/PECAS_EA_June2022.pdf</w:t>
        </w:r>
      </w:hyperlink>
    </w:p>
    <w:p w14:paraId="69A077FA" w14:textId="77777777" w:rsidR="006C029C" w:rsidRDefault="006C029C" w:rsidP="006C029C">
      <w:pPr>
        <w:spacing w:line="276" w:lineRule="auto"/>
        <w:rPr>
          <w:rFonts w:ascii="Times New Roman" w:hAnsi="Times New Roman" w:cs="Times New Roman"/>
        </w:rPr>
      </w:pPr>
    </w:p>
    <w:p w14:paraId="4C27AAD4" w14:textId="77777777" w:rsidR="006C029C" w:rsidRDefault="006C029C" w:rsidP="006C029C">
      <w:pPr>
        <w:spacing w:line="276" w:lineRule="auto"/>
        <w:ind w:left="720" w:hanging="720"/>
      </w:pPr>
      <w:r w:rsidRPr="6E57CC06">
        <w:rPr>
          <w:rFonts w:ascii="Times New Roman" w:hAnsi="Times New Roman" w:cs="Times New Roman"/>
        </w:rPr>
        <w:t xml:space="preserve">Asadi-Pooya, A. A. &amp; Sperling, M. R. (2015). Epidemiology of psychogenic nonepileptic seizures, </w:t>
      </w:r>
      <w:r w:rsidRPr="6E57CC06">
        <w:rPr>
          <w:rFonts w:ascii="Times New Roman" w:hAnsi="Times New Roman" w:cs="Times New Roman"/>
          <w:i/>
          <w:iCs/>
        </w:rPr>
        <w:t>Epilepsy and Behaviour, 46</w:t>
      </w:r>
      <w:r w:rsidRPr="6E57CC06">
        <w:rPr>
          <w:rFonts w:ascii="Times New Roman" w:hAnsi="Times New Roman" w:cs="Times New Roman"/>
        </w:rPr>
        <w:t xml:space="preserve">, 60-65. </w:t>
      </w:r>
      <w:hyperlink r:id="rId84">
        <w:r w:rsidRPr="6E57CC06">
          <w:rPr>
            <w:rStyle w:val="Hyperlink"/>
            <w:rFonts w:ascii="Times New Roman" w:hAnsi="Times New Roman" w:cs="Times New Roman"/>
          </w:rPr>
          <w:t>https://www.sciencedirect.com/science/article/pii/S1525505015001201?casa_token=M3-_Faf_ieYAAAAA:d4Eybd6cbTtiahQ_BFWk11d_Vwh_OsRbgGXAGVaxZjWFceK50BZAQPbHsGAyAepZywphiySLmBU</w:t>
        </w:r>
      </w:hyperlink>
    </w:p>
    <w:p w14:paraId="28D16E45" w14:textId="77777777" w:rsidR="006C029C" w:rsidRDefault="006C029C" w:rsidP="006C029C">
      <w:pPr>
        <w:spacing w:line="276" w:lineRule="auto"/>
        <w:ind w:left="720" w:hanging="720"/>
        <w:rPr>
          <w:rFonts w:ascii="Times New Roman" w:hAnsi="Times New Roman" w:cs="Times New Roman"/>
        </w:rPr>
      </w:pPr>
    </w:p>
    <w:p w14:paraId="05800C16" w14:textId="77777777" w:rsidR="006C029C" w:rsidRDefault="006C029C" w:rsidP="006C029C">
      <w:pPr>
        <w:spacing w:line="276" w:lineRule="auto"/>
        <w:ind w:left="720" w:hanging="720"/>
        <w:rPr>
          <w:rFonts w:ascii="Times New Roman" w:hAnsi="Times New Roman" w:cs="Times New Roman"/>
          <w:lang w:val="en-US"/>
        </w:rPr>
      </w:pPr>
      <w:r w:rsidRPr="1C8216B2">
        <w:rPr>
          <w:rFonts w:ascii="Times New Roman" w:hAnsi="Times New Roman" w:cs="Times New Roman"/>
          <w:lang w:val="en-US"/>
        </w:rPr>
        <w:t xml:space="preserve">Asadi-Pooya, A. A., Brigo, F., Mildon, B., &amp; Nickolson, T. R. (2020). Terminology for psychogenic nonepileptic seizures: making the case for “functional seizures”. </w:t>
      </w:r>
      <w:r w:rsidRPr="1C8216B2">
        <w:rPr>
          <w:rFonts w:ascii="Times New Roman" w:hAnsi="Times New Roman" w:cs="Times New Roman"/>
          <w:i/>
          <w:iCs/>
          <w:lang w:val="en-US"/>
        </w:rPr>
        <w:t xml:space="preserve">Epilepsy &amp; </w:t>
      </w:r>
      <w:proofErr w:type="spellStart"/>
      <w:r w:rsidRPr="1C8216B2">
        <w:rPr>
          <w:rFonts w:ascii="Times New Roman" w:hAnsi="Times New Roman" w:cs="Times New Roman"/>
          <w:i/>
          <w:iCs/>
          <w:lang w:val="en-US"/>
        </w:rPr>
        <w:t>Behaviour</w:t>
      </w:r>
      <w:proofErr w:type="spellEnd"/>
      <w:r w:rsidRPr="1C8216B2">
        <w:rPr>
          <w:rFonts w:ascii="Times New Roman" w:hAnsi="Times New Roman" w:cs="Times New Roman"/>
          <w:i/>
          <w:iCs/>
          <w:lang w:val="en-US"/>
        </w:rPr>
        <w:t>, 104</w:t>
      </w:r>
      <w:r w:rsidRPr="1C8216B2">
        <w:rPr>
          <w:rFonts w:ascii="Times New Roman" w:hAnsi="Times New Roman" w:cs="Times New Roman"/>
          <w:lang w:val="en-US"/>
        </w:rPr>
        <w:t>,</w:t>
      </w:r>
    </w:p>
    <w:p w14:paraId="1C5C5241" w14:textId="77777777" w:rsidR="006C029C" w:rsidRDefault="006C029C" w:rsidP="006C029C">
      <w:pPr>
        <w:spacing w:line="276" w:lineRule="auto"/>
        <w:ind w:left="720" w:hanging="720"/>
        <w:rPr>
          <w:rFonts w:ascii="Times New Roman" w:hAnsi="Times New Roman" w:cs="Times New Roman"/>
        </w:rPr>
      </w:pPr>
    </w:p>
    <w:p w14:paraId="1CCC4C2D" w14:textId="77777777" w:rsidR="006C029C" w:rsidRDefault="006C029C" w:rsidP="006C029C">
      <w:pPr>
        <w:spacing w:line="276" w:lineRule="auto"/>
        <w:ind w:left="720" w:hanging="720"/>
      </w:pPr>
      <w:r w:rsidRPr="6E57CC06">
        <w:rPr>
          <w:rFonts w:ascii="Times New Roman" w:hAnsi="Times New Roman" w:cs="Times New Roman"/>
        </w:rPr>
        <w:lastRenderedPageBreak/>
        <w:t xml:space="preserve">Aspers, P., &amp; Corte, U. (2019). What is qualitative in qualitative research. </w:t>
      </w:r>
      <w:r w:rsidRPr="6E57CC06">
        <w:rPr>
          <w:rFonts w:ascii="Times New Roman" w:hAnsi="Times New Roman" w:cs="Times New Roman"/>
          <w:i/>
          <w:iCs/>
        </w:rPr>
        <w:t>Qualitative Sociology, 42</w:t>
      </w:r>
      <w:r w:rsidRPr="6E57CC06">
        <w:rPr>
          <w:rFonts w:ascii="Times New Roman" w:hAnsi="Times New Roman" w:cs="Times New Roman"/>
        </w:rPr>
        <w:t xml:space="preserve">(2), 139-160. </w:t>
      </w:r>
      <w:hyperlink r:id="rId85">
        <w:r w:rsidRPr="6E57CC06">
          <w:rPr>
            <w:rStyle w:val="Hyperlink"/>
            <w:rFonts w:ascii="Times New Roman" w:hAnsi="Times New Roman" w:cs="Times New Roman"/>
          </w:rPr>
          <w:t>https://link.springer.com/article/10.1007/S11133-019-9413-7</w:t>
        </w:r>
      </w:hyperlink>
    </w:p>
    <w:p w14:paraId="6493158A" w14:textId="77777777" w:rsidR="006C029C" w:rsidRDefault="006C029C" w:rsidP="006C029C">
      <w:pPr>
        <w:spacing w:line="276" w:lineRule="auto"/>
        <w:ind w:left="720" w:hanging="720"/>
        <w:rPr>
          <w:rFonts w:ascii="Times New Roman" w:hAnsi="Times New Roman" w:cs="Times New Roman"/>
        </w:rPr>
      </w:pPr>
    </w:p>
    <w:p w14:paraId="79AE3C00" w14:textId="77777777" w:rsidR="006C029C" w:rsidRDefault="006C029C" w:rsidP="006C029C">
      <w:pPr>
        <w:spacing w:line="276" w:lineRule="auto"/>
        <w:ind w:left="720" w:hanging="720"/>
      </w:pPr>
      <w:proofErr w:type="spellStart"/>
      <w:r w:rsidRPr="6B934242">
        <w:rPr>
          <w:rFonts w:ascii="Times New Roman" w:hAnsi="Times New Roman" w:cs="Times New Roman"/>
          <w:lang w:val="en-US"/>
        </w:rPr>
        <w:t>Beghi</w:t>
      </w:r>
      <w:proofErr w:type="spellEnd"/>
      <w:r w:rsidRPr="6B934242">
        <w:rPr>
          <w:rFonts w:ascii="Times New Roman" w:hAnsi="Times New Roman" w:cs="Times New Roman"/>
          <w:lang w:val="en-US"/>
        </w:rPr>
        <w:t xml:space="preserve">, M., Beffa Negrini, P., Perrin, C., Peroni, F., </w:t>
      </w:r>
      <w:proofErr w:type="spellStart"/>
      <w:r w:rsidRPr="6B934242">
        <w:rPr>
          <w:rFonts w:ascii="Times New Roman" w:hAnsi="Times New Roman" w:cs="Times New Roman"/>
          <w:lang w:val="en-US"/>
        </w:rPr>
        <w:t>Magaudda</w:t>
      </w:r>
      <w:proofErr w:type="spellEnd"/>
      <w:r w:rsidRPr="6B934242">
        <w:rPr>
          <w:rFonts w:ascii="Times New Roman" w:hAnsi="Times New Roman" w:cs="Times New Roman"/>
          <w:lang w:val="en-US"/>
        </w:rPr>
        <w:t xml:space="preserve">, A., Cerri, C., &amp; </w:t>
      </w:r>
      <w:proofErr w:type="spellStart"/>
      <w:r w:rsidRPr="6B934242">
        <w:rPr>
          <w:rFonts w:ascii="Times New Roman" w:hAnsi="Times New Roman" w:cs="Times New Roman"/>
          <w:lang w:val="en-US"/>
        </w:rPr>
        <w:t>Cornaggia</w:t>
      </w:r>
      <w:proofErr w:type="spellEnd"/>
      <w:r w:rsidRPr="6B934242">
        <w:rPr>
          <w:rFonts w:ascii="Times New Roman" w:hAnsi="Times New Roman" w:cs="Times New Roman"/>
          <w:lang w:val="en-US"/>
        </w:rPr>
        <w:t xml:space="preserve">, C. M. (2015). Psychogenic non-epileptic seizures: </w:t>
      </w:r>
      <w:proofErr w:type="gramStart"/>
      <w:r w:rsidRPr="6B934242">
        <w:rPr>
          <w:rFonts w:ascii="Times New Roman" w:hAnsi="Times New Roman" w:cs="Times New Roman"/>
          <w:lang w:val="en-US"/>
        </w:rPr>
        <w:t>So</w:t>
      </w:r>
      <w:proofErr w:type="gramEnd"/>
      <w:r w:rsidRPr="6B934242">
        <w:rPr>
          <w:rFonts w:ascii="Times New Roman" w:hAnsi="Times New Roman" w:cs="Times New Roman"/>
          <w:lang w:val="en-US"/>
        </w:rPr>
        <w:t xml:space="preserve"> called psychiatric co-morbidity and underlying defense mechanisms. </w:t>
      </w:r>
      <w:r w:rsidRPr="6B934242">
        <w:rPr>
          <w:rFonts w:ascii="Times New Roman" w:hAnsi="Times New Roman" w:cs="Times New Roman"/>
          <w:i/>
          <w:iCs/>
          <w:lang w:val="en-US"/>
        </w:rPr>
        <w:t>Neuropsychiatric Disease and Treatment, 11</w:t>
      </w:r>
      <w:r w:rsidRPr="6B934242">
        <w:rPr>
          <w:rFonts w:ascii="Times New Roman" w:hAnsi="Times New Roman" w:cs="Times New Roman"/>
          <w:lang w:val="en-US"/>
        </w:rPr>
        <w:t xml:space="preserve">, 2519-2597. </w:t>
      </w:r>
      <w:hyperlink r:id="rId86" w:anchor="d1e173">
        <w:r w:rsidRPr="6B934242">
          <w:rPr>
            <w:rStyle w:val="Hyperlink"/>
            <w:rFonts w:ascii="Times New Roman" w:hAnsi="Times New Roman" w:cs="Times New Roman"/>
            <w:lang w:val="en-US"/>
          </w:rPr>
          <w:t>https://www.tandfonline.com/doi/full/10.2147/NDT.S82079#d1e173</w:t>
        </w:r>
      </w:hyperlink>
    </w:p>
    <w:p w14:paraId="2C40C948" w14:textId="77777777" w:rsidR="006C029C" w:rsidRDefault="006C029C" w:rsidP="006C029C">
      <w:pPr>
        <w:spacing w:line="276" w:lineRule="auto"/>
        <w:ind w:left="720" w:hanging="720"/>
        <w:rPr>
          <w:rFonts w:ascii="Times New Roman" w:hAnsi="Times New Roman" w:cs="Times New Roman"/>
          <w:lang w:val="en-US"/>
        </w:rPr>
      </w:pPr>
    </w:p>
    <w:p w14:paraId="4C769D9B" w14:textId="77777777" w:rsidR="006C029C" w:rsidRDefault="006C029C" w:rsidP="006C029C">
      <w:pPr>
        <w:spacing w:line="276" w:lineRule="auto"/>
        <w:ind w:left="720" w:hanging="720"/>
      </w:pPr>
      <w:proofErr w:type="spellStart"/>
      <w:r w:rsidRPr="417A07A3">
        <w:rPr>
          <w:rFonts w:ascii="Times New Roman" w:hAnsi="Times New Roman" w:cs="Times New Roman"/>
          <w:lang w:val="en-US"/>
        </w:rPr>
        <w:t>Benbadis</w:t>
      </w:r>
      <w:proofErr w:type="spellEnd"/>
      <w:r w:rsidRPr="417A07A3">
        <w:rPr>
          <w:rFonts w:ascii="Times New Roman" w:hAnsi="Times New Roman" w:cs="Times New Roman"/>
          <w:lang w:val="en-US"/>
        </w:rPr>
        <w:t xml:space="preserve">, S. R., O’Neill, E., Tatum, W. O., &amp; </w:t>
      </w:r>
      <w:proofErr w:type="spellStart"/>
      <w:r w:rsidRPr="417A07A3">
        <w:rPr>
          <w:rFonts w:ascii="Times New Roman" w:hAnsi="Times New Roman" w:cs="Times New Roman"/>
          <w:lang w:val="en-US"/>
        </w:rPr>
        <w:t>Heriaud</w:t>
      </w:r>
      <w:proofErr w:type="spellEnd"/>
      <w:r w:rsidRPr="417A07A3">
        <w:rPr>
          <w:rFonts w:ascii="Times New Roman" w:hAnsi="Times New Roman" w:cs="Times New Roman"/>
          <w:lang w:val="en-US"/>
        </w:rPr>
        <w:t xml:space="preserve">, O. (2004). Outcome of prolonged Video-EEG monitoring at a typical referral epilepsy center, </w:t>
      </w:r>
      <w:r w:rsidRPr="417A07A3">
        <w:rPr>
          <w:rFonts w:ascii="Times New Roman" w:hAnsi="Times New Roman" w:cs="Times New Roman"/>
          <w:i/>
          <w:iCs/>
          <w:lang w:val="en-US"/>
        </w:rPr>
        <w:t>Epilepsia, 45</w:t>
      </w:r>
      <w:r w:rsidRPr="417A07A3">
        <w:rPr>
          <w:rFonts w:ascii="Times New Roman" w:hAnsi="Times New Roman" w:cs="Times New Roman"/>
          <w:lang w:val="en-US"/>
        </w:rPr>
        <w:t xml:space="preserve">(9), 1150-1153. </w:t>
      </w:r>
      <w:hyperlink r:id="rId87">
        <w:r w:rsidRPr="417A07A3">
          <w:rPr>
            <w:rStyle w:val="Hyperlink"/>
            <w:rFonts w:ascii="Times New Roman" w:hAnsi="Times New Roman" w:cs="Times New Roman"/>
            <w:lang w:val="en-US"/>
          </w:rPr>
          <w:t>https://onlinelibrary.wiley.com/doi/10.1111/j.0013-9580.2004.14504.x</w:t>
        </w:r>
      </w:hyperlink>
    </w:p>
    <w:p w14:paraId="7D8923F6" w14:textId="77777777" w:rsidR="006C029C" w:rsidRDefault="006C029C" w:rsidP="006C029C">
      <w:pPr>
        <w:spacing w:line="276" w:lineRule="auto"/>
        <w:ind w:left="720" w:hanging="720"/>
        <w:rPr>
          <w:rFonts w:ascii="Times New Roman" w:hAnsi="Times New Roman" w:cs="Times New Roman"/>
          <w:lang w:val="en-US"/>
        </w:rPr>
      </w:pPr>
    </w:p>
    <w:p w14:paraId="1135A0B6" w14:textId="77777777" w:rsidR="006C029C" w:rsidRDefault="006C029C" w:rsidP="006C029C">
      <w:pPr>
        <w:spacing w:line="276" w:lineRule="auto"/>
        <w:ind w:left="720" w:hanging="720"/>
      </w:pPr>
      <w:r w:rsidRPr="417A07A3">
        <w:rPr>
          <w:rFonts w:ascii="Times New Roman" w:hAnsi="Times New Roman" w:cs="Times New Roman"/>
        </w:rPr>
        <w:t xml:space="preserve">Billings, K. R. (2020). Stigma in class: Mental illness, social status and tokenism in elite college culture. </w:t>
      </w:r>
      <w:r w:rsidRPr="417A07A3">
        <w:rPr>
          <w:rFonts w:ascii="Times New Roman" w:hAnsi="Times New Roman" w:cs="Times New Roman"/>
          <w:i/>
          <w:iCs/>
        </w:rPr>
        <w:t>Sociological Perspectives, 64</w:t>
      </w:r>
      <w:r w:rsidRPr="417A07A3">
        <w:rPr>
          <w:rFonts w:ascii="Times New Roman" w:hAnsi="Times New Roman" w:cs="Times New Roman"/>
        </w:rPr>
        <w:t xml:space="preserve">(3), </w:t>
      </w:r>
      <w:hyperlink r:id="rId88">
        <w:r w:rsidRPr="417A07A3">
          <w:rPr>
            <w:rStyle w:val="Hyperlink"/>
            <w:rFonts w:ascii="Times New Roman" w:hAnsi="Times New Roman" w:cs="Times New Roman"/>
          </w:rPr>
          <w:t>https://www.researchgate.net/publication/341648692_Stigma_in_Class_Mental_Illness_Social_Status_and_Tokenism_in_Elite_College_Culture</w:t>
        </w:r>
      </w:hyperlink>
    </w:p>
    <w:p w14:paraId="516321D6" w14:textId="77777777" w:rsidR="006C029C" w:rsidRDefault="006C029C" w:rsidP="006C029C">
      <w:pPr>
        <w:spacing w:line="276" w:lineRule="auto"/>
        <w:ind w:left="720" w:hanging="720"/>
        <w:rPr>
          <w:rFonts w:ascii="Times New Roman" w:hAnsi="Times New Roman" w:cs="Times New Roman"/>
        </w:rPr>
      </w:pPr>
    </w:p>
    <w:p w14:paraId="6315DFAA" w14:textId="77777777" w:rsidR="006C029C" w:rsidRDefault="006C029C" w:rsidP="006C029C">
      <w:pPr>
        <w:spacing w:line="276" w:lineRule="auto"/>
        <w:ind w:left="720" w:hanging="720"/>
      </w:pPr>
      <w:r>
        <w:rPr>
          <w:rFonts w:ascii="Times New Roman" w:hAnsi="Times New Roman" w:cs="Times New Roman"/>
          <w:lang w:val="en-US"/>
        </w:rPr>
        <w:t xml:space="preserve">Braun, V., &amp; Clarke, V. (2006). Using thematic analysis in psychology. </w:t>
      </w:r>
      <w:r w:rsidRPr="00A12A7E">
        <w:rPr>
          <w:rFonts w:ascii="Times New Roman" w:hAnsi="Times New Roman" w:cs="Times New Roman"/>
          <w:i/>
          <w:iCs/>
          <w:lang w:val="en-US"/>
        </w:rPr>
        <w:t>Qualitative Research in Psychology, 3</w:t>
      </w:r>
      <w:r>
        <w:rPr>
          <w:rFonts w:ascii="Times New Roman" w:hAnsi="Times New Roman" w:cs="Times New Roman"/>
          <w:lang w:val="en-US"/>
        </w:rPr>
        <w:t xml:space="preserve">(2), 77-101. </w:t>
      </w:r>
      <w:hyperlink r:id="rId89" w:history="1">
        <w:r w:rsidRPr="00D804F5">
          <w:rPr>
            <w:rStyle w:val="Hyperlink"/>
            <w:rFonts w:ascii="Times New Roman" w:hAnsi="Times New Roman" w:cs="Times New Roman"/>
            <w:lang w:val="en-US"/>
          </w:rPr>
          <w:t>https://www.proquest.com/docview/223135521/fulltextPDF/FD3CA0B0F48047EEPQ/1?accountid=130472</w:t>
        </w:r>
      </w:hyperlink>
    </w:p>
    <w:p w14:paraId="59325D30" w14:textId="77777777" w:rsidR="006C029C" w:rsidRDefault="006C029C" w:rsidP="006C029C">
      <w:pPr>
        <w:spacing w:line="276" w:lineRule="auto"/>
        <w:ind w:left="720" w:hanging="720"/>
        <w:rPr>
          <w:rFonts w:ascii="Times New Roman" w:hAnsi="Times New Roman" w:cs="Times New Roman"/>
          <w:lang w:val="en-US"/>
        </w:rPr>
      </w:pPr>
    </w:p>
    <w:p w14:paraId="7C2DF1DF" w14:textId="77777777" w:rsidR="006C029C" w:rsidRDefault="006C029C" w:rsidP="006C029C">
      <w:pPr>
        <w:spacing w:line="276" w:lineRule="auto"/>
        <w:ind w:left="720" w:hanging="720"/>
        <w:rPr>
          <w:rFonts w:ascii="Times New Roman" w:hAnsi="Times New Roman" w:cs="Times New Roman"/>
          <w:lang w:val="en-US"/>
        </w:rPr>
      </w:pPr>
      <w:r w:rsidRPr="1C8216B2">
        <w:rPr>
          <w:rFonts w:ascii="Times New Roman" w:hAnsi="Times New Roman" w:cs="Times New Roman"/>
          <w:lang w:val="en-US"/>
        </w:rPr>
        <w:t xml:space="preserve">Brigo, F., </w:t>
      </w:r>
      <w:proofErr w:type="spellStart"/>
      <w:r w:rsidRPr="1C8216B2">
        <w:rPr>
          <w:rFonts w:ascii="Times New Roman" w:hAnsi="Times New Roman" w:cs="Times New Roman"/>
          <w:lang w:val="en-US"/>
        </w:rPr>
        <w:t>Tinazzi</w:t>
      </w:r>
      <w:proofErr w:type="spellEnd"/>
      <w:r w:rsidRPr="1C8216B2">
        <w:rPr>
          <w:rFonts w:ascii="Times New Roman" w:hAnsi="Times New Roman" w:cs="Times New Roman"/>
          <w:lang w:val="en-US"/>
        </w:rPr>
        <w:t xml:space="preserve">, M., &amp; Trinka, E. (2015). In response: terminology of </w:t>
      </w:r>
      <w:proofErr w:type="spellStart"/>
      <w:r w:rsidRPr="1C8216B2">
        <w:rPr>
          <w:rFonts w:ascii="Times New Roman" w:hAnsi="Times New Roman" w:cs="Times New Roman"/>
          <w:lang w:val="en-US"/>
        </w:rPr>
        <w:t>pnes</w:t>
      </w:r>
      <w:proofErr w:type="spellEnd"/>
      <w:r w:rsidRPr="1C8216B2">
        <w:rPr>
          <w:rFonts w:ascii="Times New Roman" w:hAnsi="Times New Roman" w:cs="Times New Roman"/>
          <w:lang w:val="en-US"/>
        </w:rPr>
        <w:t xml:space="preserve"> over time – the terms they are a-</w:t>
      </w:r>
      <w:proofErr w:type="spellStart"/>
      <w:r w:rsidRPr="1C8216B2">
        <w:rPr>
          <w:rFonts w:ascii="Times New Roman" w:hAnsi="Times New Roman" w:cs="Times New Roman"/>
          <w:lang w:val="en-US"/>
        </w:rPr>
        <w:t>changin</w:t>
      </w:r>
      <w:proofErr w:type="spellEnd"/>
      <w:r w:rsidRPr="1C8216B2">
        <w:rPr>
          <w:rFonts w:ascii="Times New Roman" w:hAnsi="Times New Roman" w:cs="Times New Roman"/>
          <w:lang w:val="en-US"/>
        </w:rPr>
        <w:t xml:space="preserve">. </w:t>
      </w:r>
      <w:r w:rsidRPr="1C8216B2">
        <w:rPr>
          <w:rFonts w:ascii="Times New Roman" w:hAnsi="Times New Roman" w:cs="Times New Roman"/>
          <w:i/>
          <w:iCs/>
          <w:lang w:val="en-US"/>
        </w:rPr>
        <w:t>Epilepsia, 56</w:t>
      </w:r>
      <w:r w:rsidRPr="1C8216B2">
        <w:rPr>
          <w:rFonts w:ascii="Times New Roman" w:hAnsi="Times New Roman" w:cs="Times New Roman"/>
          <w:lang w:val="en-US"/>
        </w:rPr>
        <w:t>(6), 979-980.</w:t>
      </w:r>
    </w:p>
    <w:p w14:paraId="09A4E662" w14:textId="77777777" w:rsidR="006C029C" w:rsidRPr="00854A7C" w:rsidRDefault="006C029C" w:rsidP="006C029C">
      <w:pPr>
        <w:spacing w:line="276" w:lineRule="auto"/>
        <w:ind w:left="720" w:hanging="720"/>
        <w:rPr>
          <w:rFonts w:ascii="Times New Roman" w:hAnsi="Times New Roman" w:cs="Times New Roman"/>
          <w:lang w:val="en-US"/>
        </w:rPr>
      </w:pPr>
    </w:p>
    <w:p w14:paraId="16270682" w14:textId="77777777" w:rsidR="006C029C" w:rsidRDefault="006C029C" w:rsidP="006C029C">
      <w:pPr>
        <w:spacing w:line="276" w:lineRule="auto"/>
        <w:ind w:left="720" w:hanging="720"/>
      </w:pPr>
      <w:r w:rsidRPr="417A07A3">
        <w:rPr>
          <w:rFonts w:ascii="Times New Roman" w:hAnsi="Times New Roman" w:cs="Times New Roman"/>
        </w:rPr>
        <w:t xml:space="preserve">Bruno, J., Machado, J., &amp; </w:t>
      </w:r>
      <w:proofErr w:type="spellStart"/>
      <w:r w:rsidRPr="417A07A3">
        <w:rPr>
          <w:rFonts w:ascii="Times New Roman" w:hAnsi="Times New Roman" w:cs="Times New Roman"/>
        </w:rPr>
        <w:t>Auxéméry</w:t>
      </w:r>
      <w:proofErr w:type="spellEnd"/>
      <w:r w:rsidRPr="417A07A3">
        <w:rPr>
          <w:rFonts w:ascii="Times New Roman" w:hAnsi="Times New Roman" w:cs="Times New Roman"/>
        </w:rPr>
        <w:t xml:space="preserve"> Y. (2021). From epileptic hysteria to psychogenic non epileptic seizure: Continuity or discontinuity for contemporary psychiatry. </w:t>
      </w:r>
      <w:r w:rsidRPr="417A07A3">
        <w:rPr>
          <w:rFonts w:ascii="Times New Roman" w:hAnsi="Times New Roman" w:cs="Times New Roman"/>
          <w:i/>
          <w:iCs/>
        </w:rPr>
        <w:t>European Journal of Trauma and Dissociation, 5</w:t>
      </w:r>
      <w:r w:rsidRPr="417A07A3">
        <w:rPr>
          <w:rFonts w:ascii="Times New Roman" w:hAnsi="Times New Roman" w:cs="Times New Roman"/>
        </w:rPr>
        <w:t xml:space="preserve">(1). </w:t>
      </w:r>
      <w:hyperlink r:id="rId90">
        <w:r w:rsidRPr="417A07A3">
          <w:rPr>
            <w:rStyle w:val="Hyperlink"/>
            <w:rFonts w:ascii="Times New Roman" w:hAnsi="Times New Roman" w:cs="Times New Roman"/>
          </w:rPr>
          <w:t>https://www.sciencedirect.com/science/article/pii/S2468749920300715?casa_token=VDC2AcP5XWcAAAAA:fDMyZld8rnyLLt_1njDBgCBPht5oyXjHowzJVUKaueUPY7U-xAZvqtFd720XSH8_bziixWj5dbE</w:t>
        </w:r>
      </w:hyperlink>
    </w:p>
    <w:p w14:paraId="723178F3" w14:textId="77777777" w:rsidR="006C029C" w:rsidRDefault="006C029C" w:rsidP="006C029C">
      <w:pPr>
        <w:spacing w:line="276" w:lineRule="auto"/>
        <w:ind w:left="720" w:hanging="720"/>
        <w:rPr>
          <w:rFonts w:ascii="Times New Roman" w:hAnsi="Times New Roman" w:cs="Times New Roman"/>
        </w:rPr>
      </w:pPr>
    </w:p>
    <w:p w14:paraId="6EF9E64E" w14:textId="77777777" w:rsidR="006C029C" w:rsidRDefault="006C029C" w:rsidP="006C029C">
      <w:pPr>
        <w:spacing w:line="276" w:lineRule="auto"/>
        <w:ind w:left="720" w:hanging="720"/>
        <w:rPr>
          <w:rFonts w:ascii="Times New Roman" w:hAnsi="Times New Roman" w:cs="Times New Roman"/>
        </w:rPr>
      </w:pPr>
      <w:r w:rsidRPr="417A07A3">
        <w:rPr>
          <w:rFonts w:ascii="Times New Roman" w:hAnsi="Times New Roman" w:cs="Times New Roman"/>
        </w:rPr>
        <w:t xml:space="preserve">Campbell, J., Walker, E., No, L., &amp; Sundram, F. (2019). Non-epileptic seizures in Individuals attending neurological services in New Zealand, </w:t>
      </w:r>
      <w:r w:rsidRPr="417A07A3">
        <w:rPr>
          <w:rFonts w:ascii="Times New Roman" w:hAnsi="Times New Roman" w:cs="Times New Roman"/>
          <w:i/>
          <w:iCs/>
        </w:rPr>
        <w:t>Epilepsy and Behaviour, 101</w:t>
      </w:r>
      <w:r w:rsidRPr="417A07A3">
        <w:rPr>
          <w:rFonts w:ascii="Times New Roman" w:hAnsi="Times New Roman" w:cs="Times New Roman"/>
        </w:rPr>
        <w:t xml:space="preserve">, Part A. </w:t>
      </w:r>
      <w:hyperlink r:id="rId91" w:anchor="bb0055">
        <w:r w:rsidRPr="417A07A3">
          <w:rPr>
            <w:rStyle w:val="Hyperlink"/>
            <w:rFonts w:ascii="Times New Roman" w:hAnsi="Times New Roman" w:cs="Times New Roman"/>
          </w:rPr>
          <w:t>https://www.sciencedirect.com/science/article/pii/S1525505019308005#bb0055</w:t>
        </w:r>
      </w:hyperlink>
    </w:p>
    <w:p w14:paraId="04052B10" w14:textId="77777777" w:rsidR="006C029C" w:rsidRDefault="006C029C" w:rsidP="006C029C">
      <w:pPr>
        <w:spacing w:line="276" w:lineRule="auto"/>
        <w:ind w:left="720" w:hanging="720"/>
      </w:pPr>
      <w:r w:rsidRPr="576C997A">
        <w:rPr>
          <w:rFonts w:ascii="Times New Roman" w:hAnsi="Times New Roman" w:cs="Times New Roman"/>
        </w:rPr>
        <w:lastRenderedPageBreak/>
        <w:t xml:space="preserve">Chew, J., Carpenter, J., &amp; Haase, A. M. (2018). Young peoples’ experience of living with epilepsy: The significance of family resilience. </w:t>
      </w:r>
      <w:r w:rsidRPr="576C997A">
        <w:rPr>
          <w:rFonts w:ascii="Times New Roman" w:hAnsi="Times New Roman" w:cs="Times New Roman"/>
          <w:i/>
          <w:iCs/>
        </w:rPr>
        <w:t>Social Work in Healthcare, 57</w:t>
      </w:r>
      <w:r w:rsidRPr="576C997A">
        <w:rPr>
          <w:rFonts w:ascii="Times New Roman" w:hAnsi="Times New Roman" w:cs="Times New Roman"/>
        </w:rPr>
        <w:t xml:space="preserve">(5), 332-354. </w:t>
      </w:r>
      <w:hyperlink r:id="rId92" w:anchor="abstract">
        <w:r w:rsidRPr="576C997A">
          <w:rPr>
            <w:rStyle w:val="Hyperlink"/>
            <w:rFonts w:ascii="Times New Roman" w:hAnsi="Times New Roman" w:cs="Times New Roman"/>
          </w:rPr>
          <w:t>https://www-tandfonline-com.ezproxy.uwtsd.ac.uk/doi/full/10.1080/00981389.2018.1443195#abstract</w:t>
        </w:r>
      </w:hyperlink>
    </w:p>
    <w:p w14:paraId="5551A781" w14:textId="77777777" w:rsidR="006C029C" w:rsidRDefault="006C029C" w:rsidP="006C029C">
      <w:pPr>
        <w:spacing w:line="276" w:lineRule="auto"/>
        <w:ind w:left="720" w:hanging="720"/>
        <w:rPr>
          <w:rFonts w:ascii="Times New Roman" w:hAnsi="Times New Roman" w:cs="Times New Roman"/>
        </w:rPr>
      </w:pPr>
    </w:p>
    <w:p w14:paraId="3893DD86" w14:textId="77777777" w:rsidR="006C029C" w:rsidRDefault="006C029C" w:rsidP="006C029C">
      <w:pPr>
        <w:spacing w:line="276" w:lineRule="auto"/>
        <w:ind w:left="720" w:hanging="720"/>
      </w:pPr>
      <w:r w:rsidRPr="354BEA52">
        <w:rPr>
          <w:rFonts w:ascii="Times New Roman" w:hAnsi="Times New Roman" w:cs="Times New Roman"/>
        </w:rPr>
        <w:t xml:space="preserve">Chun, T. H., Mace, S. E., &amp; Katz, E. R. (2016). Evaluation and management of children with acute mental health or behavioural problems. Part </w:t>
      </w:r>
      <w:proofErr w:type="spellStart"/>
      <w:r w:rsidRPr="354BEA52">
        <w:rPr>
          <w:rFonts w:ascii="Times New Roman" w:hAnsi="Times New Roman" w:cs="Times New Roman"/>
        </w:rPr>
        <w:t>ll</w:t>
      </w:r>
      <w:proofErr w:type="spellEnd"/>
      <w:r w:rsidRPr="354BEA52">
        <w:rPr>
          <w:rFonts w:ascii="Times New Roman" w:hAnsi="Times New Roman" w:cs="Times New Roman"/>
        </w:rPr>
        <w:t xml:space="preserve">: Recognition of clinically challenging mental health related conditions presenting with medical or uncertain symptoms. </w:t>
      </w:r>
      <w:proofErr w:type="spellStart"/>
      <w:r w:rsidRPr="354BEA52">
        <w:rPr>
          <w:rFonts w:ascii="Times New Roman" w:hAnsi="Times New Roman" w:cs="Times New Roman"/>
          <w:i/>
          <w:iCs/>
        </w:rPr>
        <w:t>Pediatrics</w:t>
      </w:r>
      <w:proofErr w:type="spellEnd"/>
      <w:r w:rsidRPr="354BEA52">
        <w:rPr>
          <w:rFonts w:ascii="Times New Roman" w:hAnsi="Times New Roman" w:cs="Times New Roman"/>
          <w:i/>
          <w:iCs/>
        </w:rPr>
        <w:t xml:space="preserve"> 138</w:t>
      </w:r>
      <w:r w:rsidRPr="354BEA52">
        <w:rPr>
          <w:rFonts w:ascii="Times New Roman" w:hAnsi="Times New Roman" w:cs="Times New Roman"/>
        </w:rPr>
        <w:t xml:space="preserve">(3), </w:t>
      </w:r>
      <w:hyperlink r:id="rId93">
        <w:r w:rsidRPr="354BEA52">
          <w:rPr>
            <w:rStyle w:val="Hyperlink"/>
            <w:rFonts w:ascii="Times New Roman" w:eastAsia="Times New Roman" w:hAnsi="Times New Roman" w:cs="Times New Roman"/>
          </w:rPr>
          <w:t>https://doi.org/10.1542/peds.2016-1573</w:t>
        </w:r>
      </w:hyperlink>
    </w:p>
    <w:p w14:paraId="1BA63978" w14:textId="77777777" w:rsidR="006C029C" w:rsidRDefault="006C029C" w:rsidP="006C029C">
      <w:pPr>
        <w:spacing w:line="276" w:lineRule="auto"/>
        <w:ind w:left="720" w:hanging="720"/>
        <w:rPr>
          <w:rFonts w:ascii="Times New Roman" w:hAnsi="Times New Roman" w:cs="Times New Roman"/>
        </w:rPr>
      </w:pPr>
    </w:p>
    <w:p w14:paraId="52F777A0" w14:textId="77777777" w:rsidR="006C029C" w:rsidRDefault="006C029C" w:rsidP="006C029C">
      <w:pPr>
        <w:spacing w:line="276" w:lineRule="auto"/>
        <w:ind w:left="720" w:hanging="720"/>
      </w:pPr>
      <w:r w:rsidRPr="4BBEBCE5">
        <w:rPr>
          <w:rFonts w:ascii="Times New Roman" w:hAnsi="Times New Roman" w:cs="Times New Roman"/>
        </w:rPr>
        <w:t xml:space="preserve">Clarke, V., &amp; Braun, V. (2017). Thematic analysis. The Journal of Positive Psychology, 12(3), 297-298. </w:t>
      </w:r>
      <w:hyperlink r:id="rId94">
        <w:r w:rsidRPr="4BBEBCE5">
          <w:rPr>
            <w:rStyle w:val="Hyperlink"/>
            <w:rFonts w:ascii="Times New Roman" w:hAnsi="Times New Roman" w:cs="Times New Roman"/>
          </w:rPr>
          <w:t>https://www.tandfonline.com/doi/full/10.1080/17439760.2016.1262613</w:t>
        </w:r>
      </w:hyperlink>
    </w:p>
    <w:p w14:paraId="7AB51674" w14:textId="77777777" w:rsidR="006C029C" w:rsidRDefault="006C029C" w:rsidP="006C029C">
      <w:pPr>
        <w:spacing w:line="276" w:lineRule="auto"/>
        <w:ind w:left="720" w:hanging="720"/>
        <w:rPr>
          <w:rFonts w:ascii="Times New Roman" w:hAnsi="Times New Roman" w:cs="Times New Roman"/>
        </w:rPr>
      </w:pPr>
    </w:p>
    <w:p w14:paraId="102B5E79" w14:textId="77777777" w:rsidR="006C029C" w:rsidRDefault="006C029C" w:rsidP="006C029C">
      <w:pPr>
        <w:spacing w:line="276" w:lineRule="auto"/>
        <w:ind w:left="720" w:hanging="720"/>
        <w:rPr>
          <w:rFonts w:ascii="Times New Roman" w:hAnsi="Times New Roman" w:cs="Times New Roman"/>
        </w:rPr>
      </w:pPr>
      <w:r w:rsidRPr="023BC5F4">
        <w:rPr>
          <w:rFonts w:ascii="Times New Roman" w:hAnsi="Times New Roman" w:cs="Times New Roman"/>
        </w:rPr>
        <w:t xml:space="preserve">Cole, C. M., Falcone, T., Caplan, R., Timmons-Mitchell, J., Jares, K., &amp; Ford, P. J. (2014). Ethical dilemmas in </w:t>
      </w:r>
      <w:proofErr w:type="spellStart"/>
      <w:r w:rsidRPr="023BC5F4">
        <w:rPr>
          <w:rFonts w:ascii="Times New Roman" w:hAnsi="Times New Roman" w:cs="Times New Roman"/>
        </w:rPr>
        <w:t>pediatric</w:t>
      </w:r>
      <w:proofErr w:type="spellEnd"/>
      <w:r w:rsidRPr="023BC5F4">
        <w:rPr>
          <w:rFonts w:ascii="Times New Roman" w:hAnsi="Times New Roman" w:cs="Times New Roman"/>
        </w:rPr>
        <w:t xml:space="preserve"> and adolescent psychogenic nonepileptic seizures, </w:t>
      </w:r>
      <w:r w:rsidRPr="023BC5F4">
        <w:rPr>
          <w:rFonts w:ascii="Times New Roman" w:hAnsi="Times New Roman" w:cs="Times New Roman"/>
          <w:i/>
          <w:iCs/>
        </w:rPr>
        <w:t xml:space="preserve">Epilepsy &amp; </w:t>
      </w:r>
      <w:proofErr w:type="spellStart"/>
      <w:r w:rsidRPr="023BC5F4">
        <w:rPr>
          <w:rFonts w:ascii="Times New Roman" w:hAnsi="Times New Roman" w:cs="Times New Roman"/>
          <w:i/>
          <w:iCs/>
        </w:rPr>
        <w:t>Behavior</w:t>
      </w:r>
      <w:proofErr w:type="spellEnd"/>
      <w:r w:rsidRPr="023BC5F4">
        <w:rPr>
          <w:rFonts w:ascii="Times New Roman" w:hAnsi="Times New Roman" w:cs="Times New Roman"/>
          <w:i/>
          <w:iCs/>
        </w:rPr>
        <w:t>, 37</w:t>
      </w:r>
      <w:r w:rsidRPr="023BC5F4">
        <w:rPr>
          <w:rFonts w:ascii="Times New Roman" w:hAnsi="Times New Roman" w:cs="Times New Roman"/>
        </w:rPr>
        <w:t xml:space="preserve">, 145-150. </w:t>
      </w:r>
      <w:hyperlink r:id="rId95">
        <w:r w:rsidRPr="023BC5F4">
          <w:rPr>
            <w:rStyle w:val="Hyperlink"/>
            <w:rFonts w:ascii="Times New Roman" w:hAnsi="Times New Roman" w:cs="Times New Roman"/>
          </w:rPr>
          <w:t>https://www-sciencedirect-com.ezproxy.uwtsd.ac.uk/science/article/pii/S152550501400225X</w:t>
        </w:r>
      </w:hyperlink>
    </w:p>
    <w:p w14:paraId="6AD40505" w14:textId="77777777" w:rsidR="006C029C" w:rsidRDefault="006C029C" w:rsidP="006C029C">
      <w:pPr>
        <w:spacing w:line="276" w:lineRule="auto"/>
        <w:ind w:left="720" w:hanging="720"/>
        <w:rPr>
          <w:rFonts w:ascii="Times New Roman" w:hAnsi="Times New Roman" w:cs="Times New Roman"/>
        </w:rPr>
      </w:pPr>
    </w:p>
    <w:p w14:paraId="62D19271" w14:textId="77777777" w:rsidR="006C029C" w:rsidRDefault="006C029C" w:rsidP="006C029C">
      <w:pPr>
        <w:spacing w:line="276" w:lineRule="auto"/>
        <w:ind w:left="720" w:hanging="720"/>
      </w:pPr>
      <w:r w:rsidRPr="51ADE042">
        <w:rPr>
          <w:rFonts w:ascii="Times New Roman" w:hAnsi="Times New Roman" w:cs="Times New Roman"/>
          <w:lang w:val="en-US"/>
        </w:rPr>
        <w:t xml:space="preserve">Cope, S. R., Smith, J. G., King, T., &amp; Agrawal, N. (2017). Evaluation of a pilot innovative cognitive behavioral therapy-based psychoeducation group treatment for functional non-epileptic attacks. </w:t>
      </w:r>
      <w:r w:rsidRPr="51ADE042">
        <w:rPr>
          <w:rFonts w:ascii="Times New Roman" w:hAnsi="Times New Roman" w:cs="Times New Roman"/>
          <w:i/>
          <w:iCs/>
          <w:lang w:val="en-US"/>
        </w:rPr>
        <w:t>Epilepsy &amp; Behavior, 70</w:t>
      </w:r>
      <w:r w:rsidRPr="51ADE042">
        <w:rPr>
          <w:rFonts w:ascii="Times New Roman" w:hAnsi="Times New Roman" w:cs="Times New Roman"/>
          <w:lang w:val="en-US"/>
        </w:rPr>
        <w:t xml:space="preserve">, Part A, 238-244. </w:t>
      </w:r>
      <w:hyperlink r:id="rId96">
        <w:r w:rsidRPr="51ADE042">
          <w:rPr>
            <w:rStyle w:val="Hyperlink"/>
            <w:rFonts w:ascii="Times New Roman" w:hAnsi="Times New Roman" w:cs="Times New Roman"/>
            <w:lang w:val="en-US"/>
          </w:rPr>
          <w:t>https://www-sciencedirect-com.ezproxy.uwtsd.ac.uk/science/article/pii/S152550501630676X</w:t>
        </w:r>
      </w:hyperlink>
    </w:p>
    <w:p w14:paraId="1CEBDC2F" w14:textId="77777777" w:rsidR="006C029C" w:rsidRDefault="006C029C" w:rsidP="006C029C">
      <w:pPr>
        <w:spacing w:line="276" w:lineRule="auto"/>
        <w:ind w:left="720" w:hanging="720"/>
        <w:rPr>
          <w:rFonts w:ascii="Times New Roman" w:hAnsi="Times New Roman" w:cs="Times New Roman"/>
          <w:lang w:val="en-US"/>
        </w:rPr>
      </w:pPr>
    </w:p>
    <w:p w14:paraId="1F6AB677" w14:textId="77777777" w:rsidR="006C029C" w:rsidRDefault="006C029C" w:rsidP="006C029C">
      <w:pPr>
        <w:spacing w:line="276" w:lineRule="auto"/>
        <w:ind w:left="720" w:hanging="720"/>
      </w:pPr>
      <w:r w:rsidRPr="354BEA52">
        <w:rPr>
          <w:rFonts w:ascii="Times New Roman" w:hAnsi="Times New Roman" w:cs="Times New Roman"/>
        </w:rPr>
        <w:t xml:space="preserve">Cozzi, G., &amp; Barbi, E. (2018). Facing somatic symptom disorder in the emergency department. </w:t>
      </w:r>
      <w:r w:rsidRPr="354BEA52">
        <w:rPr>
          <w:rFonts w:ascii="Times New Roman" w:hAnsi="Times New Roman" w:cs="Times New Roman"/>
          <w:i/>
          <w:iCs/>
        </w:rPr>
        <w:t xml:space="preserve">Journal of </w:t>
      </w:r>
      <w:proofErr w:type="spellStart"/>
      <w:r w:rsidRPr="354BEA52">
        <w:rPr>
          <w:rFonts w:ascii="Times New Roman" w:hAnsi="Times New Roman" w:cs="Times New Roman"/>
          <w:i/>
          <w:iCs/>
        </w:rPr>
        <w:t>Pediatrics</w:t>
      </w:r>
      <w:proofErr w:type="spellEnd"/>
      <w:r w:rsidRPr="354BEA52">
        <w:rPr>
          <w:rFonts w:ascii="Times New Roman" w:hAnsi="Times New Roman" w:cs="Times New Roman"/>
          <w:i/>
          <w:iCs/>
        </w:rPr>
        <w:t xml:space="preserve"> and Child Health, 55</w:t>
      </w:r>
      <w:r w:rsidRPr="354BEA52">
        <w:rPr>
          <w:rFonts w:ascii="Times New Roman" w:hAnsi="Times New Roman" w:cs="Times New Roman"/>
        </w:rPr>
        <w:t xml:space="preserve">(1), 7-9. </w:t>
      </w:r>
      <w:hyperlink r:id="rId97">
        <w:r w:rsidRPr="354BEA52">
          <w:rPr>
            <w:rStyle w:val="Hyperlink"/>
            <w:rFonts w:ascii="Times New Roman" w:hAnsi="Times New Roman" w:cs="Times New Roman"/>
          </w:rPr>
          <w:t>https://onlinelibrary.wiley.com/doi/10.1111/jpc.14246</w:t>
        </w:r>
      </w:hyperlink>
    </w:p>
    <w:p w14:paraId="5BE6C055" w14:textId="77777777" w:rsidR="006C029C" w:rsidRDefault="006C029C" w:rsidP="006C029C">
      <w:pPr>
        <w:spacing w:line="276" w:lineRule="auto"/>
        <w:ind w:left="720" w:hanging="720"/>
        <w:rPr>
          <w:rFonts w:ascii="Times New Roman" w:hAnsi="Times New Roman" w:cs="Times New Roman"/>
        </w:rPr>
      </w:pPr>
    </w:p>
    <w:p w14:paraId="3E6D5332" w14:textId="77777777" w:rsidR="006C029C" w:rsidRDefault="006C029C" w:rsidP="006C029C">
      <w:pPr>
        <w:spacing w:line="276" w:lineRule="auto"/>
        <w:ind w:left="720" w:hanging="720"/>
      </w:pPr>
      <w:r w:rsidRPr="576C997A">
        <w:rPr>
          <w:rFonts w:ascii="Times New Roman" w:hAnsi="Times New Roman" w:cs="Times New Roman"/>
          <w:lang w:val="en-US"/>
        </w:rPr>
        <w:t xml:space="preserve">De </w:t>
      </w:r>
      <w:proofErr w:type="spellStart"/>
      <w:r w:rsidRPr="576C997A">
        <w:rPr>
          <w:rFonts w:ascii="Times New Roman" w:hAnsi="Times New Roman" w:cs="Times New Roman"/>
          <w:lang w:val="en-US"/>
        </w:rPr>
        <w:t>Averio</w:t>
      </w:r>
      <w:proofErr w:type="spellEnd"/>
      <w:r w:rsidRPr="576C997A">
        <w:rPr>
          <w:rFonts w:ascii="Times New Roman" w:hAnsi="Times New Roman" w:cs="Times New Roman"/>
          <w:lang w:val="en-US"/>
        </w:rPr>
        <w:t>, B., Winsor, A., Davies, J., Nicholson, T. R., Pal, D. K., Richardson, M. P., &amp; Pick, S. (2024). Mental health and neurodevelopmental patent-reported outcome measures (PROM’s) for children and young people with epilepsy: A systematic review.</w:t>
      </w:r>
      <w:r w:rsidRPr="576C997A">
        <w:rPr>
          <w:rFonts w:ascii="Times New Roman" w:hAnsi="Times New Roman" w:cs="Times New Roman"/>
          <w:i/>
          <w:iCs/>
          <w:lang w:val="en-US"/>
        </w:rPr>
        <w:t xml:space="preserve"> Epilepsy &amp; Behavior, 153</w:t>
      </w:r>
      <w:r w:rsidRPr="576C997A">
        <w:rPr>
          <w:rFonts w:ascii="Times New Roman" w:hAnsi="Times New Roman" w:cs="Times New Roman"/>
          <w:lang w:val="en-US"/>
        </w:rPr>
        <w:t xml:space="preserve">, </w:t>
      </w:r>
      <w:hyperlink r:id="rId98">
        <w:r w:rsidRPr="576C997A">
          <w:rPr>
            <w:rStyle w:val="Hyperlink"/>
            <w:rFonts w:ascii="Times New Roman" w:hAnsi="Times New Roman" w:cs="Times New Roman"/>
            <w:lang w:val="en-US"/>
          </w:rPr>
          <w:t>https://www.epilepsybehavior.com/article/S1525-5050(24)00052-0/pdf</w:t>
        </w:r>
      </w:hyperlink>
    </w:p>
    <w:p w14:paraId="031D8899" w14:textId="77777777" w:rsidR="006C029C" w:rsidRDefault="006C029C" w:rsidP="006C029C">
      <w:pPr>
        <w:spacing w:line="276" w:lineRule="auto"/>
        <w:ind w:left="720" w:hanging="720"/>
        <w:rPr>
          <w:rFonts w:ascii="Times New Roman" w:hAnsi="Times New Roman" w:cs="Times New Roman"/>
          <w:lang w:val="en-US"/>
        </w:rPr>
      </w:pPr>
    </w:p>
    <w:p w14:paraId="1F0E0A7C" w14:textId="77777777" w:rsidR="006C029C" w:rsidRDefault="006C029C" w:rsidP="006C029C">
      <w:pPr>
        <w:spacing w:line="276" w:lineRule="auto"/>
        <w:ind w:hanging="720"/>
        <w:rPr>
          <w:rFonts w:ascii="Times New Roman" w:hAnsi="Times New Roman" w:cs="Times New Roman"/>
        </w:rPr>
      </w:pPr>
      <w:r>
        <w:rPr>
          <w:rFonts w:ascii="Times New Roman" w:hAnsi="Times New Roman" w:cs="Times New Roman"/>
        </w:rPr>
        <w:t xml:space="preserve">           </w:t>
      </w:r>
    </w:p>
    <w:p w14:paraId="78B4F3AA" w14:textId="77777777" w:rsidR="006C029C" w:rsidRDefault="006C029C" w:rsidP="006C029C">
      <w:pPr>
        <w:spacing w:line="276" w:lineRule="auto"/>
        <w:ind w:hanging="720"/>
        <w:rPr>
          <w:rFonts w:ascii="Times New Roman" w:hAnsi="Times New Roman" w:cs="Times New Roman"/>
        </w:rPr>
      </w:pPr>
      <w:r>
        <w:rPr>
          <w:rFonts w:ascii="Times New Roman" w:hAnsi="Times New Roman" w:cs="Times New Roman"/>
        </w:rPr>
        <w:t xml:space="preserve">            </w:t>
      </w:r>
    </w:p>
    <w:p w14:paraId="50F4AF93" w14:textId="77777777" w:rsidR="006C029C" w:rsidRDefault="006C029C" w:rsidP="006C029C">
      <w:pPr>
        <w:spacing w:line="276" w:lineRule="auto"/>
        <w:ind w:hanging="720"/>
        <w:rPr>
          <w:rFonts w:ascii="Times New Roman" w:hAnsi="Times New Roman" w:cs="Times New Roman"/>
        </w:rPr>
      </w:pPr>
    </w:p>
    <w:p w14:paraId="56008D1E" w14:textId="77777777" w:rsidR="006C029C" w:rsidRDefault="006C029C" w:rsidP="006C029C">
      <w:pPr>
        <w:spacing w:line="276" w:lineRule="auto"/>
        <w:ind w:hanging="720"/>
        <w:rPr>
          <w:rFonts w:ascii="Times New Roman" w:hAnsi="Times New Roman" w:cs="Times New Roman"/>
        </w:rPr>
      </w:pPr>
    </w:p>
    <w:p w14:paraId="6E329542" w14:textId="77777777" w:rsidR="006C029C" w:rsidRDefault="006C029C" w:rsidP="006C029C">
      <w:pPr>
        <w:spacing w:line="276" w:lineRule="auto"/>
        <w:ind w:left="709" w:hanging="720"/>
        <w:rPr>
          <w:rFonts w:ascii="Times New Roman" w:hAnsi="Times New Roman" w:cs="Times New Roman"/>
        </w:rPr>
      </w:pPr>
      <w:r w:rsidRPr="354BEA52">
        <w:rPr>
          <w:rFonts w:ascii="Times New Roman" w:hAnsi="Times New Roman" w:cs="Times New Roman"/>
        </w:rPr>
        <w:t xml:space="preserve">Deli, A., Huang, Y. G., Toynbee, M., Towle, S., Adcock, J. E., Bajorek, T., Okai, D., &amp; Sen, </w:t>
      </w:r>
      <w:r>
        <w:rPr>
          <w:rFonts w:ascii="Times New Roman" w:hAnsi="Times New Roman" w:cs="Times New Roman"/>
        </w:rPr>
        <w:t xml:space="preserve">   </w:t>
      </w:r>
      <w:r w:rsidRPr="354BEA52">
        <w:rPr>
          <w:rFonts w:ascii="Times New Roman" w:hAnsi="Times New Roman" w:cs="Times New Roman"/>
        </w:rPr>
        <w:t>A.</w:t>
      </w:r>
      <w:r>
        <w:rPr>
          <w:rFonts w:ascii="Times New Roman" w:hAnsi="Times New Roman" w:cs="Times New Roman"/>
        </w:rPr>
        <w:t xml:space="preserve"> </w:t>
      </w:r>
      <w:r w:rsidRPr="354BEA52">
        <w:rPr>
          <w:rFonts w:ascii="Times New Roman" w:hAnsi="Times New Roman" w:cs="Times New Roman"/>
        </w:rPr>
        <w:t xml:space="preserve">(2021). Distinguishing psychogenic non-epileptic, mixed and epileptic seizures using </w:t>
      </w:r>
      <w:r>
        <w:rPr>
          <w:rFonts w:ascii="Times New Roman" w:hAnsi="Times New Roman" w:cs="Times New Roman"/>
        </w:rPr>
        <w:t xml:space="preserve">  </w:t>
      </w:r>
      <w:r w:rsidRPr="354BEA52">
        <w:rPr>
          <w:rFonts w:ascii="Times New Roman" w:hAnsi="Times New Roman" w:cs="Times New Roman"/>
        </w:rPr>
        <w:t xml:space="preserve">systemic measures and reported experiences. </w:t>
      </w:r>
      <w:r w:rsidRPr="354BEA52">
        <w:rPr>
          <w:rFonts w:ascii="Times New Roman" w:hAnsi="Times New Roman" w:cs="Times New Roman"/>
          <w:i/>
          <w:iCs/>
        </w:rPr>
        <w:t>Epilepsy &amp; Behaviour, 116</w:t>
      </w:r>
      <w:r w:rsidRPr="354BEA52">
        <w:rPr>
          <w:rFonts w:ascii="Times New Roman" w:hAnsi="Times New Roman" w:cs="Times New Roman"/>
        </w:rPr>
        <w:t xml:space="preserve">. </w:t>
      </w:r>
    </w:p>
    <w:p w14:paraId="2594EB41" w14:textId="77777777" w:rsidR="006C029C" w:rsidRDefault="006C029C" w:rsidP="006C029C">
      <w:pPr>
        <w:spacing w:line="276" w:lineRule="auto"/>
        <w:ind w:left="720" w:hanging="720"/>
      </w:pPr>
      <w:r w:rsidRPr="6E57CC06">
        <w:rPr>
          <w:rFonts w:ascii="Times New Roman" w:hAnsi="Times New Roman" w:cs="Times New Roman"/>
        </w:rPr>
        <w:t xml:space="preserve">           </w:t>
      </w:r>
      <w:hyperlink r:id="rId99">
        <w:r w:rsidRPr="6E57CC06">
          <w:rPr>
            <w:rStyle w:val="Hyperlink"/>
            <w:rFonts w:ascii="Times New Roman" w:hAnsi="Times New Roman" w:cs="Times New Roman"/>
          </w:rPr>
          <w:t>https://www-sciencedirect-com.ezproxy.uwtsd.ac.uk/science/article/pii/S1525505020308647</w:t>
        </w:r>
      </w:hyperlink>
    </w:p>
    <w:p w14:paraId="5D11F434" w14:textId="77777777" w:rsidR="006C029C" w:rsidRDefault="006C029C" w:rsidP="006C029C">
      <w:pPr>
        <w:spacing w:line="276" w:lineRule="auto"/>
        <w:ind w:left="720" w:hanging="720"/>
        <w:rPr>
          <w:rFonts w:ascii="Times New Roman" w:hAnsi="Times New Roman" w:cs="Times New Roman"/>
        </w:rPr>
      </w:pPr>
    </w:p>
    <w:p w14:paraId="14D255B2" w14:textId="77777777" w:rsidR="006C029C" w:rsidRDefault="006C029C" w:rsidP="006C029C">
      <w:pPr>
        <w:spacing w:line="276" w:lineRule="auto"/>
        <w:ind w:left="720" w:hanging="720"/>
      </w:pPr>
      <w:r w:rsidRPr="6E57CC06">
        <w:rPr>
          <w:rFonts w:ascii="Times New Roman" w:hAnsi="Times New Roman" w:cs="Times New Roman"/>
        </w:rPr>
        <w:t xml:space="preserve">Doss, J. (2022). Psychogenic non-epileptic seizures in youth: Individual and family psychiatric characteristics. </w:t>
      </w:r>
      <w:r w:rsidRPr="6E57CC06">
        <w:rPr>
          <w:rFonts w:ascii="Times New Roman" w:hAnsi="Times New Roman" w:cs="Times New Roman"/>
          <w:i/>
          <w:iCs/>
        </w:rPr>
        <w:t>Frontiers in Psychiatry, 15</w:t>
      </w:r>
      <w:r w:rsidRPr="6E57CC06">
        <w:rPr>
          <w:rFonts w:ascii="Times New Roman" w:hAnsi="Times New Roman" w:cs="Times New Roman"/>
        </w:rPr>
        <w:t xml:space="preserve">(13). </w:t>
      </w:r>
      <w:hyperlink r:id="rId100">
        <w:r w:rsidRPr="6E57CC06">
          <w:rPr>
            <w:rStyle w:val="Hyperlink"/>
            <w:rFonts w:ascii="Times New Roman" w:hAnsi="Times New Roman" w:cs="Times New Roman"/>
          </w:rPr>
          <w:t>https://pmc.ncbi.nlm.nih.gov/articles/PMC9798111/</w:t>
        </w:r>
      </w:hyperlink>
    </w:p>
    <w:p w14:paraId="642E493B" w14:textId="77777777" w:rsidR="006C029C" w:rsidRDefault="006C029C" w:rsidP="006C029C">
      <w:pPr>
        <w:spacing w:line="276" w:lineRule="auto"/>
        <w:ind w:left="720" w:hanging="720"/>
        <w:rPr>
          <w:rFonts w:ascii="Times New Roman" w:hAnsi="Times New Roman" w:cs="Times New Roman"/>
        </w:rPr>
      </w:pPr>
    </w:p>
    <w:p w14:paraId="5EBC45C8" w14:textId="77777777" w:rsidR="006C029C" w:rsidRDefault="006C029C" w:rsidP="006C029C">
      <w:pPr>
        <w:spacing w:line="276" w:lineRule="auto"/>
        <w:ind w:left="720" w:hanging="720"/>
      </w:pPr>
      <w:r w:rsidRPr="6E57CC06">
        <w:rPr>
          <w:rFonts w:ascii="Times New Roman" w:hAnsi="Times New Roman" w:cs="Times New Roman"/>
        </w:rPr>
        <w:t xml:space="preserve">Doss, J. (2015). Psychogenic non-epileptic seizures in youth: Individual and family psychiatric characteristics. </w:t>
      </w:r>
      <w:r w:rsidRPr="6E57CC06">
        <w:rPr>
          <w:rFonts w:ascii="Times New Roman" w:hAnsi="Times New Roman" w:cs="Times New Roman"/>
          <w:i/>
          <w:iCs/>
        </w:rPr>
        <w:t>Frontiers in Psychiatry, 13.</w:t>
      </w:r>
      <w:r w:rsidRPr="6E57CC06">
        <w:rPr>
          <w:rFonts w:ascii="Times New Roman" w:hAnsi="Times New Roman" w:cs="Times New Roman"/>
        </w:rPr>
        <w:t xml:space="preserve"> </w:t>
      </w:r>
      <w:hyperlink r:id="rId101">
        <w:r w:rsidRPr="6E57CC06">
          <w:rPr>
            <w:rStyle w:val="Hyperlink"/>
            <w:rFonts w:ascii="Times New Roman" w:hAnsi="Times New Roman" w:cs="Times New Roman"/>
          </w:rPr>
          <w:t>https://www.frontiersin.org/journals/psychiatry/articles/10.3389/fpsyt.2022.1068439/full</w:t>
        </w:r>
      </w:hyperlink>
    </w:p>
    <w:p w14:paraId="77CDF254" w14:textId="77777777" w:rsidR="006C029C" w:rsidRDefault="006C029C" w:rsidP="006C029C">
      <w:pPr>
        <w:spacing w:line="276" w:lineRule="auto"/>
        <w:ind w:left="720" w:hanging="720"/>
        <w:rPr>
          <w:rFonts w:ascii="Times New Roman" w:hAnsi="Times New Roman" w:cs="Times New Roman"/>
        </w:rPr>
      </w:pPr>
    </w:p>
    <w:p w14:paraId="32D67734" w14:textId="77777777" w:rsidR="006C029C" w:rsidRDefault="006C029C" w:rsidP="006C029C">
      <w:pPr>
        <w:spacing w:line="276" w:lineRule="auto"/>
        <w:ind w:left="720" w:hanging="720"/>
        <w:rPr>
          <w:rFonts w:ascii="Times New Roman" w:hAnsi="Times New Roman" w:cs="Times New Roman"/>
        </w:rPr>
      </w:pPr>
      <w:r w:rsidRPr="6E57CC06">
        <w:rPr>
          <w:rFonts w:ascii="Times New Roman" w:hAnsi="Times New Roman" w:cs="Times New Roman"/>
        </w:rPr>
        <w:t xml:space="preserve">Doss, J., &amp; Myers, L. (2023) The psychogenic non-epileptic seizures pocketbook,         </w:t>
      </w:r>
      <w:proofErr w:type="spellStart"/>
      <w:r w:rsidRPr="6E57CC06">
        <w:rPr>
          <w:rFonts w:ascii="Times New Roman" w:hAnsi="Times New Roman" w:cs="Times New Roman"/>
        </w:rPr>
        <w:t>Independant</w:t>
      </w:r>
      <w:proofErr w:type="spellEnd"/>
      <w:r w:rsidRPr="6E57CC06">
        <w:rPr>
          <w:rFonts w:ascii="Times New Roman" w:hAnsi="Times New Roman" w:cs="Times New Roman"/>
        </w:rPr>
        <w:t xml:space="preserve"> edition, New York, Amazon.</w:t>
      </w:r>
    </w:p>
    <w:p w14:paraId="68A7D4F0" w14:textId="77777777" w:rsidR="006C029C" w:rsidRDefault="006C029C" w:rsidP="006C029C">
      <w:pPr>
        <w:spacing w:line="276" w:lineRule="auto"/>
        <w:ind w:left="720" w:hanging="720"/>
        <w:rPr>
          <w:rFonts w:ascii="Times New Roman" w:hAnsi="Times New Roman" w:cs="Times New Roman"/>
        </w:rPr>
      </w:pPr>
    </w:p>
    <w:p w14:paraId="09A0ED3B" w14:textId="77777777" w:rsidR="006C029C" w:rsidRDefault="006C029C" w:rsidP="006C029C">
      <w:pPr>
        <w:spacing w:line="276" w:lineRule="auto"/>
        <w:ind w:left="720" w:hanging="720"/>
      </w:pPr>
      <w:r w:rsidRPr="6B934242">
        <w:rPr>
          <w:rFonts w:ascii="Times New Roman" w:hAnsi="Times New Roman" w:cs="Times New Roman"/>
        </w:rPr>
        <w:t xml:space="preserve">Dunne, A., Carolan, R., Swords, L., &amp; Fortune, G. (2019). Patient and family perspectives of paediatric psychogenic non-epileptic seizures: A systematic review. </w:t>
      </w:r>
      <w:r w:rsidRPr="6B934242">
        <w:rPr>
          <w:rFonts w:ascii="Times New Roman" w:hAnsi="Times New Roman" w:cs="Times New Roman"/>
          <w:i/>
          <w:iCs/>
        </w:rPr>
        <w:t xml:space="preserve">European Journal of Epilepsy, 71, </w:t>
      </w:r>
      <w:r w:rsidRPr="6B934242">
        <w:rPr>
          <w:rFonts w:ascii="Times New Roman" w:hAnsi="Times New Roman" w:cs="Times New Roman"/>
        </w:rPr>
        <w:t>279-285</w:t>
      </w:r>
      <w:r w:rsidRPr="6B934242">
        <w:rPr>
          <w:rFonts w:ascii="Times New Roman" w:hAnsi="Times New Roman" w:cs="Times New Roman"/>
          <w:i/>
          <w:iCs/>
        </w:rPr>
        <w:t>.</w:t>
      </w:r>
      <w:r w:rsidRPr="6B934242">
        <w:rPr>
          <w:rFonts w:ascii="Times New Roman" w:hAnsi="Times New Roman" w:cs="Times New Roman"/>
        </w:rPr>
        <w:t xml:space="preserve"> </w:t>
      </w:r>
      <w:hyperlink r:id="rId102">
        <w:r w:rsidRPr="6B934242">
          <w:rPr>
            <w:rStyle w:val="Hyperlink"/>
            <w:rFonts w:ascii="Times New Roman" w:hAnsi="Times New Roman" w:cs="Times New Roman"/>
          </w:rPr>
          <w:t>https://www.sciencedirect.com/science/article/pii/S1059131119303036</w:t>
        </w:r>
      </w:hyperlink>
    </w:p>
    <w:p w14:paraId="7DB9B570" w14:textId="77777777" w:rsidR="006C029C" w:rsidRDefault="006C029C" w:rsidP="006C029C">
      <w:pPr>
        <w:spacing w:line="276" w:lineRule="auto"/>
        <w:ind w:left="720" w:hanging="720"/>
        <w:rPr>
          <w:rFonts w:ascii="Times New Roman" w:hAnsi="Times New Roman" w:cs="Times New Roman"/>
        </w:rPr>
      </w:pPr>
    </w:p>
    <w:p w14:paraId="5872950E" w14:textId="77777777" w:rsidR="006C029C" w:rsidRDefault="006C029C" w:rsidP="006C029C">
      <w:pPr>
        <w:spacing w:line="276" w:lineRule="auto"/>
        <w:ind w:left="720" w:hanging="720"/>
      </w:pPr>
      <w:r w:rsidRPr="6B934242">
        <w:rPr>
          <w:rFonts w:ascii="Times New Roman" w:hAnsi="Times New Roman" w:cs="Times New Roman"/>
          <w:lang w:val="en-US"/>
        </w:rPr>
        <w:t xml:space="preserve">Epilepsy Society. (2023). Non-epileptic seizures: Seizures that are not due to epilepsy. </w:t>
      </w:r>
      <w:hyperlink r:id="rId103">
        <w:r w:rsidRPr="6B934242">
          <w:rPr>
            <w:rStyle w:val="Hyperlink"/>
            <w:rFonts w:ascii="Times New Roman" w:hAnsi="Times New Roman" w:cs="Times New Roman"/>
            <w:lang w:val="en-US"/>
          </w:rPr>
          <w:t>https://epilepsysociety.org.uk/sites/default/files/2023-08/Non-epilepticseizuresAugust2023_0.pdf</w:t>
        </w:r>
      </w:hyperlink>
    </w:p>
    <w:p w14:paraId="3ECD0E3B" w14:textId="77777777" w:rsidR="006C029C" w:rsidRDefault="006C029C" w:rsidP="006C029C">
      <w:pPr>
        <w:spacing w:line="276" w:lineRule="auto"/>
        <w:ind w:left="720" w:hanging="720"/>
        <w:rPr>
          <w:rFonts w:ascii="Times New Roman" w:hAnsi="Times New Roman" w:cs="Times New Roman"/>
          <w:lang w:val="en-US"/>
        </w:rPr>
      </w:pPr>
    </w:p>
    <w:p w14:paraId="5BA7C699" w14:textId="77777777" w:rsidR="006C029C" w:rsidRDefault="006C029C" w:rsidP="006C029C">
      <w:pPr>
        <w:spacing w:line="276" w:lineRule="auto"/>
        <w:ind w:left="720" w:hanging="720"/>
        <w:rPr>
          <w:rFonts w:ascii="Times New Roman" w:hAnsi="Times New Roman" w:cs="Times New Roman"/>
          <w:lang w:val="en-US"/>
        </w:rPr>
      </w:pPr>
      <w:proofErr w:type="spellStart"/>
      <w:r w:rsidRPr="1C8216B2">
        <w:rPr>
          <w:rFonts w:ascii="Times New Roman" w:hAnsi="Times New Roman" w:cs="Times New Roman"/>
        </w:rPr>
        <w:t>Etikan</w:t>
      </w:r>
      <w:proofErr w:type="spellEnd"/>
      <w:r w:rsidRPr="1C8216B2">
        <w:rPr>
          <w:rFonts w:ascii="Times New Roman" w:hAnsi="Times New Roman" w:cs="Times New Roman"/>
        </w:rPr>
        <w:t xml:space="preserve">, I., Musa, S. A., &amp; Alkassim, R. S. (2016). Comparison of convenience sampling and purposive sampling. </w:t>
      </w:r>
      <w:r w:rsidRPr="00C53593">
        <w:rPr>
          <w:rFonts w:ascii="Times New Roman" w:hAnsi="Times New Roman" w:cs="Times New Roman"/>
          <w:i/>
          <w:iCs/>
        </w:rPr>
        <w:t>American Journal of Theoretics and Applied Statistics, 5</w:t>
      </w:r>
      <w:r w:rsidRPr="1C8216B2">
        <w:rPr>
          <w:rFonts w:ascii="Times New Roman" w:hAnsi="Times New Roman" w:cs="Times New Roman"/>
        </w:rPr>
        <w:t>(1), 1-4.</w:t>
      </w:r>
    </w:p>
    <w:p w14:paraId="4E7ABB44" w14:textId="77777777" w:rsidR="006C029C" w:rsidRDefault="006C029C" w:rsidP="006C029C">
      <w:pPr>
        <w:spacing w:line="600" w:lineRule="auto"/>
        <w:ind w:left="720" w:hanging="720"/>
        <w:rPr>
          <w:rFonts w:ascii="Times New Roman" w:hAnsi="Times New Roman" w:cs="Times New Roman"/>
          <w:lang w:val="en-US"/>
        </w:rPr>
      </w:pPr>
    </w:p>
    <w:p w14:paraId="556EF7D1" w14:textId="77777777" w:rsidR="006C029C" w:rsidRDefault="006C029C" w:rsidP="006C029C">
      <w:pPr>
        <w:spacing w:line="276" w:lineRule="auto"/>
        <w:ind w:left="720" w:hanging="720"/>
        <w:rPr>
          <w:rFonts w:ascii="Times New Roman" w:hAnsi="Times New Roman" w:cs="Times New Roman"/>
          <w:lang w:val="en-US"/>
        </w:rPr>
      </w:pPr>
    </w:p>
    <w:p w14:paraId="1D25FE25" w14:textId="77777777" w:rsidR="006C029C" w:rsidRDefault="006C029C" w:rsidP="006C029C">
      <w:pPr>
        <w:spacing w:line="276" w:lineRule="auto"/>
        <w:ind w:left="720" w:hanging="720"/>
        <w:rPr>
          <w:rFonts w:ascii="Times New Roman" w:hAnsi="Times New Roman" w:cs="Times New Roman"/>
          <w:lang w:val="en-US"/>
        </w:rPr>
      </w:pPr>
    </w:p>
    <w:p w14:paraId="55939686" w14:textId="77777777" w:rsidR="006C029C" w:rsidRDefault="006C029C" w:rsidP="006C029C">
      <w:pPr>
        <w:spacing w:line="276" w:lineRule="auto"/>
        <w:ind w:left="720" w:hanging="720"/>
      </w:pPr>
      <w:r w:rsidRPr="576C997A">
        <w:rPr>
          <w:rFonts w:ascii="Times New Roman" w:hAnsi="Times New Roman" w:cs="Times New Roman"/>
          <w:lang w:val="en-US"/>
        </w:rPr>
        <w:t xml:space="preserve">Ferguson, P., &amp; Walker, H. (2014). ‘Getting on with life’: Resilience and normalcy in adolescents living with chronic illness. </w:t>
      </w:r>
      <w:r w:rsidRPr="576C997A">
        <w:rPr>
          <w:rFonts w:ascii="Times New Roman" w:hAnsi="Times New Roman" w:cs="Times New Roman"/>
          <w:i/>
          <w:iCs/>
          <w:lang w:val="en-US"/>
        </w:rPr>
        <w:t>International Journal of Inclusive Education, 18</w:t>
      </w:r>
      <w:r w:rsidRPr="576C997A">
        <w:rPr>
          <w:rFonts w:ascii="Times New Roman" w:hAnsi="Times New Roman" w:cs="Times New Roman"/>
          <w:lang w:val="en-US"/>
        </w:rPr>
        <w:t xml:space="preserve">(3), 227-240. </w:t>
      </w:r>
      <w:hyperlink r:id="rId104" w:anchor="d1e132">
        <w:r w:rsidRPr="576C997A">
          <w:rPr>
            <w:rStyle w:val="Hyperlink"/>
            <w:rFonts w:ascii="Times New Roman" w:hAnsi="Times New Roman" w:cs="Times New Roman"/>
            <w:lang w:val="en-US"/>
          </w:rPr>
          <w:t>https://www.tandfonline.com/doi/full/10.1080/13603116.2012.676082#d1e132</w:t>
        </w:r>
      </w:hyperlink>
    </w:p>
    <w:p w14:paraId="1A027EA7" w14:textId="77777777" w:rsidR="006C029C" w:rsidRDefault="006C029C" w:rsidP="006C029C">
      <w:pPr>
        <w:spacing w:line="276" w:lineRule="auto"/>
        <w:ind w:left="720" w:hanging="720"/>
        <w:rPr>
          <w:rFonts w:ascii="Times New Roman" w:hAnsi="Times New Roman" w:cs="Times New Roman"/>
          <w:lang w:val="en-US"/>
        </w:rPr>
      </w:pPr>
    </w:p>
    <w:p w14:paraId="6CC19CB0" w14:textId="50CAFCAF" w:rsidR="006C029C" w:rsidRDefault="006C029C" w:rsidP="006C029C">
      <w:pPr>
        <w:spacing w:line="276" w:lineRule="auto"/>
        <w:ind w:left="720" w:hanging="720"/>
      </w:pPr>
      <w:r w:rsidRPr="4BBEBCE5">
        <w:rPr>
          <w:rFonts w:ascii="Times New Roman" w:hAnsi="Times New Roman" w:cs="Times New Roman"/>
          <w:lang w:val="en-US"/>
        </w:rPr>
        <w:t xml:space="preserve"> K. D., Koehler, A., Shaffer, J., &amp; Dill, E. J. (2020</w:t>
      </w:r>
      <w:r w:rsidR="003966BD">
        <w:rPr>
          <w:rFonts w:ascii="Times New Roman" w:hAnsi="Times New Roman" w:cs="Times New Roman"/>
          <w:lang w:val="en-US"/>
        </w:rPr>
        <w:t>a</w:t>
      </w:r>
      <w:r w:rsidRPr="4BBEBCE5">
        <w:rPr>
          <w:rFonts w:ascii="Times New Roman" w:hAnsi="Times New Roman" w:cs="Times New Roman"/>
          <w:lang w:val="en-US"/>
        </w:rPr>
        <w:t xml:space="preserve">). Medical and psychosocial outcomes of youth with psychogenic nonepileptic seizures: An observational study. </w:t>
      </w:r>
      <w:r w:rsidRPr="4BBEBCE5">
        <w:rPr>
          <w:rFonts w:ascii="Times New Roman" w:hAnsi="Times New Roman" w:cs="Times New Roman"/>
          <w:i/>
          <w:iCs/>
          <w:lang w:val="en-US"/>
        </w:rPr>
        <w:t xml:space="preserve">Epilepsy &amp; </w:t>
      </w:r>
      <w:proofErr w:type="spellStart"/>
      <w:r w:rsidRPr="4BBEBCE5">
        <w:rPr>
          <w:rFonts w:ascii="Times New Roman" w:hAnsi="Times New Roman" w:cs="Times New Roman"/>
          <w:i/>
          <w:iCs/>
          <w:lang w:val="en-US"/>
        </w:rPr>
        <w:t>Behaviour</w:t>
      </w:r>
      <w:proofErr w:type="spellEnd"/>
      <w:r w:rsidRPr="4BBEBCE5">
        <w:rPr>
          <w:rFonts w:ascii="Times New Roman" w:hAnsi="Times New Roman" w:cs="Times New Roman"/>
          <w:i/>
          <w:iCs/>
          <w:lang w:val="en-US"/>
        </w:rPr>
        <w:t>, 112</w:t>
      </w:r>
      <w:r w:rsidRPr="4BBEBCE5">
        <w:rPr>
          <w:rFonts w:ascii="Times New Roman" w:hAnsi="Times New Roman" w:cs="Times New Roman"/>
          <w:lang w:val="en-US"/>
        </w:rPr>
        <w:t xml:space="preserve">, </w:t>
      </w:r>
      <w:hyperlink r:id="rId105">
        <w:r w:rsidRPr="4BBEBCE5">
          <w:rPr>
            <w:rStyle w:val="Hyperlink"/>
            <w:rFonts w:ascii="Times New Roman" w:hAnsi="Times New Roman" w:cs="Times New Roman"/>
            <w:lang w:val="en-US"/>
          </w:rPr>
          <w:t>https://www-sciencedirect-com.ezproxy.uwtsd.ac.uk/science/article/pii/S152550502030562X</w:t>
        </w:r>
      </w:hyperlink>
    </w:p>
    <w:p w14:paraId="5AA50BD7" w14:textId="77777777" w:rsidR="006C029C" w:rsidRDefault="006C029C" w:rsidP="006C029C">
      <w:pPr>
        <w:spacing w:line="276" w:lineRule="auto"/>
        <w:ind w:left="720" w:hanging="720"/>
        <w:rPr>
          <w:rFonts w:ascii="Times New Roman" w:hAnsi="Times New Roman" w:cs="Times New Roman"/>
          <w:lang w:val="en-US"/>
        </w:rPr>
      </w:pPr>
    </w:p>
    <w:p w14:paraId="08C41359" w14:textId="164CB7B1" w:rsidR="006C029C" w:rsidRDefault="006C029C" w:rsidP="006C029C">
      <w:pPr>
        <w:spacing w:line="276" w:lineRule="auto"/>
        <w:ind w:left="720" w:hanging="720"/>
      </w:pPr>
      <w:r>
        <w:rPr>
          <w:rFonts w:ascii="Times New Roman" w:hAnsi="Times New Roman" w:cs="Times New Roman"/>
        </w:rPr>
        <w:t>Flewelling, K. D., Koehler, A., Shaffer, J., &amp; Dill, E. J. (2020</w:t>
      </w:r>
      <w:r w:rsidR="003966BD">
        <w:rPr>
          <w:rFonts w:ascii="Times New Roman" w:hAnsi="Times New Roman" w:cs="Times New Roman"/>
        </w:rPr>
        <w:t>b</w:t>
      </w:r>
      <w:r>
        <w:rPr>
          <w:rFonts w:ascii="Times New Roman" w:hAnsi="Times New Roman" w:cs="Times New Roman"/>
        </w:rPr>
        <w:t xml:space="preserve">). Correlates of health-related quality of life in youth with psychogenic non-epileptic seizures. </w:t>
      </w:r>
      <w:r w:rsidRPr="00E95D8B">
        <w:rPr>
          <w:rFonts w:ascii="Times New Roman" w:hAnsi="Times New Roman" w:cs="Times New Roman"/>
          <w:i/>
          <w:iCs/>
        </w:rPr>
        <w:t>Seizure: European Journal of Epilepsy, 83,</w:t>
      </w:r>
      <w:r>
        <w:rPr>
          <w:rFonts w:ascii="Times New Roman" w:hAnsi="Times New Roman" w:cs="Times New Roman"/>
        </w:rPr>
        <w:t xml:space="preserve"> 203-207. </w:t>
      </w:r>
      <w:hyperlink r:id="rId106" w:history="1">
        <w:r w:rsidRPr="00E95D8B">
          <w:rPr>
            <w:rStyle w:val="Hyperlink"/>
            <w:rFonts w:ascii="Times New Roman" w:hAnsi="Times New Roman" w:cs="Times New Roman"/>
          </w:rPr>
          <w:t>https://www.sciencedirect.com/science/article/pii/S1059131120303034</w:t>
        </w:r>
      </w:hyperlink>
    </w:p>
    <w:p w14:paraId="6526E172" w14:textId="77777777" w:rsidR="006C029C" w:rsidRDefault="006C029C" w:rsidP="006C029C">
      <w:pPr>
        <w:spacing w:line="276" w:lineRule="auto"/>
        <w:ind w:left="720" w:hanging="720"/>
        <w:rPr>
          <w:rFonts w:ascii="Times New Roman" w:hAnsi="Times New Roman" w:cs="Times New Roman"/>
        </w:rPr>
      </w:pPr>
    </w:p>
    <w:p w14:paraId="1FA3C163" w14:textId="77777777" w:rsidR="006C029C" w:rsidRDefault="006C029C" w:rsidP="006C029C">
      <w:pPr>
        <w:spacing w:line="276" w:lineRule="auto"/>
        <w:ind w:left="720" w:hanging="720"/>
      </w:pPr>
      <w:r w:rsidRPr="51ADE042">
        <w:rPr>
          <w:rFonts w:ascii="Times New Roman" w:hAnsi="Times New Roman" w:cs="Times New Roman"/>
        </w:rPr>
        <w:t xml:space="preserve">Flick, U., &amp; </w:t>
      </w:r>
      <w:proofErr w:type="spellStart"/>
      <w:r w:rsidRPr="51ADE042">
        <w:rPr>
          <w:rFonts w:ascii="Times New Roman" w:hAnsi="Times New Roman" w:cs="Times New Roman"/>
        </w:rPr>
        <w:t>Röhnsch</w:t>
      </w:r>
      <w:proofErr w:type="spellEnd"/>
      <w:r w:rsidRPr="51ADE042">
        <w:rPr>
          <w:rFonts w:ascii="Times New Roman" w:hAnsi="Times New Roman" w:cs="Times New Roman"/>
        </w:rPr>
        <w:t xml:space="preserve">, G. (2024). Young adults living with chronic illness: disclosure strategies and peers’ understanding. </w:t>
      </w:r>
      <w:r w:rsidRPr="51ADE042">
        <w:rPr>
          <w:rFonts w:ascii="Times New Roman" w:hAnsi="Times New Roman" w:cs="Times New Roman"/>
          <w:i/>
          <w:iCs/>
        </w:rPr>
        <w:t>Disability and Rehabilitation</w:t>
      </w:r>
      <w:r w:rsidRPr="51ADE042">
        <w:rPr>
          <w:rFonts w:ascii="Times New Roman" w:hAnsi="Times New Roman" w:cs="Times New Roman"/>
        </w:rPr>
        <w:t xml:space="preserve">, 1-12. </w:t>
      </w:r>
      <w:hyperlink r:id="rId107">
        <w:r w:rsidRPr="51ADE042">
          <w:rPr>
            <w:rStyle w:val="Hyperlink"/>
            <w:rFonts w:ascii="Times New Roman" w:hAnsi="Times New Roman" w:cs="Times New Roman"/>
          </w:rPr>
          <w:t>https://www.tandfonline.com/doi/full/10.1080/09638288.2024.2400598</w:t>
        </w:r>
      </w:hyperlink>
    </w:p>
    <w:p w14:paraId="683EA6D0" w14:textId="77777777" w:rsidR="006C029C" w:rsidRDefault="006C029C" w:rsidP="006C029C">
      <w:pPr>
        <w:spacing w:line="276" w:lineRule="auto"/>
        <w:ind w:left="720" w:hanging="720"/>
        <w:rPr>
          <w:rFonts w:ascii="Times New Roman" w:hAnsi="Times New Roman" w:cs="Times New Roman"/>
        </w:rPr>
      </w:pPr>
    </w:p>
    <w:p w14:paraId="46926E13" w14:textId="77777777" w:rsidR="006C029C" w:rsidRDefault="006C029C" w:rsidP="006C029C">
      <w:pPr>
        <w:spacing w:line="276" w:lineRule="auto"/>
        <w:ind w:left="720" w:hanging="720"/>
      </w:pPr>
      <w:r w:rsidRPr="3CF3B672">
        <w:rPr>
          <w:rFonts w:ascii="Times New Roman" w:hAnsi="Times New Roman" w:cs="Times New Roman"/>
          <w:lang w:val="en-US"/>
        </w:rPr>
        <w:t xml:space="preserve">Freedman, D. A., Terry, D., Enciso, L., Trott, K., Burch, M., &amp; Albert, D. V. F. (2022). Brief report: Psychogenic nonepileptic events in pediatric patients with autism or intellectual disability. </w:t>
      </w:r>
      <w:r w:rsidRPr="3CF3B672">
        <w:rPr>
          <w:rFonts w:ascii="Times New Roman" w:hAnsi="Times New Roman" w:cs="Times New Roman"/>
          <w:i/>
          <w:iCs/>
          <w:lang w:val="en-US"/>
        </w:rPr>
        <w:t>Journal of Autism and Intellectual Disorders, 53</w:t>
      </w:r>
      <w:r w:rsidRPr="3CF3B672">
        <w:rPr>
          <w:rFonts w:ascii="Times New Roman" w:hAnsi="Times New Roman" w:cs="Times New Roman"/>
          <w:lang w:val="en-US"/>
        </w:rPr>
        <w:t xml:space="preserve">, 2928- 2932. </w:t>
      </w:r>
      <w:hyperlink r:id="rId108">
        <w:r w:rsidRPr="3CF3B672">
          <w:rPr>
            <w:rStyle w:val="Hyperlink"/>
            <w:rFonts w:ascii="Times New Roman" w:hAnsi="Times New Roman" w:cs="Times New Roman"/>
            <w:lang w:val="en-US"/>
          </w:rPr>
          <w:t>https://link.springer.com/article/10.1007/s10803-022-05479-1</w:t>
        </w:r>
      </w:hyperlink>
    </w:p>
    <w:p w14:paraId="7A95BA0C" w14:textId="77777777" w:rsidR="006C029C" w:rsidRDefault="006C029C" w:rsidP="006C029C">
      <w:pPr>
        <w:spacing w:line="276" w:lineRule="auto"/>
        <w:ind w:left="720" w:hanging="720"/>
        <w:rPr>
          <w:rFonts w:ascii="Times New Roman" w:hAnsi="Times New Roman" w:cs="Times New Roman"/>
          <w:lang w:val="en-US"/>
        </w:rPr>
      </w:pPr>
    </w:p>
    <w:p w14:paraId="5D0F54D2" w14:textId="77777777" w:rsidR="006C029C" w:rsidRDefault="006C029C" w:rsidP="006C029C">
      <w:pPr>
        <w:spacing w:line="276" w:lineRule="auto"/>
        <w:ind w:left="720" w:hanging="720"/>
      </w:pPr>
      <w:proofErr w:type="spellStart"/>
      <w:r w:rsidRPr="4BBEBCE5">
        <w:rPr>
          <w:rFonts w:ascii="Times New Roman" w:hAnsi="Times New Roman" w:cs="Times New Roman"/>
          <w:lang w:val="en-US"/>
        </w:rPr>
        <w:t>Fredwall</w:t>
      </w:r>
      <w:proofErr w:type="spellEnd"/>
      <w:r w:rsidRPr="4BBEBCE5">
        <w:rPr>
          <w:rFonts w:ascii="Times New Roman" w:hAnsi="Times New Roman" w:cs="Times New Roman"/>
          <w:lang w:val="en-US"/>
        </w:rPr>
        <w:t xml:space="preserve">, M., Terry, D., Enciso, L., Burch, M. M., Trott, K., &amp; Albert, D. V. F. (2021). Outcomes of children and adolescents 1 year after being seen in a multidisciplinary psychogenic non-epileptic seizure clinic. </w:t>
      </w:r>
      <w:r w:rsidRPr="4BBEBCE5">
        <w:rPr>
          <w:rFonts w:ascii="Times New Roman" w:hAnsi="Times New Roman" w:cs="Times New Roman"/>
          <w:i/>
          <w:iCs/>
          <w:lang w:val="en-US"/>
        </w:rPr>
        <w:t>Epilepsia, 62</w:t>
      </w:r>
      <w:r w:rsidRPr="4BBEBCE5">
        <w:rPr>
          <w:rFonts w:ascii="Times New Roman" w:hAnsi="Times New Roman" w:cs="Times New Roman"/>
          <w:lang w:val="en-US"/>
        </w:rPr>
        <w:t xml:space="preserve">(10), 2528-2538. </w:t>
      </w:r>
      <w:hyperlink r:id="rId109">
        <w:r w:rsidRPr="4BBEBCE5">
          <w:rPr>
            <w:rStyle w:val="Hyperlink"/>
            <w:rFonts w:ascii="Times New Roman" w:hAnsi="Times New Roman" w:cs="Times New Roman"/>
            <w:lang w:val="en-US"/>
          </w:rPr>
          <w:t>https://onlinelibrary.wiley.com/doi/full/10.1111/epi.17031</w:t>
        </w:r>
      </w:hyperlink>
    </w:p>
    <w:p w14:paraId="3035DCDF" w14:textId="77777777" w:rsidR="006C029C" w:rsidRDefault="006C029C" w:rsidP="006C029C">
      <w:pPr>
        <w:spacing w:line="276" w:lineRule="auto"/>
        <w:ind w:left="720" w:hanging="720"/>
        <w:rPr>
          <w:rFonts w:ascii="Times New Roman" w:hAnsi="Times New Roman" w:cs="Times New Roman"/>
          <w:lang w:val="en-US"/>
        </w:rPr>
      </w:pPr>
    </w:p>
    <w:p w14:paraId="1D673606" w14:textId="77777777" w:rsidR="006C029C" w:rsidRDefault="006C029C" w:rsidP="006C029C">
      <w:pPr>
        <w:spacing w:line="276" w:lineRule="auto"/>
        <w:ind w:left="720" w:hanging="720"/>
      </w:pPr>
      <w:r w:rsidRPr="28044F15">
        <w:rPr>
          <w:rFonts w:ascii="Times New Roman" w:hAnsi="Times New Roman" w:cs="Times New Roman"/>
        </w:rPr>
        <w:t xml:space="preserve">Gao, X., McSwiney, P., Court, A., Wiggins, A., &amp; Sawyer, S. M. (2018). Somatic symptom disorder in adolescent inpatients. </w:t>
      </w:r>
      <w:r w:rsidRPr="28044F15">
        <w:rPr>
          <w:rFonts w:ascii="Times New Roman" w:hAnsi="Times New Roman" w:cs="Times New Roman"/>
          <w:i/>
          <w:iCs/>
        </w:rPr>
        <w:t>Journal of Adolescent Health, 63</w:t>
      </w:r>
      <w:r w:rsidRPr="28044F15">
        <w:rPr>
          <w:rFonts w:ascii="Times New Roman" w:hAnsi="Times New Roman" w:cs="Times New Roman"/>
        </w:rPr>
        <w:t xml:space="preserve">(6), 779-784. </w:t>
      </w:r>
      <w:hyperlink r:id="rId110">
        <w:r w:rsidRPr="28044F15">
          <w:rPr>
            <w:rStyle w:val="Hyperlink"/>
            <w:rFonts w:ascii="Times New Roman" w:hAnsi="Times New Roman" w:cs="Times New Roman"/>
          </w:rPr>
          <w:t>https://www.sciencedirect.com/science/article/abs/pii/S1054139X18302660</w:t>
        </w:r>
      </w:hyperlink>
    </w:p>
    <w:p w14:paraId="1B9043F2" w14:textId="77777777" w:rsidR="006C029C" w:rsidRDefault="006C029C" w:rsidP="006C029C">
      <w:pPr>
        <w:spacing w:line="276" w:lineRule="auto"/>
        <w:ind w:left="720" w:hanging="720"/>
        <w:rPr>
          <w:rFonts w:ascii="Times New Roman" w:hAnsi="Times New Roman" w:cs="Times New Roman"/>
        </w:rPr>
      </w:pPr>
    </w:p>
    <w:p w14:paraId="088B647F" w14:textId="77777777" w:rsidR="006C029C" w:rsidRDefault="006C029C" w:rsidP="006C029C">
      <w:pPr>
        <w:spacing w:line="276" w:lineRule="auto"/>
        <w:ind w:left="720" w:hanging="720"/>
        <w:rPr>
          <w:rFonts w:ascii="Times New Roman" w:hAnsi="Times New Roman" w:cs="Times New Roman"/>
          <w:lang w:val="en-US"/>
        </w:rPr>
      </w:pPr>
    </w:p>
    <w:p w14:paraId="669B1DD9" w14:textId="77777777" w:rsidR="006C029C" w:rsidRDefault="006C029C" w:rsidP="006C029C">
      <w:pPr>
        <w:spacing w:line="276" w:lineRule="auto"/>
        <w:ind w:left="720" w:hanging="720"/>
        <w:rPr>
          <w:rFonts w:ascii="Times New Roman" w:hAnsi="Times New Roman" w:cs="Times New Roman"/>
          <w:lang w:val="en-US"/>
        </w:rPr>
      </w:pPr>
    </w:p>
    <w:p w14:paraId="67D4F322" w14:textId="77777777" w:rsidR="006C029C" w:rsidRDefault="006C029C" w:rsidP="006C029C">
      <w:pPr>
        <w:spacing w:line="276" w:lineRule="auto"/>
        <w:ind w:left="720" w:hanging="720"/>
      </w:pPr>
      <w:r w:rsidRPr="24D47499">
        <w:rPr>
          <w:rFonts w:ascii="Times New Roman" w:hAnsi="Times New Roman" w:cs="Times New Roman"/>
          <w:lang w:val="en-US"/>
        </w:rPr>
        <w:t>Gurcan, L., McAllister, E., Gilmour, J., Green, D. J., McFarlane, F. A., Hadji-Michael, M., Heyman, I., &amp; Stark, D. (2022). Improved understanding of non-epileptic seizures and reduced emergency healthcare usage following a single psychoeducational group for children and their parents.</w:t>
      </w:r>
      <w:r w:rsidRPr="24D47499">
        <w:rPr>
          <w:rFonts w:ascii="Times New Roman" w:hAnsi="Times New Roman" w:cs="Times New Roman"/>
          <w:i/>
          <w:iCs/>
          <w:lang w:val="en-US"/>
        </w:rPr>
        <w:t xml:space="preserve"> Seizure: European Journal of Epilepsy</w:t>
      </w:r>
      <w:r w:rsidRPr="24D47499">
        <w:rPr>
          <w:rFonts w:ascii="Times New Roman" w:hAnsi="Times New Roman" w:cs="Times New Roman"/>
          <w:lang w:val="en-US"/>
        </w:rPr>
        <w:t xml:space="preserve">, </w:t>
      </w:r>
      <w:r w:rsidRPr="24D47499">
        <w:rPr>
          <w:rFonts w:ascii="Times New Roman" w:hAnsi="Times New Roman" w:cs="Times New Roman"/>
          <w:i/>
          <w:iCs/>
          <w:lang w:val="en-US"/>
        </w:rPr>
        <w:t>101</w:t>
      </w:r>
      <w:r w:rsidRPr="24D47499">
        <w:rPr>
          <w:rFonts w:ascii="Times New Roman" w:hAnsi="Times New Roman" w:cs="Times New Roman"/>
          <w:lang w:val="en-US"/>
        </w:rPr>
        <w:t xml:space="preserve">, 1-7. </w:t>
      </w:r>
      <w:hyperlink r:id="rId111">
        <w:r w:rsidRPr="24D47499">
          <w:rPr>
            <w:rStyle w:val="Hyperlink"/>
            <w:rFonts w:ascii="Times New Roman" w:hAnsi="Times New Roman" w:cs="Times New Roman"/>
            <w:lang w:val="en-US"/>
          </w:rPr>
          <w:t>https://www.sciencedirect.com/science/article/pii/S1059131122001546</w:t>
        </w:r>
      </w:hyperlink>
    </w:p>
    <w:p w14:paraId="6F804F5E" w14:textId="77777777" w:rsidR="006C029C" w:rsidRDefault="006C029C" w:rsidP="006C029C">
      <w:pPr>
        <w:spacing w:line="276" w:lineRule="auto"/>
        <w:ind w:left="720" w:hanging="720"/>
        <w:rPr>
          <w:rFonts w:ascii="Times New Roman" w:hAnsi="Times New Roman" w:cs="Times New Roman"/>
          <w:lang w:val="en-US"/>
        </w:rPr>
      </w:pPr>
    </w:p>
    <w:p w14:paraId="2871B832" w14:textId="77777777" w:rsidR="006C029C" w:rsidRDefault="006C029C" w:rsidP="006C029C">
      <w:pPr>
        <w:spacing w:line="276" w:lineRule="auto"/>
        <w:ind w:left="720" w:hanging="720"/>
      </w:pPr>
      <w:r w:rsidRPr="023BC5F4">
        <w:rPr>
          <w:rFonts w:ascii="Times New Roman" w:hAnsi="Times New Roman" w:cs="Times New Roman"/>
          <w:lang w:val="en-US"/>
        </w:rPr>
        <w:t xml:space="preserve">Hansen, A. S., Rask, C. U., Rodrigo-Domingo, M., Pristed, S. G., Christensen, J., &amp; Nielson, R. E. (2020). Incidence rates and characteristics of pediatric onset psychogenic nonepileptic seizures. </w:t>
      </w:r>
      <w:r w:rsidRPr="023BC5F4">
        <w:rPr>
          <w:rFonts w:ascii="Times New Roman" w:hAnsi="Times New Roman" w:cs="Times New Roman"/>
          <w:i/>
          <w:iCs/>
          <w:lang w:val="en-US"/>
        </w:rPr>
        <w:t>Pediatric Research, 88</w:t>
      </w:r>
      <w:r w:rsidRPr="023BC5F4">
        <w:rPr>
          <w:rFonts w:ascii="Times New Roman" w:hAnsi="Times New Roman" w:cs="Times New Roman"/>
          <w:lang w:val="en-US"/>
        </w:rPr>
        <w:t xml:space="preserve">, 796-803. </w:t>
      </w:r>
      <w:hyperlink r:id="rId112">
        <w:r w:rsidRPr="023BC5F4">
          <w:rPr>
            <w:rStyle w:val="Hyperlink"/>
            <w:rFonts w:ascii="Times New Roman" w:hAnsi="Times New Roman" w:cs="Times New Roman"/>
            <w:lang w:val="en-US"/>
          </w:rPr>
          <w:t>https://www.nature.com/articles/s41390-020-0945-z</w:t>
        </w:r>
      </w:hyperlink>
    </w:p>
    <w:p w14:paraId="2DB41122" w14:textId="77777777" w:rsidR="006C029C" w:rsidRDefault="006C029C" w:rsidP="006C029C">
      <w:pPr>
        <w:spacing w:line="276" w:lineRule="auto"/>
        <w:ind w:left="720" w:hanging="720"/>
        <w:rPr>
          <w:rFonts w:ascii="Times New Roman" w:hAnsi="Times New Roman" w:cs="Times New Roman"/>
          <w:lang w:val="en-US"/>
        </w:rPr>
      </w:pPr>
    </w:p>
    <w:p w14:paraId="70021D51" w14:textId="77777777" w:rsidR="006C029C" w:rsidRDefault="006C029C" w:rsidP="006C029C">
      <w:pPr>
        <w:spacing w:line="276" w:lineRule="auto"/>
        <w:ind w:left="720" w:hanging="720"/>
        <w:rPr>
          <w:rFonts w:ascii="Times New Roman" w:hAnsi="Times New Roman" w:cs="Times New Roman"/>
          <w:lang w:val="en-US"/>
        </w:rPr>
      </w:pPr>
      <w:r w:rsidRPr="3404662A">
        <w:rPr>
          <w:rFonts w:ascii="Times New Roman" w:hAnsi="Times New Roman" w:cs="Times New Roman"/>
          <w:lang w:val="en-US"/>
        </w:rPr>
        <w:t xml:space="preserve">Hinton, D., &amp; Kirk, S. (2015). Families’ and healthcare professionals’ perceptions of healthcare services for children and young people with medically unexplained symptoms: A narrative review of the literature. </w:t>
      </w:r>
      <w:r w:rsidRPr="3404662A">
        <w:rPr>
          <w:rFonts w:ascii="Times New Roman" w:hAnsi="Times New Roman" w:cs="Times New Roman"/>
          <w:i/>
          <w:iCs/>
          <w:lang w:val="en-US"/>
        </w:rPr>
        <w:t>Health and Social Care in the Community, 24</w:t>
      </w:r>
      <w:r w:rsidRPr="3404662A">
        <w:rPr>
          <w:rFonts w:ascii="Times New Roman" w:hAnsi="Times New Roman" w:cs="Times New Roman"/>
          <w:lang w:val="en-US"/>
        </w:rPr>
        <w:t xml:space="preserve">(1), 12-26. </w:t>
      </w:r>
      <w:hyperlink r:id="rId113">
        <w:r w:rsidRPr="3404662A">
          <w:rPr>
            <w:rStyle w:val="Hyperlink"/>
            <w:rFonts w:ascii="Times New Roman" w:hAnsi="Times New Roman" w:cs="Times New Roman"/>
            <w:lang w:val="en-US"/>
          </w:rPr>
          <w:t>https://onlinelibrary.wiley.com/doi/10.1111/hsc.12184</w:t>
        </w:r>
      </w:hyperlink>
    </w:p>
    <w:p w14:paraId="1C2B8FB5" w14:textId="77777777" w:rsidR="006C029C" w:rsidRDefault="006C029C" w:rsidP="006C029C">
      <w:pPr>
        <w:spacing w:line="600" w:lineRule="auto"/>
        <w:rPr>
          <w:rFonts w:ascii="Times New Roman" w:hAnsi="Times New Roman" w:cs="Times New Roman"/>
        </w:rPr>
      </w:pPr>
    </w:p>
    <w:p w14:paraId="4E34E027" w14:textId="77777777" w:rsidR="006C029C" w:rsidRDefault="006C029C" w:rsidP="006C029C">
      <w:pPr>
        <w:spacing w:line="276" w:lineRule="auto"/>
        <w:ind w:left="720" w:hanging="720"/>
      </w:pPr>
      <w:r w:rsidRPr="4BBEBCE5">
        <w:rPr>
          <w:rFonts w:ascii="Times New Roman" w:hAnsi="Times New Roman" w:cs="Times New Roman"/>
        </w:rPr>
        <w:t xml:space="preserve">Huff, J. S., Lui, F., &amp; Mui, N. I. (2024). Psychogenic non-epileptic seizures. In </w:t>
      </w:r>
      <w:proofErr w:type="spellStart"/>
      <w:r w:rsidRPr="4BBEBCE5">
        <w:rPr>
          <w:rFonts w:ascii="Times New Roman" w:hAnsi="Times New Roman" w:cs="Times New Roman"/>
          <w:i/>
          <w:iCs/>
        </w:rPr>
        <w:t>StatPearls</w:t>
      </w:r>
      <w:proofErr w:type="spellEnd"/>
      <w:r w:rsidRPr="4BBEBCE5">
        <w:rPr>
          <w:rFonts w:ascii="Times New Roman" w:hAnsi="Times New Roman" w:cs="Times New Roman"/>
        </w:rPr>
        <w:t xml:space="preserve"> </w:t>
      </w:r>
      <w:r w:rsidRPr="4BBEBCE5">
        <w:rPr>
          <w:rFonts w:ascii="Times New Roman" w:hAnsi="Times New Roman" w:cs="Times New Roman"/>
          <w:i/>
          <w:iCs/>
        </w:rPr>
        <w:t>[Internet]</w:t>
      </w:r>
      <w:r w:rsidRPr="4BBEBCE5">
        <w:rPr>
          <w:rFonts w:ascii="Times New Roman" w:hAnsi="Times New Roman" w:cs="Times New Roman"/>
        </w:rPr>
        <w:t xml:space="preserve">, </w:t>
      </w:r>
      <w:proofErr w:type="spellStart"/>
      <w:r w:rsidRPr="4BBEBCE5">
        <w:rPr>
          <w:rFonts w:ascii="Times New Roman" w:hAnsi="Times New Roman" w:cs="Times New Roman"/>
        </w:rPr>
        <w:t>StatPearls</w:t>
      </w:r>
      <w:proofErr w:type="spellEnd"/>
      <w:r w:rsidRPr="4BBEBCE5">
        <w:rPr>
          <w:rFonts w:ascii="Times New Roman" w:hAnsi="Times New Roman" w:cs="Times New Roman"/>
        </w:rPr>
        <w:t xml:space="preserve"> Publishing. </w:t>
      </w:r>
      <w:hyperlink r:id="rId114">
        <w:r w:rsidRPr="4BBEBCE5">
          <w:rPr>
            <w:rStyle w:val="Hyperlink"/>
            <w:rFonts w:ascii="Times New Roman" w:hAnsi="Times New Roman" w:cs="Times New Roman"/>
          </w:rPr>
          <w:t>https://www.ncbi.nlm.nih.gov/books/NBK441871/</w:t>
        </w:r>
      </w:hyperlink>
    </w:p>
    <w:p w14:paraId="5D882A5B" w14:textId="77777777" w:rsidR="006C029C" w:rsidRDefault="006C029C" w:rsidP="006C029C">
      <w:pPr>
        <w:spacing w:line="276" w:lineRule="auto"/>
        <w:ind w:left="720" w:hanging="720"/>
        <w:rPr>
          <w:rFonts w:ascii="Times New Roman" w:hAnsi="Times New Roman" w:cs="Times New Roman"/>
        </w:rPr>
      </w:pPr>
    </w:p>
    <w:p w14:paraId="4BCDDE5E" w14:textId="77777777" w:rsidR="006C029C" w:rsidRDefault="006C029C" w:rsidP="006C029C">
      <w:pPr>
        <w:spacing w:line="276" w:lineRule="auto"/>
        <w:ind w:left="720" w:hanging="720"/>
      </w:pPr>
      <w:r>
        <w:rPr>
          <w:rFonts w:ascii="Times New Roman" w:hAnsi="Times New Roman" w:cs="Times New Roman"/>
        </w:rPr>
        <w:t xml:space="preserve">Jennum, P., Ibsen, R., &amp; Kjellberg, J. (2019). Welfare consequences for people diagnosed with nonepileptic seizures: A matched nationwide study in Denmark. </w:t>
      </w:r>
      <w:r w:rsidRPr="007137D9">
        <w:rPr>
          <w:rFonts w:ascii="Times New Roman" w:hAnsi="Times New Roman" w:cs="Times New Roman"/>
          <w:i/>
          <w:iCs/>
        </w:rPr>
        <w:t xml:space="preserve">Epilepsy &amp; </w:t>
      </w:r>
      <w:proofErr w:type="spellStart"/>
      <w:r w:rsidRPr="007137D9">
        <w:rPr>
          <w:rFonts w:ascii="Times New Roman" w:hAnsi="Times New Roman" w:cs="Times New Roman"/>
          <w:i/>
          <w:iCs/>
        </w:rPr>
        <w:t>Behavior</w:t>
      </w:r>
      <w:proofErr w:type="spellEnd"/>
      <w:r w:rsidRPr="007137D9">
        <w:rPr>
          <w:rFonts w:ascii="Times New Roman" w:hAnsi="Times New Roman" w:cs="Times New Roman"/>
          <w:i/>
          <w:iCs/>
        </w:rPr>
        <w:t>, 98</w:t>
      </w:r>
      <w:r>
        <w:rPr>
          <w:rFonts w:ascii="Times New Roman" w:hAnsi="Times New Roman" w:cs="Times New Roman"/>
        </w:rPr>
        <w:t xml:space="preserve">, 59-65. </w:t>
      </w:r>
      <w:hyperlink r:id="rId115" w:history="1">
        <w:r w:rsidRPr="007137D9">
          <w:rPr>
            <w:rStyle w:val="Hyperlink"/>
            <w:rFonts w:ascii="Times New Roman" w:hAnsi="Times New Roman" w:cs="Times New Roman"/>
          </w:rPr>
          <w:t>https://www-sciencedirect-com.ezproxy.uwtsd.ac.uk/science/article/pii/S1525505019301933</w:t>
        </w:r>
      </w:hyperlink>
    </w:p>
    <w:p w14:paraId="33D898E9" w14:textId="77777777" w:rsidR="006C029C" w:rsidRDefault="006C029C" w:rsidP="006C029C">
      <w:pPr>
        <w:spacing w:line="276" w:lineRule="auto"/>
        <w:ind w:left="720" w:hanging="720"/>
        <w:rPr>
          <w:rFonts w:ascii="Times New Roman" w:hAnsi="Times New Roman" w:cs="Times New Roman"/>
        </w:rPr>
      </w:pPr>
    </w:p>
    <w:p w14:paraId="176EF78B" w14:textId="77777777" w:rsidR="006C029C" w:rsidRDefault="006C029C" w:rsidP="006C029C">
      <w:pPr>
        <w:spacing w:line="276" w:lineRule="auto"/>
        <w:ind w:left="720" w:hanging="720"/>
      </w:pPr>
      <w:r w:rsidRPr="4BBEBCE5">
        <w:rPr>
          <w:rFonts w:ascii="Times New Roman" w:hAnsi="Times New Roman" w:cs="Times New Roman"/>
        </w:rPr>
        <w:t xml:space="preserve">Jordan, H., Feehan, S., Perdue, I., Murray, J., &amp; Goldstein, L. H. (2019). Exploring psychiatrists' perceptions of working with patients with dissociative seizures in the UK healthcare system as part of the CODES trial: A qualitative study. </w:t>
      </w:r>
      <w:r w:rsidRPr="4BBEBCE5">
        <w:rPr>
          <w:rFonts w:ascii="Times New Roman" w:hAnsi="Times New Roman" w:cs="Times New Roman"/>
          <w:i/>
          <w:iCs/>
        </w:rPr>
        <w:t>BMJ Open, 9</w:t>
      </w:r>
      <w:r w:rsidRPr="4BBEBCE5">
        <w:rPr>
          <w:rFonts w:ascii="Times New Roman" w:hAnsi="Times New Roman" w:cs="Times New Roman"/>
        </w:rPr>
        <w:t xml:space="preserve">(5). </w:t>
      </w:r>
      <w:hyperlink r:id="rId116">
        <w:r w:rsidRPr="4BBEBCE5">
          <w:rPr>
            <w:rStyle w:val="Hyperlink"/>
            <w:rFonts w:ascii="Times New Roman" w:hAnsi="Times New Roman" w:cs="Times New Roman"/>
          </w:rPr>
          <w:t>https://bmjopen.bmj.com/content/9/5/e026493</w:t>
        </w:r>
      </w:hyperlink>
    </w:p>
    <w:p w14:paraId="171B3B42" w14:textId="77777777" w:rsidR="006C029C" w:rsidRDefault="006C029C" w:rsidP="006C029C">
      <w:pPr>
        <w:spacing w:line="276" w:lineRule="auto"/>
        <w:ind w:left="720" w:hanging="720"/>
        <w:rPr>
          <w:rFonts w:ascii="Times New Roman" w:hAnsi="Times New Roman" w:cs="Times New Roman"/>
        </w:rPr>
      </w:pPr>
    </w:p>
    <w:p w14:paraId="0ABD0974" w14:textId="77777777" w:rsidR="006C029C" w:rsidRPr="00092D05" w:rsidRDefault="006C029C" w:rsidP="006C029C">
      <w:pPr>
        <w:spacing w:line="276" w:lineRule="auto"/>
        <w:ind w:left="720" w:hanging="720"/>
        <w:rPr>
          <w:rFonts w:ascii="Times New Roman" w:hAnsi="Times New Roman" w:cs="Times New Roman"/>
          <w:lang w:val="en-US"/>
        </w:rPr>
      </w:pPr>
      <w:r w:rsidRPr="30591BC6">
        <w:rPr>
          <w:rFonts w:ascii="Times New Roman" w:hAnsi="Times New Roman" w:cs="Times New Roman"/>
          <w:lang w:val="en-US"/>
        </w:rPr>
        <w:t xml:space="preserve">Kanemoto, K., La France Jr, W. C., Duncan, R., </w:t>
      </w:r>
      <w:proofErr w:type="spellStart"/>
      <w:r w:rsidRPr="30591BC6">
        <w:rPr>
          <w:rFonts w:ascii="Times New Roman" w:hAnsi="Times New Roman" w:cs="Times New Roman"/>
          <w:lang w:val="en-US"/>
        </w:rPr>
        <w:t>Gigineishuili</w:t>
      </w:r>
      <w:proofErr w:type="spellEnd"/>
      <w:r w:rsidRPr="30591BC6">
        <w:rPr>
          <w:rFonts w:ascii="Times New Roman" w:hAnsi="Times New Roman" w:cs="Times New Roman"/>
          <w:lang w:val="en-US"/>
        </w:rPr>
        <w:t xml:space="preserve">, D., Park, S. P., Tadokoro, Y., Ikeda, H., Paul, R., Zhou, D., Taniguchi, G., Kerr, M., Oshima, T., Jin, K., &amp; Reuber, M. (2017). PNES around the world: Where are we now and how can we close the diagnosis and treatment gaps- an ILAE PNES taskforce report. </w:t>
      </w:r>
      <w:r w:rsidRPr="30591BC6">
        <w:rPr>
          <w:rFonts w:ascii="Times New Roman" w:hAnsi="Times New Roman" w:cs="Times New Roman"/>
          <w:i/>
          <w:iCs/>
          <w:lang w:val="en-US"/>
        </w:rPr>
        <w:t>Epilepsia Open, 2</w:t>
      </w:r>
      <w:r w:rsidRPr="30591BC6">
        <w:rPr>
          <w:rFonts w:ascii="Times New Roman" w:hAnsi="Times New Roman" w:cs="Times New Roman"/>
          <w:lang w:val="en-US"/>
        </w:rPr>
        <w:t>(3), 307-306</w:t>
      </w:r>
    </w:p>
    <w:p w14:paraId="11205CA5" w14:textId="77777777" w:rsidR="006C029C" w:rsidRDefault="006C029C" w:rsidP="006C029C">
      <w:pPr>
        <w:spacing w:line="276" w:lineRule="auto"/>
        <w:ind w:left="720" w:hanging="720"/>
        <w:rPr>
          <w:rFonts w:ascii="Times New Roman" w:hAnsi="Times New Roman" w:cs="Times New Roman"/>
          <w:lang w:val="en-US"/>
        </w:rPr>
      </w:pPr>
    </w:p>
    <w:p w14:paraId="218ECD95" w14:textId="77777777" w:rsidR="006C029C" w:rsidRDefault="006C029C" w:rsidP="006C029C">
      <w:pPr>
        <w:spacing w:line="276" w:lineRule="auto"/>
        <w:ind w:left="720" w:hanging="720"/>
        <w:rPr>
          <w:rFonts w:ascii="Times New Roman" w:hAnsi="Times New Roman" w:cs="Times New Roman"/>
          <w:lang w:val="en-US"/>
        </w:rPr>
      </w:pPr>
      <w:proofErr w:type="spellStart"/>
      <w:r w:rsidRPr="576C997A">
        <w:rPr>
          <w:rFonts w:ascii="Times New Roman" w:hAnsi="Times New Roman" w:cs="Times New Roman"/>
          <w:lang w:val="en-US"/>
        </w:rPr>
        <w:t>Karakis</w:t>
      </w:r>
      <w:proofErr w:type="spellEnd"/>
      <w:r w:rsidRPr="576C997A">
        <w:rPr>
          <w:rFonts w:ascii="Times New Roman" w:hAnsi="Times New Roman" w:cs="Times New Roman"/>
          <w:lang w:val="en-US"/>
        </w:rPr>
        <w:t xml:space="preserve">, I., </w:t>
      </w:r>
      <w:proofErr w:type="spellStart"/>
      <w:r w:rsidRPr="576C997A">
        <w:rPr>
          <w:rFonts w:ascii="Times New Roman" w:hAnsi="Times New Roman" w:cs="Times New Roman"/>
          <w:lang w:val="en-US"/>
        </w:rPr>
        <w:t>Janoko</w:t>
      </w:r>
      <w:proofErr w:type="spellEnd"/>
      <w:r w:rsidRPr="576C997A">
        <w:rPr>
          <w:rFonts w:ascii="Times New Roman" w:hAnsi="Times New Roman" w:cs="Times New Roman"/>
          <w:lang w:val="en-US"/>
        </w:rPr>
        <w:t xml:space="preserve">, N. J., Morton, M. L., Groover, O., Teagarden, D. L., Villarreal, H. K., Loring, D. W., &amp; Drane, D. L. (2020). Stigma in psychogenic nonepileptic seizures, </w:t>
      </w:r>
      <w:r w:rsidRPr="576C997A">
        <w:rPr>
          <w:rFonts w:ascii="Times New Roman" w:hAnsi="Times New Roman" w:cs="Times New Roman"/>
          <w:i/>
          <w:iCs/>
          <w:lang w:val="en-US"/>
        </w:rPr>
        <w:t xml:space="preserve">Epilepsy &amp; </w:t>
      </w:r>
      <w:proofErr w:type="spellStart"/>
      <w:r w:rsidRPr="576C997A">
        <w:rPr>
          <w:rFonts w:ascii="Times New Roman" w:hAnsi="Times New Roman" w:cs="Times New Roman"/>
          <w:i/>
          <w:iCs/>
          <w:lang w:val="en-US"/>
        </w:rPr>
        <w:t>Behaviour</w:t>
      </w:r>
      <w:proofErr w:type="spellEnd"/>
      <w:r w:rsidRPr="576C997A">
        <w:rPr>
          <w:rFonts w:ascii="Times New Roman" w:hAnsi="Times New Roman" w:cs="Times New Roman"/>
          <w:i/>
          <w:iCs/>
          <w:lang w:val="en-US"/>
        </w:rPr>
        <w:t>, 111</w:t>
      </w:r>
      <w:r w:rsidRPr="576C997A">
        <w:rPr>
          <w:rFonts w:ascii="Times New Roman" w:hAnsi="Times New Roman" w:cs="Times New Roman"/>
          <w:lang w:val="en-US"/>
        </w:rPr>
        <w:t xml:space="preserve">. </w:t>
      </w:r>
      <w:hyperlink r:id="rId117">
        <w:r w:rsidRPr="576C997A">
          <w:rPr>
            <w:rStyle w:val="Hyperlink"/>
            <w:rFonts w:ascii="Times New Roman" w:hAnsi="Times New Roman" w:cs="Times New Roman"/>
            <w:lang w:val="en-US"/>
          </w:rPr>
          <w:t>https://www-sciencedirect-com.ezproxy.uwtsd.ac.uk/science/article/pii/S1525505020304480</w:t>
        </w:r>
      </w:hyperlink>
    </w:p>
    <w:p w14:paraId="7E7183F9" w14:textId="77777777" w:rsidR="006C029C" w:rsidRDefault="006C029C" w:rsidP="006C029C">
      <w:pPr>
        <w:spacing w:line="276" w:lineRule="auto"/>
        <w:ind w:left="720" w:hanging="720"/>
        <w:rPr>
          <w:rFonts w:ascii="Times New Roman" w:hAnsi="Times New Roman" w:cs="Times New Roman"/>
        </w:rPr>
      </w:pPr>
    </w:p>
    <w:p w14:paraId="63E0E629" w14:textId="77777777" w:rsidR="006C029C" w:rsidRDefault="006C029C" w:rsidP="006C029C">
      <w:pPr>
        <w:spacing w:line="276" w:lineRule="auto"/>
        <w:ind w:left="720" w:hanging="720"/>
      </w:pPr>
      <w:proofErr w:type="spellStart"/>
      <w:r w:rsidRPr="151AD3EE">
        <w:rPr>
          <w:rFonts w:ascii="Times New Roman" w:hAnsi="Times New Roman" w:cs="Times New Roman"/>
        </w:rPr>
        <w:t>Karterud</w:t>
      </w:r>
      <w:proofErr w:type="spellEnd"/>
      <w:r w:rsidRPr="151AD3EE">
        <w:rPr>
          <w:rFonts w:ascii="Times New Roman" w:hAnsi="Times New Roman" w:cs="Times New Roman"/>
        </w:rPr>
        <w:t xml:space="preserve">, H. N., Risør, M. B., &amp; </w:t>
      </w:r>
      <w:proofErr w:type="spellStart"/>
      <w:r w:rsidRPr="151AD3EE">
        <w:rPr>
          <w:rFonts w:ascii="Times New Roman" w:hAnsi="Times New Roman" w:cs="Times New Roman"/>
        </w:rPr>
        <w:t>Haarvet</w:t>
      </w:r>
      <w:proofErr w:type="spellEnd"/>
      <w:r w:rsidRPr="151AD3EE">
        <w:rPr>
          <w:rFonts w:ascii="Times New Roman" w:hAnsi="Times New Roman" w:cs="Times New Roman"/>
        </w:rPr>
        <w:t xml:space="preserve">, O. R. (2015). The </w:t>
      </w:r>
      <w:proofErr w:type="spellStart"/>
      <w:r w:rsidRPr="151AD3EE">
        <w:rPr>
          <w:rFonts w:ascii="Times New Roman" w:hAnsi="Times New Roman" w:cs="Times New Roman"/>
        </w:rPr>
        <w:t>imapct</w:t>
      </w:r>
      <w:proofErr w:type="spellEnd"/>
      <w:r w:rsidRPr="151AD3EE">
        <w:rPr>
          <w:rFonts w:ascii="Times New Roman" w:hAnsi="Times New Roman" w:cs="Times New Roman"/>
        </w:rPr>
        <w:t xml:space="preserve"> of conveying the diagnosis when using a biopsychosocial approach: A qualitative study among adolescents and young adults with NES (Non-epileptic seizures). </w:t>
      </w:r>
      <w:r w:rsidRPr="151AD3EE">
        <w:rPr>
          <w:rFonts w:ascii="Times New Roman" w:hAnsi="Times New Roman" w:cs="Times New Roman"/>
          <w:i/>
          <w:iCs/>
        </w:rPr>
        <w:t>Seizure, 24</w:t>
      </w:r>
      <w:r w:rsidRPr="151AD3EE">
        <w:rPr>
          <w:rFonts w:ascii="Times New Roman" w:hAnsi="Times New Roman" w:cs="Times New Roman"/>
        </w:rPr>
        <w:t xml:space="preserve">, 107-113. </w:t>
      </w:r>
      <w:hyperlink r:id="rId118">
        <w:r w:rsidRPr="151AD3EE">
          <w:rPr>
            <w:rStyle w:val="Hyperlink"/>
            <w:rFonts w:ascii="Times New Roman" w:hAnsi="Times New Roman" w:cs="Times New Roman"/>
          </w:rPr>
          <w:t>https://www.sciencedirect.com/science/article/pii/S105913111400257X</w:t>
        </w:r>
      </w:hyperlink>
    </w:p>
    <w:p w14:paraId="45EA92BA" w14:textId="77777777" w:rsidR="006C029C" w:rsidRDefault="006C029C" w:rsidP="006C029C">
      <w:pPr>
        <w:spacing w:line="276" w:lineRule="auto"/>
        <w:ind w:left="720" w:hanging="720"/>
        <w:rPr>
          <w:rFonts w:ascii="Times New Roman" w:hAnsi="Times New Roman" w:cs="Times New Roman"/>
        </w:rPr>
      </w:pPr>
    </w:p>
    <w:p w14:paraId="530BCF9F" w14:textId="77777777" w:rsidR="006C029C" w:rsidRDefault="006C029C" w:rsidP="006C029C">
      <w:pPr>
        <w:spacing w:line="276" w:lineRule="auto"/>
        <w:ind w:left="720" w:hanging="720"/>
      </w:pPr>
      <w:proofErr w:type="spellStart"/>
      <w:r w:rsidRPr="079562A9">
        <w:rPr>
          <w:rFonts w:ascii="Times New Roman" w:hAnsi="Times New Roman" w:cs="Times New Roman"/>
        </w:rPr>
        <w:t>Karterud</w:t>
      </w:r>
      <w:proofErr w:type="spellEnd"/>
      <w:r w:rsidRPr="079562A9">
        <w:rPr>
          <w:rFonts w:ascii="Times New Roman" w:hAnsi="Times New Roman" w:cs="Times New Roman"/>
        </w:rPr>
        <w:t xml:space="preserve">, H. N., Nakken, K. O., Lossius. M. I., </w:t>
      </w:r>
      <w:proofErr w:type="spellStart"/>
      <w:r w:rsidRPr="079562A9">
        <w:rPr>
          <w:rFonts w:ascii="Times New Roman" w:hAnsi="Times New Roman" w:cs="Times New Roman"/>
        </w:rPr>
        <w:t>Tschamper</w:t>
      </w:r>
      <w:proofErr w:type="spellEnd"/>
      <w:r w:rsidRPr="079562A9">
        <w:rPr>
          <w:rFonts w:ascii="Times New Roman" w:hAnsi="Times New Roman" w:cs="Times New Roman"/>
        </w:rPr>
        <w:t xml:space="preserve">, M., </w:t>
      </w:r>
      <w:proofErr w:type="spellStart"/>
      <w:r w:rsidRPr="079562A9">
        <w:rPr>
          <w:rFonts w:ascii="Times New Roman" w:hAnsi="Times New Roman" w:cs="Times New Roman"/>
        </w:rPr>
        <w:t>Ingebrigtesen</w:t>
      </w:r>
      <w:proofErr w:type="spellEnd"/>
      <w:r w:rsidRPr="079562A9">
        <w:rPr>
          <w:rFonts w:ascii="Times New Roman" w:hAnsi="Times New Roman" w:cs="Times New Roman"/>
        </w:rPr>
        <w:t xml:space="preserve">, T., &amp; Henning, O. (2024). Young people diagnosed with nonepileptic seizures (PNES) years ago – How are they now? </w:t>
      </w:r>
      <w:r w:rsidRPr="079562A9">
        <w:rPr>
          <w:rFonts w:ascii="Times New Roman" w:hAnsi="Times New Roman" w:cs="Times New Roman"/>
          <w:i/>
          <w:iCs/>
        </w:rPr>
        <w:t>Epilepsy and Behaviour, 157</w:t>
      </w:r>
      <w:r w:rsidRPr="079562A9">
        <w:rPr>
          <w:rFonts w:ascii="Times New Roman" w:hAnsi="Times New Roman" w:cs="Times New Roman"/>
        </w:rPr>
        <w:t xml:space="preserve">, </w:t>
      </w:r>
      <w:hyperlink r:id="rId119" w:anchor="b0055">
        <w:r w:rsidRPr="079562A9">
          <w:rPr>
            <w:rStyle w:val="Hyperlink"/>
            <w:rFonts w:ascii="Times New Roman" w:hAnsi="Times New Roman" w:cs="Times New Roman"/>
          </w:rPr>
          <w:t>https://www.sciencedirect.com/science/article/pii/S1525505024002555#b0055</w:t>
        </w:r>
      </w:hyperlink>
    </w:p>
    <w:p w14:paraId="0728EFBD" w14:textId="77777777" w:rsidR="006C029C" w:rsidRDefault="006C029C" w:rsidP="006C029C">
      <w:pPr>
        <w:spacing w:line="276" w:lineRule="auto"/>
        <w:ind w:left="720" w:hanging="720"/>
        <w:rPr>
          <w:rFonts w:ascii="Times New Roman" w:hAnsi="Times New Roman" w:cs="Times New Roman"/>
        </w:rPr>
      </w:pPr>
    </w:p>
    <w:p w14:paraId="4881EB7E" w14:textId="77777777" w:rsidR="006C029C" w:rsidRDefault="006C029C" w:rsidP="006C029C">
      <w:pPr>
        <w:spacing w:line="276" w:lineRule="auto"/>
        <w:ind w:left="720" w:hanging="720"/>
      </w:pPr>
      <w:r w:rsidRPr="3F4BB3ED">
        <w:rPr>
          <w:rFonts w:ascii="Times New Roman" w:hAnsi="Times New Roman" w:cs="Times New Roman"/>
          <w:lang w:val="en-US"/>
        </w:rPr>
        <w:t xml:space="preserve">Kerr, W. T., Janio, E. A., Le, J. M., Hori, J. M., Patel, A. B., Gallardo, N. L., </w:t>
      </w:r>
      <w:proofErr w:type="spellStart"/>
      <w:r w:rsidRPr="3F4BB3ED">
        <w:rPr>
          <w:rFonts w:ascii="Times New Roman" w:hAnsi="Times New Roman" w:cs="Times New Roman"/>
          <w:lang w:val="en-US"/>
        </w:rPr>
        <w:t>Bauirjan</w:t>
      </w:r>
      <w:proofErr w:type="spellEnd"/>
      <w:r w:rsidRPr="3F4BB3ED">
        <w:rPr>
          <w:rFonts w:ascii="Times New Roman" w:hAnsi="Times New Roman" w:cs="Times New Roman"/>
          <w:lang w:val="en-US"/>
        </w:rPr>
        <w:t xml:space="preserve">, J., Chau, A. M., D’Ambrosio, S. R. D., Cho, A. Y., Engel, J., Cohen, M. S., &amp; Stern, J. M. (2016). Diagnostic delay in psychogenic seizures and the association with anti-seizure medication trials. </w:t>
      </w:r>
      <w:r w:rsidRPr="3F4BB3ED">
        <w:rPr>
          <w:rFonts w:ascii="Times New Roman" w:hAnsi="Times New Roman" w:cs="Times New Roman"/>
          <w:i/>
          <w:iCs/>
          <w:lang w:val="en-US"/>
        </w:rPr>
        <w:t>Seizure, 40</w:t>
      </w:r>
      <w:r w:rsidRPr="3F4BB3ED">
        <w:rPr>
          <w:rFonts w:ascii="Times New Roman" w:hAnsi="Times New Roman" w:cs="Times New Roman"/>
          <w:lang w:val="en-US"/>
        </w:rPr>
        <w:t xml:space="preserve">, 123-126. </w:t>
      </w:r>
      <w:hyperlink r:id="rId120">
        <w:r w:rsidRPr="3F4BB3ED">
          <w:rPr>
            <w:rStyle w:val="Hyperlink"/>
            <w:rFonts w:ascii="Times New Roman" w:hAnsi="Times New Roman" w:cs="Times New Roman"/>
            <w:lang w:val="en-US"/>
          </w:rPr>
          <w:t>https://www.sciencedirect.com/science/article/pii/S1059131116300784?via%3Dihub</w:t>
        </w:r>
      </w:hyperlink>
    </w:p>
    <w:p w14:paraId="3B3425B4" w14:textId="77777777" w:rsidR="006C029C" w:rsidRDefault="006C029C" w:rsidP="006C029C">
      <w:pPr>
        <w:spacing w:line="276" w:lineRule="auto"/>
        <w:ind w:left="720" w:hanging="720"/>
        <w:rPr>
          <w:rFonts w:ascii="Times New Roman" w:hAnsi="Times New Roman" w:cs="Times New Roman"/>
          <w:lang w:val="en-US"/>
        </w:rPr>
      </w:pPr>
    </w:p>
    <w:p w14:paraId="5A973791" w14:textId="77777777" w:rsidR="006C029C" w:rsidRDefault="006C029C" w:rsidP="006C029C">
      <w:pPr>
        <w:spacing w:line="276" w:lineRule="auto"/>
        <w:ind w:left="720" w:hanging="720"/>
      </w:pPr>
      <w:r w:rsidRPr="616AA87B">
        <w:rPr>
          <w:rFonts w:ascii="Times New Roman" w:hAnsi="Times New Roman" w:cs="Times New Roman"/>
          <w:lang w:val="en-US"/>
        </w:rPr>
        <w:t xml:space="preserve">Kozlowska, K., Chudleigh, C., Cruz, C., Lim, M., McClure, G., Savage, B., Shah, U., Cook, A., Scher, S., </w:t>
      </w:r>
      <w:proofErr w:type="spellStart"/>
      <w:r w:rsidRPr="616AA87B">
        <w:rPr>
          <w:rFonts w:ascii="Times New Roman" w:hAnsi="Times New Roman" w:cs="Times New Roman"/>
          <w:lang w:val="en-US"/>
        </w:rPr>
        <w:t>Carrive</w:t>
      </w:r>
      <w:proofErr w:type="spellEnd"/>
      <w:r w:rsidRPr="616AA87B">
        <w:rPr>
          <w:rFonts w:ascii="Times New Roman" w:hAnsi="Times New Roman" w:cs="Times New Roman"/>
          <w:lang w:val="en-US"/>
        </w:rPr>
        <w:t xml:space="preserve">, P., &amp; Gill, D. (2017). Psychogenic non-epileptic seizures in children and adolescents: Part II- explanations to families, treatment and group outcomes. </w:t>
      </w:r>
      <w:r w:rsidRPr="616AA87B">
        <w:rPr>
          <w:rFonts w:ascii="Times New Roman" w:hAnsi="Times New Roman" w:cs="Times New Roman"/>
          <w:i/>
          <w:iCs/>
          <w:lang w:val="en-US"/>
        </w:rPr>
        <w:t>Clinical Child Psychiatry and Psychology, 23</w:t>
      </w:r>
      <w:r w:rsidRPr="616AA87B">
        <w:rPr>
          <w:rFonts w:ascii="Times New Roman" w:hAnsi="Times New Roman" w:cs="Times New Roman"/>
          <w:lang w:val="en-US"/>
        </w:rPr>
        <w:t xml:space="preserve">(1). </w:t>
      </w:r>
      <w:hyperlink r:id="rId121">
        <w:r w:rsidRPr="616AA87B">
          <w:rPr>
            <w:rStyle w:val="Hyperlink"/>
            <w:rFonts w:ascii="Times New Roman" w:hAnsi="Times New Roman" w:cs="Times New Roman"/>
            <w:lang w:val="en-US"/>
          </w:rPr>
          <w:t>https://journals-sagepub-com.ezproxy.uwtsd.ac.uk/doi/full/10.1177/1359104517730116</w:t>
        </w:r>
      </w:hyperlink>
    </w:p>
    <w:p w14:paraId="763B92F5" w14:textId="77777777" w:rsidR="006C029C" w:rsidRDefault="006C029C" w:rsidP="006C029C">
      <w:pPr>
        <w:spacing w:line="276" w:lineRule="auto"/>
        <w:ind w:left="720" w:hanging="720"/>
        <w:rPr>
          <w:rFonts w:ascii="Times New Roman" w:hAnsi="Times New Roman" w:cs="Times New Roman"/>
          <w:lang w:val="en-US"/>
        </w:rPr>
      </w:pPr>
    </w:p>
    <w:p w14:paraId="6681C6AD" w14:textId="77777777" w:rsidR="006C029C" w:rsidRDefault="006C029C" w:rsidP="006C029C">
      <w:pPr>
        <w:spacing w:line="276" w:lineRule="auto"/>
        <w:ind w:left="720" w:hanging="720"/>
      </w:pPr>
      <w:r w:rsidRPr="51ADE042">
        <w:rPr>
          <w:rFonts w:ascii="Times New Roman" w:hAnsi="Times New Roman" w:cs="Times New Roman"/>
        </w:rPr>
        <w:t>Lerch, M. F., &amp; Thane, S. E. (2019)</w:t>
      </w:r>
      <w:r>
        <w:rPr>
          <w:rFonts w:ascii="Times New Roman" w:hAnsi="Times New Roman" w:cs="Times New Roman"/>
        </w:rPr>
        <w:t>.</w:t>
      </w:r>
      <w:r w:rsidRPr="51ADE042">
        <w:rPr>
          <w:rFonts w:ascii="Times New Roman" w:hAnsi="Times New Roman" w:cs="Times New Roman"/>
        </w:rPr>
        <w:t xml:space="preserve"> Adolescents with chronic illness and the transition to self-management: A systematic review.</w:t>
      </w:r>
      <w:r w:rsidRPr="51ADE042">
        <w:rPr>
          <w:rFonts w:ascii="Times New Roman" w:hAnsi="Times New Roman" w:cs="Times New Roman"/>
          <w:i/>
          <w:iCs/>
        </w:rPr>
        <w:t xml:space="preserve"> Journal of Adolescents, 72</w:t>
      </w:r>
      <w:r w:rsidRPr="51ADE042">
        <w:rPr>
          <w:rFonts w:ascii="Times New Roman" w:hAnsi="Times New Roman" w:cs="Times New Roman"/>
        </w:rPr>
        <w:t xml:space="preserve">(1), 152-161. </w:t>
      </w:r>
      <w:hyperlink r:id="rId122">
        <w:r w:rsidRPr="51ADE042">
          <w:rPr>
            <w:rStyle w:val="Hyperlink"/>
            <w:rFonts w:ascii="Times New Roman" w:hAnsi="Times New Roman" w:cs="Times New Roman"/>
          </w:rPr>
          <w:t>https://onlinelibrary-wiley-com.ezproxy.uwtsd.ac.uk/doi/full/10.1016/j.adolescence.2019.02.010</w:t>
        </w:r>
      </w:hyperlink>
    </w:p>
    <w:p w14:paraId="1BAFB67D" w14:textId="77777777" w:rsidR="006C029C" w:rsidRDefault="006C029C" w:rsidP="006C029C">
      <w:pPr>
        <w:spacing w:line="276" w:lineRule="auto"/>
        <w:ind w:left="720" w:hanging="720"/>
        <w:rPr>
          <w:rFonts w:ascii="Times New Roman" w:hAnsi="Times New Roman" w:cs="Times New Roman"/>
        </w:rPr>
      </w:pPr>
    </w:p>
    <w:p w14:paraId="3EF89282" w14:textId="77777777" w:rsidR="006C029C" w:rsidRDefault="006C029C" w:rsidP="006C029C">
      <w:pPr>
        <w:spacing w:line="276" w:lineRule="auto"/>
        <w:ind w:left="720" w:hanging="720"/>
        <w:rPr>
          <w:rFonts w:ascii="Times New Roman" w:hAnsi="Times New Roman" w:cs="Times New Roman"/>
          <w:lang w:val="en-US"/>
        </w:rPr>
      </w:pPr>
      <w:proofErr w:type="spellStart"/>
      <w:r>
        <w:rPr>
          <w:rFonts w:ascii="Times New Roman" w:hAnsi="Times New Roman" w:cs="Times New Roman"/>
          <w:lang w:val="en-US"/>
        </w:rPr>
        <w:t>Loewenbereger</w:t>
      </w:r>
      <w:proofErr w:type="spellEnd"/>
      <w:r>
        <w:rPr>
          <w:rFonts w:ascii="Times New Roman" w:hAnsi="Times New Roman" w:cs="Times New Roman"/>
          <w:lang w:val="en-US"/>
        </w:rPr>
        <w:t xml:space="preserve">, A., Cope, S. R., Poole, N., &amp; Agrawal, N. (2020). An investigation into the preferred terminology for functional seizures. </w:t>
      </w:r>
      <w:r w:rsidRPr="00B2596A">
        <w:rPr>
          <w:rFonts w:ascii="Times New Roman" w:hAnsi="Times New Roman" w:cs="Times New Roman"/>
          <w:i/>
          <w:iCs/>
          <w:lang w:val="en-US"/>
        </w:rPr>
        <w:t>Epilepsy &amp; Behavior, 111</w:t>
      </w:r>
      <w:r>
        <w:rPr>
          <w:rFonts w:ascii="Times New Roman" w:hAnsi="Times New Roman" w:cs="Times New Roman"/>
          <w:lang w:val="en-US"/>
        </w:rPr>
        <w:t xml:space="preserve">. </w:t>
      </w:r>
      <w:hyperlink r:id="rId123" w:history="1">
        <w:r w:rsidRPr="00C10F23">
          <w:rPr>
            <w:rStyle w:val="Hyperlink"/>
            <w:rFonts w:ascii="Times New Roman" w:hAnsi="Times New Roman" w:cs="Times New Roman"/>
            <w:lang w:val="en-US"/>
          </w:rPr>
          <w:t>https://www.sciencedirect.com/science/article/pii/S1525505020303620?casa_token=8</w:t>
        </w:r>
        <w:r w:rsidRPr="00C10F23">
          <w:rPr>
            <w:rStyle w:val="Hyperlink"/>
            <w:rFonts w:ascii="Times New Roman" w:hAnsi="Times New Roman" w:cs="Times New Roman"/>
            <w:lang w:val="en-US"/>
          </w:rPr>
          <w:lastRenderedPageBreak/>
          <w:t>wFIpOySwnsAAAAA:Mi7iTziGtn1bwj8if9QP_GQJJe2jS6Z-RGMsMWchWhlta22AeR8P5V31L1e66tMtEYzXYd-9JcyP_A</w:t>
        </w:r>
      </w:hyperlink>
    </w:p>
    <w:p w14:paraId="61194870" w14:textId="77777777" w:rsidR="006C029C" w:rsidRDefault="006C029C" w:rsidP="006C029C">
      <w:pPr>
        <w:spacing w:line="276" w:lineRule="auto"/>
        <w:ind w:left="720" w:hanging="720"/>
      </w:pPr>
      <w:r w:rsidRPr="4BBEBCE5">
        <w:rPr>
          <w:rFonts w:ascii="Times New Roman" w:hAnsi="Times New Roman" w:cs="Times New Roman"/>
          <w:lang w:val="en-US"/>
        </w:rPr>
        <w:t xml:space="preserve">Malas, N., Ortiz-Aguayo, R., Giles, L., </w:t>
      </w:r>
      <w:proofErr w:type="spellStart"/>
      <w:r w:rsidRPr="4BBEBCE5">
        <w:rPr>
          <w:rFonts w:ascii="Times New Roman" w:hAnsi="Times New Roman" w:cs="Times New Roman"/>
          <w:lang w:val="en-US"/>
        </w:rPr>
        <w:t>Ibeziako</w:t>
      </w:r>
      <w:proofErr w:type="spellEnd"/>
      <w:r w:rsidRPr="4BBEBCE5">
        <w:rPr>
          <w:rFonts w:ascii="Times New Roman" w:hAnsi="Times New Roman" w:cs="Times New Roman"/>
          <w:lang w:val="en-US"/>
        </w:rPr>
        <w:t xml:space="preserve">, P. (2017). Pediatric somatic symptom disorders. </w:t>
      </w:r>
      <w:r w:rsidRPr="4BBEBCE5">
        <w:rPr>
          <w:rFonts w:ascii="Times New Roman" w:hAnsi="Times New Roman" w:cs="Times New Roman"/>
          <w:i/>
          <w:iCs/>
          <w:lang w:val="en-US"/>
        </w:rPr>
        <w:t>Current Psychiatric Reports, 19</w:t>
      </w:r>
      <w:r w:rsidRPr="4BBEBCE5">
        <w:rPr>
          <w:rFonts w:ascii="Times New Roman" w:hAnsi="Times New Roman" w:cs="Times New Roman"/>
          <w:lang w:val="en-US"/>
        </w:rPr>
        <w:t xml:space="preserve">(11). </w:t>
      </w:r>
      <w:hyperlink r:id="rId124">
        <w:r w:rsidRPr="4BBEBCE5">
          <w:rPr>
            <w:rStyle w:val="Hyperlink"/>
            <w:rFonts w:ascii="Times New Roman" w:hAnsi="Times New Roman" w:cs="Times New Roman"/>
            <w:lang w:val="en-US"/>
          </w:rPr>
          <w:t>https://link-springer-com.ezproxy.uwtsd.ac.uk/article/10.1007/s11920-017-0760-3</w:t>
        </w:r>
      </w:hyperlink>
    </w:p>
    <w:p w14:paraId="21FCC7E8" w14:textId="77777777" w:rsidR="006C029C" w:rsidRDefault="006C029C" w:rsidP="006C029C">
      <w:pPr>
        <w:spacing w:line="276" w:lineRule="auto"/>
        <w:ind w:left="720" w:hanging="720"/>
        <w:rPr>
          <w:rFonts w:ascii="Times New Roman" w:hAnsi="Times New Roman" w:cs="Times New Roman"/>
          <w:lang w:val="en-US"/>
        </w:rPr>
      </w:pPr>
    </w:p>
    <w:p w14:paraId="798DD33D" w14:textId="77777777" w:rsidR="006C029C" w:rsidRDefault="006C029C" w:rsidP="006C029C">
      <w:pPr>
        <w:spacing w:line="276" w:lineRule="auto"/>
        <w:ind w:left="720" w:hanging="720"/>
      </w:pPr>
      <w:r w:rsidRPr="5DFF227B">
        <w:rPr>
          <w:rFonts w:ascii="Times New Roman" w:hAnsi="Times New Roman" w:cs="Times New Roman"/>
        </w:rPr>
        <w:t>Mayor, R., Brown, R, J., Cock, H., House, A., Howlett, S., Smith, P., &amp; Reuber, M. (2013). A feasibility study of a brief psycho-educational intervention for psychogenic non-epileptic seizures.</w:t>
      </w:r>
      <w:r w:rsidRPr="5DFF227B">
        <w:rPr>
          <w:rFonts w:ascii="Times New Roman" w:hAnsi="Times New Roman" w:cs="Times New Roman"/>
          <w:i/>
          <w:iCs/>
        </w:rPr>
        <w:t xml:space="preserve"> Seizure 22</w:t>
      </w:r>
      <w:r w:rsidRPr="5DFF227B">
        <w:rPr>
          <w:rFonts w:ascii="Times New Roman" w:hAnsi="Times New Roman" w:cs="Times New Roman"/>
        </w:rPr>
        <w:t xml:space="preserve">(9), 760-765. </w:t>
      </w:r>
      <w:hyperlink r:id="rId125" w:anchor="bib0065">
        <w:r w:rsidRPr="5DFF227B">
          <w:rPr>
            <w:rStyle w:val="Hyperlink"/>
            <w:rFonts w:ascii="Times New Roman" w:hAnsi="Times New Roman" w:cs="Times New Roman"/>
          </w:rPr>
          <w:t>https://www-sciencedirect-com.ezproxy.uwtsd.ac.uk/science/article/pii/S1059131113001878#bib0065</w:t>
        </w:r>
      </w:hyperlink>
    </w:p>
    <w:p w14:paraId="50EDC1B2" w14:textId="77777777" w:rsidR="006C029C" w:rsidRDefault="006C029C" w:rsidP="006C029C">
      <w:pPr>
        <w:spacing w:line="276" w:lineRule="auto"/>
        <w:ind w:left="720" w:hanging="720"/>
        <w:rPr>
          <w:rFonts w:ascii="Times New Roman" w:hAnsi="Times New Roman" w:cs="Times New Roman"/>
        </w:rPr>
      </w:pPr>
    </w:p>
    <w:p w14:paraId="4C2CB14A" w14:textId="77777777" w:rsidR="006C029C" w:rsidRDefault="006C029C" w:rsidP="006C029C">
      <w:pPr>
        <w:spacing w:line="276" w:lineRule="auto"/>
        <w:ind w:left="720" w:hanging="720"/>
      </w:pPr>
      <w:r w:rsidRPr="4BBEBCE5">
        <w:rPr>
          <w:rFonts w:ascii="Times New Roman" w:hAnsi="Times New Roman" w:cs="Times New Roman"/>
        </w:rPr>
        <w:t xml:space="preserve">McWilliams, A., Reilly, C., McFarlane, F. A., Booker, E., &amp; Heyman, I. (2016). Nonepileptic seizures in the </w:t>
      </w:r>
      <w:proofErr w:type="spellStart"/>
      <w:r w:rsidRPr="4BBEBCE5">
        <w:rPr>
          <w:rFonts w:ascii="Times New Roman" w:hAnsi="Times New Roman" w:cs="Times New Roman"/>
        </w:rPr>
        <w:t>pediatric</w:t>
      </w:r>
      <w:proofErr w:type="spellEnd"/>
      <w:r w:rsidRPr="4BBEBCE5">
        <w:rPr>
          <w:rFonts w:ascii="Times New Roman" w:hAnsi="Times New Roman" w:cs="Times New Roman"/>
        </w:rPr>
        <w:t xml:space="preserve"> population: A qualitative study of patients and family experiences. </w:t>
      </w:r>
      <w:r w:rsidRPr="4BBEBCE5">
        <w:rPr>
          <w:rFonts w:ascii="Times New Roman" w:hAnsi="Times New Roman" w:cs="Times New Roman"/>
          <w:i/>
          <w:iCs/>
        </w:rPr>
        <w:t>Epilepsy &amp; Behaviour, 59</w:t>
      </w:r>
      <w:r w:rsidRPr="4BBEBCE5">
        <w:rPr>
          <w:rFonts w:ascii="Times New Roman" w:hAnsi="Times New Roman" w:cs="Times New Roman"/>
        </w:rPr>
        <w:t xml:space="preserve">, 128-136. </w:t>
      </w:r>
      <w:hyperlink r:id="rId126">
        <w:r w:rsidRPr="4BBEBCE5">
          <w:rPr>
            <w:rStyle w:val="Hyperlink"/>
            <w:rFonts w:ascii="Times New Roman" w:hAnsi="Times New Roman" w:cs="Times New Roman"/>
          </w:rPr>
          <w:t>https://www-sciencedirect-com.ezproxy.uwtsd.ac.uk/science/article/pii/S1525505016001554</w:t>
        </w:r>
      </w:hyperlink>
    </w:p>
    <w:p w14:paraId="699A45BD" w14:textId="77777777" w:rsidR="006C029C" w:rsidRDefault="006C029C" w:rsidP="006C029C">
      <w:pPr>
        <w:spacing w:line="276" w:lineRule="auto"/>
        <w:ind w:left="720" w:hanging="720"/>
        <w:rPr>
          <w:rFonts w:ascii="Times New Roman" w:hAnsi="Times New Roman" w:cs="Times New Roman"/>
        </w:rPr>
      </w:pPr>
    </w:p>
    <w:p w14:paraId="5E72460A" w14:textId="77777777" w:rsidR="006C029C" w:rsidRDefault="006C029C" w:rsidP="006C029C">
      <w:pPr>
        <w:spacing w:line="276" w:lineRule="auto"/>
        <w:ind w:left="720" w:hanging="720"/>
      </w:pPr>
      <w:r w:rsidRPr="4BBEBCE5">
        <w:rPr>
          <w:rFonts w:ascii="Times New Roman" w:hAnsi="Times New Roman" w:cs="Times New Roman"/>
        </w:rPr>
        <w:t xml:space="preserve">McWilliams, A., Reilly, C., &amp; Heyman, I. (2017). Non-epileptic seizures in children: Views and approaches at a UK child and adolescent psychiatry conference. </w:t>
      </w:r>
      <w:r w:rsidRPr="4BBEBCE5">
        <w:rPr>
          <w:rFonts w:ascii="Times New Roman" w:hAnsi="Times New Roman" w:cs="Times New Roman"/>
          <w:i/>
          <w:iCs/>
        </w:rPr>
        <w:t>Seizure, 53</w:t>
      </w:r>
      <w:r w:rsidRPr="4BBEBCE5">
        <w:rPr>
          <w:rFonts w:ascii="Times New Roman" w:hAnsi="Times New Roman" w:cs="Times New Roman"/>
        </w:rPr>
        <w:t xml:space="preserve">, 23-25. </w:t>
      </w:r>
      <w:hyperlink r:id="rId127">
        <w:r w:rsidRPr="4BBEBCE5">
          <w:rPr>
            <w:rStyle w:val="Hyperlink"/>
            <w:rFonts w:ascii="Times New Roman" w:hAnsi="Times New Roman" w:cs="Times New Roman"/>
          </w:rPr>
          <w:t>https://www.sciencedirect.com/science/article/pii/S1059131117306143</w:t>
        </w:r>
      </w:hyperlink>
    </w:p>
    <w:p w14:paraId="60F5DA6D" w14:textId="77777777" w:rsidR="006C029C" w:rsidRDefault="006C029C" w:rsidP="006C029C">
      <w:pPr>
        <w:spacing w:line="276" w:lineRule="auto"/>
        <w:ind w:left="720" w:hanging="720"/>
        <w:rPr>
          <w:rFonts w:ascii="Times New Roman" w:hAnsi="Times New Roman" w:cs="Times New Roman"/>
        </w:rPr>
      </w:pPr>
    </w:p>
    <w:p w14:paraId="52C97DE9" w14:textId="77777777" w:rsidR="006C029C" w:rsidRDefault="006C029C" w:rsidP="006C029C">
      <w:pPr>
        <w:spacing w:line="276" w:lineRule="auto"/>
        <w:ind w:left="720" w:hanging="720"/>
        <w:rPr>
          <w:rFonts w:ascii="Times New Roman" w:hAnsi="Times New Roman" w:cs="Times New Roman"/>
        </w:rPr>
      </w:pPr>
      <w:r>
        <w:rPr>
          <w:rFonts w:ascii="Times New Roman" w:hAnsi="Times New Roman" w:cs="Times New Roman"/>
        </w:rPr>
        <w:t xml:space="preserve">McWilliams, A., Reilly, C., Gupta, J., Hadji-Michael, M. (2019). Autism spectrum disorder in young people with non-epileptic seizures. </w:t>
      </w:r>
      <w:r w:rsidRPr="005D6977">
        <w:rPr>
          <w:rFonts w:ascii="Times New Roman" w:hAnsi="Times New Roman" w:cs="Times New Roman"/>
          <w:i/>
          <w:iCs/>
        </w:rPr>
        <w:t>Seizure: European Journal of Epilepsy, 73</w:t>
      </w:r>
      <w:r>
        <w:rPr>
          <w:rFonts w:ascii="Times New Roman" w:hAnsi="Times New Roman" w:cs="Times New Roman"/>
        </w:rPr>
        <w:t xml:space="preserve">, 51-55. </w:t>
      </w:r>
      <w:hyperlink r:id="rId128" w:history="1">
        <w:r w:rsidRPr="003F1969">
          <w:rPr>
            <w:rStyle w:val="Hyperlink"/>
            <w:rFonts w:ascii="Times New Roman" w:hAnsi="Times New Roman" w:cs="Times New Roman"/>
          </w:rPr>
          <w:t>https://www.sciencedirect.com/science/article/pii/S1059131119304662</w:t>
        </w:r>
      </w:hyperlink>
    </w:p>
    <w:p w14:paraId="16F02638" w14:textId="77777777" w:rsidR="006C029C" w:rsidRDefault="006C029C" w:rsidP="006C029C">
      <w:pPr>
        <w:spacing w:line="276" w:lineRule="auto"/>
        <w:ind w:left="720" w:hanging="720"/>
        <w:rPr>
          <w:rFonts w:ascii="Times New Roman" w:hAnsi="Times New Roman" w:cs="Times New Roman"/>
        </w:rPr>
      </w:pPr>
    </w:p>
    <w:p w14:paraId="15F6EC44" w14:textId="77777777" w:rsidR="006C029C" w:rsidRDefault="006C029C" w:rsidP="006C029C">
      <w:pPr>
        <w:spacing w:line="276" w:lineRule="auto"/>
        <w:ind w:left="720" w:hanging="720"/>
      </w:pPr>
      <w:r>
        <w:rPr>
          <w:rFonts w:ascii="Times New Roman" w:hAnsi="Times New Roman" w:cs="Times New Roman"/>
        </w:rPr>
        <w:t xml:space="preserve">Miyawaki, D., Iwakura, Y., Seto, T., Kusaka, H., Goto, A., Okada, Y., Asada, N., Yanagihara, E., &amp; Inoue, K. (2016). Psychogenic nonepileptic seizures as a manifestation of psychological distress associated with undiagnosed autism spectrum disorder. </w:t>
      </w:r>
      <w:r w:rsidRPr="005E4C67">
        <w:rPr>
          <w:rFonts w:ascii="Times New Roman" w:hAnsi="Times New Roman" w:cs="Times New Roman"/>
          <w:i/>
          <w:iCs/>
        </w:rPr>
        <w:t>Neuropsychiatric Disease and Treatment</w:t>
      </w:r>
      <w:r>
        <w:rPr>
          <w:rFonts w:ascii="Times New Roman" w:hAnsi="Times New Roman" w:cs="Times New Roman"/>
        </w:rPr>
        <w:t xml:space="preserve">, 185-189. </w:t>
      </w:r>
      <w:hyperlink r:id="rId129" w:anchor="d1e175" w:history="1">
        <w:r w:rsidRPr="00C03124">
          <w:rPr>
            <w:rStyle w:val="Hyperlink"/>
            <w:rFonts w:ascii="Times New Roman" w:hAnsi="Times New Roman" w:cs="Times New Roman"/>
          </w:rPr>
          <w:t>https://www.tandfonline.com/doi/full/10.2147/NDT.S98698#d1e175</w:t>
        </w:r>
      </w:hyperlink>
    </w:p>
    <w:p w14:paraId="3CD2AFD7" w14:textId="77777777" w:rsidR="006C029C" w:rsidRDefault="006C029C" w:rsidP="006C029C">
      <w:pPr>
        <w:spacing w:line="276" w:lineRule="auto"/>
        <w:ind w:left="720" w:hanging="720"/>
        <w:rPr>
          <w:rFonts w:ascii="Times New Roman" w:hAnsi="Times New Roman" w:cs="Times New Roman"/>
        </w:rPr>
      </w:pPr>
    </w:p>
    <w:p w14:paraId="79B09B5A" w14:textId="77777777" w:rsidR="006C029C" w:rsidRDefault="006C029C" w:rsidP="006C029C">
      <w:pPr>
        <w:spacing w:line="276" w:lineRule="auto"/>
        <w:ind w:left="720" w:hanging="720"/>
      </w:pPr>
      <w:r w:rsidRPr="735ECAA5">
        <w:rPr>
          <w:rFonts w:ascii="Times New Roman" w:hAnsi="Times New Roman" w:cs="Times New Roman"/>
        </w:rPr>
        <w:t xml:space="preserve">Moen, Ø. L., &amp; </w:t>
      </w:r>
      <w:proofErr w:type="spellStart"/>
      <w:r w:rsidRPr="735ECAA5">
        <w:rPr>
          <w:rFonts w:ascii="Times New Roman" w:hAnsi="Times New Roman" w:cs="Times New Roman"/>
        </w:rPr>
        <w:t>Skundberg-Kletthagen</w:t>
      </w:r>
      <w:proofErr w:type="spellEnd"/>
      <w:r w:rsidRPr="735ECAA5">
        <w:rPr>
          <w:rFonts w:ascii="Times New Roman" w:hAnsi="Times New Roman" w:cs="Times New Roman"/>
        </w:rPr>
        <w:t xml:space="preserve">, H. (2017). Public health nurses’ experience, involvement and attitude concerning mental health issues in a school setting. Nordic </w:t>
      </w:r>
      <w:r w:rsidRPr="735ECAA5">
        <w:rPr>
          <w:rFonts w:ascii="Times New Roman" w:hAnsi="Times New Roman" w:cs="Times New Roman"/>
          <w:i/>
          <w:iCs/>
        </w:rPr>
        <w:t>Journal of Nursing Research, 38</w:t>
      </w:r>
      <w:r w:rsidRPr="735ECAA5">
        <w:rPr>
          <w:rFonts w:ascii="Times New Roman" w:hAnsi="Times New Roman" w:cs="Times New Roman"/>
        </w:rPr>
        <w:t xml:space="preserve">(2), 61-67. </w:t>
      </w:r>
      <w:hyperlink r:id="rId130">
        <w:r w:rsidRPr="735ECAA5">
          <w:rPr>
            <w:rStyle w:val="Hyperlink"/>
            <w:rFonts w:ascii="Times New Roman" w:hAnsi="Times New Roman" w:cs="Times New Roman"/>
          </w:rPr>
          <w:t>https://journals-sagepub-com.ezproxy.uwtsd.ac.uk/doi/full/10.1177/2057158517711680?utm_source=summon&amp;utm_medium=discovery-provider</w:t>
        </w:r>
      </w:hyperlink>
    </w:p>
    <w:p w14:paraId="0744BA25" w14:textId="77777777" w:rsidR="006C029C" w:rsidRDefault="006C029C" w:rsidP="006C029C">
      <w:pPr>
        <w:spacing w:line="276" w:lineRule="auto"/>
        <w:ind w:left="720" w:hanging="720"/>
        <w:rPr>
          <w:rFonts w:ascii="Times New Roman" w:hAnsi="Times New Roman" w:cs="Times New Roman"/>
        </w:rPr>
      </w:pPr>
    </w:p>
    <w:p w14:paraId="72A5C706" w14:textId="77777777" w:rsidR="006C029C" w:rsidRDefault="006C029C" w:rsidP="006C029C">
      <w:pPr>
        <w:spacing w:line="276" w:lineRule="auto"/>
        <w:ind w:left="720" w:hanging="720"/>
        <w:rPr>
          <w:rFonts w:ascii="Times New Roman" w:hAnsi="Times New Roman" w:cs="Times New Roman"/>
        </w:rPr>
      </w:pPr>
      <w:r w:rsidRPr="735ECAA5">
        <w:rPr>
          <w:rFonts w:ascii="Times New Roman" w:hAnsi="Times New Roman" w:cs="Times New Roman"/>
        </w:rPr>
        <w:lastRenderedPageBreak/>
        <w:t>Morgan, L. A., &amp; Buchhalter, J. (2015). Psychogenic paroxysmal events in children: A review.</w:t>
      </w:r>
      <w:r w:rsidRPr="735ECAA5">
        <w:rPr>
          <w:rFonts w:ascii="Times New Roman" w:hAnsi="Times New Roman" w:cs="Times New Roman"/>
          <w:i/>
          <w:iCs/>
        </w:rPr>
        <w:t xml:space="preserve"> </w:t>
      </w:r>
      <w:proofErr w:type="spellStart"/>
      <w:r w:rsidRPr="735ECAA5">
        <w:rPr>
          <w:rFonts w:ascii="Times New Roman" w:hAnsi="Times New Roman" w:cs="Times New Roman"/>
          <w:i/>
          <w:iCs/>
        </w:rPr>
        <w:t>Pediatric</w:t>
      </w:r>
      <w:proofErr w:type="spellEnd"/>
      <w:r w:rsidRPr="735ECAA5">
        <w:rPr>
          <w:rFonts w:ascii="Times New Roman" w:hAnsi="Times New Roman" w:cs="Times New Roman"/>
          <w:i/>
          <w:iCs/>
        </w:rPr>
        <w:t xml:space="preserve"> Neurology, 53</w:t>
      </w:r>
      <w:r w:rsidRPr="735ECAA5">
        <w:rPr>
          <w:rFonts w:ascii="Times New Roman" w:hAnsi="Times New Roman" w:cs="Times New Roman"/>
        </w:rPr>
        <w:t xml:space="preserve">(1), 13-22. </w:t>
      </w:r>
      <w:hyperlink r:id="rId131">
        <w:r w:rsidRPr="735ECAA5">
          <w:rPr>
            <w:rStyle w:val="Hyperlink"/>
            <w:rFonts w:ascii="Times New Roman" w:hAnsi="Times New Roman" w:cs="Times New Roman"/>
          </w:rPr>
          <w:t>https://www-sciencedirect-com.ezproxy.uwtsd.ac.uk/science/article/pii/S0887899415001575</w:t>
        </w:r>
      </w:hyperlink>
    </w:p>
    <w:p w14:paraId="5CD12A1D" w14:textId="77777777" w:rsidR="006C029C" w:rsidRDefault="006C029C" w:rsidP="006C029C">
      <w:pPr>
        <w:spacing w:line="276" w:lineRule="auto"/>
        <w:ind w:left="720" w:hanging="720"/>
      </w:pPr>
      <w:r w:rsidRPr="354BEA52">
        <w:rPr>
          <w:rFonts w:ascii="Times New Roman" w:hAnsi="Times New Roman" w:cs="Times New Roman"/>
          <w:lang w:val="en-US"/>
        </w:rPr>
        <w:t xml:space="preserve">Morabito, G., Barbi, E., </w:t>
      </w:r>
      <w:proofErr w:type="spellStart"/>
      <w:r w:rsidRPr="354BEA52">
        <w:rPr>
          <w:rFonts w:ascii="Times New Roman" w:hAnsi="Times New Roman" w:cs="Times New Roman"/>
          <w:lang w:val="en-US"/>
        </w:rPr>
        <w:t>Ghirado</w:t>
      </w:r>
      <w:proofErr w:type="spellEnd"/>
      <w:r w:rsidRPr="354BEA52">
        <w:rPr>
          <w:rFonts w:ascii="Times New Roman" w:hAnsi="Times New Roman" w:cs="Times New Roman"/>
          <w:lang w:val="en-US"/>
        </w:rPr>
        <w:t xml:space="preserve">, S., </w:t>
      </w:r>
      <w:proofErr w:type="spellStart"/>
      <w:r w:rsidRPr="354BEA52">
        <w:rPr>
          <w:rFonts w:ascii="Times New Roman" w:hAnsi="Times New Roman" w:cs="Times New Roman"/>
          <w:lang w:val="en-US"/>
        </w:rPr>
        <w:t>Bramuzzo</w:t>
      </w:r>
      <w:proofErr w:type="spellEnd"/>
      <w:r w:rsidRPr="354BEA52">
        <w:rPr>
          <w:rFonts w:ascii="Times New Roman" w:hAnsi="Times New Roman" w:cs="Times New Roman"/>
          <w:lang w:val="en-US"/>
        </w:rPr>
        <w:t xml:space="preserve">, M., Conversano, E., Alessandro, V., &amp; Cozzi, G. (2021). Mental health problems in children admitted with physical symptoms. </w:t>
      </w:r>
      <w:r w:rsidRPr="354BEA52">
        <w:rPr>
          <w:rFonts w:ascii="Times New Roman" w:hAnsi="Times New Roman" w:cs="Times New Roman"/>
          <w:i/>
          <w:iCs/>
          <w:lang w:val="en-US"/>
        </w:rPr>
        <w:t>European Journal of Pediatrics, 180</w:t>
      </w:r>
      <w:r w:rsidRPr="354BEA52">
        <w:rPr>
          <w:rFonts w:ascii="Times New Roman" w:hAnsi="Times New Roman" w:cs="Times New Roman"/>
          <w:lang w:val="en-US"/>
        </w:rPr>
        <w:t xml:space="preserve">, 1611-1655. </w:t>
      </w:r>
      <w:hyperlink r:id="rId132">
        <w:r w:rsidRPr="354BEA52">
          <w:rPr>
            <w:rStyle w:val="Hyperlink"/>
            <w:rFonts w:ascii="Times New Roman" w:hAnsi="Times New Roman" w:cs="Times New Roman"/>
            <w:lang w:val="en-US"/>
          </w:rPr>
          <w:t>https://link-springer-com.ezproxy.uwtsd.ac.uk/article/10.1007/s00431-021-03938-y</w:t>
        </w:r>
      </w:hyperlink>
    </w:p>
    <w:p w14:paraId="5F497AF7" w14:textId="77777777" w:rsidR="006C029C" w:rsidRDefault="006C029C" w:rsidP="006C029C">
      <w:pPr>
        <w:spacing w:line="276" w:lineRule="auto"/>
        <w:ind w:left="720" w:hanging="720"/>
        <w:rPr>
          <w:rFonts w:ascii="Times New Roman" w:hAnsi="Times New Roman" w:cs="Times New Roman"/>
          <w:lang w:val="en-US"/>
        </w:rPr>
      </w:pPr>
    </w:p>
    <w:p w14:paraId="20FF4D2B" w14:textId="77777777" w:rsidR="006C029C" w:rsidRDefault="006C029C" w:rsidP="006C029C">
      <w:pPr>
        <w:spacing w:line="276" w:lineRule="auto"/>
        <w:ind w:left="720" w:hanging="720"/>
      </w:pPr>
      <w:r>
        <w:rPr>
          <w:rFonts w:ascii="Times New Roman" w:hAnsi="Times New Roman" w:cs="Times New Roman"/>
        </w:rPr>
        <w:t xml:space="preserve">Myers, L., Gray, C., Roberts, N., Levita, L., &amp; Reuber, M. (2022). Shame in the treatment of patients with psychogenic non-epileptic seizures: The elephant in the room. </w:t>
      </w:r>
      <w:r w:rsidRPr="001003BD">
        <w:rPr>
          <w:rFonts w:ascii="Times New Roman" w:hAnsi="Times New Roman" w:cs="Times New Roman"/>
          <w:i/>
          <w:iCs/>
        </w:rPr>
        <w:t>Seizure: European Journal of Epilepsy, 94</w:t>
      </w:r>
      <w:r>
        <w:rPr>
          <w:rFonts w:ascii="Times New Roman" w:hAnsi="Times New Roman" w:cs="Times New Roman"/>
        </w:rPr>
        <w:t xml:space="preserve">, 176-182. </w:t>
      </w:r>
      <w:hyperlink r:id="rId133" w:history="1">
        <w:r w:rsidRPr="00E12ACB">
          <w:rPr>
            <w:rStyle w:val="Hyperlink"/>
            <w:rFonts w:ascii="Times New Roman" w:hAnsi="Times New Roman" w:cs="Times New Roman"/>
          </w:rPr>
          <w:t>https://www.seizure-journal.com/article/S1059-1311(21)00346-0/pdf</w:t>
        </w:r>
      </w:hyperlink>
    </w:p>
    <w:p w14:paraId="7D4032A0" w14:textId="77777777" w:rsidR="006C029C" w:rsidRDefault="006C029C" w:rsidP="006C029C">
      <w:pPr>
        <w:spacing w:line="276" w:lineRule="auto"/>
        <w:ind w:left="720" w:hanging="720"/>
        <w:rPr>
          <w:rFonts w:ascii="Times New Roman" w:hAnsi="Times New Roman" w:cs="Times New Roman"/>
        </w:rPr>
      </w:pPr>
    </w:p>
    <w:p w14:paraId="22E31352" w14:textId="77777777" w:rsidR="006C029C" w:rsidRDefault="006C029C" w:rsidP="006C029C">
      <w:pPr>
        <w:spacing w:line="276" w:lineRule="auto"/>
        <w:ind w:left="720" w:hanging="720"/>
      </w:pPr>
      <w:r w:rsidRPr="45C1CDD2">
        <w:rPr>
          <w:rFonts w:ascii="Times New Roman" w:hAnsi="Times New Roman" w:cs="Times New Roman"/>
        </w:rPr>
        <w:t xml:space="preserve">National Health Service. (2017). Non-epileptic attacks, a short guide for patients and families, Information for patients’ neurology and psychotherapy services. </w:t>
      </w:r>
      <w:hyperlink r:id="rId134">
        <w:r w:rsidRPr="45C1CDD2">
          <w:rPr>
            <w:rStyle w:val="Hyperlink"/>
            <w:rFonts w:ascii="Times New Roman" w:hAnsi="Times New Roman" w:cs="Times New Roman"/>
          </w:rPr>
          <w:t>https://www.sth.nhs.uk/clientfiles/File/Epilepsy/pil1038.pdf</w:t>
        </w:r>
      </w:hyperlink>
    </w:p>
    <w:p w14:paraId="7C68F98B" w14:textId="77777777" w:rsidR="006C029C" w:rsidRDefault="006C029C" w:rsidP="006C029C">
      <w:pPr>
        <w:spacing w:line="276" w:lineRule="auto"/>
        <w:ind w:left="720" w:hanging="720"/>
        <w:rPr>
          <w:rFonts w:ascii="Times New Roman" w:hAnsi="Times New Roman" w:cs="Times New Roman"/>
        </w:rPr>
      </w:pPr>
    </w:p>
    <w:p w14:paraId="623A31A5" w14:textId="77777777" w:rsidR="006C029C" w:rsidRDefault="006C029C" w:rsidP="006C029C">
      <w:pPr>
        <w:spacing w:line="276" w:lineRule="auto"/>
        <w:ind w:left="720" w:hanging="720"/>
      </w:pPr>
      <w:r>
        <w:rPr>
          <w:rFonts w:ascii="Times New Roman" w:hAnsi="Times New Roman" w:cs="Times New Roman"/>
        </w:rPr>
        <w:t xml:space="preserve">Oliveira, C. D. T., &amp; Dias, A. C. G. (2023). How can psychoeducation help in the treatment of mental disorders? </w:t>
      </w:r>
      <w:proofErr w:type="spellStart"/>
      <w:r w:rsidRPr="00577FF9">
        <w:rPr>
          <w:rFonts w:ascii="Times New Roman" w:hAnsi="Times New Roman" w:cs="Times New Roman"/>
          <w:i/>
          <w:iCs/>
        </w:rPr>
        <w:t>Estudos</w:t>
      </w:r>
      <w:proofErr w:type="spellEnd"/>
      <w:r w:rsidRPr="00577FF9">
        <w:rPr>
          <w:rFonts w:ascii="Times New Roman" w:hAnsi="Times New Roman" w:cs="Times New Roman"/>
          <w:i/>
          <w:iCs/>
        </w:rPr>
        <w:t xml:space="preserve"> de </w:t>
      </w:r>
      <w:proofErr w:type="spellStart"/>
      <w:r w:rsidRPr="00577FF9">
        <w:rPr>
          <w:rFonts w:ascii="Times New Roman" w:hAnsi="Times New Roman" w:cs="Times New Roman"/>
          <w:i/>
          <w:iCs/>
        </w:rPr>
        <w:t>Psicologia</w:t>
      </w:r>
      <w:proofErr w:type="spellEnd"/>
      <w:r w:rsidRPr="00577FF9">
        <w:rPr>
          <w:rFonts w:ascii="Times New Roman" w:hAnsi="Times New Roman" w:cs="Times New Roman"/>
          <w:i/>
          <w:iCs/>
        </w:rPr>
        <w:t>, (Campinas), 40</w:t>
      </w:r>
      <w:r>
        <w:rPr>
          <w:rFonts w:ascii="Times New Roman" w:hAnsi="Times New Roman" w:cs="Times New Roman"/>
        </w:rPr>
        <w:t xml:space="preserve">. </w:t>
      </w:r>
      <w:hyperlink r:id="rId135" w:history="1">
        <w:r w:rsidRPr="00577FF9">
          <w:rPr>
            <w:rStyle w:val="Hyperlink"/>
            <w:rFonts w:ascii="Times New Roman" w:hAnsi="Times New Roman" w:cs="Times New Roman"/>
          </w:rPr>
          <w:t>https://www.scielo.br/j/estpsi/a/RSsdDzgtqCQYSR8cKdRhmFM/?lang=en&amp;format=pdf</w:t>
        </w:r>
      </w:hyperlink>
    </w:p>
    <w:p w14:paraId="6D8F735C" w14:textId="77777777" w:rsidR="006C029C" w:rsidRDefault="006C029C" w:rsidP="006C029C">
      <w:pPr>
        <w:spacing w:line="276" w:lineRule="auto"/>
        <w:ind w:left="720" w:hanging="720"/>
        <w:rPr>
          <w:rFonts w:ascii="Times New Roman" w:hAnsi="Times New Roman" w:cs="Times New Roman"/>
        </w:rPr>
      </w:pPr>
    </w:p>
    <w:p w14:paraId="33498A42" w14:textId="77777777" w:rsidR="006C029C" w:rsidRDefault="006C029C" w:rsidP="006C029C">
      <w:pPr>
        <w:spacing w:line="276" w:lineRule="auto"/>
        <w:ind w:left="720" w:hanging="720"/>
      </w:pPr>
      <w:r w:rsidRPr="3CF3B672">
        <w:rPr>
          <w:rFonts w:ascii="Times New Roman" w:hAnsi="Times New Roman" w:cs="Times New Roman"/>
        </w:rPr>
        <w:t>Peacock, M., Bissell, P., Ellis, J.,</w:t>
      </w:r>
      <w:r>
        <w:rPr>
          <w:rFonts w:ascii="Times New Roman" w:hAnsi="Times New Roman" w:cs="Times New Roman"/>
        </w:rPr>
        <w:t xml:space="preserve"> Dickson, J. M.,</w:t>
      </w:r>
      <w:r w:rsidRPr="3CF3B672">
        <w:rPr>
          <w:rFonts w:ascii="Times New Roman" w:hAnsi="Times New Roman" w:cs="Times New Roman"/>
        </w:rPr>
        <w:t xml:space="preserve"> Wardrope, A., Grünewald, R., &amp; Reuber, M. (2023). ‘I just need to know what they are and if you can help me’: Medicalization and the search for legitimacy in people diagnosed with non-epileptic attack disorder. </w:t>
      </w:r>
      <w:r w:rsidRPr="3CF3B672">
        <w:rPr>
          <w:rFonts w:ascii="Times New Roman" w:hAnsi="Times New Roman" w:cs="Times New Roman"/>
          <w:i/>
          <w:iCs/>
        </w:rPr>
        <w:t>Epilepsy &amp; Behaviour, 148.</w:t>
      </w:r>
      <w:r w:rsidRPr="3CF3B672">
        <w:rPr>
          <w:rFonts w:ascii="Times New Roman" w:hAnsi="Times New Roman" w:cs="Times New Roman"/>
        </w:rPr>
        <w:t xml:space="preserve"> </w:t>
      </w:r>
      <w:hyperlink r:id="rId136">
        <w:r w:rsidRPr="3CF3B672">
          <w:rPr>
            <w:rStyle w:val="Hyperlink"/>
            <w:rFonts w:ascii="Times New Roman" w:hAnsi="Times New Roman" w:cs="Times New Roman"/>
          </w:rPr>
          <w:t>https://www.sciencedirect.com/science/article/pii/S1525505023004043</w:t>
        </w:r>
      </w:hyperlink>
    </w:p>
    <w:p w14:paraId="2749C6F1" w14:textId="77777777" w:rsidR="006C029C" w:rsidRDefault="006C029C" w:rsidP="006C029C">
      <w:pPr>
        <w:spacing w:line="276" w:lineRule="auto"/>
        <w:ind w:left="720" w:hanging="720"/>
        <w:rPr>
          <w:rFonts w:ascii="Times New Roman" w:hAnsi="Times New Roman" w:cs="Times New Roman"/>
        </w:rPr>
      </w:pPr>
    </w:p>
    <w:p w14:paraId="5461D188" w14:textId="77777777" w:rsidR="006C029C" w:rsidRDefault="006C029C" w:rsidP="006C029C">
      <w:pPr>
        <w:spacing w:line="276" w:lineRule="auto"/>
        <w:ind w:left="720" w:hanging="720"/>
      </w:pPr>
      <w:r w:rsidRPr="023BC5F4">
        <w:rPr>
          <w:rFonts w:ascii="Times New Roman" w:hAnsi="Times New Roman" w:cs="Times New Roman"/>
          <w:lang w:val="en-US"/>
        </w:rPr>
        <w:t xml:space="preserve">Perez, D. L., &amp; La France Jr, W. C. (2016). Nonepileptic seizures: An updated review. </w:t>
      </w:r>
      <w:r w:rsidRPr="023BC5F4">
        <w:rPr>
          <w:rFonts w:ascii="Times New Roman" w:hAnsi="Times New Roman" w:cs="Times New Roman"/>
          <w:i/>
          <w:iCs/>
          <w:lang w:val="en-US"/>
        </w:rPr>
        <w:t>CNS Spectrums, 21</w:t>
      </w:r>
      <w:r w:rsidRPr="023BC5F4">
        <w:rPr>
          <w:rFonts w:ascii="Times New Roman" w:hAnsi="Times New Roman" w:cs="Times New Roman"/>
          <w:lang w:val="en-US"/>
        </w:rPr>
        <w:t xml:space="preserve">(3), 239-246. </w:t>
      </w:r>
      <w:hyperlink r:id="rId137">
        <w:r w:rsidRPr="023BC5F4">
          <w:rPr>
            <w:rStyle w:val="Hyperlink"/>
            <w:rFonts w:ascii="Times New Roman" w:hAnsi="Times New Roman" w:cs="Times New Roman"/>
            <w:lang w:val="en-US"/>
          </w:rPr>
          <w:t>https://www.cambridge.org/core/journals/cns-spectrums/article/abs/nonepileptic-seizures-an-updated-review/6A8B635284BF19F2794851DACE68C383</w:t>
        </w:r>
      </w:hyperlink>
    </w:p>
    <w:p w14:paraId="47B04145" w14:textId="77777777" w:rsidR="006C029C" w:rsidRDefault="006C029C" w:rsidP="006C029C">
      <w:pPr>
        <w:spacing w:line="276" w:lineRule="auto"/>
        <w:ind w:left="720" w:hanging="720"/>
        <w:rPr>
          <w:rFonts w:ascii="Times New Roman" w:hAnsi="Times New Roman" w:cs="Times New Roman"/>
          <w:lang w:val="en-US"/>
        </w:rPr>
      </w:pPr>
    </w:p>
    <w:p w14:paraId="4FC4DF5D" w14:textId="77777777" w:rsidR="006C029C" w:rsidRDefault="006C029C" w:rsidP="006C029C">
      <w:pPr>
        <w:spacing w:line="276" w:lineRule="auto"/>
        <w:ind w:left="720" w:hanging="720"/>
      </w:pPr>
      <w:r w:rsidRPr="49B677E7">
        <w:rPr>
          <w:rFonts w:ascii="Times New Roman" w:hAnsi="Times New Roman" w:cs="Times New Roman"/>
          <w:lang w:val="en-US"/>
        </w:rPr>
        <w:t xml:space="preserve">Pretorius, C., &amp; Sparrow, M. (2015). Life after being diagnosed with psychogenic non-epileptic seizures (PNES): A South African perspective. </w:t>
      </w:r>
      <w:r w:rsidRPr="49B677E7">
        <w:rPr>
          <w:rFonts w:ascii="Times New Roman" w:hAnsi="Times New Roman" w:cs="Times New Roman"/>
          <w:i/>
          <w:iCs/>
          <w:lang w:val="en-US"/>
        </w:rPr>
        <w:t>Seizure, 30</w:t>
      </w:r>
      <w:r w:rsidRPr="49B677E7">
        <w:rPr>
          <w:rFonts w:ascii="Times New Roman" w:hAnsi="Times New Roman" w:cs="Times New Roman"/>
          <w:lang w:val="en-US"/>
        </w:rPr>
        <w:t xml:space="preserve">, 32-41. </w:t>
      </w:r>
      <w:hyperlink r:id="rId138">
        <w:r w:rsidRPr="49B677E7">
          <w:rPr>
            <w:rStyle w:val="Hyperlink"/>
            <w:rFonts w:ascii="Times New Roman" w:hAnsi="Times New Roman" w:cs="Times New Roman"/>
            <w:lang w:val="en-US"/>
          </w:rPr>
          <w:t>https://www.seizure-journal.com/article/S1059-1311(15)00128-4/pdf</w:t>
        </w:r>
      </w:hyperlink>
    </w:p>
    <w:p w14:paraId="4EB9D0D2" w14:textId="77777777" w:rsidR="006C029C" w:rsidRDefault="006C029C" w:rsidP="006C029C">
      <w:pPr>
        <w:spacing w:line="276" w:lineRule="auto"/>
        <w:ind w:left="720" w:hanging="720"/>
        <w:rPr>
          <w:rFonts w:ascii="Times New Roman" w:hAnsi="Times New Roman" w:cs="Times New Roman"/>
          <w:lang w:val="en-US"/>
        </w:rPr>
      </w:pPr>
    </w:p>
    <w:p w14:paraId="498CE08E" w14:textId="77777777" w:rsidR="006C029C" w:rsidRDefault="006C029C" w:rsidP="006C029C">
      <w:pPr>
        <w:spacing w:line="276" w:lineRule="auto"/>
        <w:ind w:left="720" w:hanging="720"/>
        <w:rPr>
          <w:rFonts w:ascii="Times New Roman" w:hAnsi="Times New Roman" w:cs="Times New Roman"/>
          <w:lang w:val="en-US"/>
        </w:rPr>
      </w:pPr>
      <w:r w:rsidRPr="023BC5F4">
        <w:rPr>
          <w:rFonts w:ascii="Times New Roman" w:hAnsi="Times New Roman" w:cs="Times New Roman"/>
          <w:lang w:val="en-US"/>
        </w:rPr>
        <w:t xml:space="preserve">Pretorius, C. (2016). Barriers and facilitators to reaching a diagnosis of PNES from the patients’ perspective: Preliminary findings. </w:t>
      </w:r>
      <w:r w:rsidRPr="023BC5F4">
        <w:rPr>
          <w:rFonts w:ascii="Times New Roman" w:hAnsi="Times New Roman" w:cs="Times New Roman"/>
          <w:i/>
          <w:iCs/>
          <w:lang w:val="en-US"/>
        </w:rPr>
        <w:t>Seizure, 38,</w:t>
      </w:r>
      <w:r w:rsidRPr="023BC5F4">
        <w:rPr>
          <w:rFonts w:ascii="Times New Roman" w:hAnsi="Times New Roman" w:cs="Times New Roman"/>
          <w:lang w:val="en-US"/>
        </w:rPr>
        <w:t xml:space="preserve"> 1-6. </w:t>
      </w:r>
      <w:hyperlink r:id="rId139">
        <w:r w:rsidRPr="023BC5F4">
          <w:rPr>
            <w:rStyle w:val="Hyperlink"/>
            <w:rFonts w:ascii="Times New Roman" w:hAnsi="Times New Roman" w:cs="Times New Roman"/>
            <w:lang w:val="en-US"/>
          </w:rPr>
          <w:t>https://www.sciencedirect.com/science/article/pii/S105913111600073X</w:t>
        </w:r>
      </w:hyperlink>
    </w:p>
    <w:p w14:paraId="3C8F8060" w14:textId="77777777" w:rsidR="006C029C" w:rsidRDefault="006C029C" w:rsidP="006C029C">
      <w:pPr>
        <w:spacing w:before="240" w:after="240" w:line="276" w:lineRule="auto"/>
        <w:ind w:left="720" w:hanging="720"/>
      </w:pPr>
      <w:r w:rsidRPr="3CF3B672">
        <w:rPr>
          <w:rFonts w:ascii="Times New Roman" w:hAnsi="Times New Roman" w:cs="Times New Roman"/>
        </w:rPr>
        <w:t xml:space="preserve">Rawat, V. S., Dhiman, V., Sinha, S., Saga, K. J. V., Thippeswamy, H., Chaturvedi, S. K., Srinath, S., &amp; </w:t>
      </w:r>
      <w:proofErr w:type="spellStart"/>
      <w:r w:rsidRPr="3CF3B672">
        <w:rPr>
          <w:rFonts w:ascii="Times New Roman" w:hAnsi="Times New Roman" w:cs="Times New Roman"/>
        </w:rPr>
        <w:t>Satishchandra</w:t>
      </w:r>
      <w:proofErr w:type="spellEnd"/>
      <w:r w:rsidRPr="3CF3B672">
        <w:rPr>
          <w:rFonts w:ascii="Times New Roman" w:hAnsi="Times New Roman" w:cs="Times New Roman"/>
        </w:rPr>
        <w:t xml:space="preserve">, P. (2015). Co-morbidities and outcome of childhood psychogenic non-epileptic seizures - An observational study. </w:t>
      </w:r>
      <w:r w:rsidRPr="3CF3B672">
        <w:rPr>
          <w:rFonts w:ascii="Times New Roman" w:hAnsi="Times New Roman" w:cs="Times New Roman"/>
          <w:i/>
          <w:iCs/>
        </w:rPr>
        <w:t>Seizure, 25</w:t>
      </w:r>
      <w:r w:rsidRPr="3CF3B672">
        <w:rPr>
          <w:rFonts w:ascii="Times New Roman" w:hAnsi="Times New Roman" w:cs="Times New Roman"/>
        </w:rPr>
        <w:t xml:space="preserve">, 95-98. </w:t>
      </w:r>
      <w:hyperlink r:id="rId140">
        <w:r w:rsidRPr="3CF3B672">
          <w:rPr>
            <w:rStyle w:val="Hyperlink"/>
            <w:rFonts w:ascii="Times New Roman" w:hAnsi="Times New Roman" w:cs="Times New Roman"/>
          </w:rPr>
          <w:t>https://www.seizure-journal.com/article/S1059-1311(14)00262-3/pdf</w:t>
        </w:r>
      </w:hyperlink>
    </w:p>
    <w:p w14:paraId="683CC614" w14:textId="77777777" w:rsidR="006C029C" w:rsidRPr="003056D1" w:rsidRDefault="006C029C" w:rsidP="006C029C">
      <w:pPr>
        <w:spacing w:before="240" w:after="240" w:line="276" w:lineRule="auto"/>
        <w:ind w:left="720" w:hanging="720"/>
        <w:rPr>
          <w:rFonts w:ascii="Times New Roman" w:hAnsi="Times New Roman" w:cs="Times New Roman"/>
          <w:lang w:val="en-US"/>
        </w:rPr>
      </w:pPr>
    </w:p>
    <w:p w14:paraId="7E87D9FC" w14:textId="77777777" w:rsidR="006C029C" w:rsidRDefault="006C029C" w:rsidP="006C029C">
      <w:pPr>
        <w:spacing w:line="276" w:lineRule="auto"/>
        <w:ind w:left="720" w:hanging="720"/>
      </w:pPr>
      <w:r w:rsidRPr="023BC5F4">
        <w:rPr>
          <w:rFonts w:ascii="Times New Roman" w:hAnsi="Times New Roman" w:cs="Times New Roman"/>
          <w:lang w:val="en-US"/>
        </w:rPr>
        <w:t xml:space="preserve">Rawlings, G. H., Brown, I., Stone, B., Reuber, M. (2017). Written accounts of living with psychogenic nonepileptic seizures: A thematic analysis. </w:t>
      </w:r>
      <w:r w:rsidRPr="023BC5F4">
        <w:rPr>
          <w:rFonts w:ascii="Times New Roman" w:hAnsi="Times New Roman" w:cs="Times New Roman"/>
          <w:i/>
          <w:iCs/>
          <w:lang w:val="en-US"/>
        </w:rPr>
        <w:t>Seizure, 50</w:t>
      </w:r>
      <w:r w:rsidRPr="023BC5F4">
        <w:rPr>
          <w:rFonts w:ascii="Times New Roman" w:hAnsi="Times New Roman" w:cs="Times New Roman"/>
          <w:lang w:val="en-US"/>
        </w:rPr>
        <w:t xml:space="preserve">, 83-91. </w:t>
      </w:r>
      <w:hyperlink r:id="rId141">
        <w:r w:rsidRPr="023BC5F4">
          <w:rPr>
            <w:rStyle w:val="Hyperlink"/>
            <w:rFonts w:ascii="Times New Roman" w:hAnsi="Times New Roman" w:cs="Times New Roman"/>
            <w:lang w:val="en-US"/>
          </w:rPr>
          <w:t>https://www.sciencedirect.com/science/article/pii/S1059131117301875</w:t>
        </w:r>
      </w:hyperlink>
    </w:p>
    <w:p w14:paraId="3CC287E4" w14:textId="77777777" w:rsidR="006C029C" w:rsidRDefault="006C029C" w:rsidP="006C029C">
      <w:pPr>
        <w:spacing w:line="276" w:lineRule="auto"/>
        <w:ind w:left="720" w:hanging="720"/>
        <w:rPr>
          <w:rFonts w:ascii="Times New Roman" w:hAnsi="Times New Roman" w:cs="Times New Roman"/>
          <w:lang w:val="en-US"/>
        </w:rPr>
      </w:pPr>
    </w:p>
    <w:p w14:paraId="0DE40CAC" w14:textId="77777777" w:rsidR="006C029C" w:rsidRDefault="006C029C" w:rsidP="006C029C">
      <w:pPr>
        <w:spacing w:before="240" w:after="240" w:line="276" w:lineRule="auto"/>
        <w:ind w:left="720" w:hanging="720"/>
      </w:pPr>
      <w:r w:rsidRPr="51ADE042">
        <w:rPr>
          <w:rFonts w:ascii="Times New Roman" w:hAnsi="Times New Roman" w:cs="Times New Roman"/>
          <w:lang w:val="en-US"/>
        </w:rPr>
        <w:t xml:space="preserve">Rawlings, G. H., Brown, I., &amp; Reuber, M. (2017). Deconstructing stigma in psychogenic non epileptic seizures: An exploratory study. </w:t>
      </w:r>
      <w:r w:rsidRPr="51ADE042">
        <w:rPr>
          <w:rFonts w:ascii="Times New Roman" w:hAnsi="Times New Roman" w:cs="Times New Roman"/>
          <w:i/>
          <w:iCs/>
          <w:lang w:val="en-US"/>
        </w:rPr>
        <w:t>Epilepsy &amp; Behavior, 74</w:t>
      </w:r>
      <w:r w:rsidRPr="51ADE042">
        <w:rPr>
          <w:rFonts w:ascii="Times New Roman" w:hAnsi="Times New Roman" w:cs="Times New Roman"/>
          <w:lang w:val="en-US"/>
        </w:rPr>
        <w:t xml:space="preserve">, 167-174. </w:t>
      </w:r>
      <w:hyperlink r:id="rId142">
        <w:r w:rsidRPr="51ADE042">
          <w:rPr>
            <w:rStyle w:val="Hyperlink"/>
            <w:rFonts w:ascii="Times New Roman" w:hAnsi="Times New Roman" w:cs="Times New Roman"/>
            <w:lang w:val="en-US"/>
          </w:rPr>
          <w:t>https://www-sciencedirect-com.ezproxy.uwtsd.ac.uk/science/article/pii/S1525505017303414</w:t>
        </w:r>
      </w:hyperlink>
    </w:p>
    <w:p w14:paraId="00C6E9F8" w14:textId="77777777" w:rsidR="006C029C" w:rsidRDefault="006C029C" w:rsidP="006C029C">
      <w:pPr>
        <w:spacing w:before="240" w:after="240" w:line="276" w:lineRule="auto"/>
        <w:ind w:left="720" w:hanging="720"/>
        <w:rPr>
          <w:rFonts w:ascii="Times New Roman" w:hAnsi="Times New Roman" w:cs="Times New Roman"/>
          <w:lang w:val="en-US"/>
        </w:rPr>
      </w:pPr>
    </w:p>
    <w:p w14:paraId="6A0A8D82" w14:textId="77777777" w:rsidR="006C029C" w:rsidRDefault="006C029C" w:rsidP="006C029C">
      <w:pPr>
        <w:spacing w:before="240" w:after="240" w:line="276" w:lineRule="auto"/>
        <w:ind w:left="720" w:hanging="720"/>
        <w:rPr>
          <w:rFonts w:ascii="Times New Roman" w:hAnsi="Times New Roman" w:cs="Times New Roman"/>
          <w:lang w:val="en-US"/>
        </w:rPr>
      </w:pPr>
      <w:r w:rsidRPr="51ADE042">
        <w:rPr>
          <w:rFonts w:ascii="Times New Roman" w:hAnsi="Times New Roman" w:cs="Times New Roman"/>
          <w:lang w:val="en-US"/>
        </w:rPr>
        <w:t xml:space="preserve">Rawlings, G. H., &amp; Reuber, M. (2016). What patients say about living with psychogenic non-epileptic seizures: A systematic synthesis of qualitative studies. </w:t>
      </w:r>
      <w:r w:rsidRPr="51ADE042">
        <w:rPr>
          <w:rFonts w:ascii="Times New Roman" w:hAnsi="Times New Roman" w:cs="Times New Roman"/>
          <w:i/>
          <w:iCs/>
          <w:lang w:val="en-US"/>
        </w:rPr>
        <w:t>Seizure, 41</w:t>
      </w:r>
      <w:r w:rsidRPr="51ADE042">
        <w:rPr>
          <w:rFonts w:ascii="Times New Roman" w:hAnsi="Times New Roman" w:cs="Times New Roman"/>
          <w:lang w:val="en-US"/>
        </w:rPr>
        <w:t xml:space="preserve">, 100-110. </w:t>
      </w:r>
      <w:hyperlink r:id="rId143" w:anchor="bib0235">
        <w:r w:rsidRPr="51ADE042">
          <w:rPr>
            <w:rStyle w:val="Hyperlink"/>
            <w:rFonts w:ascii="Times New Roman" w:hAnsi="Times New Roman" w:cs="Times New Roman"/>
            <w:lang w:val="en-US"/>
          </w:rPr>
          <w:t>https://www.sciencedirect.com/science/article/pii/S1059131116301169?ref=pdf_download&amp;fr=RR-2&amp;rr=90f3982c89faef36#bib0235</w:t>
        </w:r>
      </w:hyperlink>
    </w:p>
    <w:p w14:paraId="31E399D5" w14:textId="77777777" w:rsidR="006C029C" w:rsidRDefault="006C029C" w:rsidP="006C029C">
      <w:pPr>
        <w:spacing w:line="276" w:lineRule="auto"/>
        <w:ind w:left="720" w:hanging="720"/>
        <w:rPr>
          <w:rFonts w:ascii="Times New Roman" w:hAnsi="Times New Roman" w:cs="Times New Roman"/>
          <w:lang w:val="en-US"/>
        </w:rPr>
      </w:pPr>
    </w:p>
    <w:p w14:paraId="03914B03" w14:textId="77777777" w:rsidR="006C029C" w:rsidRDefault="006C029C" w:rsidP="006C029C">
      <w:pPr>
        <w:spacing w:line="276" w:lineRule="auto"/>
        <w:ind w:left="720" w:hanging="720"/>
      </w:pPr>
      <w:r w:rsidRPr="616AA87B">
        <w:rPr>
          <w:rFonts w:ascii="Times New Roman" w:hAnsi="Times New Roman" w:cs="Times New Roman"/>
          <w:lang w:val="en-US"/>
        </w:rPr>
        <w:t xml:space="preserve">Reilly, C., Jette, N., Johnson, E. C., Kariuki, S. M., Meredith, F., </w:t>
      </w:r>
      <w:proofErr w:type="spellStart"/>
      <w:r w:rsidRPr="616AA87B">
        <w:rPr>
          <w:rFonts w:ascii="Times New Roman" w:hAnsi="Times New Roman" w:cs="Times New Roman"/>
          <w:lang w:val="en-US"/>
        </w:rPr>
        <w:t>Wirrel</w:t>
      </w:r>
      <w:proofErr w:type="spellEnd"/>
      <w:r w:rsidRPr="616AA87B">
        <w:rPr>
          <w:rFonts w:ascii="Times New Roman" w:hAnsi="Times New Roman" w:cs="Times New Roman"/>
          <w:lang w:val="en-US"/>
        </w:rPr>
        <w:t xml:space="preserve">, E., Mula, M., Smith, M. L., Walsh, S., Fong, C. Y., Wilmshurst, J. M., Kerr, M., Valente, K., &amp; </w:t>
      </w:r>
      <w:proofErr w:type="spellStart"/>
      <w:r w:rsidRPr="616AA87B">
        <w:rPr>
          <w:rFonts w:ascii="Times New Roman" w:hAnsi="Times New Roman" w:cs="Times New Roman"/>
          <w:lang w:val="en-US"/>
        </w:rPr>
        <w:t>Auvin</w:t>
      </w:r>
      <w:proofErr w:type="spellEnd"/>
      <w:r w:rsidRPr="616AA87B">
        <w:rPr>
          <w:rFonts w:ascii="Times New Roman" w:hAnsi="Times New Roman" w:cs="Times New Roman"/>
          <w:lang w:val="en-US"/>
        </w:rPr>
        <w:t xml:space="preserve">, S. (2023). Scoping review and expert-based consensus recommendations for assessment and management of psychogenic non-epileptic (functional) seizures (PNES) in children: A report from the pediatric psychiatric task force of the international league against epilepsy. </w:t>
      </w:r>
      <w:r w:rsidRPr="616AA87B">
        <w:rPr>
          <w:rFonts w:ascii="Times New Roman" w:hAnsi="Times New Roman" w:cs="Times New Roman"/>
          <w:i/>
          <w:iCs/>
          <w:lang w:val="en-US"/>
        </w:rPr>
        <w:t>Epilepsia, Official Journal of the International League Against Epilepsy, 64</w:t>
      </w:r>
      <w:r w:rsidRPr="616AA87B">
        <w:rPr>
          <w:rFonts w:ascii="Times New Roman" w:hAnsi="Times New Roman" w:cs="Times New Roman"/>
          <w:lang w:val="en-US"/>
        </w:rPr>
        <w:t xml:space="preserve">(12), 3160-3195. </w:t>
      </w:r>
      <w:hyperlink r:id="rId144">
        <w:r w:rsidRPr="616AA87B">
          <w:rPr>
            <w:rStyle w:val="Hyperlink"/>
            <w:rFonts w:ascii="Times New Roman" w:hAnsi="Times New Roman" w:cs="Times New Roman"/>
            <w:lang w:val="en-US"/>
          </w:rPr>
          <w:t>https://onlinelibrary.wiley.com/doi/full/10.1111/epi.17768</w:t>
        </w:r>
      </w:hyperlink>
    </w:p>
    <w:p w14:paraId="77F76244" w14:textId="77777777" w:rsidR="006C029C" w:rsidRDefault="006C029C" w:rsidP="006C029C">
      <w:pPr>
        <w:spacing w:line="276" w:lineRule="auto"/>
        <w:ind w:left="720" w:hanging="720"/>
        <w:rPr>
          <w:rFonts w:ascii="Times New Roman" w:hAnsi="Times New Roman" w:cs="Times New Roman"/>
          <w:lang w:val="en-US"/>
        </w:rPr>
      </w:pPr>
    </w:p>
    <w:p w14:paraId="6881C309" w14:textId="77777777" w:rsidR="006C029C" w:rsidRDefault="006C029C" w:rsidP="006C029C">
      <w:pPr>
        <w:spacing w:line="276" w:lineRule="auto"/>
        <w:ind w:left="720" w:hanging="720"/>
      </w:pPr>
      <w:r w:rsidRPr="616AA87B">
        <w:rPr>
          <w:rFonts w:ascii="Times New Roman" w:hAnsi="Times New Roman" w:cs="Times New Roman"/>
        </w:rPr>
        <w:t xml:space="preserve">Reilly, C., McWilliams, A., &amp; Heyman, I. (2014). What’s in a name? Psychogenic non-epileptic events in children and adolescents. </w:t>
      </w:r>
      <w:r w:rsidRPr="616AA87B">
        <w:rPr>
          <w:rFonts w:ascii="Times New Roman" w:hAnsi="Times New Roman" w:cs="Times New Roman"/>
          <w:i/>
          <w:iCs/>
        </w:rPr>
        <w:t>Developmental Medicine and Child Neurology, 57</w:t>
      </w:r>
      <w:r w:rsidRPr="616AA87B">
        <w:rPr>
          <w:rFonts w:ascii="Times New Roman" w:hAnsi="Times New Roman" w:cs="Times New Roman"/>
        </w:rPr>
        <w:t xml:space="preserve">(1), 100-101. </w:t>
      </w:r>
      <w:hyperlink r:id="rId145">
        <w:r w:rsidRPr="616AA87B">
          <w:rPr>
            <w:rStyle w:val="Hyperlink"/>
            <w:rFonts w:ascii="Times New Roman" w:hAnsi="Times New Roman" w:cs="Times New Roman"/>
          </w:rPr>
          <w:t>https://onlinelibrary.wiley.com/doi/full/10.1111/dmcn.12605</w:t>
        </w:r>
      </w:hyperlink>
    </w:p>
    <w:p w14:paraId="552425AE" w14:textId="77777777" w:rsidR="006C029C" w:rsidRDefault="006C029C" w:rsidP="006C029C">
      <w:pPr>
        <w:spacing w:line="276" w:lineRule="auto"/>
        <w:ind w:left="720" w:hanging="720"/>
        <w:rPr>
          <w:rFonts w:ascii="Times New Roman" w:hAnsi="Times New Roman" w:cs="Times New Roman"/>
        </w:rPr>
      </w:pPr>
    </w:p>
    <w:p w14:paraId="66C67640" w14:textId="77777777" w:rsidR="006C029C" w:rsidRDefault="006C029C" w:rsidP="006C029C">
      <w:pPr>
        <w:spacing w:line="276" w:lineRule="auto"/>
        <w:ind w:left="720" w:hanging="720"/>
        <w:rPr>
          <w:rFonts w:ascii="Times New Roman" w:hAnsi="Times New Roman" w:cs="Times New Roman"/>
        </w:rPr>
      </w:pPr>
    </w:p>
    <w:p w14:paraId="66B3609F" w14:textId="77777777" w:rsidR="006C029C" w:rsidRDefault="006C029C" w:rsidP="006C029C">
      <w:pPr>
        <w:spacing w:line="276" w:lineRule="auto"/>
        <w:ind w:left="720" w:hanging="720"/>
        <w:rPr>
          <w:rFonts w:ascii="Times New Roman" w:hAnsi="Times New Roman" w:cs="Times New Roman"/>
        </w:rPr>
      </w:pPr>
    </w:p>
    <w:p w14:paraId="0A8E98C5" w14:textId="77777777" w:rsidR="006C029C" w:rsidRDefault="006C029C" w:rsidP="006C029C">
      <w:pPr>
        <w:spacing w:line="276" w:lineRule="auto"/>
        <w:ind w:left="720" w:hanging="720"/>
      </w:pPr>
      <w:r>
        <w:rPr>
          <w:rFonts w:ascii="Times New Roman" w:hAnsi="Times New Roman" w:cs="Times New Roman"/>
        </w:rPr>
        <w:t xml:space="preserve">Reuber, M., &amp; Brown, R. J. (2017). Understanding psychogenic non-epileptic seizures-Phenomenology, semiology and the integrative cognitive model. </w:t>
      </w:r>
      <w:r w:rsidRPr="001D6E61">
        <w:rPr>
          <w:rFonts w:ascii="Times New Roman" w:hAnsi="Times New Roman" w:cs="Times New Roman"/>
          <w:i/>
          <w:iCs/>
        </w:rPr>
        <w:t>Seizure, 44</w:t>
      </w:r>
      <w:r>
        <w:rPr>
          <w:rFonts w:ascii="Times New Roman" w:hAnsi="Times New Roman" w:cs="Times New Roman"/>
        </w:rPr>
        <w:t xml:space="preserve">, 199-205. </w:t>
      </w:r>
      <w:hyperlink r:id="rId146" w:history="1">
        <w:r w:rsidRPr="001D6E61">
          <w:rPr>
            <w:rStyle w:val="Hyperlink"/>
            <w:rFonts w:ascii="Times New Roman" w:hAnsi="Times New Roman" w:cs="Times New Roman"/>
          </w:rPr>
          <w:t>https://www.nestreatmentucd.org/wp-content/uploads/2021/05/Understanding-psychogenic-nonepileptic-seizures.pdf</w:t>
        </w:r>
      </w:hyperlink>
    </w:p>
    <w:p w14:paraId="1B876B5A" w14:textId="77777777" w:rsidR="006C029C" w:rsidRDefault="006C029C" w:rsidP="006C029C">
      <w:pPr>
        <w:spacing w:line="276" w:lineRule="auto"/>
        <w:ind w:left="720" w:hanging="720"/>
        <w:rPr>
          <w:rFonts w:ascii="Times New Roman" w:hAnsi="Times New Roman" w:cs="Times New Roman"/>
        </w:rPr>
      </w:pPr>
    </w:p>
    <w:p w14:paraId="352E0E7F" w14:textId="77777777" w:rsidR="006C029C" w:rsidRDefault="006C029C" w:rsidP="006C029C">
      <w:pPr>
        <w:spacing w:line="276" w:lineRule="auto"/>
        <w:ind w:left="720" w:hanging="720"/>
      </w:pPr>
      <w:r w:rsidRPr="192D58B3">
        <w:rPr>
          <w:rFonts w:ascii="Times New Roman" w:hAnsi="Times New Roman" w:cs="Times New Roman"/>
        </w:rPr>
        <w:t xml:space="preserve">Robson, C., &amp; Lian, O. S. (2017). “Blaming, shaming and humiliation”: Stigmatising medical interactions among people with non-epileptic seizures. </w:t>
      </w:r>
      <w:proofErr w:type="spellStart"/>
      <w:r w:rsidRPr="192D58B3">
        <w:rPr>
          <w:rFonts w:ascii="Times New Roman" w:hAnsi="Times New Roman" w:cs="Times New Roman"/>
          <w:i/>
          <w:iCs/>
        </w:rPr>
        <w:t>Wellcome</w:t>
      </w:r>
      <w:proofErr w:type="spellEnd"/>
      <w:r w:rsidRPr="192D58B3">
        <w:rPr>
          <w:rFonts w:ascii="Times New Roman" w:hAnsi="Times New Roman" w:cs="Times New Roman"/>
          <w:i/>
          <w:iCs/>
        </w:rPr>
        <w:t xml:space="preserve"> Open Research</w:t>
      </w:r>
      <w:r w:rsidRPr="192D58B3">
        <w:rPr>
          <w:rFonts w:ascii="Times New Roman" w:hAnsi="Times New Roman" w:cs="Times New Roman"/>
        </w:rPr>
        <w:t xml:space="preserve">, 2(55). </w:t>
      </w:r>
      <w:hyperlink r:id="rId147">
        <w:r w:rsidRPr="192D58B3">
          <w:rPr>
            <w:rStyle w:val="Hyperlink"/>
            <w:rFonts w:ascii="Times New Roman" w:hAnsi="Times New Roman" w:cs="Times New Roman"/>
          </w:rPr>
          <w:t>https://www.ncbi.nlm.nih.gov/pmc/articles/PMC5664997/</w:t>
        </w:r>
      </w:hyperlink>
    </w:p>
    <w:p w14:paraId="42EEFDD2" w14:textId="77777777" w:rsidR="006C029C" w:rsidRDefault="006C029C" w:rsidP="006C029C">
      <w:pPr>
        <w:spacing w:line="276" w:lineRule="auto"/>
        <w:ind w:left="720" w:hanging="720"/>
        <w:rPr>
          <w:rFonts w:ascii="Times New Roman" w:hAnsi="Times New Roman" w:cs="Times New Roman"/>
        </w:rPr>
      </w:pPr>
    </w:p>
    <w:p w14:paraId="658C3967" w14:textId="77777777" w:rsidR="006C029C" w:rsidRDefault="006C029C" w:rsidP="006C029C">
      <w:pPr>
        <w:spacing w:line="276" w:lineRule="auto"/>
        <w:ind w:left="720" w:hanging="720"/>
      </w:pPr>
      <w:r w:rsidRPr="3CF3B672">
        <w:rPr>
          <w:rFonts w:ascii="Times New Roman" w:hAnsi="Times New Roman" w:cs="Times New Roman"/>
        </w:rPr>
        <w:t xml:space="preserve">Sakhuja, R. (2024). Autism diagnosis in Wales. </w:t>
      </w:r>
      <w:hyperlink r:id="rId148">
        <w:r w:rsidRPr="3CF3B672">
          <w:rPr>
            <w:rStyle w:val="Hyperlink"/>
            <w:rFonts w:ascii="Times New Roman" w:hAnsi="Times New Roman" w:cs="Times New Roman"/>
          </w:rPr>
          <w:t>https://www.topdoctors.co.uk/medical-articles/autism-diagnosis-in-wales</w:t>
        </w:r>
      </w:hyperlink>
    </w:p>
    <w:p w14:paraId="4F8315A2" w14:textId="77777777" w:rsidR="006C029C" w:rsidRDefault="006C029C" w:rsidP="006C029C">
      <w:pPr>
        <w:spacing w:line="276" w:lineRule="auto"/>
        <w:ind w:left="720" w:hanging="720"/>
        <w:rPr>
          <w:rFonts w:ascii="Times New Roman" w:hAnsi="Times New Roman" w:cs="Times New Roman"/>
        </w:rPr>
      </w:pPr>
    </w:p>
    <w:p w14:paraId="72E1D34C" w14:textId="77777777" w:rsidR="006C029C" w:rsidRDefault="006C029C" w:rsidP="006C029C">
      <w:pPr>
        <w:spacing w:line="276" w:lineRule="auto"/>
        <w:ind w:left="720" w:hanging="720"/>
      </w:pPr>
      <w:r w:rsidRPr="50AE9E9A">
        <w:rPr>
          <w:rFonts w:ascii="Times New Roman" w:hAnsi="Times New Roman" w:cs="Times New Roman"/>
        </w:rPr>
        <w:t xml:space="preserve">Sawchuk, T., Buchhalter, J., &amp; Senft, B. (2020) Psychogenic non-epileptic seizures in children – psychophysiology and dissociative characteristics. </w:t>
      </w:r>
      <w:r w:rsidRPr="50AE9E9A">
        <w:rPr>
          <w:rFonts w:ascii="Times New Roman" w:hAnsi="Times New Roman" w:cs="Times New Roman"/>
          <w:i/>
          <w:iCs/>
        </w:rPr>
        <w:t>Psychiatry Research, 294</w:t>
      </w:r>
      <w:r w:rsidRPr="50AE9E9A">
        <w:rPr>
          <w:rFonts w:ascii="Times New Roman" w:hAnsi="Times New Roman" w:cs="Times New Roman"/>
        </w:rPr>
        <w:t xml:space="preserve">. </w:t>
      </w:r>
      <w:hyperlink r:id="rId149">
        <w:r w:rsidRPr="50AE9E9A">
          <w:rPr>
            <w:rStyle w:val="Hyperlink"/>
            <w:rFonts w:ascii="Times New Roman" w:hAnsi="Times New Roman" w:cs="Times New Roman"/>
          </w:rPr>
          <w:t>https://www-sciencedirect-com.ezproxy.uwtsd.ac.uk/science/article/pii/S0165178120332054</w:t>
        </w:r>
      </w:hyperlink>
    </w:p>
    <w:p w14:paraId="5C73F694" w14:textId="77777777" w:rsidR="006C029C" w:rsidRDefault="006C029C" w:rsidP="006C029C">
      <w:pPr>
        <w:spacing w:line="276" w:lineRule="auto"/>
        <w:ind w:left="720" w:hanging="720"/>
        <w:rPr>
          <w:rFonts w:ascii="Times New Roman" w:hAnsi="Times New Roman" w:cs="Times New Roman"/>
        </w:rPr>
      </w:pPr>
    </w:p>
    <w:p w14:paraId="67C7823A" w14:textId="77777777" w:rsidR="006C029C" w:rsidRDefault="006C029C" w:rsidP="006C029C">
      <w:pPr>
        <w:spacing w:line="276" w:lineRule="auto"/>
        <w:ind w:left="720" w:hanging="720"/>
      </w:pPr>
      <w:proofErr w:type="spellStart"/>
      <w:r w:rsidRPr="6AD8B712">
        <w:rPr>
          <w:rFonts w:ascii="Times New Roman" w:hAnsi="Times New Roman" w:cs="Times New Roman"/>
        </w:rPr>
        <w:t>Skundberg-Kletthagen</w:t>
      </w:r>
      <w:proofErr w:type="spellEnd"/>
      <w:r w:rsidRPr="6AD8B712">
        <w:rPr>
          <w:rFonts w:ascii="Times New Roman" w:hAnsi="Times New Roman" w:cs="Times New Roman"/>
        </w:rPr>
        <w:t xml:space="preserve">, H., &amp; Moen, Ø. N. (2017). Mental health work in schools' health services and school nurses' involvement and attitudes, in a Norwegian context. </w:t>
      </w:r>
      <w:r w:rsidRPr="6AD8B712">
        <w:rPr>
          <w:rFonts w:ascii="Times New Roman" w:hAnsi="Times New Roman" w:cs="Times New Roman"/>
          <w:i/>
          <w:iCs/>
        </w:rPr>
        <w:t>Journal of Clinical Nursing, 26</w:t>
      </w:r>
      <w:r w:rsidRPr="6AD8B712">
        <w:rPr>
          <w:rFonts w:ascii="Times New Roman" w:hAnsi="Times New Roman" w:cs="Times New Roman"/>
        </w:rPr>
        <w:t xml:space="preserve"> (23-24). 5044-5051. </w:t>
      </w:r>
      <w:hyperlink r:id="rId150">
        <w:r w:rsidRPr="6AD8B712">
          <w:rPr>
            <w:rStyle w:val="Hyperlink"/>
            <w:rFonts w:ascii="Times New Roman" w:hAnsi="Times New Roman" w:cs="Times New Roman"/>
          </w:rPr>
          <w:t>https://onlinelibrary.wiley.com/doi/full/10.1111/jocn.14004</w:t>
        </w:r>
      </w:hyperlink>
    </w:p>
    <w:p w14:paraId="6BDBCB93" w14:textId="77777777" w:rsidR="006C029C" w:rsidRDefault="006C029C" w:rsidP="006C029C">
      <w:pPr>
        <w:spacing w:line="276" w:lineRule="auto"/>
        <w:ind w:left="720" w:hanging="720"/>
        <w:rPr>
          <w:rFonts w:ascii="Times New Roman" w:hAnsi="Times New Roman" w:cs="Times New Roman"/>
        </w:rPr>
      </w:pPr>
    </w:p>
    <w:p w14:paraId="6A1DC4CE" w14:textId="77777777" w:rsidR="006C029C" w:rsidRDefault="006C029C" w:rsidP="006C029C">
      <w:pPr>
        <w:spacing w:line="276" w:lineRule="auto"/>
        <w:ind w:left="720" w:hanging="720"/>
      </w:pPr>
      <w:r w:rsidRPr="6AD8B712">
        <w:rPr>
          <w:rFonts w:ascii="Times New Roman" w:hAnsi="Times New Roman" w:cs="Times New Roman"/>
        </w:rPr>
        <w:t xml:space="preserve">Smith, B. J. (2014). Closing the major gap in PNES. </w:t>
      </w:r>
      <w:r w:rsidRPr="6AD8B712">
        <w:rPr>
          <w:rFonts w:ascii="Times New Roman" w:hAnsi="Times New Roman" w:cs="Times New Roman"/>
          <w:i/>
          <w:iCs/>
        </w:rPr>
        <w:t>Epilepsy Currents, 14</w:t>
      </w:r>
      <w:r w:rsidRPr="6AD8B712">
        <w:rPr>
          <w:rFonts w:ascii="Times New Roman" w:hAnsi="Times New Roman" w:cs="Times New Roman"/>
        </w:rPr>
        <w:t xml:space="preserve">(2), 63-67. </w:t>
      </w:r>
      <w:hyperlink r:id="rId151">
        <w:r w:rsidRPr="6AD8B712">
          <w:rPr>
            <w:rStyle w:val="Hyperlink"/>
            <w:rFonts w:ascii="Times New Roman" w:hAnsi="Times New Roman" w:cs="Times New Roman"/>
          </w:rPr>
          <w:t>https://pmc.ncbi.nlm.nih.gov/articles/PMC4010877/</w:t>
        </w:r>
      </w:hyperlink>
    </w:p>
    <w:p w14:paraId="1313FD2A" w14:textId="77777777" w:rsidR="006C029C" w:rsidRDefault="006C029C" w:rsidP="006C029C">
      <w:pPr>
        <w:spacing w:line="276" w:lineRule="auto"/>
        <w:ind w:left="720" w:hanging="720"/>
        <w:rPr>
          <w:rFonts w:ascii="Times New Roman" w:hAnsi="Times New Roman" w:cs="Times New Roman"/>
        </w:rPr>
      </w:pPr>
    </w:p>
    <w:p w14:paraId="00E3DE12" w14:textId="77777777" w:rsidR="006C029C" w:rsidRDefault="006C029C" w:rsidP="006C029C">
      <w:pPr>
        <w:spacing w:line="276" w:lineRule="auto"/>
        <w:ind w:left="720" w:hanging="720"/>
      </w:pPr>
      <w:r w:rsidRPr="4BBEBCE5">
        <w:rPr>
          <w:rFonts w:ascii="Times New Roman" w:hAnsi="Times New Roman" w:cs="Times New Roman"/>
        </w:rPr>
        <w:t xml:space="preserve">Tanner, A. L., Miller, W. R., von </w:t>
      </w:r>
      <w:proofErr w:type="spellStart"/>
      <w:r w:rsidRPr="4BBEBCE5">
        <w:rPr>
          <w:rFonts w:ascii="Times New Roman" w:hAnsi="Times New Roman" w:cs="Times New Roman"/>
        </w:rPr>
        <w:t>Gaudecker</w:t>
      </w:r>
      <w:proofErr w:type="spellEnd"/>
      <w:r w:rsidRPr="4BBEBCE5">
        <w:rPr>
          <w:rFonts w:ascii="Times New Roman" w:hAnsi="Times New Roman" w:cs="Times New Roman"/>
        </w:rPr>
        <w:t xml:space="preserve">, J. V., &amp; Buelow, J. M. (2019). An integrative review of school-based mental health interventions and psychogenic nonepileptic seizures. </w:t>
      </w:r>
      <w:r w:rsidRPr="4BBEBCE5">
        <w:rPr>
          <w:rFonts w:ascii="Times New Roman" w:hAnsi="Times New Roman" w:cs="Times New Roman"/>
          <w:i/>
          <w:iCs/>
        </w:rPr>
        <w:t>The Journal of School Nursing, 36</w:t>
      </w:r>
      <w:r w:rsidRPr="4BBEBCE5">
        <w:rPr>
          <w:rFonts w:ascii="Times New Roman" w:hAnsi="Times New Roman" w:cs="Times New Roman"/>
        </w:rPr>
        <w:t xml:space="preserve">(1). </w:t>
      </w:r>
      <w:hyperlink r:id="rId152">
        <w:r w:rsidRPr="4BBEBCE5">
          <w:rPr>
            <w:rStyle w:val="Hyperlink"/>
            <w:rFonts w:ascii="Times New Roman" w:hAnsi="Times New Roman" w:cs="Times New Roman"/>
          </w:rPr>
          <w:t>https://journals-sagepub-com.ezproxy.uwtsd.ac.uk/doi/full/10.1177/1059840519854796</w:t>
        </w:r>
      </w:hyperlink>
    </w:p>
    <w:p w14:paraId="40CB19A7" w14:textId="77777777" w:rsidR="006C029C" w:rsidRDefault="006C029C" w:rsidP="006C029C">
      <w:pPr>
        <w:spacing w:line="276" w:lineRule="auto"/>
        <w:ind w:left="720" w:hanging="720"/>
        <w:rPr>
          <w:rFonts w:ascii="Times New Roman" w:hAnsi="Times New Roman" w:cs="Times New Roman"/>
        </w:rPr>
      </w:pPr>
    </w:p>
    <w:p w14:paraId="4AA3EF97" w14:textId="77777777" w:rsidR="006C029C" w:rsidRDefault="006C029C" w:rsidP="006C029C">
      <w:pPr>
        <w:spacing w:line="276" w:lineRule="auto"/>
        <w:ind w:left="720" w:hanging="720"/>
      </w:pPr>
      <w:r w:rsidRPr="4BBEBCE5">
        <w:rPr>
          <w:rFonts w:ascii="Times New Roman" w:hAnsi="Times New Roman" w:cs="Times New Roman"/>
          <w:lang w:val="en-US"/>
        </w:rPr>
        <w:t xml:space="preserve">Tanner, A. L., von </w:t>
      </w:r>
      <w:proofErr w:type="spellStart"/>
      <w:r w:rsidRPr="4BBEBCE5">
        <w:rPr>
          <w:rFonts w:ascii="Times New Roman" w:hAnsi="Times New Roman" w:cs="Times New Roman"/>
          <w:lang w:val="en-US"/>
        </w:rPr>
        <w:t>Gaudecker</w:t>
      </w:r>
      <w:proofErr w:type="spellEnd"/>
      <w:r w:rsidRPr="4BBEBCE5">
        <w:rPr>
          <w:rFonts w:ascii="Times New Roman" w:hAnsi="Times New Roman" w:cs="Times New Roman"/>
          <w:lang w:val="en-US"/>
        </w:rPr>
        <w:t xml:space="preserve">, J. R., Buelow, J. M., </w:t>
      </w:r>
      <w:proofErr w:type="spellStart"/>
      <w:r w:rsidRPr="4BBEBCE5">
        <w:rPr>
          <w:rFonts w:ascii="Times New Roman" w:hAnsi="Times New Roman" w:cs="Times New Roman"/>
          <w:lang w:val="en-US"/>
        </w:rPr>
        <w:t>Oruche</w:t>
      </w:r>
      <w:proofErr w:type="spellEnd"/>
      <w:r w:rsidRPr="4BBEBCE5">
        <w:rPr>
          <w:rFonts w:ascii="Times New Roman" w:hAnsi="Times New Roman" w:cs="Times New Roman"/>
          <w:lang w:val="en-US"/>
        </w:rPr>
        <w:t xml:space="preserve">, U. M., &amp; Miller, W. R. (2022). “It’s hard”: Adolescents’ experience attending school with psychogenic nonepileptic </w:t>
      </w:r>
      <w:r w:rsidRPr="4BBEBCE5">
        <w:rPr>
          <w:rFonts w:ascii="Times New Roman" w:hAnsi="Times New Roman" w:cs="Times New Roman"/>
          <w:lang w:val="en-US"/>
        </w:rPr>
        <w:lastRenderedPageBreak/>
        <w:t>seizures.</w:t>
      </w:r>
      <w:r w:rsidRPr="4BBEBCE5">
        <w:rPr>
          <w:rFonts w:ascii="Times New Roman" w:hAnsi="Times New Roman" w:cs="Times New Roman"/>
          <w:i/>
          <w:iCs/>
          <w:lang w:val="en-US"/>
        </w:rPr>
        <w:t xml:space="preserve"> Epilepsy &amp; </w:t>
      </w:r>
      <w:proofErr w:type="spellStart"/>
      <w:r w:rsidRPr="4BBEBCE5">
        <w:rPr>
          <w:rFonts w:ascii="Times New Roman" w:hAnsi="Times New Roman" w:cs="Times New Roman"/>
          <w:i/>
          <w:iCs/>
          <w:lang w:val="en-US"/>
        </w:rPr>
        <w:t>Behaviour</w:t>
      </w:r>
      <w:proofErr w:type="spellEnd"/>
      <w:r w:rsidRPr="4BBEBCE5">
        <w:rPr>
          <w:rFonts w:ascii="Times New Roman" w:hAnsi="Times New Roman" w:cs="Times New Roman"/>
          <w:i/>
          <w:iCs/>
          <w:lang w:val="en-US"/>
        </w:rPr>
        <w:t>, 132</w:t>
      </w:r>
      <w:r w:rsidRPr="4BBEBCE5">
        <w:rPr>
          <w:rFonts w:ascii="Times New Roman" w:hAnsi="Times New Roman" w:cs="Times New Roman"/>
          <w:lang w:val="en-US"/>
        </w:rPr>
        <w:t xml:space="preserve">, </w:t>
      </w:r>
      <w:hyperlink r:id="rId153">
        <w:r w:rsidRPr="4BBEBCE5">
          <w:rPr>
            <w:rStyle w:val="Hyperlink"/>
            <w:rFonts w:ascii="Times New Roman" w:hAnsi="Times New Roman" w:cs="Times New Roman"/>
            <w:lang w:val="en-US"/>
          </w:rPr>
          <w:t>https://www-sciencedirect-com.ezproxy.uwtsd.ac.uk/science/article/pii/S1525505022001731</w:t>
        </w:r>
      </w:hyperlink>
    </w:p>
    <w:p w14:paraId="0E2B4395" w14:textId="77777777" w:rsidR="006C029C" w:rsidRDefault="006C029C" w:rsidP="006C029C">
      <w:pPr>
        <w:spacing w:line="276" w:lineRule="auto"/>
        <w:ind w:left="720" w:hanging="720"/>
        <w:rPr>
          <w:rFonts w:ascii="Times New Roman" w:hAnsi="Times New Roman" w:cs="Times New Roman"/>
          <w:lang w:val="en-US"/>
        </w:rPr>
      </w:pPr>
    </w:p>
    <w:p w14:paraId="2CCC68CC" w14:textId="77777777" w:rsidR="006C029C" w:rsidRDefault="006C029C" w:rsidP="006C029C">
      <w:pPr>
        <w:spacing w:line="276" w:lineRule="auto"/>
        <w:ind w:left="720" w:hanging="720"/>
      </w:pPr>
      <w:r w:rsidRPr="4BBEBCE5">
        <w:rPr>
          <w:rFonts w:ascii="Times New Roman" w:hAnsi="Times New Roman" w:cs="Times New Roman"/>
          <w:lang w:val="en-US"/>
        </w:rPr>
        <w:t xml:space="preserve">Teagarden, D. L., Morton, M. L., </w:t>
      </w:r>
      <w:proofErr w:type="spellStart"/>
      <w:r w:rsidRPr="4BBEBCE5">
        <w:rPr>
          <w:rFonts w:ascii="Times New Roman" w:hAnsi="Times New Roman" w:cs="Times New Roman"/>
          <w:lang w:val="en-US"/>
        </w:rPr>
        <w:t>Janocko</w:t>
      </w:r>
      <w:proofErr w:type="spellEnd"/>
      <w:r w:rsidRPr="4BBEBCE5">
        <w:rPr>
          <w:rFonts w:ascii="Times New Roman" w:hAnsi="Times New Roman" w:cs="Times New Roman"/>
          <w:lang w:val="en-US"/>
        </w:rPr>
        <w:t xml:space="preserve">, N. J., Groover, O., Villareal, H. K., Evans, L., Drane, D. L., &amp; </w:t>
      </w:r>
      <w:proofErr w:type="spellStart"/>
      <w:r w:rsidRPr="4BBEBCE5">
        <w:rPr>
          <w:rFonts w:ascii="Times New Roman" w:hAnsi="Times New Roman" w:cs="Times New Roman"/>
          <w:lang w:val="en-US"/>
        </w:rPr>
        <w:t>Karakis</w:t>
      </w:r>
      <w:proofErr w:type="spellEnd"/>
      <w:r w:rsidRPr="4BBEBCE5">
        <w:rPr>
          <w:rFonts w:ascii="Times New Roman" w:hAnsi="Times New Roman" w:cs="Times New Roman"/>
          <w:lang w:val="en-US"/>
        </w:rPr>
        <w:t xml:space="preserve">, I. (2020). Socioeconomic disparities in patients with psychogenic non-epileptic seizures and their caregivers. </w:t>
      </w:r>
      <w:r w:rsidRPr="4BBEBCE5">
        <w:rPr>
          <w:rFonts w:ascii="Times New Roman" w:hAnsi="Times New Roman" w:cs="Times New Roman"/>
          <w:i/>
          <w:iCs/>
          <w:lang w:val="en-US"/>
        </w:rPr>
        <w:t>Epilepsy and Behavior, 110</w:t>
      </w:r>
      <w:r w:rsidRPr="4BBEBCE5">
        <w:rPr>
          <w:rFonts w:ascii="Times New Roman" w:hAnsi="Times New Roman" w:cs="Times New Roman"/>
          <w:lang w:val="en-US"/>
        </w:rPr>
        <w:t xml:space="preserve">, </w:t>
      </w:r>
      <w:hyperlink r:id="rId154">
        <w:r w:rsidRPr="4BBEBCE5">
          <w:rPr>
            <w:rStyle w:val="Hyperlink"/>
            <w:rFonts w:ascii="Times New Roman" w:hAnsi="Times New Roman" w:cs="Times New Roman"/>
            <w:lang w:val="en-US"/>
          </w:rPr>
          <w:t>https://www.sciencedirect.com/science/article/pii/S1525505020303395?casa_token=Sig-Ea6764cAAAAA:ydbouV1tPrsW2SrtMkrkzzz6p0yhGOrIXWtSCP6YT3_3O3vQyvkcpDtAfvxKiKYBkI8_GKVo70tjjw</w:t>
        </w:r>
      </w:hyperlink>
    </w:p>
    <w:p w14:paraId="38DD2065" w14:textId="77777777" w:rsidR="006C029C" w:rsidRDefault="006C029C" w:rsidP="006C029C">
      <w:pPr>
        <w:spacing w:line="276" w:lineRule="auto"/>
        <w:ind w:left="720" w:hanging="720"/>
        <w:rPr>
          <w:rFonts w:ascii="Times New Roman" w:hAnsi="Times New Roman" w:cs="Times New Roman"/>
          <w:lang w:val="en-US"/>
        </w:rPr>
      </w:pPr>
    </w:p>
    <w:p w14:paraId="163084B5" w14:textId="77777777" w:rsidR="006C029C" w:rsidRDefault="006C029C" w:rsidP="006C029C">
      <w:pPr>
        <w:spacing w:line="276" w:lineRule="auto"/>
        <w:ind w:left="720" w:hanging="720"/>
        <w:rPr>
          <w:rFonts w:ascii="Times New Roman" w:hAnsi="Times New Roman" w:cs="Times New Roman"/>
          <w:lang w:val="en-US"/>
        </w:rPr>
      </w:pPr>
      <w:r w:rsidRPr="4BBEBCE5">
        <w:rPr>
          <w:rFonts w:ascii="Times New Roman" w:hAnsi="Times New Roman" w:cs="Times New Roman"/>
          <w:lang w:val="en-US"/>
        </w:rPr>
        <w:t xml:space="preserve">Terry, D., &amp; Trott, K. (2019). A qualitative analysis of school nurses’ experience of caring for students with psychogenic nonepileptic events. </w:t>
      </w:r>
      <w:r w:rsidRPr="4BBEBCE5">
        <w:rPr>
          <w:rFonts w:ascii="Times New Roman" w:hAnsi="Times New Roman" w:cs="Times New Roman"/>
          <w:i/>
          <w:iCs/>
          <w:lang w:val="en-US"/>
        </w:rPr>
        <w:t>The Journal of School Nursing, 37</w:t>
      </w:r>
      <w:r w:rsidRPr="4BBEBCE5">
        <w:rPr>
          <w:rFonts w:ascii="Times New Roman" w:hAnsi="Times New Roman" w:cs="Times New Roman"/>
          <w:lang w:val="en-US"/>
        </w:rPr>
        <w:t xml:space="preserve">(6), 441- 448. </w:t>
      </w:r>
      <w:hyperlink r:id="rId155">
        <w:r w:rsidRPr="4BBEBCE5">
          <w:rPr>
            <w:rStyle w:val="Hyperlink"/>
            <w:rFonts w:ascii="Times New Roman" w:hAnsi="Times New Roman" w:cs="Times New Roman"/>
            <w:lang w:val="en-US"/>
          </w:rPr>
          <w:t>https://journals-sagepub-com.ezproxy.uwtsd.ac.uk/doi/full/10.1177/1059840519889395</w:t>
        </w:r>
      </w:hyperlink>
    </w:p>
    <w:p w14:paraId="5E5FC834" w14:textId="77777777" w:rsidR="006C029C" w:rsidRDefault="006C029C" w:rsidP="006C029C">
      <w:pPr>
        <w:spacing w:line="276" w:lineRule="auto"/>
        <w:ind w:left="720" w:hanging="720"/>
        <w:rPr>
          <w:rFonts w:ascii="Times New Roman" w:hAnsi="Times New Roman" w:cs="Times New Roman"/>
          <w:lang w:val="en-US"/>
        </w:rPr>
      </w:pPr>
    </w:p>
    <w:p w14:paraId="1B90526D" w14:textId="77777777" w:rsidR="006C029C" w:rsidRDefault="006C029C" w:rsidP="006C029C">
      <w:pPr>
        <w:spacing w:line="276" w:lineRule="auto"/>
        <w:ind w:left="720" w:hanging="720"/>
      </w:pPr>
      <w:proofErr w:type="spellStart"/>
      <w:r w:rsidRPr="4BBEBCE5">
        <w:rPr>
          <w:rFonts w:ascii="Times New Roman" w:hAnsi="Times New Roman" w:cs="Times New Roman"/>
          <w:lang w:val="en-US"/>
        </w:rPr>
        <w:t>Tinazzi</w:t>
      </w:r>
      <w:proofErr w:type="spellEnd"/>
      <w:r w:rsidRPr="4BBEBCE5">
        <w:rPr>
          <w:rFonts w:ascii="Times New Roman" w:hAnsi="Times New Roman" w:cs="Times New Roman"/>
          <w:lang w:val="en-US"/>
        </w:rPr>
        <w:t xml:space="preserve">, M., Fiorio, M., Berardelli, R., Bonetti, B., </w:t>
      </w:r>
      <w:proofErr w:type="spellStart"/>
      <w:r w:rsidRPr="4BBEBCE5">
        <w:rPr>
          <w:rFonts w:ascii="Times New Roman" w:hAnsi="Times New Roman" w:cs="Times New Roman"/>
          <w:lang w:val="en-US"/>
        </w:rPr>
        <w:t>Bonifati</w:t>
      </w:r>
      <w:proofErr w:type="spellEnd"/>
      <w:r w:rsidRPr="4BBEBCE5">
        <w:rPr>
          <w:rFonts w:ascii="Times New Roman" w:hAnsi="Times New Roman" w:cs="Times New Roman"/>
          <w:lang w:val="en-US"/>
        </w:rPr>
        <w:t xml:space="preserve">, D. M., Burlina, A., </w:t>
      </w:r>
      <w:proofErr w:type="spellStart"/>
      <w:r w:rsidRPr="4BBEBCE5">
        <w:rPr>
          <w:rFonts w:ascii="Times New Roman" w:hAnsi="Times New Roman" w:cs="Times New Roman"/>
          <w:lang w:val="en-US"/>
        </w:rPr>
        <w:t>Cagnin</w:t>
      </w:r>
      <w:proofErr w:type="spellEnd"/>
      <w:r w:rsidRPr="4BBEBCE5">
        <w:rPr>
          <w:rFonts w:ascii="Times New Roman" w:hAnsi="Times New Roman" w:cs="Times New Roman"/>
          <w:lang w:val="en-US"/>
        </w:rPr>
        <w:t xml:space="preserve">, A., Calabria, F., </w:t>
      </w:r>
      <w:proofErr w:type="spellStart"/>
      <w:r w:rsidRPr="4BBEBCE5">
        <w:rPr>
          <w:rFonts w:ascii="Times New Roman" w:hAnsi="Times New Roman" w:cs="Times New Roman"/>
          <w:lang w:val="en-US"/>
        </w:rPr>
        <w:t>Corbetta</w:t>
      </w:r>
      <w:proofErr w:type="spellEnd"/>
      <w:r w:rsidRPr="4BBEBCE5">
        <w:rPr>
          <w:rFonts w:ascii="Times New Roman" w:hAnsi="Times New Roman" w:cs="Times New Roman"/>
          <w:lang w:val="en-US"/>
        </w:rPr>
        <w:t xml:space="preserve">, M., </w:t>
      </w:r>
      <w:proofErr w:type="spellStart"/>
      <w:r w:rsidRPr="4BBEBCE5">
        <w:rPr>
          <w:rFonts w:ascii="Times New Roman" w:hAnsi="Times New Roman" w:cs="Times New Roman"/>
          <w:lang w:val="en-US"/>
        </w:rPr>
        <w:t>Cortelli</w:t>
      </w:r>
      <w:proofErr w:type="spellEnd"/>
      <w:r w:rsidRPr="4BBEBCE5">
        <w:rPr>
          <w:rFonts w:ascii="Times New Roman" w:hAnsi="Times New Roman" w:cs="Times New Roman"/>
          <w:lang w:val="en-US"/>
        </w:rPr>
        <w:t xml:space="preserve">, P., </w:t>
      </w:r>
      <w:proofErr w:type="spellStart"/>
      <w:r w:rsidRPr="4BBEBCE5">
        <w:rPr>
          <w:rFonts w:ascii="Times New Roman" w:hAnsi="Times New Roman" w:cs="Times New Roman"/>
          <w:lang w:val="en-US"/>
        </w:rPr>
        <w:t>Giometto</w:t>
      </w:r>
      <w:proofErr w:type="spellEnd"/>
      <w:r w:rsidRPr="4BBEBCE5">
        <w:rPr>
          <w:rFonts w:ascii="Times New Roman" w:hAnsi="Times New Roman" w:cs="Times New Roman"/>
          <w:lang w:val="en-US"/>
        </w:rPr>
        <w:t xml:space="preserve">, B., </w:t>
      </w:r>
      <w:proofErr w:type="spellStart"/>
      <w:r w:rsidRPr="4BBEBCE5">
        <w:rPr>
          <w:rFonts w:ascii="Times New Roman" w:hAnsi="Times New Roman" w:cs="Times New Roman"/>
          <w:lang w:val="en-US"/>
        </w:rPr>
        <w:t>Guidoni</w:t>
      </w:r>
      <w:proofErr w:type="spellEnd"/>
      <w:r w:rsidRPr="4BBEBCE5">
        <w:rPr>
          <w:rFonts w:ascii="Times New Roman" w:hAnsi="Times New Roman" w:cs="Times New Roman"/>
          <w:lang w:val="en-US"/>
        </w:rPr>
        <w:t xml:space="preserve">, S. V., Lopiano, L., </w:t>
      </w:r>
      <w:proofErr w:type="spellStart"/>
      <w:r w:rsidRPr="4BBEBCE5">
        <w:rPr>
          <w:rFonts w:ascii="Times New Roman" w:hAnsi="Times New Roman" w:cs="Times New Roman"/>
          <w:lang w:val="en-US"/>
        </w:rPr>
        <w:t>Mancardi</w:t>
      </w:r>
      <w:proofErr w:type="spellEnd"/>
      <w:r w:rsidRPr="4BBEBCE5">
        <w:rPr>
          <w:rFonts w:ascii="Times New Roman" w:hAnsi="Times New Roman" w:cs="Times New Roman"/>
          <w:lang w:val="en-US"/>
        </w:rPr>
        <w:t xml:space="preserve">, G., </w:t>
      </w:r>
      <w:proofErr w:type="spellStart"/>
      <w:r w:rsidRPr="4BBEBCE5">
        <w:rPr>
          <w:rFonts w:ascii="Times New Roman" w:hAnsi="Times New Roman" w:cs="Times New Roman"/>
          <w:lang w:val="en-US"/>
        </w:rPr>
        <w:t>Marchioretto</w:t>
      </w:r>
      <w:proofErr w:type="spellEnd"/>
      <w:r w:rsidRPr="4BBEBCE5">
        <w:rPr>
          <w:rFonts w:ascii="Times New Roman" w:hAnsi="Times New Roman" w:cs="Times New Roman"/>
          <w:lang w:val="en-US"/>
        </w:rPr>
        <w:t xml:space="preserve">, F., Pellegrini, M., </w:t>
      </w:r>
      <w:proofErr w:type="spellStart"/>
      <w:r w:rsidRPr="4BBEBCE5">
        <w:rPr>
          <w:rFonts w:ascii="Times New Roman" w:hAnsi="Times New Roman" w:cs="Times New Roman"/>
          <w:lang w:val="en-US"/>
        </w:rPr>
        <w:t>Teatini</w:t>
      </w:r>
      <w:proofErr w:type="spellEnd"/>
      <w:r w:rsidRPr="4BBEBCE5">
        <w:rPr>
          <w:rFonts w:ascii="Times New Roman" w:hAnsi="Times New Roman" w:cs="Times New Roman"/>
          <w:lang w:val="en-US"/>
        </w:rPr>
        <w:t xml:space="preserve">, F., Tedeschi, G., </w:t>
      </w:r>
      <w:proofErr w:type="spellStart"/>
      <w:r w:rsidRPr="4BBEBCE5">
        <w:rPr>
          <w:rFonts w:ascii="Times New Roman" w:hAnsi="Times New Roman" w:cs="Times New Roman"/>
          <w:lang w:val="en-US"/>
        </w:rPr>
        <w:t>Tesolin</w:t>
      </w:r>
      <w:proofErr w:type="spellEnd"/>
      <w:r w:rsidRPr="4BBEBCE5">
        <w:rPr>
          <w:rFonts w:ascii="Times New Roman" w:hAnsi="Times New Roman" w:cs="Times New Roman"/>
          <w:lang w:val="en-US"/>
        </w:rPr>
        <w:t>, L., ...</w:t>
      </w:r>
      <w:proofErr w:type="spellStart"/>
      <w:r w:rsidRPr="4BBEBCE5">
        <w:rPr>
          <w:rFonts w:ascii="Times New Roman" w:hAnsi="Times New Roman" w:cs="Times New Roman"/>
          <w:lang w:val="en-US"/>
        </w:rPr>
        <w:t>Moratta</w:t>
      </w:r>
      <w:proofErr w:type="spellEnd"/>
      <w:r w:rsidRPr="4BBEBCE5">
        <w:rPr>
          <w:rFonts w:ascii="Times New Roman" w:hAnsi="Times New Roman" w:cs="Times New Roman"/>
          <w:lang w:val="en-US"/>
        </w:rPr>
        <w:t xml:space="preserve">, A.  (2021). Opinion, knowledge and clinical experience with functional neurological disorders among Italian neurologists: Results from an online survey. </w:t>
      </w:r>
      <w:r w:rsidRPr="4BBEBCE5">
        <w:rPr>
          <w:rFonts w:ascii="Times New Roman" w:hAnsi="Times New Roman" w:cs="Times New Roman"/>
          <w:i/>
          <w:iCs/>
          <w:lang w:val="en-US"/>
        </w:rPr>
        <w:t>Journal of Neurology, 269</w:t>
      </w:r>
      <w:r w:rsidRPr="4BBEBCE5">
        <w:rPr>
          <w:rFonts w:ascii="Times New Roman" w:hAnsi="Times New Roman" w:cs="Times New Roman"/>
          <w:lang w:val="en-US"/>
        </w:rPr>
        <w:t xml:space="preserve">, 2549-2559. </w:t>
      </w:r>
      <w:hyperlink r:id="rId156">
        <w:r w:rsidRPr="4BBEBCE5">
          <w:rPr>
            <w:rStyle w:val="Hyperlink"/>
            <w:rFonts w:ascii="Times New Roman" w:hAnsi="Times New Roman" w:cs="Times New Roman"/>
            <w:lang w:val="en-US"/>
          </w:rPr>
          <w:t>https://link.springer.com/article/10.1007/s00415-021-10840-y</w:t>
        </w:r>
      </w:hyperlink>
    </w:p>
    <w:p w14:paraId="0AB6E9C8" w14:textId="77777777" w:rsidR="006C029C" w:rsidRDefault="006C029C" w:rsidP="006C029C">
      <w:pPr>
        <w:spacing w:line="276" w:lineRule="auto"/>
        <w:ind w:left="720" w:hanging="720"/>
        <w:rPr>
          <w:rFonts w:ascii="Times New Roman" w:hAnsi="Times New Roman" w:cs="Times New Roman"/>
          <w:lang w:val="en-US"/>
        </w:rPr>
      </w:pPr>
    </w:p>
    <w:p w14:paraId="26334A64" w14:textId="77777777" w:rsidR="006C029C" w:rsidRDefault="006C029C" w:rsidP="006C029C">
      <w:pPr>
        <w:spacing w:line="276" w:lineRule="auto"/>
        <w:ind w:left="720" w:hanging="720"/>
      </w:pPr>
      <w:proofErr w:type="spellStart"/>
      <w:r w:rsidRPr="30591BC6">
        <w:rPr>
          <w:rFonts w:ascii="Times New Roman" w:hAnsi="Times New Roman" w:cs="Times New Roman"/>
          <w:lang w:val="en-US"/>
        </w:rPr>
        <w:t>Toffa</w:t>
      </w:r>
      <w:proofErr w:type="spellEnd"/>
      <w:r w:rsidRPr="30591BC6">
        <w:rPr>
          <w:rFonts w:ascii="Times New Roman" w:hAnsi="Times New Roman" w:cs="Times New Roman"/>
          <w:lang w:val="en-US"/>
        </w:rPr>
        <w:t xml:space="preserve">, D. H., Poirier, L., &amp; Nguyen, D. K. (2020). The first line management of psychogenic non-epileptic seizures (PNES) of adults in the emergency: A practical approach. </w:t>
      </w:r>
      <w:proofErr w:type="spellStart"/>
      <w:r w:rsidRPr="30591BC6">
        <w:rPr>
          <w:rFonts w:ascii="Times New Roman" w:hAnsi="Times New Roman" w:cs="Times New Roman"/>
          <w:i/>
          <w:iCs/>
          <w:lang w:val="en-US"/>
        </w:rPr>
        <w:t>Apto</w:t>
      </w:r>
      <w:proofErr w:type="spellEnd"/>
      <w:r w:rsidRPr="30591BC6">
        <w:rPr>
          <w:rFonts w:ascii="Times New Roman" w:hAnsi="Times New Roman" w:cs="Times New Roman"/>
          <w:i/>
          <w:iCs/>
          <w:lang w:val="en-US"/>
        </w:rPr>
        <w:t xml:space="preserve"> </w:t>
      </w:r>
      <w:proofErr w:type="spellStart"/>
      <w:r w:rsidRPr="30591BC6">
        <w:rPr>
          <w:rFonts w:ascii="Times New Roman" w:hAnsi="Times New Roman" w:cs="Times New Roman"/>
          <w:i/>
          <w:iCs/>
          <w:lang w:val="en-US"/>
        </w:rPr>
        <w:t>Epileptologica</w:t>
      </w:r>
      <w:proofErr w:type="spellEnd"/>
      <w:r w:rsidRPr="30591BC6">
        <w:rPr>
          <w:rFonts w:ascii="Times New Roman" w:hAnsi="Times New Roman" w:cs="Times New Roman"/>
          <w:i/>
          <w:iCs/>
          <w:lang w:val="en-US"/>
        </w:rPr>
        <w:t>, 2</w:t>
      </w:r>
      <w:r w:rsidRPr="30591BC6">
        <w:rPr>
          <w:rFonts w:ascii="Times New Roman" w:hAnsi="Times New Roman" w:cs="Times New Roman"/>
          <w:lang w:val="en-US"/>
        </w:rPr>
        <w:t xml:space="preserve">(1), 7. </w:t>
      </w:r>
      <w:hyperlink r:id="rId157">
        <w:r w:rsidRPr="30591BC6">
          <w:rPr>
            <w:rStyle w:val="Hyperlink"/>
            <w:rFonts w:ascii="Times New Roman" w:hAnsi="Times New Roman" w:cs="Times New Roman"/>
            <w:lang w:val="en-US"/>
          </w:rPr>
          <w:t>https://link.springer.com/article/10.1186/s42494-020-00016-y</w:t>
        </w:r>
      </w:hyperlink>
    </w:p>
    <w:p w14:paraId="18B9A2AA" w14:textId="77777777" w:rsidR="006C029C" w:rsidRDefault="006C029C" w:rsidP="006C029C">
      <w:pPr>
        <w:spacing w:line="276" w:lineRule="auto"/>
        <w:ind w:left="720" w:hanging="720"/>
        <w:rPr>
          <w:rFonts w:ascii="Times New Roman" w:hAnsi="Times New Roman" w:cs="Times New Roman"/>
          <w:lang w:val="en-US"/>
        </w:rPr>
      </w:pPr>
    </w:p>
    <w:p w14:paraId="24A22069" w14:textId="77777777" w:rsidR="006C029C" w:rsidRDefault="006C029C" w:rsidP="006C029C">
      <w:pPr>
        <w:spacing w:line="276" w:lineRule="auto"/>
        <w:ind w:left="720" w:hanging="720"/>
      </w:pPr>
      <w:r w:rsidRPr="4BBEBCE5">
        <w:rPr>
          <w:rFonts w:ascii="Times New Roman" w:hAnsi="Times New Roman" w:cs="Times New Roman"/>
          <w:lang w:val="en-US"/>
        </w:rPr>
        <w:t xml:space="preserve">Tong, A., Flemming, K., McInnes, E., Oliver, S., &amp; Craig, J. (2012). Enhancing transparency in reporting the synthesis of qualitative research: ENTREQ. </w:t>
      </w:r>
      <w:r w:rsidRPr="4BBEBCE5">
        <w:rPr>
          <w:rFonts w:ascii="Times New Roman" w:hAnsi="Times New Roman" w:cs="Times New Roman"/>
          <w:i/>
          <w:iCs/>
          <w:lang w:val="en-US"/>
        </w:rPr>
        <w:t>MBC Medical Research Methodology, 12</w:t>
      </w:r>
      <w:r w:rsidRPr="4BBEBCE5">
        <w:rPr>
          <w:rFonts w:ascii="Times New Roman" w:hAnsi="Times New Roman" w:cs="Times New Roman"/>
          <w:lang w:val="en-US"/>
        </w:rPr>
        <w:t xml:space="preserve">(181). </w:t>
      </w:r>
      <w:hyperlink r:id="rId158">
        <w:r w:rsidRPr="4BBEBCE5">
          <w:rPr>
            <w:rStyle w:val="Hyperlink"/>
            <w:rFonts w:ascii="Times New Roman" w:hAnsi="Times New Roman" w:cs="Times New Roman"/>
            <w:lang w:val="en-US"/>
          </w:rPr>
          <w:t>https://bmcmedresmethodol.biomedcentral.com/articles/10.1186/1471-2288-12-181</w:t>
        </w:r>
      </w:hyperlink>
    </w:p>
    <w:p w14:paraId="7AC22F03" w14:textId="77777777" w:rsidR="006C029C" w:rsidRDefault="006C029C" w:rsidP="006C029C">
      <w:pPr>
        <w:spacing w:line="276" w:lineRule="auto"/>
        <w:ind w:left="720" w:hanging="720"/>
        <w:rPr>
          <w:rFonts w:ascii="Times New Roman" w:hAnsi="Times New Roman" w:cs="Times New Roman"/>
          <w:lang w:val="en-US"/>
        </w:rPr>
      </w:pPr>
    </w:p>
    <w:p w14:paraId="6953B21C" w14:textId="77777777" w:rsidR="00642DBA" w:rsidRDefault="00642DBA" w:rsidP="006C029C">
      <w:pPr>
        <w:spacing w:before="240" w:after="240" w:line="276" w:lineRule="auto"/>
        <w:ind w:left="720" w:hanging="720"/>
        <w:rPr>
          <w:rFonts w:ascii="Times New Roman" w:hAnsi="Times New Roman" w:cs="Times New Roman"/>
          <w:lang w:val="en-US"/>
        </w:rPr>
      </w:pPr>
    </w:p>
    <w:p w14:paraId="4879E576" w14:textId="77777777" w:rsidR="00642DBA" w:rsidRDefault="00642DBA" w:rsidP="006C029C">
      <w:pPr>
        <w:spacing w:before="240" w:after="240" w:line="276" w:lineRule="auto"/>
        <w:ind w:left="720" w:hanging="720"/>
        <w:rPr>
          <w:rFonts w:ascii="Times New Roman" w:hAnsi="Times New Roman" w:cs="Times New Roman"/>
          <w:lang w:val="en-US"/>
        </w:rPr>
      </w:pPr>
    </w:p>
    <w:p w14:paraId="06928240" w14:textId="4AE4D987" w:rsidR="006C029C" w:rsidRDefault="006C029C" w:rsidP="006C029C">
      <w:pPr>
        <w:spacing w:before="240" w:after="240" w:line="276" w:lineRule="auto"/>
        <w:ind w:left="720" w:hanging="720"/>
      </w:pPr>
      <w:r w:rsidRPr="4BBEBCE5">
        <w:rPr>
          <w:rFonts w:ascii="Times New Roman" w:hAnsi="Times New Roman" w:cs="Times New Roman"/>
          <w:lang w:val="en-US"/>
        </w:rPr>
        <w:lastRenderedPageBreak/>
        <w:t xml:space="preserve">Vasileiou, K., Barnett, J., Thorpe, S., &amp; Young, T. (2018). </w:t>
      </w:r>
      <w:proofErr w:type="spellStart"/>
      <w:r w:rsidRPr="4BBEBCE5">
        <w:rPr>
          <w:rFonts w:ascii="Times New Roman" w:hAnsi="Times New Roman" w:cs="Times New Roman"/>
          <w:lang w:val="en-US"/>
        </w:rPr>
        <w:t>Characterising</w:t>
      </w:r>
      <w:proofErr w:type="spellEnd"/>
      <w:r w:rsidRPr="4BBEBCE5">
        <w:rPr>
          <w:rFonts w:ascii="Times New Roman" w:hAnsi="Times New Roman" w:cs="Times New Roman"/>
          <w:lang w:val="en-US"/>
        </w:rPr>
        <w:t xml:space="preserve"> and justifying sample size sufficiency in interview-based studies: Systematic analysis of qualitative health research over a 15-year period.</w:t>
      </w:r>
      <w:r w:rsidRPr="4BBEBCE5">
        <w:rPr>
          <w:rFonts w:ascii="Times New Roman" w:hAnsi="Times New Roman" w:cs="Times New Roman"/>
          <w:i/>
          <w:iCs/>
          <w:lang w:val="en-US"/>
        </w:rPr>
        <w:t xml:space="preserve"> BMC Medical Research Methodology, 18</w:t>
      </w:r>
      <w:r w:rsidRPr="4BBEBCE5">
        <w:rPr>
          <w:rFonts w:ascii="Times New Roman" w:hAnsi="Times New Roman" w:cs="Times New Roman"/>
          <w:lang w:val="en-US"/>
        </w:rPr>
        <w:t xml:space="preserve">(1), 148. </w:t>
      </w:r>
      <w:hyperlink r:id="rId159">
        <w:r w:rsidRPr="4BBEBCE5">
          <w:rPr>
            <w:rStyle w:val="Hyperlink"/>
            <w:rFonts w:ascii="Times New Roman" w:eastAsia="Times New Roman" w:hAnsi="Times New Roman" w:cs="Times New Roman"/>
            <w:lang w:val="en-US"/>
          </w:rPr>
          <w:t>https://purehost.bath.ac.uk/ws/portalfiles/portal/188461391/2018_Vasileiou_et_al._Sample_size_paper.pdf</w:t>
        </w:r>
      </w:hyperlink>
    </w:p>
    <w:p w14:paraId="3E9CA1C5" w14:textId="77777777" w:rsidR="00642DBA" w:rsidRDefault="00642DBA" w:rsidP="006C029C">
      <w:pPr>
        <w:spacing w:before="240" w:after="240" w:line="276" w:lineRule="auto"/>
        <w:ind w:left="720" w:hanging="720"/>
        <w:rPr>
          <w:rFonts w:ascii="Times New Roman" w:eastAsia="Times New Roman" w:hAnsi="Times New Roman" w:cs="Times New Roman"/>
          <w:lang w:val="en-US"/>
        </w:rPr>
      </w:pPr>
    </w:p>
    <w:p w14:paraId="3D9B83FA" w14:textId="77777777" w:rsidR="006C029C" w:rsidRDefault="006C029C" w:rsidP="006C029C">
      <w:pPr>
        <w:spacing w:before="240" w:after="240" w:line="276" w:lineRule="auto"/>
        <w:ind w:left="720" w:hanging="720"/>
      </w:pPr>
      <w:proofErr w:type="spellStart"/>
      <w:r w:rsidRPr="4BBEBCE5">
        <w:rPr>
          <w:rFonts w:ascii="Times New Roman" w:hAnsi="Times New Roman" w:cs="Times New Roman"/>
          <w:lang w:val="en-US"/>
        </w:rPr>
        <w:t>Velani</w:t>
      </w:r>
      <w:proofErr w:type="spellEnd"/>
      <w:r w:rsidRPr="4BBEBCE5">
        <w:rPr>
          <w:rFonts w:ascii="Times New Roman" w:hAnsi="Times New Roman" w:cs="Times New Roman"/>
          <w:lang w:val="en-US"/>
        </w:rPr>
        <w:t xml:space="preserve">, H., &amp; Gledhill, J. (2021). The effectiveness of psychological interventions for children and adolescents with non-epileptic seizures. </w:t>
      </w:r>
      <w:r w:rsidRPr="4BBEBCE5">
        <w:rPr>
          <w:rFonts w:ascii="Times New Roman" w:hAnsi="Times New Roman" w:cs="Times New Roman"/>
          <w:i/>
          <w:iCs/>
          <w:lang w:val="en-US"/>
        </w:rPr>
        <w:t>Seizure, 93</w:t>
      </w:r>
      <w:r w:rsidRPr="4BBEBCE5">
        <w:rPr>
          <w:rFonts w:ascii="Times New Roman" w:hAnsi="Times New Roman" w:cs="Times New Roman"/>
          <w:lang w:val="en-US"/>
        </w:rPr>
        <w:t xml:space="preserve">, 20-31. </w:t>
      </w:r>
      <w:hyperlink r:id="rId160">
        <w:r w:rsidRPr="4BBEBCE5">
          <w:rPr>
            <w:rStyle w:val="Hyperlink"/>
            <w:rFonts w:ascii="Times New Roman" w:hAnsi="Times New Roman" w:cs="Times New Roman"/>
            <w:lang w:val="en-US"/>
          </w:rPr>
          <w:t>https://www.sciencedirect.com/science/article/pii/S1059131121003046</w:t>
        </w:r>
      </w:hyperlink>
    </w:p>
    <w:p w14:paraId="1222E68A" w14:textId="77777777" w:rsidR="006C029C" w:rsidRDefault="006C029C" w:rsidP="006C029C">
      <w:pPr>
        <w:spacing w:before="240" w:after="240" w:line="276" w:lineRule="auto"/>
        <w:ind w:left="720" w:hanging="720"/>
        <w:rPr>
          <w:rFonts w:ascii="Times New Roman" w:hAnsi="Times New Roman" w:cs="Times New Roman"/>
          <w:lang w:val="en-US"/>
        </w:rPr>
      </w:pPr>
    </w:p>
    <w:p w14:paraId="5FF2F201" w14:textId="77777777" w:rsidR="006C029C" w:rsidRDefault="006C029C" w:rsidP="006C029C">
      <w:pPr>
        <w:spacing w:line="276" w:lineRule="auto"/>
        <w:ind w:left="720" w:hanging="720"/>
      </w:pPr>
      <w:proofErr w:type="spellStart"/>
      <w:r w:rsidRPr="6AD8B712">
        <w:rPr>
          <w:rFonts w:ascii="Times New Roman" w:hAnsi="Times New Roman" w:cs="Times New Roman"/>
          <w:lang w:val="en-US"/>
        </w:rPr>
        <w:t>Villagrán</w:t>
      </w:r>
      <w:proofErr w:type="spellEnd"/>
      <w:r w:rsidRPr="6AD8B712">
        <w:rPr>
          <w:rFonts w:ascii="Times New Roman" w:hAnsi="Times New Roman" w:cs="Times New Roman"/>
          <w:lang w:val="en-US"/>
        </w:rPr>
        <w:t xml:space="preserve">, A., </w:t>
      </w:r>
      <w:proofErr w:type="spellStart"/>
      <w:r w:rsidRPr="6AD8B712">
        <w:rPr>
          <w:rFonts w:ascii="Times New Roman" w:hAnsi="Times New Roman" w:cs="Times New Roman"/>
          <w:lang w:val="en-US"/>
        </w:rPr>
        <w:t>Eldøen</w:t>
      </w:r>
      <w:proofErr w:type="spellEnd"/>
      <w:r w:rsidRPr="6AD8B712">
        <w:rPr>
          <w:rFonts w:ascii="Times New Roman" w:hAnsi="Times New Roman" w:cs="Times New Roman"/>
          <w:lang w:val="en-US"/>
        </w:rPr>
        <w:t xml:space="preserve">, G., Duncan, R., Aaberg, K.M., Hofoss, D., &amp; Lossius, M. I. (2021). Incidence and prevalence of psychogenic nonepileptic seizures in a Norwegian county: A ten-year population-based study. </w:t>
      </w:r>
      <w:r w:rsidRPr="6AD8B712">
        <w:rPr>
          <w:rFonts w:ascii="Times New Roman" w:hAnsi="Times New Roman" w:cs="Times New Roman"/>
          <w:i/>
          <w:iCs/>
          <w:lang w:val="en-US"/>
        </w:rPr>
        <w:t>Epilepsia, 62</w:t>
      </w:r>
      <w:r w:rsidRPr="6AD8B712">
        <w:rPr>
          <w:rFonts w:ascii="Times New Roman" w:hAnsi="Times New Roman" w:cs="Times New Roman"/>
          <w:lang w:val="en-US"/>
        </w:rPr>
        <w:t xml:space="preserve">(7), 1528-1535. </w:t>
      </w:r>
      <w:hyperlink r:id="rId161">
        <w:r w:rsidRPr="6AD8B712">
          <w:rPr>
            <w:rStyle w:val="Hyperlink"/>
            <w:rFonts w:ascii="Times New Roman" w:hAnsi="Times New Roman" w:cs="Times New Roman"/>
            <w:lang w:val="en-US"/>
          </w:rPr>
          <w:t>https://onlinelibrary.wiley.com/doi/full/10.1111/epi.16949</w:t>
        </w:r>
      </w:hyperlink>
    </w:p>
    <w:p w14:paraId="063B0136" w14:textId="77777777" w:rsidR="006C029C" w:rsidRDefault="006C029C" w:rsidP="006C029C">
      <w:pPr>
        <w:spacing w:line="276" w:lineRule="auto"/>
        <w:ind w:left="720" w:hanging="720"/>
        <w:rPr>
          <w:rFonts w:ascii="Times New Roman" w:hAnsi="Times New Roman" w:cs="Times New Roman"/>
          <w:lang w:val="en-US"/>
        </w:rPr>
      </w:pPr>
    </w:p>
    <w:p w14:paraId="20AA16DD" w14:textId="77777777" w:rsidR="006C029C" w:rsidRDefault="006C029C" w:rsidP="006C029C">
      <w:pPr>
        <w:spacing w:line="276" w:lineRule="auto"/>
        <w:ind w:left="720" w:hanging="720"/>
      </w:pPr>
      <w:proofErr w:type="spellStart"/>
      <w:r w:rsidRPr="6AD8B712">
        <w:rPr>
          <w:rFonts w:ascii="Times New Roman" w:hAnsi="Times New Roman" w:cs="Times New Roman"/>
        </w:rPr>
        <w:t>Velani</w:t>
      </w:r>
      <w:proofErr w:type="spellEnd"/>
      <w:r w:rsidRPr="6AD8B712">
        <w:rPr>
          <w:rFonts w:ascii="Times New Roman" w:hAnsi="Times New Roman" w:cs="Times New Roman"/>
        </w:rPr>
        <w:t xml:space="preserve">, H., &amp; Gledhill, J. (2021) The effectiveness of psychological interventions for children and adolescents with non-epileptic seizures. </w:t>
      </w:r>
      <w:r w:rsidRPr="6AD8B712">
        <w:rPr>
          <w:rFonts w:ascii="Times New Roman" w:hAnsi="Times New Roman" w:cs="Times New Roman"/>
          <w:i/>
          <w:iCs/>
        </w:rPr>
        <w:t>Seizure, 93</w:t>
      </w:r>
      <w:r w:rsidRPr="6AD8B712">
        <w:rPr>
          <w:rFonts w:ascii="Times New Roman" w:hAnsi="Times New Roman" w:cs="Times New Roman"/>
        </w:rPr>
        <w:t xml:space="preserve">. </w:t>
      </w:r>
      <w:hyperlink r:id="rId162">
        <w:r w:rsidRPr="6AD8B712">
          <w:rPr>
            <w:rStyle w:val="Hyperlink"/>
            <w:rFonts w:ascii="Times New Roman" w:hAnsi="Times New Roman" w:cs="Times New Roman"/>
          </w:rPr>
          <w:t>https://www.sciencedirect.com/science/article/pii/S1059131121003046</w:t>
        </w:r>
      </w:hyperlink>
    </w:p>
    <w:p w14:paraId="383BD023" w14:textId="77777777" w:rsidR="006C029C" w:rsidRDefault="006C029C" w:rsidP="006C029C">
      <w:pPr>
        <w:spacing w:line="276" w:lineRule="auto"/>
        <w:ind w:left="720" w:hanging="720"/>
        <w:rPr>
          <w:rFonts w:ascii="Times New Roman" w:hAnsi="Times New Roman" w:cs="Times New Roman"/>
        </w:rPr>
      </w:pPr>
    </w:p>
    <w:p w14:paraId="69AC9CDD" w14:textId="77777777" w:rsidR="006C029C" w:rsidRDefault="006C029C" w:rsidP="006C029C">
      <w:pPr>
        <w:spacing w:line="276" w:lineRule="auto"/>
        <w:ind w:left="720" w:hanging="720"/>
      </w:pPr>
      <w:r w:rsidRPr="30591BC6">
        <w:rPr>
          <w:rFonts w:ascii="Times New Roman" w:hAnsi="Times New Roman" w:cs="Times New Roman"/>
        </w:rPr>
        <w:t xml:space="preserve">Walsh, G., Wilson, C. E., Hevey, D., Flyn, C., Breheny, E., &amp; O’Keeffe, F. (2024). “This is real” “this is hard” and “I’m not making this up”: Experience of diagnosis and living with non-epileptic attack disorder. </w:t>
      </w:r>
      <w:r w:rsidRPr="30591BC6">
        <w:rPr>
          <w:rFonts w:ascii="Times New Roman" w:hAnsi="Times New Roman" w:cs="Times New Roman"/>
          <w:i/>
          <w:iCs/>
        </w:rPr>
        <w:t>Epilepsy &amp; Behaviour, 154.</w:t>
      </w:r>
      <w:r w:rsidRPr="30591BC6">
        <w:rPr>
          <w:rFonts w:ascii="Times New Roman" w:hAnsi="Times New Roman" w:cs="Times New Roman"/>
        </w:rPr>
        <w:t xml:space="preserve"> </w:t>
      </w:r>
      <w:hyperlink r:id="rId163">
        <w:r w:rsidRPr="30591BC6">
          <w:rPr>
            <w:rStyle w:val="Hyperlink"/>
            <w:rFonts w:ascii="Times New Roman" w:hAnsi="Times New Roman" w:cs="Times New Roman"/>
          </w:rPr>
          <w:t>https://www.epilepsybehavior.com/article/S1525-5050(24)00134-3/fulltext</w:t>
        </w:r>
      </w:hyperlink>
    </w:p>
    <w:p w14:paraId="1E0AB56F" w14:textId="77777777" w:rsidR="006C029C" w:rsidRDefault="006C029C" w:rsidP="006C029C">
      <w:pPr>
        <w:spacing w:line="276" w:lineRule="auto"/>
        <w:ind w:left="720" w:hanging="720"/>
        <w:rPr>
          <w:rFonts w:ascii="Times New Roman" w:hAnsi="Times New Roman" w:cs="Times New Roman"/>
        </w:rPr>
      </w:pPr>
    </w:p>
    <w:p w14:paraId="1BDF336D" w14:textId="77777777" w:rsidR="006C029C" w:rsidRDefault="006C029C" w:rsidP="006C029C">
      <w:pPr>
        <w:spacing w:line="276" w:lineRule="auto"/>
        <w:ind w:left="720" w:hanging="720"/>
      </w:pPr>
      <w:r w:rsidRPr="6AD8B712">
        <w:rPr>
          <w:rFonts w:ascii="Times New Roman" w:hAnsi="Times New Roman" w:cs="Times New Roman"/>
        </w:rPr>
        <w:t xml:space="preserve">Welsh Government. (2017). </w:t>
      </w:r>
      <w:r w:rsidRPr="6AD8B712">
        <w:rPr>
          <w:rFonts w:ascii="Times New Roman" w:hAnsi="Times New Roman" w:cs="Times New Roman"/>
          <w:i/>
          <w:iCs/>
        </w:rPr>
        <w:t xml:space="preserve">A school nursing framework for Wales. </w:t>
      </w:r>
      <w:hyperlink r:id="rId164">
        <w:r w:rsidRPr="6AD8B712">
          <w:rPr>
            <w:rStyle w:val="Hyperlink"/>
            <w:rFonts w:ascii="Times New Roman" w:hAnsi="Times New Roman" w:cs="Times New Roman"/>
          </w:rPr>
          <w:t>https://www.gov.wales/sites/default/files/publications/2019-03/a-school-nursing-framework-for-wales-may-2017.pdf</w:t>
        </w:r>
      </w:hyperlink>
    </w:p>
    <w:p w14:paraId="5CC496BE" w14:textId="77777777" w:rsidR="006C029C" w:rsidRDefault="006C029C" w:rsidP="006C029C">
      <w:pPr>
        <w:spacing w:line="276" w:lineRule="auto"/>
        <w:ind w:left="720" w:hanging="720"/>
        <w:rPr>
          <w:rFonts w:ascii="Times New Roman" w:hAnsi="Times New Roman" w:cs="Times New Roman"/>
        </w:rPr>
      </w:pPr>
    </w:p>
    <w:p w14:paraId="7CD7CF10" w14:textId="77777777" w:rsidR="006C029C" w:rsidRDefault="006C029C" w:rsidP="006C029C">
      <w:pPr>
        <w:spacing w:line="276" w:lineRule="auto"/>
        <w:ind w:left="720" w:hanging="720"/>
      </w:pPr>
      <w:r w:rsidRPr="23180048">
        <w:rPr>
          <w:rFonts w:ascii="Times New Roman" w:hAnsi="Times New Roman" w:cs="Times New Roman"/>
        </w:rPr>
        <w:t xml:space="preserve">Welsh Government. (2019). </w:t>
      </w:r>
      <w:r w:rsidRPr="23180048">
        <w:rPr>
          <w:rFonts w:ascii="Times New Roman" w:hAnsi="Times New Roman" w:cs="Times New Roman"/>
          <w:i/>
          <w:iCs/>
        </w:rPr>
        <w:t>School nursing services in Wales-Scoping research report</w:t>
      </w:r>
      <w:r w:rsidRPr="23180048">
        <w:rPr>
          <w:rFonts w:ascii="Times New Roman" w:hAnsi="Times New Roman" w:cs="Times New Roman"/>
        </w:rPr>
        <w:t xml:space="preserve">. </w:t>
      </w:r>
      <w:hyperlink r:id="rId165">
        <w:r w:rsidRPr="23180048">
          <w:rPr>
            <w:rStyle w:val="Hyperlink"/>
            <w:rFonts w:ascii="Times New Roman" w:hAnsi="Times New Roman" w:cs="Times New Roman"/>
          </w:rPr>
          <w:t>https://www.gov.wales/sites/default/files/statistics-and-research/2019-12/school-nursing-services-in-wales-scoping-report.pdf</w:t>
        </w:r>
      </w:hyperlink>
    </w:p>
    <w:p w14:paraId="7E2F830F" w14:textId="77777777" w:rsidR="006C029C" w:rsidRDefault="006C029C" w:rsidP="006C029C">
      <w:pPr>
        <w:spacing w:line="276" w:lineRule="auto"/>
        <w:ind w:left="720" w:hanging="720"/>
        <w:rPr>
          <w:rFonts w:ascii="Times New Roman" w:hAnsi="Times New Roman" w:cs="Times New Roman"/>
        </w:rPr>
      </w:pPr>
    </w:p>
    <w:p w14:paraId="7FC3C62A" w14:textId="77777777" w:rsidR="006C029C" w:rsidRDefault="006C029C" w:rsidP="006C029C">
      <w:pPr>
        <w:spacing w:line="276" w:lineRule="auto"/>
        <w:ind w:left="720" w:hanging="720"/>
        <w:rPr>
          <w:rFonts w:ascii="Times New Roman" w:hAnsi="Times New Roman" w:cs="Times New Roman"/>
        </w:rPr>
      </w:pPr>
      <w:r w:rsidRPr="6B934242">
        <w:rPr>
          <w:rFonts w:ascii="Times New Roman" w:hAnsi="Times New Roman" w:cs="Times New Roman"/>
        </w:rPr>
        <w:lastRenderedPageBreak/>
        <w:t xml:space="preserve">Welsh Government. (2023). </w:t>
      </w:r>
      <w:r w:rsidRPr="6B934242">
        <w:rPr>
          <w:rFonts w:ascii="Times New Roman" w:hAnsi="Times New Roman" w:cs="Times New Roman"/>
          <w:i/>
          <w:iCs/>
        </w:rPr>
        <w:t>The young person’s guarantee: Help and support for young people to gain a place in education or training and to get into work or self-employment.</w:t>
      </w:r>
      <w:r w:rsidRPr="6B934242">
        <w:rPr>
          <w:rFonts w:ascii="Times New Roman" w:hAnsi="Times New Roman" w:cs="Times New Roman"/>
        </w:rPr>
        <w:t xml:space="preserve"> </w:t>
      </w:r>
      <w:hyperlink r:id="rId166">
        <w:r w:rsidRPr="6B934242">
          <w:rPr>
            <w:rStyle w:val="Hyperlink"/>
            <w:rFonts w:ascii="Times New Roman" w:hAnsi="Times New Roman" w:cs="Times New Roman"/>
          </w:rPr>
          <w:t>https://www.gov.wales/young-persons-guarantee-html</w:t>
        </w:r>
      </w:hyperlink>
      <w:r w:rsidRPr="6B934242">
        <w:rPr>
          <w:rFonts w:ascii="Times New Roman" w:hAnsi="Times New Roman" w:cs="Times New Roman"/>
        </w:rPr>
        <w:t xml:space="preserve"> </w:t>
      </w:r>
    </w:p>
    <w:p w14:paraId="149632DF" w14:textId="77777777" w:rsidR="006C029C" w:rsidRPr="00304409" w:rsidRDefault="006C029C" w:rsidP="006C029C">
      <w:pPr>
        <w:spacing w:line="276" w:lineRule="auto"/>
        <w:ind w:left="720" w:hanging="720"/>
        <w:rPr>
          <w:rFonts w:ascii="Times New Roman" w:hAnsi="Times New Roman" w:cs="Times New Roman"/>
        </w:rPr>
      </w:pPr>
    </w:p>
    <w:p w14:paraId="612A40FE" w14:textId="77777777" w:rsidR="006C029C" w:rsidRDefault="006C029C" w:rsidP="006C029C">
      <w:pPr>
        <w:spacing w:line="276" w:lineRule="auto"/>
        <w:ind w:left="720" w:hanging="720"/>
        <w:rPr>
          <w:rFonts w:ascii="Times New Roman" w:hAnsi="Times New Roman" w:cs="Times New Roman"/>
        </w:rPr>
      </w:pPr>
      <w:r w:rsidRPr="6E57CC06">
        <w:rPr>
          <w:rFonts w:ascii="Times New Roman" w:hAnsi="Times New Roman" w:cs="Times New Roman"/>
        </w:rPr>
        <w:t xml:space="preserve">Welsh Government. (2024). Research in Wales making a difference to the mental health of Welsh children and young people. </w:t>
      </w:r>
      <w:r w:rsidRPr="6E57CC06">
        <w:rPr>
          <w:rFonts w:ascii="Times New Roman" w:hAnsi="Times New Roman" w:cs="Times New Roman"/>
          <w:i/>
          <w:iCs/>
        </w:rPr>
        <w:t xml:space="preserve">Health and Care Research Wales. </w:t>
      </w:r>
      <w:hyperlink r:id="rId167">
        <w:r w:rsidRPr="6E57CC06">
          <w:rPr>
            <w:rStyle w:val="Hyperlink"/>
            <w:rFonts w:ascii="Times New Roman" w:hAnsi="Times New Roman" w:cs="Times New Roman"/>
          </w:rPr>
          <w:t>https://healthandcareresearchwales.org/about/news/research-wales-making-difference-mental-health-welsh-children-and-young-people</w:t>
        </w:r>
      </w:hyperlink>
    </w:p>
    <w:p w14:paraId="2D0C4204" w14:textId="77777777" w:rsidR="006C029C" w:rsidRDefault="006C029C" w:rsidP="006C029C">
      <w:pPr>
        <w:spacing w:line="276" w:lineRule="auto"/>
        <w:ind w:left="720" w:hanging="720"/>
        <w:rPr>
          <w:rFonts w:ascii="Times New Roman" w:hAnsi="Times New Roman" w:cs="Times New Roman"/>
        </w:rPr>
      </w:pPr>
    </w:p>
    <w:p w14:paraId="4A4D62F4" w14:textId="77777777" w:rsidR="006C029C" w:rsidRDefault="006C029C" w:rsidP="006C029C">
      <w:pPr>
        <w:spacing w:line="276" w:lineRule="auto"/>
        <w:ind w:left="720" w:hanging="720"/>
      </w:pPr>
      <w:r w:rsidRPr="6E57CC06">
        <w:rPr>
          <w:rFonts w:ascii="Times New Roman" w:hAnsi="Times New Roman" w:cs="Times New Roman"/>
        </w:rPr>
        <w:t xml:space="preserve">Woodward, J., Asadi-Pooya, A. A., Mildon, B., &amp; Tolchin, B. (2023). Work difficulties, work restrictions, and disability benefits in people with functional seizures: A survey study. </w:t>
      </w:r>
      <w:r w:rsidRPr="6E57CC06">
        <w:rPr>
          <w:rFonts w:ascii="Times New Roman" w:hAnsi="Times New Roman" w:cs="Times New Roman"/>
          <w:i/>
          <w:iCs/>
        </w:rPr>
        <w:t>Epilepsy and Behaviour Reports,</w:t>
      </w:r>
      <w:r w:rsidRPr="6E57CC06">
        <w:rPr>
          <w:rFonts w:ascii="Times New Roman" w:hAnsi="Times New Roman" w:cs="Times New Roman"/>
        </w:rPr>
        <w:t xml:space="preserve"> </w:t>
      </w:r>
      <w:hyperlink r:id="rId168">
        <w:r w:rsidRPr="6E57CC06">
          <w:rPr>
            <w:rStyle w:val="Hyperlink"/>
            <w:rFonts w:ascii="Times New Roman" w:hAnsi="Times New Roman" w:cs="Times New Roman"/>
          </w:rPr>
          <w:t>https://pmc.ncbi.nlm.nih.gov/articles/PMC10460675/</w:t>
        </w:r>
      </w:hyperlink>
    </w:p>
    <w:p w14:paraId="15D9F9C5" w14:textId="77777777" w:rsidR="006C029C" w:rsidRDefault="006C029C" w:rsidP="006C029C">
      <w:pPr>
        <w:spacing w:line="276" w:lineRule="auto"/>
        <w:ind w:left="720" w:hanging="720"/>
        <w:rPr>
          <w:rFonts w:ascii="Times New Roman" w:hAnsi="Times New Roman" w:cs="Times New Roman"/>
        </w:rPr>
      </w:pPr>
    </w:p>
    <w:p w14:paraId="664FA6D9" w14:textId="77777777" w:rsidR="006C029C" w:rsidRDefault="006C029C" w:rsidP="006C029C">
      <w:pPr>
        <w:spacing w:line="276" w:lineRule="auto"/>
        <w:ind w:left="720" w:hanging="720"/>
      </w:pPr>
      <w:r w:rsidRPr="6B934242">
        <w:rPr>
          <w:rFonts w:ascii="Times New Roman" w:hAnsi="Times New Roman" w:cs="Times New Roman"/>
        </w:rPr>
        <w:t xml:space="preserve">World Health Organisation. (1992). </w:t>
      </w:r>
      <w:r w:rsidRPr="6B934242">
        <w:rPr>
          <w:rFonts w:ascii="Times New Roman" w:hAnsi="Times New Roman" w:cs="Times New Roman"/>
          <w:i/>
          <w:iCs/>
        </w:rPr>
        <w:t>The ICD-10 classification of mental and behavioural disorders: Clinical descriptions and diagnostic guidelines</w:t>
      </w:r>
      <w:r w:rsidRPr="6B934242">
        <w:rPr>
          <w:rFonts w:ascii="Times New Roman" w:hAnsi="Times New Roman" w:cs="Times New Roman"/>
        </w:rPr>
        <w:t xml:space="preserve">. </w:t>
      </w:r>
      <w:hyperlink r:id="rId169">
        <w:r w:rsidRPr="6B934242">
          <w:rPr>
            <w:rStyle w:val="Hyperlink"/>
            <w:rFonts w:ascii="Times New Roman" w:hAnsi="Times New Roman" w:cs="Times New Roman"/>
          </w:rPr>
          <w:t>https://cdn.who.int/media/docs/default-source/classification/other-classifications/9241544228_eng.pdf</w:t>
        </w:r>
      </w:hyperlink>
    </w:p>
    <w:p w14:paraId="18C0BA16" w14:textId="77777777" w:rsidR="006C029C" w:rsidRDefault="006C029C" w:rsidP="006C029C">
      <w:pPr>
        <w:spacing w:line="276" w:lineRule="auto"/>
        <w:ind w:left="720" w:hanging="720"/>
        <w:rPr>
          <w:rFonts w:ascii="Times New Roman" w:hAnsi="Times New Roman" w:cs="Times New Roman"/>
        </w:rPr>
      </w:pPr>
    </w:p>
    <w:p w14:paraId="34AF9D02" w14:textId="77777777" w:rsidR="006C029C" w:rsidRDefault="006C029C" w:rsidP="006C029C">
      <w:pPr>
        <w:spacing w:line="276" w:lineRule="auto"/>
        <w:ind w:left="720" w:hanging="720"/>
      </w:pPr>
      <w:r w:rsidRPr="6B934242">
        <w:rPr>
          <w:rFonts w:ascii="Times New Roman" w:hAnsi="Times New Roman" w:cs="Times New Roman"/>
        </w:rPr>
        <w:t xml:space="preserve">Worsley, J. D., Pennington, A., &amp; Corcoran, R. (2022). Supporting mental health and well-being of university and college students: A systematic review of review-level evidence of interventions. </w:t>
      </w:r>
      <w:proofErr w:type="spellStart"/>
      <w:r w:rsidRPr="6B934242">
        <w:rPr>
          <w:rFonts w:ascii="Times New Roman" w:hAnsi="Times New Roman" w:cs="Times New Roman"/>
          <w:i/>
          <w:iCs/>
        </w:rPr>
        <w:t>PLoS</w:t>
      </w:r>
      <w:proofErr w:type="spellEnd"/>
      <w:r w:rsidRPr="6B934242">
        <w:rPr>
          <w:rFonts w:ascii="Times New Roman" w:hAnsi="Times New Roman" w:cs="Times New Roman"/>
          <w:i/>
          <w:iCs/>
        </w:rPr>
        <w:t xml:space="preserve"> one, 17</w:t>
      </w:r>
      <w:r w:rsidRPr="6B934242">
        <w:rPr>
          <w:rFonts w:ascii="Times New Roman" w:hAnsi="Times New Roman" w:cs="Times New Roman"/>
        </w:rPr>
        <w:t xml:space="preserve">(7). </w:t>
      </w:r>
      <w:hyperlink r:id="rId170">
        <w:r w:rsidRPr="6B934242">
          <w:rPr>
            <w:rStyle w:val="Hyperlink"/>
            <w:rFonts w:ascii="Times New Roman" w:hAnsi="Times New Roman" w:cs="Times New Roman"/>
          </w:rPr>
          <w:t>https://journals.plos.org/plosone/article?id=10.1371/journal.pone.0266725</w:t>
        </w:r>
      </w:hyperlink>
    </w:p>
    <w:p w14:paraId="50272659" w14:textId="77777777" w:rsidR="006C029C" w:rsidRDefault="006C029C" w:rsidP="006C029C">
      <w:pPr>
        <w:spacing w:line="276" w:lineRule="auto"/>
        <w:ind w:left="720" w:hanging="720"/>
        <w:rPr>
          <w:rFonts w:ascii="Times New Roman" w:hAnsi="Times New Roman" w:cs="Times New Roman"/>
        </w:rPr>
      </w:pPr>
    </w:p>
    <w:p w14:paraId="08F70F42" w14:textId="77777777" w:rsidR="006C029C" w:rsidRDefault="006C029C" w:rsidP="006C029C">
      <w:pPr>
        <w:spacing w:line="276" w:lineRule="auto"/>
        <w:ind w:left="720" w:hanging="720"/>
      </w:pPr>
      <w:proofErr w:type="spellStart"/>
      <w:r w:rsidRPr="28044F15">
        <w:rPr>
          <w:rFonts w:ascii="Times New Roman" w:hAnsi="Times New Roman" w:cs="Times New Roman"/>
        </w:rPr>
        <w:t>Wichaidit</w:t>
      </w:r>
      <w:proofErr w:type="spellEnd"/>
      <w:r w:rsidRPr="28044F15">
        <w:rPr>
          <w:rFonts w:ascii="Times New Roman" w:hAnsi="Times New Roman" w:cs="Times New Roman"/>
        </w:rPr>
        <w:t xml:space="preserve">, B. T., Østergaard, J. R., &amp; Rask, C. U. (2017). Diagnostic practice of psychogenic nonepileptic seizures in the </w:t>
      </w:r>
      <w:proofErr w:type="spellStart"/>
      <w:r w:rsidRPr="28044F15">
        <w:rPr>
          <w:rFonts w:ascii="Times New Roman" w:hAnsi="Times New Roman" w:cs="Times New Roman"/>
        </w:rPr>
        <w:t>pediatric</w:t>
      </w:r>
      <w:proofErr w:type="spellEnd"/>
      <w:r w:rsidRPr="28044F15">
        <w:rPr>
          <w:rFonts w:ascii="Times New Roman" w:hAnsi="Times New Roman" w:cs="Times New Roman"/>
        </w:rPr>
        <w:t xml:space="preserve"> setting. </w:t>
      </w:r>
      <w:r w:rsidRPr="28044F15">
        <w:rPr>
          <w:rFonts w:ascii="Times New Roman" w:hAnsi="Times New Roman" w:cs="Times New Roman"/>
          <w:i/>
          <w:iCs/>
        </w:rPr>
        <w:t>Epilepsia, 56</w:t>
      </w:r>
      <w:r w:rsidRPr="28044F15">
        <w:rPr>
          <w:rFonts w:ascii="Times New Roman" w:hAnsi="Times New Roman" w:cs="Times New Roman"/>
        </w:rPr>
        <w:t xml:space="preserve">(1), 58-65. </w:t>
      </w:r>
      <w:hyperlink r:id="rId171">
        <w:r w:rsidRPr="28044F15">
          <w:rPr>
            <w:rStyle w:val="Hyperlink"/>
            <w:rFonts w:ascii="Times New Roman" w:hAnsi="Times New Roman" w:cs="Times New Roman"/>
          </w:rPr>
          <w:t>https://onlinelibrary.wiley.com/doi/full/10.1111/epi.12881</w:t>
        </w:r>
      </w:hyperlink>
    </w:p>
    <w:p w14:paraId="0911122C" w14:textId="77777777" w:rsidR="006C029C" w:rsidRDefault="006C029C" w:rsidP="006C029C">
      <w:pPr>
        <w:spacing w:line="276" w:lineRule="auto"/>
        <w:ind w:left="720" w:hanging="720"/>
        <w:rPr>
          <w:rFonts w:ascii="Times New Roman" w:hAnsi="Times New Roman" w:cs="Times New Roman"/>
        </w:rPr>
      </w:pPr>
    </w:p>
    <w:p w14:paraId="6EF2E87D" w14:textId="77777777" w:rsidR="006C029C" w:rsidRDefault="006C029C" w:rsidP="006C029C">
      <w:pPr>
        <w:spacing w:line="276" w:lineRule="auto"/>
        <w:ind w:left="720" w:hanging="720"/>
        <w:rPr>
          <w:rFonts w:ascii="Times New Roman" w:hAnsi="Times New Roman" w:cs="Times New Roman"/>
          <w:lang w:val="en-US"/>
        </w:rPr>
      </w:pPr>
      <w:r w:rsidRPr="28044F15">
        <w:rPr>
          <w:rFonts w:ascii="Times New Roman" w:hAnsi="Times New Roman" w:cs="Times New Roman"/>
          <w:lang w:val="en-US"/>
        </w:rPr>
        <w:t xml:space="preserve">Wiggins, A., </w:t>
      </w:r>
      <w:proofErr w:type="spellStart"/>
      <w:r w:rsidRPr="28044F15">
        <w:rPr>
          <w:rFonts w:ascii="Times New Roman" w:hAnsi="Times New Roman" w:cs="Times New Roman"/>
          <w:lang w:val="en-US"/>
        </w:rPr>
        <w:t>Raniti</w:t>
      </w:r>
      <w:proofErr w:type="spellEnd"/>
      <w:r w:rsidRPr="28044F15">
        <w:rPr>
          <w:rFonts w:ascii="Times New Roman" w:hAnsi="Times New Roman" w:cs="Times New Roman"/>
          <w:lang w:val="en-US"/>
        </w:rPr>
        <w:t xml:space="preserve">, M., Gaafar, D., Court, A., &amp; Sawyer, S. M. (2022). Pediatric somatic symptoms and related disorders: Parent acceptance influences recovery. </w:t>
      </w:r>
      <w:r w:rsidRPr="28044F15">
        <w:rPr>
          <w:rFonts w:ascii="Times New Roman" w:hAnsi="Times New Roman" w:cs="Times New Roman"/>
          <w:i/>
          <w:iCs/>
          <w:lang w:val="en-US"/>
        </w:rPr>
        <w:t>The Journal of Pediatrics, 241</w:t>
      </w:r>
      <w:r w:rsidRPr="28044F15">
        <w:rPr>
          <w:rFonts w:ascii="Times New Roman" w:hAnsi="Times New Roman" w:cs="Times New Roman"/>
          <w:lang w:val="en-US"/>
        </w:rPr>
        <w:t xml:space="preserve">, 109-114. </w:t>
      </w:r>
      <w:hyperlink r:id="rId172">
        <w:r w:rsidRPr="28044F15">
          <w:rPr>
            <w:rStyle w:val="Hyperlink"/>
            <w:rFonts w:ascii="Times New Roman" w:hAnsi="Times New Roman" w:cs="Times New Roman"/>
            <w:lang w:val="en-US"/>
          </w:rPr>
          <w:t>https://www-sciencedirect-com.ezproxy.uwtsd.ac.uk/science/article/pii/S0022347621009574</w:t>
        </w:r>
      </w:hyperlink>
    </w:p>
    <w:p w14:paraId="76566F43" w14:textId="77777777" w:rsidR="00167319" w:rsidRDefault="00167319" w:rsidP="00D91C5D">
      <w:pPr>
        <w:spacing w:line="600" w:lineRule="auto"/>
        <w:rPr>
          <w:rFonts w:ascii="Times New Roman" w:hAnsi="Times New Roman" w:cs="Times New Roman"/>
        </w:rPr>
      </w:pPr>
    </w:p>
    <w:p w14:paraId="1ACB79A1" w14:textId="77777777" w:rsidR="003A5370" w:rsidRPr="00D91C5D" w:rsidRDefault="003A5370" w:rsidP="00D91C5D">
      <w:pPr>
        <w:spacing w:line="600" w:lineRule="auto"/>
        <w:rPr>
          <w:rFonts w:ascii="Times New Roman" w:hAnsi="Times New Roman" w:cs="Times New Roman"/>
        </w:rPr>
      </w:pPr>
    </w:p>
    <w:sectPr w:rsidR="003A5370" w:rsidRPr="00D91C5D" w:rsidSect="00483D69">
      <w:pgSz w:w="11901" w:h="16817"/>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51CB7" w14:textId="77777777" w:rsidR="007128AC" w:rsidRDefault="007128AC" w:rsidP="00D97BDC">
      <w:pPr>
        <w:spacing w:after="0" w:line="240" w:lineRule="auto"/>
      </w:pPr>
      <w:r>
        <w:separator/>
      </w:r>
    </w:p>
  </w:endnote>
  <w:endnote w:type="continuationSeparator" w:id="0">
    <w:p w14:paraId="7CD04108" w14:textId="77777777" w:rsidR="007128AC" w:rsidRDefault="007128AC" w:rsidP="00D97B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3FC9D" w14:textId="77777777" w:rsidR="007128AC" w:rsidRDefault="007128AC" w:rsidP="00D97BDC">
      <w:pPr>
        <w:spacing w:after="0" w:line="240" w:lineRule="auto"/>
      </w:pPr>
      <w:r>
        <w:separator/>
      </w:r>
    </w:p>
  </w:footnote>
  <w:footnote w:type="continuationSeparator" w:id="0">
    <w:p w14:paraId="5F314765" w14:textId="77777777" w:rsidR="007128AC" w:rsidRDefault="007128AC" w:rsidP="00D97B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08574705"/>
      <w:docPartObj>
        <w:docPartGallery w:val="Page Numbers (Top of Page)"/>
        <w:docPartUnique/>
      </w:docPartObj>
    </w:sdtPr>
    <w:sdtEndPr>
      <w:rPr>
        <w:rStyle w:val="PageNumber"/>
      </w:rPr>
    </w:sdtEndPr>
    <w:sdtContent>
      <w:p w14:paraId="207859B2" w14:textId="77777777" w:rsidR="00297F6E" w:rsidRDefault="006B12FF" w:rsidP="008A10A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15C9E5" w14:textId="77777777" w:rsidR="00297F6E" w:rsidRDefault="00297F6E" w:rsidP="00FC745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56707350"/>
      <w:docPartObj>
        <w:docPartGallery w:val="Page Numbers (Top of Page)"/>
        <w:docPartUnique/>
      </w:docPartObj>
    </w:sdtPr>
    <w:sdtEndPr>
      <w:rPr>
        <w:rStyle w:val="PageNumber"/>
      </w:rPr>
    </w:sdtEndPr>
    <w:sdtContent>
      <w:p w14:paraId="7DA7EDDA" w14:textId="77777777" w:rsidR="00297F6E" w:rsidRDefault="006B12FF" w:rsidP="00EA1E7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ii</w:t>
        </w:r>
        <w:r>
          <w:rPr>
            <w:rStyle w:val="PageNumber"/>
          </w:rPr>
          <w:fldChar w:fldCharType="end"/>
        </w:r>
      </w:p>
    </w:sdtContent>
  </w:sdt>
  <w:p w14:paraId="2E5CAD79" w14:textId="77777777" w:rsidR="00297F6E" w:rsidRDefault="00297F6E" w:rsidP="00FC745A">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978D0"/>
    <w:multiLevelType w:val="hybridMultilevel"/>
    <w:tmpl w:val="655A90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0B39EB"/>
    <w:multiLevelType w:val="hybridMultilevel"/>
    <w:tmpl w:val="5FF00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584CF9"/>
    <w:multiLevelType w:val="multilevel"/>
    <w:tmpl w:val="485ED0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64558C"/>
    <w:multiLevelType w:val="multilevel"/>
    <w:tmpl w:val="2F3EC6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B31567"/>
    <w:multiLevelType w:val="multilevel"/>
    <w:tmpl w:val="77905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13104A3"/>
    <w:multiLevelType w:val="hybridMultilevel"/>
    <w:tmpl w:val="22940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D204F2"/>
    <w:multiLevelType w:val="multilevel"/>
    <w:tmpl w:val="EC040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D6D7950"/>
    <w:multiLevelType w:val="multilevel"/>
    <w:tmpl w:val="6CCC5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F851F3"/>
    <w:multiLevelType w:val="multilevel"/>
    <w:tmpl w:val="20D26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DFA66BF"/>
    <w:multiLevelType w:val="multilevel"/>
    <w:tmpl w:val="FC2CE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0374F86"/>
    <w:multiLevelType w:val="multilevel"/>
    <w:tmpl w:val="39C22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6597CD2"/>
    <w:multiLevelType w:val="hybridMultilevel"/>
    <w:tmpl w:val="EBFA8B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71457E"/>
    <w:multiLevelType w:val="multilevel"/>
    <w:tmpl w:val="82765214"/>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4E5548E3"/>
    <w:multiLevelType w:val="multilevel"/>
    <w:tmpl w:val="D03AEE44"/>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16A2401"/>
    <w:multiLevelType w:val="hybridMultilevel"/>
    <w:tmpl w:val="4EB4C4B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4F9247E"/>
    <w:multiLevelType w:val="hybridMultilevel"/>
    <w:tmpl w:val="4EB4C4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3C61EC"/>
    <w:multiLevelType w:val="multilevel"/>
    <w:tmpl w:val="FDB490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95A29BC"/>
    <w:multiLevelType w:val="multilevel"/>
    <w:tmpl w:val="AFD4F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E662DC9"/>
    <w:multiLevelType w:val="multilevel"/>
    <w:tmpl w:val="63542324"/>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645A178B"/>
    <w:multiLevelType w:val="hybridMultilevel"/>
    <w:tmpl w:val="C99AA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712353"/>
    <w:multiLevelType w:val="hybridMultilevel"/>
    <w:tmpl w:val="C3147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D7199F"/>
    <w:multiLevelType w:val="multilevel"/>
    <w:tmpl w:val="4FA499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6B0109D"/>
    <w:multiLevelType w:val="multilevel"/>
    <w:tmpl w:val="0726A5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7D33DF5"/>
    <w:multiLevelType w:val="multilevel"/>
    <w:tmpl w:val="549C5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EBC476A"/>
    <w:multiLevelType w:val="hybridMultilevel"/>
    <w:tmpl w:val="FD2C43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6814259">
    <w:abstractNumId w:val="20"/>
  </w:num>
  <w:num w:numId="2" w16cid:durableId="928848220">
    <w:abstractNumId w:val="1"/>
  </w:num>
  <w:num w:numId="3" w16cid:durableId="809202185">
    <w:abstractNumId w:val="5"/>
  </w:num>
  <w:num w:numId="4" w16cid:durableId="868837174">
    <w:abstractNumId w:val="15"/>
  </w:num>
  <w:num w:numId="5" w16cid:durableId="61291677">
    <w:abstractNumId w:val="14"/>
  </w:num>
  <w:num w:numId="6" w16cid:durableId="549802066">
    <w:abstractNumId w:val="0"/>
  </w:num>
  <w:num w:numId="7" w16cid:durableId="478687798">
    <w:abstractNumId w:val="11"/>
  </w:num>
  <w:num w:numId="8" w16cid:durableId="1219442220">
    <w:abstractNumId w:val="24"/>
  </w:num>
  <w:num w:numId="9" w16cid:durableId="342366876">
    <w:abstractNumId w:val="6"/>
  </w:num>
  <w:num w:numId="10" w16cid:durableId="1570656893">
    <w:abstractNumId w:val="9"/>
  </w:num>
  <w:num w:numId="11" w16cid:durableId="832529735">
    <w:abstractNumId w:val="8"/>
  </w:num>
  <w:num w:numId="12" w16cid:durableId="1671903553">
    <w:abstractNumId w:val="23"/>
  </w:num>
  <w:num w:numId="13" w16cid:durableId="1685786530">
    <w:abstractNumId w:val="10"/>
  </w:num>
  <w:num w:numId="14" w16cid:durableId="147483992">
    <w:abstractNumId w:val="4"/>
  </w:num>
  <w:num w:numId="15" w16cid:durableId="740568972">
    <w:abstractNumId w:val="7"/>
  </w:num>
  <w:num w:numId="16" w16cid:durableId="205412380">
    <w:abstractNumId w:val="21"/>
  </w:num>
  <w:num w:numId="17" w16cid:durableId="1710953439">
    <w:abstractNumId w:val="3"/>
  </w:num>
  <w:num w:numId="18" w16cid:durableId="464079416">
    <w:abstractNumId w:val="17"/>
  </w:num>
  <w:num w:numId="19" w16cid:durableId="883296881">
    <w:abstractNumId w:val="2"/>
  </w:num>
  <w:num w:numId="20" w16cid:durableId="781648578">
    <w:abstractNumId w:val="22"/>
  </w:num>
  <w:num w:numId="21" w16cid:durableId="54402454">
    <w:abstractNumId w:val="16"/>
  </w:num>
  <w:num w:numId="22" w16cid:durableId="390276462">
    <w:abstractNumId w:val="12"/>
  </w:num>
  <w:num w:numId="23" w16cid:durableId="910508295">
    <w:abstractNumId w:val="18"/>
  </w:num>
  <w:num w:numId="24" w16cid:durableId="1216820529">
    <w:abstractNumId w:val="19"/>
  </w:num>
  <w:num w:numId="25" w16cid:durableId="752317641">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E63"/>
    <w:rsid w:val="00000530"/>
    <w:rsid w:val="00000C8F"/>
    <w:rsid w:val="00001705"/>
    <w:rsid w:val="00001980"/>
    <w:rsid w:val="00001DAD"/>
    <w:rsid w:val="00002391"/>
    <w:rsid w:val="0000271C"/>
    <w:rsid w:val="00002752"/>
    <w:rsid w:val="00002A16"/>
    <w:rsid w:val="00002D7C"/>
    <w:rsid w:val="00003834"/>
    <w:rsid w:val="00003873"/>
    <w:rsid w:val="00003DC0"/>
    <w:rsid w:val="00004002"/>
    <w:rsid w:val="00004048"/>
    <w:rsid w:val="000045FE"/>
    <w:rsid w:val="00006574"/>
    <w:rsid w:val="00006C98"/>
    <w:rsid w:val="00006FB5"/>
    <w:rsid w:val="00006FD4"/>
    <w:rsid w:val="00007AAB"/>
    <w:rsid w:val="0001070E"/>
    <w:rsid w:val="0001077C"/>
    <w:rsid w:val="00010CF6"/>
    <w:rsid w:val="00012C26"/>
    <w:rsid w:val="00012D7F"/>
    <w:rsid w:val="0001332B"/>
    <w:rsid w:val="00014ED1"/>
    <w:rsid w:val="000151C5"/>
    <w:rsid w:val="0001572F"/>
    <w:rsid w:val="000158B0"/>
    <w:rsid w:val="000167B7"/>
    <w:rsid w:val="0001683D"/>
    <w:rsid w:val="00016F11"/>
    <w:rsid w:val="00017573"/>
    <w:rsid w:val="000210B7"/>
    <w:rsid w:val="00022055"/>
    <w:rsid w:val="00022493"/>
    <w:rsid w:val="00022498"/>
    <w:rsid w:val="00022D42"/>
    <w:rsid w:val="00022DAB"/>
    <w:rsid w:val="00022F87"/>
    <w:rsid w:val="000231AB"/>
    <w:rsid w:val="00023536"/>
    <w:rsid w:val="00023C32"/>
    <w:rsid w:val="00024EC6"/>
    <w:rsid w:val="00024F3B"/>
    <w:rsid w:val="00026CD2"/>
    <w:rsid w:val="00027A8D"/>
    <w:rsid w:val="0003021F"/>
    <w:rsid w:val="000304AD"/>
    <w:rsid w:val="00030ECE"/>
    <w:rsid w:val="0003134D"/>
    <w:rsid w:val="00032231"/>
    <w:rsid w:val="00032505"/>
    <w:rsid w:val="00032BC9"/>
    <w:rsid w:val="0003340C"/>
    <w:rsid w:val="00033700"/>
    <w:rsid w:val="00033DC4"/>
    <w:rsid w:val="000346C8"/>
    <w:rsid w:val="00034EE7"/>
    <w:rsid w:val="00035E7E"/>
    <w:rsid w:val="00035EE2"/>
    <w:rsid w:val="00036535"/>
    <w:rsid w:val="00036C49"/>
    <w:rsid w:val="00037C8F"/>
    <w:rsid w:val="00037EF0"/>
    <w:rsid w:val="00040306"/>
    <w:rsid w:val="00041FC9"/>
    <w:rsid w:val="00042DD0"/>
    <w:rsid w:val="00042EEC"/>
    <w:rsid w:val="0004338D"/>
    <w:rsid w:val="00043CCA"/>
    <w:rsid w:val="00043F45"/>
    <w:rsid w:val="000443D0"/>
    <w:rsid w:val="0004488B"/>
    <w:rsid w:val="00044A74"/>
    <w:rsid w:val="00044BD8"/>
    <w:rsid w:val="000450B4"/>
    <w:rsid w:val="000454F2"/>
    <w:rsid w:val="00045526"/>
    <w:rsid w:val="00045B78"/>
    <w:rsid w:val="0004724B"/>
    <w:rsid w:val="0004727B"/>
    <w:rsid w:val="00047CF9"/>
    <w:rsid w:val="00050014"/>
    <w:rsid w:val="00050666"/>
    <w:rsid w:val="00051A26"/>
    <w:rsid w:val="00052371"/>
    <w:rsid w:val="00052B06"/>
    <w:rsid w:val="00054013"/>
    <w:rsid w:val="000545F6"/>
    <w:rsid w:val="0005492B"/>
    <w:rsid w:val="0005562B"/>
    <w:rsid w:val="00055E46"/>
    <w:rsid w:val="0005606D"/>
    <w:rsid w:val="0005681B"/>
    <w:rsid w:val="00056837"/>
    <w:rsid w:val="00056CCE"/>
    <w:rsid w:val="00057FA9"/>
    <w:rsid w:val="0006015A"/>
    <w:rsid w:val="00060610"/>
    <w:rsid w:val="00060FCE"/>
    <w:rsid w:val="0006115D"/>
    <w:rsid w:val="00062989"/>
    <w:rsid w:val="0006403E"/>
    <w:rsid w:val="000641AE"/>
    <w:rsid w:val="00064B08"/>
    <w:rsid w:val="000662CC"/>
    <w:rsid w:val="000663BF"/>
    <w:rsid w:val="000665FC"/>
    <w:rsid w:val="0006666A"/>
    <w:rsid w:val="00066CB8"/>
    <w:rsid w:val="00066CD5"/>
    <w:rsid w:val="00066E45"/>
    <w:rsid w:val="00067688"/>
    <w:rsid w:val="00067AA4"/>
    <w:rsid w:val="00071AF0"/>
    <w:rsid w:val="0007228E"/>
    <w:rsid w:val="000725DC"/>
    <w:rsid w:val="00072CA8"/>
    <w:rsid w:val="000730D1"/>
    <w:rsid w:val="000734CF"/>
    <w:rsid w:val="00074F31"/>
    <w:rsid w:val="000750D5"/>
    <w:rsid w:val="000762CA"/>
    <w:rsid w:val="000766F7"/>
    <w:rsid w:val="00077248"/>
    <w:rsid w:val="0007740A"/>
    <w:rsid w:val="00080648"/>
    <w:rsid w:val="00080779"/>
    <w:rsid w:val="00080BEA"/>
    <w:rsid w:val="00081453"/>
    <w:rsid w:val="0008152A"/>
    <w:rsid w:val="0008177B"/>
    <w:rsid w:val="000818B1"/>
    <w:rsid w:val="00081D8E"/>
    <w:rsid w:val="00082C4A"/>
    <w:rsid w:val="0008532C"/>
    <w:rsid w:val="00085E47"/>
    <w:rsid w:val="0008615D"/>
    <w:rsid w:val="00087549"/>
    <w:rsid w:val="00087BCA"/>
    <w:rsid w:val="00091D7F"/>
    <w:rsid w:val="00091EDF"/>
    <w:rsid w:val="000922C7"/>
    <w:rsid w:val="0009246D"/>
    <w:rsid w:val="0009291F"/>
    <w:rsid w:val="00092AC1"/>
    <w:rsid w:val="00092FB9"/>
    <w:rsid w:val="0009396D"/>
    <w:rsid w:val="00093A59"/>
    <w:rsid w:val="000940CF"/>
    <w:rsid w:val="000947FE"/>
    <w:rsid w:val="00094C8E"/>
    <w:rsid w:val="00094DDE"/>
    <w:rsid w:val="00094E07"/>
    <w:rsid w:val="00095312"/>
    <w:rsid w:val="000953F4"/>
    <w:rsid w:val="000955CB"/>
    <w:rsid w:val="00095738"/>
    <w:rsid w:val="00095CA3"/>
    <w:rsid w:val="000966FD"/>
    <w:rsid w:val="00096AEC"/>
    <w:rsid w:val="00097099"/>
    <w:rsid w:val="000971BB"/>
    <w:rsid w:val="00097A10"/>
    <w:rsid w:val="00097E63"/>
    <w:rsid w:val="000A0EFE"/>
    <w:rsid w:val="000A114F"/>
    <w:rsid w:val="000A2543"/>
    <w:rsid w:val="000A343C"/>
    <w:rsid w:val="000A34F3"/>
    <w:rsid w:val="000A3A29"/>
    <w:rsid w:val="000A401D"/>
    <w:rsid w:val="000A403D"/>
    <w:rsid w:val="000A4269"/>
    <w:rsid w:val="000A43FC"/>
    <w:rsid w:val="000A50AE"/>
    <w:rsid w:val="000A73E0"/>
    <w:rsid w:val="000A79AC"/>
    <w:rsid w:val="000B036E"/>
    <w:rsid w:val="000B0A42"/>
    <w:rsid w:val="000B1115"/>
    <w:rsid w:val="000B14D4"/>
    <w:rsid w:val="000B2C40"/>
    <w:rsid w:val="000B2EEF"/>
    <w:rsid w:val="000B2FAA"/>
    <w:rsid w:val="000B33C5"/>
    <w:rsid w:val="000B33D1"/>
    <w:rsid w:val="000B45D0"/>
    <w:rsid w:val="000B4C81"/>
    <w:rsid w:val="000B5585"/>
    <w:rsid w:val="000B5D75"/>
    <w:rsid w:val="000B62E2"/>
    <w:rsid w:val="000B6B06"/>
    <w:rsid w:val="000B7496"/>
    <w:rsid w:val="000B74FF"/>
    <w:rsid w:val="000B7A92"/>
    <w:rsid w:val="000B7BB7"/>
    <w:rsid w:val="000B7CB4"/>
    <w:rsid w:val="000B7F95"/>
    <w:rsid w:val="000C13A0"/>
    <w:rsid w:val="000C3702"/>
    <w:rsid w:val="000C372E"/>
    <w:rsid w:val="000C40BF"/>
    <w:rsid w:val="000C5030"/>
    <w:rsid w:val="000C5421"/>
    <w:rsid w:val="000C54C4"/>
    <w:rsid w:val="000C5E8D"/>
    <w:rsid w:val="000C61DD"/>
    <w:rsid w:val="000C7CE5"/>
    <w:rsid w:val="000D0390"/>
    <w:rsid w:val="000D0AEE"/>
    <w:rsid w:val="000D0CD4"/>
    <w:rsid w:val="000D1A84"/>
    <w:rsid w:val="000D205C"/>
    <w:rsid w:val="000D2949"/>
    <w:rsid w:val="000D2A81"/>
    <w:rsid w:val="000D2DE6"/>
    <w:rsid w:val="000D3E90"/>
    <w:rsid w:val="000D3F96"/>
    <w:rsid w:val="000D47CA"/>
    <w:rsid w:val="000D49CC"/>
    <w:rsid w:val="000D4C71"/>
    <w:rsid w:val="000D51B2"/>
    <w:rsid w:val="000D56FB"/>
    <w:rsid w:val="000D5EA1"/>
    <w:rsid w:val="000D6AA4"/>
    <w:rsid w:val="000D6CAD"/>
    <w:rsid w:val="000D7115"/>
    <w:rsid w:val="000D714E"/>
    <w:rsid w:val="000D7516"/>
    <w:rsid w:val="000D77B1"/>
    <w:rsid w:val="000D7F7A"/>
    <w:rsid w:val="000E01A5"/>
    <w:rsid w:val="000E0633"/>
    <w:rsid w:val="000E1C13"/>
    <w:rsid w:val="000E1EF3"/>
    <w:rsid w:val="000E2A7D"/>
    <w:rsid w:val="000E2EF1"/>
    <w:rsid w:val="000E2FFF"/>
    <w:rsid w:val="000E36A1"/>
    <w:rsid w:val="000E3A04"/>
    <w:rsid w:val="000E3B90"/>
    <w:rsid w:val="000E41A6"/>
    <w:rsid w:val="000E4CE8"/>
    <w:rsid w:val="000E512E"/>
    <w:rsid w:val="000E5142"/>
    <w:rsid w:val="000E6AC8"/>
    <w:rsid w:val="000E7017"/>
    <w:rsid w:val="000E7A5C"/>
    <w:rsid w:val="000E7D3D"/>
    <w:rsid w:val="000F0C7C"/>
    <w:rsid w:val="000F0CDF"/>
    <w:rsid w:val="000F0D16"/>
    <w:rsid w:val="000F1109"/>
    <w:rsid w:val="000F1964"/>
    <w:rsid w:val="000F1DDE"/>
    <w:rsid w:val="000F36DB"/>
    <w:rsid w:val="000F3B8A"/>
    <w:rsid w:val="000F502A"/>
    <w:rsid w:val="000F5107"/>
    <w:rsid w:val="000F5A61"/>
    <w:rsid w:val="000F5E37"/>
    <w:rsid w:val="000F5ED3"/>
    <w:rsid w:val="000F698F"/>
    <w:rsid w:val="000F6C85"/>
    <w:rsid w:val="000F6DEB"/>
    <w:rsid w:val="000F7227"/>
    <w:rsid w:val="000F79B0"/>
    <w:rsid w:val="001001FA"/>
    <w:rsid w:val="001005BB"/>
    <w:rsid w:val="00100645"/>
    <w:rsid w:val="00100C28"/>
    <w:rsid w:val="00100E1E"/>
    <w:rsid w:val="00101266"/>
    <w:rsid w:val="0010280B"/>
    <w:rsid w:val="00102E61"/>
    <w:rsid w:val="00103675"/>
    <w:rsid w:val="00103BE2"/>
    <w:rsid w:val="00103E0C"/>
    <w:rsid w:val="001041D7"/>
    <w:rsid w:val="00104978"/>
    <w:rsid w:val="00104BCF"/>
    <w:rsid w:val="00104DAE"/>
    <w:rsid w:val="00105DC5"/>
    <w:rsid w:val="001062D1"/>
    <w:rsid w:val="001067B7"/>
    <w:rsid w:val="00106F09"/>
    <w:rsid w:val="00107A64"/>
    <w:rsid w:val="00111021"/>
    <w:rsid w:val="00111861"/>
    <w:rsid w:val="001124A5"/>
    <w:rsid w:val="00112AB2"/>
    <w:rsid w:val="00112F07"/>
    <w:rsid w:val="00113360"/>
    <w:rsid w:val="00113677"/>
    <w:rsid w:val="0011398A"/>
    <w:rsid w:val="00113D06"/>
    <w:rsid w:val="00113EE8"/>
    <w:rsid w:val="00113F2B"/>
    <w:rsid w:val="00114C74"/>
    <w:rsid w:val="00115093"/>
    <w:rsid w:val="00115156"/>
    <w:rsid w:val="0011586A"/>
    <w:rsid w:val="00115B68"/>
    <w:rsid w:val="00116E58"/>
    <w:rsid w:val="001176B5"/>
    <w:rsid w:val="00117936"/>
    <w:rsid w:val="00117BFF"/>
    <w:rsid w:val="00120746"/>
    <w:rsid w:val="00121866"/>
    <w:rsid w:val="00121ED4"/>
    <w:rsid w:val="00122DF3"/>
    <w:rsid w:val="0012327F"/>
    <w:rsid w:val="00123297"/>
    <w:rsid w:val="00123C52"/>
    <w:rsid w:val="00124530"/>
    <w:rsid w:val="001258B1"/>
    <w:rsid w:val="00126623"/>
    <w:rsid w:val="00126784"/>
    <w:rsid w:val="00126A3B"/>
    <w:rsid w:val="00126CF2"/>
    <w:rsid w:val="001278D5"/>
    <w:rsid w:val="001302E3"/>
    <w:rsid w:val="00130E77"/>
    <w:rsid w:val="00131276"/>
    <w:rsid w:val="001328A2"/>
    <w:rsid w:val="00132C00"/>
    <w:rsid w:val="00133395"/>
    <w:rsid w:val="0013357F"/>
    <w:rsid w:val="0013374D"/>
    <w:rsid w:val="001337DC"/>
    <w:rsid w:val="00133BEB"/>
    <w:rsid w:val="00134297"/>
    <w:rsid w:val="00134953"/>
    <w:rsid w:val="00134EFE"/>
    <w:rsid w:val="00135D36"/>
    <w:rsid w:val="0013644B"/>
    <w:rsid w:val="00137507"/>
    <w:rsid w:val="00137C96"/>
    <w:rsid w:val="00137D94"/>
    <w:rsid w:val="00137E61"/>
    <w:rsid w:val="001400F3"/>
    <w:rsid w:val="00140103"/>
    <w:rsid w:val="00141517"/>
    <w:rsid w:val="001416DF"/>
    <w:rsid w:val="00141A08"/>
    <w:rsid w:val="00141C1F"/>
    <w:rsid w:val="00142034"/>
    <w:rsid w:val="001424D1"/>
    <w:rsid w:val="00142C71"/>
    <w:rsid w:val="001436F5"/>
    <w:rsid w:val="00143805"/>
    <w:rsid w:val="00143948"/>
    <w:rsid w:val="0014415B"/>
    <w:rsid w:val="00144D27"/>
    <w:rsid w:val="0014553D"/>
    <w:rsid w:val="00145E68"/>
    <w:rsid w:val="00147131"/>
    <w:rsid w:val="00152694"/>
    <w:rsid w:val="0015292A"/>
    <w:rsid w:val="00153BFD"/>
    <w:rsid w:val="00155939"/>
    <w:rsid w:val="00155972"/>
    <w:rsid w:val="00156F6F"/>
    <w:rsid w:val="00156F84"/>
    <w:rsid w:val="00161626"/>
    <w:rsid w:val="00161914"/>
    <w:rsid w:val="0016255D"/>
    <w:rsid w:val="00163BE4"/>
    <w:rsid w:val="001649A9"/>
    <w:rsid w:val="00164AB9"/>
    <w:rsid w:val="00166002"/>
    <w:rsid w:val="00166847"/>
    <w:rsid w:val="00167319"/>
    <w:rsid w:val="00170CEB"/>
    <w:rsid w:val="001717A0"/>
    <w:rsid w:val="00171942"/>
    <w:rsid w:val="0017258D"/>
    <w:rsid w:val="00172746"/>
    <w:rsid w:val="00172D7A"/>
    <w:rsid w:val="00172DED"/>
    <w:rsid w:val="00172DEE"/>
    <w:rsid w:val="00172EE4"/>
    <w:rsid w:val="001730A8"/>
    <w:rsid w:val="00173815"/>
    <w:rsid w:val="00174978"/>
    <w:rsid w:val="0017544C"/>
    <w:rsid w:val="00175869"/>
    <w:rsid w:val="00175C5E"/>
    <w:rsid w:val="00175D52"/>
    <w:rsid w:val="00175EAB"/>
    <w:rsid w:val="00175EB8"/>
    <w:rsid w:val="001761B4"/>
    <w:rsid w:val="0017739F"/>
    <w:rsid w:val="001778F3"/>
    <w:rsid w:val="001805A5"/>
    <w:rsid w:val="001806EA"/>
    <w:rsid w:val="001811FF"/>
    <w:rsid w:val="00182126"/>
    <w:rsid w:val="00182847"/>
    <w:rsid w:val="0018290E"/>
    <w:rsid w:val="00183930"/>
    <w:rsid w:val="00183F6A"/>
    <w:rsid w:val="0018461F"/>
    <w:rsid w:val="00184D9E"/>
    <w:rsid w:val="00185181"/>
    <w:rsid w:val="001855E4"/>
    <w:rsid w:val="00186176"/>
    <w:rsid w:val="001864B1"/>
    <w:rsid w:val="00186F4A"/>
    <w:rsid w:val="00187A09"/>
    <w:rsid w:val="00187D3E"/>
    <w:rsid w:val="00190AD4"/>
    <w:rsid w:val="00190C6B"/>
    <w:rsid w:val="0019238F"/>
    <w:rsid w:val="00192DDC"/>
    <w:rsid w:val="00193545"/>
    <w:rsid w:val="001935DC"/>
    <w:rsid w:val="001939D9"/>
    <w:rsid w:val="00193F63"/>
    <w:rsid w:val="00194119"/>
    <w:rsid w:val="00194493"/>
    <w:rsid w:val="00194770"/>
    <w:rsid w:val="001949CE"/>
    <w:rsid w:val="00194F82"/>
    <w:rsid w:val="001951E3"/>
    <w:rsid w:val="00195C45"/>
    <w:rsid w:val="001960AE"/>
    <w:rsid w:val="00196251"/>
    <w:rsid w:val="00196E31"/>
    <w:rsid w:val="00196E4D"/>
    <w:rsid w:val="00196F16"/>
    <w:rsid w:val="001978B8"/>
    <w:rsid w:val="001A05DE"/>
    <w:rsid w:val="001A2299"/>
    <w:rsid w:val="001A2B3F"/>
    <w:rsid w:val="001A2BA8"/>
    <w:rsid w:val="001A2FBC"/>
    <w:rsid w:val="001A348C"/>
    <w:rsid w:val="001A3BB4"/>
    <w:rsid w:val="001A5D20"/>
    <w:rsid w:val="001A60DD"/>
    <w:rsid w:val="001A6945"/>
    <w:rsid w:val="001A695A"/>
    <w:rsid w:val="001A6ACE"/>
    <w:rsid w:val="001A767D"/>
    <w:rsid w:val="001A7BE2"/>
    <w:rsid w:val="001B0023"/>
    <w:rsid w:val="001B0294"/>
    <w:rsid w:val="001B04BF"/>
    <w:rsid w:val="001B065A"/>
    <w:rsid w:val="001B0B6F"/>
    <w:rsid w:val="001B0E5E"/>
    <w:rsid w:val="001B2C14"/>
    <w:rsid w:val="001B2F3B"/>
    <w:rsid w:val="001B3F24"/>
    <w:rsid w:val="001B4013"/>
    <w:rsid w:val="001B4255"/>
    <w:rsid w:val="001B4EE5"/>
    <w:rsid w:val="001B6342"/>
    <w:rsid w:val="001B7438"/>
    <w:rsid w:val="001C216A"/>
    <w:rsid w:val="001C3180"/>
    <w:rsid w:val="001C4266"/>
    <w:rsid w:val="001C45EF"/>
    <w:rsid w:val="001C46CD"/>
    <w:rsid w:val="001C47DD"/>
    <w:rsid w:val="001C483A"/>
    <w:rsid w:val="001C4AE6"/>
    <w:rsid w:val="001C58F8"/>
    <w:rsid w:val="001C60FA"/>
    <w:rsid w:val="001C7306"/>
    <w:rsid w:val="001C7B4E"/>
    <w:rsid w:val="001D0409"/>
    <w:rsid w:val="001D0B63"/>
    <w:rsid w:val="001D0F83"/>
    <w:rsid w:val="001D139A"/>
    <w:rsid w:val="001D15DD"/>
    <w:rsid w:val="001D1F4D"/>
    <w:rsid w:val="001D20D1"/>
    <w:rsid w:val="001D2968"/>
    <w:rsid w:val="001D3896"/>
    <w:rsid w:val="001D3920"/>
    <w:rsid w:val="001D3F69"/>
    <w:rsid w:val="001D4ACA"/>
    <w:rsid w:val="001D50EF"/>
    <w:rsid w:val="001D5598"/>
    <w:rsid w:val="001D5992"/>
    <w:rsid w:val="001D6BE3"/>
    <w:rsid w:val="001D6F18"/>
    <w:rsid w:val="001D6FE0"/>
    <w:rsid w:val="001D7E27"/>
    <w:rsid w:val="001E1770"/>
    <w:rsid w:val="001E2D75"/>
    <w:rsid w:val="001E3220"/>
    <w:rsid w:val="001E408B"/>
    <w:rsid w:val="001E494D"/>
    <w:rsid w:val="001E4C76"/>
    <w:rsid w:val="001E4D79"/>
    <w:rsid w:val="001E4DC9"/>
    <w:rsid w:val="001E5B7D"/>
    <w:rsid w:val="001E5E79"/>
    <w:rsid w:val="001E630D"/>
    <w:rsid w:val="001E7013"/>
    <w:rsid w:val="001E729A"/>
    <w:rsid w:val="001E7408"/>
    <w:rsid w:val="001F0762"/>
    <w:rsid w:val="001F084C"/>
    <w:rsid w:val="001F1318"/>
    <w:rsid w:val="001F175B"/>
    <w:rsid w:val="001F1EF3"/>
    <w:rsid w:val="001F28CE"/>
    <w:rsid w:val="001F2B79"/>
    <w:rsid w:val="001F2C46"/>
    <w:rsid w:val="001F4095"/>
    <w:rsid w:val="001F4186"/>
    <w:rsid w:val="001F4944"/>
    <w:rsid w:val="001F4C9E"/>
    <w:rsid w:val="001F4FD7"/>
    <w:rsid w:val="001F5270"/>
    <w:rsid w:val="001F66AC"/>
    <w:rsid w:val="001F697B"/>
    <w:rsid w:val="001F6E04"/>
    <w:rsid w:val="001F7434"/>
    <w:rsid w:val="001F7CBF"/>
    <w:rsid w:val="001F7FC0"/>
    <w:rsid w:val="0020081E"/>
    <w:rsid w:val="00200E52"/>
    <w:rsid w:val="002012E0"/>
    <w:rsid w:val="00201892"/>
    <w:rsid w:val="002018B3"/>
    <w:rsid w:val="00202557"/>
    <w:rsid w:val="00202945"/>
    <w:rsid w:val="00202984"/>
    <w:rsid w:val="00202D3E"/>
    <w:rsid w:val="00203968"/>
    <w:rsid w:val="00203B98"/>
    <w:rsid w:val="0020558E"/>
    <w:rsid w:val="00206304"/>
    <w:rsid w:val="00206BD9"/>
    <w:rsid w:val="002109CF"/>
    <w:rsid w:val="00210B44"/>
    <w:rsid w:val="00210E16"/>
    <w:rsid w:val="0021275F"/>
    <w:rsid w:val="002134CE"/>
    <w:rsid w:val="0021364A"/>
    <w:rsid w:val="002138B0"/>
    <w:rsid w:val="00213CDE"/>
    <w:rsid w:val="0021421F"/>
    <w:rsid w:val="0021434D"/>
    <w:rsid w:val="00214D43"/>
    <w:rsid w:val="0021623B"/>
    <w:rsid w:val="00216C71"/>
    <w:rsid w:val="0021762E"/>
    <w:rsid w:val="002201D2"/>
    <w:rsid w:val="00220B58"/>
    <w:rsid w:val="00220F29"/>
    <w:rsid w:val="00222203"/>
    <w:rsid w:val="002229F4"/>
    <w:rsid w:val="00223004"/>
    <w:rsid w:val="002237F7"/>
    <w:rsid w:val="00224092"/>
    <w:rsid w:val="0022430D"/>
    <w:rsid w:val="00226444"/>
    <w:rsid w:val="00227517"/>
    <w:rsid w:val="002307D2"/>
    <w:rsid w:val="00232404"/>
    <w:rsid w:val="0023242F"/>
    <w:rsid w:val="00232833"/>
    <w:rsid w:val="00232DC6"/>
    <w:rsid w:val="0023437F"/>
    <w:rsid w:val="0023495F"/>
    <w:rsid w:val="00234A47"/>
    <w:rsid w:val="00235EC4"/>
    <w:rsid w:val="00236BC1"/>
    <w:rsid w:val="002402CC"/>
    <w:rsid w:val="00240E64"/>
    <w:rsid w:val="002419AB"/>
    <w:rsid w:val="00241CA1"/>
    <w:rsid w:val="00241F0E"/>
    <w:rsid w:val="002421CB"/>
    <w:rsid w:val="002429AB"/>
    <w:rsid w:val="00242ECB"/>
    <w:rsid w:val="00243627"/>
    <w:rsid w:val="00243C37"/>
    <w:rsid w:val="00244121"/>
    <w:rsid w:val="002447E0"/>
    <w:rsid w:val="00245740"/>
    <w:rsid w:val="00245CD6"/>
    <w:rsid w:val="0024600D"/>
    <w:rsid w:val="0024618C"/>
    <w:rsid w:val="002471FC"/>
    <w:rsid w:val="00247B2D"/>
    <w:rsid w:val="00247E7D"/>
    <w:rsid w:val="0025035C"/>
    <w:rsid w:val="00250382"/>
    <w:rsid w:val="00250528"/>
    <w:rsid w:val="00250729"/>
    <w:rsid w:val="00250ECF"/>
    <w:rsid w:val="00251A8A"/>
    <w:rsid w:val="0025323D"/>
    <w:rsid w:val="00253338"/>
    <w:rsid w:val="0025362D"/>
    <w:rsid w:val="0025409A"/>
    <w:rsid w:val="002544B9"/>
    <w:rsid w:val="00254829"/>
    <w:rsid w:val="0025578E"/>
    <w:rsid w:val="002559EE"/>
    <w:rsid w:val="00255B2E"/>
    <w:rsid w:val="0025662F"/>
    <w:rsid w:val="002566D0"/>
    <w:rsid w:val="00256B1E"/>
    <w:rsid w:val="0025722A"/>
    <w:rsid w:val="00257DBC"/>
    <w:rsid w:val="00260B7F"/>
    <w:rsid w:val="00262754"/>
    <w:rsid w:val="00262A94"/>
    <w:rsid w:val="00262E95"/>
    <w:rsid w:val="002631A6"/>
    <w:rsid w:val="00263378"/>
    <w:rsid w:val="00263A6A"/>
    <w:rsid w:val="00263C33"/>
    <w:rsid w:val="002647CB"/>
    <w:rsid w:val="0026485C"/>
    <w:rsid w:val="002659A2"/>
    <w:rsid w:val="00266F81"/>
    <w:rsid w:val="00267DEB"/>
    <w:rsid w:val="00270255"/>
    <w:rsid w:val="002704F1"/>
    <w:rsid w:val="002706DB"/>
    <w:rsid w:val="00270746"/>
    <w:rsid w:val="00271571"/>
    <w:rsid w:val="00271AD1"/>
    <w:rsid w:val="00271B9D"/>
    <w:rsid w:val="0027223C"/>
    <w:rsid w:val="00272796"/>
    <w:rsid w:val="00272985"/>
    <w:rsid w:val="00272A29"/>
    <w:rsid w:val="002733A7"/>
    <w:rsid w:val="0027380E"/>
    <w:rsid w:val="00273968"/>
    <w:rsid w:val="0027474C"/>
    <w:rsid w:val="002749D2"/>
    <w:rsid w:val="00274E1A"/>
    <w:rsid w:val="00275D7B"/>
    <w:rsid w:val="0027646F"/>
    <w:rsid w:val="002805C2"/>
    <w:rsid w:val="00280845"/>
    <w:rsid w:val="0028118C"/>
    <w:rsid w:val="00281A40"/>
    <w:rsid w:val="00281B5A"/>
    <w:rsid w:val="00282688"/>
    <w:rsid w:val="00282B3E"/>
    <w:rsid w:val="00282DF0"/>
    <w:rsid w:val="0028301B"/>
    <w:rsid w:val="00283145"/>
    <w:rsid w:val="002839DB"/>
    <w:rsid w:val="00284111"/>
    <w:rsid w:val="002848B1"/>
    <w:rsid w:val="0028532B"/>
    <w:rsid w:val="002857D5"/>
    <w:rsid w:val="00285E88"/>
    <w:rsid w:val="0028629D"/>
    <w:rsid w:val="00286F61"/>
    <w:rsid w:val="00287122"/>
    <w:rsid w:val="00287339"/>
    <w:rsid w:val="00287BEB"/>
    <w:rsid w:val="00287C31"/>
    <w:rsid w:val="0029052E"/>
    <w:rsid w:val="00290542"/>
    <w:rsid w:val="0029076D"/>
    <w:rsid w:val="00290C93"/>
    <w:rsid w:val="0029137A"/>
    <w:rsid w:val="0029198D"/>
    <w:rsid w:val="00292557"/>
    <w:rsid w:val="002930E3"/>
    <w:rsid w:val="00293654"/>
    <w:rsid w:val="002937A7"/>
    <w:rsid w:val="002944FC"/>
    <w:rsid w:val="002945EF"/>
    <w:rsid w:val="00294919"/>
    <w:rsid w:val="00295656"/>
    <w:rsid w:val="002959A7"/>
    <w:rsid w:val="00295CA0"/>
    <w:rsid w:val="00296048"/>
    <w:rsid w:val="00296404"/>
    <w:rsid w:val="00296FA3"/>
    <w:rsid w:val="00297371"/>
    <w:rsid w:val="00297F6E"/>
    <w:rsid w:val="002A0C60"/>
    <w:rsid w:val="002A223F"/>
    <w:rsid w:val="002A23B1"/>
    <w:rsid w:val="002A2FE1"/>
    <w:rsid w:val="002A34DC"/>
    <w:rsid w:val="002A3BFE"/>
    <w:rsid w:val="002A60A4"/>
    <w:rsid w:val="002A6A06"/>
    <w:rsid w:val="002A6F0B"/>
    <w:rsid w:val="002A757E"/>
    <w:rsid w:val="002B05FF"/>
    <w:rsid w:val="002B068F"/>
    <w:rsid w:val="002B0A46"/>
    <w:rsid w:val="002B0A87"/>
    <w:rsid w:val="002B10C6"/>
    <w:rsid w:val="002B1E7F"/>
    <w:rsid w:val="002B20CA"/>
    <w:rsid w:val="002B22D9"/>
    <w:rsid w:val="002B3E54"/>
    <w:rsid w:val="002B4390"/>
    <w:rsid w:val="002B4DF4"/>
    <w:rsid w:val="002B5A83"/>
    <w:rsid w:val="002B5D74"/>
    <w:rsid w:val="002B60EE"/>
    <w:rsid w:val="002B63BA"/>
    <w:rsid w:val="002B6744"/>
    <w:rsid w:val="002B67A8"/>
    <w:rsid w:val="002B6D13"/>
    <w:rsid w:val="002B6D2B"/>
    <w:rsid w:val="002B772B"/>
    <w:rsid w:val="002B79FD"/>
    <w:rsid w:val="002C03A3"/>
    <w:rsid w:val="002C0A60"/>
    <w:rsid w:val="002C1182"/>
    <w:rsid w:val="002C1596"/>
    <w:rsid w:val="002C1E31"/>
    <w:rsid w:val="002C1F68"/>
    <w:rsid w:val="002C2055"/>
    <w:rsid w:val="002C2119"/>
    <w:rsid w:val="002C4040"/>
    <w:rsid w:val="002C66E3"/>
    <w:rsid w:val="002C67D6"/>
    <w:rsid w:val="002C7043"/>
    <w:rsid w:val="002D002D"/>
    <w:rsid w:val="002D060B"/>
    <w:rsid w:val="002D069D"/>
    <w:rsid w:val="002D07B4"/>
    <w:rsid w:val="002D0D20"/>
    <w:rsid w:val="002D2A92"/>
    <w:rsid w:val="002D3259"/>
    <w:rsid w:val="002D3BB4"/>
    <w:rsid w:val="002D4219"/>
    <w:rsid w:val="002D42CB"/>
    <w:rsid w:val="002D4632"/>
    <w:rsid w:val="002D478B"/>
    <w:rsid w:val="002D47FC"/>
    <w:rsid w:val="002D5879"/>
    <w:rsid w:val="002D594E"/>
    <w:rsid w:val="002D5D97"/>
    <w:rsid w:val="002D6281"/>
    <w:rsid w:val="002D7080"/>
    <w:rsid w:val="002D7234"/>
    <w:rsid w:val="002D728B"/>
    <w:rsid w:val="002D7492"/>
    <w:rsid w:val="002E05CD"/>
    <w:rsid w:val="002E0629"/>
    <w:rsid w:val="002E0864"/>
    <w:rsid w:val="002E0A4A"/>
    <w:rsid w:val="002E0F25"/>
    <w:rsid w:val="002E16B0"/>
    <w:rsid w:val="002E17D8"/>
    <w:rsid w:val="002E2704"/>
    <w:rsid w:val="002E2982"/>
    <w:rsid w:val="002E2E53"/>
    <w:rsid w:val="002E35A6"/>
    <w:rsid w:val="002E36B0"/>
    <w:rsid w:val="002E43B8"/>
    <w:rsid w:val="002E4A4B"/>
    <w:rsid w:val="002E5378"/>
    <w:rsid w:val="002E6089"/>
    <w:rsid w:val="002E6A61"/>
    <w:rsid w:val="002E6BAC"/>
    <w:rsid w:val="002E6DBD"/>
    <w:rsid w:val="002E7B7F"/>
    <w:rsid w:val="002F0132"/>
    <w:rsid w:val="002F0314"/>
    <w:rsid w:val="002F132E"/>
    <w:rsid w:val="002F1440"/>
    <w:rsid w:val="002F1795"/>
    <w:rsid w:val="002F1EA2"/>
    <w:rsid w:val="002F2B22"/>
    <w:rsid w:val="002F2CDF"/>
    <w:rsid w:val="002F2E73"/>
    <w:rsid w:val="002F4165"/>
    <w:rsid w:val="002F43F5"/>
    <w:rsid w:val="002F5173"/>
    <w:rsid w:val="002F55C0"/>
    <w:rsid w:val="002F6970"/>
    <w:rsid w:val="002F76AF"/>
    <w:rsid w:val="002F7B4A"/>
    <w:rsid w:val="003001D5"/>
    <w:rsid w:val="003004EB"/>
    <w:rsid w:val="003005BF"/>
    <w:rsid w:val="00301408"/>
    <w:rsid w:val="003017E0"/>
    <w:rsid w:val="00301EC0"/>
    <w:rsid w:val="00301F39"/>
    <w:rsid w:val="00302243"/>
    <w:rsid w:val="003029CA"/>
    <w:rsid w:val="00302E7B"/>
    <w:rsid w:val="003042B7"/>
    <w:rsid w:val="00304389"/>
    <w:rsid w:val="003045CE"/>
    <w:rsid w:val="003046FC"/>
    <w:rsid w:val="003053DE"/>
    <w:rsid w:val="0030541B"/>
    <w:rsid w:val="00305465"/>
    <w:rsid w:val="003054AD"/>
    <w:rsid w:val="00305615"/>
    <w:rsid w:val="00305701"/>
    <w:rsid w:val="0030660F"/>
    <w:rsid w:val="00306611"/>
    <w:rsid w:val="00306750"/>
    <w:rsid w:val="00307547"/>
    <w:rsid w:val="00310822"/>
    <w:rsid w:val="00310ADE"/>
    <w:rsid w:val="003116B6"/>
    <w:rsid w:val="003122AA"/>
    <w:rsid w:val="003123C6"/>
    <w:rsid w:val="00312CC6"/>
    <w:rsid w:val="00313725"/>
    <w:rsid w:val="00314FE3"/>
    <w:rsid w:val="00315443"/>
    <w:rsid w:val="003154BA"/>
    <w:rsid w:val="003158EC"/>
    <w:rsid w:val="0031639C"/>
    <w:rsid w:val="00317285"/>
    <w:rsid w:val="00317335"/>
    <w:rsid w:val="003179EF"/>
    <w:rsid w:val="00317BEE"/>
    <w:rsid w:val="003200E6"/>
    <w:rsid w:val="003207E8"/>
    <w:rsid w:val="00320B09"/>
    <w:rsid w:val="0032106B"/>
    <w:rsid w:val="003210A0"/>
    <w:rsid w:val="003216AA"/>
    <w:rsid w:val="00321DA6"/>
    <w:rsid w:val="00322D89"/>
    <w:rsid w:val="003234CB"/>
    <w:rsid w:val="003239BB"/>
    <w:rsid w:val="003242B2"/>
    <w:rsid w:val="00324FA1"/>
    <w:rsid w:val="0032629E"/>
    <w:rsid w:val="00326981"/>
    <w:rsid w:val="00326CC2"/>
    <w:rsid w:val="00327F14"/>
    <w:rsid w:val="00330C30"/>
    <w:rsid w:val="00330E70"/>
    <w:rsid w:val="003313EA"/>
    <w:rsid w:val="00331D3C"/>
    <w:rsid w:val="003324B3"/>
    <w:rsid w:val="00332867"/>
    <w:rsid w:val="00332968"/>
    <w:rsid w:val="00332AB9"/>
    <w:rsid w:val="00332F95"/>
    <w:rsid w:val="003336D9"/>
    <w:rsid w:val="0033447C"/>
    <w:rsid w:val="00334BE9"/>
    <w:rsid w:val="00334DB2"/>
    <w:rsid w:val="00334E73"/>
    <w:rsid w:val="003350FC"/>
    <w:rsid w:val="003357FB"/>
    <w:rsid w:val="00335BE3"/>
    <w:rsid w:val="00335D92"/>
    <w:rsid w:val="00336CA8"/>
    <w:rsid w:val="0033740A"/>
    <w:rsid w:val="0034010E"/>
    <w:rsid w:val="00340802"/>
    <w:rsid w:val="00340D1C"/>
    <w:rsid w:val="00340F71"/>
    <w:rsid w:val="00341751"/>
    <w:rsid w:val="0034307B"/>
    <w:rsid w:val="0034359E"/>
    <w:rsid w:val="00343A54"/>
    <w:rsid w:val="00344572"/>
    <w:rsid w:val="003448E2"/>
    <w:rsid w:val="00344EB5"/>
    <w:rsid w:val="00344FF7"/>
    <w:rsid w:val="0034537F"/>
    <w:rsid w:val="00345F70"/>
    <w:rsid w:val="003460AD"/>
    <w:rsid w:val="003469EA"/>
    <w:rsid w:val="00346D6D"/>
    <w:rsid w:val="00346EE6"/>
    <w:rsid w:val="00346F0E"/>
    <w:rsid w:val="0034726F"/>
    <w:rsid w:val="00347D2C"/>
    <w:rsid w:val="00347EBD"/>
    <w:rsid w:val="00350D33"/>
    <w:rsid w:val="00351230"/>
    <w:rsid w:val="00351468"/>
    <w:rsid w:val="003518B3"/>
    <w:rsid w:val="00351F13"/>
    <w:rsid w:val="003525BD"/>
    <w:rsid w:val="0035327C"/>
    <w:rsid w:val="0035335D"/>
    <w:rsid w:val="003533D4"/>
    <w:rsid w:val="00353727"/>
    <w:rsid w:val="00354C0D"/>
    <w:rsid w:val="003551C8"/>
    <w:rsid w:val="003553E2"/>
    <w:rsid w:val="003555C3"/>
    <w:rsid w:val="00355A94"/>
    <w:rsid w:val="00355DAF"/>
    <w:rsid w:val="00356856"/>
    <w:rsid w:val="00356CF6"/>
    <w:rsid w:val="00357854"/>
    <w:rsid w:val="00357F16"/>
    <w:rsid w:val="003602FF"/>
    <w:rsid w:val="00360777"/>
    <w:rsid w:val="00360842"/>
    <w:rsid w:val="00360D86"/>
    <w:rsid w:val="00361432"/>
    <w:rsid w:val="00361B9C"/>
    <w:rsid w:val="00362F6D"/>
    <w:rsid w:val="00363031"/>
    <w:rsid w:val="003647BF"/>
    <w:rsid w:val="00364E63"/>
    <w:rsid w:val="00366E10"/>
    <w:rsid w:val="00366F70"/>
    <w:rsid w:val="00367F8B"/>
    <w:rsid w:val="003715EB"/>
    <w:rsid w:val="0037220E"/>
    <w:rsid w:val="0037348F"/>
    <w:rsid w:val="00373555"/>
    <w:rsid w:val="00374131"/>
    <w:rsid w:val="00374159"/>
    <w:rsid w:val="0037448D"/>
    <w:rsid w:val="00374521"/>
    <w:rsid w:val="00374728"/>
    <w:rsid w:val="00374E46"/>
    <w:rsid w:val="00376807"/>
    <w:rsid w:val="003770A4"/>
    <w:rsid w:val="00377E12"/>
    <w:rsid w:val="00377E83"/>
    <w:rsid w:val="00377FE3"/>
    <w:rsid w:val="00380752"/>
    <w:rsid w:val="003809AC"/>
    <w:rsid w:val="00380CBE"/>
    <w:rsid w:val="003814BA"/>
    <w:rsid w:val="00381934"/>
    <w:rsid w:val="00381983"/>
    <w:rsid w:val="00381D32"/>
    <w:rsid w:val="00381E9B"/>
    <w:rsid w:val="00381FBB"/>
    <w:rsid w:val="003820B7"/>
    <w:rsid w:val="0038276C"/>
    <w:rsid w:val="00383741"/>
    <w:rsid w:val="00383A05"/>
    <w:rsid w:val="00383C10"/>
    <w:rsid w:val="003845F0"/>
    <w:rsid w:val="00384840"/>
    <w:rsid w:val="00384863"/>
    <w:rsid w:val="00384AF9"/>
    <w:rsid w:val="003854C0"/>
    <w:rsid w:val="003856D4"/>
    <w:rsid w:val="003872D3"/>
    <w:rsid w:val="003878C4"/>
    <w:rsid w:val="00387E4A"/>
    <w:rsid w:val="00390150"/>
    <w:rsid w:val="003901A2"/>
    <w:rsid w:val="00391E0E"/>
    <w:rsid w:val="00391F35"/>
    <w:rsid w:val="00391F36"/>
    <w:rsid w:val="0039309D"/>
    <w:rsid w:val="00393453"/>
    <w:rsid w:val="00393731"/>
    <w:rsid w:val="003957EA"/>
    <w:rsid w:val="00396408"/>
    <w:rsid w:val="0039658F"/>
    <w:rsid w:val="003966BD"/>
    <w:rsid w:val="00396D92"/>
    <w:rsid w:val="00397A89"/>
    <w:rsid w:val="00397D81"/>
    <w:rsid w:val="003A0978"/>
    <w:rsid w:val="003A23B0"/>
    <w:rsid w:val="003A344D"/>
    <w:rsid w:val="003A4317"/>
    <w:rsid w:val="003A45EC"/>
    <w:rsid w:val="003A5370"/>
    <w:rsid w:val="003A5682"/>
    <w:rsid w:val="003A629A"/>
    <w:rsid w:val="003A7585"/>
    <w:rsid w:val="003A7645"/>
    <w:rsid w:val="003A76FC"/>
    <w:rsid w:val="003B00ED"/>
    <w:rsid w:val="003B0B89"/>
    <w:rsid w:val="003B22C9"/>
    <w:rsid w:val="003B3D67"/>
    <w:rsid w:val="003B3DCA"/>
    <w:rsid w:val="003B4103"/>
    <w:rsid w:val="003B5752"/>
    <w:rsid w:val="003B589B"/>
    <w:rsid w:val="003B5F24"/>
    <w:rsid w:val="003B7B3F"/>
    <w:rsid w:val="003C010D"/>
    <w:rsid w:val="003C05EC"/>
    <w:rsid w:val="003C07AC"/>
    <w:rsid w:val="003C081C"/>
    <w:rsid w:val="003C098C"/>
    <w:rsid w:val="003C0BF0"/>
    <w:rsid w:val="003C142B"/>
    <w:rsid w:val="003C2673"/>
    <w:rsid w:val="003C2C44"/>
    <w:rsid w:val="003C34C2"/>
    <w:rsid w:val="003C42B6"/>
    <w:rsid w:val="003C4CD3"/>
    <w:rsid w:val="003C4E9E"/>
    <w:rsid w:val="003C522E"/>
    <w:rsid w:val="003C574B"/>
    <w:rsid w:val="003C5FFB"/>
    <w:rsid w:val="003C607E"/>
    <w:rsid w:val="003C6C96"/>
    <w:rsid w:val="003C6D1E"/>
    <w:rsid w:val="003C72C1"/>
    <w:rsid w:val="003C73DF"/>
    <w:rsid w:val="003D008B"/>
    <w:rsid w:val="003D0B0E"/>
    <w:rsid w:val="003D10BB"/>
    <w:rsid w:val="003D12E8"/>
    <w:rsid w:val="003D29ED"/>
    <w:rsid w:val="003D343F"/>
    <w:rsid w:val="003D399E"/>
    <w:rsid w:val="003D4AD2"/>
    <w:rsid w:val="003D50B6"/>
    <w:rsid w:val="003D5CA0"/>
    <w:rsid w:val="003D709D"/>
    <w:rsid w:val="003D714B"/>
    <w:rsid w:val="003D7EF0"/>
    <w:rsid w:val="003E0489"/>
    <w:rsid w:val="003E0C31"/>
    <w:rsid w:val="003E273D"/>
    <w:rsid w:val="003E2934"/>
    <w:rsid w:val="003E2E16"/>
    <w:rsid w:val="003E33F9"/>
    <w:rsid w:val="003E3402"/>
    <w:rsid w:val="003E34DC"/>
    <w:rsid w:val="003E43A4"/>
    <w:rsid w:val="003E4B4C"/>
    <w:rsid w:val="003E53CC"/>
    <w:rsid w:val="003E5B1D"/>
    <w:rsid w:val="003E5B22"/>
    <w:rsid w:val="003E5C2B"/>
    <w:rsid w:val="003E6592"/>
    <w:rsid w:val="003E6AEF"/>
    <w:rsid w:val="003E78ED"/>
    <w:rsid w:val="003F0098"/>
    <w:rsid w:val="003F0555"/>
    <w:rsid w:val="003F0BF8"/>
    <w:rsid w:val="003F0E2E"/>
    <w:rsid w:val="003F1A43"/>
    <w:rsid w:val="003F22C2"/>
    <w:rsid w:val="003F22CC"/>
    <w:rsid w:val="003F231E"/>
    <w:rsid w:val="003F31E4"/>
    <w:rsid w:val="003F38CC"/>
    <w:rsid w:val="003F414E"/>
    <w:rsid w:val="003F4654"/>
    <w:rsid w:val="003F4B71"/>
    <w:rsid w:val="003F4FB6"/>
    <w:rsid w:val="003F5744"/>
    <w:rsid w:val="003F65F3"/>
    <w:rsid w:val="00400C01"/>
    <w:rsid w:val="0040105E"/>
    <w:rsid w:val="0040197A"/>
    <w:rsid w:val="00401D11"/>
    <w:rsid w:val="00402E07"/>
    <w:rsid w:val="00403254"/>
    <w:rsid w:val="00403969"/>
    <w:rsid w:val="00404A5F"/>
    <w:rsid w:val="0040575F"/>
    <w:rsid w:val="004057FF"/>
    <w:rsid w:val="00406388"/>
    <w:rsid w:val="004065CA"/>
    <w:rsid w:val="00406BBA"/>
    <w:rsid w:val="00406D21"/>
    <w:rsid w:val="00407220"/>
    <w:rsid w:val="00410090"/>
    <w:rsid w:val="00410338"/>
    <w:rsid w:val="00410DC1"/>
    <w:rsid w:val="0041140A"/>
    <w:rsid w:val="0041247F"/>
    <w:rsid w:val="00412BEC"/>
    <w:rsid w:val="00412CAE"/>
    <w:rsid w:val="00413DEB"/>
    <w:rsid w:val="00414D7D"/>
    <w:rsid w:val="00415149"/>
    <w:rsid w:val="00417A5F"/>
    <w:rsid w:val="004200C5"/>
    <w:rsid w:val="004202D6"/>
    <w:rsid w:val="00422166"/>
    <w:rsid w:val="00422A7E"/>
    <w:rsid w:val="00422CAF"/>
    <w:rsid w:val="00423B5F"/>
    <w:rsid w:val="00423FCC"/>
    <w:rsid w:val="004245E0"/>
    <w:rsid w:val="00425054"/>
    <w:rsid w:val="0042565C"/>
    <w:rsid w:val="004260AA"/>
    <w:rsid w:val="004274D7"/>
    <w:rsid w:val="00427F1D"/>
    <w:rsid w:val="0043080D"/>
    <w:rsid w:val="00431E63"/>
    <w:rsid w:val="00431E96"/>
    <w:rsid w:val="004322B2"/>
    <w:rsid w:val="00432427"/>
    <w:rsid w:val="00432733"/>
    <w:rsid w:val="00432B10"/>
    <w:rsid w:val="00432B78"/>
    <w:rsid w:val="004334B6"/>
    <w:rsid w:val="00434B2B"/>
    <w:rsid w:val="00435682"/>
    <w:rsid w:val="0043581A"/>
    <w:rsid w:val="004365CD"/>
    <w:rsid w:val="00436BE9"/>
    <w:rsid w:val="0043775B"/>
    <w:rsid w:val="00440418"/>
    <w:rsid w:val="00440F53"/>
    <w:rsid w:val="00441661"/>
    <w:rsid w:val="004416D2"/>
    <w:rsid w:val="00441CD3"/>
    <w:rsid w:val="004427D2"/>
    <w:rsid w:val="00442BA5"/>
    <w:rsid w:val="00442C4A"/>
    <w:rsid w:val="004431C1"/>
    <w:rsid w:val="00443483"/>
    <w:rsid w:val="00443C80"/>
    <w:rsid w:val="00444135"/>
    <w:rsid w:val="004448E8"/>
    <w:rsid w:val="00444983"/>
    <w:rsid w:val="00444CCB"/>
    <w:rsid w:val="004453AB"/>
    <w:rsid w:val="00445748"/>
    <w:rsid w:val="00446572"/>
    <w:rsid w:val="00446AF5"/>
    <w:rsid w:val="004471A2"/>
    <w:rsid w:val="00447FD3"/>
    <w:rsid w:val="004509F0"/>
    <w:rsid w:val="00450C31"/>
    <w:rsid w:val="00451A7B"/>
    <w:rsid w:val="00451B62"/>
    <w:rsid w:val="0045214F"/>
    <w:rsid w:val="00453AEC"/>
    <w:rsid w:val="00453FD2"/>
    <w:rsid w:val="004540CB"/>
    <w:rsid w:val="0045453C"/>
    <w:rsid w:val="00454F7C"/>
    <w:rsid w:val="00455A5D"/>
    <w:rsid w:val="00455FF7"/>
    <w:rsid w:val="004561BC"/>
    <w:rsid w:val="0045683C"/>
    <w:rsid w:val="00456DCD"/>
    <w:rsid w:val="00457786"/>
    <w:rsid w:val="00457BB4"/>
    <w:rsid w:val="00457D46"/>
    <w:rsid w:val="00457D63"/>
    <w:rsid w:val="00460C7D"/>
    <w:rsid w:val="00461905"/>
    <w:rsid w:val="00462237"/>
    <w:rsid w:val="004634B5"/>
    <w:rsid w:val="00463D6B"/>
    <w:rsid w:val="00463EEC"/>
    <w:rsid w:val="004646CE"/>
    <w:rsid w:val="00464D9C"/>
    <w:rsid w:val="0046517D"/>
    <w:rsid w:val="00465FE9"/>
    <w:rsid w:val="004667D3"/>
    <w:rsid w:val="00467330"/>
    <w:rsid w:val="004706E9"/>
    <w:rsid w:val="00471571"/>
    <w:rsid w:val="00471656"/>
    <w:rsid w:val="00471816"/>
    <w:rsid w:val="00471B6F"/>
    <w:rsid w:val="00472596"/>
    <w:rsid w:val="00472E45"/>
    <w:rsid w:val="0047352B"/>
    <w:rsid w:val="00473D4B"/>
    <w:rsid w:val="004744DA"/>
    <w:rsid w:val="00474B5C"/>
    <w:rsid w:val="004752F8"/>
    <w:rsid w:val="004779CA"/>
    <w:rsid w:val="004802BE"/>
    <w:rsid w:val="00480375"/>
    <w:rsid w:val="00480643"/>
    <w:rsid w:val="00480A37"/>
    <w:rsid w:val="0048127A"/>
    <w:rsid w:val="00482105"/>
    <w:rsid w:val="00482B5A"/>
    <w:rsid w:val="00483D69"/>
    <w:rsid w:val="0048465D"/>
    <w:rsid w:val="00486BB8"/>
    <w:rsid w:val="0048737D"/>
    <w:rsid w:val="00490017"/>
    <w:rsid w:val="00490600"/>
    <w:rsid w:val="00490DCB"/>
    <w:rsid w:val="00491459"/>
    <w:rsid w:val="004914CD"/>
    <w:rsid w:val="00491839"/>
    <w:rsid w:val="00491929"/>
    <w:rsid w:val="00491A32"/>
    <w:rsid w:val="00491D52"/>
    <w:rsid w:val="00493092"/>
    <w:rsid w:val="00493259"/>
    <w:rsid w:val="00493FB5"/>
    <w:rsid w:val="00494365"/>
    <w:rsid w:val="00494422"/>
    <w:rsid w:val="00494509"/>
    <w:rsid w:val="0049463A"/>
    <w:rsid w:val="0049476F"/>
    <w:rsid w:val="00496707"/>
    <w:rsid w:val="00496802"/>
    <w:rsid w:val="00496909"/>
    <w:rsid w:val="00496B1A"/>
    <w:rsid w:val="00496F85"/>
    <w:rsid w:val="00497368"/>
    <w:rsid w:val="0049775B"/>
    <w:rsid w:val="004978FE"/>
    <w:rsid w:val="00497B50"/>
    <w:rsid w:val="00497E1C"/>
    <w:rsid w:val="00497E51"/>
    <w:rsid w:val="004A0638"/>
    <w:rsid w:val="004A0C8B"/>
    <w:rsid w:val="004A115A"/>
    <w:rsid w:val="004A165F"/>
    <w:rsid w:val="004A16AE"/>
    <w:rsid w:val="004A23C0"/>
    <w:rsid w:val="004A3807"/>
    <w:rsid w:val="004A381F"/>
    <w:rsid w:val="004A3A18"/>
    <w:rsid w:val="004A4AE0"/>
    <w:rsid w:val="004A4D98"/>
    <w:rsid w:val="004A4DD1"/>
    <w:rsid w:val="004A5845"/>
    <w:rsid w:val="004A5DB5"/>
    <w:rsid w:val="004A666D"/>
    <w:rsid w:val="004A6C26"/>
    <w:rsid w:val="004A74B0"/>
    <w:rsid w:val="004A7603"/>
    <w:rsid w:val="004B080C"/>
    <w:rsid w:val="004B09FE"/>
    <w:rsid w:val="004B2808"/>
    <w:rsid w:val="004B2C4E"/>
    <w:rsid w:val="004B31AC"/>
    <w:rsid w:val="004B47DF"/>
    <w:rsid w:val="004B524D"/>
    <w:rsid w:val="004B5AEC"/>
    <w:rsid w:val="004B64B7"/>
    <w:rsid w:val="004B7E1D"/>
    <w:rsid w:val="004C05A2"/>
    <w:rsid w:val="004C0AF4"/>
    <w:rsid w:val="004C10A3"/>
    <w:rsid w:val="004C1422"/>
    <w:rsid w:val="004C159F"/>
    <w:rsid w:val="004C2321"/>
    <w:rsid w:val="004C23C0"/>
    <w:rsid w:val="004C2974"/>
    <w:rsid w:val="004C29DF"/>
    <w:rsid w:val="004C3202"/>
    <w:rsid w:val="004C3895"/>
    <w:rsid w:val="004C3D72"/>
    <w:rsid w:val="004C4F35"/>
    <w:rsid w:val="004C52AF"/>
    <w:rsid w:val="004C54C4"/>
    <w:rsid w:val="004C7D89"/>
    <w:rsid w:val="004D0688"/>
    <w:rsid w:val="004D1C8C"/>
    <w:rsid w:val="004D2115"/>
    <w:rsid w:val="004D2388"/>
    <w:rsid w:val="004D30FC"/>
    <w:rsid w:val="004D47C1"/>
    <w:rsid w:val="004D48C2"/>
    <w:rsid w:val="004D5622"/>
    <w:rsid w:val="004D5901"/>
    <w:rsid w:val="004D5C67"/>
    <w:rsid w:val="004D62BD"/>
    <w:rsid w:val="004D689D"/>
    <w:rsid w:val="004D71DD"/>
    <w:rsid w:val="004D75B5"/>
    <w:rsid w:val="004D7650"/>
    <w:rsid w:val="004D7F99"/>
    <w:rsid w:val="004E0A0A"/>
    <w:rsid w:val="004E0E00"/>
    <w:rsid w:val="004E0E64"/>
    <w:rsid w:val="004E1888"/>
    <w:rsid w:val="004E399A"/>
    <w:rsid w:val="004E4202"/>
    <w:rsid w:val="004E42B9"/>
    <w:rsid w:val="004E4639"/>
    <w:rsid w:val="004E46FD"/>
    <w:rsid w:val="004E4768"/>
    <w:rsid w:val="004E47C8"/>
    <w:rsid w:val="004E5892"/>
    <w:rsid w:val="004E7395"/>
    <w:rsid w:val="004E76BF"/>
    <w:rsid w:val="004E7E29"/>
    <w:rsid w:val="004F00F1"/>
    <w:rsid w:val="004F0341"/>
    <w:rsid w:val="004F035C"/>
    <w:rsid w:val="004F078C"/>
    <w:rsid w:val="004F2B05"/>
    <w:rsid w:val="004F3584"/>
    <w:rsid w:val="004F3669"/>
    <w:rsid w:val="004F435C"/>
    <w:rsid w:val="004F4A7F"/>
    <w:rsid w:val="004F50DB"/>
    <w:rsid w:val="004F5776"/>
    <w:rsid w:val="004F6F58"/>
    <w:rsid w:val="004F71A0"/>
    <w:rsid w:val="004F783F"/>
    <w:rsid w:val="00500096"/>
    <w:rsid w:val="005006E4"/>
    <w:rsid w:val="00500A7D"/>
    <w:rsid w:val="005011C8"/>
    <w:rsid w:val="00501CD7"/>
    <w:rsid w:val="005021C4"/>
    <w:rsid w:val="005032A6"/>
    <w:rsid w:val="0050414C"/>
    <w:rsid w:val="00505EF5"/>
    <w:rsid w:val="00506310"/>
    <w:rsid w:val="005063A0"/>
    <w:rsid w:val="00507A05"/>
    <w:rsid w:val="005100B0"/>
    <w:rsid w:val="00510561"/>
    <w:rsid w:val="0051111C"/>
    <w:rsid w:val="0051163A"/>
    <w:rsid w:val="00512CB4"/>
    <w:rsid w:val="005135D4"/>
    <w:rsid w:val="00513CCF"/>
    <w:rsid w:val="005145CC"/>
    <w:rsid w:val="00515AF7"/>
    <w:rsid w:val="00515CA3"/>
    <w:rsid w:val="00516BCA"/>
    <w:rsid w:val="00516EE5"/>
    <w:rsid w:val="00521C7E"/>
    <w:rsid w:val="0052251A"/>
    <w:rsid w:val="005226A8"/>
    <w:rsid w:val="00522BCD"/>
    <w:rsid w:val="00522CBA"/>
    <w:rsid w:val="00523BC1"/>
    <w:rsid w:val="00524511"/>
    <w:rsid w:val="00524702"/>
    <w:rsid w:val="005247BA"/>
    <w:rsid w:val="005247BC"/>
    <w:rsid w:val="005248D7"/>
    <w:rsid w:val="005249E5"/>
    <w:rsid w:val="00524CA3"/>
    <w:rsid w:val="005255B2"/>
    <w:rsid w:val="00525737"/>
    <w:rsid w:val="00525885"/>
    <w:rsid w:val="005259A4"/>
    <w:rsid w:val="00525D13"/>
    <w:rsid w:val="00525F95"/>
    <w:rsid w:val="005260A8"/>
    <w:rsid w:val="0052653A"/>
    <w:rsid w:val="0052663C"/>
    <w:rsid w:val="005273A7"/>
    <w:rsid w:val="00530684"/>
    <w:rsid w:val="00530C46"/>
    <w:rsid w:val="00531D69"/>
    <w:rsid w:val="00531F50"/>
    <w:rsid w:val="0053218C"/>
    <w:rsid w:val="00532AA8"/>
    <w:rsid w:val="00533CA9"/>
    <w:rsid w:val="00534212"/>
    <w:rsid w:val="00534529"/>
    <w:rsid w:val="00535C72"/>
    <w:rsid w:val="00536290"/>
    <w:rsid w:val="005365F8"/>
    <w:rsid w:val="00536F21"/>
    <w:rsid w:val="005413DE"/>
    <w:rsid w:val="0054258F"/>
    <w:rsid w:val="0054345C"/>
    <w:rsid w:val="00543628"/>
    <w:rsid w:val="00543BBE"/>
    <w:rsid w:val="0054448E"/>
    <w:rsid w:val="00545756"/>
    <w:rsid w:val="005457EB"/>
    <w:rsid w:val="00546032"/>
    <w:rsid w:val="00546A62"/>
    <w:rsid w:val="00546AE7"/>
    <w:rsid w:val="00546F5E"/>
    <w:rsid w:val="00547062"/>
    <w:rsid w:val="00547F5E"/>
    <w:rsid w:val="00550657"/>
    <w:rsid w:val="00550CA0"/>
    <w:rsid w:val="005514DF"/>
    <w:rsid w:val="0055199C"/>
    <w:rsid w:val="00551BB9"/>
    <w:rsid w:val="00551F12"/>
    <w:rsid w:val="00552801"/>
    <w:rsid w:val="00552A7E"/>
    <w:rsid w:val="00552A90"/>
    <w:rsid w:val="005539F9"/>
    <w:rsid w:val="00553A08"/>
    <w:rsid w:val="00554DCC"/>
    <w:rsid w:val="00554FF9"/>
    <w:rsid w:val="005556D6"/>
    <w:rsid w:val="00556997"/>
    <w:rsid w:val="00556999"/>
    <w:rsid w:val="005605D6"/>
    <w:rsid w:val="00560ED0"/>
    <w:rsid w:val="00561415"/>
    <w:rsid w:val="005618E8"/>
    <w:rsid w:val="00562F56"/>
    <w:rsid w:val="00563256"/>
    <w:rsid w:val="00563272"/>
    <w:rsid w:val="005637A4"/>
    <w:rsid w:val="0056382A"/>
    <w:rsid w:val="00563B18"/>
    <w:rsid w:val="00563EB6"/>
    <w:rsid w:val="00563EEA"/>
    <w:rsid w:val="0056483C"/>
    <w:rsid w:val="0056483E"/>
    <w:rsid w:val="00564A69"/>
    <w:rsid w:val="00565031"/>
    <w:rsid w:val="00565200"/>
    <w:rsid w:val="0056566C"/>
    <w:rsid w:val="00565B53"/>
    <w:rsid w:val="005664FF"/>
    <w:rsid w:val="00566675"/>
    <w:rsid w:val="0056677B"/>
    <w:rsid w:val="00567437"/>
    <w:rsid w:val="005679C4"/>
    <w:rsid w:val="00567AB2"/>
    <w:rsid w:val="00570AAC"/>
    <w:rsid w:val="005712EC"/>
    <w:rsid w:val="00571784"/>
    <w:rsid w:val="00571B42"/>
    <w:rsid w:val="00571FC7"/>
    <w:rsid w:val="005726BB"/>
    <w:rsid w:val="00572A8A"/>
    <w:rsid w:val="00572E50"/>
    <w:rsid w:val="005733FA"/>
    <w:rsid w:val="00573B27"/>
    <w:rsid w:val="00573B34"/>
    <w:rsid w:val="0057401A"/>
    <w:rsid w:val="00574E69"/>
    <w:rsid w:val="005757BD"/>
    <w:rsid w:val="00575FD3"/>
    <w:rsid w:val="00577885"/>
    <w:rsid w:val="00577CC9"/>
    <w:rsid w:val="00580A58"/>
    <w:rsid w:val="00580BF2"/>
    <w:rsid w:val="00580CEE"/>
    <w:rsid w:val="00580FFF"/>
    <w:rsid w:val="00581942"/>
    <w:rsid w:val="00581CD2"/>
    <w:rsid w:val="0058291A"/>
    <w:rsid w:val="00582974"/>
    <w:rsid w:val="00582CD2"/>
    <w:rsid w:val="00583354"/>
    <w:rsid w:val="00583528"/>
    <w:rsid w:val="00584F1C"/>
    <w:rsid w:val="00585446"/>
    <w:rsid w:val="0058587E"/>
    <w:rsid w:val="00586125"/>
    <w:rsid w:val="005862C7"/>
    <w:rsid w:val="00586D72"/>
    <w:rsid w:val="00587709"/>
    <w:rsid w:val="00587FBB"/>
    <w:rsid w:val="005901B9"/>
    <w:rsid w:val="005915C5"/>
    <w:rsid w:val="00591F43"/>
    <w:rsid w:val="005935B6"/>
    <w:rsid w:val="0059362F"/>
    <w:rsid w:val="00593DAE"/>
    <w:rsid w:val="005945DA"/>
    <w:rsid w:val="00594628"/>
    <w:rsid w:val="005946D2"/>
    <w:rsid w:val="00594CF5"/>
    <w:rsid w:val="00595659"/>
    <w:rsid w:val="005967D5"/>
    <w:rsid w:val="00596856"/>
    <w:rsid w:val="00596A3B"/>
    <w:rsid w:val="00596DBC"/>
    <w:rsid w:val="00597123"/>
    <w:rsid w:val="00597E61"/>
    <w:rsid w:val="005A005F"/>
    <w:rsid w:val="005A0466"/>
    <w:rsid w:val="005A0D73"/>
    <w:rsid w:val="005A0F31"/>
    <w:rsid w:val="005A1164"/>
    <w:rsid w:val="005A155E"/>
    <w:rsid w:val="005A16A3"/>
    <w:rsid w:val="005A1B58"/>
    <w:rsid w:val="005A2047"/>
    <w:rsid w:val="005A226A"/>
    <w:rsid w:val="005A23F4"/>
    <w:rsid w:val="005A28C7"/>
    <w:rsid w:val="005A308A"/>
    <w:rsid w:val="005A32A7"/>
    <w:rsid w:val="005A394A"/>
    <w:rsid w:val="005A39AF"/>
    <w:rsid w:val="005A3BD3"/>
    <w:rsid w:val="005A3E22"/>
    <w:rsid w:val="005A432C"/>
    <w:rsid w:val="005A47DA"/>
    <w:rsid w:val="005A6833"/>
    <w:rsid w:val="005A684A"/>
    <w:rsid w:val="005A6B86"/>
    <w:rsid w:val="005A7260"/>
    <w:rsid w:val="005A7C6A"/>
    <w:rsid w:val="005A7DC6"/>
    <w:rsid w:val="005B022D"/>
    <w:rsid w:val="005B15AB"/>
    <w:rsid w:val="005B16D3"/>
    <w:rsid w:val="005B18F0"/>
    <w:rsid w:val="005B1C37"/>
    <w:rsid w:val="005B1C9F"/>
    <w:rsid w:val="005B2EB4"/>
    <w:rsid w:val="005B307C"/>
    <w:rsid w:val="005B3CAA"/>
    <w:rsid w:val="005B3E47"/>
    <w:rsid w:val="005B5604"/>
    <w:rsid w:val="005B5B39"/>
    <w:rsid w:val="005B5CA5"/>
    <w:rsid w:val="005B5F3A"/>
    <w:rsid w:val="005B66B7"/>
    <w:rsid w:val="005B6E2C"/>
    <w:rsid w:val="005B742E"/>
    <w:rsid w:val="005B7ABF"/>
    <w:rsid w:val="005C020F"/>
    <w:rsid w:val="005C03A4"/>
    <w:rsid w:val="005C1452"/>
    <w:rsid w:val="005C1D27"/>
    <w:rsid w:val="005C2E82"/>
    <w:rsid w:val="005C34B7"/>
    <w:rsid w:val="005C3988"/>
    <w:rsid w:val="005C4C6D"/>
    <w:rsid w:val="005C4EB5"/>
    <w:rsid w:val="005C662C"/>
    <w:rsid w:val="005C66FC"/>
    <w:rsid w:val="005C68A3"/>
    <w:rsid w:val="005C706F"/>
    <w:rsid w:val="005C7DC7"/>
    <w:rsid w:val="005D017D"/>
    <w:rsid w:val="005D0570"/>
    <w:rsid w:val="005D0668"/>
    <w:rsid w:val="005D080C"/>
    <w:rsid w:val="005D133C"/>
    <w:rsid w:val="005D13F9"/>
    <w:rsid w:val="005D2568"/>
    <w:rsid w:val="005D2FA5"/>
    <w:rsid w:val="005D39D1"/>
    <w:rsid w:val="005D3C47"/>
    <w:rsid w:val="005D3FB3"/>
    <w:rsid w:val="005D4149"/>
    <w:rsid w:val="005D4265"/>
    <w:rsid w:val="005D490C"/>
    <w:rsid w:val="005D579A"/>
    <w:rsid w:val="005D6108"/>
    <w:rsid w:val="005D646F"/>
    <w:rsid w:val="005D650D"/>
    <w:rsid w:val="005D6678"/>
    <w:rsid w:val="005D6D6E"/>
    <w:rsid w:val="005D7085"/>
    <w:rsid w:val="005D7250"/>
    <w:rsid w:val="005D75AA"/>
    <w:rsid w:val="005E0150"/>
    <w:rsid w:val="005E021C"/>
    <w:rsid w:val="005E0528"/>
    <w:rsid w:val="005E08F2"/>
    <w:rsid w:val="005E1584"/>
    <w:rsid w:val="005E1C49"/>
    <w:rsid w:val="005E2A4A"/>
    <w:rsid w:val="005E2A95"/>
    <w:rsid w:val="005E2F5C"/>
    <w:rsid w:val="005E35CC"/>
    <w:rsid w:val="005E446A"/>
    <w:rsid w:val="005E4766"/>
    <w:rsid w:val="005E5F15"/>
    <w:rsid w:val="005E5F76"/>
    <w:rsid w:val="005E62E8"/>
    <w:rsid w:val="005E6555"/>
    <w:rsid w:val="005E766D"/>
    <w:rsid w:val="005F09DF"/>
    <w:rsid w:val="005F1301"/>
    <w:rsid w:val="005F1E78"/>
    <w:rsid w:val="005F24B9"/>
    <w:rsid w:val="005F2C79"/>
    <w:rsid w:val="005F2EA9"/>
    <w:rsid w:val="005F3399"/>
    <w:rsid w:val="005F36BE"/>
    <w:rsid w:val="005F42A0"/>
    <w:rsid w:val="005F4CEB"/>
    <w:rsid w:val="005F58E2"/>
    <w:rsid w:val="005F5DC1"/>
    <w:rsid w:val="005F5F6F"/>
    <w:rsid w:val="005F6685"/>
    <w:rsid w:val="005F6783"/>
    <w:rsid w:val="005F6C2F"/>
    <w:rsid w:val="005F7BBC"/>
    <w:rsid w:val="005F7FE1"/>
    <w:rsid w:val="006003D3"/>
    <w:rsid w:val="0060048C"/>
    <w:rsid w:val="00600648"/>
    <w:rsid w:val="006009F3"/>
    <w:rsid w:val="00600A3F"/>
    <w:rsid w:val="0060100B"/>
    <w:rsid w:val="006034EB"/>
    <w:rsid w:val="006039BB"/>
    <w:rsid w:val="00603CEB"/>
    <w:rsid w:val="006044D0"/>
    <w:rsid w:val="0060546F"/>
    <w:rsid w:val="0060587B"/>
    <w:rsid w:val="00605AB4"/>
    <w:rsid w:val="00606554"/>
    <w:rsid w:val="006066B2"/>
    <w:rsid w:val="00606C98"/>
    <w:rsid w:val="00606D4A"/>
    <w:rsid w:val="0060792C"/>
    <w:rsid w:val="00610151"/>
    <w:rsid w:val="00610629"/>
    <w:rsid w:val="006120D8"/>
    <w:rsid w:val="00612300"/>
    <w:rsid w:val="00612A50"/>
    <w:rsid w:val="00612AA4"/>
    <w:rsid w:val="00612E72"/>
    <w:rsid w:val="006147CF"/>
    <w:rsid w:val="00614DBF"/>
    <w:rsid w:val="006155A5"/>
    <w:rsid w:val="00615A9E"/>
    <w:rsid w:val="00615E73"/>
    <w:rsid w:val="00615EED"/>
    <w:rsid w:val="00616506"/>
    <w:rsid w:val="006166F7"/>
    <w:rsid w:val="006167F8"/>
    <w:rsid w:val="00617DBF"/>
    <w:rsid w:val="00617FF4"/>
    <w:rsid w:val="00620273"/>
    <w:rsid w:val="006204F8"/>
    <w:rsid w:val="0062081C"/>
    <w:rsid w:val="00620C25"/>
    <w:rsid w:val="0062264F"/>
    <w:rsid w:val="00622998"/>
    <w:rsid w:val="00622DA9"/>
    <w:rsid w:val="006231B1"/>
    <w:rsid w:val="00623B0A"/>
    <w:rsid w:val="00623EE0"/>
    <w:rsid w:val="00624D8C"/>
    <w:rsid w:val="00624DF9"/>
    <w:rsid w:val="00625E2D"/>
    <w:rsid w:val="00625EE2"/>
    <w:rsid w:val="0062687A"/>
    <w:rsid w:val="00627072"/>
    <w:rsid w:val="0062742D"/>
    <w:rsid w:val="00627742"/>
    <w:rsid w:val="00627C62"/>
    <w:rsid w:val="0063045E"/>
    <w:rsid w:val="00631B41"/>
    <w:rsid w:val="006322DA"/>
    <w:rsid w:val="00633168"/>
    <w:rsid w:val="00633186"/>
    <w:rsid w:val="00634653"/>
    <w:rsid w:val="00635929"/>
    <w:rsid w:val="006368B5"/>
    <w:rsid w:val="00637BD4"/>
    <w:rsid w:val="00637D6E"/>
    <w:rsid w:val="00641146"/>
    <w:rsid w:val="00641A6E"/>
    <w:rsid w:val="00641B1F"/>
    <w:rsid w:val="00641BD8"/>
    <w:rsid w:val="00641BE5"/>
    <w:rsid w:val="00642740"/>
    <w:rsid w:val="00642A8C"/>
    <w:rsid w:val="00642BDD"/>
    <w:rsid w:val="00642D47"/>
    <w:rsid w:val="00642DBA"/>
    <w:rsid w:val="00644DED"/>
    <w:rsid w:val="00644EA6"/>
    <w:rsid w:val="00645134"/>
    <w:rsid w:val="00645CD6"/>
    <w:rsid w:val="0064720D"/>
    <w:rsid w:val="006472B4"/>
    <w:rsid w:val="00647745"/>
    <w:rsid w:val="006478F5"/>
    <w:rsid w:val="00647A3D"/>
    <w:rsid w:val="00651AE5"/>
    <w:rsid w:val="006528C3"/>
    <w:rsid w:val="00652CC3"/>
    <w:rsid w:val="00653B77"/>
    <w:rsid w:val="006545C6"/>
    <w:rsid w:val="00654766"/>
    <w:rsid w:val="00654E0B"/>
    <w:rsid w:val="00655090"/>
    <w:rsid w:val="00656BC8"/>
    <w:rsid w:val="00656CAA"/>
    <w:rsid w:val="006601F5"/>
    <w:rsid w:val="0066094F"/>
    <w:rsid w:val="00660BBE"/>
    <w:rsid w:val="0066131D"/>
    <w:rsid w:val="0066189C"/>
    <w:rsid w:val="00661E26"/>
    <w:rsid w:val="00662435"/>
    <w:rsid w:val="00662667"/>
    <w:rsid w:val="00662AFC"/>
    <w:rsid w:val="0066311C"/>
    <w:rsid w:val="006632C2"/>
    <w:rsid w:val="0066401C"/>
    <w:rsid w:val="0066429B"/>
    <w:rsid w:val="0066454F"/>
    <w:rsid w:val="00664AD5"/>
    <w:rsid w:val="006650D4"/>
    <w:rsid w:val="00665C7D"/>
    <w:rsid w:val="00665DD0"/>
    <w:rsid w:val="00666177"/>
    <w:rsid w:val="0066646E"/>
    <w:rsid w:val="006676C7"/>
    <w:rsid w:val="00667C0C"/>
    <w:rsid w:val="00667DDE"/>
    <w:rsid w:val="0067024F"/>
    <w:rsid w:val="0067166F"/>
    <w:rsid w:val="006717EC"/>
    <w:rsid w:val="00671B69"/>
    <w:rsid w:val="00671DA0"/>
    <w:rsid w:val="00672545"/>
    <w:rsid w:val="00672B55"/>
    <w:rsid w:val="0067308B"/>
    <w:rsid w:val="0067310E"/>
    <w:rsid w:val="00673416"/>
    <w:rsid w:val="00673742"/>
    <w:rsid w:val="00673E2D"/>
    <w:rsid w:val="00674367"/>
    <w:rsid w:val="00674D19"/>
    <w:rsid w:val="00675164"/>
    <w:rsid w:val="006756C2"/>
    <w:rsid w:val="006760D1"/>
    <w:rsid w:val="0067725F"/>
    <w:rsid w:val="006773A2"/>
    <w:rsid w:val="00677414"/>
    <w:rsid w:val="00677544"/>
    <w:rsid w:val="006809A8"/>
    <w:rsid w:val="006811A4"/>
    <w:rsid w:val="00681314"/>
    <w:rsid w:val="00681933"/>
    <w:rsid w:val="00681B1B"/>
    <w:rsid w:val="0068215F"/>
    <w:rsid w:val="00683287"/>
    <w:rsid w:val="00683D80"/>
    <w:rsid w:val="00683F66"/>
    <w:rsid w:val="00684073"/>
    <w:rsid w:val="006841A1"/>
    <w:rsid w:val="00684A3C"/>
    <w:rsid w:val="0068593D"/>
    <w:rsid w:val="006864DA"/>
    <w:rsid w:val="00687AD9"/>
    <w:rsid w:val="00687C54"/>
    <w:rsid w:val="00687E49"/>
    <w:rsid w:val="00690466"/>
    <w:rsid w:val="006909AD"/>
    <w:rsid w:val="0069172B"/>
    <w:rsid w:val="00691BE0"/>
    <w:rsid w:val="006920DA"/>
    <w:rsid w:val="00692626"/>
    <w:rsid w:val="00692827"/>
    <w:rsid w:val="00692BF6"/>
    <w:rsid w:val="0069352F"/>
    <w:rsid w:val="006937A3"/>
    <w:rsid w:val="00693F9D"/>
    <w:rsid w:val="006940DB"/>
    <w:rsid w:val="006940F4"/>
    <w:rsid w:val="006962B0"/>
    <w:rsid w:val="0069634E"/>
    <w:rsid w:val="006973B1"/>
    <w:rsid w:val="006976F2"/>
    <w:rsid w:val="00697748"/>
    <w:rsid w:val="006A04FA"/>
    <w:rsid w:val="006A0859"/>
    <w:rsid w:val="006A1629"/>
    <w:rsid w:val="006A16B8"/>
    <w:rsid w:val="006A2245"/>
    <w:rsid w:val="006A3A3C"/>
    <w:rsid w:val="006A3B55"/>
    <w:rsid w:val="006A43B1"/>
    <w:rsid w:val="006A4A8B"/>
    <w:rsid w:val="006A5288"/>
    <w:rsid w:val="006A5C82"/>
    <w:rsid w:val="006A5FE2"/>
    <w:rsid w:val="006A6B1A"/>
    <w:rsid w:val="006A7BFD"/>
    <w:rsid w:val="006B12FF"/>
    <w:rsid w:val="006B26A5"/>
    <w:rsid w:val="006B2EFC"/>
    <w:rsid w:val="006B33E6"/>
    <w:rsid w:val="006B4501"/>
    <w:rsid w:val="006B4A97"/>
    <w:rsid w:val="006B4B7C"/>
    <w:rsid w:val="006B5139"/>
    <w:rsid w:val="006B6863"/>
    <w:rsid w:val="006B6E31"/>
    <w:rsid w:val="006B765A"/>
    <w:rsid w:val="006B7848"/>
    <w:rsid w:val="006B7B72"/>
    <w:rsid w:val="006C029C"/>
    <w:rsid w:val="006C0E70"/>
    <w:rsid w:val="006C0FE7"/>
    <w:rsid w:val="006C2810"/>
    <w:rsid w:val="006C33F5"/>
    <w:rsid w:val="006C351F"/>
    <w:rsid w:val="006C44AE"/>
    <w:rsid w:val="006C45A6"/>
    <w:rsid w:val="006C4C56"/>
    <w:rsid w:val="006C4EED"/>
    <w:rsid w:val="006C5BF8"/>
    <w:rsid w:val="006C5CC5"/>
    <w:rsid w:val="006C6255"/>
    <w:rsid w:val="006C63B6"/>
    <w:rsid w:val="006C6405"/>
    <w:rsid w:val="006C6CEE"/>
    <w:rsid w:val="006C7C3A"/>
    <w:rsid w:val="006D11E2"/>
    <w:rsid w:val="006D32D0"/>
    <w:rsid w:val="006D37B4"/>
    <w:rsid w:val="006D4591"/>
    <w:rsid w:val="006D471E"/>
    <w:rsid w:val="006D4E46"/>
    <w:rsid w:val="006D5090"/>
    <w:rsid w:val="006D53AB"/>
    <w:rsid w:val="006D5482"/>
    <w:rsid w:val="006D58F6"/>
    <w:rsid w:val="006D5934"/>
    <w:rsid w:val="006D5ADE"/>
    <w:rsid w:val="006D7485"/>
    <w:rsid w:val="006E02A8"/>
    <w:rsid w:val="006E0A96"/>
    <w:rsid w:val="006E0C01"/>
    <w:rsid w:val="006E0C1E"/>
    <w:rsid w:val="006E1564"/>
    <w:rsid w:val="006E17AB"/>
    <w:rsid w:val="006E3A26"/>
    <w:rsid w:val="006E42B8"/>
    <w:rsid w:val="006E53BB"/>
    <w:rsid w:val="006E5596"/>
    <w:rsid w:val="006E5E1F"/>
    <w:rsid w:val="006E5EA7"/>
    <w:rsid w:val="006E6AB9"/>
    <w:rsid w:val="006E70F4"/>
    <w:rsid w:val="006E74D2"/>
    <w:rsid w:val="006F04A0"/>
    <w:rsid w:val="006F0771"/>
    <w:rsid w:val="006F0855"/>
    <w:rsid w:val="006F1174"/>
    <w:rsid w:val="006F19ED"/>
    <w:rsid w:val="006F1B24"/>
    <w:rsid w:val="006F1DB4"/>
    <w:rsid w:val="006F1FDA"/>
    <w:rsid w:val="006F2702"/>
    <w:rsid w:val="006F2FE4"/>
    <w:rsid w:val="006F3000"/>
    <w:rsid w:val="006F7CFE"/>
    <w:rsid w:val="00701314"/>
    <w:rsid w:val="007013E1"/>
    <w:rsid w:val="00701E3A"/>
    <w:rsid w:val="00701E91"/>
    <w:rsid w:val="00701F68"/>
    <w:rsid w:val="00703584"/>
    <w:rsid w:val="00703C22"/>
    <w:rsid w:val="007048FC"/>
    <w:rsid w:val="00706873"/>
    <w:rsid w:val="00706C06"/>
    <w:rsid w:val="00706D02"/>
    <w:rsid w:val="007072BE"/>
    <w:rsid w:val="007074AB"/>
    <w:rsid w:val="00707666"/>
    <w:rsid w:val="0070784E"/>
    <w:rsid w:val="00707B8B"/>
    <w:rsid w:val="00707E62"/>
    <w:rsid w:val="00710F17"/>
    <w:rsid w:val="0071195D"/>
    <w:rsid w:val="00711CB5"/>
    <w:rsid w:val="00712317"/>
    <w:rsid w:val="007128AC"/>
    <w:rsid w:val="00712DBE"/>
    <w:rsid w:val="00712EAD"/>
    <w:rsid w:val="00712EB6"/>
    <w:rsid w:val="00713671"/>
    <w:rsid w:val="00713F9A"/>
    <w:rsid w:val="00714569"/>
    <w:rsid w:val="007145B5"/>
    <w:rsid w:val="007150B5"/>
    <w:rsid w:val="00715700"/>
    <w:rsid w:val="00715B2E"/>
    <w:rsid w:val="00715CB0"/>
    <w:rsid w:val="00715EE0"/>
    <w:rsid w:val="007161F1"/>
    <w:rsid w:val="00716C17"/>
    <w:rsid w:val="00717E65"/>
    <w:rsid w:val="0072103D"/>
    <w:rsid w:val="00722FE7"/>
    <w:rsid w:val="00723048"/>
    <w:rsid w:val="00723A7C"/>
    <w:rsid w:val="00724403"/>
    <w:rsid w:val="00724506"/>
    <w:rsid w:val="00724576"/>
    <w:rsid w:val="00725224"/>
    <w:rsid w:val="007254A3"/>
    <w:rsid w:val="007257FE"/>
    <w:rsid w:val="00726BF1"/>
    <w:rsid w:val="00727FB1"/>
    <w:rsid w:val="0073014D"/>
    <w:rsid w:val="0073026B"/>
    <w:rsid w:val="00730658"/>
    <w:rsid w:val="0073069A"/>
    <w:rsid w:val="00733DDF"/>
    <w:rsid w:val="00734477"/>
    <w:rsid w:val="007359CB"/>
    <w:rsid w:val="00736830"/>
    <w:rsid w:val="00736857"/>
    <w:rsid w:val="00736DC2"/>
    <w:rsid w:val="00736FEA"/>
    <w:rsid w:val="00737430"/>
    <w:rsid w:val="0073751F"/>
    <w:rsid w:val="00737EEF"/>
    <w:rsid w:val="00737EFB"/>
    <w:rsid w:val="00740853"/>
    <w:rsid w:val="0074126A"/>
    <w:rsid w:val="00741372"/>
    <w:rsid w:val="00742649"/>
    <w:rsid w:val="00742A18"/>
    <w:rsid w:val="00743810"/>
    <w:rsid w:val="00743FAA"/>
    <w:rsid w:val="00745C9A"/>
    <w:rsid w:val="00745CFA"/>
    <w:rsid w:val="007466C6"/>
    <w:rsid w:val="00746B63"/>
    <w:rsid w:val="00747622"/>
    <w:rsid w:val="007478DA"/>
    <w:rsid w:val="00747D64"/>
    <w:rsid w:val="00750168"/>
    <w:rsid w:val="00750449"/>
    <w:rsid w:val="00750DAE"/>
    <w:rsid w:val="00751D8D"/>
    <w:rsid w:val="0075216B"/>
    <w:rsid w:val="00752B9E"/>
    <w:rsid w:val="00752DBA"/>
    <w:rsid w:val="00753194"/>
    <w:rsid w:val="0075443E"/>
    <w:rsid w:val="007544E2"/>
    <w:rsid w:val="007546AC"/>
    <w:rsid w:val="00754B79"/>
    <w:rsid w:val="00755D83"/>
    <w:rsid w:val="00756416"/>
    <w:rsid w:val="00756C5D"/>
    <w:rsid w:val="00756EA5"/>
    <w:rsid w:val="007572C8"/>
    <w:rsid w:val="00757977"/>
    <w:rsid w:val="00760431"/>
    <w:rsid w:val="00760F0C"/>
    <w:rsid w:val="00761654"/>
    <w:rsid w:val="007619CD"/>
    <w:rsid w:val="00761E57"/>
    <w:rsid w:val="0076207C"/>
    <w:rsid w:val="007624E5"/>
    <w:rsid w:val="00762612"/>
    <w:rsid w:val="00762992"/>
    <w:rsid w:val="00762CCC"/>
    <w:rsid w:val="00762D95"/>
    <w:rsid w:val="007630B8"/>
    <w:rsid w:val="007642EE"/>
    <w:rsid w:val="00765A35"/>
    <w:rsid w:val="00765D10"/>
    <w:rsid w:val="0076607D"/>
    <w:rsid w:val="00766CB5"/>
    <w:rsid w:val="0076750B"/>
    <w:rsid w:val="00767BB6"/>
    <w:rsid w:val="00770181"/>
    <w:rsid w:val="00770287"/>
    <w:rsid w:val="0077033C"/>
    <w:rsid w:val="00770615"/>
    <w:rsid w:val="00770A78"/>
    <w:rsid w:val="00770FD6"/>
    <w:rsid w:val="00771090"/>
    <w:rsid w:val="007710BD"/>
    <w:rsid w:val="007715A5"/>
    <w:rsid w:val="00771D06"/>
    <w:rsid w:val="00771D94"/>
    <w:rsid w:val="00771DC8"/>
    <w:rsid w:val="00772026"/>
    <w:rsid w:val="0077215D"/>
    <w:rsid w:val="007721C3"/>
    <w:rsid w:val="0077349B"/>
    <w:rsid w:val="0077384A"/>
    <w:rsid w:val="007738C0"/>
    <w:rsid w:val="00773F74"/>
    <w:rsid w:val="00774319"/>
    <w:rsid w:val="00774637"/>
    <w:rsid w:val="00775442"/>
    <w:rsid w:val="00775753"/>
    <w:rsid w:val="00776D69"/>
    <w:rsid w:val="00776D72"/>
    <w:rsid w:val="007772AF"/>
    <w:rsid w:val="007776DA"/>
    <w:rsid w:val="00777C0B"/>
    <w:rsid w:val="007819F6"/>
    <w:rsid w:val="00782289"/>
    <w:rsid w:val="007823DB"/>
    <w:rsid w:val="00782B7A"/>
    <w:rsid w:val="007835B5"/>
    <w:rsid w:val="00783707"/>
    <w:rsid w:val="007837EE"/>
    <w:rsid w:val="00783AF2"/>
    <w:rsid w:val="00783BB2"/>
    <w:rsid w:val="0078409C"/>
    <w:rsid w:val="00784792"/>
    <w:rsid w:val="00785CEF"/>
    <w:rsid w:val="00786CD1"/>
    <w:rsid w:val="00787847"/>
    <w:rsid w:val="00787867"/>
    <w:rsid w:val="007903E4"/>
    <w:rsid w:val="00790916"/>
    <w:rsid w:val="00791066"/>
    <w:rsid w:val="0079220A"/>
    <w:rsid w:val="0079339D"/>
    <w:rsid w:val="00793ADE"/>
    <w:rsid w:val="00794947"/>
    <w:rsid w:val="00794BA5"/>
    <w:rsid w:val="0079604A"/>
    <w:rsid w:val="007970F7"/>
    <w:rsid w:val="007A021F"/>
    <w:rsid w:val="007A087B"/>
    <w:rsid w:val="007A0CDF"/>
    <w:rsid w:val="007A147F"/>
    <w:rsid w:val="007A1B5A"/>
    <w:rsid w:val="007A2A7E"/>
    <w:rsid w:val="007A3BCB"/>
    <w:rsid w:val="007A3C62"/>
    <w:rsid w:val="007A517D"/>
    <w:rsid w:val="007A5E69"/>
    <w:rsid w:val="007A6C5F"/>
    <w:rsid w:val="007A7C71"/>
    <w:rsid w:val="007B05E4"/>
    <w:rsid w:val="007B1902"/>
    <w:rsid w:val="007B1C6C"/>
    <w:rsid w:val="007B2250"/>
    <w:rsid w:val="007B2650"/>
    <w:rsid w:val="007B27C8"/>
    <w:rsid w:val="007B3066"/>
    <w:rsid w:val="007B4213"/>
    <w:rsid w:val="007B5293"/>
    <w:rsid w:val="007B544E"/>
    <w:rsid w:val="007B5BFA"/>
    <w:rsid w:val="007B61A5"/>
    <w:rsid w:val="007B7789"/>
    <w:rsid w:val="007B77D3"/>
    <w:rsid w:val="007B7FBC"/>
    <w:rsid w:val="007C0027"/>
    <w:rsid w:val="007C0930"/>
    <w:rsid w:val="007C1280"/>
    <w:rsid w:val="007C1B71"/>
    <w:rsid w:val="007C1E69"/>
    <w:rsid w:val="007C1F5E"/>
    <w:rsid w:val="007C2A42"/>
    <w:rsid w:val="007C2BA0"/>
    <w:rsid w:val="007C3175"/>
    <w:rsid w:val="007C3310"/>
    <w:rsid w:val="007C3D4A"/>
    <w:rsid w:val="007C3DFC"/>
    <w:rsid w:val="007C3F19"/>
    <w:rsid w:val="007C4404"/>
    <w:rsid w:val="007C52E8"/>
    <w:rsid w:val="007C5BD5"/>
    <w:rsid w:val="007C5FF0"/>
    <w:rsid w:val="007C6108"/>
    <w:rsid w:val="007C61D0"/>
    <w:rsid w:val="007C7B70"/>
    <w:rsid w:val="007C7CF0"/>
    <w:rsid w:val="007C7F42"/>
    <w:rsid w:val="007D08F9"/>
    <w:rsid w:val="007D0906"/>
    <w:rsid w:val="007D0EBA"/>
    <w:rsid w:val="007D17EB"/>
    <w:rsid w:val="007D1C93"/>
    <w:rsid w:val="007D1CA6"/>
    <w:rsid w:val="007D20B0"/>
    <w:rsid w:val="007D2252"/>
    <w:rsid w:val="007D2406"/>
    <w:rsid w:val="007D2445"/>
    <w:rsid w:val="007D2D5C"/>
    <w:rsid w:val="007D2EB9"/>
    <w:rsid w:val="007D3264"/>
    <w:rsid w:val="007D32C0"/>
    <w:rsid w:val="007D4378"/>
    <w:rsid w:val="007D4823"/>
    <w:rsid w:val="007D4A0C"/>
    <w:rsid w:val="007D4AAF"/>
    <w:rsid w:val="007D4F27"/>
    <w:rsid w:val="007D55F2"/>
    <w:rsid w:val="007D56E3"/>
    <w:rsid w:val="007D57C0"/>
    <w:rsid w:val="007D5E56"/>
    <w:rsid w:val="007D5F22"/>
    <w:rsid w:val="007D60B4"/>
    <w:rsid w:val="007D6677"/>
    <w:rsid w:val="007D72E8"/>
    <w:rsid w:val="007E0061"/>
    <w:rsid w:val="007E07AD"/>
    <w:rsid w:val="007E0EA3"/>
    <w:rsid w:val="007E10BC"/>
    <w:rsid w:val="007E16D2"/>
    <w:rsid w:val="007E2524"/>
    <w:rsid w:val="007E28F4"/>
    <w:rsid w:val="007E2BF9"/>
    <w:rsid w:val="007E2EE0"/>
    <w:rsid w:val="007E4260"/>
    <w:rsid w:val="007E4C95"/>
    <w:rsid w:val="007E5C72"/>
    <w:rsid w:val="007E6398"/>
    <w:rsid w:val="007F0EA0"/>
    <w:rsid w:val="007F0F0E"/>
    <w:rsid w:val="007F1942"/>
    <w:rsid w:val="007F33D9"/>
    <w:rsid w:val="007F3B14"/>
    <w:rsid w:val="007F3B41"/>
    <w:rsid w:val="007F3D90"/>
    <w:rsid w:val="007F40F2"/>
    <w:rsid w:val="007F54E9"/>
    <w:rsid w:val="007F6451"/>
    <w:rsid w:val="007F681C"/>
    <w:rsid w:val="007F6B73"/>
    <w:rsid w:val="007F6B9B"/>
    <w:rsid w:val="007F7445"/>
    <w:rsid w:val="007F7A36"/>
    <w:rsid w:val="008008AA"/>
    <w:rsid w:val="00800E5F"/>
    <w:rsid w:val="008011DA"/>
    <w:rsid w:val="00801657"/>
    <w:rsid w:val="00801CFE"/>
    <w:rsid w:val="00802325"/>
    <w:rsid w:val="00802482"/>
    <w:rsid w:val="00803D63"/>
    <w:rsid w:val="00804030"/>
    <w:rsid w:val="00804081"/>
    <w:rsid w:val="00804150"/>
    <w:rsid w:val="00805BB8"/>
    <w:rsid w:val="00805F02"/>
    <w:rsid w:val="00806762"/>
    <w:rsid w:val="00806D4D"/>
    <w:rsid w:val="008075E5"/>
    <w:rsid w:val="00807CCD"/>
    <w:rsid w:val="00807E10"/>
    <w:rsid w:val="0081180E"/>
    <w:rsid w:val="00813D49"/>
    <w:rsid w:val="00814181"/>
    <w:rsid w:val="008147A4"/>
    <w:rsid w:val="00815830"/>
    <w:rsid w:val="008165D5"/>
    <w:rsid w:val="008168DA"/>
    <w:rsid w:val="008175C8"/>
    <w:rsid w:val="008176D3"/>
    <w:rsid w:val="00817F31"/>
    <w:rsid w:val="008209BC"/>
    <w:rsid w:val="008209C9"/>
    <w:rsid w:val="0082137C"/>
    <w:rsid w:val="00822A5E"/>
    <w:rsid w:val="00823232"/>
    <w:rsid w:val="00823A78"/>
    <w:rsid w:val="00823BF9"/>
    <w:rsid w:val="00824971"/>
    <w:rsid w:val="008254DF"/>
    <w:rsid w:val="00825713"/>
    <w:rsid w:val="00825799"/>
    <w:rsid w:val="008258A4"/>
    <w:rsid w:val="008264C6"/>
    <w:rsid w:val="00826588"/>
    <w:rsid w:val="00826667"/>
    <w:rsid w:val="008268DC"/>
    <w:rsid w:val="00826CDD"/>
    <w:rsid w:val="00827066"/>
    <w:rsid w:val="00827894"/>
    <w:rsid w:val="00831D9B"/>
    <w:rsid w:val="0083242D"/>
    <w:rsid w:val="00832517"/>
    <w:rsid w:val="008328E4"/>
    <w:rsid w:val="00832F71"/>
    <w:rsid w:val="0083312E"/>
    <w:rsid w:val="00833595"/>
    <w:rsid w:val="00833A5E"/>
    <w:rsid w:val="00833E7A"/>
    <w:rsid w:val="008340E4"/>
    <w:rsid w:val="00834795"/>
    <w:rsid w:val="00834F7B"/>
    <w:rsid w:val="008359D8"/>
    <w:rsid w:val="008359F0"/>
    <w:rsid w:val="00835A0D"/>
    <w:rsid w:val="00835A70"/>
    <w:rsid w:val="00835B5C"/>
    <w:rsid w:val="00836130"/>
    <w:rsid w:val="00836A5D"/>
    <w:rsid w:val="00836FB4"/>
    <w:rsid w:val="008379BB"/>
    <w:rsid w:val="008406AB"/>
    <w:rsid w:val="00840A1E"/>
    <w:rsid w:val="00840B35"/>
    <w:rsid w:val="00840D0D"/>
    <w:rsid w:val="00841B1F"/>
    <w:rsid w:val="00842249"/>
    <w:rsid w:val="0084263F"/>
    <w:rsid w:val="008426C5"/>
    <w:rsid w:val="00842D34"/>
    <w:rsid w:val="00843175"/>
    <w:rsid w:val="00843A36"/>
    <w:rsid w:val="008441FD"/>
    <w:rsid w:val="0084448B"/>
    <w:rsid w:val="008444EC"/>
    <w:rsid w:val="00844975"/>
    <w:rsid w:val="00845199"/>
    <w:rsid w:val="008459AE"/>
    <w:rsid w:val="008460D6"/>
    <w:rsid w:val="0084637D"/>
    <w:rsid w:val="00847FE6"/>
    <w:rsid w:val="00850195"/>
    <w:rsid w:val="0085072D"/>
    <w:rsid w:val="00850931"/>
    <w:rsid w:val="00850F3E"/>
    <w:rsid w:val="00851472"/>
    <w:rsid w:val="00851825"/>
    <w:rsid w:val="00851C82"/>
    <w:rsid w:val="008525C3"/>
    <w:rsid w:val="008525EB"/>
    <w:rsid w:val="008527D1"/>
    <w:rsid w:val="008537F6"/>
    <w:rsid w:val="00855CBB"/>
    <w:rsid w:val="008560B4"/>
    <w:rsid w:val="00856A1C"/>
    <w:rsid w:val="00856D52"/>
    <w:rsid w:val="00860714"/>
    <w:rsid w:val="00860E11"/>
    <w:rsid w:val="008610A1"/>
    <w:rsid w:val="00862340"/>
    <w:rsid w:val="00862768"/>
    <w:rsid w:val="00862980"/>
    <w:rsid w:val="008629CA"/>
    <w:rsid w:val="00863E69"/>
    <w:rsid w:val="00864945"/>
    <w:rsid w:val="0086548E"/>
    <w:rsid w:val="008657A8"/>
    <w:rsid w:val="008657E4"/>
    <w:rsid w:val="00865B1D"/>
    <w:rsid w:val="00865E77"/>
    <w:rsid w:val="00867444"/>
    <w:rsid w:val="00867578"/>
    <w:rsid w:val="00867AB1"/>
    <w:rsid w:val="00870A7D"/>
    <w:rsid w:val="00872727"/>
    <w:rsid w:val="008736B5"/>
    <w:rsid w:val="00873C20"/>
    <w:rsid w:val="0087476B"/>
    <w:rsid w:val="008761E0"/>
    <w:rsid w:val="008769FC"/>
    <w:rsid w:val="00877784"/>
    <w:rsid w:val="00877C79"/>
    <w:rsid w:val="008800F8"/>
    <w:rsid w:val="008809EC"/>
    <w:rsid w:val="00880F16"/>
    <w:rsid w:val="008811DA"/>
    <w:rsid w:val="0088176D"/>
    <w:rsid w:val="00881E48"/>
    <w:rsid w:val="00882005"/>
    <w:rsid w:val="00883895"/>
    <w:rsid w:val="0088424A"/>
    <w:rsid w:val="00884B95"/>
    <w:rsid w:val="00884C27"/>
    <w:rsid w:val="0088581D"/>
    <w:rsid w:val="008875EE"/>
    <w:rsid w:val="008879A8"/>
    <w:rsid w:val="00887AD8"/>
    <w:rsid w:val="00887E8E"/>
    <w:rsid w:val="008901F7"/>
    <w:rsid w:val="00890231"/>
    <w:rsid w:val="00890B02"/>
    <w:rsid w:val="00890EE5"/>
    <w:rsid w:val="00890F05"/>
    <w:rsid w:val="0089109D"/>
    <w:rsid w:val="00891EA5"/>
    <w:rsid w:val="008924ED"/>
    <w:rsid w:val="008933D5"/>
    <w:rsid w:val="00893758"/>
    <w:rsid w:val="00893CFA"/>
    <w:rsid w:val="008942E9"/>
    <w:rsid w:val="00894C04"/>
    <w:rsid w:val="00896456"/>
    <w:rsid w:val="008969CA"/>
    <w:rsid w:val="008974C5"/>
    <w:rsid w:val="00897598"/>
    <w:rsid w:val="00897E65"/>
    <w:rsid w:val="00897E93"/>
    <w:rsid w:val="008A0416"/>
    <w:rsid w:val="008A0F02"/>
    <w:rsid w:val="008A165E"/>
    <w:rsid w:val="008A1DA8"/>
    <w:rsid w:val="008A23D7"/>
    <w:rsid w:val="008A2B99"/>
    <w:rsid w:val="008A3E97"/>
    <w:rsid w:val="008A5465"/>
    <w:rsid w:val="008A5CE1"/>
    <w:rsid w:val="008A5CEC"/>
    <w:rsid w:val="008A6774"/>
    <w:rsid w:val="008A6D5B"/>
    <w:rsid w:val="008A7372"/>
    <w:rsid w:val="008B0312"/>
    <w:rsid w:val="008B0B10"/>
    <w:rsid w:val="008B11D8"/>
    <w:rsid w:val="008B12D3"/>
    <w:rsid w:val="008B132E"/>
    <w:rsid w:val="008B1CF1"/>
    <w:rsid w:val="008B35FD"/>
    <w:rsid w:val="008B4733"/>
    <w:rsid w:val="008B47EA"/>
    <w:rsid w:val="008B641E"/>
    <w:rsid w:val="008B7B9A"/>
    <w:rsid w:val="008B7F82"/>
    <w:rsid w:val="008C04B5"/>
    <w:rsid w:val="008C0A98"/>
    <w:rsid w:val="008C0CEA"/>
    <w:rsid w:val="008C1A64"/>
    <w:rsid w:val="008C1C7D"/>
    <w:rsid w:val="008C2448"/>
    <w:rsid w:val="008C3B94"/>
    <w:rsid w:val="008C4319"/>
    <w:rsid w:val="008C4D6E"/>
    <w:rsid w:val="008C4DFA"/>
    <w:rsid w:val="008C5483"/>
    <w:rsid w:val="008C67AA"/>
    <w:rsid w:val="008C6810"/>
    <w:rsid w:val="008C6BBF"/>
    <w:rsid w:val="008C7514"/>
    <w:rsid w:val="008D065F"/>
    <w:rsid w:val="008D0D38"/>
    <w:rsid w:val="008D1292"/>
    <w:rsid w:val="008D2FF7"/>
    <w:rsid w:val="008D38FA"/>
    <w:rsid w:val="008D48B9"/>
    <w:rsid w:val="008D4F6E"/>
    <w:rsid w:val="008D4FCD"/>
    <w:rsid w:val="008D55BB"/>
    <w:rsid w:val="008D5CEF"/>
    <w:rsid w:val="008D6B37"/>
    <w:rsid w:val="008D6DE2"/>
    <w:rsid w:val="008D6F5E"/>
    <w:rsid w:val="008D752C"/>
    <w:rsid w:val="008E072E"/>
    <w:rsid w:val="008E0DCA"/>
    <w:rsid w:val="008E0EFE"/>
    <w:rsid w:val="008E11E3"/>
    <w:rsid w:val="008E158F"/>
    <w:rsid w:val="008E2278"/>
    <w:rsid w:val="008E3712"/>
    <w:rsid w:val="008E4293"/>
    <w:rsid w:val="008E4387"/>
    <w:rsid w:val="008E4C93"/>
    <w:rsid w:val="008E4CB6"/>
    <w:rsid w:val="008E4CFE"/>
    <w:rsid w:val="008E5453"/>
    <w:rsid w:val="008E635F"/>
    <w:rsid w:val="008E6516"/>
    <w:rsid w:val="008E6563"/>
    <w:rsid w:val="008E76F8"/>
    <w:rsid w:val="008E7B7D"/>
    <w:rsid w:val="008F0492"/>
    <w:rsid w:val="008F07CA"/>
    <w:rsid w:val="008F13AE"/>
    <w:rsid w:val="008F1B33"/>
    <w:rsid w:val="008F28BB"/>
    <w:rsid w:val="008F38DA"/>
    <w:rsid w:val="008F3B86"/>
    <w:rsid w:val="008F3E55"/>
    <w:rsid w:val="008F40C2"/>
    <w:rsid w:val="008F418C"/>
    <w:rsid w:val="008F419A"/>
    <w:rsid w:val="008F4893"/>
    <w:rsid w:val="008F4D73"/>
    <w:rsid w:val="008F4E89"/>
    <w:rsid w:val="008F50C4"/>
    <w:rsid w:val="008F5C10"/>
    <w:rsid w:val="008F6073"/>
    <w:rsid w:val="008F65A9"/>
    <w:rsid w:val="008F67E4"/>
    <w:rsid w:val="008F6982"/>
    <w:rsid w:val="008F733F"/>
    <w:rsid w:val="008F7B89"/>
    <w:rsid w:val="008F7BCB"/>
    <w:rsid w:val="00902403"/>
    <w:rsid w:val="009045E1"/>
    <w:rsid w:val="00904722"/>
    <w:rsid w:val="009047BD"/>
    <w:rsid w:val="00904DFF"/>
    <w:rsid w:val="00905579"/>
    <w:rsid w:val="00906165"/>
    <w:rsid w:val="00906400"/>
    <w:rsid w:val="009064CB"/>
    <w:rsid w:val="00906579"/>
    <w:rsid w:val="00906AA9"/>
    <w:rsid w:val="00906FF6"/>
    <w:rsid w:val="009071FB"/>
    <w:rsid w:val="00907AAE"/>
    <w:rsid w:val="00910653"/>
    <w:rsid w:val="0091115F"/>
    <w:rsid w:val="00911D37"/>
    <w:rsid w:val="00911D5D"/>
    <w:rsid w:val="00912571"/>
    <w:rsid w:val="00912828"/>
    <w:rsid w:val="009140A0"/>
    <w:rsid w:val="009143B7"/>
    <w:rsid w:val="009147F3"/>
    <w:rsid w:val="00914AD5"/>
    <w:rsid w:val="00914B72"/>
    <w:rsid w:val="00914B79"/>
    <w:rsid w:val="00914CAB"/>
    <w:rsid w:val="00914D16"/>
    <w:rsid w:val="0091512C"/>
    <w:rsid w:val="009158B2"/>
    <w:rsid w:val="00915C8C"/>
    <w:rsid w:val="0091607B"/>
    <w:rsid w:val="009168DD"/>
    <w:rsid w:val="00916E6A"/>
    <w:rsid w:val="00916EA9"/>
    <w:rsid w:val="009177CA"/>
    <w:rsid w:val="00917BC7"/>
    <w:rsid w:val="00920F9B"/>
    <w:rsid w:val="009218DB"/>
    <w:rsid w:val="00921D55"/>
    <w:rsid w:val="00921DEC"/>
    <w:rsid w:val="00922532"/>
    <w:rsid w:val="009233D9"/>
    <w:rsid w:val="009239B6"/>
    <w:rsid w:val="00923D41"/>
    <w:rsid w:val="00924B14"/>
    <w:rsid w:val="009254E2"/>
    <w:rsid w:val="009256A6"/>
    <w:rsid w:val="009262BC"/>
    <w:rsid w:val="00926944"/>
    <w:rsid w:val="00926FB0"/>
    <w:rsid w:val="009308C4"/>
    <w:rsid w:val="00930D06"/>
    <w:rsid w:val="009311FF"/>
    <w:rsid w:val="0093149C"/>
    <w:rsid w:val="0093197C"/>
    <w:rsid w:val="00931E32"/>
    <w:rsid w:val="009325C1"/>
    <w:rsid w:val="009352CC"/>
    <w:rsid w:val="009355C2"/>
    <w:rsid w:val="0093565E"/>
    <w:rsid w:val="00937C5E"/>
    <w:rsid w:val="00937F66"/>
    <w:rsid w:val="009404E1"/>
    <w:rsid w:val="00940943"/>
    <w:rsid w:val="00941019"/>
    <w:rsid w:val="0094182B"/>
    <w:rsid w:val="00941A72"/>
    <w:rsid w:val="009426C5"/>
    <w:rsid w:val="00942F69"/>
    <w:rsid w:val="009443DF"/>
    <w:rsid w:val="00945A72"/>
    <w:rsid w:val="00946090"/>
    <w:rsid w:val="00946998"/>
    <w:rsid w:val="00947724"/>
    <w:rsid w:val="00947C37"/>
    <w:rsid w:val="00947D2D"/>
    <w:rsid w:val="00947DFD"/>
    <w:rsid w:val="00950EC4"/>
    <w:rsid w:val="0095126C"/>
    <w:rsid w:val="00951541"/>
    <w:rsid w:val="009521BE"/>
    <w:rsid w:val="00952A3A"/>
    <w:rsid w:val="00952D3C"/>
    <w:rsid w:val="0095355D"/>
    <w:rsid w:val="00953855"/>
    <w:rsid w:val="009545B7"/>
    <w:rsid w:val="009548C6"/>
    <w:rsid w:val="00954919"/>
    <w:rsid w:val="0095501A"/>
    <w:rsid w:val="00955161"/>
    <w:rsid w:val="009559CC"/>
    <w:rsid w:val="009562CE"/>
    <w:rsid w:val="009568EC"/>
    <w:rsid w:val="00956B30"/>
    <w:rsid w:val="00956BC5"/>
    <w:rsid w:val="00957AD7"/>
    <w:rsid w:val="00960322"/>
    <w:rsid w:val="00961FD5"/>
    <w:rsid w:val="009626FC"/>
    <w:rsid w:val="00962B1C"/>
    <w:rsid w:val="00962B76"/>
    <w:rsid w:val="00963438"/>
    <w:rsid w:val="009642BF"/>
    <w:rsid w:val="009648CE"/>
    <w:rsid w:val="00964945"/>
    <w:rsid w:val="00964B40"/>
    <w:rsid w:val="00964C26"/>
    <w:rsid w:val="00966164"/>
    <w:rsid w:val="0096641C"/>
    <w:rsid w:val="009667AB"/>
    <w:rsid w:val="00966E4E"/>
    <w:rsid w:val="00970763"/>
    <w:rsid w:val="00971B3B"/>
    <w:rsid w:val="0097210D"/>
    <w:rsid w:val="00972628"/>
    <w:rsid w:val="00973937"/>
    <w:rsid w:val="00973D48"/>
    <w:rsid w:val="0097402B"/>
    <w:rsid w:val="0097465F"/>
    <w:rsid w:val="00974E08"/>
    <w:rsid w:val="00976161"/>
    <w:rsid w:val="009762DD"/>
    <w:rsid w:val="0097670D"/>
    <w:rsid w:val="00976EE7"/>
    <w:rsid w:val="009771A2"/>
    <w:rsid w:val="0097785D"/>
    <w:rsid w:val="00977A42"/>
    <w:rsid w:val="00977ECB"/>
    <w:rsid w:val="00980884"/>
    <w:rsid w:val="00981666"/>
    <w:rsid w:val="009823CE"/>
    <w:rsid w:val="00982BC1"/>
    <w:rsid w:val="00983984"/>
    <w:rsid w:val="00984038"/>
    <w:rsid w:val="00984C52"/>
    <w:rsid w:val="00984ED8"/>
    <w:rsid w:val="0098531C"/>
    <w:rsid w:val="00985C5B"/>
    <w:rsid w:val="00986BE8"/>
    <w:rsid w:val="00986CD5"/>
    <w:rsid w:val="00987EB3"/>
    <w:rsid w:val="00990221"/>
    <w:rsid w:val="00990304"/>
    <w:rsid w:val="00990F39"/>
    <w:rsid w:val="0099174D"/>
    <w:rsid w:val="00991FED"/>
    <w:rsid w:val="00992B7B"/>
    <w:rsid w:val="00993BFF"/>
    <w:rsid w:val="00993C9B"/>
    <w:rsid w:val="009946C9"/>
    <w:rsid w:val="00995377"/>
    <w:rsid w:val="00995A1E"/>
    <w:rsid w:val="00996B0E"/>
    <w:rsid w:val="00996FAD"/>
    <w:rsid w:val="0099731A"/>
    <w:rsid w:val="0099772D"/>
    <w:rsid w:val="0099795B"/>
    <w:rsid w:val="009A0029"/>
    <w:rsid w:val="009A045D"/>
    <w:rsid w:val="009A04A6"/>
    <w:rsid w:val="009A0D22"/>
    <w:rsid w:val="009A0F0E"/>
    <w:rsid w:val="009A18E5"/>
    <w:rsid w:val="009A1ED7"/>
    <w:rsid w:val="009A2250"/>
    <w:rsid w:val="009A276A"/>
    <w:rsid w:val="009A47D9"/>
    <w:rsid w:val="009A4910"/>
    <w:rsid w:val="009A523F"/>
    <w:rsid w:val="009A5924"/>
    <w:rsid w:val="009A62BE"/>
    <w:rsid w:val="009A7166"/>
    <w:rsid w:val="009A763A"/>
    <w:rsid w:val="009B074C"/>
    <w:rsid w:val="009B07C0"/>
    <w:rsid w:val="009B1119"/>
    <w:rsid w:val="009B14F6"/>
    <w:rsid w:val="009B161B"/>
    <w:rsid w:val="009B1D24"/>
    <w:rsid w:val="009B241A"/>
    <w:rsid w:val="009B47A4"/>
    <w:rsid w:val="009B4B0D"/>
    <w:rsid w:val="009B556E"/>
    <w:rsid w:val="009B6EDB"/>
    <w:rsid w:val="009B799F"/>
    <w:rsid w:val="009C0277"/>
    <w:rsid w:val="009C072A"/>
    <w:rsid w:val="009C0E3C"/>
    <w:rsid w:val="009C0EF5"/>
    <w:rsid w:val="009C1375"/>
    <w:rsid w:val="009C13C1"/>
    <w:rsid w:val="009C1FE9"/>
    <w:rsid w:val="009C275C"/>
    <w:rsid w:val="009C2997"/>
    <w:rsid w:val="009C3556"/>
    <w:rsid w:val="009C4454"/>
    <w:rsid w:val="009C4B6E"/>
    <w:rsid w:val="009C595E"/>
    <w:rsid w:val="009C5F95"/>
    <w:rsid w:val="009C6314"/>
    <w:rsid w:val="009C67D7"/>
    <w:rsid w:val="009C6DAA"/>
    <w:rsid w:val="009D09DB"/>
    <w:rsid w:val="009D0DE1"/>
    <w:rsid w:val="009D13A6"/>
    <w:rsid w:val="009D28CA"/>
    <w:rsid w:val="009D2A9D"/>
    <w:rsid w:val="009D2D89"/>
    <w:rsid w:val="009D2FA5"/>
    <w:rsid w:val="009D4527"/>
    <w:rsid w:val="009D556C"/>
    <w:rsid w:val="009D55A1"/>
    <w:rsid w:val="009D6539"/>
    <w:rsid w:val="009D69CD"/>
    <w:rsid w:val="009D7C1C"/>
    <w:rsid w:val="009D7C99"/>
    <w:rsid w:val="009E1062"/>
    <w:rsid w:val="009E19C5"/>
    <w:rsid w:val="009E1DF5"/>
    <w:rsid w:val="009E259B"/>
    <w:rsid w:val="009E27D8"/>
    <w:rsid w:val="009E29D8"/>
    <w:rsid w:val="009E3235"/>
    <w:rsid w:val="009E36F1"/>
    <w:rsid w:val="009E49A1"/>
    <w:rsid w:val="009E5986"/>
    <w:rsid w:val="009E5E46"/>
    <w:rsid w:val="009E61DA"/>
    <w:rsid w:val="009E6A8D"/>
    <w:rsid w:val="009E6AB2"/>
    <w:rsid w:val="009E6B00"/>
    <w:rsid w:val="009F036C"/>
    <w:rsid w:val="009F06F1"/>
    <w:rsid w:val="009F0D7E"/>
    <w:rsid w:val="009F0F4C"/>
    <w:rsid w:val="009F1394"/>
    <w:rsid w:val="009F1F09"/>
    <w:rsid w:val="009F22BA"/>
    <w:rsid w:val="009F23E6"/>
    <w:rsid w:val="009F2FFA"/>
    <w:rsid w:val="009F3788"/>
    <w:rsid w:val="009F474F"/>
    <w:rsid w:val="009F4BF9"/>
    <w:rsid w:val="009F5733"/>
    <w:rsid w:val="009F5F13"/>
    <w:rsid w:val="009F648D"/>
    <w:rsid w:val="009F6DB0"/>
    <w:rsid w:val="009F72C8"/>
    <w:rsid w:val="009F73DF"/>
    <w:rsid w:val="009F7F4C"/>
    <w:rsid w:val="00A011D9"/>
    <w:rsid w:val="00A018F6"/>
    <w:rsid w:val="00A02740"/>
    <w:rsid w:val="00A03B7D"/>
    <w:rsid w:val="00A04186"/>
    <w:rsid w:val="00A05724"/>
    <w:rsid w:val="00A05E17"/>
    <w:rsid w:val="00A06201"/>
    <w:rsid w:val="00A06524"/>
    <w:rsid w:val="00A07185"/>
    <w:rsid w:val="00A0721D"/>
    <w:rsid w:val="00A073AA"/>
    <w:rsid w:val="00A07947"/>
    <w:rsid w:val="00A07DA3"/>
    <w:rsid w:val="00A07EDA"/>
    <w:rsid w:val="00A106B7"/>
    <w:rsid w:val="00A10B6B"/>
    <w:rsid w:val="00A11658"/>
    <w:rsid w:val="00A11925"/>
    <w:rsid w:val="00A12A73"/>
    <w:rsid w:val="00A12C57"/>
    <w:rsid w:val="00A13CF7"/>
    <w:rsid w:val="00A14144"/>
    <w:rsid w:val="00A15154"/>
    <w:rsid w:val="00A168F8"/>
    <w:rsid w:val="00A170CE"/>
    <w:rsid w:val="00A203F2"/>
    <w:rsid w:val="00A206CD"/>
    <w:rsid w:val="00A212D7"/>
    <w:rsid w:val="00A21A4B"/>
    <w:rsid w:val="00A23083"/>
    <w:rsid w:val="00A235C9"/>
    <w:rsid w:val="00A23BF2"/>
    <w:rsid w:val="00A23D80"/>
    <w:rsid w:val="00A24D5E"/>
    <w:rsid w:val="00A2751D"/>
    <w:rsid w:val="00A278CF"/>
    <w:rsid w:val="00A30FDE"/>
    <w:rsid w:val="00A31E5F"/>
    <w:rsid w:val="00A321A5"/>
    <w:rsid w:val="00A323F1"/>
    <w:rsid w:val="00A3240A"/>
    <w:rsid w:val="00A3312D"/>
    <w:rsid w:val="00A33242"/>
    <w:rsid w:val="00A33386"/>
    <w:rsid w:val="00A337D4"/>
    <w:rsid w:val="00A33AA2"/>
    <w:rsid w:val="00A34FA7"/>
    <w:rsid w:val="00A35017"/>
    <w:rsid w:val="00A36921"/>
    <w:rsid w:val="00A37A76"/>
    <w:rsid w:val="00A4167D"/>
    <w:rsid w:val="00A4178E"/>
    <w:rsid w:val="00A41952"/>
    <w:rsid w:val="00A41E8E"/>
    <w:rsid w:val="00A4212B"/>
    <w:rsid w:val="00A421E8"/>
    <w:rsid w:val="00A4229C"/>
    <w:rsid w:val="00A42550"/>
    <w:rsid w:val="00A42CEC"/>
    <w:rsid w:val="00A4368D"/>
    <w:rsid w:val="00A439FE"/>
    <w:rsid w:val="00A443F4"/>
    <w:rsid w:val="00A47820"/>
    <w:rsid w:val="00A47877"/>
    <w:rsid w:val="00A50D29"/>
    <w:rsid w:val="00A510B2"/>
    <w:rsid w:val="00A51527"/>
    <w:rsid w:val="00A51A66"/>
    <w:rsid w:val="00A51C96"/>
    <w:rsid w:val="00A5212B"/>
    <w:rsid w:val="00A52409"/>
    <w:rsid w:val="00A53471"/>
    <w:rsid w:val="00A53937"/>
    <w:rsid w:val="00A53CBB"/>
    <w:rsid w:val="00A53E49"/>
    <w:rsid w:val="00A54E27"/>
    <w:rsid w:val="00A550D2"/>
    <w:rsid w:val="00A55582"/>
    <w:rsid w:val="00A555A0"/>
    <w:rsid w:val="00A556E9"/>
    <w:rsid w:val="00A55936"/>
    <w:rsid w:val="00A56264"/>
    <w:rsid w:val="00A569AC"/>
    <w:rsid w:val="00A56AC5"/>
    <w:rsid w:val="00A57C55"/>
    <w:rsid w:val="00A61A27"/>
    <w:rsid w:val="00A62320"/>
    <w:rsid w:val="00A62D2C"/>
    <w:rsid w:val="00A63115"/>
    <w:rsid w:val="00A63505"/>
    <w:rsid w:val="00A63A24"/>
    <w:rsid w:val="00A63E37"/>
    <w:rsid w:val="00A6423F"/>
    <w:rsid w:val="00A64373"/>
    <w:rsid w:val="00A647B4"/>
    <w:rsid w:val="00A64B4F"/>
    <w:rsid w:val="00A64F1D"/>
    <w:rsid w:val="00A650BB"/>
    <w:rsid w:val="00A65785"/>
    <w:rsid w:val="00A66284"/>
    <w:rsid w:val="00A663E6"/>
    <w:rsid w:val="00A66C06"/>
    <w:rsid w:val="00A66C3A"/>
    <w:rsid w:val="00A66CF6"/>
    <w:rsid w:val="00A66EAF"/>
    <w:rsid w:val="00A66FA3"/>
    <w:rsid w:val="00A67A45"/>
    <w:rsid w:val="00A67BC7"/>
    <w:rsid w:val="00A67E0A"/>
    <w:rsid w:val="00A707B8"/>
    <w:rsid w:val="00A70E75"/>
    <w:rsid w:val="00A71A83"/>
    <w:rsid w:val="00A72147"/>
    <w:rsid w:val="00A73825"/>
    <w:rsid w:val="00A73D24"/>
    <w:rsid w:val="00A74166"/>
    <w:rsid w:val="00A7436F"/>
    <w:rsid w:val="00A753F4"/>
    <w:rsid w:val="00A760AB"/>
    <w:rsid w:val="00A77C7A"/>
    <w:rsid w:val="00A77C9D"/>
    <w:rsid w:val="00A77E96"/>
    <w:rsid w:val="00A80D9C"/>
    <w:rsid w:val="00A81094"/>
    <w:rsid w:val="00A81569"/>
    <w:rsid w:val="00A8281C"/>
    <w:rsid w:val="00A82E16"/>
    <w:rsid w:val="00A8338E"/>
    <w:rsid w:val="00A8349E"/>
    <w:rsid w:val="00A8474B"/>
    <w:rsid w:val="00A84C27"/>
    <w:rsid w:val="00A85EA5"/>
    <w:rsid w:val="00A85FFC"/>
    <w:rsid w:val="00A86E38"/>
    <w:rsid w:val="00A875DF"/>
    <w:rsid w:val="00A87A79"/>
    <w:rsid w:val="00A87E40"/>
    <w:rsid w:val="00A90807"/>
    <w:rsid w:val="00A90AF3"/>
    <w:rsid w:val="00A90EF7"/>
    <w:rsid w:val="00A912A1"/>
    <w:rsid w:val="00A914BC"/>
    <w:rsid w:val="00A91BDD"/>
    <w:rsid w:val="00A92BC3"/>
    <w:rsid w:val="00A9392B"/>
    <w:rsid w:val="00A93F1B"/>
    <w:rsid w:val="00A95141"/>
    <w:rsid w:val="00A953E1"/>
    <w:rsid w:val="00A957FB"/>
    <w:rsid w:val="00A95978"/>
    <w:rsid w:val="00A95A36"/>
    <w:rsid w:val="00A95EB3"/>
    <w:rsid w:val="00A96E51"/>
    <w:rsid w:val="00A973F0"/>
    <w:rsid w:val="00A97580"/>
    <w:rsid w:val="00A97BDD"/>
    <w:rsid w:val="00A97E64"/>
    <w:rsid w:val="00AA1835"/>
    <w:rsid w:val="00AA1E83"/>
    <w:rsid w:val="00AA232D"/>
    <w:rsid w:val="00AA23A4"/>
    <w:rsid w:val="00AA2CE7"/>
    <w:rsid w:val="00AA3175"/>
    <w:rsid w:val="00AA439D"/>
    <w:rsid w:val="00AA44C8"/>
    <w:rsid w:val="00AA5353"/>
    <w:rsid w:val="00AA5C18"/>
    <w:rsid w:val="00AA62F7"/>
    <w:rsid w:val="00AA635D"/>
    <w:rsid w:val="00AA63CD"/>
    <w:rsid w:val="00AA64FA"/>
    <w:rsid w:val="00AA6E36"/>
    <w:rsid w:val="00AB00DA"/>
    <w:rsid w:val="00AB01DE"/>
    <w:rsid w:val="00AB0296"/>
    <w:rsid w:val="00AB1D94"/>
    <w:rsid w:val="00AB1FEE"/>
    <w:rsid w:val="00AB380F"/>
    <w:rsid w:val="00AB4539"/>
    <w:rsid w:val="00AB50EB"/>
    <w:rsid w:val="00AB5697"/>
    <w:rsid w:val="00AC014D"/>
    <w:rsid w:val="00AC03A4"/>
    <w:rsid w:val="00AC07F8"/>
    <w:rsid w:val="00AC0BD1"/>
    <w:rsid w:val="00AC11AC"/>
    <w:rsid w:val="00AC14A7"/>
    <w:rsid w:val="00AC1681"/>
    <w:rsid w:val="00AC1816"/>
    <w:rsid w:val="00AC3ACF"/>
    <w:rsid w:val="00AC5102"/>
    <w:rsid w:val="00AC56FD"/>
    <w:rsid w:val="00AC66D7"/>
    <w:rsid w:val="00AC6B71"/>
    <w:rsid w:val="00AC782F"/>
    <w:rsid w:val="00AD08B6"/>
    <w:rsid w:val="00AD0D34"/>
    <w:rsid w:val="00AD217F"/>
    <w:rsid w:val="00AD3798"/>
    <w:rsid w:val="00AD4371"/>
    <w:rsid w:val="00AD4869"/>
    <w:rsid w:val="00AD5169"/>
    <w:rsid w:val="00AD56F8"/>
    <w:rsid w:val="00AD5C36"/>
    <w:rsid w:val="00AD60A7"/>
    <w:rsid w:val="00AD6804"/>
    <w:rsid w:val="00AD6CED"/>
    <w:rsid w:val="00AE00B4"/>
    <w:rsid w:val="00AE045A"/>
    <w:rsid w:val="00AE08DB"/>
    <w:rsid w:val="00AE12D8"/>
    <w:rsid w:val="00AE23ED"/>
    <w:rsid w:val="00AE265B"/>
    <w:rsid w:val="00AE36DF"/>
    <w:rsid w:val="00AE48C5"/>
    <w:rsid w:val="00AE4CC9"/>
    <w:rsid w:val="00AE659F"/>
    <w:rsid w:val="00AE6D31"/>
    <w:rsid w:val="00AE76B6"/>
    <w:rsid w:val="00AF0442"/>
    <w:rsid w:val="00AF1427"/>
    <w:rsid w:val="00AF1488"/>
    <w:rsid w:val="00AF1AB2"/>
    <w:rsid w:val="00AF2305"/>
    <w:rsid w:val="00AF2F91"/>
    <w:rsid w:val="00AF362F"/>
    <w:rsid w:val="00AF39BD"/>
    <w:rsid w:val="00AF3C74"/>
    <w:rsid w:val="00AF44AC"/>
    <w:rsid w:val="00AF47DC"/>
    <w:rsid w:val="00AF4CA5"/>
    <w:rsid w:val="00AF4F45"/>
    <w:rsid w:val="00AF5368"/>
    <w:rsid w:val="00AF58F2"/>
    <w:rsid w:val="00AF5B3A"/>
    <w:rsid w:val="00AF5BBA"/>
    <w:rsid w:val="00AF5C37"/>
    <w:rsid w:val="00AF611B"/>
    <w:rsid w:val="00AF6CF7"/>
    <w:rsid w:val="00AF7246"/>
    <w:rsid w:val="00B0017A"/>
    <w:rsid w:val="00B005D6"/>
    <w:rsid w:val="00B01135"/>
    <w:rsid w:val="00B0133F"/>
    <w:rsid w:val="00B01859"/>
    <w:rsid w:val="00B01B1D"/>
    <w:rsid w:val="00B01D10"/>
    <w:rsid w:val="00B022E5"/>
    <w:rsid w:val="00B0244F"/>
    <w:rsid w:val="00B02DB6"/>
    <w:rsid w:val="00B02FC0"/>
    <w:rsid w:val="00B0395A"/>
    <w:rsid w:val="00B04CE3"/>
    <w:rsid w:val="00B05C5F"/>
    <w:rsid w:val="00B06384"/>
    <w:rsid w:val="00B06EAA"/>
    <w:rsid w:val="00B07506"/>
    <w:rsid w:val="00B10D31"/>
    <w:rsid w:val="00B10F84"/>
    <w:rsid w:val="00B1216E"/>
    <w:rsid w:val="00B12991"/>
    <w:rsid w:val="00B13564"/>
    <w:rsid w:val="00B14DED"/>
    <w:rsid w:val="00B1508C"/>
    <w:rsid w:val="00B15A4D"/>
    <w:rsid w:val="00B15CF2"/>
    <w:rsid w:val="00B167C3"/>
    <w:rsid w:val="00B16854"/>
    <w:rsid w:val="00B16CFA"/>
    <w:rsid w:val="00B178B7"/>
    <w:rsid w:val="00B17A10"/>
    <w:rsid w:val="00B17DC1"/>
    <w:rsid w:val="00B20150"/>
    <w:rsid w:val="00B20921"/>
    <w:rsid w:val="00B2095D"/>
    <w:rsid w:val="00B20B26"/>
    <w:rsid w:val="00B215B0"/>
    <w:rsid w:val="00B21C00"/>
    <w:rsid w:val="00B22569"/>
    <w:rsid w:val="00B2260E"/>
    <w:rsid w:val="00B22A44"/>
    <w:rsid w:val="00B22A78"/>
    <w:rsid w:val="00B22D77"/>
    <w:rsid w:val="00B234F0"/>
    <w:rsid w:val="00B2400F"/>
    <w:rsid w:val="00B2413E"/>
    <w:rsid w:val="00B2531F"/>
    <w:rsid w:val="00B253CC"/>
    <w:rsid w:val="00B25569"/>
    <w:rsid w:val="00B26CCE"/>
    <w:rsid w:val="00B27844"/>
    <w:rsid w:val="00B30374"/>
    <w:rsid w:val="00B304E0"/>
    <w:rsid w:val="00B30B00"/>
    <w:rsid w:val="00B30CF6"/>
    <w:rsid w:val="00B3138F"/>
    <w:rsid w:val="00B31B11"/>
    <w:rsid w:val="00B32B93"/>
    <w:rsid w:val="00B32C7E"/>
    <w:rsid w:val="00B332FB"/>
    <w:rsid w:val="00B33C50"/>
    <w:rsid w:val="00B33DBF"/>
    <w:rsid w:val="00B340A1"/>
    <w:rsid w:val="00B344C8"/>
    <w:rsid w:val="00B347B5"/>
    <w:rsid w:val="00B34807"/>
    <w:rsid w:val="00B34EF4"/>
    <w:rsid w:val="00B35627"/>
    <w:rsid w:val="00B35706"/>
    <w:rsid w:val="00B35D2D"/>
    <w:rsid w:val="00B36989"/>
    <w:rsid w:val="00B36F84"/>
    <w:rsid w:val="00B37008"/>
    <w:rsid w:val="00B37B25"/>
    <w:rsid w:val="00B37FA7"/>
    <w:rsid w:val="00B40114"/>
    <w:rsid w:val="00B40833"/>
    <w:rsid w:val="00B40F7C"/>
    <w:rsid w:val="00B41A84"/>
    <w:rsid w:val="00B41FBE"/>
    <w:rsid w:val="00B42252"/>
    <w:rsid w:val="00B443B9"/>
    <w:rsid w:val="00B4493C"/>
    <w:rsid w:val="00B449B9"/>
    <w:rsid w:val="00B44BD5"/>
    <w:rsid w:val="00B44CE3"/>
    <w:rsid w:val="00B45918"/>
    <w:rsid w:val="00B4602C"/>
    <w:rsid w:val="00B46461"/>
    <w:rsid w:val="00B46930"/>
    <w:rsid w:val="00B46C16"/>
    <w:rsid w:val="00B46C25"/>
    <w:rsid w:val="00B46D12"/>
    <w:rsid w:val="00B4708C"/>
    <w:rsid w:val="00B470AB"/>
    <w:rsid w:val="00B5040B"/>
    <w:rsid w:val="00B507FA"/>
    <w:rsid w:val="00B50FF7"/>
    <w:rsid w:val="00B51A7E"/>
    <w:rsid w:val="00B51C81"/>
    <w:rsid w:val="00B52714"/>
    <w:rsid w:val="00B53BC2"/>
    <w:rsid w:val="00B53BC9"/>
    <w:rsid w:val="00B543EA"/>
    <w:rsid w:val="00B553A1"/>
    <w:rsid w:val="00B55C4A"/>
    <w:rsid w:val="00B560BA"/>
    <w:rsid w:val="00B56124"/>
    <w:rsid w:val="00B563E5"/>
    <w:rsid w:val="00B56626"/>
    <w:rsid w:val="00B578F0"/>
    <w:rsid w:val="00B603AF"/>
    <w:rsid w:val="00B606A2"/>
    <w:rsid w:val="00B60844"/>
    <w:rsid w:val="00B61A36"/>
    <w:rsid w:val="00B61DFF"/>
    <w:rsid w:val="00B63276"/>
    <w:rsid w:val="00B639FE"/>
    <w:rsid w:val="00B641DF"/>
    <w:rsid w:val="00B6457B"/>
    <w:rsid w:val="00B64AC2"/>
    <w:rsid w:val="00B64F85"/>
    <w:rsid w:val="00B65289"/>
    <w:rsid w:val="00B654B2"/>
    <w:rsid w:val="00B658DD"/>
    <w:rsid w:val="00B65D48"/>
    <w:rsid w:val="00B66136"/>
    <w:rsid w:val="00B6627D"/>
    <w:rsid w:val="00B66ED6"/>
    <w:rsid w:val="00B677EB"/>
    <w:rsid w:val="00B704CB"/>
    <w:rsid w:val="00B710F2"/>
    <w:rsid w:val="00B71386"/>
    <w:rsid w:val="00B71595"/>
    <w:rsid w:val="00B71726"/>
    <w:rsid w:val="00B71F35"/>
    <w:rsid w:val="00B724A5"/>
    <w:rsid w:val="00B72CDE"/>
    <w:rsid w:val="00B7331A"/>
    <w:rsid w:val="00B7381B"/>
    <w:rsid w:val="00B73AD9"/>
    <w:rsid w:val="00B7469D"/>
    <w:rsid w:val="00B74CB3"/>
    <w:rsid w:val="00B753D6"/>
    <w:rsid w:val="00B75818"/>
    <w:rsid w:val="00B75A53"/>
    <w:rsid w:val="00B76822"/>
    <w:rsid w:val="00B76B47"/>
    <w:rsid w:val="00B77387"/>
    <w:rsid w:val="00B77936"/>
    <w:rsid w:val="00B779A5"/>
    <w:rsid w:val="00B80273"/>
    <w:rsid w:val="00B804B5"/>
    <w:rsid w:val="00B80C09"/>
    <w:rsid w:val="00B810F8"/>
    <w:rsid w:val="00B812A7"/>
    <w:rsid w:val="00B81676"/>
    <w:rsid w:val="00B817BB"/>
    <w:rsid w:val="00B81A66"/>
    <w:rsid w:val="00B82D3E"/>
    <w:rsid w:val="00B837B7"/>
    <w:rsid w:val="00B83980"/>
    <w:rsid w:val="00B84D54"/>
    <w:rsid w:val="00B84F4B"/>
    <w:rsid w:val="00B84FD7"/>
    <w:rsid w:val="00B8591B"/>
    <w:rsid w:val="00B8743C"/>
    <w:rsid w:val="00B876D7"/>
    <w:rsid w:val="00B877ED"/>
    <w:rsid w:val="00B87AF2"/>
    <w:rsid w:val="00B87D36"/>
    <w:rsid w:val="00B87D48"/>
    <w:rsid w:val="00B90217"/>
    <w:rsid w:val="00B9069B"/>
    <w:rsid w:val="00B91022"/>
    <w:rsid w:val="00B922D5"/>
    <w:rsid w:val="00B92435"/>
    <w:rsid w:val="00B92E90"/>
    <w:rsid w:val="00B955D2"/>
    <w:rsid w:val="00B9597F"/>
    <w:rsid w:val="00B95D9C"/>
    <w:rsid w:val="00B96A44"/>
    <w:rsid w:val="00B96A7D"/>
    <w:rsid w:val="00B96C45"/>
    <w:rsid w:val="00B977AB"/>
    <w:rsid w:val="00B97F08"/>
    <w:rsid w:val="00BA0A48"/>
    <w:rsid w:val="00BA19D4"/>
    <w:rsid w:val="00BA2361"/>
    <w:rsid w:val="00BA23E6"/>
    <w:rsid w:val="00BA27BC"/>
    <w:rsid w:val="00BA30F5"/>
    <w:rsid w:val="00BA4044"/>
    <w:rsid w:val="00BA43CC"/>
    <w:rsid w:val="00BA57EE"/>
    <w:rsid w:val="00BA67A3"/>
    <w:rsid w:val="00BA6E00"/>
    <w:rsid w:val="00BA71FD"/>
    <w:rsid w:val="00BA7CD3"/>
    <w:rsid w:val="00BA7D1E"/>
    <w:rsid w:val="00BA7FE4"/>
    <w:rsid w:val="00BB02BE"/>
    <w:rsid w:val="00BB0756"/>
    <w:rsid w:val="00BB0AC4"/>
    <w:rsid w:val="00BB0EFB"/>
    <w:rsid w:val="00BB0F2A"/>
    <w:rsid w:val="00BB102B"/>
    <w:rsid w:val="00BB153C"/>
    <w:rsid w:val="00BB1B03"/>
    <w:rsid w:val="00BB1B32"/>
    <w:rsid w:val="00BB2F2E"/>
    <w:rsid w:val="00BB4C0A"/>
    <w:rsid w:val="00BB52DC"/>
    <w:rsid w:val="00BB6588"/>
    <w:rsid w:val="00BB6F70"/>
    <w:rsid w:val="00BB6FE1"/>
    <w:rsid w:val="00BB7CB2"/>
    <w:rsid w:val="00BB7E2E"/>
    <w:rsid w:val="00BC0224"/>
    <w:rsid w:val="00BC06FF"/>
    <w:rsid w:val="00BC0BE7"/>
    <w:rsid w:val="00BC0FBE"/>
    <w:rsid w:val="00BC15F3"/>
    <w:rsid w:val="00BC19EC"/>
    <w:rsid w:val="00BC2040"/>
    <w:rsid w:val="00BC2906"/>
    <w:rsid w:val="00BC2D08"/>
    <w:rsid w:val="00BC33C2"/>
    <w:rsid w:val="00BC5876"/>
    <w:rsid w:val="00BC5B37"/>
    <w:rsid w:val="00BC614B"/>
    <w:rsid w:val="00BC6803"/>
    <w:rsid w:val="00BC68FC"/>
    <w:rsid w:val="00BC6F23"/>
    <w:rsid w:val="00BD0257"/>
    <w:rsid w:val="00BD07D1"/>
    <w:rsid w:val="00BD1B12"/>
    <w:rsid w:val="00BD1BAD"/>
    <w:rsid w:val="00BD1C20"/>
    <w:rsid w:val="00BD1F7C"/>
    <w:rsid w:val="00BD38D2"/>
    <w:rsid w:val="00BD3C5B"/>
    <w:rsid w:val="00BD4A2D"/>
    <w:rsid w:val="00BD503C"/>
    <w:rsid w:val="00BD65C5"/>
    <w:rsid w:val="00BD6FCC"/>
    <w:rsid w:val="00BD734F"/>
    <w:rsid w:val="00BE19B6"/>
    <w:rsid w:val="00BE1A98"/>
    <w:rsid w:val="00BE2DE6"/>
    <w:rsid w:val="00BE2F8F"/>
    <w:rsid w:val="00BE323F"/>
    <w:rsid w:val="00BE3353"/>
    <w:rsid w:val="00BE33E8"/>
    <w:rsid w:val="00BE351E"/>
    <w:rsid w:val="00BE385F"/>
    <w:rsid w:val="00BE424E"/>
    <w:rsid w:val="00BE4945"/>
    <w:rsid w:val="00BE4DAA"/>
    <w:rsid w:val="00BE55F4"/>
    <w:rsid w:val="00BE5844"/>
    <w:rsid w:val="00BE5E42"/>
    <w:rsid w:val="00BE6482"/>
    <w:rsid w:val="00BE6707"/>
    <w:rsid w:val="00BE782B"/>
    <w:rsid w:val="00BF0216"/>
    <w:rsid w:val="00BF0809"/>
    <w:rsid w:val="00BF09BB"/>
    <w:rsid w:val="00BF192E"/>
    <w:rsid w:val="00BF1A4E"/>
    <w:rsid w:val="00BF20B9"/>
    <w:rsid w:val="00BF2493"/>
    <w:rsid w:val="00BF2826"/>
    <w:rsid w:val="00BF2D7E"/>
    <w:rsid w:val="00BF3A7B"/>
    <w:rsid w:val="00BF3E17"/>
    <w:rsid w:val="00BF5063"/>
    <w:rsid w:val="00BF53FD"/>
    <w:rsid w:val="00BF5681"/>
    <w:rsid w:val="00BF5872"/>
    <w:rsid w:val="00BF72E1"/>
    <w:rsid w:val="00BF72EF"/>
    <w:rsid w:val="00BF7634"/>
    <w:rsid w:val="00BF7BDC"/>
    <w:rsid w:val="00C00848"/>
    <w:rsid w:val="00C01591"/>
    <w:rsid w:val="00C0398C"/>
    <w:rsid w:val="00C039E8"/>
    <w:rsid w:val="00C04EDD"/>
    <w:rsid w:val="00C05283"/>
    <w:rsid w:val="00C0539F"/>
    <w:rsid w:val="00C054DA"/>
    <w:rsid w:val="00C056CC"/>
    <w:rsid w:val="00C05EBE"/>
    <w:rsid w:val="00C07439"/>
    <w:rsid w:val="00C0766C"/>
    <w:rsid w:val="00C07A0E"/>
    <w:rsid w:val="00C07CFB"/>
    <w:rsid w:val="00C07D7F"/>
    <w:rsid w:val="00C100B2"/>
    <w:rsid w:val="00C1019D"/>
    <w:rsid w:val="00C117EB"/>
    <w:rsid w:val="00C135CB"/>
    <w:rsid w:val="00C13F57"/>
    <w:rsid w:val="00C140A7"/>
    <w:rsid w:val="00C14C5A"/>
    <w:rsid w:val="00C15511"/>
    <w:rsid w:val="00C15A75"/>
    <w:rsid w:val="00C1778A"/>
    <w:rsid w:val="00C178D2"/>
    <w:rsid w:val="00C20B68"/>
    <w:rsid w:val="00C21DAE"/>
    <w:rsid w:val="00C2201B"/>
    <w:rsid w:val="00C22125"/>
    <w:rsid w:val="00C22582"/>
    <w:rsid w:val="00C23BC2"/>
    <w:rsid w:val="00C241DC"/>
    <w:rsid w:val="00C244AA"/>
    <w:rsid w:val="00C24C91"/>
    <w:rsid w:val="00C253E7"/>
    <w:rsid w:val="00C26F65"/>
    <w:rsid w:val="00C3000E"/>
    <w:rsid w:val="00C30FC3"/>
    <w:rsid w:val="00C32BD7"/>
    <w:rsid w:val="00C3303E"/>
    <w:rsid w:val="00C3437C"/>
    <w:rsid w:val="00C34990"/>
    <w:rsid w:val="00C34CD6"/>
    <w:rsid w:val="00C355BD"/>
    <w:rsid w:val="00C355F1"/>
    <w:rsid w:val="00C35B64"/>
    <w:rsid w:val="00C35EF3"/>
    <w:rsid w:val="00C362B3"/>
    <w:rsid w:val="00C36BB9"/>
    <w:rsid w:val="00C36E24"/>
    <w:rsid w:val="00C375A5"/>
    <w:rsid w:val="00C40435"/>
    <w:rsid w:val="00C4050C"/>
    <w:rsid w:val="00C41107"/>
    <w:rsid w:val="00C4262E"/>
    <w:rsid w:val="00C43D5A"/>
    <w:rsid w:val="00C44B8C"/>
    <w:rsid w:val="00C455A3"/>
    <w:rsid w:val="00C455B4"/>
    <w:rsid w:val="00C45BD1"/>
    <w:rsid w:val="00C46750"/>
    <w:rsid w:val="00C46856"/>
    <w:rsid w:val="00C46D53"/>
    <w:rsid w:val="00C46DB4"/>
    <w:rsid w:val="00C47428"/>
    <w:rsid w:val="00C47454"/>
    <w:rsid w:val="00C47611"/>
    <w:rsid w:val="00C477F9"/>
    <w:rsid w:val="00C47D37"/>
    <w:rsid w:val="00C47DE5"/>
    <w:rsid w:val="00C50228"/>
    <w:rsid w:val="00C50369"/>
    <w:rsid w:val="00C5163B"/>
    <w:rsid w:val="00C52B18"/>
    <w:rsid w:val="00C53F91"/>
    <w:rsid w:val="00C540E6"/>
    <w:rsid w:val="00C55817"/>
    <w:rsid w:val="00C56B8B"/>
    <w:rsid w:val="00C57768"/>
    <w:rsid w:val="00C57C33"/>
    <w:rsid w:val="00C606BE"/>
    <w:rsid w:val="00C60B1F"/>
    <w:rsid w:val="00C62437"/>
    <w:rsid w:val="00C625AF"/>
    <w:rsid w:val="00C62603"/>
    <w:rsid w:val="00C627E9"/>
    <w:rsid w:val="00C62E13"/>
    <w:rsid w:val="00C62FD6"/>
    <w:rsid w:val="00C63C66"/>
    <w:rsid w:val="00C647CA"/>
    <w:rsid w:val="00C6670F"/>
    <w:rsid w:val="00C669D8"/>
    <w:rsid w:val="00C67018"/>
    <w:rsid w:val="00C6775F"/>
    <w:rsid w:val="00C67D27"/>
    <w:rsid w:val="00C70687"/>
    <w:rsid w:val="00C7099B"/>
    <w:rsid w:val="00C70B53"/>
    <w:rsid w:val="00C71092"/>
    <w:rsid w:val="00C7268E"/>
    <w:rsid w:val="00C72756"/>
    <w:rsid w:val="00C72A36"/>
    <w:rsid w:val="00C732B3"/>
    <w:rsid w:val="00C73CDC"/>
    <w:rsid w:val="00C7426F"/>
    <w:rsid w:val="00C7459C"/>
    <w:rsid w:val="00C749C1"/>
    <w:rsid w:val="00C74E32"/>
    <w:rsid w:val="00C750AD"/>
    <w:rsid w:val="00C75183"/>
    <w:rsid w:val="00C754F8"/>
    <w:rsid w:val="00C75AB8"/>
    <w:rsid w:val="00C75C5A"/>
    <w:rsid w:val="00C763CE"/>
    <w:rsid w:val="00C76B07"/>
    <w:rsid w:val="00C76E4F"/>
    <w:rsid w:val="00C76F45"/>
    <w:rsid w:val="00C77134"/>
    <w:rsid w:val="00C77B09"/>
    <w:rsid w:val="00C77E8E"/>
    <w:rsid w:val="00C806C6"/>
    <w:rsid w:val="00C80C1E"/>
    <w:rsid w:val="00C81D30"/>
    <w:rsid w:val="00C82066"/>
    <w:rsid w:val="00C83BF7"/>
    <w:rsid w:val="00C84A81"/>
    <w:rsid w:val="00C84B90"/>
    <w:rsid w:val="00C856B2"/>
    <w:rsid w:val="00C8599D"/>
    <w:rsid w:val="00C86F71"/>
    <w:rsid w:val="00C876E4"/>
    <w:rsid w:val="00C920A8"/>
    <w:rsid w:val="00C926CF"/>
    <w:rsid w:val="00C92818"/>
    <w:rsid w:val="00C92CD1"/>
    <w:rsid w:val="00C9368F"/>
    <w:rsid w:val="00C94F0F"/>
    <w:rsid w:val="00C95107"/>
    <w:rsid w:val="00C9526D"/>
    <w:rsid w:val="00C95FFC"/>
    <w:rsid w:val="00C96400"/>
    <w:rsid w:val="00C96AAA"/>
    <w:rsid w:val="00C96F33"/>
    <w:rsid w:val="00C970E9"/>
    <w:rsid w:val="00C97A8B"/>
    <w:rsid w:val="00CA1502"/>
    <w:rsid w:val="00CA1CE1"/>
    <w:rsid w:val="00CA3E6B"/>
    <w:rsid w:val="00CA6514"/>
    <w:rsid w:val="00CA66BA"/>
    <w:rsid w:val="00CA6AD7"/>
    <w:rsid w:val="00CA6B18"/>
    <w:rsid w:val="00CA6DC5"/>
    <w:rsid w:val="00CA7C85"/>
    <w:rsid w:val="00CB0558"/>
    <w:rsid w:val="00CB09C0"/>
    <w:rsid w:val="00CB0E43"/>
    <w:rsid w:val="00CB0FE2"/>
    <w:rsid w:val="00CB11D7"/>
    <w:rsid w:val="00CB1BA5"/>
    <w:rsid w:val="00CB1F85"/>
    <w:rsid w:val="00CB28B6"/>
    <w:rsid w:val="00CB2F98"/>
    <w:rsid w:val="00CB367F"/>
    <w:rsid w:val="00CB3F52"/>
    <w:rsid w:val="00CB4060"/>
    <w:rsid w:val="00CB447D"/>
    <w:rsid w:val="00CB4726"/>
    <w:rsid w:val="00CB4EF4"/>
    <w:rsid w:val="00CB585E"/>
    <w:rsid w:val="00CB5BCE"/>
    <w:rsid w:val="00CB5D37"/>
    <w:rsid w:val="00CB5E83"/>
    <w:rsid w:val="00CB6651"/>
    <w:rsid w:val="00CB67CC"/>
    <w:rsid w:val="00CB6D38"/>
    <w:rsid w:val="00CB7DFC"/>
    <w:rsid w:val="00CC0734"/>
    <w:rsid w:val="00CC0750"/>
    <w:rsid w:val="00CC0A37"/>
    <w:rsid w:val="00CC1ECE"/>
    <w:rsid w:val="00CC24DB"/>
    <w:rsid w:val="00CC2588"/>
    <w:rsid w:val="00CC28DE"/>
    <w:rsid w:val="00CC2AA3"/>
    <w:rsid w:val="00CC3D91"/>
    <w:rsid w:val="00CC503C"/>
    <w:rsid w:val="00CC683F"/>
    <w:rsid w:val="00CC689E"/>
    <w:rsid w:val="00CC6CA6"/>
    <w:rsid w:val="00CD004A"/>
    <w:rsid w:val="00CD0098"/>
    <w:rsid w:val="00CD14B8"/>
    <w:rsid w:val="00CD17FC"/>
    <w:rsid w:val="00CD1E5A"/>
    <w:rsid w:val="00CD350C"/>
    <w:rsid w:val="00CD4268"/>
    <w:rsid w:val="00CD4711"/>
    <w:rsid w:val="00CD4CBB"/>
    <w:rsid w:val="00CD50A3"/>
    <w:rsid w:val="00CD60DC"/>
    <w:rsid w:val="00CD6E23"/>
    <w:rsid w:val="00CD6F51"/>
    <w:rsid w:val="00CD7C38"/>
    <w:rsid w:val="00CD7F5C"/>
    <w:rsid w:val="00CE06ED"/>
    <w:rsid w:val="00CE0E49"/>
    <w:rsid w:val="00CE21BE"/>
    <w:rsid w:val="00CE2714"/>
    <w:rsid w:val="00CE28C0"/>
    <w:rsid w:val="00CE29A2"/>
    <w:rsid w:val="00CE43CC"/>
    <w:rsid w:val="00CE5D46"/>
    <w:rsid w:val="00CE60DE"/>
    <w:rsid w:val="00CE65E0"/>
    <w:rsid w:val="00CE6692"/>
    <w:rsid w:val="00CE702B"/>
    <w:rsid w:val="00CE762F"/>
    <w:rsid w:val="00CE76AE"/>
    <w:rsid w:val="00CE77A4"/>
    <w:rsid w:val="00CE7ED3"/>
    <w:rsid w:val="00CF05C4"/>
    <w:rsid w:val="00CF0D4B"/>
    <w:rsid w:val="00CF0E2F"/>
    <w:rsid w:val="00CF130E"/>
    <w:rsid w:val="00CF1629"/>
    <w:rsid w:val="00CF1A98"/>
    <w:rsid w:val="00CF1FB6"/>
    <w:rsid w:val="00CF2484"/>
    <w:rsid w:val="00CF2AE9"/>
    <w:rsid w:val="00CF4032"/>
    <w:rsid w:val="00CF42A1"/>
    <w:rsid w:val="00CF5004"/>
    <w:rsid w:val="00CF52D8"/>
    <w:rsid w:val="00CF5BDA"/>
    <w:rsid w:val="00CF66AB"/>
    <w:rsid w:val="00CF70F7"/>
    <w:rsid w:val="00CF73E0"/>
    <w:rsid w:val="00CF7516"/>
    <w:rsid w:val="00CF7AEA"/>
    <w:rsid w:val="00D0091C"/>
    <w:rsid w:val="00D00CC7"/>
    <w:rsid w:val="00D00CF6"/>
    <w:rsid w:val="00D013DA"/>
    <w:rsid w:val="00D01BC8"/>
    <w:rsid w:val="00D0216E"/>
    <w:rsid w:val="00D02188"/>
    <w:rsid w:val="00D0220C"/>
    <w:rsid w:val="00D02831"/>
    <w:rsid w:val="00D02992"/>
    <w:rsid w:val="00D029CA"/>
    <w:rsid w:val="00D0366F"/>
    <w:rsid w:val="00D040D1"/>
    <w:rsid w:val="00D04CF1"/>
    <w:rsid w:val="00D05551"/>
    <w:rsid w:val="00D05754"/>
    <w:rsid w:val="00D05CAC"/>
    <w:rsid w:val="00D05FF1"/>
    <w:rsid w:val="00D0614B"/>
    <w:rsid w:val="00D062A3"/>
    <w:rsid w:val="00D068E1"/>
    <w:rsid w:val="00D06ACF"/>
    <w:rsid w:val="00D06CD1"/>
    <w:rsid w:val="00D07D52"/>
    <w:rsid w:val="00D10D47"/>
    <w:rsid w:val="00D11063"/>
    <w:rsid w:val="00D119E7"/>
    <w:rsid w:val="00D12145"/>
    <w:rsid w:val="00D12BF2"/>
    <w:rsid w:val="00D12F53"/>
    <w:rsid w:val="00D14134"/>
    <w:rsid w:val="00D151F7"/>
    <w:rsid w:val="00D15A07"/>
    <w:rsid w:val="00D15A1F"/>
    <w:rsid w:val="00D16567"/>
    <w:rsid w:val="00D1722E"/>
    <w:rsid w:val="00D17653"/>
    <w:rsid w:val="00D178C8"/>
    <w:rsid w:val="00D20081"/>
    <w:rsid w:val="00D2034D"/>
    <w:rsid w:val="00D20ADC"/>
    <w:rsid w:val="00D20B2E"/>
    <w:rsid w:val="00D20C2B"/>
    <w:rsid w:val="00D213EB"/>
    <w:rsid w:val="00D21586"/>
    <w:rsid w:val="00D22045"/>
    <w:rsid w:val="00D22275"/>
    <w:rsid w:val="00D22757"/>
    <w:rsid w:val="00D23346"/>
    <w:rsid w:val="00D23D77"/>
    <w:rsid w:val="00D245FA"/>
    <w:rsid w:val="00D24D8D"/>
    <w:rsid w:val="00D250B8"/>
    <w:rsid w:val="00D25204"/>
    <w:rsid w:val="00D2661C"/>
    <w:rsid w:val="00D26C51"/>
    <w:rsid w:val="00D26CA9"/>
    <w:rsid w:val="00D271D6"/>
    <w:rsid w:val="00D273F3"/>
    <w:rsid w:val="00D27F09"/>
    <w:rsid w:val="00D27FBC"/>
    <w:rsid w:val="00D305EB"/>
    <w:rsid w:val="00D309F3"/>
    <w:rsid w:val="00D314EF"/>
    <w:rsid w:val="00D320E1"/>
    <w:rsid w:val="00D32678"/>
    <w:rsid w:val="00D33F48"/>
    <w:rsid w:val="00D344A4"/>
    <w:rsid w:val="00D3462A"/>
    <w:rsid w:val="00D347C0"/>
    <w:rsid w:val="00D350CF"/>
    <w:rsid w:val="00D35E77"/>
    <w:rsid w:val="00D3617A"/>
    <w:rsid w:val="00D367BE"/>
    <w:rsid w:val="00D368D6"/>
    <w:rsid w:val="00D36B4E"/>
    <w:rsid w:val="00D37BD9"/>
    <w:rsid w:val="00D4114B"/>
    <w:rsid w:val="00D414B2"/>
    <w:rsid w:val="00D41794"/>
    <w:rsid w:val="00D41ABE"/>
    <w:rsid w:val="00D41BA1"/>
    <w:rsid w:val="00D41C38"/>
    <w:rsid w:val="00D4229A"/>
    <w:rsid w:val="00D42396"/>
    <w:rsid w:val="00D42FD0"/>
    <w:rsid w:val="00D43D5C"/>
    <w:rsid w:val="00D443A0"/>
    <w:rsid w:val="00D44D90"/>
    <w:rsid w:val="00D44DED"/>
    <w:rsid w:val="00D45A84"/>
    <w:rsid w:val="00D45DD2"/>
    <w:rsid w:val="00D46C0C"/>
    <w:rsid w:val="00D47027"/>
    <w:rsid w:val="00D47F4A"/>
    <w:rsid w:val="00D50E3D"/>
    <w:rsid w:val="00D52C7B"/>
    <w:rsid w:val="00D53846"/>
    <w:rsid w:val="00D53EE9"/>
    <w:rsid w:val="00D54079"/>
    <w:rsid w:val="00D543B1"/>
    <w:rsid w:val="00D54696"/>
    <w:rsid w:val="00D55363"/>
    <w:rsid w:val="00D56D0D"/>
    <w:rsid w:val="00D57D27"/>
    <w:rsid w:val="00D57FDB"/>
    <w:rsid w:val="00D60167"/>
    <w:rsid w:val="00D604A1"/>
    <w:rsid w:val="00D60A6F"/>
    <w:rsid w:val="00D60AB7"/>
    <w:rsid w:val="00D60B97"/>
    <w:rsid w:val="00D61D90"/>
    <w:rsid w:val="00D628FF"/>
    <w:rsid w:val="00D632D3"/>
    <w:rsid w:val="00D63D78"/>
    <w:rsid w:val="00D640A1"/>
    <w:rsid w:val="00D640C1"/>
    <w:rsid w:val="00D64466"/>
    <w:rsid w:val="00D64819"/>
    <w:rsid w:val="00D650B0"/>
    <w:rsid w:val="00D65A48"/>
    <w:rsid w:val="00D66105"/>
    <w:rsid w:val="00D66509"/>
    <w:rsid w:val="00D6770F"/>
    <w:rsid w:val="00D70355"/>
    <w:rsid w:val="00D726E9"/>
    <w:rsid w:val="00D72D4F"/>
    <w:rsid w:val="00D74BF6"/>
    <w:rsid w:val="00D76893"/>
    <w:rsid w:val="00D77459"/>
    <w:rsid w:val="00D778AE"/>
    <w:rsid w:val="00D801ED"/>
    <w:rsid w:val="00D8064C"/>
    <w:rsid w:val="00D81762"/>
    <w:rsid w:val="00D831D9"/>
    <w:rsid w:val="00D83D4B"/>
    <w:rsid w:val="00D846F1"/>
    <w:rsid w:val="00D84997"/>
    <w:rsid w:val="00D85AFF"/>
    <w:rsid w:val="00D86D10"/>
    <w:rsid w:val="00D86D76"/>
    <w:rsid w:val="00D86FB4"/>
    <w:rsid w:val="00D87791"/>
    <w:rsid w:val="00D87E60"/>
    <w:rsid w:val="00D900D8"/>
    <w:rsid w:val="00D904C3"/>
    <w:rsid w:val="00D91C5D"/>
    <w:rsid w:val="00D91CC8"/>
    <w:rsid w:val="00D92395"/>
    <w:rsid w:val="00D927E0"/>
    <w:rsid w:val="00D93021"/>
    <w:rsid w:val="00D94182"/>
    <w:rsid w:val="00D94255"/>
    <w:rsid w:val="00D9493D"/>
    <w:rsid w:val="00D9494A"/>
    <w:rsid w:val="00D95755"/>
    <w:rsid w:val="00D95D4D"/>
    <w:rsid w:val="00D966DA"/>
    <w:rsid w:val="00D96BB6"/>
    <w:rsid w:val="00D97206"/>
    <w:rsid w:val="00D97BDC"/>
    <w:rsid w:val="00DA09AF"/>
    <w:rsid w:val="00DA0F35"/>
    <w:rsid w:val="00DA1455"/>
    <w:rsid w:val="00DA1DCC"/>
    <w:rsid w:val="00DA27B6"/>
    <w:rsid w:val="00DA280C"/>
    <w:rsid w:val="00DA328B"/>
    <w:rsid w:val="00DA4859"/>
    <w:rsid w:val="00DA5562"/>
    <w:rsid w:val="00DA55EE"/>
    <w:rsid w:val="00DA58F7"/>
    <w:rsid w:val="00DA5B06"/>
    <w:rsid w:val="00DA5C3A"/>
    <w:rsid w:val="00DA5DD9"/>
    <w:rsid w:val="00DA5FE6"/>
    <w:rsid w:val="00DA61B6"/>
    <w:rsid w:val="00DA64AD"/>
    <w:rsid w:val="00DA673F"/>
    <w:rsid w:val="00DA6EF7"/>
    <w:rsid w:val="00DA733F"/>
    <w:rsid w:val="00DA736E"/>
    <w:rsid w:val="00DA7548"/>
    <w:rsid w:val="00DA7E86"/>
    <w:rsid w:val="00DB0097"/>
    <w:rsid w:val="00DB0404"/>
    <w:rsid w:val="00DB0902"/>
    <w:rsid w:val="00DB1216"/>
    <w:rsid w:val="00DB1226"/>
    <w:rsid w:val="00DB1232"/>
    <w:rsid w:val="00DB183A"/>
    <w:rsid w:val="00DB252D"/>
    <w:rsid w:val="00DB26C2"/>
    <w:rsid w:val="00DB29ED"/>
    <w:rsid w:val="00DB2BEA"/>
    <w:rsid w:val="00DB2E34"/>
    <w:rsid w:val="00DB2F4B"/>
    <w:rsid w:val="00DB3855"/>
    <w:rsid w:val="00DB3DDA"/>
    <w:rsid w:val="00DB4386"/>
    <w:rsid w:val="00DB44CA"/>
    <w:rsid w:val="00DB4662"/>
    <w:rsid w:val="00DB4775"/>
    <w:rsid w:val="00DB48D1"/>
    <w:rsid w:val="00DB4C65"/>
    <w:rsid w:val="00DB4F72"/>
    <w:rsid w:val="00DB52A7"/>
    <w:rsid w:val="00DB5C5B"/>
    <w:rsid w:val="00DB60EF"/>
    <w:rsid w:val="00DB68FD"/>
    <w:rsid w:val="00DB7174"/>
    <w:rsid w:val="00DC0369"/>
    <w:rsid w:val="00DC0444"/>
    <w:rsid w:val="00DC1024"/>
    <w:rsid w:val="00DC1B25"/>
    <w:rsid w:val="00DC35B0"/>
    <w:rsid w:val="00DC50BC"/>
    <w:rsid w:val="00DC54F4"/>
    <w:rsid w:val="00DC5610"/>
    <w:rsid w:val="00DC57A2"/>
    <w:rsid w:val="00DC5890"/>
    <w:rsid w:val="00DC6493"/>
    <w:rsid w:val="00DC6E01"/>
    <w:rsid w:val="00DC70D5"/>
    <w:rsid w:val="00DC7231"/>
    <w:rsid w:val="00DD05AE"/>
    <w:rsid w:val="00DD06C9"/>
    <w:rsid w:val="00DD1084"/>
    <w:rsid w:val="00DD1345"/>
    <w:rsid w:val="00DD16E6"/>
    <w:rsid w:val="00DD1B0F"/>
    <w:rsid w:val="00DD2700"/>
    <w:rsid w:val="00DD37BC"/>
    <w:rsid w:val="00DD3A9F"/>
    <w:rsid w:val="00DD41CD"/>
    <w:rsid w:val="00DD4465"/>
    <w:rsid w:val="00DD456D"/>
    <w:rsid w:val="00DD49E1"/>
    <w:rsid w:val="00DD4F7D"/>
    <w:rsid w:val="00DD5889"/>
    <w:rsid w:val="00DD59D5"/>
    <w:rsid w:val="00DD6930"/>
    <w:rsid w:val="00DD6AC2"/>
    <w:rsid w:val="00DD6CFF"/>
    <w:rsid w:val="00DD6F29"/>
    <w:rsid w:val="00DD6F5F"/>
    <w:rsid w:val="00DD7AB3"/>
    <w:rsid w:val="00DD7FD3"/>
    <w:rsid w:val="00DE0BB8"/>
    <w:rsid w:val="00DE1140"/>
    <w:rsid w:val="00DE1359"/>
    <w:rsid w:val="00DE1504"/>
    <w:rsid w:val="00DE1557"/>
    <w:rsid w:val="00DE16AC"/>
    <w:rsid w:val="00DE1C88"/>
    <w:rsid w:val="00DE2168"/>
    <w:rsid w:val="00DE2325"/>
    <w:rsid w:val="00DE2A63"/>
    <w:rsid w:val="00DE3C6E"/>
    <w:rsid w:val="00DE48A7"/>
    <w:rsid w:val="00DE4BC1"/>
    <w:rsid w:val="00DE5981"/>
    <w:rsid w:val="00DE5AEA"/>
    <w:rsid w:val="00DE5EE9"/>
    <w:rsid w:val="00DE6D71"/>
    <w:rsid w:val="00DE71FC"/>
    <w:rsid w:val="00DE797E"/>
    <w:rsid w:val="00DE7E53"/>
    <w:rsid w:val="00DF06A6"/>
    <w:rsid w:val="00DF089A"/>
    <w:rsid w:val="00DF122B"/>
    <w:rsid w:val="00DF2ACE"/>
    <w:rsid w:val="00DF301E"/>
    <w:rsid w:val="00DF384C"/>
    <w:rsid w:val="00DF3FDC"/>
    <w:rsid w:val="00DF4320"/>
    <w:rsid w:val="00DF5870"/>
    <w:rsid w:val="00DF5EE9"/>
    <w:rsid w:val="00DF642F"/>
    <w:rsid w:val="00E00253"/>
    <w:rsid w:val="00E01130"/>
    <w:rsid w:val="00E02396"/>
    <w:rsid w:val="00E0321D"/>
    <w:rsid w:val="00E0356D"/>
    <w:rsid w:val="00E04308"/>
    <w:rsid w:val="00E05519"/>
    <w:rsid w:val="00E06076"/>
    <w:rsid w:val="00E078EF"/>
    <w:rsid w:val="00E07EDD"/>
    <w:rsid w:val="00E10DE5"/>
    <w:rsid w:val="00E114A3"/>
    <w:rsid w:val="00E11FD7"/>
    <w:rsid w:val="00E13553"/>
    <w:rsid w:val="00E13F36"/>
    <w:rsid w:val="00E14765"/>
    <w:rsid w:val="00E15AF9"/>
    <w:rsid w:val="00E1602F"/>
    <w:rsid w:val="00E168B8"/>
    <w:rsid w:val="00E16ADE"/>
    <w:rsid w:val="00E17336"/>
    <w:rsid w:val="00E17C99"/>
    <w:rsid w:val="00E17F42"/>
    <w:rsid w:val="00E20071"/>
    <w:rsid w:val="00E20F86"/>
    <w:rsid w:val="00E21157"/>
    <w:rsid w:val="00E215C9"/>
    <w:rsid w:val="00E2186F"/>
    <w:rsid w:val="00E219F1"/>
    <w:rsid w:val="00E2252F"/>
    <w:rsid w:val="00E227F9"/>
    <w:rsid w:val="00E229E8"/>
    <w:rsid w:val="00E22EE8"/>
    <w:rsid w:val="00E2316C"/>
    <w:rsid w:val="00E23C16"/>
    <w:rsid w:val="00E24668"/>
    <w:rsid w:val="00E24851"/>
    <w:rsid w:val="00E24933"/>
    <w:rsid w:val="00E24B57"/>
    <w:rsid w:val="00E25AE8"/>
    <w:rsid w:val="00E25F02"/>
    <w:rsid w:val="00E26188"/>
    <w:rsid w:val="00E262BF"/>
    <w:rsid w:val="00E2748E"/>
    <w:rsid w:val="00E27AB7"/>
    <w:rsid w:val="00E27E0D"/>
    <w:rsid w:val="00E27EE9"/>
    <w:rsid w:val="00E304A1"/>
    <w:rsid w:val="00E313CB"/>
    <w:rsid w:val="00E319B3"/>
    <w:rsid w:val="00E326F1"/>
    <w:rsid w:val="00E32744"/>
    <w:rsid w:val="00E33A5A"/>
    <w:rsid w:val="00E33AFF"/>
    <w:rsid w:val="00E33CD5"/>
    <w:rsid w:val="00E347D5"/>
    <w:rsid w:val="00E350F8"/>
    <w:rsid w:val="00E351FB"/>
    <w:rsid w:val="00E3553D"/>
    <w:rsid w:val="00E35ED9"/>
    <w:rsid w:val="00E36FAB"/>
    <w:rsid w:val="00E372E1"/>
    <w:rsid w:val="00E37BBC"/>
    <w:rsid w:val="00E37E05"/>
    <w:rsid w:val="00E37FE2"/>
    <w:rsid w:val="00E40699"/>
    <w:rsid w:val="00E40A8B"/>
    <w:rsid w:val="00E40E2E"/>
    <w:rsid w:val="00E431CD"/>
    <w:rsid w:val="00E43BCF"/>
    <w:rsid w:val="00E4471A"/>
    <w:rsid w:val="00E448CD"/>
    <w:rsid w:val="00E45380"/>
    <w:rsid w:val="00E4566D"/>
    <w:rsid w:val="00E45C2F"/>
    <w:rsid w:val="00E46588"/>
    <w:rsid w:val="00E46764"/>
    <w:rsid w:val="00E469E2"/>
    <w:rsid w:val="00E46A04"/>
    <w:rsid w:val="00E46D6A"/>
    <w:rsid w:val="00E476EF"/>
    <w:rsid w:val="00E47BBD"/>
    <w:rsid w:val="00E47C57"/>
    <w:rsid w:val="00E50565"/>
    <w:rsid w:val="00E5066A"/>
    <w:rsid w:val="00E51F05"/>
    <w:rsid w:val="00E525CE"/>
    <w:rsid w:val="00E5263A"/>
    <w:rsid w:val="00E527AE"/>
    <w:rsid w:val="00E52C8E"/>
    <w:rsid w:val="00E535B1"/>
    <w:rsid w:val="00E5395C"/>
    <w:rsid w:val="00E5400F"/>
    <w:rsid w:val="00E54987"/>
    <w:rsid w:val="00E56EEA"/>
    <w:rsid w:val="00E57234"/>
    <w:rsid w:val="00E57F26"/>
    <w:rsid w:val="00E6028E"/>
    <w:rsid w:val="00E6030E"/>
    <w:rsid w:val="00E60E6D"/>
    <w:rsid w:val="00E615B1"/>
    <w:rsid w:val="00E61616"/>
    <w:rsid w:val="00E62699"/>
    <w:rsid w:val="00E630F1"/>
    <w:rsid w:val="00E644DA"/>
    <w:rsid w:val="00E64EE6"/>
    <w:rsid w:val="00E64F81"/>
    <w:rsid w:val="00E64F87"/>
    <w:rsid w:val="00E64FA5"/>
    <w:rsid w:val="00E657AA"/>
    <w:rsid w:val="00E66133"/>
    <w:rsid w:val="00E66728"/>
    <w:rsid w:val="00E6751D"/>
    <w:rsid w:val="00E6772D"/>
    <w:rsid w:val="00E67CB6"/>
    <w:rsid w:val="00E67E2D"/>
    <w:rsid w:val="00E67E8A"/>
    <w:rsid w:val="00E7054B"/>
    <w:rsid w:val="00E71377"/>
    <w:rsid w:val="00E71622"/>
    <w:rsid w:val="00E71733"/>
    <w:rsid w:val="00E71919"/>
    <w:rsid w:val="00E71D9B"/>
    <w:rsid w:val="00E73648"/>
    <w:rsid w:val="00E7372E"/>
    <w:rsid w:val="00E7379C"/>
    <w:rsid w:val="00E74784"/>
    <w:rsid w:val="00E76022"/>
    <w:rsid w:val="00E776EE"/>
    <w:rsid w:val="00E800C4"/>
    <w:rsid w:val="00E801D9"/>
    <w:rsid w:val="00E8020A"/>
    <w:rsid w:val="00E805F3"/>
    <w:rsid w:val="00E818FA"/>
    <w:rsid w:val="00E81CA9"/>
    <w:rsid w:val="00E823C9"/>
    <w:rsid w:val="00E8271A"/>
    <w:rsid w:val="00E82FCA"/>
    <w:rsid w:val="00E83293"/>
    <w:rsid w:val="00E8346A"/>
    <w:rsid w:val="00E8399C"/>
    <w:rsid w:val="00E83AAC"/>
    <w:rsid w:val="00E84A50"/>
    <w:rsid w:val="00E84AAE"/>
    <w:rsid w:val="00E875B9"/>
    <w:rsid w:val="00E92579"/>
    <w:rsid w:val="00E92716"/>
    <w:rsid w:val="00E9293A"/>
    <w:rsid w:val="00E93261"/>
    <w:rsid w:val="00E93780"/>
    <w:rsid w:val="00E93973"/>
    <w:rsid w:val="00E93CB7"/>
    <w:rsid w:val="00E95DDA"/>
    <w:rsid w:val="00E95F3F"/>
    <w:rsid w:val="00E961B0"/>
    <w:rsid w:val="00E96648"/>
    <w:rsid w:val="00E96A3C"/>
    <w:rsid w:val="00E9733F"/>
    <w:rsid w:val="00EA0EE8"/>
    <w:rsid w:val="00EA24A0"/>
    <w:rsid w:val="00EA25E0"/>
    <w:rsid w:val="00EA2A92"/>
    <w:rsid w:val="00EA4060"/>
    <w:rsid w:val="00EA4CB0"/>
    <w:rsid w:val="00EA5355"/>
    <w:rsid w:val="00EA537D"/>
    <w:rsid w:val="00EA5479"/>
    <w:rsid w:val="00EA5491"/>
    <w:rsid w:val="00EA6999"/>
    <w:rsid w:val="00EA6F2C"/>
    <w:rsid w:val="00EB035A"/>
    <w:rsid w:val="00EB068B"/>
    <w:rsid w:val="00EB0851"/>
    <w:rsid w:val="00EB12EE"/>
    <w:rsid w:val="00EB2170"/>
    <w:rsid w:val="00EB23E4"/>
    <w:rsid w:val="00EB26C2"/>
    <w:rsid w:val="00EB2DA8"/>
    <w:rsid w:val="00EB3279"/>
    <w:rsid w:val="00EB3EC4"/>
    <w:rsid w:val="00EB47DA"/>
    <w:rsid w:val="00EB48FB"/>
    <w:rsid w:val="00EB4B10"/>
    <w:rsid w:val="00EB5C6D"/>
    <w:rsid w:val="00EB6327"/>
    <w:rsid w:val="00EB672E"/>
    <w:rsid w:val="00EB678C"/>
    <w:rsid w:val="00EB6D80"/>
    <w:rsid w:val="00EB6DC4"/>
    <w:rsid w:val="00EB71D5"/>
    <w:rsid w:val="00EB740D"/>
    <w:rsid w:val="00EB7DED"/>
    <w:rsid w:val="00EC109E"/>
    <w:rsid w:val="00EC11EF"/>
    <w:rsid w:val="00EC1361"/>
    <w:rsid w:val="00EC1866"/>
    <w:rsid w:val="00EC1DF6"/>
    <w:rsid w:val="00EC1ECA"/>
    <w:rsid w:val="00EC20BD"/>
    <w:rsid w:val="00EC2602"/>
    <w:rsid w:val="00EC26F7"/>
    <w:rsid w:val="00EC2F70"/>
    <w:rsid w:val="00EC39F1"/>
    <w:rsid w:val="00EC3BCB"/>
    <w:rsid w:val="00EC6C46"/>
    <w:rsid w:val="00EC75B5"/>
    <w:rsid w:val="00EC7620"/>
    <w:rsid w:val="00EC7BF4"/>
    <w:rsid w:val="00ED063F"/>
    <w:rsid w:val="00ED0CDF"/>
    <w:rsid w:val="00ED1091"/>
    <w:rsid w:val="00ED1206"/>
    <w:rsid w:val="00ED1376"/>
    <w:rsid w:val="00ED19FB"/>
    <w:rsid w:val="00ED1B93"/>
    <w:rsid w:val="00ED285F"/>
    <w:rsid w:val="00ED2FA4"/>
    <w:rsid w:val="00ED49BD"/>
    <w:rsid w:val="00ED4E17"/>
    <w:rsid w:val="00ED5EAB"/>
    <w:rsid w:val="00ED632F"/>
    <w:rsid w:val="00ED6732"/>
    <w:rsid w:val="00ED674F"/>
    <w:rsid w:val="00ED7808"/>
    <w:rsid w:val="00ED7A8F"/>
    <w:rsid w:val="00EE0765"/>
    <w:rsid w:val="00EE0D71"/>
    <w:rsid w:val="00EE0FCB"/>
    <w:rsid w:val="00EE1CC5"/>
    <w:rsid w:val="00EE204D"/>
    <w:rsid w:val="00EE204E"/>
    <w:rsid w:val="00EE205F"/>
    <w:rsid w:val="00EE219F"/>
    <w:rsid w:val="00EE229B"/>
    <w:rsid w:val="00EE235F"/>
    <w:rsid w:val="00EE2DF1"/>
    <w:rsid w:val="00EE30CA"/>
    <w:rsid w:val="00EE3A41"/>
    <w:rsid w:val="00EE44EF"/>
    <w:rsid w:val="00EE4CE4"/>
    <w:rsid w:val="00EE4FA3"/>
    <w:rsid w:val="00EE5890"/>
    <w:rsid w:val="00EE5CC6"/>
    <w:rsid w:val="00EE61D1"/>
    <w:rsid w:val="00EE63C7"/>
    <w:rsid w:val="00EF115B"/>
    <w:rsid w:val="00EF1F2F"/>
    <w:rsid w:val="00EF1F5D"/>
    <w:rsid w:val="00EF203A"/>
    <w:rsid w:val="00EF25BC"/>
    <w:rsid w:val="00EF2638"/>
    <w:rsid w:val="00EF37D6"/>
    <w:rsid w:val="00EF4F45"/>
    <w:rsid w:val="00EF7C88"/>
    <w:rsid w:val="00F00255"/>
    <w:rsid w:val="00F006DB"/>
    <w:rsid w:val="00F00829"/>
    <w:rsid w:val="00F00DB5"/>
    <w:rsid w:val="00F012AE"/>
    <w:rsid w:val="00F020BE"/>
    <w:rsid w:val="00F02B8B"/>
    <w:rsid w:val="00F03026"/>
    <w:rsid w:val="00F037BC"/>
    <w:rsid w:val="00F05C4B"/>
    <w:rsid w:val="00F0629D"/>
    <w:rsid w:val="00F06A7D"/>
    <w:rsid w:val="00F104AA"/>
    <w:rsid w:val="00F1075A"/>
    <w:rsid w:val="00F115DC"/>
    <w:rsid w:val="00F11BC0"/>
    <w:rsid w:val="00F127E9"/>
    <w:rsid w:val="00F12FB4"/>
    <w:rsid w:val="00F13901"/>
    <w:rsid w:val="00F15118"/>
    <w:rsid w:val="00F16575"/>
    <w:rsid w:val="00F1735B"/>
    <w:rsid w:val="00F1760F"/>
    <w:rsid w:val="00F20551"/>
    <w:rsid w:val="00F20787"/>
    <w:rsid w:val="00F20E97"/>
    <w:rsid w:val="00F215D9"/>
    <w:rsid w:val="00F21A54"/>
    <w:rsid w:val="00F21B01"/>
    <w:rsid w:val="00F22EDD"/>
    <w:rsid w:val="00F22EEF"/>
    <w:rsid w:val="00F2388C"/>
    <w:rsid w:val="00F23CE8"/>
    <w:rsid w:val="00F24266"/>
    <w:rsid w:val="00F2442B"/>
    <w:rsid w:val="00F24D8B"/>
    <w:rsid w:val="00F25DE7"/>
    <w:rsid w:val="00F260A8"/>
    <w:rsid w:val="00F264C3"/>
    <w:rsid w:val="00F26F61"/>
    <w:rsid w:val="00F27A93"/>
    <w:rsid w:val="00F30318"/>
    <w:rsid w:val="00F30783"/>
    <w:rsid w:val="00F310ED"/>
    <w:rsid w:val="00F315B2"/>
    <w:rsid w:val="00F318CB"/>
    <w:rsid w:val="00F31AFE"/>
    <w:rsid w:val="00F31CB3"/>
    <w:rsid w:val="00F31F44"/>
    <w:rsid w:val="00F32620"/>
    <w:rsid w:val="00F326E7"/>
    <w:rsid w:val="00F32E52"/>
    <w:rsid w:val="00F3377F"/>
    <w:rsid w:val="00F33D0D"/>
    <w:rsid w:val="00F33DAE"/>
    <w:rsid w:val="00F341B6"/>
    <w:rsid w:val="00F343ED"/>
    <w:rsid w:val="00F3476F"/>
    <w:rsid w:val="00F34C68"/>
    <w:rsid w:val="00F34FC6"/>
    <w:rsid w:val="00F3530D"/>
    <w:rsid w:val="00F36330"/>
    <w:rsid w:val="00F371A9"/>
    <w:rsid w:val="00F3745C"/>
    <w:rsid w:val="00F406F6"/>
    <w:rsid w:val="00F41742"/>
    <w:rsid w:val="00F419A3"/>
    <w:rsid w:val="00F425F5"/>
    <w:rsid w:val="00F428C5"/>
    <w:rsid w:val="00F42F05"/>
    <w:rsid w:val="00F430A4"/>
    <w:rsid w:val="00F43E09"/>
    <w:rsid w:val="00F44254"/>
    <w:rsid w:val="00F4483A"/>
    <w:rsid w:val="00F46905"/>
    <w:rsid w:val="00F46CAF"/>
    <w:rsid w:val="00F472EE"/>
    <w:rsid w:val="00F47933"/>
    <w:rsid w:val="00F47A5E"/>
    <w:rsid w:val="00F50648"/>
    <w:rsid w:val="00F50756"/>
    <w:rsid w:val="00F507E8"/>
    <w:rsid w:val="00F5100E"/>
    <w:rsid w:val="00F51395"/>
    <w:rsid w:val="00F517AE"/>
    <w:rsid w:val="00F51D78"/>
    <w:rsid w:val="00F546B6"/>
    <w:rsid w:val="00F548F4"/>
    <w:rsid w:val="00F54ED4"/>
    <w:rsid w:val="00F54FC9"/>
    <w:rsid w:val="00F55292"/>
    <w:rsid w:val="00F55A48"/>
    <w:rsid w:val="00F565F3"/>
    <w:rsid w:val="00F56EAB"/>
    <w:rsid w:val="00F57EBE"/>
    <w:rsid w:val="00F60636"/>
    <w:rsid w:val="00F61096"/>
    <w:rsid w:val="00F61284"/>
    <w:rsid w:val="00F61709"/>
    <w:rsid w:val="00F61759"/>
    <w:rsid w:val="00F6203C"/>
    <w:rsid w:val="00F6264A"/>
    <w:rsid w:val="00F6280F"/>
    <w:rsid w:val="00F62B66"/>
    <w:rsid w:val="00F62F0E"/>
    <w:rsid w:val="00F636A5"/>
    <w:rsid w:val="00F64074"/>
    <w:rsid w:val="00F6496A"/>
    <w:rsid w:val="00F64AAC"/>
    <w:rsid w:val="00F64B37"/>
    <w:rsid w:val="00F652DC"/>
    <w:rsid w:val="00F653F9"/>
    <w:rsid w:val="00F65CCC"/>
    <w:rsid w:val="00F65FB8"/>
    <w:rsid w:val="00F660D0"/>
    <w:rsid w:val="00F66BC9"/>
    <w:rsid w:val="00F67361"/>
    <w:rsid w:val="00F67D1B"/>
    <w:rsid w:val="00F67D92"/>
    <w:rsid w:val="00F70E7B"/>
    <w:rsid w:val="00F71E17"/>
    <w:rsid w:val="00F72B60"/>
    <w:rsid w:val="00F739AF"/>
    <w:rsid w:val="00F73AC1"/>
    <w:rsid w:val="00F73BD7"/>
    <w:rsid w:val="00F73C4B"/>
    <w:rsid w:val="00F753A1"/>
    <w:rsid w:val="00F7596F"/>
    <w:rsid w:val="00F75E1D"/>
    <w:rsid w:val="00F75EF3"/>
    <w:rsid w:val="00F7692E"/>
    <w:rsid w:val="00F77860"/>
    <w:rsid w:val="00F7788D"/>
    <w:rsid w:val="00F77A43"/>
    <w:rsid w:val="00F806EC"/>
    <w:rsid w:val="00F807DC"/>
    <w:rsid w:val="00F81640"/>
    <w:rsid w:val="00F81AEE"/>
    <w:rsid w:val="00F81B97"/>
    <w:rsid w:val="00F84150"/>
    <w:rsid w:val="00F8519C"/>
    <w:rsid w:val="00F859BF"/>
    <w:rsid w:val="00F85E65"/>
    <w:rsid w:val="00F866B1"/>
    <w:rsid w:val="00F870C7"/>
    <w:rsid w:val="00F87813"/>
    <w:rsid w:val="00F910E7"/>
    <w:rsid w:val="00F91932"/>
    <w:rsid w:val="00F9254B"/>
    <w:rsid w:val="00F92DAA"/>
    <w:rsid w:val="00F92E2E"/>
    <w:rsid w:val="00F945F4"/>
    <w:rsid w:val="00F95EA7"/>
    <w:rsid w:val="00F962CD"/>
    <w:rsid w:val="00F965C8"/>
    <w:rsid w:val="00F96F8F"/>
    <w:rsid w:val="00F97BD9"/>
    <w:rsid w:val="00F97D02"/>
    <w:rsid w:val="00FA044A"/>
    <w:rsid w:val="00FA1961"/>
    <w:rsid w:val="00FA1C72"/>
    <w:rsid w:val="00FA2B4E"/>
    <w:rsid w:val="00FA2D14"/>
    <w:rsid w:val="00FA2DC1"/>
    <w:rsid w:val="00FA3EA8"/>
    <w:rsid w:val="00FA4DCD"/>
    <w:rsid w:val="00FA4EF3"/>
    <w:rsid w:val="00FA541F"/>
    <w:rsid w:val="00FA574B"/>
    <w:rsid w:val="00FA5E60"/>
    <w:rsid w:val="00FA601F"/>
    <w:rsid w:val="00FA6271"/>
    <w:rsid w:val="00FA654D"/>
    <w:rsid w:val="00FA6CC7"/>
    <w:rsid w:val="00FA6F2C"/>
    <w:rsid w:val="00FB0940"/>
    <w:rsid w:val="00FB1834"/>
    <w:rsid w:val="00FB193F"/>
    <w:rsid w:val="00FB1DBC"/>
    <w:rsid w:val="00FB1F5A"/>
    <w:rsid w:val="00FB324A"/>
    <w:rsid w:val="00FB393C"/>
    <w:rsid w:val="00FB4DF6"/>
    <w:rsid w:val="00FB5039"/>
    <w:rsid w:val="00FB50A0"/>
    <w:rsid w:val="00FB5E23"/>
    <w:rsid w:val="00FB66C5"/>
    <w:rsid w:val="00FB6A6B"/>
    <w:rsid w:val="00FB6B3A"/>
    <w:rsid w:val="00FB6D6C"/>
    <w:rsid w:val="00FB6FF9"/>
    <w:rsid w:val="00FB71CE"/>
    <w:rsid w:val="00FB758B"/>
    <w:rsid w:val="00FB77FF"/>
    <w:rsid w:val="00FB7A14"/>
    <w:rsid w:val="00FB7AAA"/>
    <w:rsid w:val="00FB7BF8"/>
    <w:rsid w:val="00FB7CDF"/>
    <w:rsid w:val="00FC267A"/>
    <w:rsid w:val="00FC3916"/>
    <w:rsid w:val="00FC3C43"/>
    <w:rsid w:val="00FC460F"/>
    <w:rsid w:val="00FC4890"/>
    <w:rsid w:val="00FC56DB"/>
    <w:rsid w:val="00FC6633"/>
    <w:rsid w:val="00FC6650"/>
    <w:rsid w:val="00FC6AE4"/>
    <w:rsid w:val="00FC707E"/>
    <w:rsid w:val="00FC7202"/>
    <w:rsid w:val="00FC781C"/>
    <w:rsid w:val="00FC7846"/>
    <w:rsid w:val="00FC798D"/>
    <w:rsid w:val="00FD02F3"/>
    <w:rsid w:val="00FD0383"/>
    <w:rsid w:val="00FD08A3"/>
    <w:rsid w:val="00FD0C05"/>
    <w:rsid w:val="00FD0E8F"/>
    <w:rsid w:val="00FD134F"/>
    <w:rsid w:val="00FD14E1"/>
    <w:rsid w:val="00FD1E62"/>
    <w:rsid w:val="00FD2D88"/>
    <w:rsid w:val="00FD3537"/>
    <w:rsid w:val="00FD3774"/>
    <w:rsid w:val="00FD398F"/>
    <w:rsid w:val="00FD4979"/>
    <w:rsid w:val="00FD4C66"/>
    <w:rsid w:val="00FD55B6"/>
    <w:rsid w:val="00FD5B6C"/>
    <w:rsid w:val="00FD5F8A"/>
    <w:rsid w:val="00FD6725"/>
    <w:rsid w:val="00FD6842"/>
    <w:rsid w:val="00FD74BC"/>
    <w:rsid w:val="00FE07EB"/>
    <w:rsid w:val="00FE11B2"/>
    <w:rsid w:val="00FE1211"/>
    <w:rsid w:val="00FE160E"/>
    <w:rsid w:val="00FE221B"/>
    <w:rsid w:val="00FE2F07"/>
    <w:rsid w:val="00FE37B0"/>
    <w:rsid w:val="00FE3F90"/>
    <w:rsid w:val="00FE4023"/>
    <w:rsid w:val="00FE4753"/>
    <w:rsid w:val="00FE4D52"/>
    <w:rsid w:val="00FE511A"/>
    <w:rsid w:val="00FE5416"/>
    <w:rsid w:val="00FE547E"/>
    <w:rsid w:val="00FE560B"/>
    <w:rsid w:val="00FE6734"/>
    <w:rsid w:val="00FE6F0E"/>
    <w:rsid w:val="00FE7C30"/>
    <w:rsid w:val="00FF0062"/>
    <w:rsid w:val="00FF0C67"/>
    <w:rsid w:val="00FF0EF0"/>
    <w:rsid w:val="00FF1B98"/>
    <w:rsid w:val="00FF240E"/>
    <w:rsid w:val="00FF26A4"/>
    <w:rsid w:val="00FF2752"/>
    <w:rsid w:val="00FF3602"/>
    <w:rsid w:val="00FF38FD"/>
    <w:rsid w:val="00FF42B2"/>
    <w:rsid w:val="00FF4B03"/>
    <w:rsid w:val="00FF4B09"/>
    <w:rsid w:val="00FF4D9E"/>
    <w:rsid w:val="00FF54C3"/>
    <w:rsid w:val="00FF600E"/>
    <w:rsid w:val="00FF6E26"/>
    <w:rsid w:val="00FF77B2"/>
    <w:rsid w:val="00FF79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7F2F6"/>
  <w15:chartTrackingRefBased/>
  <w15:docId w15:val="{31258BB4-EE28-6144-9BED-926350608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364E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4E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4E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364E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4E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4E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4E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4E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4E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64E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4E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4E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364E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4E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4E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4E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4E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4E63"/>
    <w:rPr>
      <w:rFonts w:eastAsiaTheme="majorEastAsia" w:cstheme="majorBidi"/>
      <w:color w:val="272727" w:themeColor="text1" w:themeTint="D8"/>
    </w:rPr>
  </w:style>
  <w:style w:type="paragraph" w:styleId="Title">
    <w:name w:val="Title"/>
    <w:basedOn w:val="Normal"/>
    <w:next w:val="Normal"/>
    <w:link w:val="TitleChar"/>
    <w:uiPriority w:val="10"/>
    <w:qFormat/>
    <w:rsid w:val="00364E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4E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4E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4E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4E63"/>
    <w:pPr>
      <w:spacing w:before="160"/>
      <w:jc w:val="center"/>
    </w:pPr>
    <w:rPr>
      <w:i/>
      <w:iCs/>
      <w:color w:val="404040" w:themeColor="text1" w:themeTint="BF"/>
    </w:rPr>
  </w:style>
  <w:style w:type="character" w:customStyle="1" w:styleId="QuoteChar">
    <w:name w:val="Quote Char"/>
    <w:basedOn w:val="DefaultParagraphFont"/>
    <w:link w:val="Quote"/>
    <w:uiPriority w:val="29"/>
    <w:rsid w:val="00364E63"/>
    <w:rPr>
      <w:i/>
      <w:iCs/>
      <w:color w:val="404040" w:themeColor="text1" w:themeTint="BF"/>
    </w:rPr>
  </w:style>
  <w:style w:type="paragraph" w:styleId="ListParagraph">
    <w:name w:val="List Paragraph"/>
    <w:basedOn w:val="Normal"/>
    <w:uiPriority w:val="34"/>
    <w:qFormat/>
    <w:rsid w:val="00364E63"/>
    <w:pPr>
      <w:ind w:left="720"/>
      <w:contextualSpacing/>
    </w:pPr>
  </w:style>
  <w:style w:type="character" w:styleId="IntenseEmphasis">
    <w:name w:val="Intense Emphasis"/>
    <w:basedOn w:val="DefaultParagraphFont"/>
    <w:uiPriority w:val="21"/>
    <w:qFormat/>
    <w:rsid w:val="00364E63"/>
    <w:rPr>
      <w:i/>
      <w:iCs/>
      <w:color w:val="0F4761" w:themeColor="accent1" w:themeShade="BF"/>
    </w:rPr>
  </w:style>
  <w:style w:type="paragraph" w:styleId="IntenseQuote">
    <w:name w:val="Intense Quote"/>
    <w:basedOn w:val="Normal"/>
    <w:next w:val="Normal"/>
    <w:link w:val="IntenseQuoteChar"/>
    <w:uiPriority w:val="30"/>
    <w:qFormat/>
    <w:rsid w:val="00364E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4E63"/>
    <w:rPr>
      <w:i/>
      <w:iCs/>
      <w:color w:val="0F4761" w:themeColor="accent1" w:themeShade="BF"/>
    </w:rPr>
  </w:style>
  <w:style w:type="character" w:styleId="IntenseReference">
    <w:name w:val="Intense Reference"/>
    <w:basedOn w:val="DefaultParagraphFont"/>
    <w:uiPriority w:val="32"/>
    <w:qFormat/>
    <w:rsid w:val="00364E63"/>
    <w:rPr>
      <w:b/>
      <w:bCs/>
      <w:smallCaps/>
      <w:color w:val="0F4761" w:themeColor="accent1" w:themeShade="BF"/>
      <w:spacing w:val="5"/>
    </w:rPr>
  </w:style>
  <w:style w:type="table" w:styleId="TableGrid">
    <w:name w:val="Table Grid"/>
    <w:basedOn w:val="TableNormal"/>
    <w:uiPriority w:val="39"/>
    <w:rsid w:val="00A555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C029C"/>
    <w:rPr>
      <w:color w:val="467886" w:themeColor="hyperlink"/>
      <w:u w:val="single"/>
    </w:rPr>
  </w:style>
  <w:style w:type="paragraph" w:styleId="Header">
    <w:name w:val="header"/>
    <w:basedOn w:val="Normal"/>
    <w:link w:val="HeaderChar"/>
    <w:uiPriority w:val="99"/>
    <w:unhideWhenUsed/>
    <w:rsid w:val="009E1D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DF5"/>
  </w:style>
  <w:style w:type="character" w:styleId="PageNumber">
    <w:name w:val="page number"/>
    <w:basedOn w:val="DefaultParagraphFont"/>
    <w:uiPriority w:val="99"/>
    <w:unhideWhenUsed/>
    <w:rsid w:val="009E1DF5"/>
  </w:style>
  <w:style w:type="paragraph" w:styleId="Footer">
    <w:name w:val="footer"/>
    <w:basedOn w:val="Normal"/>
    <w:link w:val="FooterChar"/>
    <w:uiPriority w:val="99"/>
    <w:unhideWhenUsed/>
    <w:rsid w:val="00D97B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7BDC"/>
  </w:style>
  <w:style w:type="paragraph" w:styleId="BodyText2">
    <w:name w:val="Body Text 2"/>
    <w:basedOn w:val="Normal"/>
    <w:link w:val="BodyText2Char"/>
    <w:uiPriority w:val="99"/>
    <w:rsid w:val="007B5BFA"/>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7B5BFA"/>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7B5BFA"/>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7B5BFA"/>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7B5BFA"/>
    <w:rPr>
      <w:rFonts w:ascii="Tahoma" w:eastAsia="Times New Roman" w:hAnsi="Tahoma" w:cs="Tahoma"/>
      <w:kern w:val="0"/>
      <w:sz w:val="16"/>
      <w:szCs w:val="16"/>
      <w14:ligatures w14:val="none"/>
    </w:rPr>
  </w:style>
  <w:style w:type="character" w:styleId="FollowedHyperlink">
    <w:name w:val="FollowedHyperlink"/>
    <w:uiPriority w:val="99"/>
    <w:semiHidden/>
    <w:rsid w:val="007B5BFA"/>
    <w:rPr>
      <w:color w:val="800080"/>
      <w:u w:val="single"/>
    </w:rPr>
  </w:style>
  <w:style w:type="paragraph" w:styleId="NormalWeb">
    <w:name w:val="Normal (Web)"/>
    <w:basedOn w:val="Normal"/>
    <w:uiPriority w:val="99"/>
    <w:rsid w:val="007B5BF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7B5BFA"/>
    <w:rPr>
      <w:color w:val="535353"/>
      <w:u w:val="single"/>
      <w:effect w:val="none"/>
    </w:rPr>
  </w:style>
  <w:style w:type="paragraph" w:customStyle="1" w:styleId="NormalWeb1">
    <w:name w:val="Normal (Web)1"/>
    <w:basedOn w:val="Normal"/>
    <w:uiPriority w:val="99"/>
    <w:rsid w:val="007B5BFA"/>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CommentReference">
    <w:name w:val="annotation reference"/>
    <w:uiPriority w:val="99"/>
    <w:semiHidden/>
    <w:unhideWhenUsed/>
    <w:rsid w:val="007B5BFA"/>
    <w:rPr>
      <w:sz w:val="16"/>
      <w:szCs w:val="16"/>
    </w:rPr>
  </w:style>
  <w:style w:type="paragraph" w:styleId="CommentText">
    <w:name w:val="annotation text"/>
    <w:basedOn w:val="Normal"/>
    <w:link w:val="CommentTextChar"/>
    <w:uiPriority w:val="99"/>
    <w:semiHidden/>
    <w:unhideWhenUsed/>
    <w:rsid w:val="007B5BFA"/>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7B5BFA"/>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7B5BFA"/>
    <w:rPr>
      <w:b/>
      <w:bCs/>
    </w:rPr>
  </w:style>
  <w:style w:type="character" w:customStyle="1" w:styleId="CommentSubjectChar">
    <w:name w:val="Comment Subject Char"/>
    <w:basedOn w:val="CommentTextChar"/>
    <w:link w:val="CommentSubject"/>
    <w:uiPriority w:val="99"/>
    <w:semiHidden/>
    <w:rsid w:val="007B5BFA"/>
    <w:rPr>
      <w:rFonts w:ascii="Times New Roman" w:eastAsia="Times New Roman" w:hAnsi="Times New Roman" w:cs="Times New Roman"/>
      <w:b/>
      <w:bCs/>
      <w:kern w:val="0"/>
      <w:sz w:val="20"/>
      <w:szCs w:val="20"/>
      <w14:ligatures w14:val="none"/>
    </w:rPr>
  </w:style>
  <w:style w:type="character" w:styleId="Strong">
    <w:name w:val="Strong"/>
    <w:uiPriority w:val="22"/>
    <w:qFormat/>
    <w:rsid w:val="007B5BFA"/>
    <w:rPr>
      <w:b/>
      <w:bCs/>
    </w:rPr>
  </w:style>
  <w:style w:type="character" w:styleId="UnresolvedMention">
    <w:name w:val="Unresolved Mention"/>
    <w:basedOn w:val="DefaultParagraphFont"/>
    <w:uiPriority w:val="99"/>
    <w:semiHidden/>
    <w:unhideWhenUsed/>
    <w:rsid w:val="007B5BFA"/>
    <w:rPr>
      <w:color w:val="605E5C"/>
      <w:shd w:val="clear" w:color="auto" w:fill="E1DFDD"/>
    </w:rPr>
  </w:style>
  <w:style w:type="paragraph" w:customStyle="1" w:styleId="paragraph">
    <w:name w:val="paragraph"/>
    <w:basedOn w:val="Normal"/>
    <w:rsid w:val="007B5BF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7B5BFA"/>
  </w:style>
  <w:style w:type="character" w:customStyle="1" w:styleId="eop">
    <w:name w:val="eop"/>
    <w:basedOn w:val="DefaultParagraphFont"/>
    <w:rsid w:val="007B5BFA"/>
  </w:style>
  <w:style w:type="paragraph" w:customStyle="1" w:styleId="msonormal0">
    <w:name w:val="msonormal"/>
    <w:basedOn w:val="Normal"/>
    <w:rsid w:val="00530C4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textrun">
    <w:name w:val="textrun"/>
    <w:basedOn w:val="DefaultParagraphFont"/>
    <w:rsid w:val="00530C46"/>
  </w:style>
  <w:style w:type="character" w:customStyle="1" w:styleId="contentcontrolboundarysink">
    <w:name w:val="contentcontrolboundarysink"/>
    <w:basedOn w:val="DefaultParagraphFont"/>
    <w:rsid w:val="00530C46"/>
  </w:style>
  <w:style w:type="character" w:customStyle="1" w:styleId="contentcontrol">
    <w:name w:val="contentcontrol"/>
    <w:basedOn w:val="DefaultParagraphFont"/>
    <w:rsid w:val="00530C46"/>
  </w:style>
  <w:style w:type="paragraph" w:customStyle="1" w:styleId="outlineelement">
    <w:name w:val="outlineelement"/>
    <w:basedOn w:val="Normal"/>
    <w:rsid w:val="00530C4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fieldrange">
    <w:name w:val="fieldrange"/>
    <w:basedOn w:val="DefaultParagraphFont"/>
    <w:rsid w:val="00530C46"/>
  </w:style>
  <w:style w:type="character" w:customStyle="1" w:styleId="pagebreakblob">
    <w:name w:val="pagebreakblob"/>
    <w:basedOn w:val="DefaultParagraphFont"/>
    <w:rsid w:val="00530C46"/>
  </w:style>
  <w:style w:type="character" w:customStyle="1" w:styleId="pagebreaktextspan">
    <w:name w:val="pagebreaktextspan"/>
    <w:basedOn w:val="DefaultParagraphFont"/>
    <w:rsid w:val="00530C46"/>
  </w:style>
  <w:style w:type="character" w:customStyle="1" w:styleId="pagebreakborderspan">
    <w:name w:val="pagebreakborderspan"/>
    <w:basedOn w:val="DefaultParagraphFont"/>
    <w:rsid w:val="00530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2087494">
      <w:bodyDiv w:val="1"/>
      <w:marLeft w:val="0"/>
      <w:marRight w:val="0"/>
      <w:marTop w:val="0"/>
      <w:marBottom w:val="0"/>
      <w:divBdr>
        <w:top w:val="none" w:sz="0" w:space="0" w:color="auto"/>
        <w:left w:val="none" w:sz="0" w:space="0" w:color="auto"/>
        <w:bottom w:val="none" w:sz="0" w:space="0" w:color="auto"/>
        <w:right w:val="none" w:sz="0" w:space="0" w:color="auto"/>
      </w:divBdr>
      <w:divsChild>
        <w:div w:id="90516453">
          <w:marLeft w:val="0"/>
          <w:marRight w:val="0"/>
          <w:marTop w:val="0"/>
          <w:marBottom w:val="0"/>
          <w:divBdr>
            <w:top w:val="none" w:sz="0" w:space="0" w:color="auto"/>
            <w:left w:val="none" w:sz="0" w:space="0" w:color="auto"/>
            <w:bottom w:val="none" w:sz="0" w:space="0" w:color="auto"/>
            <w:right w:val="none" w:sz="0" w:space="0" w:color="auto"/>
          </w:divBdr>
        </w:div>
        <w:div w:id="225603489">
          <w:marLeft w:val="0"/>
          <w:marRight w:val="0"/>
          <w:marTop w:val="0"/>
          <w:marBottom w:val="0"/>
          <w:divBdr>
            <w:top w:val="none" w:sz="0" w:space="0" w:color="auto"/>
            <w:left w:val="none" w:sz="0" w:space="0" w:color="auto"/>
            <w:bottom w:val="none" w:sz="0" w:space="0" w:color="auto"/>
            <w:right w:val="none" w:sz="0" w:space="0" w:color="auto"/>
          </w:divBdr>
        </w:div>
        <w:div w:id="404231301">
          <w:marLeft w:val="0"/>
          <w:marRight w:val="0"/>
          <w:marTop w:val="0"/>
          <w:marBottom w:val="0"/>
          <w:divBdr>
            <w:top w:val="none" w:sz="0" w:space="0" w:color="auto"/>
            <w:left w:val="none" w:sz="0" w:space="0" w:color="auto"/>
            <w:bottom w:val="none" w:sz="0" w:space="0" w:color="auto"/>
            <w:right w:val="none" w:sz="0" w:space="0" w:color="auto"/>
          </w:divBdr>
        </w:div>
        <w:div w:id="1696811891">
          <w:marLeft w:val="0"/>
          <w:marRight w:val="0"/>
          <w:marTop w:val="0"/>
          <w:marBottom w:val="0"/>
          <w:divBdr>
            <w:top w:val="none" w:sz="0" w:space="0" w:color="auto"/>
            <w:left w:val="none" w:sz="0" w:space="0" w:color="auto"/>
            <w:bottom w:val="none" w:sz="0" w:space="0" w:color="auto"/>
            <w:right w:val="none" w:sz="0" w:space="0" w:color="auto"/>
          </w:divBdr>
          <w:divsChild>
            <w:div w:id="705103021">
              <w:marLeft w:val="-75"/>
              <w:marRight w:val="0"/>
              <w:marTop w:val="30"/>
              <w:marBottom w:val="30"/>
              <w:divBdr>
                <w:top w:val="none" w:sz="0" w:space="0" w:color="auto"/>
                <w:left w:val="none" w:sz="0" w:space="0" w:color="auto"/>
                <w:bottom w:val="none" w:sz="0" w:space="0" w:color="auto"/>
                <w:right w:val="none" w:sz="0" w:space="0" w:color="auto"/>
              </w:divBdr>
              <w:divsChild>
                <w:div w:id="575551762">
                  <w:marLeft w:val="0"/>
                  <w:marRight w:val="0"/>
                  <w:marTop w:val="0"/>
                  <w:marBottom w:val="0"/>
                  <w:divBdr>
                    <w:top w:val="none" w:sz="0" w:space="0" w:color="auto"/>
                    <w:left w:val="none" w:sz="0" w:space="0" w:color="auto"/>
                    <w:bottom w:val="none" w:sz="0" w:space="0" w:color="auto"/>
                    <w:right w:val="none" w:sz="0" w:space="0" w:color="auto"/>
                  </w:divBdr>
                  <w:divsChild>
                    <w:div w:id="2013557562">
                      <w:marLeft w:val="0"/>
                      <w:marRight w:val="0"/>
                      <w:marTop w:val="0"/>
                      <w:marBottom w:val="0"/>
                      <w:divBdr>
                        <w:top w:val="none" w:sz="0" w:space="0" w:color="auto"/>
                        <w:left w:val="none" w:sz="0" w:space="0" w:color="auto"/>
                        <w:bottom w:val="none" w:sz="0" w:space="0" w:color="auto"/>
                        <w:right w:val="none" w:sz="0" w:space="0" w:color="auto"/>
                      </w:divBdr>
                      <w:divsChild>
                        <w:div w:id="1375539580">
                          <w:marLeft w:val="0"/>
                          <w:marRight w:val="0"/>
                          <w:marTop w:val="0"/>
                          <w:marBottom w:val="0"/>
                          <w:divBdr>
                            <w:top w:val="none" w:sz="0" w:space="0" w:color="auto"/>
                            <w:left w:val="none" w:sz="0" w:space="0" w:color="auto"/>
                            <w:bottom w:val="none" w:sz="0" w:space="0" w:color="auto"/>
                            <w:right w:val="none" w:sz="0" w:space="0" w:color="auto"/>
                          </w:divBdr>
                        </w:div>
                        <w:div w:id="1540707390">
                          <w:marLeft w:val="0"/>
                          <w:marRight w:val="0"/>
                          <w:marTop w:val="0"/>
                          <w:marBottom w:val="0"/>
                          <w:divBdr>
                            <w:top w:val="none" w:sz="0" w:space="0" w:color="auto"/>
                            <w:left w:val="none" w:sz="0" w:space="0" w:color="auto"/>
                            <w:bottom w:val="none" w:sz="0" w:space="0" w:color="auto"/>
                            <w:right w:val="none" w:sz="0" w:space="0" w:color="auto"/>
                          </w:divBdr>
                        </w:div>
                        <w:div w:id="2018535307">
                          <w:marLeft w:val="0"/>
                          <w:marRight w:val="0"/>
                          <w:marTop w:val="0"/>
                          <w:marBottom w:val="0"/>
                          <w:divBdr>
                            <w:top w:val="none" w:sz="0" w:space="0" w:color="auto"/>
                            <w:left w:val="none" w:sz="0" w:space="0" w:color="auto"/>
                            <w:bottom w:val="none" w:sz="0" w:space="0" w:color="auto"/>
                            <w:right w:val="none" w:sz="0" w:space="0" w:color="auto"/>
                          </w:divBdr>
                        </w:div>
                        <w:div w:id="1560089269">
                          <w:marLeft w:val="0"/>
                          <w:marRight w:val="0"/>
                          <w:marTop w:val="0"/>
                          <w:marBottom w:val="0"/>
                          <w:divBdr>
                            <w:top w:val="none" w:sz="0" w:space="0" w:color="auto"/>
                            <w:left w:val="none" w:sz="0" w:space="0" w:color="auto"/>
                            <w:bottom w:val="none" w:sz="0" w:space="0" w:color="auto"/>
                            <w:right w:val="none" w:sz="0" w:space="0" w:color="auto"/>
                          </w:divBdr>
                        </w:div>
                        <w:div w:id="1217084375">
                          <w:marLeft w:val="0"/>
                          <w:marRight w:val="0"/>
                          <w:marTop w:val="0"/>
                          <w:marBottom w:val="0"/>
                          <w:divBdr>
                            <w:top w:val="none" w:sz="0" w:space="0" w:color="auto"/>
                            <w:left w:val="none" w:sz="0" w:space="0" w:color="auto"/>
                            <w:bottom w:val="none" w:sz="0" w:space="0" w:color="auto"/>
                            <w:right w:val="none" w:sz="0" w:space="0" w:color="auto"/>
                          </w:divBdr>
                        </w:div>
                        <w:div w:id="918444426">
                          <w:marLeft w:val="0"/>
                          <w:marRight w:val="0"/>
                          <w:marTop w:val="0"/>
                          <w:marBottom w:val="0"/>
                          <w:divBdr>
                            <w:top w:val="none" w:sz="0" w:space="0" w:color="auto"/>
                            <w:left w:val="none" w:sz="0" w:space="0" w:color="auto"/>
                            <w:bottom w:val="none" w:sz="0" w:space="0" w:color="auto"/>
                            <w:right w:val="none" w:sz="0" w:space="0" w:color="auto"/>
                          </w:divBdr>
                        </w:div>
                        <w:div w:id="79313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848961">
                  <w:marLeft w:val="0"/>
                  <w:marRight w:val="0"/>
                  <w:marTop w:val="0"/>
                  <w:marBottom w:val="0"/>
                  <w:divBdr>
                    <w:top w:val="none" w:sz="0" w:space="0" w:color="auto"/>
                    <w:left w:val="none" w:sz="0" w:space="0" w:color="auto"/>
                    <w:bottom w:val="none" w:sz="0" w:space="0" w:color="auto"/>
                    <w:right w:val="none" w:sz="0" w:space="0" w:color="auto"/>
                  </w:divBdr>
                  <w:divsChild>
                    <w:div w:id="1353340836">
                      <w:marLeft w:val="0"/>
                      <w:marRight w:val="0"/>
                      <w:marTop w:val="0"/>
                      <w:marBottom w:val="0"/>
                      <w:divBdr>
                        <w:top w:val="none" w:sz="0" w:space="0" w:color="auto"/>
                        <w:left w:val="none" w:sz="0" w:space="0" w:color="auto"/>
                        <w:bottom w:val="none" w:sz="0" w:space="0" w:color="auto"/>
                        <w:right w:val="none" w:sz="0" w:space="0" w:color="auto"/>
                      </w:divBdr>
                      <w:divsChild>
                        <w:div w:id="226039285">
                          <w:marLeft w:val="0"/>
                          <w:marRight w:val="0"/>
                          <w:marTop w:val="0"/>
                          <w:marBottom w:val="0"/>
                          <w:divBdr>
                            <w:top w:val="none" w:sz="0" w:space="0" w:color="auto"/>
                            <w:left w:val="none" w:sz="0" w:space="0" w:color="auto"/>
                            <w:bottom w:val="none" w:sz="0" w:space="0" w:color="auto"/>
                            <w:right w:val="none" w:sz="0" w:space="0" w:color="auto"/>
                          </w:divBdr>
                        </w:div>
                        <w:div w:id="1400977448">
                          <w:marLeft w:val="0"/>
                          <w:marRight w:val="0"/>
                          <w:marTop w:val="0"/>
                          <w:marBottom w:val="0"/>
                          <w:divBdr>
                            <w:top w:val="none" w:sz="0" w:space="0" w:color="auto"/>
                            <w:left w:val="none" w:sz="0" w:space="0" w:color="auto"/>
                            <w:bottom w:val="none" w:sz="0" w:space="0" w:color="auto"/>
                            <w:right w:val="none" w:sz="0" w:space="0" w:color="auto"/>
                          </w:divBdr>
                        </w:div>
                        <w:div w:id="213490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657480">
                  <w:marLeft w:val="0"/>
                  <w:marRight w:val="0"/>
                  <w:marTop w:val="0"/>
                  <w:marBottom w:val="0"/>
                  <w:divBdr>
                    <w:top w:val="none" w:sz="0" w:space="0" w:color="auto"/>
                    <w:left w:val="none" w:sz="0" w:space="0" w:color="auto"/>
                    <w:bottom w:val="none" w:sz="0" w:space="0" w:color="auto"/>
                    <w:right w:val="none" w:sz="0" w:space="0" w:color="auto"/>
                  </w:divBdr>
                  <w:divsChild>
                    <w:div w:id="440338264">
                      <w:marLeft w:val="0"/>
                      <w:marRight w:val="0"/>
                      <w:marTop w:val="0"/>
                      <w:marBottom w:val="0"/>
                      <w:divBdr>
                        <w:top w:val="none" w:sz="0" w:space="0" w:color="auto"/>
                        <w:left w:val="none" w:sz="0" w:space="0" w:color="auto"/>
                        <w:bottom w:val="none" w:sz="0" w:space="0" w:color="auto"/>
                        <w:right w:val="none" w:sz="0" w:space="0" w:color="auto"/>
                      </w:divBdr>
                      <w:divsChild>
                        <w:div w:id="146272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7751116">
          <w:marLeft w:val="0"/>
          <w:marRight w:val="0"/>
          <w:marTop w:val="0"/>
          <w:marBottom w:val="0"/>
          <w:divBdr>
            <w:top w:val="none" w:sz="0" w:space="0" w:color="auto"/>
            <w:left w:val="none" w:sz="0" w:space="0" w:color="auto"/>
            <w:bottom w:val="none" w:sz="0" w:space="0" w:color="auto"/>
            <w:right w:val="none" w:sz="0" w:space="0" w:color="auto"/>
          </w:divBdr>
        </w:div>
        <w:div w:id="1531721498">
          <w:marLeft w:val="0"/>
          <w:marRight w:val="0"/>
          <w:marTop w:val="0"/>
          <w:marBottom w:val="0"/>
          <w:divBdr>
            <w:top w:val="none" w:sz="0" w:space="0" w:color="auto"/>
            <w:left w:val="none" w:sz="0" w:space="0" w:color="auto"/>
            <w:bottom w:val="none" w:sz="0" w:space="0" w:color="auto"/>
            <w:right w:val="none" w:sz="0" w:space="0" w:color="auto"/>
          </w:divBdr>
        </w:div>
        <w:div w:id="1754737261">
          <w:marLeft w:val="0"/>
          <w:marRight w:val="0"/>
          <w:marTop w:val="0"/>
          <w:marBottom w:val="0"/>
          <w:divBdr>
            <w:top w:val="none" w:sz="0" w:space="0" w:color="auto"/>
            <w:left w:val="none" w:sz="0" w:space="0" w:color="auto"/>
            <w:bottom w:val="none" w:sz="0" w:space="0" w:color="auto"/>
            <w:right w:val="none" w:sz="0" w:space="0" w:color="auto"/>
          </w:divBdr>
        </w:div>
        <w:div w:id="493958581">
          <w:marLeft w:val="0"/>
          <w:marRight w:val="0"/>
          <w:marTop w:val="0"/>
          <w:marBottom w:val="0"/>
          <w:divBdr>
            <w:top w:val="none" w:sz="0" w:space="0" w:color="auto"/>
            <w:left w:val="none" w:sz="0" w:space="0" w:color="auto"/>
            <w:bottom w:val="none" w:sz="0" w:space="0" w:color="auto"/>
            <w:right w:val="none" w:sz="0" w:space="0" w:color="auto"/>
          </w:divBdr>
        </w:div>
        <w:div w:id="2067097669">
          <w:marLeft w:val="0"/>
          <w:marRight w:val="0"/>
          <w:marTop w:val="0"/>
          <w:marBottom w:val="0"/>
          <w:divBdr>
            <w:top w:val="none" w:sz="0" w:space="0" w:color="auto"/>
            <w:left w:val="none" w:sz="0" w:space="0" w:color="auto"/>
            <w:bottom w:val="none" w:sz="0" w:space="0" w:color="auto"/>
            <w:right w:val="none" w:sz="0" w:space="0" w:color="auto"/>
          </w:divBdr>
        </w:div>
        <w:div w:id="921717515">
          <w:marLeft w:val="0"/>
          <w:marRight w:val="0"/>
          <w:marTop w:val="0"/>
          <w:marBottom w:val="0"/>
          <w:divBdr>
            <w:top w:val="none" w:sz="0" w:space="0" w:color="auto"/>
            <w:left w:val="none" w:sz="0" w:space="0" w:color="auto"/>
            <w:bottom w:val="none" w:sz="0" w:space="0" w:color="auto"/>
            <w:right w:val="none" w:sz="0" w:space="0" w:color="auto"/>
          </w:divBdr>
        </w:div>
        <w:div w:id="236985423">
          <w:marLeft w:val="0"/>
          <w:marRight w:val="0"/>
          <w:marTop w:val="0"/>
          <w:marBottom w:val="0"/>
          <w:divBdr>
            <w:top w:val="none" w:sz="0" w:space="0" w:color="auto"/>
            <w:left w:val="none" w:sz="0" w:space="0" w:color="auto"/>
            <w:bottom w:val="none" w:sz="0" w:space="0" w:color="auto"/>
            <w:right w:val="none" w:sz="0" w:space="0" w:color="auto"/>
          </w:divBdr>
        </w:div>
        <w:div w:id="146827354">
          <w:marLeft w:val="0"/>
          <w:marRight w:val="0"/>
          <w:marTop w:val="0"/>
          <w:marBottom w:val="0"/>
          <w:divBdr>
            <w:top w:val="none" w:sz="0" w:space="0" w:color="auto"/>
            <w:left w:val="none" w:sz="0" w:space="0" w:color="auto"/>
            <w:bottom w:val="none" w:sz="0" w:space="0" w:color="auto"/>
            <w:right w:val="none" w:sz="0" w:space="0" w:color="auto"/>
          </w:divBdr>
        </w:div>
        <w:div w:id="2020815469">
          <w:marLeft w:val="0"/>
          <w:marRight w:val="0"/>
          <w:marTop w:val="0"/>
          <w:marBottom w:val="0"/>
          <w:divBdr>
            <w:top w:val="none" w:sz="0" w:space="0" w:color="auto"/>
            <w:left w:val="none" w:sz="0" w:space="0" w:color="auto"/>
            <w:bottom w:val="none" w:sz="0" w:space="0" w:color="auto"/>
            <w:right w:val="none" w:sz="0" w:space="0" w:color="auto"/>
          </w:divBdr>
        </w:div>
        <w:div w:id="207186788">
          <w:marLeft w:val="0"/>
          <w:marRight w:val="0"/>
          <w:marTop w:val="0"/>
          <w:marBottom w:val="0"/>
          <w:divBdr>
            <w:top w:val="none" w:sz="0" w:space="0" w:color="auto"/>
            <w:left w:val="none" w:sz="0" w:space="0" w:color="auto"/>
            <w:bottom w:val="none" w:sz="0" w:space="0" w:color="auto"/>
            <w:right w:val="none" w:sz="0" w:space="0" w:color="auto"/>
          </w:divBdr>
        </w:div>
        <w:div w:id="2070692541">
          <w:marLeft w:val="0"/>
          <w:marRight w:val="0"/>
          <w:marTop w:val="0"/>
          <w:marBottom w:val="0"/>
          <w:divBdr>
            <w:top w:val="none" w:sz="0" w:space="0" w:color="auto"/>
            <w:left w:val="none" w:sz="0" w:space="0" w:color="auto"/>
            <w:bottom w:val="none" w:sz="0" w:space="0" w:color="auto"/>
            <w:right w:val="none" w:sz="0" w:space="0" w:color="auto"/>
          </w:divBdr>
        </w:div>
        <w:div w:id="1610240527">
          <w:marLeft w:val="0"/>
          <w:marRight w:val="0"/>
          <w:marTop w:val="0"/>
          <w:marBottom w:val="0"/>
          <w:divBdr>
            <w:top w:val="none" w:sz="0" w:space="0" w:color="auto"/>
            <w:left w:val="none" w:sz="0" w:space="0" w:color="auto"/>
            <w:bottom w:val="none" w:sz="0" w:space="0" w:color="auto"/>
            <w:right w:val="none" w:sz="0" w:space="0" w:color="auto"/>
          </w:divBdr>
        </w:div>
        <w:div w:id="664284719">
          <w:marLeft w:val="0"/>
          <w:marRight w:val="0"/>
          <w:marTop w:val="0"/>
          <w:marBottom w:val="0"/>
          <w:divBdr>
            <w:top w:val="none" w:sz="0" w:space="0" w:color="auto"/>
            <w:left w:val="none" w:sz="0" w:space="0" w:color="auto"/>
            <w:bottom w:val="none" w:sz="0" w:space="0" w:color="auto"/>
            <w:right w:val="none" w:sz="0" w:space="0" w:color="auto"/>
          </w:divBdr>
        </w:div>
        <w:div w:id="1316299871">
          <w:marLeft w:val="0"/>
          <w:marRight w:val="0"/>
          <w:marTop w:val="0"/>
          <w:marBottom w:val="0"/>
          <w:divBdr>
            <w:top w:val="none" w:sz="0" w:space="0" w:color="auto"/>
            <w:left w:val="none" w:sz="0" w:space="0" w:color="auto"/>
            <w:bottom w:val="none" w:sz="0" w:space="0" w:color="auto"/>
            <w:right w:val="none" w:sz="0" w:space="0" w:color="auto"/>
          </w:divBdr>
        </w:div>
        <w:div w:id="1929462440">
          <w:marLeft w:val="0"/>
          <w:marRight w:val="0"/>
          <w:marTop w:val="0"/>
          <w:marBottom w:val="0"/>
          <w:divBdr>
            <w:top w:val="none" w:sz="0" w:space="0" w:color="auto"/>
            <w:left w:val="none" w:sz="0" w:space="0" w:color="auto"/>
            <w:bottom w:val="none" w:sz="0" w:space="0" w:color="auto"/>
            <w:right w:val="none" w:sz="0" w:space="0" w:color="auto"/>
          </w:divBdr>
        </w:div>
        <w:div w:id="35591041">
          <w:marLeft w:val="0"/>
          <w:marRight w:val="0"/>
          <w:marTop w:val="0"/>
          <w:marBottom w:val="0"/>
          <w:divBdr>
            <w:top w:val="none" w:sz="0" w:space="0" w:color="auto"/>
            <w:left w:val="none" w:sz="0" w:space="0" w:color="auto"/>
            <w:bottom w:val="none" w:sz="0" w:space="0" w:color="auto"/>
            <w:right w:val="none" w:sz="0" w:space="0" w:color="auto"/>
          </w:divBdr>
          <w:divsChild>
            <w:div w:id="1132554431">
              <w:marLeft w:val="-75"/>
              <w:marRight w:val="0"/>
              <w:marTop w:val="30"/>
              <w:marBottom w:val="30"/>
              <w:divBdr>
                <w:top w:val="none" w:sz="0" w:space="0" w:color="auto"/>
                <w:left w:val="none" w:sz="0" w:space="0" w:color="auto"/>
                <w:bottom w:val="none" w:sz="0" w:space="0" w:color="auto"/>
                <w:right w:val="none" w:sz="0" w:space="0" w:color="auto"/>
              </w:divBdr>
              <w:divsChild>
                <w:div w:id="575434918">
                  <w:marLeft w:val="0"/>
                  <w:marRight w:val="0"/>
                  <w:marTop w:val="0"/>
                  <w:marBottom w:val="0"/>
                  <w:divBdr>
                    <w:top w:val="none" w:sz="0" w:space="0" w:color="auto"/>
                    <w:left w:val="none" w:sz="0" w:space="0" w:color="auto"/>
                    <w:bottom w:val="none" w:sz="0" w:space="0" w:color="auto"/>
                    <w:right w:val="none" w:sz="0" w:space="0" w:color="auto"/>
                  </w:divBdr>
                  <w:divsChild>
                    <w:div w:id="963581627">
                      <w:marLeft w:val="0"/>
                      <w:marRight w:val="0"/>
                      <w:marTop w:val="0"/>
                      <w:marBottom w:val="0"/>
                      <w:divBdr>
                        <w:top w:val="none" w:sz="0" w:space="0" w:color="auto"/>
                        <w:left w:val="none" w:sz="0" w:space="0" w:color="auto"/>
                        <w:bottom w:val="none" w:sz="0" w:space="0" w:color="auto"/>
                        <w:right w:val="none" w:sz="0" w:space="0" w:color="auto"/>
                      </w:divBdr>
                      <w:divsChild>
                        <w:div w:id="122371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838186">
                  <w:marLeft w:val="0"/>
                  <w:marRight w:val="0"/>
                  <w:marTop w:val="0"/>
                  <w:marBottom w:val="0"/>
                  <w:divBdr>
                    <w:top w:val="none" w:sz="0" w:space="0" w:color="auto"/>
                    <w:left w:val="none" w:sz="0" w:space="0" w:color="auto"/>
                    <w:bottom w:val="none" w:sz="0" w:space="0" w:color="auto"/>
                    <w:right w:val="none" w:sz="0" w:space="0" w:color="auto"/>
                  </w:divBdr>
                  <w:divsChild>
                    <w:div w:id="516193858">
                      <w:marLeft w:val="0"/>
                      <w:marRight w:val="0"/>
                      <w:marTop w:val="0"/>
                      <w:marBottom w:val="0"/>
                      <w:divBdr>
                        <w:top w:val="none" w:sz="0" w:space="0" w:color="auto"/>
                        <w:left w:val="none" w:sz="0" w:space="0" w:color="auto"/>
                        <w:bottom w:val="none" w:sz="0" w:space="0" w:color="auto"/>
                        <w:right w:val="none" w:sz="0" w:space="0" w:color="auto"/>
                      </w:divBdr>
                      <w:divsChild>
                        <w:div w:id="105847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268428">
                  <w:marLeft w:val="0"/>
                  <w:marRight w:val="0"/>
                  <w:marTop w:val="0"/>
                  <w:marBottom w:val="0"/>
                  <w:divBdr>
                    <w:top w:val="none" w:sz="0" w:space="0" w:color="auto"/>
                    <w:left w:val="none" w:sz="0" w:space="0" w:color="auto"/>
                    <w:bottom w:val="none" w:sz="0" w:space="0" w:color="auto"/>
                    <w:right w:val="none" w:sz="0" w:space="0" w:color="auto"/>
                  </w:divBdr>
                  <w:divsChild>
                    <w:div w:id="1759255109">
                      <w:marLeft w:val="0"/>
                      <w:marRight w:val="0"/>
                      <w:marTop w:val="0"/>
                      <w:marBottom w:val="0"/>
                      <w:divBdr>
                        <w:top w:val="none" w:sz="0" w:space="0" w:color="auto"/>
                        <w:left w:val="none" w:sz="0" w:space="0" w:color="auto"/>
                        <w:bottom w:val="none" w:sz="0" w:space="0" w:color="auto"/>
                        <w:right w:val="none" w:sz="0" w:space="0" w:color="auto"/>
                      </w:divBdr>
                      <w:divsChild>
                        <w:div w:id="52351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674624">
                  <w:marLeft w:val="0"/>
                  <w:marRight w:val="0"/>
                  <w:marTop w:val="0"/>
                  <w:marBottom w:val="0"/>
                  <w:divBdr>
                    <w:top w:val="none" w:sz="0" w:space="0" w:color="auto"/>
                    <w:left w:val="none" w:sz="0" w:space="0" w:color="auto"/>
                    <w:bottom w:val="none" w:sz="0" w:space="0" w:color="auto"/>
                    <w:right w:val="none" w:sz="0" w:space="0" w:color="auto"/>
                  </w:divBdr>
                  <w:divsChild>
                    <w:div w:id="1551963093">
                      <w:marLeft w:val="0"/>
                      <w:marRight w:val="0"/>
                      <w:marTop w:val="0"/>
                      <w:marBottom w:val="0"/>
                      <w:divBdr>
                        <w:top w:val="none" w:sz="0" w:space="0" w:color="auto"/>
                        <w:left w:val="none" w:sz="0" w:space="0" w:color="auto"/>
                        <w:bottom w:val="none" w:sz="0" w:space="0" w:color="auto"/>
                        <w:right w:val="none" w:sz="0" w:space="0" w:color="auto"/>
                      </w:divBdr>
                      <w:divsChild>
                        <w:div w:id="104479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695763">
                  <w:marLeft w:val="0"/>
                  <w:marRight w:val="0"/>
                  <w:marTop w:val="0"/>
                  <w:marBottom w:val="0"/>
                  <w:divBdr>
                    <w:top w:val="none" w:sz="0" w:space="0" w:color="auto"/>
                    <w:left w:val="none" w:sz="0" w:space="0" w:color="auto"/>
                    <w:bottom w:val="none" w:sz="0" w:space="0" w:color="auto"/>
                    <w:right w:val="none" w:sz="0" w:space="0" w:color="auto"/>
                  </w:divBdr>
                  <w:divsChild>
                    <w:div w:id="9110688">
                      <w:marLeft w:val="0"/>
                      <w:marRight w:val="0"/>
                      <w:marTop w:val="0"/>
                      <w:marBottom w:val="0"/>
                      <w:divBdr>
                        <w:top w:val="none" w:sz="0" w:space="0" w:color="auto"/>
                        <w:left w:val="none" w:sz="0" w:space="0" w:color="auto"/>
                        <w:bottom w:val="none" w:sz="0" w:space="0" w:color="auto"/>
                        <w:right w:val="none" w:sz="0" w:space="0" w:color="auto"/>
                      </w:divBdr>
                      <w:divsChild>
                        <w:div w:id="36938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258662">
                  <w:marLeft w:val="0"/>
                  <w:marRight w:val="0"/>
                  <w:marTop w:val="0"/>
                  <w:marBottom w:val="0"/>
                  <w:divBdr>
                    <w:top w:val="none" w:sz="0" w:space="0" w:color="auto"/>
                    <w:left w:val="none" w:sz="0" w:space="0" w:color="auto"/>
                    <w:bottom w:val="none" w:sz="0" w:space="0" w:color="auto"/>
                    <w:right w:val="none" w:sz="0" w:space="0" w:color="auto"/>
                  </w:divBdr>
                  <w:divsChild>
                    <w:div w:id="699746444">
                      <w:marLeft w:val="0"/>
                      <w:marRight w:val="0"/>
                      <w:marTop w:val="0"/>
                      <w:marBottom w:val="0"/>
                      <w:divBdr>
                        <w:top w:val="none" w:sz="0" w:space="0" w:color="auto"/>
                        <w:left w:val="none" w:sz="0" w:space="0" w:color="auto"/>
                        <w:bottom w:val="none" w:sz="0" w:space="0" w:color="auto"/>
                        <w:right w:val="none" w:sz="0" w:space="0" w:color="auto"/>
                      </w:divBdr>
                      <w:divsChild>
                        <w:div w:id="27776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507763">
                  <w:marLeft w:val="0"/>
                  <w:marRight w:val="0"/>
                  <w:marTop w:val="0"/>
                  <w:marBottom w:val="0"/>
                  <w:divBdr>
                    <w:top w:val="none" w:sz="0" w:space="0" w:color="auto"/>
                    <w:left w:val="none" w:sz="0" w:space="0" w:color="auto"/>
                    <w:bottom w:val="none" w:sz="0" w:space="0" w:color="auto"/>
                    <w:right w:val="none" w:sz="0" w:space="0" w:color="auto"/>
                  </w:divBdr>
                  <w:divsChild>
                    <w:div w:id="1925600637">
                      <w:marLeft w:val="0"/>
                      <w:marRight w:val="0"/>
                      <w:marTop w:val="0"/>
                      <w:marBottom w:val="0"/>
                      <w:divBdr>
                        <w:top w:val="none" w:sz="0" w:space="0" w:color="auto"/>
                        <w:left w:val="none" w:sz="0" w:space="0" w:color="auto"/>
                        <w:bottom w:val="none" w:sz="0" w:space="0" w:color="auto"/>
                        <w:right w:val="none" w:sz="0" w:space="0" w:color="auto"/>
                      </w:divBdr>
                      <w:divsChild>
                        <w:div w:id="113733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97931">
                  <w:marLeft w:val="0"/>
                  <w:marRight w:val="0"/>
                  <w:marTop w:val="0"/>
                  <w:marBottom w:val="0"/>
                  <w:divBdr>
                    <w:top w:val="none" w:sz="0" w:space="0" w:color="auto"/>
                    <w:left w:val="none" w:sz="0" w:space="0" w:color="auto"/>
                    <w:bottom w:val="none" w:sz="0" w:space="0" w:color="auto"/>
                    <w:right w:val="none" w:sz="0" w:space="0" w:color="auto"/>
                  </w:divBdr>
                  <w:divsChild>
                    <w:div w:id="1961455524">
                      <w:marLeft w:val="0"/>
                      <w:marRight w:val="0"/>
                      <w:marTop w:val="0"/>
                      <w:marBottom w:val="0"/>
                      <w:divBdr>
                        <w:top w:val="none" w:sz="0" w:space="0" w:color="auto"/>
                        <w:left w:val="none" w:sz="0" w:space="0" w:color="auto"/>
                        <w:bottom w:val="none" w:sz="0" w:space="0" w:color="auto"/>
                        <w:right w:val="none" w:sz="0" w:space="0" w:color="auto"/>
                      </w:divBdr>
                      <w:divsChild>
                        <w:div w:id="214581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598552">
                  <w:marLeft w:val="0"/>
                  <w:marRight w:val="0"/>
                  <w:marTop w:val="0"/>
                  <w:marBottom w:val="0"/>
                  <w:divBdr>
                    <w:top w:val="none" w:sz="0" w:space="0" w:color="auto"/>
                    <w:left w:val="none" w:sz="0" w:space="0" w:color="auto"/>
                    <w:bottom w:val="none" w:sz="0" w:space="0" w:color="auto"/>
                    <w:right w:val="none" w:sz="0" w:space="0" w:color="auto"/>
                  </w:divBdr>
                  <w:divsChild>
                    <w:div w:id="644313960">
                      <w:marLeft w:val="0"/>
                      <w:marRight w:val="0"/>
                      <w:marTop w:val="0"/>
                      <w:marBottom w:val="0"/>
                      <w:divBdr>
                        <w:top w:val="none" w:sz="0" w:space="0" w:color="auto"/>
                        <w:left w:val="none" w:sz="0" w:space="0" w:color="auto"/>
                        <w:bottom w:val="none" w:sz="0" w:space="0" w:color="auto"/>
                        <w:right w:val="none" w:sz="0" w:space="0" w:color="auto"/>
                      </w:divBdr>
                      <w:divsChild>
                        <w:div w:id="845484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77294">
                  <w:marLeft w:val="0"/>
                  <w:marRight w:val="0"/>
                  <w:marTop w:val="0"/>
                  <w:marBottom w:val="0"/>
                  <w:divBdr>
                    <w:top w:val="none" w:sz="0" w:space="0" w:color="auto"/>
                    <w:left w:val="none" w:sz="0" w:space="0" w:color="auto"/>
                    <w:bottom w:val="none" w:sz="0" w:space="0" w:color="auto"/>
                    <w:right w:val="none" w:sz="0" w:space="0" w:color="auto"/>
                  </w:divBdr>
                  <w:divsChild>
                    <w:div w:id="1187134712">
                      <w:marLeft w:val="0"/>
                      <w:marRight w:val="0"/>
                      <w:marTop w:val="0"/>
                      <w:marBottom w:val="0"/>
                      <w:divBdr>
                        <w:top w:val="none" w:sz="0" w:space="0" w:color="auto"/>
                        <w:left w:val="none" w:sz="0" w:space="0" w:color="auto"/>
                        <w:bottom w:val="none" w:sz="0" w:space="0" w:color="auto"/>
                        <w:right w:val="none" w:sz="0" w:space="0" w:color="auto"/>
                      </w:divBdr>
                      <w:divsChild>
                        <w:div w:id="201021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87375">
                  <w:marLeft w:val="0"/>
                  <w:marRight w:val="0"/>
                  <w:marTop w:val="0"/>
                  <w:marBottom w:val="0"/>
                  <w:divBdr>
                    <w:top w:val="none" w:sz="0" w:space="0" w:color="auto"/>
                    <w:left w:val="none" w:sz="0" w:space="0" w:color="auto"/>
                    <w:bottom w:val="none" w:sz="0" w:space="0" w:color="auto"/>
                    <w:right w:val="none" w:sz="0" w:space="0" w:color="auto"/>
                  </w:divBdr>
                  <w:divsChild>
                    <w:div w:id="714161526">
                      <w:marLeft w:val="0"/>
                      <w:marRight w:val="0"/>
                      <w:marTop w:val="0"/>
                      <w:marBottom w:val="0"/>
                      <w:divBdr>
                        <w:top w:val="none" w:sz="0" w:space="0" w:color="auto"/>
                        <w:left w:val="none" w:sz="0" w:space="0" w:color="auto"/>
                        <w:bottom w:val="none" w:sz="0" w:space="0" w:color="auto"/>
                        <w:right w:val="none" w:sz="0" w:space="0" w:color="auto"/>
                      </w:divBdr>
                      <w:divsChild>
                        <w:div w:id="68976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197990">
                  <w:marLeft w:val="0"/>
                  <w:marRight w:val="0"/>
                  <w:marTop w:val="0"/>
                  <w:marBottom w:val="0"/>
                  <w:divBdr>
                    <w:top w:val="none" w:sz="0" w:space="0" w:color="auto"/>
                    <w:left w:val="none" w:sz="0" w:space="0" w:color="auto"/>
                    <w:bottom w:val="none" w:sz="0" w:space="0" w:color="auto"/>
                    <w:right w:val="none" w:sz="0" w:space="0" w:color="auto"/>
                  </w:divBdr>
                  <w:divsChild>
                    <w:div w:id="975796837">
                      <w:marLeft w:val="0"/>
                      <w:marRight w:val="0"/>
                      <w:marTop w:val="0"/>
                      <w:marBottom w:val="0"/>
                      <w:divBdr>
                        <w:top w:val="none" w:sz="0" w:space="0" w:color="auto"/>
                        <w:left w:val="none" w:sz="0" w:space="0" w:color="auto"/>
                        <w:bottom w:val="none" w:sz="0" w:space="0" w:color="auto"/>
                        <w:right w:val="none" w:sz="0" w:space="0" w:color="auto"/>
                      </w:divBdr>
                      <w:divsChild>
                        <w:div w:id="12211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538432">
                  <w:marLeft w:val="0"/>
                  <w:marRight w:val="0"/>
                  <w:marTop w:val="0"/>
                  <w:marBottom w:val="0"/>
                  <w:divBdr>
                    <w:top w:val="none" w:sz="0" w:space="0" w:color="auto"/>
                    <w:left w:val="none" w:sz="0" w:space="0" w:color="auto"/>
                    <w:bottom w:val="none" w:sz="0" w:space="0" w:color="auto"/>
                    <w:right w:val="none" w:sz="0" w:space="0" w:color="auto"/>
                  </w:divBdr>
                  <w:divsChild>
                    <w:div w:id="1657147349">
                      <w:marLeft w:val="0"/>
                      <w:marRight w:val="0"/>
                      <w:marTop w:val="0"/>
                      <w:marBottom w:val="0"/>
                      <w:divBdr>
                        <w:top w:val="none" w:sz="0" w:space="0" w:color="auto"/>
                        <w:left w:val="none" w:sz="0" w:space="0" w:color="auto"/>
                        <w:bottom w:val="none" w:sz="0" w:space="0" w:color="auto"/>
                        <w:right w:val="none" w:sz="0" w:space="0" w:color="auto"/>
                      </w:divBdr>
                      <w:divsChild>
                        <w:div w:id="147837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661608">
                  <w:marLeft w:val="0"/>
                  <w:marRight w:val="0"/>
                  <w:marTop w:val="0"/>
                  <w:marBottom w:val="0"/>
                  <w:divBdr>
                    <w:top w:val="none" w:sz="0" w:space="0" w:color="auto"/>
                    <w:left w:val="none" w:sz="0" w:space="0" w:color="auto"/>
                    <w:bottom w:val="none" w:sz="0" w:space="0" w:color="auto"/>
                    <w:right w:val="none" w:sz="0" w:space="0" w:color="auto"/>
                  </w:divBdr>
                  <w:divsChild>
                    <w:div w:id="1090271580">
                      <w:marLeft w:val="0"/>
                      <w:marRight w:val="0"/>
                      <w:marTop w:val="0"/>
                      <w:marBottom w:val="0"/>
                      <w:divBdr>
                        <w:top w:val="none" w:sz="0" w:space="0" w:color="auto"/>
                        <w:left w:val="none" w:sz="0" w:space="0" w:color="auto"/>
                        <w:bottom w:val="none" w:sz="0" w:space="0" w:color="auto"/>
                        <w:right w:val="none" w:sz="0" w:space="0" w:color="auto"/>
                      </w:divBdr>
                    </w:div>
                  </w:divsChild>
                </w:div>
                <w:div w:id="324289533">
                  <w:marLeft w:val="0"/>
                  <w:marRight w:val="0"/>
                  <w:marTop w:val="0"/>
                  <w:marBottom w:val="0"/>
                  <w:divBdr>
                    <w:top w:val="none" w:sz="0" w:space="0" w:color="auto"/>
                    <w:left w:val="none" w:sz="0" w:space="0" w:color="auto"/>
                    <w:bottom w:val="none" w:sz="0" w:space="0" w:color="auto"/>
                    <w:right w:val="none" w:sz="0" w:space="0" w:color="auto"/>
                  </w:divBdr>
                  <w:divsChild>
                    <w:div w:id="12415515">
                      <w:marLeft w:val="0"/>
                      <w:marRight w:val="0"/>
                      <w:marTop w:val="0"/>
                      <w:marBottom w:val="0"/>
                      <w:divBdr>
                        <w:top w:val="none" w:sz="0" w:space="0" w:color="auto"/>
                        <w:left w:val="none" w:sz="0" w:space="0" w:color="auto"/>
                        <w:bottom w:val="none" w:sz="0" w:space="0" w:color="auto"/>
                        <w:right w:val="none" w:sz="0" w:space="0" w:color="auto"/>
                      </w:divBdr>
                    </w:div>
                  </w:divsChild>
                </w:div>
                <w:div w:id="172843410">
                  <w:marLeft w:val="0"/>
                  <w:marRight w:val="0"/>
                  <w:marTop w:val="0"/>
                  <w:marBottom w:val="0"/>
                  <w:divBdr>
                    <w:top w:val="none" w:sz="0" w:space="0" w:color="auto"/>
                    <w:left w:val="none" w:sz="0" w:space="0" w:color="auto"/>
                    <w:bottom w:val="none" w:sz="0" w:space="0" w:color="auto"/>
                    <w:right w:val="none" w:sz="0" w:space="0" w:color="auto"/>
                  </w:divBdr>
                  <w:divsChild>
                    <w:div w:id="114112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113299">
          <w:marLeft w:val="0"/>
          <w:marRight w:val="0"/>
          <w:marTop w:val="0"/>
          <w:marBottom w:val="0"/>
          <w:divBdr>
            <w:top w:val="none" w:sz="0" w:space="0" w:color="auto"/>
            <w:left w:val="none" w:sz="0" w:space="0" w:color="auto"/>
            <w:bottom w:val="none" w:sz="0" w:space="0" w:color="auto"/>
            <w:right w:val="none" w:sz="0" w:space="0" w:color="auto"/>
          </w:divBdr>
        </w:div>
        <w:div w:id="2057194440">
          <w:marLeft w:val="0"/>
          <w:marRight w:val="0"/>
          <w:marTop w:val="0"/>
          <w:marBottom w:val="0"/>
          <w:divBdr>
            <w:top w:val="none" w:sz="0" w:space="0" w:color="auto"/>
            <w:left w:val="none" w:sz="0" w:space="0" w:color="auto"/>
            <w:bottom w:val="none" w:sz="0" w:space="0" w:color="auto"/>
            <w:right w:val="none" w:sz="0" w:space="0" w:color="auto"/>
          </w:divBdr>
          <w:divsChild>
            <w:div w:id="108819170">
              <w:marLeft w:val="-75"/>
              <w:marRight w:val="0"/>
              <w:marTop w:val="30"/>
              <w:marBottom w:val="30"/>
              <w:divBdr>
                <w:top w:val="none" w:sz="0" w:space="0" w:color="auto"/>
                <w:left w:val="none" w:sz="0" w:space="0" w:color="auto"/>
                <w:bottom w:val="none" w:sz="0" w:space="0" w:color="auto"/>
                <w:right w:val="none" w:sz="0" w:space="0" w:color="auto"/>
              </w:divBdr>
              <w:divsChild>
                <w:div w:id="114712742">
                  <w:marLeft w:val="0"/>
                  <w:marRight w:val="0"/>
                  <w:marTop w:val="0"/>
                  <w:marBottom w:val="0"/>
                  <w:divBdr>
                    <w:top w:val="none" w:sz="0" w:space="0" w:color="auto"/>
                    <w:left w:val="none" w:sz="0" w:space="0" w:color="auto"/>
                    <w:bottom w:val="none" w:sz="0" w:space="0" w:color="auto"/>
                    <w:right w:val="none" w:sz="0" w:space="0" w:color="auto"/>
                  </w:divBdr>
                  <w:divsChild>
                    <w:div w:id="160707114">
                      <w:marLeft w:val="0"/>
                      <w:marRight w:val="0"/>
                      <w:marTop w:val="0"/>
                      <w:marBottom w:val="0"/>
                      <w:divBdr>
                        <w:top w:val="none" w:sz="0" w:space="0" w:color="auto"/>
                        <w:left w:val="none" w:sz="0" w:space="0" w:color="auto"/>
                        <w:bottom w:val="none" w:sz="0" w:space="0" w:color="auto"/>
                        <w:right w:val="none" w:sz="0" w:space="0" w:color="auto"/>
                      </w:divBdr>
                      <w:divsChild>
                        <w:div w:id="124652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867162">
                  <w:marLeft w:val="0"/>
                  <w:marRight w:val="0"/>
                  <w:marTop w:val="0"/>
                  <w:marBottom w:val="0"/>
                  <w:divBdr>
                    <w:top w:val="none" w:sz="0" w:space="0" w:color="auto"/>
                    <w:left w:val="none" w:sz="0" w:space="0" w:color="auto"/>
                    <w:bottom w:val="none" w:sz="0" w:space="0" w:color="auto"/>
                    <w:right w:val="none" w:sz="0" w:space="0" w:color="auto"/>
                  </w:divBdr>
                  <w:divsChild>
                    <w:div w:id="1910843932">
                      <w:marLeft w:val="0"/>
                      <w:marRight w:val="0"/>
                      <w:marTop w:val="0"/>
                      <w:marBottom w:val="0"/>
                      <w:divBdr>
                        <w:top w:val="none" w:sz="0" w:space="0" w:color="auto"/>
                        <w:left w:val="none" w:sz="0" w:space="0" w:color="auto"/>
                        <w:bottom w:val="none" w:sz="0" w:space="0" w:color="auto"/>
                        <w:right w:val="none" w:sz="0" w:space="0" w:color="auto"/>
                      </w:divBdr>
                      <w:divsChild>
                        <w:div w:id="154101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34464">
                  <w:marLeft w:val="0"/>
                  <w:marRight w:val="0"/>
                  <w:marTop w:val="0"/>
                  <w:marBottom w:val="0"/>
                  <w:divBdr>
                    <w:top w:val="none" w:sz="0" w:space="0" w:color="auto"/>
                    <w:left w:val="none" w:sz="0" w:space="0" w:color="auto"/>
                    <w:bottom w:val="none" w:sz="0" w:space="0" w:color="auto"/>
                    <w:right w:val="none" w:sz="0" w:space="0" w:color="auto"/>
                  </w:divBdr>
                  <w:divsChild>
                    <w:div w:id="1622682867">
                      <w:marLeft w:val="0"/>
                      <w:marRight w:val="0"/>
                      <w:marTop w:val="0"/>
                      <w:marBottom w:val="0"/>
                      <w:divBdr>
                        <w:top w:val="none" w:sz="0" w:space="0" w:color="auto"/>
                        <w:left w:val="none" w:sz="0" w:space="0" w:color="auto"/>
                        <w:bottom w:val="none" w:sz="0" w:space="0" w:color="auto"/>
                        <w:right w:val="none" w:sz="0" w:space="0" w:color="auto"/>
                      </w:divBdr>
                      <w:divsChild>
                        <w:div w:id="1660619769">
                          <w:marLeft w:val="0"/>
                          <w:marRight w:val="0"/>
                          <w:marTop w:val="0"/>
                          <w:marBottom w:val="0"/>
                          <w:divBdr>
                            <w:top w:val="none" w:sz="0" w:space="0" w:color="auto"/>
                            <w:left w:val="none" w:sz="0" w:space="0" w:color="auto"/>
                            <w:bottom w:val="none" w:sz="0" w:space="0" w:color="auto"/>
                            <w:right w:val="none" w:sz="0" w:space="0" w:color="auto"/>
                          </w:divBdr>
                        </w:div>
                        <w:div w:id="144395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489797">
                  <w:marLeft w:val="0"/>
                  <w:marRight w:val="0"/>
                  <w:marTop w:val="0"/>
                  <w:marBottom w:val="0"/>
                  <w:divBdr>
                    <w:top w:val="none" w:sz="0" w:space="0" w:color="auto"/>
                    <w:left w:val="none" w:sz="0" w:space="0" w:color="auto"/>
                    <w:bottom w:val="none" w:sz="0" w:space="0" w:color="auto"/>
                    <w:right w:val="none" w:sz="0" w:space="0" w:color="auto"/>
                  </w:divBdr>
                  <w:divsChild>
                    <w:div w:id="569271384">
                      <w:marLeft w:val="0"/>
                      <w:marRight w:val="0"/>
                      <w:marTop w:val="0"/>
                      <w:marBottom w:val="0"/>
                      <w:divBdr>
                        <w:top w:val="none" w:sz="0" w:space="0" w:color="auto"/>
                        <w:left w:val="none" w:sz="0" w:space="0" w:color="auto"/>
                        <w:bottom w:val="none" w:sz="0" w:space="0" w:color="auto"/>
                        <w:right w:val="none" w:sz="0" w:space="0" w:color="auto"/>
                      </w:divBdr>
                      <w:divsChild>
                        <w:div w:id="88876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48365">
                  <w:marLeft w:val="0"/>
                  <w:marRight w:val="0"/>
                  <w:marTop w:val="0"/>
                  <w:marBottom w:val="0"/>
                  <w:divBdr>
                    <w:top w:val="none" w:sz="0" w:space="0" w:color="auto"/>
                    <w:left w:val="none" w:sz="0" w:space="0" w:color="auto"/>
                    <w:bottom w:val="none" w:sz="0" w:space="0" w:color="auto"/>
                    <w:right w:val="none" w:sz="0" w:space="0" w:color="auto"/>
                  </w:divBdr>
                  <w:divsChild>
                    <w:div w:id="1796219696">
                      <w:marLeft w:val="0"/>
                      <w:marRight w:val="0"/>
                      <w:marTop w:val="0"/>
                      <w:marBottom w:val="0"/>
                      <w:divBdr>
                        <w:top w:val="none" w:sz="0" w:space="0" w:color="auto"/>
                        <w:left w:val="none" w:sz="0" w:space="0" w:color="auto"/>
                        <w:bottom w:val="none" w:sz="0" w:space="0" w:color="auto"/>
                        <w:right w:val="none" w:sz="0" w:space="0" w:color="auto"/>
                      </w:divBdr>
                      <w:divsChild>
                        <w:div w:id="162531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227438">
                  <w:marLeft w:val="0"/>
                  <w:marRight w:val="0"/>
                  <w:marTop w:val="0"/>
                  <w:marBottom w:val="0"/>
                  <w:divBdr>
                    <w:top w:val="none" w:sz="0" w:space="0" w:color="auto"/>
                    <w:left w:val="none" w:sz="0" w:space="0" w:color="auto"/>
                    <w:bottom w:val="none" w:sz="0" w:space="0" w:color="auto"/>
                    <w:right w:val="none" w:sz="0" w:space="0" w:color="auto"/>
                  </w:divBdr>
                  <w:divsChild>
                    <w:div w:id="1064572696">
                      <w:marLeft w:val="0"/>
                      <w:marRight w:val="0"/>
                      <w:marTop w:val="0"/>
                      <w:marBottom w:val="0"/>
                      <w:divBdr>
                        <w:top w:val="none" w:sz="0" w:space="0" w:color="auto"/>
                        <w:left w:val="none" w:sz="0" w:space="0" w:color="auto"/>
                        <w:bottom w:val="none" w:sz="0" w:space="0" w:color="auto"/>
                        <w:right w:val="none" w:sz="0" w:space="0" w:color="auto"/>
                      </w:divBdr>
                      <w:divsChild>
                        <w:div w:id="1826781225">
                          <w:marLeft w:val="0"/>
                          <w:marRight w:val="0"/>
                          <w:marTop w:val="0"/>
                          <w:marBottom w:val="0"/>
                          <w:divBdr>
                            <w:top w:val="none" w:sz="0" w:space="0" w:color="auto"/>
                            <w:left w:val="none" w:sz="0" w:space="0" w:color="auto"/>
                            <w:bottom w:val="none" w:sz="0" w:space="0" w:color="auto"/>
                            <w:right w:val="none" w:sz="0" w:space="0" w:color="auto"/>
                          </w:divBdr>
                        </w:div>
                        <w:div w:id="147791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683818">
                  <w:marLeft w:val="0"/>
                  <w:marRight w:val="0"/>
                  <w:marTop w:val="0"/>
                  <w:marBottom w:val="0"/>
                  <w:divBdr>
                    <w:top w:val="none" w:sz="0" w:space="0" w:color="auto"/>
                    <w:left w:val="none" w:sz="0" w:space="0" w:color="auto"/>
                    <w:bottom w:val="none" w:sz="0" w:space="0" w:color="auto"/>
                    <w:right w:val="none" w:sz="0" w:space="0" w:color="auto"/>
                  </w:divBdr>
                  <w:divsChild>
                    <w:div w:id="1041440250">
                      <w:marLeft w:val="0"/>
                      <w:marRight w:val="0"/>
                      <w:marTop w:val="0"/>
                      <w:marBottom w:val="0"/>
                      <w:divBdr>
                        <w:top w:val="none" w:sz="0" w:space="0" w:color="auto"/>
                        <w:left w:val="none" w:sz="0" w:space="0" w:color="auto"/>
                        <w:bottom w:val="none" w:sz="0" w:space="0" w:color="auto"/>
                        <w:right w:val="none" w:sz="0" w:space="0" w:color="auto"/>
                      </w:divBdr>
                      <w:divsChild>
                        <w:div w:id="88652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906315">
                  <w:marLeft w:val="0"/>
                  <w:marRight w:val="0"/>
                  <w:marTop w:val="0"/>
                  <w:marBottom w:val="0"/>
                  <w:divBdr>
                    <w:top w:val="none" w:sz="0" w:space="0" w:color="auto"/>
                    <w:left w:val="none" w:sz="0" w:space="0" w:color="auto"/>
                    <w:bottom w:val="none" w:sz="0" w:space="0" w:color="auto"/>
                    <w:right w:val="none" w:sz="0" w:space="0" w:color="auto"/>
                  </w:divBdr>
                  <w:divsChild>
                    <w:div w:id="778068804">
                      <w:marLeft w:val="0"/>
                      <w:marRight w:val="0"/>
                      <w:marTop w:val="0"/>
                      <w:marBottom w:val="0"/>
                      <w:divBdr>
                        <w:top w:val="none" w:sz="0" w:space="0" w:color="auto"/>
                        <w:left w:val="none" w:sz="0" w:space="0" w:color="auto"/>
                        <w:bottom w:val="none" w:sz="0" w:space="0" w:color="auto"/>
                        <w:right w:val="none" w:sz="0" w:space="0" w:color="auto"/>
                      </w:divBdr>
                      <w:divsChild>
                        <w:div w:id="667946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705692">
                  <w:marLeft w:val="0"/>
                  <w:marRight w:val="0"/>
                  <w:marTop w:val="0"/>
                  <w:marBottom w:val="0"/>
                  <w:divBdr>
                    <w:top w:val="none" w:sz="0" w:space="0" w:color="auto"/>
                    <w:left w:val="none" w:sz="0" w:space="0" w:color="auto"/>
                    <w:bottom w:val="none" w:sz="0" w:space="0" w:color="auto"/>
                    <w:right w:val="none" w:sz="0" w:space="0" w:color="auto"/>
                  </w:divBdr>
                  <w:divsChild>
                    <w:div w:id="260526326">
                      <w:marLeft w:val="0"/>
                      <w:marRight w:val="0"/>
                      <w:marTop w:val="0"/>
                      <w:marBottom w:val="0"/>
                      <w:divBdr>
                        <w:top w:val="none" w:sz="0" w:space="0" w:color="auto"/>
                        <w:left w:val="none" w:sz="0" w:space="0" w:color="auto"/>
                        <w:bottom w:val="none" w:sz="0" w:space="0" w:color="auto"/>
                        <w:right w:val="none" w:sz="0" w:space="0" w:color="auto"/>
                      </w:divBdr>
                      <w:divsChild>
                        <w:div w:id="1607082890">
                          <w:marLeft w:val="0"/>
                          <w:marRight w:val="0"/>
                          <w:marTop w:val="0"/>
                          <w:marBottom w:val="0"/>
                          <w:divBdr>
                            <w:top w:val="none" w:sz="0" w:space="0" w:color="auto"/>
                            <w:left w:val="none" w:sz="0" w:space="0" w:color="auto"/>
                            <w:bottom w:val="none" w:sz="0" w:space="0" w:color="auto"/>
                            <w:right w:val="none" w:sz="0" w:space="0" w:color="auto"/>
                          </w:divBdr>
                        </w:div>
                        <w:div w:id="182539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777259">
                  <w:marLeft w:val="0"/>
                  <w:marRight w:val="0"/>
                  <w:marTop w:val="0"/>
                  <w:marBottom w:val="0"/>
                  <w:divBdr>
                    <w:top w:val="none" w:sz="0" w:space="0" w:color="auto"/>
                    <w:left w:val="none" w:sz="0" w:space="0" w:color="auto"/>
                    <w:bottom w:val="none" w:sz="0" w:space="0" w:color="auto"/>
                    <w:right w:val="none" w:sz="0" w:space="0" w:color="auto"/>
                  </w:divBdr>
                  <w:divsChild>
                    <w:div w:id="441073826">
                      <w:marLeft w:val="0"/>
                      <w:marRight w:val="0"/>
                      <w:marTop w:val="0"/>
                      <w:marBottom w:val="0"/>
                      <w:divBdr>
                        <w:top w:val="none" w:sz="0" w:space="0" w:color="auto"/>
                        <w:left w:val="none" w:sz="0" w:space="0" w:color="auto"/>
                        <w:bottom w:val="none" w:sz="0" w:space="0" w:color="auto"/>
                        <w:right w:val="none" w:sz="0" w:space="0" w:color="auto"/>
                      </w:divBdr>
                      <w:divsChild>
                        <w:div w:id="109212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848008">
                  <w:marLeft w:val="0"/>
                  <w:marRight w:val="0"/>
                  <w:marTop w:val="0"/>
                  <w:marBottom w:val="0"/>
                  <w:divBdr>
                    <w:top w:val="none" w:sz="0" w:space="0" w:color="auto"/>
                    <w:left w:val="none" w:sz="0" w:space="0" w:color="auto"/>
                    <w:bottom w:val="none" w:sz="0" w:space="0" w:color="auto"/>
                    <w:right w:val="none" w:sz="0" w:space="0" w:color="auto"/>
                  </w:divBdr>
                  <w:divsChild>
                    <w:div w:id="1517034177">
                      <w:marLeft w:val="0"/>
                      <w:marRight w:val="0"/>
                      <w:marTop w:val="0"/>
                      <w:marBottom w:val="0"/>
                      <w:divBdr>
                        <w:top w:val="none" w:sz="0" w:space="0" w:color="auto"/>
                        <w:left w:val="none" w:sz="0" w:space="0" w:color="auto"/>
                        <w:bottom w:val="none" w:sz="0" w:space="0" w:color="auto"/>
                        <w:right w:val="none" w:sz="0" w:space="0" w:color="auto"/>
                      </w:divBdr>
                      <w:divsChild>
                        <w:div w:id="201013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208725">
                  <w:marLeft w:val="0"/>
                  <w:marRight w:val="0"/>
                  <w:marTop w:val="0"/>
                  <w:marBottom w:val="0"/>
                  <w:divBdr>
                    <w:top w:val="none" w:sz="0" w:space="0" w:color="auto"/>
                    <w:left w:val="none" w:sz="0" w:space="0" w:color="auto"/>
                    <w:bottom w:val="none" w:sz="0" w:space="0" w:color="auto"/>
                    <w:right w:val="none" w:sz="0" w:space="0" w:color="auto"/>
                  </w:divBdr>
                  <w:divsChild>
                    <w:div w:id="1723946895">
                      <w:marLeft w:val="0"/>
                      <w:marRight w:val="0"/>
                      <w:marTop w:val="0"/>
                      <w:marBottom w:val="0"/>
                      <w:divBdr>
                        <w:top w:val="none" w:sz="0" w:space="0" w:color="auto"/>
                        <w:left w:val="none" w:sz="0" w:space="0" w:color="auto"/>
                        <w:bottom w:val="none" w:sz="0" w:space="0" w:color="auto"/>
                        <w:right w:val="none" w:sz="0" w:space="0" w:color="auto"/>
                      </w:divBdr>
                      <w:divsChild>
                        <w:div w:id="34382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241844">
                  <w:marLeft w:val="0"/>
                  <w:marRight w:val="0"/>
                  <w:marTop w:val="0"/>
                  <w:marBottom w:val="0"/>
                  <w:divBdr>
                    <w:top w:val="none" w:sz="0" w:space="0" w:color="auto"/>
                    <w:left w:val="none" w:sz="0" w:space="0" w:color="auto"/>
                    <w:bottom w:val="none" w:sz="0" w:space="0" w:color="auto"/>
                    <w:right w:val="none" w:sz="0" w:space="0" w:color="auto"/>
                  </w:divBdr>
                  <w:divsChild>
                    <w:div w:id="1250970098">
                      <w:marLeft w:val="0"/>
                      <w:marRight w:val="0"/>
                      <w:marTop w:val="0"/>
                      <w:marBottom w:val="0"/>
                      <w:divBdr>
                        <w:top w:val="none" w:sz="0" w:space="0" w:color="auto"/>
                        <w:left w:val="none" w:sz="0" w:space="0" w:color="auto"/>
                        <w:bottom w:val="none" w:sz="0" w:space="0" w:color="auto"/>
                        <w:right w:val="none" w:sz="0" w:space="0" w:color="auto"/>
                      </w:divBdr>
                      <w:divsChild>
                        <w:div w:id="531378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772981">
                  <w:marLeft w:val="0"/>
                  <w:marRight w:val="0"/>
                  <w:marTop w:val="0"/>
                  <w:marBottom w:val="0"/>
                  <w:divBdr>
                    <w:top w:val="none" w:sz="0" w:space="0" w:color="auto"/>
                    <w:left w:val="none" w:sz="0" w:space="0" w:color="auto"/>
                    <w:bottom w:val="none" w:sz="0" w:space="0" w:color="auto"/>
                    <w:right w:val="none" w:sz="0" w:space="0" w:color="auto"/>
                  </w:divBdr>
                  <w:divsChild>
                    <w:div w:id="868176316">
                      <w:marLeft w:val="0"/>
                      <w:marRight w:val="0"/>
                      <w:marTop w:val="0"/>
                      <w:marBottom w:val="0"/>
                      <w:divBdr>
                        <w:top w:val="none" w:sz="0" w:space="0" w:color="auto"/>
                        <w:left w:val="none" w:sz="0" w:space="0" w:color="auto"/>
                        <w:bottom w:val="none" w:sz="0" w:space="0" w:color="auto"/>
                        <w:right w:val="none" w:sz="0" w:space="0" w:color="auto"/>
                      </w:divBdr>
                      <w:divsChild>
                        <w:div w:id="45910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683226">
                  <w:marLeft w:val="0"/>
                  <w:marRight w:val="0"/>
                  <w:marTop w:val="0"/>
                  <w:marBottom w:val="0"/>
                  <w:divBdr>
                    <w:top w:val="none" w:sz="0" w:space="0" w:color="auto"/>
                    <w:left w:val="none" w:sz="0" w:space="0" w:color="auto"/>
                    <w:bottom w:val="none" w:sz="0" w:space="0" w:color="auto"/>
                    <w:right w:val="none" w:sz="0" w:space="0" w:color="auto"/>
                  </w:divBdr>
                  <w:divsChild>
                    <w:div w:id="1511791712">
                      <w:marLeft w:val="0"/>
                      <w:marRight w:val="0"/>
                      <w:marTop w:val="0"/>
                      <w:marBottom w:val="0"/>
                      <w:divBdr>
                        <w:top w:val="none" w:sz="0" w:space="0" w:color="auto"/>
                        <w:left w:val="none" w:sz="0" w:space="0" w:color="auto"/>
                        <w:bottom w:val="none" w:sz="0" w:space="0" w:color="auto"/>
                        <w:right w:val="none" w:sz="0" w:space="0" w:color="auto"/>
                      </w:divBdr>
                      <w:divsChild>
                        <w:div w:id="154101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488071">
                  <w:marLeft w:val="0"/>
                  <w:marRight w:val="0"/>
                  <w:marTop w:val="0"/>
                  <w:marBottom w:val="0"/>
                  <w:divBdr>
                    <w:top w:val="none" w:sz="0" w:space="0" w:color="auto"/>
                    <w:left w:val="none" w:sz="0" w:space="0" w:color="auto"/>
                    <w:bottom w:val="none" w:sz="0" w:space="0" w:color="auto"/>
                    <w:right w:val="none" w:sz="0" w:space="0" w:color="auto"/>
                  </w:divBdr>
                  <w:divsChild>
                    <w:div w:id="1905606025">
                      <w:marLeft w:val="0"/>
                      <w:marRight w:val="0"/>
                      <w:marTop w:val="0"/>
                      <w:marBottom w:val="0"/>
                      <w:divBdr>
                        <w:top w:val="none" w:sz="0" w:space="0" w:color="auto"/>
                        <w:left w:val="none" w:sz="0" w:space="0" w:color="auto"/>
                        <w:bottom w:val="none" w:sz="0" w:space="0" w:color="auto"/>
                        <w:right w:val="none" w:sz="0" w:space="0" w:color="auto"/>
                      </w:divBdr>
                      <w:divsChild>
                        <w:div w:id="57170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815647">
                  <w:marLeft w:val="0"/>
                  <w:marRight w:val="0"/>
                  <w:marTop w:val="0"/>
                  <w:marBottom w:val="0"/>
                  <w:divBdr>
                    <w:top w:val="none" w:sz="0" w:space="0" w:color="auto"/>
                    <w:left w:val="none" w:sz="0" w:space="0" w:color="auto"/>
                    <w:bottom w:val="none" w:sz="0" w:space="0" w:color="auto"/>
                    <w:right w:val="none" w:sz="0" w:space="0" w:color="auto"/>
                  </w:divBdr>
                  <w:divsChild>
                    <w:div w:id="1273393974">
                      <w:marLeft w:val="0"/>
                      <w:marRight w:val="0"/>
                      <w:marTop w:val="0"/>
                      <w:marBottom w:val="0"/>
                      <w:divBdr>
                        <w:top w:val="none" w:sz="0" w:space="0" w:color="auto"/>
                        <w:left w:val="none" w:sz="0" w:space="0" w:color="auto"/>
                        <w:bottom w:val="none" w:sz="0" w:space="0" w:color="auto"/>
                        <w:right w:val="none" w:sz="0" w:space="0" w:color="auto"/>
                      </w:divBdr>
                      <w:divsChild>
                        <w:div w:id="13861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900712">
                  <w:marLeft w:val="0"/>
                  <w:marRight w:val="0"/>
                  <w:marTop w:val="0"/>
                  <w:marBottom w:val="0"/>
                  <w:divBdr>
                    <w:top w:val="none" w:sz="0" w:space="0" w:color="auto"/>
                    <w:left w:val="none" w:sz="0" w:space="0" w:color="auto"/>
                    <w:bottom w:val="none" w:sz="0" w:space="0" w:color="auto"/>
                    <w:right w:val="none" w:sz="0" w:space="0" w:color="auto"/>
                  </w:divBdr>
                  <w:divsChild>
                    <w:div w:id="20135940">
                      <w:marLeft w:val="0"/>
                      <w:marRight w:val="0"/>
                      <w:marTop w:val="0"/>
                      <w:marBottom w:val="0"/>
                      <w:divBdr>
                        <w:top w:val="none" w:sz="0" w:space="0" w:color="auto"/>
                        <w:left w:val="none" w:sz="0" w:space="0" w:color="auto"/>
                        <w:bottom w:val="none" w:sz="0" w:space="0" w:color="auto"/>
                        <w:right w:val="none" w:sz="0" w:space="0" w:color="auto"/>
                      </w:divBdr>
                      <w:divsChild>
                        <w:div w:id="8507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473397">
                  <w:marLeft w:val="0"/>
                  <w:marRight w:val="0"/>
                  <w:marTop w:val="0"/>
                  <w:marBottom w:val="0"/>
                  <w:divBdr>
                    <w:top w:val="none" w:sz="0" w:space="0" w:color="auto"/>
                    <w:left w:val="none" w:sz="0" w:space="0" w:color="auto"/>
                    <w:bottom w:val="none" w:sz="0" w:space="0" w:color="auto"/>
                    <w:right w:val="none" w:sz="0" w:space="0" w:color="auto"/>
                  </w:divBdr>
                  <w:divsChild>
                    <w:div w:id="42949183">
                      <w:marLeft w:val="0"/>
                      <w:marRight w:val="0"/>
                      <w:marTop w:val="0"/>
                      <w:marBottom w:val="0"/>
                      <w:divBdr>
                        <w:top w:val="none" w:sz="0" w:space="0" w:color="auto"/>
                        <w:left w:val="none" w:sz="0" w:space="0" w:color="auto"/>
                        <w:bottom w:val="none" w:sz="0" w:space="0" w:color="auto"/>
                        <w:right w:val="none" w:sz="0" w:space="0" w:color="auto"/>
                      </w:divBdr>
                      <w:divsChild>
                        <w:div w:id="127686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341095">
                  <w:marLeft w:val="0"/>
                  <w:marRight w:val="0"/>
                  <w:marTop w:val="0"/>
                  <w:marBottom w:val="0"/>
                  <w:divBdr>
                    <w:top w:val="none" w:sz="0" w:space="0" w:color="auto"/>
                    <w:left w:val="none" w:sz="0" w:space="0" w:color="auto"/>
                    <w:bottom w:val="none" w:sz="0" w:space="0" w:color="auto"/>
                    <w:right w:val="none" w:sz="0" w:space="0" w:color="auto"/>
                  </w:divBdr>
                  <w:divsChild>
                    <w:div w:id="1962759657">
                      <w:marLeft w:val="0"/>
                      <w:marRight w:val="0"/>
                      <w:marTop w:val="0"/>
                      <w:marBottom w:val="0"/>
                      <w:divBdr>
                        <w:top w:val="none" w:sz="0" w:space="0" w:color="auto"/>
                        <w:left w:val="none" w:sz="0" w:space="0" w:color="auto"/>
                        <w:bottom w:val="none" w:sz="0" w:space="0" w:color="auto"/>
                        <w:right w:val="none" w:sz="0" w:space="0" w:color="auto"/>
                      </w:divBdr>
                      <w:divsChild>
                        <w:div w:id="2534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056731">
                  <w:marLeft w:val="0"/>
                  <w:marRight w:val="0"/>
                  <w:marTop w:val="0"/>
                  <w:marBottom w:val="0"/>
                  <w:divBdr>
                    <w:top w:val="none" w:sz="0" w:space="0" w:color="auto"/>
                    <w:left w:val="none" w:sz="0" w:space="0" w:color="auto"/>
                    <w:bottom w:val="none" w:sz="0" w:space="0" w:color="auto"/>
                    <w:right w:val="none" w:sz="0" w:space="0" w:color="auto"/>
                  </w:divBdr>
                  <w:divsChild>
                    <w:div w:id="648169242">
                      <w:marLeft w:val="0"/>
                      <w:marRight w:val="0"/>
                      <w:marTop w:val="0"/>
                      <w:marBottom w:val="0"/>
                      <w:divBdr>
                        <w:top w:val="none" w:sz="0" w:space="0" w:color="auto"/>
                        <w:left w:val="none" w:sz="0" w:space="0" w:color="auto"/>
                        <w:bottom w:val="none" w:sz="0" w:space="0" w:color="auto"/>
                        <w:right w:val="none" w:sz="0" w:space="0" w:color="auto"/>
                      </w:divBdr>
                    </w:div>
                  </w:divsChild>
                </w:div>
                <w:div w:id="1710833559">
                  <w:marLeft w:val="0"/>
                  <w:marRight w:val="0"/>
                  <w:marTop w:val="0"/>
                  <w:marBottom w:val="0"/>
                  <w:divBdr>
                    <w:top w:val="none" w:sz="0" w:space="0" w:color="auto"/>
                    <w:left w:val="none" w:sz="0" w:space="0" w:color="auto"/>
                    <w:bottom w:val="none" w:sz="0" w:space="0" w:color="auto"/>
                    <w:right w:val="none" w:sz="0" w:space="0" w:color="auto"/>
                  </w:divBdr>
                  <w:divsChild>
                    <w:div w:id="1320378381">
                      <w:marLeft w:val="0"/>
                      <w:marRight w:val="0"/>
                      <w:marTop w:val="0"/>
                      <w:marBottom w:val="0"/>
                      <w:divBdr>
                        <w:top w:val="none" w:sz="0" w:space="0" w:color="auto"/>
                        <w:left w:val="none" w:sz="0" w:space="0" w:color="auto"/>
                        <w:bottom w:val="none" w:sz="0" w:space="0" w:color="auto"/>
                        <w:right w:val="none" w:sz="0" w:space="0" w:color="auto"/>
                      </w:divBdr>
                    </w:div>
                  </w:divsChild>
                </w:div>
                <w:div w:id="418793091">
                  <w:marLeft w:val="0"/>
                  <w:marRight w:val="0"/>
                  <w:marTop w:val="0"/>
                  <w:marBottom w:val="0"/>
                  <w:divBdr>
                    <w:top w:val="none" w:sz="0" w:space="0" w:color="auto"/>
                    <w:left w:val="none" w:sz="0" w:space="0" w:color="auto"/>
                    <w:bottom w:val="none" w:sz="0" w:space="0" w:color="auto"/>
                    <w:right w:val="none" w:sz="0" w:space="0" w:color="auto"/>
                  </w:divBdr>
                  <w:divsChild>
                    <w:div w:id="1894459059">
                      <w:marLeft w:val="0"/>
                      <w:marRight w:val="0"/>
                      <w:marTop w:val="0"/>
                      <w:marBottom w:val="0"/>
                      <w:divBdr>
                        <w:top w:val="none" w:sz="0" w:space="0" w:color="auto"/>
                        <w:left w:val="none" w:sz="0" w:space="0" w:color="auto"/>
                        <w:bottom w:val="none" w:sz="0" w:space="0" w:color="auto"/>
                        <w:right w:val="none" w:sz="0" w:space="0" w:color="auto"/>
                      </w:divBdr>
                    </w:div>
                    <w:div w:id="80127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861746">
          <w:marLeft w:val="0"/>
          <w:marRight w:val="0"/>
          <w:marTop w:val="0"/>
          <w:marBottom w:val="0"/>
          <w:divBdr>
            <w:top w:val="none" w:sz="0" w:space="0" w:color="auto"/>
            <w:left w:val="none" w:sz="0" w:space="0" w:color="auto"/>
            <w:bottom w:val="none" w:sz="0" w:space="0" w:color="auto"/>
            <w:right w:val="none" w:sz="0" w:space="0" w:color="auto"/>
          </w:divBdr>
        </w:div>
        <w:div w:id="208108844">
          <w:marLeft w:val="0"/>
          <w:marRight w:val="0"/>
          <w:marTop w:val="0"/>
          <w:marBottom w:val="0"/>
          <w:divBdr>
            <w:top w:val="none" w:sz="0" w:space="0" w:color="auto"/>
            <w:left w:val="none" w:sz="0" w:space="0" w:color="auto"/>
            <w:bottom w:val="none" w:sz="0" w:space="0" w:color="auto"/>
            <w:right w:val="none" w:sz="0" w:space="0" w:color="auto"/>
          </w:divBdr>
        </w:div>
        <w:div w:id="521407725">
          <w:marLeft w:val="0"/>
          <w:marRight w:val="0"/>
          <w:marTop w:val="0"/>
          <w:marBottom w:val="0"/>
          <w:divBdr>
            <w:top w:val="none" w:sz="0" w:space="0" w:color="auto"/>
            <w:left w:val="none" w:sz="0" w:space="0" w:color="auto"/>
            <w:bottom w:val="none" w:sz="0" w:space="0" w:color="auto"/>
            <w:right w:val="none" w:sz="0" w:space="0" w:color="auto"/>
          </w:divBdr>
        </w:div>
        <w:div w:id="1934436071">
          <w:marLeft w:val="0"/>
          <w:marRight w:val="0"/>
          <w:marTop w:val="0"/>
          <w:marBottom w:val="0"/>
          <w:divBdr>
            <w:top w:val="none" w:sz="0" w:space="0" w:color="auto"/>
            <w:left w:val="none" w:sz="0" w:space="0" w:color="auto"/>
            <w:bottom w:val="none" w:sz="0" w:space="0" w:color="auto"/>
            <w:right w:val="none" w:sz="0" w:space="0" w:color="auto"/>
          </w:divBdr>
        </w:div>
        <w:div w:id="1493137285">
          <w:marLeft w:val="0"/>
          <w:marRight w:val="0"/>
          <w:marTop w:val="0"/>
          <w:marBottom w:val="0"/>
          <w:divBdr>
            <w:top w:val="none" w:sz="0" w:space="0" w:color="auto"/>
            <w:left w:val="none" w:sz="0" w:space="0" w:color="auto"/>
            <w:bottom w:val="none" w:sz="0" w:space="0" w:color="auto"/>
            <w:right w:val="none" w:sz="0" w:space="0" w:color="auto"/>
          </w:divBdr>
          <w:divsChild>
            <w:div w:id="496655355">
              <w:marLeft w:val="-75"/>
              <w:marRight w:val="0"/>
              <w:marTop w:val="30"/>
              <w:marBottom w:val="30"/>
              <w:divBdr>
                <w:top w:val="none" w:sz="0" w:space="0" w:color="auto"/>
                <w:left w:val="none" w:sz="0" w:space="0" w:color="auto"/>
                <w:bottom w:val="none" w:sz="0" w:space="0" w:color="auto"/>
                <w:right w:val="none" w:sz="0" w:space="0" w:color="auto"/>
              </w:divBdr>
              <w:divsChild>
                <w:div w:id="2070810668">
                  <w:marLeft w:val="0"/>
                  <w:marRight w:val="0"/>
                  <w:marTop w:val="0"/>
                  <w:marBottom w:val="0"/>
                  <w:divBdr>
                    <w:top w:val="none" w:sz="0" w:space="0" w:color="auto"/>
                    <w:left w:val="none" w:sz="0" w:space="0" w:color="auto"/>
                    <w:bottom w:val="none" w:sz="0" w:space="0" w:color="auto"/>
                    <w:right w:val="none" w:sz="0" w:space="0" w:color="auto"/>
                  </w:divBdr>
                  <w:divsChild>
                    <w:div w:id="231233635">
                      <w:marLeft w:val="0"/>
                      <w:marRight w:val="0"/>
                      <w:marTop w:val="0"/>
                      <w:marBottom w:val="0"/>
                      <w:divBdr>
                        <w:top w:val="none" w:sz="0" w:space="0" w:color="auto"/>
                        <w:left w:val="none" w:sz="0" w:space="0" w:color="auto"/>
                        <w:bottom w:val="none" w:sz="0" w:space="0" w:color="auto"/>
                        <w:right w:val="none" w:sz="0" w:space="0" w:color="auto"/>
                      </w:divBdr>
                      <w:divsChild>
                        <w:div w:id="171508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45591">
                  <w:marLeft w:val="0"/>
                  <w:marRight w:val="0"/>
                  <w:marTop w:val="0"/>
                  <w:marBottom w:val="0"/>
                  <w:divBdr>
                    <w:top w:val="none" w:sz="0" w:space="0" w:color="auto"/>
                    <w:left w:val="none" w:sz="0" w:space="0" w:color="auto"/>
                    <w:bottom w:val="none" w:sz="0" w:space="0" w:color="auto"/>
                    <w:right w:val="none" w:sz="0" w:space="0" w:color="auto"/>
                  </w:divBdr>
                  <w:divsChild>
                    <w:div w:id="1755006010">
                      <w:marLeft w:val="0"/>
                      <w:marRight w:val="0"/>
                      <w:marTop w:val="0"/>
                      <w:marBottom w:val="0"/>
                      <w:divBdr>
                        <w:top w:val="none" w:sz="0" w:space="0" w:color="auto"/>
                        <w:left w:val="none" w:sz="0" w:space="0" w:color="auto"/>
                        <w:bottom w:val="none" w:sz="0" w:space="0" w:color="auto"/>
                        <w:right w:val="none" w:sz="0" w:space="0" w:color="auto"/>
                      </w:divBdr>
                      <w:divsChild>
                        <w:div w:id="872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368259">
                  <w:marLeft w:val="0"/>
                  <w:marRight w:val="0"/>
                  <w:marTop w:val="0"/>
                  <w:marBottom w:val="0"/>
                  <w:divBdr>
                    <w:top w:val="none" w:sz="0" w:space="0" w:color="auto"/>
                    <w:left w:val="none" w:sz="0" w:space="0" w:color="auto"/>
                    <w:bottom w:val="none" w:sz="0" w:space="0" w:color="auto"/>
                    <w:right w:val="none" w:sz="0" w:space="0" w:color="auto"/>
                  </w:divBdr>
                  <w:divsChild>
                    <w:div w:id="1059668492">
                      <w:marLeft w:val="0"/>
                      <w:marRight w:val="0"/>
                      <w:marTop w:val="0"/>
                      <w:marBottom w:val="0"/>
                      <w:divBdr>
                        <w:top w:val="none" w:sz="0" w:space="0" w:color="auto"/>
                        <w:left w:val="none" w:sz="0" w:space="0" w:color="auto"/>
                        <w:bottom w:val="none" w:sz="0" w:space="0" w:color="auto"/>
                        <w:right w:val="none" w:sz="0" w:space="0" w:color="auto"/>
                      </w:divBdr>
                      <w:divsChild>
                        <w:div w:id="188351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903919">
                  <w:marLeft w:val="0"/>
                  <w:marRight w:val="0"/>
                  <w:marTop w:val="0"/>
                  <w:marBottom w:val="0"/>
                  <w:divBdr>
                    <w:top w:val="none" w:sz="0" w:space="0" w:color="auto"/>
                    <w:left w:val="none" w:sz="0" w:space="0" w:color="auto"/>
                    <w:bottom w:val="none" w:sz="0" w:space="0" w:color="auto"/>
                    <w:right w:val="none" w:sz="0" w:space="0" w:color="auto"/>
                  </w:divBdr>
                  <w:divsChild>
                    <w:div w:id="416751966">
                      <w:marLeft w:val="0"/>
                      <w:marRight w:val="0"/>
                      <w:marTop w:val="0"/>
                      <w:marBottom w:val="0"/>
                      <w:divBdr>
                        <w:top w:val="none" w:sz="0" w:space="0" w:color="auto"/>
                        <w:left w:val="none" w:sz="0" w:space="0" w:color="auto"/>
                        <w:bottom w:val="none" w:sz="0" w:space="0" w:color="auto"/>
                        <w:right w:val="none" w:sz="0" w:space="0" w:color="auto"/>
                      </w:divBdr>
                      <w:divsChild>
                        <w:div w:id="62661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8225">
                  <w:marLeft w:val="0"/>
                  <w:marRight w:val="0"/>
                  <w:marTop w:val="0"/>
                  <w:marBottom w:val="0"/>
                  <w:divBdr>
                    <w:top w:val="none" w:sz="0" w:space="0" w:color="auto"/>
                    <w:left w:val="none" w:sz="0" w:space="0" w:color="auto"/>
                    <w:bottom w:val="none" w:sz="0" w:space="0" w:color="auto"/>
                    <w:right w:val="none" w:sz="0" w:space="0" w:color="auto"/>
                  </w:divBdr>
                  <w:divsChild>
                    <w:div w:id="481848610">
                      <w:marLeft w:val="0"/>
                      <w:marRight w:val="0"/>
                      <w:marTop w:val="0"/>
                      <w:marBottom w:val="0"/>
                      <w:divBdr>
                        <w:top w:val="none" w:sz="0" w:space="0" w:color="auto"/>
                        <w:left w:val="none" w:sz="0" w:space="0" w:color="auto"/>
                        <w:bottom w:val="none" w:sz="0" w:space="0" w:color="auto"/>
                        <w:right w:val="none" w:sz="0" w:space="0" w:color="auto"/>
                      </w:divBdr>
                      <w:divsChild>
                        <w:div w:id="157019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043043">
                  <w:marLeft w:val="0"/>
                  <w:marRight w:val="0"/>
                  <w:marTop w:val="0"/>
                  <w:marBottom w:val="0"/>
                  <w:divBdr>
                    <w:top w:val="none" w:sz="0" w:space="0" w:color="auto"/>
                    <w:left w:val="none" w:sz="0" w:space="0" w:color="auto"/>
                    <w:bottom w:val="none" w:sz="0" w:space="0" w:color="auto"/>
                    <w:right w:val="none" w:sz="0" w:space="0" w:color="auto"/>
                  </w:divBdr>
                  <w:divsChild>
                    <w:div w:id="1232425365">
                      <w:marLeft w:val="0"/>
                      <w:marRight w:val="0"/>
                      <w:marTop w:val="0"/>
                      <w:marBottom w:val="0"/>
                      <w:divBdr>
                        <w:top w:val="none" w:sz="0" w:space="0" w:color="auto"/>
                        <w:left w:val="none" w:sz="0" w:space="0" w:color="auto"/>
                        <w:bottom w:val="none" w:sz="0" w:space="0" w:color="auto"/>
                        <w:right w:val="none" w:sz="0" w:space="0" w:color="auto"/>
                      </w:divBdr>
                      <w:divsChild>
                        <w:div w:id="161293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13292">
                  <w:marLeft w:val="0"/>
                  <w:marRight w:val="0"/>
                  <w:marTop w:val="0"/>
                  <w:marBottom w:val="0"/>
                  <w:divBdr>
                    <w:top w:val="none" w:sz="0" w:space="0" w:color="auto"/>
                    <w:left w:val="none" w:sz="0" w:space="0" w:color="auto"/>
                    <w:bottom w:val="none" w:sz="0" w:space="0" w:color="auto"/>
                    <w:right w:val="none" w:sz="0" w:space="0" w:color="auto"/>
                  </w:divBdr>
                  <w:divsChild>
                    <w:div w:id="893542907">
                      <w:marLeft w:val="0"/>
                      <w:marRight w:val="0"/>
                      <w:marTop w:val="0"/>
                      <w:marBottom w:val="0"/>
                      <w:divBdr>
                        <w:top w:val="none" w:sz="0" w:space="0" w:color="auto"/>
                        <w:left w:val="none" w:sz="0" w:space="0" w:color="auto"/>
                        <w:bottom w:val="none" w:sz="0" w:space="0" w:color="auto"/>
                        <w:right w:val="none" w:sz="0" w:space="0" w:color="auto"/>
                      </w:divBdr>
                      <w:divsChild>
                        <w:div w:id="41617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420790">
                  <w:marLeft w:val="0"/>
                  <w:marRight w:val="0"/>
                  <w:marTop w:val="0"/>
                  <w:marBottom w:val="0"/>
                  <w:divBdr>
                    <w:top w:val="none" w:sz="0" w:space="0" w:color="auto"/>
                    <w:left w:val="none" w:sz="0" w:space="0" w:color="auto"/>
                    <w:bottom w:val="none" w:sz="0" w:space="0" w:color="auto"/>
                    <w:right w:val="none" w:sz="0" w:space="0" w:color="auto"/>
                  </w:divBdr>
                  <w:divsChild>
                    <w:div w:id="84038319">
                      <w:marLeft w:val="0"/>
                      <w:marRight w:val="0"/>
                      <w:marTop w:val="0"/>
                      <w:marBottom w:val="0"/>
                      <w:divBdr>
                        <w:top w:val="none" w:sz="0" w:space="0" w:color="auto"/>
                        <w:left w:val="none" w:sz="0" w:space="0" w:color="auto"/>
                        <w:bottom w:val="none" w:sz="0" w:space="0" w:color="auto"/>
                        <w:right w:val="none" w:sz="0" w:space="0" w:color="auto"/>
                      </w:divBdr>
                      <w:divsChild>
                        <w:div w:id="65479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805110">
                  <w:marLeft w:val="0"/>
                  <w:marRight w:val="0"/>
                  <w:marTop w:val="0"/>
                  <w:marBottom w:val="0"/>
                  <w:divBdr>
                    <w:top w:val="none" w:sz="0" w:space="0" w:color="auto"/>
                    <w:left w:val="none" w:sz="0" w:space="0" w:color="auto"/>
                    <w:bottom w:val="none" w:sz="0" w:space="0" w:color="auto"/>
                    <w:right w:val="none" w:sz="0" w:space="0" w:color="auto"/>
                  </w:divBdr>
                  <w:divsChild>
                    <w:div w:id="1130636393">
                      <w:marLeft w:val="0"/>
                      <w:marRight w:val="0"/>
                      <w:marTop w:val="0"/>
                      <w:marBottom w:val="0"/>
                      <w:divBdr>
                        <w:top w:val="none" w:sz="0" w:space="0" w:color="auto"/>
                        <w:left w:val="none" w:sz="0" w:space="0" w:color="auto"/>
                        <w:bottom w:val="none" w:sz="0" w:space="0" w:color="auto"/>
                        <w:right w:val="none" w:sz="0" w:space="0" w:color="auto"/>
                      </w:divBdr>
                      <w:divsChild>
                        <w:div w:id="132423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819704">
                  <w:marLeft w:val="0"/>
                  <w:marRight w:val="0"/>
                  <w:marTop w:val="0"/>
                  <w:marBottom w:val="0"/>
                  <w:divBdr>
                    <w:top w:val="none" w:sz="0" w:space="0" w:color="auto"/>
                    <w:left w:val="none" w:sz="0" w:space="0" w:color="auto"/>
                    <w:bottom w:val="none" w:sz="0" w:space="0" w:color="auto"/>
                    <w:right w:val="none" w:sz="0" w:space="0" w:color="auto"/>
                  </w:divBdr>
                  <w:divsChild>
                    <w:div w:id="949316680">
                      <w:marLeft w:val="0"/>
                      <w:marRight w:val="0"/>
                      <w:marTop w:val="0"/>
                      <w:marBottom w:val="0"/>
                      <w:divBdr>
                        <w:top w:val="none" w:sz="0" w:space="0" w:color="auto"/>
                        <w:left w:val="none" w:sz="0" w:space="0" w:color="auto"/>
                        <w:bottom w:val="none" w:sz="0" w:space="0" w:color="auto"/>
                        <w:right w:val="none" w:sz="0" w:space="0" w:color="auto"/>
                      </w:divBdr>
                      <w:divsChild>
                        <w:div w:id="89797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247558">
                  <w:marLeft w:val="0"/>
                  <w:marRight w:val="0"/>
                  <w:marTop w:val="0"/>
                  <w:marBottom w:val="0"/>
                  <w:divBdr>
                    <w:top w:val="none" w:sz="0" w:space="0" w:color="auto"/>
                    <w:left w:val="none" w:sz="0" w:space="0" w:color="auto"/>
                    <w:bottom w:val="none" w:sz="0" w:space="0" w:color="auto"/>
                    <w:right w:val="none" w:sz="0" w:space="0" w:color="auto"/>
                  </w:divBdr>
                  <w:divsChild>
                    <w:div w:id="1711681437">
                      <w:marLeft w:val="0"/>
                      <w:marRight w:val="0"/>
                      <w:marTop w:val="0"/>
                      <w:marBottom w:val="0"/>
                      <w:divBdr>
                        <w:top w:val="none" w:sz="0" w:space="0" w:color="auto"/>
                        <w:left w:val="none" w:sz="0" w:space="0" w:color="auto"/>
                        <w:bottom w:val="none" w:sz="0" w:space="0" w:color="auto"/>
                        <w:right w:val="none" w:sz="0" w:space="0" w:color="auto"/>
                      </w:divBdr>
                      <w:divsChild>
                        <w:div w:id="10659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1564">
                  <w:marLeft w:val="0"/>
                  <w:marRight w:val="0"/>
                  <w:marTop w:val="0"/>
                  <w:marBottom w:val="0"/>
                  <w:divBdr>
                    <w:top w:val="none" w:sz="0" w:space="0" w:color="auto"/>
                    <w:left w:val="none" w:sz="0" w:space="0" w:color="auto"/>
                    <w:bottom w:val="none" w:sz="0" w:space="0" w:color="auto"/>
                    <w:right w:val="none" w:sz="0" w:space="0" w:color="auto"/>
                  </w:divBdr>
                  <w:divsChild>
                    <w:div w:id="346951803">
                      <w:marLeft w:val="0"/>
                      <w:marRight w:val="0"/>
                      <w:marTop w:val="0"/>
                      <w:marBottom w:val="0"/>
                      <w:divBdr>
                        <w:top w:val="none" w:sz="0" w:space="0" w:color="auto"/>
                        <w:left w:val="none" w:sz="0" w:space="0" w:color="auto"/>
                        <w:bottom w:val="none" w:sz="0" w:space="0" w:color="auto"/>
                        <w:right w:val="none" w:sz="0" w:space="0" w:color="auto"/>
                      </w:divBdr>
                      <w:divsChild>
                        <w:div w:id="912006445">
                          <w:marLeft w:val="0"/>
                          <w:marRight w:val="0"/>
                          <w:marTop w:val="0"/>
                          <w:marBottom w:val="0"/>
                          <w:divBdr>
                            <w:top w:val="none" w:sz="0" w:space="0" w:color="auto"/>
                            <w:left w:val="none" w:sz="0" w:space="0" w:color="auto"/>
                            <w:bottom w:val="none" w:sz="0" w:space="0" w:color="auto"/>
                            <w:right w:val="none" w:sz="0" w:space="0" w:color="auto"/>
                          </w:divBdr>
                        </w:div>
                        <w:div w:id="171157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712165">
                  <w:marLeft w:val="0"/>
                  <w:marRight w:val="0"/>
                  <w:marTop w:val="0"/>
                  <w:marBottom w:val="0"/>
                  <w:divBdr>
                    <w:top w:val="none" w:sz="0" w:space="0" w:color="auto"/>
                    <w:left w:val="none" w:sz="0" w:space="0" w:color="auto"/>
                    <w:bottom w:val="none" w:sz="0" w:space="0" w:color="auto"/>
                    <w:right w:val="none" w:sz="0" w:space="0" w:color="auto"/>
                  </w:divBdr>
                  <w:divsChild>
                    <w:div w:id="1815562231">
                      <w:marLeft w:val="0"/>
                      <w:marRight w:val="0"/>
                      <w:marTop w:val="0"/>
                      <w:marBottom w:val="0"/>
                      <w:divBdr>
                        <w:top w:val="none" w:sz="0" w:space="0" w:color="auto"/>
                        <w:left w:val="none" w:sz="0" w:space="0" w:color="auto"/>
                        <w:bottom w:val="none" w:sz="0" w:space="0" w:color="auto"/>
                        <w:right w:val="none" w:sz="0" w:space="0" w:color="auto"/>
                      </w:divBdr>
                      <w:divsChild>
                        <w:div w:id="36695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153694">
                  <w:marLeft w:val="0"/>
                  <w:marRight w:val="0"/>
                  <w:marTop w:val="0"/>
                  <w:marBottom w:val="0"/>
                  <w:divBdr>
                    <w:top w:val="none" w:sz="0" w:space="0" w:color="auto"/>
                    <w:left w:val="none" w:sz="0" w:space="0" w:color="auto"/>
                    <w:bottom w:val="none" w:sz="0" w:space="0" w:color="auto"/>
                    <w:right w:val="none" w:sz="0" w:space="0" w:color="auto"/>
                  </w:divBdr>
                  <w:divsChild>
                    <w:div w:id="1755937541">
                      <w:marLeft w:val="0"/>
                      <w:marRight w:val="0"/>
                      <w:marTop w:val="0"/>
                      <w:marBottom w:val="0"/>
                      <w:divBdr>
                        <w:top w:val="none" w:sz="0" w:space="0" w:color="auto"/>
                        <w:left w:val="none" w:sz="0" w:space="0" w:color="auto"/>
                        <w:bottom w:val="none" w:sz="0" w:space="0" w:color="auto"/>
                        <w:right w:val="none" w:sz="0" w:space="0" w:color="auto"/>
                      </w:divBdr>
                      <w:divsChild>
                        <w:div w:id="109038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994125">
                  <w:marLeft w:val="0"/>
                  <w:marRight w:val="0"/>
                  <w:marTop w:val="0"/>
                  <w:marBottom w:val="0"/>
                  <w:divBdr>
                    <w:top w:val="none" w:sz="0" w:space="0" w:color="auto"/>
                    <w:left w:val="none" w:sz="0" w:space="0" w:color="auto"/>
                    <w:bottom w:val="none" w:sz="0" w:space="0" w:color="auto"/>
                    <w:right w:val="none" w:sz="0" w:space="0" w:color="auto"/>
                  </w:divBdr>
                  <w:divsChild>
                    <w:div w:id="210121796">
                      <w:marLeft w:val="0"/>
                      <w:marRight w:val="0"/>
                      <w:marTop w:val="0"/>
                      <w:marBottom w:val="0"/>
                      <w:divBdr>
                        <w:top w:val="none" w:sz="0" w:space="0" w:color="auto"/>
                        <w:left w:val="none" w:sz="0" w:space="0" w:color="auto"/>
                        <w:bottom w:val="none" w:sz="0" w:space="0" w:color="auto"/>
                        <w:right w:val="none" w:sz="0" w:space="0" w:color="auto"/>
                      </w:divBdr>
                    </w:div>
                  </w:divsChild>
                </w:div>
                <w:div w:id="1465150277">
                  <w:marLeft w:val="0"/>
                  <w:marRight w:val="0"/>
                  <w:marTop w:val="0"/>
                  <w:marBottom w:val="0"/>
                  <w:divBdr>
                    <w:top w:val="none" w:sz="0" w:space="0" w:color="auto"/>
                    <w:left w:val="none" w:sz="0" w:space="0" w:color="auto"/>
                    <w:bottom w:val="none" w:sz="0" w:space="0" w:color="auto"/>
                    <w:right w:val="none" w:sz="0" w:space="0" w:color="auto"/>
                  </w:divBdr>
                  <w:divsChild>
                    <w:div w:id="1525051696">
                      <w:marLeft w:val="0"/>
                      <w:marRight w:val="0"/>
                      <w:marTop w:val="0"/>
                      <w:marBottom w:val="0"/>
                      <w:divBdr>
                        <w:top w:val="none" w:sz="0" w:space="0" w:color="auto"/>
                        <w:left w:val="none" w:sz="0" w:space="0" w:color="auto"/>
                        <w:bottom w:val="none" w:sz="0" w:space="0" w:color="auto"/>
                        <w:right w:val="none" w:sz="0" w:space="0" w:color="auto"/>
                      </w:divBdr>
                    </w:div>
                  </w:divsChild>
                </w:div>
                <w:div w:id="2069762562">
                  <w:marLeft w:val="0"/>
                  <w:marRight w:val="0"/>
                  <w:marTop w:val="0"/>
                  <w:marBottom w:val="0"/>
                  <w:divBdr>
                    <w:top w:val="none" w:sz="0" w:space="0" w:color="auto"/>
                    <w:left w:val="none" w:sz="0" w:space="0" w:color="auto"/>
                    <w:bottom w:val="none" w:sz="0" w:space="0" w:color="auto"/>
                    <w:right w:val="none" w:sz="0" w:space="0" w:color="auto"/>
                  </w:divBdr>
                  <w:divsChild>
                    <w:div w:id="1665013595">
                      <w:marLeft w:val="0"/>
                      <w:marRight w:val="0"/>
                      <w:marTop w:val="0"/>
                      <w:marBottom w:val="0"/>
                      <w:divBdr>
                        <w:top w:val="none" w:sz="0" w:space="0" w:color="auto"/>
                        <w:left w:val="none" w:sz="0" w:space="0" w:color="auto"/>
                        <w:bottom w:val="none" w:sz="0" w:space="0" w:color="auto"/>
                        <w:right w:val="none" w:sz="0" w:space="0" w:color="auto"/>
                      </w:divBdr>
                    </w:div>
                  </w:divsChild>
                </w:div>
                <w:div w:id="1954677077">
                  <w:marLeft w:val="0"/>
                  <w:marRight w:val="0"/>
                  <w:marTop w:val="0"/>
                  <w:marBottom w:val="0"/>
                  <w:divBdr>
                    <w:top w:val="none" w:sz="0" w:space="0" w:color="auto"/>
                    <w:left w:val="none" w:sz="0" w:space="0" w:color="auto"/>
                    <w:bottom w:val="none" w:sz="0" w:space="0" w:color="auto"/>
                    <w:right w:val="none" w:sz="0" w:space="0" w:color="auto"/>
                  </w:divBdr>
                  <w:divsChild>
                    <w:div w:id="189951243">
                      <w:marLeft w:val="0"/>
                      <w:marRight w:val="0"/>
                      <w:marTop w:val="0"/>
                      <w:marBottom w:val="0"/>
                      <w:divBdr>
                        <w:top w:val="none" w:sz="0" w:space="0" w:color="auto"/>
                        <w:left w:val="none" w:sz="0" w:space="0" w:color="auto"/>
                        <w:bottom w:val="none" w:sz="0" w:space="0" w:color="auto"/>
                        <w:right w:val="none" w:sz="0" w:space="0" w:color="auto"/>
                      </w:divBdr>
                    </w:div>
                  </w:divsChild>
                </w:div>
                <w:div w:id="473446227">
                  <w:marLeft w:val="0"/>
                  <w:marRight w:val="0"/>
                  <w:marTop w:val="0"/>
                  <w:marBottom w:val="0"/>
                  <w:divBdr>
                    <w:top w:val="none" w:sz="0" w:space="0" w:color="auto"/>
                    <w:left w:val="none" w:sz="0" w:space="0" w:color="auto"/>
                    <w:bottom w:val="none" w:sz="0" w:space="0" w:color="auto"/>
                    <w:right w:val="none" w:sz="0" w:space="0" w:color="auto"/>
                  </w:divBdr>
                  <w:divsChild>
                    <w:div w:id="27994632">
                      <w:marLeft w:val="0"/>
                      <w:marRight w:val="0"/>
                      <w:marTop w:val="0"/>
                      <w:marBottom w:val="0"/>
                      <w:divBdr>
                        <w:top w:val="none" w:sz="0" w:space="0" w:color="auto"/>
                        <w:left w:val="none" w:sz="0" w:space="0" w:color="auto"/>
                        <w:bottom w:val="none" w:sz="0" w:space="0" w:color="auto"/>
                        <w:right w:val="none" w:sz="0" w:space="0" w:color="auto"/>
                      </w:divBdr>
                    </w:div>
                    <w:div w:id="2105220025">
                      <w:marLeft w:val="0"/>
                      <w:marRight w:val="0"/>
                      <w:marTop w:val="0"/>
                      <w:marBottom w:val="0"/>
                      <w:divBdr>
                        <w:top w:val="none" w:sz="0" w:space="0" w:color="auto"/>
                        <w:left w:val="none" w:sz="0" w:space="0" w:color="auto"/>
                        <w:bottom w:val="none" w:sz="0" w:space="0" w:color="auto"/>
                        <w:right w:val="none" w:sz="0" w:space="0" w:color="auto"/>
                      </w:divBdr>
                    </w:div>
                  </w:divsChild>
                </w:div>
                <w:div w:id="1250384142">
                  <w:marLeft w:val="0"/>
                  <w:marRight w:val="0"/>
                  <w:marTop w:val="0"/>
                  <w:marBottom w:val="0"/>
                  <w:divBdr>
                    <w:top w:val="none" w:sz="0" w:space="0" w:color="auto"/>
                    <w:left w:val="none" w:sz="0" w:space="0" w:color="auto"/>
                    <w:bottom w:val="none" w:sz="0" w:space="0" w:color="auto"/>
                    <w:right w:val="none" w:sz="0" w:space="0" w:color="auto"/>
                  </w:divBdr>
                  <w:divsChild>
                    <w:div w:id="211512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226864">
          <w:marLeft w:val="0"/>
          <w:marRight w:val="0"/>
          <w:marTop w:val="0"/>
          <w:marBottom w:val="0"/>
          <w:divBdr>
            <w:top w:val="none" w:sz="0" w:space="0" w:color="auto"/>
            <w:left w:val="none" w:sz="0" w:space="0" w:color="auto"/>
            <w:bottom w:val="none" w:sz="0" w:space="0" w:color="auto"/>
            <w:right w:val="none" w:sz="0" w:space="0" w:color="auto"/>
          </w:divBdr>
        </w:div>
        <w:div w:id="303316072">
          <w:marLeft w:val="0"/>
          <w:marRight w:val="0"/>
          <w:marTop w:val="0"/>
          <w:marBottom w:val="0"/>
          <w:divBdr>
            <w:top w:val="none" w:sz="0" w:space="0" w:color="auto"/>
            <w:left w:val="none" w:sz="0" w:space="0" w:color="auto"/>
            <w:bottom w:val="none" w:sz="0" w:space="0" w:color="auto"/>
            <w:right w:val="none" w:sz="0" w:space="0" w:color="auto"/>
          </w:divBdr>
        </w:div>
        <w:div w:id="1611164952">
          <w:marLeft w:val="0"/>
          <w:marRight w:val="0"/>
          <w:marTop w:val="0"/>
          <w:marBottom w:val="0"/>
          <w:divBdr>
            <w:top w:val="none" w:sz="0" w:space="0" w:color="auto"/>
            <w:left w:val="none" w:sz="0" w:space="0" w:color="auto"/>
            <w:bottom w:val="none" w:sz="0" w:space="0" w:color="auto"/>
            <w:right w:val="none" w:sz="0" w:space="0" w:color="auto"/>
          </w:divBdr>
          <w:divsChild>
            <w:div w:id="1435978856">
              <w:marLeft w:val="-75"/>
              <w:marRight w:val="0"/>
              <w:marTop w:val="30"/>
              <w:marBottom w:val="30"/>
              <w:divBdr>
                <w:top w:val="none" w:sz="0" w:space="0" w:color="auto"/>
                <w:left w:val="none" w:sz="0" w:space="0" w:color="auto"/>
                <w:bottom w:val="none" w:sz="0" w:space="0" w:color="auto"/>
                <w:right w:val="none" w:sz="0" w:space="0" w:color="auto"/>
              </w:divBdr>
              <w:divsChild>
                <w:div w:id="1673602092">
                  <w:marLeft w:val="0"/>
                  <w:marRight w:val="0"/>
                  <w:marTop w:val="0"/>
                  <w:marBottom w:val="0"/>
                  <w:divBdr>
                    <w:top w:val="none" w:sz="0" w:space="0" w:color="auto"/>
                    <w:left w:val="none" w:sz="0" w:space="0" w:color="auto"/>
                    <w:bottom w:val="none" w:sz="0" w:space="0" w:color="auto"/>
                    <w:right w:val="none" w:sz="0" w:space="0" w:color="auto"/>
                  </w:divBdr>
                  <w:divsChild>
                    <w:div w:id="672298588">
                      <w:marLeft w:val="0"/>
                      <w:marRight w:val="0"/>
                      <w:marTop w:val="0"/>
                      <w:marBottom w:val="0"/>
                      <w:divBdr>
                        <w:top w:val="none" w:sz="0" w:space="0" w:color="auto"/>
                        <w:left w:val="none" w:sz="0" w:space="0" w:color="auto"/>
                        <w:bottom w:val="none" w:sz="0" w:space="0" w:color="auto"/>
                        <w:right w:val="none" w:sz="0" w:space="0" w:color="auto"/>
                      </w:divBdr>
                      <w:divsChild>
                        <w:div w:id="20147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407435">
                  <w:marLeft w:val="0"/>
                  <w:marRight w:val="0"/>
                  <w:marTop w:val="0"/>
                  <w:marBottom w:val="0"/>
                  <w:divBdr>
                    <w:top w:val="none" w:sz="0" w:space="0" w:color="auto"/>
                    <w:left w:val="none" w:sz="0" w:space="0" w:color="auto"/>
                    <w:bottom w:val="none" w:sz="0" w:space="0" w:color="auto"/>
                    <w:right w:val="none" w:sz="0" w:space="0" w:color="auto"/>
                  </w:divBdr>
                  <w:divsChild>
                    <w:div w:id="702943872">
                      <w:marLeft w:val="0"/>
                      <w:marRight w:val="0"/>
                      <w:marTop w:val="0"/>
                      <w:marBottom w:val="0"/>
                      <w:divBdr>
                        <w:top w:val="none" w:sz="0" w:space="0" w:color="auto"/>
                        <w:left w:val="none" w:sz="0" w:space="0" w:color="auto"/>
                        <w:bottom w:val="none" w:sz="0" w:space="0" w:color="auto"/>
                        <w:right w:val="none" w:sz="0" w:space="0" w:color="auto"/>
                      </w:divBdr>
                      <w:divsChild>
                        <w:div w:id="73986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684772">
                  <w:marLeft w:val="0"/>
                  <w:marRight w:val="0"/>
                  <w:marTop w:val="0"/>
                  <w:marBottom w:val="0"/>
                  <w:divBdr>
                    <w:top w:val="none" w:sz="0" w:space="0" w:color="auto"/>
                    <w:left w:val="none" w:sz="0" w:space="0" w:color="auto"/>
                    <w:bottom w:val="none" w:sz="0" w:space="0" w:color="auto"/>
                    <w:right w:val="none" w:sz="0" w:space="0" w:color="auto"/>
                  </w:divBdr>
                  <w:divsChild>
                    <w:div w:id="2067148015">
                      <w:marLeft w:val="0"/>
                      <w:marRight w:val="0"/>
                      <w:marTop w:val="0"/>
                      <w:marBottom w:val="0"/>
                      <w:divBdr>
                        <w:top w:val="none" w:sz="0" w:space="0" w:color="auto"/>
                        <w:left w:val="none" w:sz="0" w:space="0" w:color="auto"/>
                        <w:bottom w:val="none" w:sz="0" w:space="0" w:color="auto"/>
                        <w:right w:val="none" w:sz="0" w:space="0" w:color="auto"/>
                      </w:divBdr>
                      <w:divsChild>
                        <w:div w:id="159790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781914">
                  <w:marLeft w:val="0"/>
                  <w:marRight w:val="0"/>
                  <w:marTop w:val="0"/>
                  <w:marBottom w:val="0"/>
                  <w:divBdr>
                    <w:top w:val="none" w:sz="0" w:space="0" w:color="auto"/>
                    <w:left w:val="none" w:sz="0" w:space="0" w:color="auto"/>
                    <w:bottom w:val="none" w:sz="0" w:space="0" w:color="auto"/>
                    <w:right w:val="none" w:sz="0" w:space="0" w:color="auto"/>
                  </w:divBdr>
                  <w:divsChild>
                    <w:div w:id="1597252362">
                      <w:marLeft w:val="0"/>
                      <w:marRight w:val="0"/>
                      <w:marTop w:val="0"/>
                      <w:marBottom w:val="0"/>
                      <w:divBdr>
                        <w:top w:val="none" w:sz="0" w:space="0" w:color="auto"/>
                        <w:left w:val="none" w:sz="0" w:space="0" w:color="auto"/>
                        <w:bottom w:val="none" w:sz="0" w:space="0" w:color="auto"/>
                        <w:right w:val="none" w:sz="0" w:space="0" w:color="auto"/>
                      </w:divBdr>
                      <w:divsChild>
                        <w:div w:id="19940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489077">
                  <w:marLeft w:val="0"/>
                  <w:marRight w:val="0"/>
                  <w:marTop w:val="0"/>
                  <w:marBottom w:val="0"/>
                  <w:divBdr>
                    <w:top w:val="none" w:sz="0" w:space="0" w:color="auto"/>
                    <w:left w:val="none" w:sz="0" w:space="0" w:color="auto"/>
                    <w:bottom w:val="none" w:sz="0" w:space="0" w:color="auto"/>
                    <w:right w:val="none" w:sz="0" w:space="0" w:color="auto"/>
                  </w:divBdr>
                  <w:divsChild>
                    <w:div w:id="238292096">
                      <w:marLeft w:val="0"/>
                      <w:marRight w:val="0"/>
                      <w:marTop w:val="0"/>
                      <w:marBottom w:val="0"/>
                      <w:divBdr>
                        <w:top w:val="none" w:sz="0" w:space="0" w:color="auto"/>
                        <w:left w:val="none" w:sz="0" w:space="0" w:color="auto"/>
                        <w:bottom w:val="none" w:sz="0" w:space="0" w:color="auto"/>
                        <w:right w:val="none" w:sz="0" w:space="0" w:color="auto"/>
                      </w:divBdr>
                      <w:divsChild>
                        <w:div w:id="159501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482528">
                  <w:marLeft w:val="0"/>
                  <w:marRight w:val="0"/>
                  <w:marTop w:val="0"/>
                  <w:marBottom w:val="0"/>
                  <w:divBdr>
                    <w:top w:val="none" w:sz="0" w:space="0" w:color="auto"/>
                    <w:left w:val="none" w:sz="0" w:space="0" w:color="auto"/>
                    <w:bottom w:val="none" w:sz="0" w:space="0" w:color="auto"/>
                    <w:right w:val="none" w:sz="0" w:space="0" w:color="auto"/>
                  </w:divBdr>
                  <w:divsChild>
                    <w:div w:id="1095713358">
                      <w:marLeft w:val="0"/>
                      <w:marRight w:val="0"/>
                      <w:marTop w:val="0"/>
                      <w:marBottom w:val="0"/>
                      <w:divBdr>
                        <w:top w:val="none" w:sz="0" w:space="0" w:color="auto"/>
                        <w:left w:val="none" w:sz="0" w:space="0" w:color="auto"/>
                        <w:bottom w:val="none" w:sz="0" w:space="0" w:color="auto"/>
                        <w:right w:val="none" w:sz="0" w:space="0" w:color="auto"/>
                      </w:divBdr>
                      <w:divsChild>
                        <w:div w:id="117449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470972">
                  <w:marLeft w:val="0"/>
                  <w:marRight w:val="0"/>
                  <w:marTop w:val="0"/>
                  <w:marBottom w:val="0"/>
                  <w:divBdr>
                    <w:top w:val="none" w:sz="0" w:space="0" w:color="auto"/>
                    <w:left w:val="none" w:sz="0" w:space="0" w:color="auto"/>
                    <w:bottom w:val="none" w:sz="0" w:space="0" w:color="auto"/>
                    <w:right w:val="none" w:sz="0" w:space="0" w:color="auto"/>
                  </w:divBdr>
                  <w:divsChild>
                    <w:div w:id="1850441605">
                      <w:marLeft w:val="0"/>
                      <w:marRight w:val="0"/>
                      <w:marTop w:val="0"/>
                      <w:marBottom w:val="0"/>
                      <w:divBdr>
                        <w:top w:val="none" w:sz="0" w:space="0" w:color="auto"/>
                        <w:left w:val="none" w:sz="0" w:space="0" w:color="auto"/>
                        <w:bottom w:val="none" w:sz="0" w:space="0" w:color="auto"/>
                        <w:right w:val="none" w:sz="0" w:space="0" w:color="auto"/>
                      </w:divBdr>
                      <w:divsChild>
                        <w:div w:id="155084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398092">
                  <w:marLeft w:val="0"/>
                  <w:marRight w:val="0"/>
                  <w:marTop w:val="0"/>
                  <w:marBottom w:val="0"/>
                  <w:divBdr>
                    <w:top w:val="none" w:sz="0" w:space="0" w:color="auto"/>
                    <w:left w:val="none" w:sz="0" w:space="0" w:color="auto"/>
                    <w:bottom w:val="none" w:sz="0" w:space="0" w:color="auto"/>
                    <w:right w:val="none" w:sz="0" w:space="0" w:color="auto"/>
                  </w:divBdr>
                  <w:divsChild>
                    <w:div w:id="2022202346">
                      <w:marLeft w:val="0"/>
                      <w:marRight w:val="0"/>
                      <w:marTop w:val="0"/>
                      <w:marBottom w:val="0"/>
                      <w:divBdr>
                        <w:top w:val="none" w:sz="0" w:space="0" w:color="auto"/>
                        <w:left w:val="none" w:sz="0" w:space="0" w:color="auto"/>
                        <w:bottom w:val="none" w:sz="0" w:space="0" w:color="auto"/>
                        <w:right w:val="none" w:sz="0" w:space="0" w:color="auto"/>
                      </w:divBdr>
                      <w:divsChild>
                        <w:div w:id="976106386">
                          <w:marLeft w:val="0"/>
                          <w:marRight w:val="0"/>
                          <w:marTop w:val="0"/>
                          <w:marBottom w:val="0"/>
                          <w:divBdr>
                            <w:top w:val="none" w:sz="0" w:space="0" w:color="auto"/>
                            <w:left w:val="none" w:sz="0" w:space="0" w:color="auto"/>
                            <w:bottom w:val="none" w:sz="0" w:space="0" w:color="auto"/>
                            <w:right w:val="none" w:sz="0" w:space="0" w:color="auto"/>
                          </w:divBdr>
                        </w:div>
                        <w:div w:id="1981225409">
                          <w:marLeft w:val="0"/>
                          <w:marRight w:val="0"/>
                          <w:marTop w:val="0"/>
                          <w:marBottom w:val="0"/>
                          <w:divBdr>
                            <w:top w:val="none" w:sz="0" w:space="0" w:color="auto"/>
                            <w:left w:val="none" w:sz="0" w:space="0" w:color="auto"/>
                            <w:bottom w:val="none" w:sz="0" w:space="0" w:color="auto"/>
                            <w:right w:val="none" w:sz="0" w:space="0" w:color="auto"/>
                          </w:divBdr>
                        </w:div>
                        <w:div w:id="32134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966424">
                  <w:marLeft w:val="0"/>
                  <w:marRight w:val="0"/>
                  <w:marTop w:val="0"/>
                  <w:marBottom w:val="0"/>
                  <w:divBdr>
                    <w:top w:val="none" w:sz="0" w:space="0" w:color="auto"/>
                    <w:left w:val="none" w:sz="0" w:space="0" w:color="auto"/>
                    <w:bottom w:val="none" w:sz="0" w:space="0" w:color="auto"/>
                    <w:right w:val="none" w:sz="0" w:space="0" w:color="auto"/>
                  </w:divBdr>
                  <w:divsChild>
                    <w:div w:id="1654213768">
                      <w:marLeft w:val="0"/>
                      <w:marRight w:val="0"/>
                      <w:marTop w:val="0"/>
                      <w:marBottom w:val="0"/>
                      <w:divBdr>
                        <w:top w:val="none" w:sz="0" w:space="0" w:color="auto"/>
                        <w:left w:val="none" w:sz="0" w:space="0" w:color="auto"/>
                        <w:bottom w:val="none" w:sz="0" w:space="0" w:color="auto"/>
                        <w:right w:val="none" w:sz="0" w:space="0" w:color="auto"/>
                      </w:divBdr>
                      <w:divsChild>
                        <w:div w:id="31025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609365">
                  <w:marLeft w:val="0"/>
                  <w:marRight w:val="0"/>
                  <w:marTop w:val="0"/>
                  <w:marBottom w:val="0"/>
                  <w:divBdr>
                    <w:top w:val="none" w:sz="0" w:space="0" w:color="auto"/>
                    <w:left w:val="none" w:sz="0" w:space="0" w:color="auto"/>
                    <w:bottom w:val="none" w:sz="0" w:space="0" w:color="auto"/>
                    <w:right w:val="none" w:sz="0" w:space="0" w:color="auto"/>
                  </w:divBdr>
                  <w:divsChild>
                    <w:div w:id="193465701">
                      <w:marLeft w:val="0"/>
                      <w:marRight w:val="0"/>
                      <w:marTop w:val="0"/>
                      <w:marBottom w:val="0"/>
                      <w:divBdr>
                        <w:top w:val="none" w:sz="0" w:space="0" w:color="auto"/>
                        <w:left w:val="none" w:sz="0" w:space="0" w:color="auto"/>
                        <w:bottom w:val="none" w:sz="0" w:space="0" w:color="auto"/>
                        <w:right w:val="none" w:sz="0" w:space="0" w:color="auto"/>
                      </w:divBdr>
                    </w:div>
                  </w:divsChild>
                </w:div>
                <w:div w:id="58142260">
                  <w:marLeft w:val="0"/>
                  <w:marRight w:val="0"/>
                  <w:marTop w:val="0"/>
                  <w:marBottom w:val="0"/>
                  <w:divBdr>
                    <w:top w:val="none" w:sz="0" w:space="0" w:color="auto"/>
                    <w:left w:val="none" w:sz="0" w:space="0" w:color="auto"/>
                    <w:bottom w:val="none" w:sz="0" w:space="0" w:color="auto"/>
                    <w:right w:val="none" w:sz="0" w:space="0" w:color="auto"/>
                  </w:divBdr>
                  <w:divsChild>
                    <w:div w:id="6935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801817">
          <w:marLeft w:val="0"/>
          <w:marRight w:val="0"/>
          <w:marTop w:val="0"/>
          <w:marBottom w:val="0"/>
          <w:divBdr>
            <w:top w:val="none" w:sz="0" w:space="0" w:color="auto"/>
            <w:left w:val="none" w:sz="0" w:space="0" w:color="auto"/>
            <w:bottom w:val="none" w:sz="0" w:space="0" w:color="auto"/>
            <w:right w:val="none" w:sz="0" w:space="0" w:color="auto"/>
          </w:divBdr>
        </w:div>
        <w:div w:id="86197433">
          <w:marLeft w:val="0"/>
          <w:marRight w:val="0"/>
          <w:marTop w:val="0"/>
          <w:marBottom w:val="0"/>
          <w:divBdr>
            <w:top w:val="none" w:sz="0" w:space="0" w:color="auto"/>
            <w:left w:val="none" w:sz="0" w:space="0" w:color="auto"/>
            <w:bottom w:val="none" w:sz="0" w:space="0" w:color="auto"/>
            <w:right w:val="none" w:sz="0" w:space="0" w:color="auto"/>
          </w:divBdr>
        </w:div>
        <w:div w:id="102966109">
          <w:marLeft w:val="0"/>
          <w:marRight w:val="0"/>
          <w:marTop w:val="0"/>
          <w:marBottom w:val="0"/>
          <w:divBdr>
            <w:top w:val="none" w:sz="0" w:space="0" w:color="auto"/>
            <w:left w:val="none" w:sz="0" w:space="0" w:color="auto"/>
            <w:bottom w:val="none" w:sz="0" w:space="0" w:color="auto"/>
            <w:right w:val="none" w:sz="0" w:space="0" w:color="auto"/>
          </w:divBdr>
        </w:div>
        <w:div w:id="333801116">
          <w:marLeft w:val="0"/>
          <w:marRight w:val="0"/>
          <w:marTop w:val="0"/>
          <w:marBottom w:val="0"/>
          <w:divBdr>
            <w:top w:val="none" w:sz="0" w:space="0" w:color="auto"/>
            <w:left w:val="none" w:sz="0" w:space="0" w:color="auto"/>
            <w:bottom w:val="none" w:sz="0" w:space="0" w:color="auto"/>
            <w:right w:val="none" w:sz="0" w:space="0" w:color="auto"/>
          </w:divBdr>
          <w:divsChild>
            <w:div w:id="768085130">
              <w:marLeft w:val="-75"/>
              <w:marRight w:val="0"/>
              <w:marTop w:val="30"/>
              <w:marBottom w:val="30"/>
              <w:divBdr>
                <w:top w:val="none" w:sz="0" w:space="0" w:color="auto"/>
                <w:left w:val="none" w:sz="0" w:space="0" w:color="auto"/>
                <w:bottom w:val="none" w:sz="0" w:space="0" w:color="auto"/>
                <w:right w:val="none" w:sz="0" w:space="0" w:color="auto"/>
              </w:divBdr>
              <w:divsChild>
                <w:div w:id="1493250339">
                  <w:marLeft w:val="0"/>
                  <w:marRight w:val="0"/>
                  <w:marTop w:val="0"/>
                  <w:marBottom w:val="0"/>
                  <w:divBdr>
                    <w:top w:val="none" w:sz="0" w:space="0" w:color="auto"/>
                    <w:left w:val="none" w:sz="0" w:space="0" w:color="auto"/>
                    <w:bottom w:val="none" w:sz="0" w:space="0" w:color="auto"/>
                    <w:right w:val="none" w:sz="0" w:space="0" w:color="auto"/>
                  </w:divBdr>
                  <w:divsChild>
                    <w:div w:id="1058213384">
                      <w:marLeft w:val="0"/>
                      <w:marRight w:val="0"/>
                      <w:marTop w:val="0"/>
                      <w:marBottom w:val="0"/>
                      <w:divBdr>
                        <w:top w:val="none" w:sz="0" w:space="0" w:color="auto"/>
                        <w:left w:val="none" w:sz="0" w:space="0" w:color="auto"/>
                        <w:bottom w:val="none" w:sz="0" w:space="0" w:color="auto"/>
                        <w:right w:val="none" w:sz="0" w:space="0" w:color="auto"/>
                      </w:divBdr>
                      <w:divsChild>
                        <w:div w:id="205200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855945">
                  <w:marLeft w:val="0"/>
                  <w:marRight w:val="0"/>
                  <w:marTop w:val="0"/>
                  <w:marBottom w:val="0"/>
                  <w:divBdr>
                    <w:top w:val="none" w:sz="0" w:space="0" w:color="auto"/>
                    <w:left w:val="none" w:sz="0" w:space="0" w:color="auto"/>
                    <w:bottom w:val="none" w:sz="0" w:space="0" w:color="auto"/>
                    <w:right w:val="none" w:sz="0" w:space="0" w:color="auto"/>
                  </w:divBdr>
                  <w:divsChild>
                    <w:div w:id="629823969">
                      <w:marLeft w:val="0"/>
                      <w:marRight w:val="0"/>
                      <w:marTop w:val="0"/>
                      <w:marBottom w:val="0"/>
                      <w:divBdr>
                        <w:top w:val="none" w:sz="0" w:space="0" w:color="auto"/>
                        <w:left w:val="none" w:sz="0" w:space="0" w:color="auto"/>
                        <w:bottom w:val="none" w:sz="0" w:space="0" w:color="auto"/>
                        <w:right w:val="none" w:sz="0" w:space="0" w:color="auto"/>
                      </w:divBdr>
                      <w:divsChild>
                        <w:div w:id="87651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033502">
                  <w:marLeft w:val="0"/>
                  <w:marRight w:val="0"/>
                  <w:marTop w:val="0"/>
                  <w:marBottom w:val="0"/>
                  <w:divBdr>
                    <w:top w:val="none" w:sz="0" w:space="0" w:color="auto"/>
                    <w:left w:val="none" w:sz="0" w:space="0" w:color="auto"/>
                    <w:bottom w:val="none" w:sz="0" w:space="0" w:color="auto"/>
                    <w:right w:val="none" w:sz="0" w:space="0" w:color="auto"/>
                  </w:divBdr>
                  <w:divsChild>
                    <w:div w:id="1577087800">
                      <w:marLeft w:val="0"/>
                      <w:marRight w:val="0"/>
                      <w:marTop w:val="0"/>
                      <w:marBottom w:val="0"/>
                      <w:divBdr>
                        <w:top w:val="none" w:sz="0" w:space="0" w:color="auto"/>
                        <w:left w:val="none" w:sz="0" w:space="0" w:color="auto"/>
                        <w:bottom w:val="none" w:sz="0" w:space="0" w:color="auto"/>
                        <w:right w:val="none" w:sz="0" w:space="0" w:color="auto"/>
                      </w:divBdr>
                      <w:divsChild>
                        <w:div w:id="1773892789">
                          <w:marLeft w:val="0"/>
                          <w:marRight w:val="0"/>
                          <w:marTop w:val="0"/>
                          <w:marBottom w:val="0"/>
                          <w:divBdr>
                            <w:top w:val="none" w:sz="0" w:space="0" w:color="auto"/>
                            <w:left w:val="none" w:sz="0" w:space="0" w:color="auto"/>
                            <w:bottom w:val="none" w:sz="0" w:space="0" w:color="auto"/>
                            <w:right w:val="none" w:sz="0" w:space="0" w:color="auto"/>
                          </w:divBdr>
                        </w:div>
                        <w:div w:id="163414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467371">
                  <w:marLeft w:val="0"/>
                  <w:marRight w:val="0"/>
                  <w:marTop w:val="0"/>
                  <w:marBottom w:val="0"/>
                  <w:divBdr>
                    <w:top w:val="none" w:sz="0" w:space="0" w:color="auto"/>
                    <w:left w:val="none" w:sz="0" w:space="0" w:color="auto"/>
                    <w:bottom w:val="none" w:sz="0" w:space="0" w:color="auto"/>
                    <w:right w:val="none" w:sz="0" w:space="0" w:color="auto"/>
                  </w:divBdr>
                  <w:divsChild>
                    <w:div w:id="654336511">
                      <w:marLeft w:val="0"/>
                      <w:marRight w:val="0"/>
                      <w:marTop w:val="0"/>
                      <w:marBottom w:val="0"/>
                      <w:divBdr>
                        <w:top w:val="none" w:sz="0" w:space="0" w:color="auto"/>
                        <w:left w:val="none" w:sz="0" w:space="0" w:color="auto"/>
                        <w:bottom w:val="none" w:sz="0" w:space="0" w:color="auto"/>
                        <w:right w:val="none" w:sz="0" w:space="0" w:color="auto"/>
                      </w:divBdr>
                      <w:divsChild>
                        <w:div w:id="194880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557990">
                  <w:marLeft w:val="0"/>
                  <w:marRight w:val="0"/>
                  <w:marTop w:val="0"/>
                  <w:marBottom w:val="0"/>
                  <w:divBdr>
                    <w:top w:val="none" w:sz="0" w:space="0" w:color="auto"/>
                    <w:left w:val="none" w:sz="0" w:space="0" w:color="auto"/>
                    <w:bottom w:val="none" w:sz="0" w:space="0" w:color="auto"/>
                    <w:right w:val="none" w:sz="0" w:space="0" w:color="auto"/>
                  </w:divBdr>
                  <w:divsChild>
                    <w:div w:id="524513767">
                      <w:marLeft w:val="0"/>
                      <w:marRight w:val="0"/>
                      <w:marTop w:val="0"/>
                      <w:marBottom w:val="0"/>
                      <w:divBdr>
                        <w:top w:val="none" w:sz="0" w:space="0" w:color="auto"/>
                        <w:left w:val="none" w:sz="0" w:space="0" w:color="auto"/>
                        <w:bottom w:val="none" w:sz="0" w:space="0" w:color="auto"/>
                        <w:right w:val="none" w:sz="0" w:space="0" w:color="auto"/>
                      </w:divBdr>
                      <w:divsChild>
                        <w:div w:id="1143499002">
                          <w:marLeft w:val="0"/>
                          <w:marRight w:val="0"/>
                          <w:marTop w:val="0"/>
                          <w:marBottom w:val="0"/>
                          <w:divBdr>
                            <w:top w:val="none" w:sz="0" w:space="0" w:color="auto"/>
                            <w:left w:val="none" w:sz="0" w:space="0" w:color="auto"/>
                            <w:bottom w:val="none" w:sz="0" w:space="0" w:color="auto"/>
                            <w:right w:val="none" w:sz="0" w:space="0" w:color="auto"/>
                          </w:divBdr>
                        </w:div>
                        <w:div w:id="171090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739932">
                  <w:marLeft w:val="0"/>
                  <w:marRight w:val="0"/>
                  <w:marTop w:val="0"/>
                  <w:marBottom w:val="0"/>
                  <w:divBdr>
                    <w:top w:val="none" w:sz="0" w:space="0" w:color="auto"/>
                    <w:left w:val="none" w:sz="0" w:space="0" w:color="auto"/>
                    <w:bottom w:val="none" w:sz="0" w:space="0" w:color="auto"/>
                    <w:right w:val="none" w:sz="0" w:space="0" w:color="auto"/>
                  </w:divBdr>
                  <w:divsChild>
                    <w:div w:id="1497770264">
                      <w:marLeft w:val="0"/>
                      <w:marRight w:val="0"/>
                      <w:marTop w:val="0"/>
                      <w:marBottom w:val="0"/>
                      <w:divBdr>
                        <w:top w:val="none" w:sz="0" w:space="0" w:color="auto"/>
                        <w:left w:val="none" w:sz="0" w:space="0" w:color="auto"/>
                        <w:bottom w:val="none" w:sz="0" w:space="0" w:color="auto"/>
                        <w:right w:val="none" w:sz="0" w:space="0" w:color="auto"/>
                      </w:divBdr>
                      <w:divsChild>
                        <w:div w:id="15082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982661">
                  <w:marLeft w:val="0"/>
                  <w:marRight w:val="0"/>
                  <w:marTop w:val="0"/>
                  <w:marBottom w:val="0"/>
                  <w:divBdr>
                    <w:top w:val="none" w:sz="0" w:space="0" w:color="auto"/>
                    <w:left w:val="none" w:sz="0" w:space="0" w:color="auto"/>
                    <w:bottom w:val="none" w:sz="0" w:space="0" w:color="auto"/>
                    <w:right w:val="none" w:sz="0" w:space="0" w:color="auto"/>
                  </w:divBdr>
                  <w:divsChild>
                    <w:div w:id="696125139">
                      <w:marLeft w:val="0"/>
                      <w:marRight w:val="0"/>
                      <w:marTop w:val="0"/>
                      <w:marBottom w:val="0"/>
                      <w:divBdr>
                        <w:top w:val="none" w:sz="0" w:space="0" w:color="auto"/>
                        <w:left w:val="none" w:sz="0" w:space="0" w:color="auto"/>
                        <w:bottom w:val="none" w:sz="0" w:space="0" w:color="auto"/>
                        <w:right w:val="none" w:sz="0" w:space="0" w:color="auto"/>
                      </w:divBdr>
                      <w:divsChild>
                        <w:div w:id="89589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341882">
                  <w:marLeft w:val="0"/>
                  <w:marRight w:val="0"/>
                  <w:marTop w:val="0"/>
                  <w:marBottom w:val="0"/>
                  <w:divBdr>
                    <w:top w:val="none" w:sz="0" w:space="0" w:color="auto"/>
                    <w:left w:val="none" w:sz="0" w:space="0" w:color="auto"/>
                    <w:bottom w:val="none" w:sz="0" w:space="0" w:color="auto"/>
                    <w:right w:val="none" w:sz="0" w:space="0" w:color="auto"/>
                  </w:divBdr>
                  <w:divsChild>
                    <w:div w:id="2052655731">
                      <w:marLeft w:val="0"/>
                      <w:marRight w:val="0"/>
                      <w:marTop w:val="0"/>
                      <w:marBottom w:val="0"/>
                      <w:divBdr>
                        <w:top w:val="none" w:sz="0" w:space="0" w:color="auto"/>
                        <w:left w:val="none" w:sz="0" w:space="0" w:color="auto"/>
                        <w:bottom w:val="none" w:sz="0" w:space="0" w:color="auto"/>
                        <w:right w:val="none" w:sz="0" w:space="0" w:color="auto"/>
                      </w:divBdr>
                      <w:divsChild>
                        <w:div w:id="164397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095177">
                  <w:marLeft w:val="0"/>
                  <w:marRight w:val="0"/>
                  <w:marTop w:val="0"/>
                  <w:marBottom w:val="0"/>
                  <w:divBdr>
                    <w:top w:val="none" w:sz="0" w:space="0" w:color="auto"/>
                    <w:left w:val="none" w:sz="0" w:space="0" w:color="auto"/>
                    <w:bottom w:val="none" w:sz="0" w:space="0" w:color="auto"/>
                    <w:right w:val="none" w:sz="0" w:space="0" w:color="auto"/>
                  </w:divBdr>
                  <w:divsChild>
                    <w:div w:id="264074571">
                      <w:marLeft w:val="0"/>
                      <w:marRight w:val="0"/>
                      <w:marTop w:val="0"/>
                      <w:marBottom w:val="0"/>
                      <w:divBdr>
                        <w:top w:val="none" w:sz="0" w:space="0" w:color="auto"/>
                        <w:left w:val="none" w:sz="0" w:space="0" w:color="auto"/>
                        <w:bottom w:val="none" w:sz="0" w:space="0" w:color="auto"/>
                        <w:right w:val="none" w:sz="0" w:space="0" w:color="auto"/>
                      </w:divBdr>
                      <w:divsChild>
                        <w:div w:id="80766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211408">
                  <w:marLeft w:val="0"/>
                  <w:marRight w:val="0"/>
                  <w:marTop w:val="0"/>
                  <w:marBottom w:val="0"/>
                  <w:divBdr>
                    <w:top w:val="none" w:sz="0" w:space="0" w:color="auto"/>
                    <w:left w:val="none" w:sz="0" w:space="0" w:color="auto"/>
                    <w:bottom w:val="none" w:sz="0" w:space="0" w:color="auto"/>
                    <w:right w:val="none" w:sz="0" w:space="0" w:color="auto"/>
                  </w:divBdr>
                  <w:divsChild>
                    <w:div w:id="1022898176">
                      <w:marLeft w:val="0"/>
                      <w:marRight w:val="0"/>
                      <w:marTop w:val="0"/>
                      <w:marBottom w:val="0"/>
                      <w:divBdr>
                        <w:top w:val="none" w:sz="0" w:space="0" w:color="auto"/>
                        <w:left w:val="none" w:sz="0" w:space="0" w:color="auto"/>
                        <w:bottom w:val="none" w:sz="0" w:space="0" w:color="auto"/>
                        <w:right w:val="none" w:sz="0" w:space="0" w:color="auto"/>
                      </w:divBdr>
                      <w:divsChild>
                        <w:div w:id="85291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731809">
                  <w:marLeft w:val="0"/>
                  <w:marRight w:val="0"/>
                  <w:marTop w:val="0"/>
                  <w:marBottom w:val="0"/>
                  <w:divBdr>
                    <w:top w:val="none" w:sz="0" w:space="0" w:color="auto"/>
                    <w:left w:val="none" w:sz="0" w:space="0" w:color="auto"/>
                    <w:bottom w:val="none" w:sz="0" w:space="0" w:color="auto"/>
                    <w:right w:val="none" w:sz="0" w:space="0" w:color="auto"/>
                  </w:divBdr>
                  <w:divsChild>
                    <w:div w:id="395207123">
                      <w:marLeft w:val="0"/>
                      <w:marRight w:val="0"/>
                      <w:marTop w:val="0"/>
                      <w:marBottom w:val="0"/>
                      <w:divBdr>
                        <w:top w:val="none" w:sz="0" w:space="0" w:color="auto"/>
                        <w:left w:val="none" w:sz="0" w:space="0" w:color="auto"/>
                        <w:bottom w:val="none" w:sz="0" w:space="0" w:color="auto"/>
                        <w:right w:val="none" w:sz="0" w:space="0" w:color="auto"/>
                      </w:divBdr>
                      <w:divsChild>
                        <w:div w:id="21339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581131">
                  <w:marLeft w:val="0"/>
                  <w:marRight w:val="0"/>
                  <w:marTop w:val="0"/>
                  <w:marBottom w:val="0"/>
                  <w:divBdr>
                    <w:top w:val="none" w:sz="0" w:space="0" w:color="auto"/>
                    <w:left w:val="none" w:sz="0" w:space="0" w:color="auto"/>
                    <w:bottom w:val="none" w:sz="0" w:space="0" w:color="auto"/>
                    <w:right w:val="none" w:sz="0" w:space="0" w:color="auto"/>
                  </w:divBdr>
                  <w:divsChild>
                    <w:div w:id="1408576303">
                      <w:marLeft w:val="0"/>
                      <w:marRight w:val="0"/>
                      <w:marTop w:val="0"/>
                      <w:marBottom w:val="0"/>
                      <w:divBdr>
                        <w:top w:val="none" w:sz="0" w:space="0" w:color="auto"/>
                        <w:left w:val="none" w:sz="0" w:space="0" w:color="auto"/>
                        <w:bottom w:val="none" w:sz="0" w:space="0" w:color="auto"/>
                        <w:right w:val="none" w:sz="0" w:space="0" w:color="auto"/>
                      </w:divBdr>
                      <w:divsChild>
                        <w:div w:id="62747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300360">
                  <w:marLeft w:val="0"/>
                  <w:marRight w:val="0"/>
                  <w:marTop w:val="0"/>
                  <w:marBottom w:val="0"/>
                  <w:divBdr>
                    <w:top w:val="none" w:sz="0" w:space="0" w:color="auto"/>
                    <w:left w:val="none" w:sz="0" w:space="0" w:color="auto"/>
                    <w:bottom w:val="none" w:sz="0" w:space="0" w:color="auto"/>
                    <w:right w:val="none" w:sz="0" w:space="0" w:color="auto"/>
                  </w:divBdr>
                  <w:divsChild>
                    <w:div w:id="136340680">
                      <w:marLeft w:val="0"/>
                      <w:marRight w:val="0"/>
                      <w:marTop w:val="0"/>
                      <w:marBottom w:val="0"/>
                      <w:divBdr>
                        <w:top w:val="none" w:sz="0" w:space="0" w:color="auto"/>
                        <w:left w:val="none" w:sz="0" w:space="0" w:color="auto"/>
                        <w:bottom w:val="none" w:sz="0" w:space="0" w:color="auto"/>
                        <w:right w:val="none" w:sz="0" w:space="0" w:color="auto"/>
                      </w:divBdr>
                      <w:divsChild>
                        <w:div w:id="162523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261912">
                  <w:marLeft w:val="0"/>
                  <w:marRight w:val="0"/>
                  <w:marTop w:val="0"/>
                  <w:marBottom w:val="0"/>
                  <w:divBdr>
                    <w:top w:val="none" w:sz="0" w:space="0" w:color="auto"/>
                    <w:left w:val="none" w:sz="0" w:space="0" w:color="auto"/>
                    <w:bottom w:val="none" w:sz="0" w:space="0" w:color="auto"/>
                    <w:right w:val="none" w:sz="0" w:space="0" w:color="auto"/>
                  </w:divBdr>
                  <w:divsChild>
                    <w:div w:id="222063998">
                      <w:marLeft w:val="0"/>
                      <w:marRight w:val="0"/>
                      <w:marTop w:val="0"/>
                      <w:marBottom w:val="0"/>
                      <w:divBdr>
                        <w:top w:val="none" w:sz="0" w:space="0" w:color="auto"/>
                        <w:left w:val="none" w:sz="0" w:space="0" w:color="auto"/>
                        <w:bottom w:val="none" w:sz="0" w:space="0" w:color="auto"/>
                        <w:right w:val="none" w:sz="0" w:space="0" w:color="auto"/>
                      </w:divBdr>
                      <w:divsChild>
                        <w:div w:id="19774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838337">
                  <w:marLeft w:val="0"/>
                  <w:marRight w:val="0"/>
                  <w:marTop w:val="0"/>
                  <w:marBottom w:val="0"/>
                  <w:divBdr>
                    <w:top w:val="none" w:sz="0" w:space="0" w:color="auto"/>
                    <w:left w:val="none" w:sz="0" w:space="0" w:color="auto"/>
                    <w:bottom w:val="none" w:sz="0" w:space="0" w:color="auto"/>
                    <w:right w:val="none" w:sz="0" w:space="0" w:color="auto"/>
                  </w:divBdr>
                  <w:divsChild>
                    <w:div w:id="1710273">
                      <w:marLeft w:val="0"/>
                      <w:marRight w:val="0"/>
                      <w:marTop w:val="0"/>
                      <w:marBottom w:val="0"/>
                      <w:divBdr>
                        <w:top w:val="none" w:sz="0" w:space="0" w:color="auto"/>
                        <w:left w:val="none" w:sz="0" w:space="0" w:color="auto"/>
                        <w:bottom w:val="none" w:sz="0" w:space="0" w:color="auto"/>
                        <w:right w:val="none" w:sz="0" w:space="0" w:color="auto"/>
                      </w:divBdr>
                      <w:divsChild>
                        <w:div w:id="91516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598327">
                  <w:marLeft w:val="0"/>
                  <w:marRight w:val="0"/>
                  <w:marTop w:val="0"/>
                  <w:marBottom w:val="0"/>
                  <w:divBdr>
                    <w:top w:val="none" w:sz="0" w:space="0" w:color="auto"/>
                    <w:left w:val="none" w:sz="0" w:space="0" w:color="auto"/>
                    <w:bottom w:val="none" w:sz="0" w:space="0" w:color="auto"/>
                    <w:right w:val="none" w:sz="0" w:space="0" w:color="auto"/>
                  </w:divBdr>
                  <w:divsChild>
                    <w:div w:id="1615140105">
                      <w:marLeft w:val="0"/>
                      <w:marRight w:val="0"/>
                      <w:marTop w:val="0"/>
                      <w:marBottom w:val="0"/>
                      <w:divBdr>
                        <w:top w:val="none" w:sz="0" w:space="0" w:color="auto"/>
                        <w:left w:val="none" w:sz="0" w:space="0" w:color="auto"/>
                        <w:bottom w:val="none" w:sz="0" w:space="0" w:color="auto"/>
                        <w:right w:val="none" w:sz="0" w:space="0" w:color="auto"/>
                      </w:divBdr>
                      <w:divsChild>
                        <w:div w:id="1990859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425952">
                  <w:marLeft w:val="0"/>
                  <w:marRight w:val="0"/>
                  <w:marTop w:val="0"/>
                  <w:marBottom w:val="0"/>
                  <w:divBdr>
                    <w:top w:val="none" w:sz="0" w:space="0" w:color="auto"/>
                    <w:left w:val="none" w:sz="0" w:space="0" w:color="auto"/>
                    <w:bottom w:val="none" w:sz="0" w:space="0" w:color="auto"/>
                    <w:right w:val="none" w:sz="0" w:space="0" w:color="auto"/>
                  </w:divBdr>
                  <w:divsChild>
                    <w:div w:id="1164274500">
                      <w:marLeft w:val="0"/>
                      <w:marRight w:val="0"/>
                      <w:marTop w:val="0"/>
                      <w:marBottom w:val="0"/>
                      <w:divBdr>
                        <w:top w:val="none" w:sz="0" w:space="0" w:color="auto"/>
                        <w:left w:val="none" w:sz="0" w:space="0" w:color="auto"/>
                        <w:bottom w:val="none" w:sz="0" w:space="0" w:color="auto"/>
                        <w:right w:val="none" w:sz="0" w:space="0" w:color="auto"/>
                      </w:divBdr>
                      <w:divsChild>
                        <w:div w:id="23038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429957">
                  <w:marLeft w:val="0"/>
                  <w:marRight w:val="0"/>
                  <w:marTop w:val="0"/>
                  <w:marBottom w:val="0"/>
                  <w:divBdr>
                    <w:top w:val="none" w:sz="0" w:space="0" w:color="auto"/>
                    <w:left w:val="none" w:sz="0" w:space="0" w:color="auto"/>
                    <w:bottom w:val="none" w:sz="0" w:space="0" w:color="auto"/>
                    <w:right w:val="none" w:sz="0" w:space="0" w:color="auto"/>
                  </w:divBdr>
                  <w:divsChild>
                    <w:div w:id="190534896">
                      <w:marLeft w:val="0"/>
                      <w:marRight w:val="0"/>
                      <w:marTop w:val="0"/>
                      <w:marBottom w:val="0"/>
                      <w:divBdr>
                        <w:top w:val="none" w:sz="0" w:space="0" w:color="auto"/>
                        <w:left w:val="none" w:sz="0" w:space="0" w:color="auto"/>
                        <w:bottom w:val="none" w:sz="0" w:space="0" w:color="auto"/>
                        <w:right w:val="none" w:sz="0" w:space="0" w:color="auto"/>
                      </w:divBdr>
                      <w:divsChild>
                        <w:div w:id="125351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530499">
                  <w:marLeft w:val="0"/>
                  <w:marRight w:val="0"/>
                  <w:marTop w:val="0"/>
                  <w:marBottom w:val="0"/>
                  <w:divBdr>
                    <w:top w:val="none" w:sz="0" w:space="0" w:color="auto"/>
                    <w:left w:val="none" w:sz="0" w:space="0" w:color="auto"/>
                    <w:bottom w:val="none" w:sz="0" w:space="0" w:color="auto"/>
                    <w:right w:val="none" w:sz="0" w:space="0" w:color="auto"/>
                  </w:divBdr>
                  <w:divsChild>
                    <w:div w:id="443429848">
                      <w:marLeft w:val="0"/>
                      <w:marRight w:val="0"/>
                      <w:marTop w:val="0"/>
                      <w:marBottom w:val="0"/>
                      <w:divBdr>
                        <w:top w:val="none" w:sz="0" w:space="0" w:color="auto"/>
                        <w:left w:val="none" w:sz="0" w:space="0" w:color="auto"/>
                        <w:bottom w:val="none" w:sz="0" w:space="0" w:color="auto"/>
                        <w:right w:val="none" w:sz="0" w:space="0" w:color="auto"/>
                      </w:divBdr>
                      <w:divsChild>
                        <w:div w:id="187518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989887">
                  <w:marLeft w:val="0"/>
                  <w:marRight w:val="0"/>
                  <w:marTop w:val="0"/>
                  <w:marBottom w:val="0"/>
                  <w:divBdr>
                    <w:top w:val="none" w:sz="0" w:space="0" w:color="auto"/>
                    <w:left w:val="none" w:sz="0" w:space="0" w:color="auto"/>
                    <w:bottom w:val="none" w:sz="0" w:space="0" w:color="auto"/>
                    <w:right w:val="none" w:sz="0" w:space="0" w:color="auto"/>
                  </w:divBdr>
                  <w:divsChild>
                    <w:div w:id="21908762">
                      <w:marLeft w:val="0"/>
                      <w:marRight w:val="0"/>
                      <w:marTop w:val="0"/>
                      <w:marBottom w:val="0"/>
                      <w:divBdr>
                        <w:top w:val="none" w:sz="0" w:space="0" w:color="auto"/>
                        <w:left w:val="none" w:sz="0" w:space="0" w:color="auto"/>
                        <w:bottom w:val="none" w:sz="0" w:space="0" w:color="auto"/>
                        <w:right w:val="none" w:sz="0" w:space="0" w:color="auto"/>
                      </w:divBdr>
                      <w:divsChild>
                        <w:div w:id="1290435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480514">
                  <w:marLeft w:val="0"/>
                  <w:marRight w:val="0"/>
                  <w:marTop w:val="0"/>
                  <w:marBottom w:val="0"/>
                  <w:divBdr>
                    <w:top w:val="none" w:sz="0" w:space="0" w:color="auto"/>
                    <w:left w:val="none" w:sz="0" w:space="0" w:color="auto"/>
                    <w:bottom w:val="none" w:sz="0" w:space="0" w:color="auto"/>
                    <w:right w:val="none" w:sz="0" w:space="0" w:color="auto"/>
                  </w:divBdr>
                  <w:divsChild>
                    <w:div w:id="1317034537">
                      <w:marLeft w:val="0"/>
                      <w:marRight w:val="0"/>
                      <w:marTop w:val="0"/>
                      <w:marBottom w:val="0"/>
                      <w:divBdr>
                        <w:top w:val="none" w:sz="0" w:space="0" w:color="auto"/>
                        <w:left w:val="none" w:sz="0" w:space="0" w:color="auto"/>
                        <w:bottom w:val="none" w:sz="0" w:space="0" w:color="auto"/>
                        <w:right w:val="none" w:sz="0" w:space="0" w:color="auto"/>
                      </w:divBdr>
                      <w:divsChild>
                        <w:div w:id="35835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613872">
                  <w:marLeft w:val="0"/>
                  <w:marRight w:val="0"/>
                  <w:marTop w:val="0"/>
                  <w:marBottom w:val="0"/>
                  <w:divBdr>
                    <w:top w:val="none" w:sz="0" w:space="0" w:color="auto"/>
                    <w:left w:val="none" w:sz="0" w:space="0" w:color="auto"/>
                    <w:bottom w:val="none" w:sz="0" w:space="0" w:color="auto"/>
                    <w:right w:val="none" w:sz="0" w:space="0" w:color="auto"/>
                  </w:divBdr>
                  <w:divsChild>
                    <w:div w:id="27338654">
                      <w:marLeft w:val="0"/>
                      <w:marRight w:val="0"/>
                      <w:marTop w:val="0"/>
                      <w:marBottom w:val="0"/>
                      <w:divBdr>
                        <w:top w:val="none" w:sz="0" w:space="0" w:color="auto"/>
                        <w:left w:val="none" w:sz="0" w:space="0" w:color="auto"/>
                        <w:bottom w:val="none" w:sz="0" w:space="0" w:color="auto"/>
                        <w:right w:val="none" w:sz="0" w:space="0" w:color="auto"/>
                      </w:divBdr>
                      <w:divsChild>
                        <w:div w:id="172610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05029">
                  <w:marLeft w:val="0"/>
                  <w:marRight w:val="0"/>
                  <w:marTop w:val="0"/>
                  <w:marBottom w:val="0"/>
                  <w:divBdr>
                    <w:top w:val="none" w:sz="0" w:space="0" w:color="auto"/>
                    <w:left w:val="none" w:sz="0" w:space="0" w:color="auto"/>
                    <w:bottom w:val="none" w:sz="0" w:space="0" w:color="auto"/>
                    <w:right w:val="none" w:sz="0" w:space="0" w:color="auto"/>
                  </w:divBdr>
                  <w:divsChild>
                    <w:div w:id="1502772427">
                      <w:marLeft w:val="0"/>
                      <w:marRight w:val="0"/>
                      <w:marTop w:val="0"/>
                      <w:marBottom w:val="0"/>
                      <w:divBdr>
                        <w:top w:val="none" w:sz="0" w:space="0" w:color="auto"/>
                        <w:left w:val="none" w:sz="0" w:space="0" w:color="auto"/>
                        <w:bottom w:val="none" w:sz="0" w:space="0" w:color="auto"/>
                        <w:right w:val="none" w:sz="0" w:space="0" w:color="auto"/>
                      </w:divBdr>
                      <w:divsChild>
                        <w:div w:id="169765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248727">
                  <w:marLeft w:val="0"/>
                  <w:marRight w:val="0"/>
                  <w:marTop w:val="0"/>
                  <w:marBottom w:val="0"/>
                  <w:divBdr>
                    <w:top w:val="none" w:sz="0" w:space="0" w:color="auto"/>
                    <w:left w:val="none" w:sz="0" w:space="0" w:color="auto"/>
                    <w:bottom w:val="none" w:sz="0" w:space="0" w:color="auto"/>
                    <w:right w:val="none" w:sz="0" w:space="0" w:color="auto"/>
                  </w:divBdr>
                  <w:divsChild>
                    <w:div w:id="1412383623">
                      <w:marLeft w:val="0"/>
                      <w:marRight w:val="0"/>
                      <w:marTop w:val="0"/>
                      <w:marBottom w:val="0"/>
                      <w:divBdr>
                        <w:top w:val="none" w:sz="0" w:space="0" w:color="auto"/>
                        <w:left w:val="none" w:sz="0" w:space="0" w:color="auto"/>
                        <w:bottom w:val="none" w:sz="0" w:space="0" w:color="auto"/>
                        <w:right w:val="none" w:sz="0" w:space="0" w:color="auto"/>
                      </w:divBdr>
                      <w:divsChild>
                        <w:div w:id="191203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448939">
                  <w:marLeft w:val="0"/>
                  <w:marRight w:val="0"/>
                  <w:marTop w:val="0"/>
                  <w:marBottom w:val="0"/>
                  <w:divBdr>
                    <w:top w:val="none" w:sz="0" w:space="0" w:color="auto"/>
                    <w:left w:val="none" w:sz="0" w:space="0" w:color="auto"/>
                    <w:bottom w:val="none" w:sz="0" w:space="0" w:color="auto"/>
                    <w:right w:val="none" w:sz="0" w:space="0" w:color="auto"/>
                  </w:divBdr>
                  <w:divsChild>
                    <w:div w:id="1830171120">
                      <w:marLeft w:val="0"/>
                      <w:marRight w:val="0"/>
                      <w:marTop w:val="0"/>
                      <w:marBottom w:val="0"/>
                      <w:divBdr>
                        <w:top w:val="none" w:sz="0" w:space="0" w:color="auto"/>
                        <w:left w:val="none" w:sz="0" w:space="0" w:color="auto"/>
                        <w:bottom w:val="none" w:sz="0" w:space="0" w:color="auto"/>
                        <w:right w:val="none" w:sz="0" w:space="0" w:color="auto"/>
                      </w:divBdr>
                      <w:divsChild>
                        <w:div w:id="171638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01177">
                  <w:marLeft w:val="0"/>
                  <w:marRight w:val="0"/>
                  <w:marTop w:val="0"/>
                  <w:marBottom w:val="0"/>
                  <w:divBdr>
                    <w:top w:val="none" w:sz="0" w:space="0" w:color="auto"/>
                    <w:left w:val="none" w:sz="0" w:space="0" w:color="auto"/>
                    <w:bottom w:val="none" w:sz="0" w:space="0" w:color="auto"/>
                    <w:right w:val="none" w:sz="0" w:space="0" w:color="auto"/>
                  </w:divBdr>
                  <w:divsChild>
                    <w:div w:id="1043747262">
                      <w:marLeft w:val="0"/>
                      <w:marRight w:val="0"/>
                      <w:marTop w:val="0"/>
                      <w:marBottom w:val="0"/>
                      <w:divBdr>
                        <w:top w:val="none" w:sz="0" w:space="0" w:color="auto"/>
                        <w:left w:val="none" w:sz="0" w:space="0" w:color="auto"/>
                        <w:bottom w:val="none" w:sz="0" w:space="0" w:color="auto"/>
                        <w:right w:val="none" w:sz="0" w:space="0" w:color="auto"/>
                      </w:divBdr>
                      <w:divsChild>
                        <w:div w:id="141617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396452">
                  <w:marLeft w:val="0"/>
                  <w:marRight w:val="0"/>
                  <w:marTop w:val="0"/>
                  <w:marBottom w:val="0"/>
                  <w:divBdr>
                    <w:top w:val="none" w:sz="0" w:space="0" w:color="auto"/>
                    <w:left w:val="none" w:sz="0" w:space="0" w:color="auto"/>
                    <w:bottom w:val="none" w:sz="0" w:space="0" w:color="auto"/>
                    <w:right w:val="none" w:sz="0" w:space="0" w:color="auto"/>
                  </w:divBdr>
                  <w:divsChild>
                    <w:div w:id="1591891485">
                      <w:marLeft w:val="0"/>
                      <w:marRight w:val="0"/>
                      <w:marTop w:val="0"/>
                      <w:marBottom w:val="0"/>
                      <w:divBdr>
                        <w:top w:val="none" w:sz="0" w:space="0" w:color="auto"/>
                        <w:left w:val="none" w:sz="0" w:space="0" w:color="auto"/>
                        <w:bottom w:val="none" w:sz="0" w:space="0" w:color="auto"/>
                        <w:right w:val="none" w:sz="0" w:space="0" w:color="auto"/>
                      </w:divBdr>
                      <w:divsChild>
                        <w:div w:id="2119370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4607">
                  <w:marLeft w:val="0"/>
                  <w:marRight w:val="0"/>
                  <w:marTop w:val="0"/>
                  <w:marBottom w:val="0"/>
                  <w:divBdr>
                    <w:top w:val="none" w:sz="0" w:space="0" w:color="auto"/>
                    <w:left w:val="none" w:sz="0" w:space="0" w:color="auto"/>
                    <w:bottom w:val="none" w:sz="0" w:space="0" w:color="auto"/>
                    <w:right w:val="none" w:sz="0" w:space="0" w:color="auto"/>
                  </w:divBdr>
                  <w:divsChild>
                    <w:div w:id="690571319">
                      <w:marLeft w:val="0"/>
                      <w:marRight w:val="0"/>
                      <w:marTop w:val="0"/>
                      <w:marBottom w:val="0"/>
                      <w:divBdr>
                        <w:top w:val="none" w:sz="0" w:space="0" w:color="auto"/>
                        <w:left w:val="none" w:sz="0" w:space="0" w:color="auto"/>
                        <w:bottom w:val="none" w:sz="0" w:space="0" w:color="auto"/>
                        <w:right w:val="none" w:sz="0" w:space="0" w:color="auto"/>
                      </w:divBdr>
                      <w:divsChild>
                        <w:div w:id="98705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211740">
                  <w:marLeft w:val="0"/>
                  <w:marRight w:val="0"/>
                  <w:marTop w:val="0"/>
                  <w:marBottom w:val="0"/>
                  <w:divBdr>
                    <w:top w:val="none" w:sz="0" w:space="0" w:color="auto"/>
                    <w:left w:val="none" w:sz="0" w:space="0" w:color="auto"/>
                    <w:bottom w:val="none" w:sz="0" w:space="0" w:color="auto"/>
                    <w:right w:val="none" w:sz="0" w:space="0" w:color="auto"/>
                  </w:divBdr>
                  <w:divsChild>
                    <w:div w:id="216939806">
                      <w:marLeft w:val="0"/>
                      <w:marRight w:val="0"/>
                      <w:marTop w:val="0"/>
                      <w:marBottom w:val="0"/>
                      <w:divBdr>
                        <w:top w:val="none" w:sz="0" w:space="0" w:color="auto"/>
                        <w:left w:val="none" w:sz="0" w:space="0" w:color="auto"/>
                        <w:bottom w:val="none" w:sz="0" w:space="0" w:color="auto"/>
                        <w:right w:val="none" w:sz="0" w:space="0" w:color="auto"/>
                      </w:divBdr>
                      <w:divsChild>
                        <w:div w:id="63059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814613">
                  <w:marLeft w:val="0"/>
                  <w:marRight w:val="0"/>
                  <w:marTop w:val="0"/>
                  <w:marBottom w:val="0"/>
                  <w:divBdr>
                    <w:top w:val="none" w:sz="0" w:space="0" w:color="auto"/>
                    <w:left w:val="none" w:sz="0" w:space="0" w:color="auto"/>
                    <w:bottom w:val="none" w:sz="0" w:space="0" w:color="auto"/>
                    <w:right w:val="none" w:sz="0" w:space="0" w:color="auto"/>
                  </w:divBdr>
                  <w:divsChild>
                    <w:div w:id="735980468">
                      <w:marLeft w:val="0"/>
                      <w:marRight w:val="0"/>
                      <w:marTop w:val="0"/>
                      <w:marBottom w:val="0"/>
                      <w:divBdr>
                        <w:top w:val="none" w:sz="0" w:space="0" w:color="auto"/>
                        <w:left w:val="none" w:sz="0" w:space="0" w:color="auto"/>
                        <w:bottom w:val="none" w:sz="0" w:space="0" w:color="auto"/>
                        <w:right w:val="none" w:sz="0" w:space="0" w:color="auto"/>
                      </w:divBdr>
                      <w:divsChild>
                        <w:div w:id="1018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466171">
                  <w:marLeft w:val="0"/>
                  <w:marRight w:val="0"/>
                  <w:marTop w:val="0"/>
                  <w:marBottom w:val="0"/>
                  <w:divBdr>
                    <w:top w:val="none" w:sz="0" w:space="0" w:color="auto"/>
                    <w:left w:val="none" w:sz="0" w:space="0" w:color="auto"/>
                    <w:bottom w:val="none" w:sz="0" w:space="0" w:color="auto"/>
                    <w:right w:val="none" w:sz="0" w:space="0" w:color="auto"/>
                  </w:divBdr>
                  <w:divsChild>
                    <w:div w:id="49234512">
                      <w:marLeft w:val="0"/>
                      <w:marRight w:val="0"/>
                      <w:marTop w:val="0"/>
                      <w:marBottom w:val="0"/>
                      <w:divBdr>
                        <w:top w:val="none" w:sz="0" w:space="0" w:color="auto"/>
                        <w:left w:val="none" w:sz="0" w:space="0" w:color="auto"/>
                        <w:bottom w:val="none" w:sz="0" w:space="0" w:color="auto"/>
                        <w:right w:val="none" w:sz="0" w:space="0" w:color="auto"/>
                      </w:divBdr>
                      <w:divsChild>
                        <w:div w:id="30015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594619">
                  <w:marLeft w:val="0"/>
                  <w:marRight w:val="0"/>
                  <w:marTop w:val="0"/>
                  <w:marBottom w:val="0"/>
                  <w:divBdr>
                    <w:top w:val="none" w:sz="0" w:space="0" w:color="auto"/>
                    <w:left w:val="none" w:sz="0" w:space="0" w:color="auto"/>
                    <w:bottom w:val="none" w:sz="0" w:space="0" w:color="auto"/>
                    <w:right w:val="none" w:sz="0" w:space="0" w:color="auto"/>
                  </w:divBdr>
                  <w:divsChild>
                    <w:div w:id="1418599146">
                      <w:marLeft w:val="0"/>
                      <w:marRight w:val="0"/>
                      <w:marTop w:val="0"/>
                      <w:marBottom w:val="0"/>
                      <w:divBdr>
                        <w:top w:val="none" w:sz="0" w:space="0" w:color="auto"/>
                        <w:left w:val="none" w:sz="0" w:space="0" w:color="auto"/>
                        <w:bottom w:val="none" w:sz="0" w:space="0" w:color="auto"/>
                        <w:right w:val="none" w:sz="0" w:space="0" w:color="auto"/>
                      </w:divBdr>
                      <w:divsChild>
                        <w:div w:id="183009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095460">
                  <w:marLeft w:val="0"/>
                  <w:marRight w:val="0"/>
                  <w:marTop w:val="0"/>
                  <w:marBottom w:val="0"/>
                  <w:divBdr>
                    <w:top w:val="none" w:sz="0" w:space="0" w:color="auto"/>
                    <w:left w:val="none" w:sz="0" w:space="0" w:color="auto"/>
                    <w:bottom w:val="none" w:sz="0" w:space="0" w:color="auto"/>
                    <w:right w:val="none" w:sz="0" w:space="0" w:color="auto"/>
                  </w:divBdr>
                  <w:divsChild>
                    <w:div w:id="326632609">
                      <w:marLeft w:val="0"/>
                      <w:marRight w:val="0"/>
                      <w:marTop w:val="0"/>
                      <w:marBottom w:val="0"/>
                      <w:divBdr>
                        <w:top w:val="none" w:sz="0" w:space="0" w:color="auto"/>
                        <w:left w:val="none" w:sz="0" w:space="0" w:color="auto"/>
                        <w:bottom w:val="none" w:sz="0" w:space="0" w:color="auto"/>
                        <w:right w:val="none" w:sz="0" w:space="0" w:color="auto"/>
                      </w:divBdr>
                      <w:divsChild>
                        <w:div w:id="154497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112541">
                  <w:marLeft w:val="0"/>
                  <w:marRight w:val="0"/>
                  <w:marTop w:val="0"/>
                  <w:marBottom w:val="0"/>
                  <w:divBdr>
                    <w:top w:val="none" w:sz="0" w:space="0" w:color="auto"/>
                    <w:left w:val="none" w:sz="0" w:space="0" w:color="auto"/>
                    <w:bottom w:val="none" w:sz="0" w:space="0" w:color="auto"/>
                    <w:right w:val="none" w:sz="0" w:space="0" w:color="auto"/>
                  </w:divBdr>
                  <w:divsChild>
                    <w:div w:id="1434086342">
                      <w:marLeft w:val="0"/>
                      <w:marRight w:val="0"/>
                      <w:marTop w:val="0"/>
                      <w:marBottom w:val="0"/>
                      <w:divBdr>
                        <w:top w:val="none" w:sz="0" w:space="0" w:color="auto"/>
                        <w:left w:val="none" w:sz="0" w:space="0" w:color="auto"/>
                        <w:bottom w:val="none" w:sz="0" w:space="0" w:color="auto"/>
                        <w:right w:val="none" w:sz="0" w:space="0" w:color="auto"/>
                      </w:divBdr>
                      <w:divsChild>
                        <w:div w:id="28870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539993">
                  <w:marLeft w:val="0"/>
                  <w:marRight w:val="0"/>
                  <w:marTop w:val="0"/>
                  <w:marBottom w:val="0"/>
                  <w:divBdr>
                    <w:top w:val="none" w:sz="0" w:space="0" w:color="auto"/>
                    <w:left w:val="none" w:sz="0" w:space="0" w:color="auto"/>
                    <w:bottom w:val="none" w:sz="0" w:space="0" w:color="auto"/>
                    <w:right w:val="none" w:sz="0" w:space="0" w:color="auto"/>
                  </w:divBdr>
                  <w:divsChild>
                    <w:div w:id="647131617">
                      <w:marLeft w:val="0"/>
                      <w:marRight w:val="0"/>
                      <w:marTop w:val="0"/>
                      <w:marBottom w:val="0"/>
                      <w:divBdr>
                        <w:top w:val="none" w:sz="0" w:space="0" w:color="auto"/>
                        <w:left w:val="none" w:sz="0" w:space="0" w:color="auto"/>
                        <w:bottom w:val="none" w:sz="0" w:space="0" w:color="auto"/>
                        <w:right w:val="none" w:sz="0" w:space="0" w:color="auto"/>
                      </w:divBdr>
                      <w:divsChild>
                        <w:div w:id="178719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665505">
                  <w:marLeft w:val="0"/>
                  <w:marRight w:val="0"/>
                  <w:marTop w:val="0"/>
                  <w:marBottom w:val="0"/>
                  <w:divBdr>
                    <w:top w:val="none" w:sz="0" w:space="0" w:color="auto"/>
                    <w:left w:val="none" w:sz="0" w:space="0" w:color="auto"/>
                    <w:bottom w:val="none" w:sz="0" w:space="0" w:color="auto"/>
                    <w:right w:val="none" w:sz="0" w:space="0" w:color="auto"/>
                  </w:divBdr>
                  <w:divsChild>
                    <w:div w:id="1745301088">
                      <w:marLeft w:val="0"/>
                      <w:marRight w:val="0"/>
                      <w:marTop w:val="0"/>
                      <w:marBottom w:val="0"/>
                      <w:divBdr>
                        <w:top w:val="none" w:sz="0" w:space="0" w:color="auto"/>
                        <w:left w:val="none" w:sz="0" w:space="0" w:color="auto"/>
                        <w:bottom w:val="none" w:sz="0" w:space="0" w:color="auto"/>
                        <w:right w:val="none" w:sz="0" w:space="0" w:color="auto"/>
                      </w:divBdr>
                      <w:divsChild>
                        <w:div w:id="186929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905024">
                  <w:marLeft w:val="0"/>
                  <w:marRight w:val="0"/>
                  <w:marTop w:val="0"/>
                  <w:marBottom w:val="0"/>
                  <w:divBdr>
                    <w:top w:val="none" w:sz="0" w:space="0" w:color="auto"/>
                    <w:left w:val="none" w:sz="0" w:space="0" w:color="auto"/>
                    <w:bottom w:val="none" w:sz="0" w:space="0" w:color="auto"/>
                    <w:right w:val="none" w:sz="0" w:space="0" w:color="auto"/>
                  </w:divBdr>
                  <w:divsChild>
                    <w:div w:id="1059943193">
                      <w:marLeft w:val="0"/>
                      <w:marRight w:val="0"/>
                      <w:marTop w:val="0"/>
                      <w:marBottom w:val="0"/>
                      <w:divBdr>
                        <w:top w:val="none" w:sz="0" w:space="0" w:color="auto"/>
                        <w:left w:val="none" w:sz="0" w:space="0" w:color="auto"/>
                        <w:bottom w:val="none" w:sz="0" w:space="0" w:color="auto"/>
                        <w:right w:val="none" w:sz="0" w:space="0" w:color="auto"/>
                      </w:divBdr>
                      <w:divsChild>
                        <w:div w:id="75794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5601">
                  <w:marLeft w:val="0"/>
                  <w:marRight w:val="0"/>
                  <w:marTop w:val="0"/>
                  <w:marBottom w:val="0"/>
                  <w:divBdr>
                    <w:top w:val="none" w:sz="0" w:space="0" w:color="auto"/>
                    <w:left w:val="none" w:sz="0" w:space="0" w:color="auto"/>
                    <w:bottom w:val="none" w:sz="0" w:space="0" w:color="auto"/>
                    <w:right w:val="none" w:sz="0" w:space="0" w:color="auto"/>
                  </w:divBdr>
                  <w:divsChild>
                    <w:div w:id="697630963">
                      <w:marLeft w:val="0"/>
                      <w:marRight w:val="0"/>
                      <w:marTop w:val="0"/>
                      <w:marBottom w:val="0"/>
                      <w:divBdr>
                        <w:top w:val="none" w:sz="0" w:space="0" w:color="auto"/>
                        <w:left w:val="none" w:sz="0" w:space="0" w:color="auto"/>
                        <w:bottom w:val="none" w:sz="0" w:space="0" w:color="auto"/>
                        <w:right w:val="none" w:sz="0" w:space="0" w:color="auto"/>
                      </w:divBdr>
                      <w:divsChild>
                        <w:div w:id="53446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555268">
                  <w:marLeft w:val="0"/>
                  <w:marRight w:val="0"/>
                  <w:marTop w:val="0"/>
                  <w:marBottom w:val="0"/>
                  <w:divBdr>
                    <w:top w:val="none" w:sz="0" w:space="0" w:color="auto"/>
                    <w:left w:val="none" w:sz="0" w:space="0" w:color="auto"/>
                    <w:bottom w:val="none" w:sz="0" w:space="0" w:color="auto"/>
                    <w:right w:val="none" w:sz="0" w:space="0" w:color="auto"/>
                  </w:divBdr>
                  <w:divsChild>
                    <w:div w:id="578253046">
                      <w:marLeft w:val="0"/>
                      <w:marRight w:val="0"/>
                      <w:marTop w:val="0"/>
                      <w:marBottom w:val="0"/>
                      <w:divBdr>
                        <w:top w:val="none" w:sz="0" w:space="0" w:color="auto"/>
                        <w:left w:val="none" w:sz="0" w:space="0" w:color="auto"/>
                        <w:bottom w:val="none" w:sz="0" w:space="0" w:color="auto"/>
                        <w:right w:val="none" w:sz="0" w:space="0" w:color="auto"/>
                      </w:divBdr>
                      <w:divsChild>
                        <w:div w:id="46886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620470">
                  <w:marLeft w:val="0"/>
                  <w:marRight w:val="0"/>
                  <w:marTop w:val="0"/>
                  <w:marBottom w:val="0"/>
                  <w:divBdr>
                    <w:top w:val="none" w:sz="0" w:space="0" w:color="auto"/>
                    <w:left w:val="none" w:sz="0" w:space="0" w:color="auto"/>
                    <w:bottom w:val="none" w:sz="0" w:space="0" w:color="auto"/>
                    <w:right w:val="none" w:sz="0" w:space="0" w:color="auto"/>
                  </w:divBdr>
                  <w:divsChild>
                    <w:div w:id="184712186">
                      <w:marLeft w:val="0"/>
                      <w:marRight w:val="0"/>
                      <w:marTop w:val="0"/>
                      <w:marBottom w:val="0"/>
                      <w:divBdr>
                        <w:top w:val="none" w:sz="0" w:space="0" w:color="auto"/>
                        <w:left w:val="none" w:sz="0" w:space="0" w:color="auto"/>
                        <w:bottom w:val="none" w:sz="0" w:space="0" w:color="auto"/>
                        <w:right w:val="none" w:sz="0" w:space="0" w:color="auto"/>
                      </w:divBdr>
                      <w:divsChild>
                        <w:div w:id="190502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551738">
                  <w:marLeft w:val="0"/>
                  <w:marRight w:val="0"/>
                  <w:marTop w:val="0"/>
                  <w:marBottom w:val="0"/>
                  <w:divBdr>
                    <w:top w:val="none" w:sz="0" w:space="0" w:color="auto"/>
                    <w:left w:val="none" w:sz="0" w:space="0" w:color="auto"/>
                    <w:bottom w:val="none" w:sz="0" w:space="0" w:color="auto"/>
                    <w:right w:val="none" w:sz="0" w:space="0" w:color="auto"/>
                  </w:divBdr>
                  <w:divsChild>
                    <w:div w:id="1017464802">
                      <w:marLeft w:val="0"/>
                      <w:marRight w:val="0"/>
                      <w:marTop w:val="0"/>
                      <w:marBottom w:val="0"/>
                      <w:divBdr>
                        <w:top w:val="none" w:sz="0" w:space="0" w:color="auto"/>
                        <w:left w:val="none" w:sz="0" w:space="0" w:color="auto"/>
                        <w:bottom w:val="none" w:sz="0" w:space="0" w:color="auto"/>
                        <w:right w:val="none" w:sz="0" w:space="0" w:color="auto"/>
                      </w:divBdr>
                      <w:divsChild>
                        <w:div w:id="407777464">
                          <w:marLeft w:val="0"/>
                          <w:marRight w:val="0"/>
                          <w:marTop w:val="0"/>
                          <w:marBottom w:val="0"/>
                          <w:divBdr>
                            <w:top w:val="none" w:sz="0" w:space="0" w:color="auto"/>
                            <w:left w:val="none" w:sz="0" w:space="0" w:color="auto"/>
                            <w:bottom w:val="none" w:sz="0" w:space="0" w:color="auto"/>
                            <w:right w:val="none" w:sz="0" w:space="0" w:color="auto"/>
                          </w:divBdr>
                        </w:div>
                        <w:div w:id="26977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100471">
                  <w:marLeft w:val="0"/>
                  <w:marRight w:val="0"/>
                  <w:marTop w:val="0"/>
                  <w:marBottom w:val="0"/>
                  <w:divBdr>
                    <w:top w:val="none" w:sz="0" w:space="0" w:color="auto"/>
                    <w:left w:val="none" w:sz="0" w:space="0" w:color="auto"/>
                    <w:bottom w:val="none" w:sz="0" w:space="0" w:color="auto"/>
                    <w:right w:val="none" w:sz="0" w:space="0" w:color="auto"/>
                  </w:divBdr>
                  <w:divsChild>
                    <w:div w:id="1504786301">
                      <w:marLeft w:val="0"/>
                      <w:marRight w:val="0"/>
                      <w:marTop w:val="0"/>
                      <w:marBottom w:val="0"/>
                      <w:divBdr>
                        <w:top w:val="none" w:sz="0" w:space="0" w:color="auto"/>
                        <w:left w:val="none" w:sz="0" w:space="0" w:color="auto"/>
                        <w:bottom w:val="none" w:sz="0" w:space="0" w:color="auto"/>
                        <w:right w:val="none" w:sz="0" w:space="0" w:color="auto"/>
                      </w:divBdr>
                      <w:divsChild>
                        <w:div w:id="164693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923143">
                  <w:marLeft w:val="0"/>
                  <w:marRight w:val="0"/>
                  <w:marTop w:val="0"/>
                  <w:marBottom w:val="0"/>
                  <w:divBdr>
                    <w:top w:val="none" w:sz="0" w:space="0" w:color="auto"/>
                    <w:left w:val="none" w:sz="0" w:space="0" w:color="auto"/>
                    <w:bottom w:val="none" w:sz="0" w:space="0" w:color="auto"/>
                    <w:right w:val="none" w:sz="0" w:space="0" w:color="auto"/>
                  </w:divBdr>
                  <w:divsChild>
                    <w:div w:id="1298607996">
                      <w:marLeft w:val="0"/>
                      <w:marRight w:val="0"/>
                      <w:marTop w:val="0"/>
                      <w:marBottom w:val="0"/>
                      <w:divBdr>
                        <w:top w:val="none" w:sz="0" w:space="0" w:color="auto"/>
                        <w:left w:val="none" w:sz="0" w:space="0" w:color="auto"/>
                        <w:bottom w:val="none" w:sz="0" w:space="0" w:color="auto"/>
                        <w:right w:val="none" w:sz="0" w:space="0" w:color="auto"/>
                      </w:divBdr>
                      <w:divsChild>
                        <w:div w:id="119126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013261">
                  <w:marLeft w:val="0"/>
                  <w:marRight w:val="0"/>
                  <w:marTop w:val="0"/>
                  <w:marBottom w:val="0"/>
                  <w:divBdr>
                    <w:top w:val="none" w:sz="0" w:space="0" w:color="auto"/>
                    <w:left w:val="none" w:sz="0" w:space="0" w:color="auto"/>
                    <w:bottom w:val="none" w:sz="0" w:space="0" w:color="auto"/>
                    <w:right w:val="none" w:sz="0" w:space="0" w:color="auto"/>
                  </w:divBdr>
                  <w:divsChild>
                    <w:div w:id="1400323424">
                      <w:marLeft w:val="0"/>
                      <w:marRight w:val="0"/>
                      <w:marTop w:val="0"/>
                      <w:marBottom w:val="0"/>
                      <w:divBdr>
                        <w:top w:val="none" w:sz="0" w:space="0" w:color="auto"/>
                        <w:left w:val="none" w:sz="0" w:space="0" w:color="auto"/>
                        <w:bottom w:val="none" w:sz="0" w:space="0" w:color="auto"/>
                        <w:right w:val="none" w:sz="0" w:space="0" w:color="auto"/>
                      </w:divBdr>
                      <w:divsChild>
                        <w:div w:id="95217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541939">
                  <w:marLeft w:val="0"/>
                  <w:marRight w:val="0"/>
                  <w:marTop w:val="0"/>
                  <w:marBottom w:val="0"/>
                  <w:divBdr>
                    <w:top w:val="none" w:sz="0" w:space="0" w:color="auto"/>
                    <w:left w:val="none" w:sz="0" w:space="0" w:color="auto"/>
                    <w:bottom w:val="none" w:sz="0" w:space="0" w:color="auto"/>
                    <w:right w:val="none" w:sz="0" w:space="0" w:color="auto"/>
                  </w:divBdr>
                  <w:divsChild>
                    <w:div w:id="1531993658">
                      <w:marLeft w:val="0"/>
                      <w:marRight w:val="0"/>
                      <w:marTop w:val="0"/>
                      <w:marBottom w:val="0"/>
                      <w:divBdr>
                        <w:top w:val="none" w:sz="0" w:space="0" w:color="auto"/>
                        <w:left w:val="none" w:sz="0" w:space="0" w:color="auto"/>
                        <w:bottom w:val="none" w:sz="0" w:space="0" w:color="auto"/>
                        <w:right w:val="none" w:sz="0" w:space="0" w:color="auto"/>
                      </w:divBdr>
                      <w:divsChild>
                        <w:div w:id="139311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410988">
                  <w:marLeft w:val="0"/>
                  <w:marRight w:val="0"/>
                  <w:marTop w:val="0"/>
                  <w:marBottom w:val="0"/>
                  <w:divBdr>
                    <w:top w:val="none" w:sz="0" w:space="0" w:color="auto"/>
                    <w:left w:val="none" w:sz="0" w:space="0" w:color="auto"/>
                    <w:bottom w:val="none" w:sz="0" w:space="0" w:color="auto"/>
                    <w:right w:val="none" w:sz="0" w:space="0" w:color="auto"/>
                  </w:divBdr>
                  <w:divsChild>
                    <w:div w:id="930815842">
                      <w:marLeft w:val="0"/>
                      <w:marRight w:val="0"/>
                      <w:marTop w:val="0"/>
                      <w:marBottom w:val="0"/>
                      <w:divBdr>
                        <w:top w:val="none" w:sz="0" w:space="0" w:color="auto"/>
                        <w:left w:val="none" w:sz="0" w:space="0" w:color="auto"/>
                        <w:bottom w:val="none" w:sz="0" w:space="0" w:color="auto"/>
                        <w:right w:val="none" w:sz="0" w:space="0" w:color="auto"/>
                      </w:divBdr>
                    </w:div>
                    <w:div w:id="1945648430">
                      <w:marLeft w:val="0"/>
                      <w:marRight w:val="0"/>
                      <w:marTop w:val="0"/>
                      <w:marBottom w:val="0"/>
                      <w:divBdr>
                        <w:top w:val="none" w:sz="0" w:space="0" w:color="auto"/>
                        <w:left w:val="none" w:sz="0" w:space="0" w:color="auto"/>
                        <w:bottom w:val="none" w:sz="0" w:space="0" w:color="auto"/>
                        <w:right w:val="none" w:sz="0" w:space="0" w:color="auto"/>
                      </w:divBdr>
                    </w:div>
                  </w:divsChild>
                </w:div>
                <w:div w:id="1136678346">
                  <w:marLeft w:val="0"/>
                  <w:marRight w:val="0"/>
                  <w:marTop w:val="0"/>
                  <w:marBottom w:val="0"/>
                  <w:divBdr>
                    <w:top w:val="none" w:sz="0" w:space="0" w:color="auto"/>
                    <w:left w:val="none" w:sz="0" w:space="0" w:color="auto"/>
                    <w:bottom w:val="none" w:sz="0" w:space="0" w:color="auto"/>
                    <w:right w:val="none" w:sz="0" w:space="0" w:color="auto"/>
                  </w:divBdr>
                  <w:divsChild>
                    <w:div w:id="758133825">
                      <w:marLeft w:val="0"/>
                      <w:marRight w:val="0"/>
                      <w:marTop w:val="0"/>
                      <w:marBottom w:val="0"/>
                      <w:divBdr>
                        <w:top w:val="none" w:sz="0" w:space="0" w:color="auto"/>
                        <w:left w:val="none" w:sz="0" w:space="0" w:color="auto"/>
                        <w:bottom w:val="none" w:sz="0" w:space="0" w:color="auto"/>
                        <w:right w:val="none" w:sz="0" w:space="0" w:color="auto"/>
                      </w:divBdr>
                    </w:div>
                  </w:divsChild>
                </w:div>
                <w:div w:id="1260988116">
                  <w:marLeft w:val="0"/>
                  <w:marRight w:val="0"/>
                  <w:marTop w:val="0"/>
                  <w:marBottom w:val="0"/>
                  <w:divBdr>
                    <w:top w:val="none" w:sz="0" w:space="0" w:color="auto"/>
                    <w:left w:val="none" w:sz="0" w:space="0" w:color="auto"/>
                    <w:bottom w:val="none" w:sz="0" w:space="0" w:color="auto"/>
                    <w:right w:val="none" w:sz="0" w:space="0" w:color="auto"/>
                  </w:divBdr>
                  <w:divsChild>
                    <w:div w:id="97224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40841">
          <w:marLeft w:val="0"/>
          <w:marRight w:val="0"/>
          <w:marTop w:val="0"/>
          <w:marBottom w:val="0"/>
          <w:divBdr>
            <w:top w:val="none" w:sz="0" w:space="0" w:color="auto"/>
            <w:left w:val="none" w:sz="0" w:space="0" w:color="auto"/>
            <w:bottom w:val="none" w:sz="0" w:space="0" w:color="auto"/>
            <w:right w:val="none" w:sz="0" w:space="0" w:color="auto"/>
          </w:divBdr>
        </w:div>
        <w:div w:id="1409379806">
          <w:marLeft w:val="0"/>
          <w:marRight w:val="0"/>
          <w:marTop w:val="0"/>
          <w:marBottom w:val="0"/>
          <w:divBdr>
            <w:top w:val="none" w:sz="0" w:space="0" w:color="auto"/>
            <w:left w:val="none" w:sz="0" w:space="0" w:color="auto"/>
            <w:bottom w:val="none" w:sz="0" w:space="0" w:color="auto"/>
            <w:right w:val="none" w:sz="0" w:space="0" w:color="auto"/>
          </w:divBdr>
        </w:div>
        <w:div w:id="14157446">
          <w:marLeft w:val="0"/>
          <w:marRight w:val="0"/>
          <w:marTop w:val="0"/>
          <w:marBottom w:val="0"/>
          <w:divBdr>
            <w:top w:val="none" w:sz="0" w:space="0" w:color="auto"/>
            <w:left w:val="none" w:sz="0" w:space="0" w:color="auto"/>
            <w:bottom w:val="none" w:sz="0" w:space="0" w:color="auto"/>
            <w:right w:val="none" w:sz="0" w:space="0" w:color="auto"/>
          </w:divBdr>
        </w:div>
        <w:div w:id="507017248">
          <w:marLeft w:val="0"/>
          <w:marRight w:val="0"/>
          <w:marTop w:val="0"/>
          <w:marBottom w:val="0"/>
          <w:divBdr>
            <w:top w:val="none" w:sz="0" w:space="0" w:color="auto"/>
            <w:left w:val="none" w:sz="0" w:space="0" w:color="auto"/>
            <w:bottom w:val="none" w:sz="0" w:space="0" w:color="auto"/>
            <w:right w:val="none" w:sz="0" w:space="0" w:color="auto"/>
          </w:divBdr>
          <w:divsChild>
            <w:div w:id="2112387351">
              <w:marLeft w:val="-75"/>
              <w:marRight w:val="0"/>
              <w:marTop w:val="30"/>
              <w:marBottom w:val="30"/>
              <w:divBdr>
                <w:top w:val="none" w:sz="0" w:space="0" w:color="auto"/>
                <w:left w:val="none" w:sz="0" w:space="0" w:color="auto"/>
                <w:bottom w:val="none" w:sz="0" w:space="0" w:color="auto"/>
                <w:right w:val="none" w:sz="0" w:space="0" w:color="auto"/>
              </w:divBdr>
              <w:divsChild>
                <w:div w:id="1319072790">
                  <w:marLeft w:val="0"/>
                  <w:marRight w:val="0"/>
                  <w:marTop w:val="0"/>
                  <w:marBottom w:val="0"/>
                  <w:divBdr>
                    <w:top w:val="none" w:sz="0" w:space="0" w:color="auto"/>
                    <w:left w:val="none" w:sz="0" w:space="0" w:color="auto"/>
                    <w:bottom w:val="none" w:sz="0" w:space="0" w:color="auto"/>
                    <w:right w:val="none" w:sz="0" w:space="0" w:color="auto"/>
                  </w:divBdr>
                  <w:divsChild>
                    <w:div w:id="345257753">
                      <w:marLeft w:val="0"/>
                      <w:marRight w:val="0"/>
                      <w:marTop w:val="0"/>
                      <w:marBottom w:val="0"/>
                      <w:divBdr>
                        <w:top w:val="none" w:sz="0" w:space="0" w:color="auto"/>
                        <w:left w:val="none" w:sz="0" w:space="0" w:color="auto"/>
                        <w:bottom w:val="none" w:sz="0" w:space="0" w:color="auto"/>
                        <w:right w:val="none" w:sz="0" w:space="0" w:color="auto"/>
                      </w:divBdr>
                      <w:divsChild>
                        <w:div w:id="128761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361980">
                  <w:marLeft w:val="0"/>
                  <w:marRight w:val="0"/>
                  <w:marTop w:val="0"/>
                  <w:marBottom w:val="0"/>
                  <w:divBdr>
                    <w:top w:val="none" w:sz="0" w:space="0" w:color="auto"/>
                    <w:left w:val="none" w:sz="0" w:space="0" w:color="auto"/>
                    <w:bottom w:val="none" w:sz="0" w:space="0" w:color="auto"/>
                    <w:right w:val="none" w:sz="0" w:space="0" w:color="auto"/>
                  </w:divBdr>
                  <w:divsChild>
                    <w:div w:id="249126646">
                      <w:marLeft w:val="0"/>
                      <w:marRight w:val="0"/>
                      <w:marTop w:val="0"/>
                      <w:marBottom w:val="0"/>
                      <w:divBdr>
                        <w:top w:val="none" w:sz="0" w:space="0" w:color="auto"/>
                        <w:left w:val="none" w:sz="0" w:space="0" w:color="auto"/>
                        <w:bottom w:val="none" w:sz="0" w:space="0" w:color="auto"/>
                        <w:right w:val="none" w:sz="0" w:space="0" w:color="auto"/>
                      </w:divBdr>
                      <w:divsChild>
                        <w:div w:id="729184411">
                          <w:marLeft w:val="0"/>
                          <w:marRight w:val="0"/>
                          <w:marTop w:val="0"/>
                          <w:marBottom w:val="0"/>
                          <w:divBdr>
                            <w:top w:val="none" w:sz="0" w:space="0" w:color="auto"/>
                            <w:left w:val="none" w:sz="0" w:space="0" w:color="auto"/>
                            <w:bottom w:val="none" w:sz="0" w:space="0" w:color="auto"/>
                            <w:right w:val="none" w:sz="0" w:space="0" w:color="auto"/>
                          </w:divBdr>
                        </w:div>
                        <w:div w:id="167912872">
                          <w:marLeft w:val="0"/>
                          <w:marRight w:val="0"/>
                          <w:marTop w:val="0"/>
                          <w:marBottom w:val="0"/>
                          <w:divBdr>
                            <w:top w:val="none" w:sz="0" w:space="0" w:color="auto"/>
                            <w:left w:val="none" w:sz="0" w:space="0" w:color="auto"/>
                            <w:bottom w:val="none" w:sz="0" w:space="0" w:color="auto"/>
                            <w:right w:val="none" w:sz="0" w:space="0" w:color="auto"/>
                          </w:divBdr>
                        </w:div>
                        <w:div w:id="65811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562834">
                  <w:marLeft w:val="0"/>
                  <w:marRight w:val="0"/>
                  <w:marTop w:val="0"/>
                  <w:marBottom w:val="0"/>
                  <w:divBdr>
                    <w:top w:val="none" w:sz="0" w:space="0" w:color="auto"/>
                    <w:left w:val="none" w:sz="0" w:space="0" w:color="auto"/>
                    <w:bottom w:val="none" w:sz="0" w:space="0" w:color="auto"/>
                    <w:right w:val="none" w:sz="0" w:space="0" w:color="auto"/>
                  </w:divBdr>
                  <w:divsChild>
                    <w:div w:id="1614630828">
                      <w:marLeft w:val="0"/>
                      <w:marRight w:val="0"/>
                      <w:marTop w:val="0"/>
                      <w:marBottom w:val="0"/>
                      <w:divBdr>
                        <w:top w:val="none" w:sz="0" w:space="0" w:color="auto"/>
                        <w:left w:val="none" w:sz="0" w:space="0" w:color="auto"/>
                        <w:bottom w:val="none" w:sz="0" w:space="0" w:color="auto"/>
                        <w:right w:val="none" w:sz="0" w:space="0" w:color="auto"/>
                      </w:divBdr>
                    </w:div>
                  </w:divsChild>
                </w:div>
                <w:div w:id="160849588">
                  <w:marLeft w:val="0"/>
                  <w:marRight w:val="0"/>
                  <w:marTop w:val="0"/>
                  <w:marBottom w:val="0"/>
                  <w:divBdr>
                    <w:top w:val="none" w:sz="0" w:space="0" w:color="auto"/>
                    <w:left w:val="none" w:sz="0" w:space="0" w:color="auto"/>
                    <w:bottom w:val="none" w:sz="0" w:space="0" w:color="auto"/>
                    <w:right w:val="none" w:sz="0" w:space="0" w:color="auto"/>
                  </w:divBdr>
                  <w:divsChild>
                    <w:div w:id="344021629">
                      <w:marLeft w:val="0"/>
                      <w:marRight w:val="0"/>
                      <w:marTop w:val="0"/>
                      <w:marBottom w:val="0"/>
                      <w:divBdr>
                        <w:top w:val="none" w:sz="0" w:space="0" w:color="auto"/>
                        <w:left w:val="none" w:sz="0" w:space="0" w:color="auto"/>
                        <w:bottom w:val="none" w:sz="0" w:space="0" w:color="auto"/>
                        <w:right w:val="none" w:sz="0" w:space="0" w:color="auto"/>
                      </w:divBdr>
                    </w:div>
                  </w:divsChild>
                </w:div>
                <w:div w:id="1537549379">
                  <w:marLeft w:val="0"/>
                  <w:marRight w:val="0"/>
                  <w:marTop w:val="0"/>
                  <w:marBottom w:val="0"/>
                  <w:divBdr>
                    <w:top w:val="none" w:sz="0" w:space="0" w:color="auto"/>
                    <w:left w:val="none" w:sz="0" w:space="0" w:color="auto"/>
                    <w:bottom w:val="none" w:sz="0" w:space="0" w:color="auto"/>
                    <w:right w:val="none" w:sz="0" w:space="0" w:color="auto"/>
                  </w:divBdr>
                  <w:divsChild>
                    <w:div w:id="1220627127">
                      <w:marLeft w:val="0"/>
                      <w:marRight w:val="0"/>
                      <w:marTop w:val="0"/>
                      <w:marBottom w:val="0"/>
                      <w:divBdr>
                        <w:top w:val="none" w:sz="0" w:space="0" w:color="auto"/>
                        <w:left w:val="none" w:sz="0" w:space="0" w:color="auto"/>
                        <w:bottom w:val="none" w:sz="0" w:space="0" w:color="auto"/>
                        <w:right w:val="none" w:sz="0" w:space="0" w:color="auto"/>
                      </w:divBdr>
                    </w:div>
                  </w:divsChild>
                </w:div>
                <w:div w:id="99767470">
                  <w:marLeft w:val="0"/>
                  <w:marRight w:val="0"/>
                  <w:marTop w:val="0"/>
                  <w:marBottom w:val="0"/>
                  <w:divBdr>
                    <w:top w:val="none" w:sz="0" w:space="0" w:color="auto"/>
                    <w:left w:val="none" w:sz="0" w:space="0" w:color="auto"/>
                    <w:bottom w:val="none" w:sz="0" w:space="0" w:color="auto"/>
                    <w:right w:val="none" w:sz="0" w:space="0" w:color="auto"/>
                  </w:divBdr>
                  <w:divsChild>
                    <w:div w:id="104157333">
                      <w:marLeft w:val="0"/>
                      <w:marRight w:val="0"/>
                      <w:marTop w:val="0"/>
                      <w:marBottom w:val="0"/>
                      <w:divBdr>
                        <w:top w:val="none" w:sz="0" w:space="0" w:color="auto"/>
                        <w:left w:val="none" w:sz="0" w:space="0" w:color="auto"/>
                        <w:bottom w:val="none" w:sz="0" w:space="0" w:color="auto"/>
                        <w:right w:val="none" w:sz="0" w:space="0" w:color="auto"/>
                      </w:divBdr>
                    </w:div>
                  </w:divsChild>
                </w:div>
                <w:div w:id="932931576">
                  <w:marLeft w:val="0"/>
                  <w:marRight w:val="0"/>
                  <w:marTop w:val="0"/>
                  <w:marBottom w:val="0"/>
                  <w:divBdr>
                    <w:top w:val="none" w:sz="0" w:space="0" w:color="auto"/>
                    <w:left w:val="none" w:sz="0" w:space="0" w:color="auto"/>
                    <w:bottom w:val="none" w:sz="0" w:space="0" w:color="auto"/>
                    <w:right w:val="none" w:sz="0" w:space="0" w:color="auto"/>
                  </w:divBdr>
                  <w:divsChild>
                    <w:div w:id="1254052708">
                      <w:marLeft w:val="0"/>
                      <w:marRight w:val="0"/>
                      <w:marTop w:val="0"/>
                      <w:marBottom w:val="0"/>
                      <w:divBdr>
                        <w:top w:val="none" w:sz="0" w:space="0" w:color="auto"/>
                        <w:left w:val="none" w:sz="0" w:space="0" w:color="auto"/>
                        <w:bottom w:val="none" w:sz="0" w:space="0" w:color="auto"/>
                        <w:right w:val="none" w:sz="0" w:space="0" w:color="auto"/>
                      </w:divBdr>
                    </w:div>
                  </w:divsChild>
                </w:div>
                <w:div w:id="638221074">
                  <w:marLeft w:val="0"/>
                  <w:marRight w:val="0"/>
                  <w:marTop w:val="0"/>
                  <w:marBottom w:val="0"/>
                  <w:divBdr>
                    <w:top w:val="none" w:sz="0" w:space="0" w:color="auto"/>
                    <w:left w:val="none" w:sz="0" w:space="0" w:color="auto"/>
                    <w:bottom w:val="none" w:sz="0" w:space="0" w:color="auto"/>
                    <w:right w:val="none" w:sz="0" w:space="0" w:color="auto"/>
                  </w:divBdr>
                  <w:divsChild>
                    <w:div w:id="66324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96589">
          <w:marLeft w:val="0"/>
          <w:marRight w:val="0"/>
          <w:marTop w:val="0"/>
          <w:marBottom w:val="0"/>
          <w:divBdr>
            <w:top w:val="none" w:sz="0" w:space="0" w:color="auto"/>
            <w:left w:val="none" w:sz="0" w:space="0" w:color="auto"/>
            <w:bottom w:val="none" w:sz="0" w:space="0" w:color="auto"/>
            <w:right w:val="none" w:sz="0" w:space="0" w:color="auto"/>
          </w:divBdr>
        </w:div>
        <w:div w:id="663626398">
          <w:marLeft w:val="0"/>
          <w:marRight w:val="0"/>
          <w:marTop w:val="0"/>
          <w:marBottom w:val="0"/>
          <w:divBdr>
            <w:top w:val="none" w:sz="0" w:space="0" w:color="auto"/>
            <w:left w:val="none" w:sz="0" w:space="0" w:color="auto"/>
            <w:bottom w:val="none" w:sz="0" w:space="0" w:color="auto"/>
            <w:right w:val="none" w:sz="0" w:space="0" w:color="auto"/>
          </w:divBdr>
        </w:div>
        <w:div w:id="1387338585">
          <w:marLeft w:val="0"/>
          <w:marRight w:val="0"/>
          <w:marTop w:val="0"/>
          <w:marBottom w:val="0"/>
          <w:divBdr>
            <w:top w:val="none" w:sz="0" w:space="0" w:color="auto"/>
            <w:left w:val="none" w:sz="0" w:space="0" w:color="auto"/>
            <w:bottom w:val="none" w:sz="0" w:space="0" w:color="auto"/>
            <w:right w:val="none" w:sz="0" w:space="0" w:color="auto"/>
          </w:divBdr>
          <w:divsChild>
            <w:div w:id="1520851676">
              <w:marLeft w:val="-75"/>
              <w:marRight w:val="0"/>
              <w:marTop w:val="30"/>
              <w:marBottom w:val="30"/>
              <w:divBdr>
                <w:top w:val="none" w:sz="0" w:space="0" w:color="auto"/>
                <w:left w:val="none" w:sz="0" w:space="0" w:color="auto"/>
                <w:bottom w:val="none" w:sz="0" w:space="0" w:color="auto"/>
                <w:right w:val="none" w:sz="0" w:space="0" w:color="auto"/>
              </w:divBdr>
              <w:divsChild>
                <w:div w:id="1971131780">
                  <w:marLeft w:val="0"/>
                  <w:marRight w:val="0"/>
                  <w:marTop w:val="0"/>
                  <w:marBottom w:val="0"/>
                  <w:divBdr>
                    <w:top w:val="none" w:sz="0" w:space="0" w:color="auto"/>
                    <w:left w:val="none" w:sz="0" w:space="0" w:color="auto"/>
                    <w:bottom w:val="none" w:sz="0" w:space="0" w:color="auto"/>
                    <w:right w:val="none" w:sz="0" w:space="0" w:color="auto"/>
                  </w:divBdr>
                  <w:divsChild>
                    <w:div w:id="65150884">
                      <w:marLeft w:val="0"/>
                      <w:marRight w:val="0"/>
                      <w:marTop w:val="0"/>
                      <w:marBottom w:val="0"/>
                      <w:divBdr>
                        <w:top w:val="none" w:sz="0" w:space="0" w:color="auto"/>
                        <w:left w:val="none" w:sz="0" w:space="0" w:color="auto"/>
                        <w:bottom w:val="none" w:sz="0" w:space="0" w:color="auto"/>
                        <w:right w:val="none" w:sz="0" w:space="0" w:color="auto"/>
                      </w:divBdr>
                      <w:divsChild>
                        <w:div w:id="24696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363979">
                  <w:marLeft w:val="0"/>
                  <w:marRight w:val="0"/>
                  <w:marTop w:val="0"/>
                  <w:marBottom w:val="0"/>
                  <w:divBdr>
                    <w:top w:val="none" w:sz="0" w:space="0" w:color="auto"/>
                    <w:left w:val="none" w:sz="0" w:space="0" w:color="auto"/>
                    <w:bottom w:val="none" w:sz="0" w:space="0" w:color="auto"/>
                    <w:right w:val="none" w:sz="0" w:space="0" w:color="auto"/>
                  </w:divBdr>
                  <w:divsChild>
                    <w:div w:id="1393191173">
                      <w:marLeft w:val="0"/>
                      <w:marRight w:val="0"/>
                      <w:marTop w:val="0"/>
                      <w:marBottom w:val="0"/>
                      <w:divBdr>
                        <w:top w:val="none" w:sz="0" w:space="0" w:color="auto"/>
                        <w:left w:val="none" w:sz="0" w:space="0" w:color="auto"/>
                        <w:bottom w:val="none" w:sz="0" w:space="0" w:color="auto"/>
                        <w:right w:val="none" w:sz="0" w:space="0" w:color="auto"/>
                      </w:divBdr>
                      <w:divsChild>
                        <w:div w:id="1095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968687">
                  <w:marLeft w:val="0"/>
                  <w:marRight w:val="0"/>
                  <w:marTop w:val="0"/>
                  <w:marBottom w:val="0"/>
                  <w:divBdr>
                    <w:top w:val="none" w:sz="0" w:space="0" w:color="auto"/>
                    <w:left w:val="none" w:sz="0" w:space="0" w:color="auto"/>
                    <w:bottom w:val="none" w:sz="0" w:space="0" w:color="auto"/>
                    <w:right w:val="none" w:sz="0" w:space="0" w:color="auto"/>
                  </w:divBdr>
                  <w:divsChild>
                    <w:div w:id="1989630596">
                      <w:marLeft w:val="0"/>
                      <w:marRight w:val="0"/>
                      <w:marTop w:val="0"/>
                      <w:marBottom w:val="0"/>
                      <w:divBdr>
                        <w:top w:val="none" w:sz="0" w:space="0" w:color="auto"/>
                        <w:left w:val="none" w:sz="0" w:space="0" w:color="auto"/>
                        <w:bottom w:val="none" w:sz="0" w:space="0" w:color="auto"/>
                        <w:right w:val="none" w:sz="0" w:space="0" w:color="auto"/>
                      </w:divBdr>
                      <w:divsChild>
                        <w:div w:id="141335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798175">
                  <w:marLeft w:val="0"/>
                  <w:marRight w:val="0"/>
                  <w:marTop w:val="0"/>
                  <w:marBottom w:val="0"/>
                  <w:divBdr>
                    <w:top w:val="none" w:sz="0" w:space="0" w:color="auto"/>
                    <w:left w:val="none" w:sz="0" w:space="0" w:color="auto"/>
                    <w:bottom w:val="none" w:sz="0" w:space="0" w:color="auto"/>
                    <w:right w:val="none" w:sz="0" w:space="0" w:color="auto"/>
                  </w:divBdr>
                  <w:divsChild>
                    <w:div w:id="714156472">
                      <w:marLeft w:val="0"/>
                      <w:marRight w:val="0"/>
                      <w:marTop w:val="0"/>
                      <w:marBottom w:val="0"/>
                      <w:divBdr>
                        <w:top w:val="none" w:sz="0" w:space="0" w:color="auto"/>
                        <w:left w:val="none" w:sz="0" w:space="0" w:color="auto"/>
                        <w:bottom w:val="none" w:sz="0" w:space="0" w:color="auto"/>
                        <w:right w:val="none" w:sz="0" w:space="0" w:color="auto"/>
                      </w:divBdr>
                      <w:divsChild>
                        <w:div w:id="183672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222260">
                  <w:marLeft w:val="0"/>
                  <w:marRight w:val="0"/>
                  <w:marTop w:val="0"/>
                  <w:marBottom w:val="0"/>
                  <w:divBdr>
                    <w:top w:val="none" w:sz="0" w:space="0" w:color="auto"/>
                    <w:left w:val="none" w:sz="0" w:space="0" w:color="auto"/>
                    <w:bottom w:val="none" w:sz="0" w:space="0" w:color="auto"/>
                    <w:right w:val="none" w:sz="0" w:space="0" w:color="auto"/>
                  </w:divBdr>
                  <w:divsChild>
                    <w:div w:id="1867331534">
                      <w:marLeft w:val="0"/>
                      <w:marRight w:val="0"/>
                      <w:marTop w:val="0"/>
                      <w:marBottom w:val="0"/>
                      <w:divBdr>
                        <w:top w:val="none" w:sz="0" w:space="0" w:color="auto"/>
                        <w:left w:val="none" w:sz="0" w:space="0" w:color="auto"/>
                        <w:bottom w:val="none" w:sz="0" w:space="0" w:color="auto"/>
                        <w:right w:val="none" w:sz="0" w:space="0" w:color="auto"/>
                      </w:divBdr>
                      <w:divsChild>
                        <w:div w:id="162635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046520">
                  <w:marLeft w:val="0"/>
                  <w:marRight w:val="0"/>
                  <w:marTop w:val="0"/>
                  <w:marBottom w:val="0"/>
                  <w:divBdr>
                    <w:top w:val="none" w:sz="0" w:space="0" w:color="auto"/>
                    <w:left w:val="none" w:sz="0" w:space="0" w:color="auto"/>
                    <w:bottom w:val="none" w:sz="0" w:space="0" w:color="auto"/>
                    <w:right w:val="none" w:sz="0" w:space="0" w:color="auto"/>
                  </w:divBdr>
                  <w:divsChild>
                    <w:div w:id="1185053947">
                      <w:marLeft w:val="0"/>
                      <w:marRight w:val="0"/>
                      <w:marTop w:val="0"/>
                      <w:marBottom w:val="0"/>
                      <w:divBdr>
                        <w:top w:val="none" w:sz="0" w:space="0" w:color="auto"/>
                        <w:left w:val="none" w:sz="0" w:space="0" w:color="auto"/>
                        <w:bottom w:val="none" w:sz="0" w:space="0" w:color="auto"/>
                        <w:right w:val="none" w:sz="0" w:space="0" w:color="auto"/>
                      </w:divBdr>
                      <w:divsChild>
                        <w:div w:id="134416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794674">
                  <w:marLeft w:val="0"/>
                  <w:marRight w:val="0"/>
                  <w:marTop w:val="0"/>
                  <w:marBottom w:val="0"/>
                  <w:divBdr>
                    <w:top w:val="none" w:sz="0" w:space="0" w:color="auto"/>
                    <w:left w:val="none" w:sz="0" w:space="0" w:color="auto"/>
                    <w:bottom w:val="none" w:sz="0" w:space="0" w:color="auto"/>
                    <w:right w:val="none" w:sz="0" w:space="0" w:color="auto"/>
                  </w:divBdr>
                  <w:divsChild>
                    <w:div w:id="1144278452">
                      <w:marLeft w:val="0"/>
                      <w:marRight w:val="0"/>
                      <w:marTop w:val="0"/>
                      <w:marBottom w:val="0"/>
                      <w:divBdr>
                        <w:top w:val="none" w:sz="0" w:space="0" w:color="auto"/>
                        <w:left w:val="none" w:sz="0" w:space="0" w:color="auto"/>
                        <w:bottom w:val="none" w:sz="0" w:space="0" w:color="auto"/>
                        <w:right w:val="none" w:sz="0" w:space="0" w:color="auto"/>
                      </w:divBdr>
                      <w:divsChild>
                        <w:div w:id="2104106047">
                          <w:marLeft w:val="0"/>
                          <w:marRight w:val="0"/>
                          <w:marTop w:val="0"/>
                          <w:marBottom w:val="0"/>
                          <w:divBdr>
                            <w:top w:val="none" w:sz="0" w:space="0" w:color="auto"/>
                            <w:left w:val="none" w:sz="0" w:space="0" w:color="auto"/>
                            <w:bottom w:val="none" w:sz="0" w:space="0" w:color="auto"/>
                            <w:right w:val="none" w:sz="0" w:space="0" w:color="auto"/>
                          </w:divBdr>
                        </w:div>
                        <w:div w:id="960571763">
                          <w:marLeft w:val="0"/>
                          <w:marRight w:val="0"/>
                          <w:marTop w:val="0"/>
                          <w:marBottom w:val="0"/>
                          <w:divBdr>
                            <w:top w:val="none" w:sz="0" w:space="0" w:color="auto"/>
                            <w:left w:val="none" w:sz="0" w:space="0" w:color="auto"/>
                            <w:bottom w:val="none" w:sz="0" w:space="0" w:color="auto"/>
                            <w:right w:val="none" w:sz="0" w:space="0" w:color="auto"/>
                          </w:divBdr>
                        </w:div>
                        <w:div w:id="113721877">
                          <w:marLeft w:val="0"/>
                          <w:marRight w:val="0"/>
                          <w:marTop w:val="0"/>
                          <w:marBottom w:val="0"/>
                          <w:divBdr>
                            <w:top w:val="none" w:sz="0" w:space="0" w:color="auto"/>
                            <w:left w:val="none" w:sz="0" w:space="0" w:color="auto"/>
                            <w:bottom w:val="none" w:sz="0" w:space="0" w:color="auto"/>
                            <w:right w:val="none" w:sz="0" w:space="0" w:color="auto"/>
                          </w:divBdr>
                        </w:div>
                        <w:div w:id="1266963950">
                          <w:marLeft w:val="0"/>
                          <w:marRight w:val="0"/>
                          <w:marTop w:val="0"/>
                          <w:marBottom w:val="0"/>
                          <w:divBdr>
                            <w:top w:val="none" w:sz="0" w:space="0" w:color="auto"/>
                            <w:left w:val="none" w:sz="0" w:space="0" w:color="auto"/>
                            <w:bottom w:val="none" w:sz="0" w:space="0" w:color="auto"/>
                            <w:right w:val="none" w:sz="0" w:space="0" w:color="auto"/>
                          </w:divBdr>
                        </w:div>
                        <w:div w:id="353195284">
                          <w:marLeft w:val="0"/>
                          <w:marRight w:val="0"/>
                          <w:marTop w:val="0"/>
                          <w:marBottom w:val="0"/>
                          <w:divBdr>
                            <w:top w:val="none" w:sz="0" w:space="0" w:color="auto"/>
                            <w:left w:val="none" w:sz="0" w:space="0" w:color="auto"/>
                            <w:bottom w:val="none" w:sz="0" w:space="0" w:color="auto"/>
                            <w:right w:val="none" w:sz="0" w:space="0" w:color="auto"/>
                          </w:divBdr>
                        </w:div>
                        <w:div w:id="876355792">
                          <w:marLeft w:val="0"/>
                          <w:marRight w:val="0"/>
                          <w:marTop w:val="0"/>
                          <w:marBottom w:val="0"/>
                          <w:divBdr>
                            <w:top w:val="none" w:sz="0" w:space="0" w:color="auto"/>
                            <w:left w:val="none" w:sz="0" w:space="0" w:color="auto"/>
                            <w:bottom w:val="none" w:sz="0" w:space="0" w:color="auto"/>
                            <w:right w:val="none" w:sz="0" w:space="0" w:color="auto"/>
                          </w:divBdr>
                        </w:div>
                        <w:div w:id="1410730747">
                          <w:marLeft w:val="0"/>
                          <w:marRight w:val="0"/>
                          <w:marTop w:val="0"/>
                          <w:marBottom w:val="0"/>
                          <w:divBdr>
                            <w:top w:val="none" w:sz="0" w:space="0" w:color="auto"/>
                            <w:left w:val="none" w:sz="0" w:space="0" w:color="auto"/>
                            <w:bottom w:val="none" w:sz="0" w:space="0" w:color="auto"/>
                            <w:right w:val="none" w:sz="0" w:space="0" w:color="auto"/>
                          </w:divBdr>
                        </w:div>
                        <w:div w:id="1843469244">
                          <w:marLeft w:val="0"/>
                          <w:marRight w:val="0"/>
                          <w:marTop w:val="0"/>
                          <w:marBottom w:val="0"/>
                          <w:divBdr>
                            <w:top w:val="none" w:sz="0" w:space="0" w:color="auto"/>
                            <w:left w:val="none" w:sz="0" w:space="0" w:color="auto"/>
                            <w:bottom w:val="none" w:sz="0" w:space="0" w:color="auto"/>
                            <w:right w:val="none" w:sz="0" w:space="0" w:color="auto"/>
                          </w:divBdr>
                        </w:div>
                        <w:div w:id="21115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740554">
                  <w:marLeft w:val="0"/>
                  <w:marRight w:val="0"/>
                  <w:marTop w:val="0"/>
                  <w:marBottom w:val="0"/>
                  <w:divBdr>
                    <w:top w:val="none" w:sz="0" w:space="0" w:color="auto"/>
                    <w:left w:val="none" w:sz="0" w:space="0" w:color="auto"/>
                    <w:bottom w:val="none" w:sz="0" w:space="0" w:color="auto"/>
                    <w:right w:val="none" w:sz="0" w:space="0" w:color="auto"/>
                  </w:divBdr>
                  <w:divsChild>
                    <w:div w:id="1337996961">
                      <w:marLeft w:val="0"/>
                      <w:marRight w:val="0"/>
                      <w:marTop w:val="0"/>
                      <w:marBottom w:val="0"/>
                      <w:divBdr>
                        <w:top w:val="none" w:sz="0" w:space="0" w:color="auto"/>
                        <w:left w:val="none" w:sz="0" w:space="0" w:color="auto"/>
                        <w:bottom w:val="none" w:sz="0" w:space="0" w:color="auto"/>
                        <w:right w:val="none" w:sz="0" w:space="0" w:color="auto"/>
                      </w:divBdr>
                      <w:divsChild>
                        <w:div w:id="54356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644416">
                  <w:marLeft w:val="0"/>
                  <w:marRight w:val="0"/>
                  <w:marTop w:val="0"/>
                  <w:marBottom w:val="0"/>
                  <w:divBdr>
                    <w:top w:val="none" w:sz="0" w:space="0" w:color="auto"/>
                    <w:left w:val="none" w:sz="0" w:space="0" w:color="auto"/>
                    <w:bottom w:val="none" w:sz="0" w:space="0" w:color="auto"/>
                    <w:right w:val="none" w:sz="0" w:space="0" w:color="auto"/>
                  </w:divBdr>
                  <w:divsChild>
                    <w:div w:id="73208802">
                      <w:marLeft w:val="0"/>
                      <w:marRight w:val="0"/>
                      <w:marTop w:val="0"/>
                      <w:marBottom w:val="0"/>
                      <w:divBdr>
                        <w:top w:val="none" w:sz="0" w:space="0" w:color="auto"/>
                        <w:left w:val="none" w:sz="0" w:space="0" w:color="auto"/>
                        <w:bottom w:val="none" w:sz="0" w:space="0" w:color="auto"/>
                        <w:right w:val="none" w:sz="0" w:space="0" w:color="auto"/>
                      </w:divBdr>
                      <w:divsChild>
                        <w:div w:id="980815410">
                          <w:marLeft w:val="0"/>
                          <w:marRight w:val="0"/>
                          <w:marTop w:val="0"/>
                          <w:marBottom w:val="0"/>
                          <w:divBdr>
                            <w:top w:val="none" w:sz="0" w:space="0" w:color="auto"/>
                            <w:left w:val="none" w:sz="0" w:space="0" w:color="auto"/>
                            <w:bottom w:val="none" w:sz="0" w:space="0" w:color="auto"/>
                            <w:right w:val="none" w:sz="0" w:space="0" w:color="auto"/>
                          </w:divBdr>
                        </w:div>
                        <w:div w:id="479660802">
                          <w:marLeft w:val="0"/>
                          <w:marRight w:val="0"/>
                          <w:marTop w:val="0"/>
                          <w:marBottom w:val="0"/>
                          <w:divBdr>
                            <w:top w:val="none" w:sz="0" w:space="0" w:color="auto"/>
                            <w:left w:val="none" w:sz="0" w:space="0" w:color="auto"/>
                            <w:bottom w:val="none" w:sz="0" w:space="0" w:color="auto"/>
                            <w:right w:val="none" w:sz="0" w:space="0" w:color="auto"/>
                          </w:divBdr>
                        </w:div>
                        <w:div w:id="1694843262">
                          <w:marLeft w:val="0"/>
                          <w:marRight w:val="0"/>
                          <w:marTop w:val="0"/>
                          <w:marBottom w:val="0"/>
                          <w:divBdr>
                            <w:top w:val="none" w:sz="0" w:space="0" w:color="auto"/>
                            <w:left w:val="none" w:sz="0" w:space="0" w:color="auto"/>
                            <w:bottom w:val="none" w:sz="0" w:space="0" w:color="auto"/>
                            <w:right w:val="none" w:sz="0" w:space="0" w:color="auto"/>
                          </w:divBdr>
                        </w:div>
                        <w:div w:id="448159987">
                          <w:marLeft w:val="0"/>
                          <w:marRight w:val="0"/>
                          <w:marTop w:val="0"/>
                          <w:marBottom w:val="0"/>
                          <w:divBdr>
                            <w:top w:val="none" w:sz="0" w:space="0" w:color="auto"/>
                            <w:left w:val="none" w:sz="0" w:space="0" w:color="auto"/>
                            <w:bottom w:val="none" w:sz="0" w:space="0" w:color="auto"/>
                            <w:right w:val="none" w:sz="0" w:space="0" w:color="auto"/>
                          </w:divBdr>
                        </w:div>
                        <w:div w:id="1743019616">
                          <w:marLeft w:val="0"/>
                          <w:marRight w:val="0"/>
                          <w:marTop w:val="0"/>
                          <w:marBottom w:val="0"/>
                          <w:divBdr>
                            <w:top w:val="none" w:sz="0" w:space="0" w:color="auto"/>
                            <w:left w:val="none" w:sz="0" w:space="0" w:color="auto"/>
                            <w:bottom w:val="none" w:sz="0" w:space="0" w:color="auto"/>
                            <w:right w:val="none" w:sz="0" w:space="0" w:color="auto"/>
                          </w:divBdr>
                        </w:div>
                        <w:div w:id="562835889">
                          <w:marLeft w:val="0"/>
                          <w:marRight w:val="0"/>
                          <w:marTop w:val="0"/>
                          <w:marBottom w:val="0"/>
                          <w:divBdr>
                            <w:top w:val="none" w:sz="0" w:space="0" w:color="auto"/>
                            <w:left w:val="none" w:sz="0" w:space="0" w:color="auto"/>
                            <w:bottom w:val="none" w:sz="0" w:space="0" w:color="auto"/>
                            <w:right w:val="none" w:sz="0" w:space="0" w:color="auto"/>
                          </w:divBdr>
                        </w:div>
                        <w:div w:id="1680237355">
                          <w:marLeft w:val="0"/>
                          <w:marRight w:val="0"/>
                          <w:marTop w:val="0"/>
                          <w:marBottom w:val="0"/>
                          <w:divBdr>
                            <w:top w:val="none" w:sz="0" w:space="0" w:color="auto"/>
                            <w:left w:val="none" w:sz="0" w:space="0" w:color="auto"/>
                            <w:bottom w:val="none" w:sz="0" w:space="0" w:color="auto"/>
                            <w:right w:val="none" w:sz="0" w:space="0" w:color="auto"/>
                          </w:divBdr>
                        </w:div>
                        <w:div w:id="96484421">
                          <w:marLeft w:val="0"/>
                          <w:marRight w:val="0"/>
                          <w:marTop w:val="0"/>
                          <w:marBottom w:val="0"/>
                          <w:divBdr>
                            <w:top w:val="none" w:sz="0" w:space="0" w:color="auto"/>
                            <w:left w:val="none" w:sz="0" w:space="0" w:color="auto"/>
                            <w:bottom w:val="none" w:sz="0" w:space="0" w:color="auto"/>
                            <w:right w:val="none" w:sz="0" w:space="0" w:color="auto"/>
                          </w:divBdr>
                        </w:div>
                        <w:div w:id="905266535">
                          <w:marLeft w:val="0"/>
                          <w:marRight w:val="0"/>
                          <w:marTop w:val="0"/>
                          <w:marBottom w:val="0"/>
                          <w:divBdr>
                            <w:top w:val="none" w:sz="0" w:space="0" w:color="auto"/>
                            <w:left w:val="none" w:sz="0" w:space="0" w:color="auto"/>
                            <w:bottom w:val="none" w:sz="0" w:space="0" w:color="auto"/>
                            <w:right w:val="none" w:sz="0" w:space="0" w:color="auto"/>
                          </w:divBdr>
                        </w:div>
                        <w:div w:id="188570259">
                          <w:marLeft w:val="0"/>
                          <w:marRight w:val="0"/>
                          <w:marTop w:val="0"/>
                          <w:marBottom w:val="0"/>
                          <w:divBdr>
                            <w:top w:val="none" w:sz="0" w:space="0" w:color="auto"/>
                            <w:left w:val="none" w:sz="0" w:space="0" w:color="auto"/>
                            <w:bottom w:val="none" w:sz="0" w:space="0" w:color="auto"/>
                            <w:right w:val="none" w:sz="0" w:space="0" w:color="auto"/>
                          </w:divBdr>
                        </w:div>
                        <w:div w:id="1559899871">
                          <w:marLeft w:val="0"/>
                          <w:marRight w:val="0"/>
                          <w:marTop w:val="0"/>
                          <w:marBottom w:val="0"/>
                          <w:divBdr>
                            <w:top w:val="none" w:sz="0" w:space="0" w:color="auto"/>
                            <w:left w:val="none" w:sz="0" w:space="0" w:color="auto"/>
                            <w:bottom w:val="none" w:sz="0" w:space="0" w:color="auto"/>
                            <w:right w:val="none" w:sz="0" w:space="0" w:color="auto"/>
                          </w:divBdr>
                        </w:div>
                        <w:div w:id="628977039">
                          <w:marLeft w:val="0"/>
                          <w:marRight w:val="0"/>
                          <w:marTop w:val="0"/>
                          <w:marBottom w:val="0"/>
                          <w:divBdr>
                            <w:top w:val="none" w:sz="0" w:space="0" w:color="auto"/>
                            <w:left w:val="none" w:sz="0" w:space="0" w:color="auto"/>
                            <w:bottom w:val="none" w:sz="0" w:space="0" w:color="auto"/>
                            <w:right w:val="none" w:sz="0" w:space="0" w:color="auto"/>
                          </w:divBdr>
                        </w:div>
                        <w:div w:id="763956615">
                          <w:marLeft w:val="0"/>
                          <w:marRight w:val="0"/>
                          <w:marTop w:val="0"/>
                          <w:marBottom w:val="0"/>
                          <w:divBdr>
                            <w:top w:val="none" w:sz="0" w:space="0" w:color="auto"/>
                            <w:left w:val="none" w:sz="0" w:space="0" w:color="auto"/>
                            <w:bottom w:val="none" w:sz="0" w:space="0" w:color="auto"/>
                            <w:right w:val="none" w:sz="0" w:space="0" w:color="auto"/>
                          </w:divBdr>
                        </w:div>
                        <w:div w:id="2128817817">
                          <w:marLeft w:val="0"/>
                          <w:marRight w:val="0"/>
                          <w:marTop w:val="0"/>
                          <w:marBottom w:val="0"/>
                          <w:divBdr>
                            <w:top w:val="none" w:sz="0" w:space="0" w:color="auto"/>
                            <w:left w:val="none" w:sz="0" w:space="0" w:color="auto"/>
                            <w:bottom w:val="none" w:sz="0" w:space="0" w:color="auto"/>
                            <w:right w:val="none" w:sz="0" w:space="0" w:color="auto"/>
                          </w:divBdr>
                        </w:div>
                        <w:div w:id="796219663">
                          <w:marLeft w:val="0"/>
                          <w:marRight w:val="0"/>
                          <w:marTop w:val="0"/>
                          <w:marBottom w:val="0"/>
                          <w:divBdr>
                            <w:top w:val="none" w:sz="0" w:space="0" w:color="auto"/>
                            <w:left w:val="none" w:sz="0" w:space="0" w:color="auto"/>
                            <w:bottom w:val="none" w:sz="0" w:space="0" w:color="auto"/>
                            <w:right w:val="none" w:sz="0" w:space="0" w:color="auto"/>
                          </w:divBdr>
                        </w:div>
                        <w:div w:id="991444870">
                          <w:marLeft w:val="0"/>
                          <w:marRight w:val="0"/>
                          <w:marTop w:val="0"/>
                          <w:marBottom w:val="0"/>
                          <w:divBdr>
                            <w:top w:val="none" w:sz="0" w:space="0" w:color="auto"/>
                            <w:left w:val="none" w:sz="0" w:space="0" w:color="auto"/>
                            <w:bottom w:val="none" w:sz="0" w:space="0" w:color="auto"/>
                            <w:right w:val="none" w:sz="0" w:space="0" w:color="auto"/>
                          </w:divBdr>
                        </w:div>
                        <w:div w:id="356123428">
                          <w:marLeft w:val="0"/>
                          <w:marRight w:val="0"/>
                          <w:marTop w:val="0"/>
                          <w:marBottom w:val="0"/>
                          <w:divBdr>
                            <w:top w:val="none" w:sz="0" w:space="0" w:color="auto"/>
                            <w:left w:val="none" w:sz="0" w:space="0" w:color="auto"/>
                            <w:bottom w:val="none" w:sz="0" w:space="0" w:color="auto"/>
                            <w:right w:val="none" w:sz="0" w:space="0" w:color="auto"/>
                          </w:divBdr>
                        </w:div>
                        <w:div w:id="363025460">
                          <w:marLeft w:val="0"/>
                          <w:marRight w:val="0"/>
                          <w:marTop w:val="0"/>
                          <w:marBottom w:val="0"/>
                          <w:divBdr>
                            <w:top w:val="none" w:sz="0" w:space="0" w:color="auto"/>
                            <w:left w:val="none" w:sz="0" w:space="0" w:color="auto"/>
                            <w:bottom w:val="none" w:sz="0" w:space="0" w:color="auto"/>
                            <w:right w:val="none" w:sz="0" w:space="0" w:color="auto"/>
                          </w:divBdr>
                        </w:div>
                        <w:div w:id="1784612445">
                          <w:marLeft w:val="0"/>
                          <w:marRight w:val="0"/>
                          <w:marTop w:val="0"/>
                          <w:marBottom w:val="0"/>
                          <w:divBdr>
                            <w:top w:val="none" w:sz="0" w:space="0" w:color="auto"/>
                            <w:left w:val="none" w:sz="0" w:space="0" w:color="auto"/>
                            <w:bottom w:val="none" w:sz="0" w:space="0" w:color="auto"/>
                            <w:right w:val="none" w:sz="0" w:space="0" w:color="auto"/>
                          </w:divBdr>
                        </w:div>
                        <w:div w:id="382631859">
                          <w:marLeft w:val="0"/>
                          <w:marRight w:val="0"/>
                          <w:marTop w:val="0"/>
                          <w:marBottom w:val="0"/>
                          <w:divBdr>
                            <w:top w:val="none" w:sz="0" w:space="0" w:color="auto"/>
                            <w:left w:val="none" w:sz="0" w:space="0" w:color="auto"/>
                            <w:bottom w:val="none" w:sz="0" w:space="0" w:color="auto"/>
                            <w:right w:val="none" w:sz="0" w:space="0" w:color="auto"/>
                          </w:divBdr>
                        </w:div>
                        <w:div w:id="452285559">
                          <w:marLeft w:val="0"/>
                          <w:marRight w:val="0"/>
                          <w:marTop w:val="0"/>
                          <w:marBottom w:val="0"/>
                          <w:divBdr>
                            <w:top w:val="none" w:sz="0" w:space="0" w:color="auto"/>
                            <w:left w:val="none" w:sz="0" w:space="0" w:color="auto"/>
                            <w:bottom w:val="none" w:sz="0" w:space="0" w:color="auto"/>
                            <w:right w:val="none" w:sz="0" w:space="0" w:color="auto"/>
                          </w:divBdr>
                        </w:div>
                        <w:div w:id="1762527133">
                          <w:marLeft w:val="0"/>
                          <w:marRight w:val="0"/>
                          <w:marTop w:val="0"/>
                          <w:marBottom w:val="0"/>
                          <w:divBdr>
                            <w:top w:val="none" w:sz="0" w:space="0" w:color="auto"/>
                            <w:left w:val="none" w:sz="0" w:space="0" w:color="auto"/>
                            <w:bottom w:val="none" w:sz="0" w:space="0" w:color="auto"/>
                            <w:right w:val="none" w:sz="0" w:space="0" w:color="auto"/>
                          </w:divBdr>
                        </w:div>
                        <w:div w:id="535897174">
                          <w:marLeft w:val="0"/>
                          <w:marRight w:val="0"/>
                          <w:marTop w:val="0"/>
                          <w:marBottom w:val="0"/>
                          <w:divBdr>
                            <w:top w:val="none" w:sz="0" w:space="0" w:color="auto"/>
                            <w:left w:val="none" w:sz="0" w:space="0" w:color="auto"/>
                            <w:bottom w:val="none" w:sz="0" w:space="0" w:color="auto"/>
                            <w:right w:val="none" w:sz="0" w:space="0" w:color="auto"/>
                          </w:divBdr>
                        </w:div>
                        <w:div w:id="390226456">
                          <w:marLeft w:val="0"/>
                          <w:marRight w:val="0"/>
                          <w:marTop w:val="0"/>
                          <w:marBottom w:val="0"/>
                          <w:divBdr>
                            <w:top w:val="none" w:sz="0" w:space="0" w:color="auto"/>
                            <w:left w:val="none" w:sz="0" w:space="0" w:color="auto"/>
                            <w:bottom w:val="none" w:sz="0" w:space="0" w:color="auto"/>
                            <w:right w:val="none" w:sz="0" w:space="0" w:color="auto"/>
                          </w:divBdr>
                        </w:div>
                        <w:div w:id="1713267923">
                          <w:marLeft w:val="0"/>
                          <w:marRight w:val="0"/>
                          <w:marTop w:val="0"/>
                          <w:marBottom w:val="0"/>
                          <w:divBdr>
                            <w:top w:val="none" w:sz="0" w:space="0" w:color="auto"/>
                            <w:left w:val="none" w:sz="0" w:space="0" w:color="auto"/>
                            <w:bottom w:val="none" w:sz="0" w:space="0" w:color="auto"/>
                            <w:right w:val="none" w:sz="0" w:space="0" w:color="auto"/>
                          </w:divBdr>
                        </w:div>
                        <w:div w:id="629016077">
                          <w:marLeft w:val="0"/>
                          <w:marRight w:val="0"/>
                          <w:marTop w:val="0"/>
                          <w:marBottom w:val="0"/>
                          <w:divBdr>
                            <w:top w:val="none" w:sz="0" w:space="0" w:color="auto"/>
                            <w:left w:val="none" w:sz="0" w:space="0" w:color="auto"/>
                            <w:bottom w:val="none" w:sz="0" w:space="0" w:color="auto"/>
                            <w:right w:val="none" w:sz="0" w:space="0" w:color="auto"/>
                          </w:divBdr>
                        </w:div>
                        <w:div w:id="897518439">
                          <w:marLeft w:val="0"/>
                          <w:marRight w:val="0"/>
                          <w:marTop w:val="0"/>
                          <w:marBottom w:val="0"/>
                          <w:divBdr>
                            <w:top w:val="none" w:sz="0" w:space="0" w:color="auto"/>
                            <w:left w:val="none" w:sz="0" w:space="0" w:color="auto"/>
                            <w:bottom w:val="none" w:sz="0" w:space="0" w:color="auto"/>
                            <w:right w:val="none" w:sz="0" w:space="0" w:color="auto"/>
                          </w:divBdr>
                        </w:div>
                        <w:div w:id="93215446">
                          <w:marLeft w:val="0"/>
                          <w:marRight w:val="0"/>
                          <w:marTop w:val="0"/>
                          <w:marBottom w:val="0"/>
                          <w:divBdr>
                            <w:top w:val="none" w:sz="0" w:space="0" w:color="auto"/>
                            <w:left w:val="none" w:sz="0" w:space="0" w:color="auto"/>
                            <w:bottom w:val="none" w:sz="0" w:space="0" w:color="auto"/>
                            <w:right w:val="none" w:sz="0" w:space="0" w:color="auto"/>
                          </w:divBdr>
                        </w:div>
                        <w:div w:id="1861553165">
                          <w:marLeft w:val="0"/>
                          <w:marRight w:val="0"/>
                          <w:marTop w:val="0"/>
                          <w:marBottom w:val="0"/>
                          <w:divBdr>
                            <w:top w:val="none" w:sz="0" w:space="0" w:color="auto"/>
                            <w:left w:val="none" w:sz="0" w:space="0" w:color="auto"/>
                            <w:bottom w:val="none" w:sz="0" w:space="0" w:color="auto"/>
                            <w:right w:val="none" w:sz="0" w:space="0" w:color="auto"/>
                          </w:divBdr>
                        </w:div>
                        <w:div w:id="129834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865935">
                  <w:marLeft w:val="0"/>
                  <w:marRight w:val="0"/>
                  <w:marTop w:val="0"/>
                  <w:marBottom w:val="0"/>
                  <w:divBdr>
                    <w:top w:val="none" w:sz="0" w:space="0" w:color="auto"/>
                    <w:left w:val="none" w:sz="0" w:space="0" w:color="auto"/>
                    <w:bottom w:val="none" w:sz="0" w:space="0" w:color="auto"/>
                    <w:right w:val="none" w:sz="0" w:space="0" w:color="auto"/>
                  </w:divBdr>
                  <w:divsChild>
                    <w:div w:id="1168399085">
                      <w:marLeft w:val="0"/>
                      <w:marRight w:val="0"/>
                      <w:marTop w:val="0"/>
                      <w:marBottom w:val="0"/>
                      <w:divBdr>
                        <w:top w:val="none" w:sz="0" w:space="0" w:color="auto"/>
                        <w:left w:val="none" w:sz="0" w:space="0" w:color="auto"/>
                        <w:bottom w:val="none" w:sz="0" w:space="0" w:color="auto"/>
                        <w:right w:val="none" w:sz="0" w:space="0" w:color="auto"/>
                      </w:divBdr>
                      <w:divsChild>
                        <w:div w:id="60596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150104">
                  <w:marLeft w:val="0"/>
                  <w:marRight w:val="0"/>
                  <w:marTop w:val="0"/>
                  <w:marBottom w:val="0"/>
                  <w:divBdr>
                    <w:top w:val="none" w:sz="0" w:space="0" w:color="auto"/>
                    <w:left w:val="none" w:sz="0" w:space="0" w:color="auto"/>
                    <w:bottom w:val="none" w:sz="0" w:space="0" w:color="auto"/>
                    <w:right w:val="none" w:sz="0" w:space="0" w:color="auto"/>
                  </w:divBdr>
                  <w:divsChild>
                    <w:div w:id="1247305135">
                      <w:marLeft w:val="0"/>
                      <w:marRight w:val="0"/>
                      <w:marTop w:val="0"/>
                      <w:marBottom w:val="0"/>
                      <w:divBdr>
                        <w:top w:val="none" w:sz="0" w:space="0" w:color="auto"/>
                        <w:left w:val="none" w:sz="0" w:space="0" w:color="auto"/>
                        <w:bottom w:val="none" w:sz="0" w:space="0" w:color="auto"/>
                        <w:right w:val="none" w:sz="0" w:space="0" w:color="auto"/>
                      </w:divBdr>
                      <w:divsChild>
                        <w:div w:id="1735925940">
                          <w:marLeft w:val="0"/>
                          <w:marRight w:val="0"/>
                          <w:marTop w:val="0"/>
                          <w:marBottom w:val="0"/>
                          <w:divBdr>
                            <w:top w:val="none" w:sz="0" w:space="0" w:color="auto"/>
                            <w:left w:val="none" w:sz="0" w:space="0" w:color="auto"/>
                            <w:bottom w:val="none" w:sz="0" w:space="0" w:color="auto"/>
                            <w:right w:val="none" w:sz="0" w:space="0" w:color="auto"/>
                          </w:divBdr>
                        </w:div>
                        <w:div w:id="788088504">
                          <w:marLeft w:val="0"/>
                          <w:marRight w:val="0"/>
                          <w:marTop w:val="0"/>
                          <w:marBottom w:val="0"/>
                          <w:divBdr>
                            <w:top w:val="none" w:sz="0" w:space="0" w:color="auto"/>
                            <w:left w:val="none" w:sz="0" w:space="0" w:color="auto"/>
                            <w:bottom w:val="none" w:sz="0" w:space="0" w:color="auto"/>
                            <w:right w:val="none" w:sz="0" w:space="0" w:color="auto"/>
                          </w:divBdr>
                        </w:div>
                        <w:div w:id="980617067">
                          <w:marLeft w:val="0"/>
                          <w:marRight w:val="0"/>
                          <w:marTop w:val="0"/>
                          <w:marBottom w:val="0"/>
                          <w:divBdr>
                            <w:top w:val="none" w:sz="0" w:space="0" w:color="auto"/>
                            <w:left w:val="none" w:sz="0" w:space="0" w:color="auto"/>
                            <w:bottom w:val="none" w:sz="0" w:space="0" w:color="auto"/>
                            <w:right w:val="none" w:sz="0" w:space="0" w:color="auto"/>
                          </w:divBdr>
                        </w:div>
                        <w:div w:id="396394291">
                          <w:marLeft w:val="0"/>
                          <w:marRight w:val="0"/>
                          <w:marTop w:val="0"/>
                          <w:marBottom w:val="0"/>
                          <w:divBdr>
                            <w:top w:val="none" w:sz="0" w:space="0" w:color="auto"/>
                            <w:left w:val="none" w:sz="0" w:space="0" w:color="auto"/>
                            <w:bottom w:val="none" w:sz="0" w:space="0" w:color="auto"/>
                            <w:right w:val="none" w:sz="0" w:space="0" w:color="auto"/>
                          </w:divBdr>
                        </w:div>
                        <w:div w:id="1853101160">
                          <w:marLeft w:val="0"/>
                          <w:marRight w:val="0"/>
                          <w:marTop w:val="0"/>
                          <w:marBottom w:val="0"/>
                          <w:divBdr>
                            <w:top w:val="none" w:sz="0" w:space="0" w:color="auto"/>
                            <w:left w:val="none" w:sz="0" w:space="0" w:color="auto"/>
                            <w:bottom w:val="none" w:sz="0" w:space="0" w:color="auto"/>
                            <w:right w:val="none" w:sz="0" w:space="0" w:color="auto"/>
                          </w:divBdr>
                        </w:div>
                        <w:div w:id="1791432633">
                          <w:marLeft w:val="0"/>
                          <w:marRight w:val="0"/>
                          <w:marTop w:val="0"/>
                          <w:marBottom w:val="0"/>
                          <w:divBdr>
                            <w:top w:val="none" w:sz="0" w:space="0" w:color="auto"/>
                            <w:left w:val="none" w:sz="0" w:space="0" w:color="auto"/>
                            <w:bottom w:val="none" w:sz="0" w:space="0" w:color="auto"/>
                            <w:right w:val="none" w:sz="0" w:space="0" w:color="auto"/>
                          </w:divBdr>
                        </w:div>
                        <w:div w:id="159394343">
                          <w:marLeft w:val="0"/>
                          <w:marRight w:val="0"/>
                          <w:marTop w:val="0"/>
                          <w:marBottom w:val="0"/>
                          <w:divBdr>
                            <w:top w:val="none" w:sz="0" w:space="0" w:color="auto"/>
                            <w:left w:val="none" w:sz="0" w:space="0" w:color="auto"/>
                            <w:bottom w:val="none" w:sz="0" w:space="0" w:color="auto"/>
                            <w:right w:val="none" w:sz="0" w:space="0" w:color="auto"/>
                          </w:divBdr>
                        </w:div>
                        <w:div w:id="812454734">
                          <w:marLeft w:val="0"/>
                          <w:marRight w:val="0"/>
                          <w:marTop w:val="0"/>
                          <w:marBottom w:val="0"/>
                          <w:divBdr>
                            <w:top w:val="none" w:sz="0" w:space="0" w:color="auto"/>
                            <w:left w:val="none" w:sz="0" w:space="0" w:color="auto"/>
                            <w:bottom w:val="none" w:sz="0" w:space="0" w:color="auto"/>
                            <w:right w:val="none" w:sz="0" w:space="0" w:color="auto"/>
                          </w:divBdr>
                        </w:div>
                        <w:div w:id="60727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136775">
                  <w:marLeft w:val="0"/>
                  <w:marRight w:val="0"/>
                  <w:marTop w:val="0"/>
                  <w:marBottom w:val="0"/>
                  <w:divBdr>
                    <w:top w:val="none" w:sz="0" w:space="0" w:color="auto"/>
                    <w:left w:val="none" w:sz="0" w:space="0" w:color="auto"/>
                    <w:bottom w:val="none" w:sz="0" w:space="0" w:color="auto"/>
                    <w:right w:val="none" w:sz="0" w:space="0" w:color="auto"/>
                  </w:divBdr>
                  <w:divsChild>
                    <w:div w:id="1139345101">
                      <w:marLeft w:val="0"/>
                      <w:marRight w:val="0"/>
                      <w:marTop w:val="0"/>
                      <w:marBottom w:val="0"/>
                      <w:divBdr>
                        <w:top w:val="none" w:sz="0" w:space="0" w:color="auto"/>
                        <w:left w:val="none" w:sz="0" w:space="0" w:color="auto"/>
                        <w:bottom w:val="none" w:sz="0" w:space="0" w:color="auto"/>
                        <w:right w:val="none" w:sz="0" w:space="0" w:color="auto"/>
                      </w:divBdr>
                      <w:divsChild>
                        <w:div w:id="155072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660470">
                  <w:marLeft w:val="0"/>
                  <w:marRight w:val="0"/>
                  <w:marTop w:val="0"/>
                  <w:marBottom w:val="0"/>
                  <w:divBdr>
                    <w:top w:val="none" w:sz="0" w:space="0" w:color="auto"/>
                    <w:left w:val="none" w:sz="0" w:space="0" w:color="auto"/>
                    <w:bottom w:val="none" w:sz="0" w:space="0" w:color="auto"/>
                    <w:right w:val="none" w:sz="0" w:space="0" w:color="auto"/>
                  </w:divBdr>
                  <w:divsChild>
                    <w:div w:id="1088842409">
                      <w:marLeft w:val="0"/>
                      <w:marRight w:val="0"/>
                      <w:marTop w:val="0"/>
                      <w:marBottom w:val="0"/>
                      <w:divBdr>
                        <w:top w:val="none" w:sz="0" w:space="0" w:color="auto"/>
                        <w:left w:val="none" w:sz="0" w:space="0" w:color="auto"/>
                        <w:bottom w:val="none" w:sz="0" w:space="0" w:color="auto"/>
                        <w:right w:val="none" w:sz="0" w:space="0" w:color="auto"/>
                      </w:divBdr>
                      <w:divsChild>
                        <w:div w:id="1664428951">
                          <w:marLeft w:val="0"/>
                          <w:marRight w:val="0"/>
                          <w:marTop w:val="0"/>
                          <w:marBottom w:val="0"/>
                          <w:divBdr>
                            <w:top w:val="none" w:sz="0" w:space="0" w:color="auto"/>
                            <w:left w:val="none" w:sz="0" w:space="0" w:color="auto"/>
                            <w:bottom w:val="none" w:sz="0" w:space="0" w:color="auto"/>
                            <w:right w:val="none" w:sz="0" w:space="0" w:color="auto"/>
                          </w:divBdr>
                        </w:div>
                        <w:div w:id="1288897289">
                          <w:marLeft w:val="0"/>
                          <w:marRight w:val="0"/>
                          <w:marTop w:val="0"/>
                          <w:marBottom w:val="0"/>
                          <w:divBdr>
                            <w:top w:val="none" w:sz="0" w:space="0" w:color="auto"/>
                            <w:left w:val="none" w:sz="0" w:space="0" w:color="auto"/>
                            <w:bottom w:val="none" w:sz="0" w:space="0" w:color="auto"/>
                            <w:right w:val="none" w:sz="0" w:space="0" w:color="auto"/>
                          </w:divBdr>
                        </w:div>
                        <w:div w:id="1717311457">
                          <w:marLeft w:val="0"/>
                          <w:marRight w:val="0"/>
                          <w:marTop w:val="0"/>
                          <w:marBottom w:val="0"/>
                          <w:divBdr>
                            <w:top w:val="none" w:sz="0" w:space="0" w:color="auto"/>
                            <w:left w:val="none" w:sz="0" w:space="0" w:color="auto"/>
                            <w:bottom w:val="none" w:sz="0" w:space="0" w:color="auto"/>
                            <w:right w:val="none" w:sz="0" w:space="0" w:color="auto"/>
                          </w:divBdr>
                        </w:div>
                        <w:div w:id="316225936">
                          <w:marLeft w:val="0"/>
                          <w:marRight w:val="0"/>
                          <w:marTop w:val="0"/>
                          <w:marBottom w:val="0"/>
                          <w:divBdr>
                            <w:top w:val="none" w:sz="0" w:space="0" w:color="auto"/>
                            <w:left w:val="none" w:sz="0" w:space="0" w:color="auto"/>
                            <w:bottom w:val="none" w:sz="0" w:space="0" w:color="auto"/>
                            <w:right w:val="none" w:sz="0" w:space="0" w:color="auto"/>
                          </w:divBdr>
                        </w:div>
                        <w:div w:id="134408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912221">
                  <w:marLeft w:val="0"/>
                  <w:marRight w:val="0"/>
                  <w:marTop w:val="0"/>
                  <w:marBottom w:val="0"/>
                  <w:divBdr>
                    <w:top w:val="none" w:sz="0" w:space="0" w:color="auto"/>
                    <w:left w:val="none" w:sz="0" w:space="0" w:color="auto"/>
                    <w:bottom w:val="none" w:sz="0" w:space="0" w:color="auto"/>
                    <w:right w:val="none" w:sz="0" w:space="0" w:color="auto"/>
                  </w:divBdr>
                  <w:divsChild>
                    <w:div w:id="438914731">
                      <w:marLeft w:val="0"/>
                      <w:marRight w:val="0"/>
                      <w:marTop w:val="0"/>
                      <w:marBottom w:val="0"/>
                      <w:divBdr>
                        <w:top w:val="none" w:sz="0" w:space="0" w:color="auto"/>
                        <w:left w:val="none" w:sz="0" w:space="0" w:color="auto"/>
                        <w:bottom w:val="none" w:sz="0" w:space="0" w:color="auto"/>
                        <w:right w:val="none" w:sz="0" w:space="0" w:color="auto"/>
                      </w:divBdr>
                      <w:divsChild>
                        <w:div w:id="90075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637501">
                  <w:marLeft w:val="0"/>
                  <w:marRight w:val="0"/>
                  <w:marTop w:val="0"/>
                  <w:marBottom w:val="0"/>
                  <w:divBdr>
                    <w:top w:val="none" w:sz="0" w:space="0" w:color="auto"/>
                    <w:left w:val="none" w:sz="0" w:space="0" w:color="auto"/>
                    <w:bottom w:val="none" w:sz="0" w:space="0" w:color="auto"/>
                    <w:right w:val="none" w:sz="0" w:space="0" w:color="auto"/>
                  </w:divBdr>
                  <w:divsChild>
                    <w:div w:id="48770715">
                      <w:marLeft w:val="0"/>
                      <w:marRight w:val="0"/>
                      <w:marTop w:val="0"/>
                      <w:marBottom w:val="0"/>
                      <w:divBdr>
                        <w:top w:val="none" w:sz="0" w:space="0" w:color="auto"/>
                        <w:left w:val="none" w:sz="0" w:space="0" w:color="auto"/>
                        <w:bottom w:val="none" w:sz="0" w:space="0" w:color="auto"/>
                        <w:right w:val="none" w:sz="0" w:space="0" w:color="auto"/>
                      </w:divBdr>
                      <w:divsChild>
                        <w:div w:id="191890806">
                          <w:marLeft w:val="0"/>
                          <w:marRight w:val="0"/>
                          <w:marTop w:val="0"/>
                          <w:marBottom w:val="0"/>
                          <w:divBdr>
                            <w:top w:val="none" w:sz="0" w:space="0" w:color="auto"/>
                            <w:left w:val="none" w:sz="0" w:space="0" w:color="auto"/>
                            <w:bottom w:val="none" w:sz="0" w:space="0" w:color="auto"/>
                            <w:right w:val="none" w:sz="0" w:space="0" w:color="auto"/>
                          </w:divBdr>
                        </w:div>
                        <w:div w:id="371925220">
                          <w:marLeft w:val="0"/>
                          <w:marRight w:val="0"/>
                          <w:marTop w:val="0"/>
                          <w:marBottom w:val="0"/>
                          <w:divBdr>
                            <w:top w:val="none" w:sz="0" w:space="0" w:color="auto"/>
                            <w:left w:val="none" w:sz="0" w:space="0" w:color="auto"/>
                            <w:bottom w:val="none" w:sz="0" w:space="0" w:color="auto"/>
                            <w:right w:val="none" w:sz="0" w:space="0" w:color="auto"/>
                          </w:divBdr>
                        </w:div>
                        <w:div w:id="2030180370">
                          <w:marLeft w:val="0"/>
                          <w:marRight w:val="0"/>
                          <w:marTop w:val="0"/>
                          <w:marBottom w:val="0"/>
                          <w:divBdr>
                            <w:top w:val="none" w:sz="0" w:space="0" w:color="auto"/>
                            <w:left w:val="none" w:sz="0" w:space="0" w:color="auto"/>
                            <w:bottom w:val="none" w:sz="0" w:space="0" w:color="auto"/>
                            <w:right w:val="none" w:sz="0" w:space="0" w:color="auto"/>
                          </w:divBdr>
                        </w:div>
                        <w:div w:id="47804681">
                          <w:marLeft w:val="0"/>
                          <w:marRight w:val="0"/>
                          <w:marTop w:val="0"/>
                          <w:marBottom w:val="0"/>
                          <w:divBdr>
                            <w:top w:val="none" w:sz="0" w:space="0" w:color="auto"/>
                            <w:left w:val="none" w:sz="0" w:space="0" w:color="auto"/>
                            <w:bottom w:val="none" w:sz="0" w:space="0" w:color="auto"/>
                            <w:right w:val="none" w:sz="0" w:space="0" w:color="auto"/>
                          </w:divBdr>
                        </w:div>
                        <w:div w:id="872234252">
                          <w:marLeft w:val="0"/>
                          <w:marRight w:val="0"/>
                          <w:marTop w:val="0"/>
                          <w:marBottom w:val="0"/>
                          <w:divBdr>
                            <w:top w:val="none" w:sz="0" w:space="0" w:color="auto"/>
                            <w:left w:val="none" w:sz="0" w:space="0" w:color="auto"/>
                            <w:bottom w:val="none" w:sz="0" w:space="0" w:color="auto"/>
                            <w:right w:val="none" w:sz="0" w:space="0" w:color="auto"/>
                          </w:divBdr>
                        </w:div>
                        <w:div w:id="272053038">
                          <w:marLeft w:val="0"/>
                          <w:marRight w:val="0"/>
                          <w:marTop w:val="0"/>
                          <w:marBottom w:val="0"/>
                          <w:divBdr>
                            <w:top w:val="none" w:sz="0" w:space="0" w:color="auto"/>
                            <w:left w:val="none" w:sz="0" w:space="0" w:color="auto"/>
                            <w:bottom w:val="none" w:sz="0" w:space="0" w:color="auto"/>
                            <w:right w:val="none" w:sz="0" w:space="0" w:color="auto"/>
                          </w:divBdr>
                        </w:div>
                        <w:div w:id="81799426">
                          <w:marLeft w:val="0"/>
                          <w:marRight w:val="0"/>
                          <w:marTop w:val="0"/>
                          <w:marBottom w:val="0"/>
                          <w:divBdr>
                            <w:top w:val="none" w:sz="0" w:space="0" w:color="auto"/>
                            <w:left w:val="none" w:sz="0" w:space="0" w:color="auto"/>
                            <w:bottom w:val="none" w:sz="0" w:space="0" w:color="auto"/>
                            <w:right w:val="none" w:sz="0" w:space="0" w:color="auto"/>
                          </w:divBdr>
                        </w:div>
                        <w:div w:id="1174800130">
                          <w:marLeft w:val="0"/>
                          <w:marRight w:val="0"/>
                          <w:marTop w:val="0"/>
                          <w:marBottom w:val="0"/>
                          <w:divBdr>
                            <w:top w:val="none" w:sz="0" w:space="0" w:color="auto"/>
                            <w:left w:val="none" w:sz="0" w:space="0" w:color="auto"/>
                            <w:bottom w:val="none" w:sz="0" w:space="0" w:color="auto"/>
                            <w:right w:val="none" w:sz="0" w:space="0" w:color="auto"/>
                          </w:divBdr>
                        </w:div>
                        <w:div w:id="179991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017486">
                  <w:marLeft w:val="0"/>
                  <w:marRight w:val="0"/>
                  <w:marTop w:val="0"/>
                  <w:marBottom w:val="0"/>
                  <w:divBdr>
                    <w:top w:val="none" w:sz="0" w:space="0" w:color="auto"/>
                    <w:left w:val="none" w:sz="0" w:space="0" w:color="auto"/>
                    <w:bottom w:val="none" w:sz="0" w:space="0" w:color="auto"/>
                    <w:right w:val="none" w:sz="0" w:space="0" w:color="auto"/>
                  </w:divBdr>
                  <w:divsChild>
                    <w:div w:id="1959067877">
                      <w:marLeft w:val="0"/>
                      <w:marRight w:val="0"/>
                      <w:marTop w:val="0"/>
                      <w:marBottom w:val="0"/>
                      <w:divBdr>
                        <w:top w:val="none" w:sz="0" w:space="0" w:color="auto"/>
                        <w:left w:val="none" w:sz="0" w:space="0" w:color="auto"/>
                        <w:bottom w:val="none" w:sz="0" w:space="0" w:color="auto"/>
                        <w:right w:val="none" w:sz="0" w:space="0" w:color="auto"/>
                      </w:divBdr>
                      <w:divsChild>
                        <w:div w:id="9541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108114">
                  <w:marLeft w:val="0"/>
                  <w:marRight w:val="0"/>
                  <w:marTop w:val="0"/>
                  <w:marBottom w:val="0"/>
                  <w:divBdr>
                    <w:top w:val="none" w:sz="0" w:space="0" w:color="auto"/>
                    <w:left w:val="none" w:sz="0" w:space="0" w:color="auto"/>
                    <w:bottom w:val="none" w:sz="0" w:space="0" w:color="auto"/>
                    <w:right w:val="none" w:sz="0" w:space="0" w:color="auto"/>
                  </w:divBdr>
                  <w:divsChild>
                    <w:div w:id="1437169885">
                      <w:marLeft w:val="0"/>
                      <w:marRight w:val="0"/>
                      <w:marTop w:val="0"/>
                      <w:marBottom w:val="0"/>
                      <w:divBdr>
                        <w:top w:val="none" w:sz="0" w:space="0" w:color="auto"/>
                        <w:left w:val="none" w:sz="0" w:space="0" w:color="auto"/>
                        <w:bottom w:val="none" w:sz="0" w:space="0" w:color="auto"/>
                        <w:right w:val="none" w:sz="0" w:space="0" w:color="auto"/>
                      </w:divBdr>
                      <w:divsChild>
                        <w:div w:id="201136806">
                          <w:marLeft w:val="0"/>
                          <w:marRight w:val="0"/>
                          <w:marTop w:val="0"/>
                          <w:marBottom w:val="0"/>
                          <w:divBdr>
                            <w:top w:val="none" w:sz="0" w:space="0" w:color="auto"/>
                            <w:left w:val="none" w:sz="0" w:space="0" w:color="auto"/>
                            <w:bottom w:val="none" w:sz="0" w:space="0" w:color="auto"/>
                            <w:right w:val="none" w:sz="0" w:space="0" w:color="auto"/>
                          </w:divBdr>
                        </w:div>
                        <w:div w:id="191404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538928">
                  <w:marLeft w:val="0"/>
                  <w:marRight w:val="0"/>
                  <w:marTop w:val="0"/>
                  <w:marBottom w:val="0"/>
                  <w:divBdr>
                    <w:top w:val="none" w:sz="0" w:space="0" w:color="auto"/>
                    <w:left w:val="none" w:sz="0" w:space="0" w:color="auto"/>
                    <w:bottom w:val="none" w:sz="0" w:space="0" w:color="auto"/>
                    <w:right w:val="none" w:sz="0" w:space="0" w:color="auto"/>
                  </w:divBdr>
                  <w:divsChild>
                    <w:div w:id="406849444">
                      <w:marLeft w:val="0"/>
                      <w:marRight w:val="0"/>
                      <w:marTop w:val="0"/>
                      <w:marBottom w:val="0"/>
                      <w:divBdr>
                        <w:top w:val="none" w:sz="0" w:space="0" w:color="auto"/>
                        <w:left w:val="none" w:sz="0" w:space="0" w:color="auto"/>
                        <w:bottom w:val="none" w:sz="0" w:space="0" w:color="auto"/>
                        <w:right w:val="none" w:sz="0" w:space="0" w:color="auto"/>
                      </w:divBdr>
                      <w:divsChild>
                        <w:div w:id="151992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248719">
                  <w:marLeft w:val="0"/>
                  <w:marRight w:val="0"/>
                  <w:marTop w:val="0"/>
                  <w:marBottom w:val="0"/>
                  <w:divBdr>
                    <w:top w:val="none" w:sz="0" w:space="0" w:color="auto"/>
                    <w:left w:val="none" w:sz="0" w:space="0" w:color="auto"/>
                    <w:bottom w:val="none" w:sz="0" w:space="0" w:color="auto"/>
                    <w:right w:val="none" w:sz="0" w:space="0" w:color="auto"/>
                  </w:divBdr>
                  <w:divsChild>
                    <w:div w:id="2033650451">
                      <w:marLeft w:val="0"/>
                      <w:marRight w:val="0"/>
                      <w:marTop w:val="0"/>
                      <w:marBottom w:val="0"/>
                      <w:divBdr>
                        <w:top w:val="none" w:sz="0" w:space="0" w:color="auto"/>
                        <w:left w:val="none" w:sz="0" w:space="0" w:color="auto"/>
                        <w:bottom w:val="none" w:sz="0" w:space="0" w:color="auto"/>
                        <w:right w:val="none" w:sz="0" w:space="0" w:color="auto"/>
                      </w:divBdr>
                      <w:divsChild>
                        <w:div w:id="1596282626">
                          <w:marLeft w:val="0"/>
                          <w:marRight w:val="0"/>
                          <w:marTop w:val="0"/>
                          <w:marBottom w:val="0"/>
                          <w:divBdr>
                            <w:top w:val="none" w:sz="0" w:space="0" w:color="auto"/>
                            <w:left w:val="none" w:sz="0" w:space="0" w:color="auto"/>
                            <w:bottom w:val="none" w:sz="0" w:space="0" w:color="auto"/>
                            <w:right w:val="none" w:sz="0" w:space="0" w:color="auto"/>
                          </w:divBdr>
                        </w:div>
                        <w:div w:id="2058240177">
                          <w:marLeft w:val="0"/>
                          <w:marRight w:val="0"/>
                          <w:marTop w:val="0"/>
                          <w:marBottom w:val="0"/>
                          <w:divBdr>
                            <w:top w:val="none" w:sz="0" w:space="0" w:color="auto"/>
                            <w:left w:val="none" w:sz="0" w:space="0" w:color="auto"/>
                            <w:bottom w:val="none" w:sz="0" w:space="0" w:color="auto"/>
                            <w:right w:val="none" w:sz="0" w:space="0" w:color="auto"/>
                          </w:divBdr>
                        </w:div>
                        <w:div w:id="1843931027">
                          <w:marLeft w:val="0"/>
                          <w:marRight w:val="0"/>
                          <w:marTop w:val="0"/>
                          <w:marBottom w:val="0"/>
                          <w:divBdr>
                            <w:top w:val="none" w:sz="0" w:space="0" w:color="auto"/>
                            <w:left w:val="none" w:sz="0" w:space="0" w:color="auto"/>
                            <w:bottom w:val="none" w:sz="0" w:space="0" w:color="auto"/>
                            <w:right w:val="none" w:sz="0" w:space="0" w:color="auto"/>
                          </w:divBdr>
                        </w:div>
                        <w:div w:id="905846871">
                          <w:marLeft w:val="0"/>
                          <w:marRight w:val="0"/>
                          <w:marTop w:val="0"/>
                          <w:marBottom w:val="0"/>
                          <w:divBdr>
                            <w:top w:val="none" w:sz="0" w:space="0" w:color="auto"/>
                            <w:left w:val="none" w:sz="0" w:space="0" w:color="auto"/>
                            <w:bottom w:val="none" w:sz="0" w:space="0" w:color="auto"/>
                            <w:right w:val="none" w:sz="0" w:space="0" w:color="auto"/>
                          </w:divBdr>
                        </w:div>
                        <w:div w:id="894775024">
                          <w:marLeft w:val="0"/>
                          <w:marRight w:val="0"/>
                          <w:marTop w:val="0"/>
                          <w:marBottom w:val="0"/>
                          <w:divBdr>
                            <w:top w:val="none" w:sz="0" w:space="0" w:color="auto"/>
                            <w:left w:val="none" w:sz="0" w:space="0" w:color="auto"/>
                            <w:bottom w:val="none" w:sz="0" w:space="0" w:color="auto"/>
                            <w:right w:val="none" w:sz="0" w:space="0" w:color="auto"/>
                          </w:divBdr>
                        </w:div>
                        <w:div w:id="859509605">
                          <w:marLeft w:val="0"/>
                          <w:marRight w:val="0"/>
                          <w:marTop w:val="0"/>
                          <w:marBottom w:val="0"/>
                          <w:divBdr>
                            <w:top w:val="none" w:sz="0" w:space="0" w:color="auto"/>
                            <w:left w:val="none" w:sz="0" w:space="0" w:color="auto"/>
                            <w:bottom w:val="none" w:sz="0" w:space="0" w:color="auto"/>
                            <w:right w:val="none" w:sz="0" w:space="0" w:color="auto"/>
                          </w:divBdr>
                        </w:div>
                        <w:div w:id="198126595">
                          <w:marLeft w:val="0"/>
                          <w:marRight w:val="0"/>
                          <w:marTop w:val="0"/>
                          <w:marBottom w:val="0"/>
                          <w:divBdr>
                            <w:top w:val="none" w:sz="0" w:space="0" w:color="auto"/>
                            <w:left w:val="none" w:sz="0" w:space="0" w:color="auto"/>
                            <w:bottom w:val="none" w:sz="0" w:space="0" w:color="auto"/>
                            <w:right w:val="none" w:sz="0" w:space="0" w:color="auto"/>
                          </w:divBdr>
                        </w:div>
                        <w:div w:id="373971632">
                          <w:marLeft w:val="0"/>
                          <w:marRight w:val="0"/>
                          <w:marTop w:val="0"/>
                          <w:marBottom w:val="0"/>
                          <w:divBdr>
                            <w:top w:val="none" w:sz="0" w:space="0" w:color="auto"/>
                            <w:left w:val="none" w:sz="0" w:space="0" w:color="auto"/>
                            <w:bottom w:val="none" w:sz="0" w:space="0" w:color="auto"/>
                            <w:right w:val="none" w:sz="0" w:space="0" w:color="auto"/>
                          </w:divBdr>
                        </w:div>
                        <w:div w:id="654334154">
                          <w:marLeft w:val="0"/>
                          <w:marRight w:val="0"/>
                          <w:marTop w:val="0"/>
                          <w:marBottom w:val="0"/>
                          <w:divBdr>
                            <w:top w:val="none" w:sz="0" w:space="0" w:color="auto"/>
                            <w:left w:val="none" w:sz="0" w:space="0" w:color="auto"/>
                            <w:bottom w:val="none" w:sz="0" w:space="0" w:color="auto"/>
                            <w:right w:val="none" w:sz="0" w:space="0" w:color="auto"/>
                          </w:divBdr>
                        </w:div>
                        <w:div w:id="1786464307">
                          <w:marLeft w:val="0"/>
                          <w:marRight w:val="0"/>
                          <w:marTop w:val="0"/>
                          <w:marBottom w:val="0"/>
                          <w:divBdr>
                            <w:top w:val="none" w:sz="0" w:space="0" w:color="auto"/>
                            <w:left w:val="none" w:sz="0" w:space="0" w:color="auto"/>
                            <w:bottom w:val="none" w:sz="0" w:space="0" w:color="auto"/>
                            <w:right w:val="none" w:sz="0" w:space="0" w:color="auto"/>
                          </w:divBdr>
                        </w:div>
                        <w:div w:id="1926959623">
                          <w:marLeft w:val="0"/>
                          <w:marRight w:val="0"/>
                          <w:marTop w:val="0"/>
                          <w:marBottom w:val="0"/>
                          <w:divBdr>
                            <w:top w:val="none" w:sz="0" w:space="0" w:color="auto"/>
                            <w:left w:val="none" w:sz="0" w:space="0" w:color="auto"/>
                            <w:bottom w:val="none" w:sz="0" w:space="0" w:color="auto"/>
                            <w:right w:val="none" w:sz="0" w:space="0" w:color="auto"/>
                          </w:divBdr>
                        </w:div>
                        <w:div w:id="343674442">
                          <w:marLeft w:val="0"/>
                          <w:marRight w:val="0"/>
                          <w:marTop w:val="0"/>
                          <w:marBottom w:val="0"/>
                          <w:divBdr>
                            <w:top w:val="none" w:sz="0" w:space="0" w:color="auto"/>
                            <w:left w:val="none" w:sz="0" w:space="0" w:color="auto"/>
                            <w:bottom w:val="none" w:sz="0" w:space="0" w:color="auto"/>
                            <w:right w:val="none" w:sz="0" w:space="0" w:color="auto"/>
                          </w:divBdr>
                        </w:div>
                        <w:div w:id="918252933">
                          <w:marLeft w:val="0"/>
                          <w:marRight w:val="0"/>
                          <w:marTop w:val="0"/>
                          <w:marBottom w:val="0"/>
                          <w:divBdr>
                            <w:top w:val="none" w:sz="0" w:space="0" w:color="auto"/>
                            <w:left w:val="none" w:sz="0" w:space="0" w:color="auto"/>
                            <w:bottom w:val="none" w:sz="0" w:space="0" w:color="auto"/>
                            <w:right w:val="none" w:sz="0" w:space="0" w:color="auto"/>
                          </w:divBdr>
                        </w:div>
                        <w:div w:id="932131849">
                          <w:marLeft w:val="0"/>
                          <w:marRight w:val="0"/>
                          <w:marTop w:val="0"/>
                          <w:marBottom w:val="0"/>
                          <w:divBdr>
                            <w:top w:val="none" w:sz="0" w:space="0" w:color="auto"/>
                            <w:left w:val="none" w:sz="0" w:space="0" w:color="auto"/>
                            <w:bottom w:val="none" w:sz="0" w:space="0" w:color="auto"/>
                            <w:right w:val="none" w:sz="0" w:space="0" w:color="auto"/>
                          </w:divBdr>
                        </w:div>
                        <w:div w:id="1113284575">
                          <w:marLeft w:val="0"/>
                          <w:marRight w:val="0"/>
                          <w:marTop w:val="0"/>
                          <w:marBottom w:val="0"/>
                          <w:divBdr>
                            <w:top w:val="none" w:sz="0" w:space="0" w:color="auto"/>
                            <w:left w:val="none" w:sz="0" w:space="0" w:color="auto"/>
                            <w:bottom w:val="none" w:sz="0" w:space="0" w:color="auto"/>
                            <w:right w:val="none" w:sz="0" w:space="0" w:color="auto"/>
                          </w:divBdr>
                        </w:div>
                        <w:div w:id="615723165">
                          <w:marLeft w:val="0"/>
                          <w:marRight w:val="0"/>
                          <w:marTop w:val="0"/>
                          <w:marBottom w:val="0"/>
                          <w:divBdr>
                            <w:top w:val="none" w:sz="0" w:space="0" w:color="auto"/>
                            <w:left w:val="none" w:sz="0" w:space="0" w:color="auto"/>
                            <w:bottom w:val="none" w:sz="0" w:space="0" w:color="auto"/>
                            <w:right w:val="none" w:sz="0" w:space="0" w:color="auto"/>
                          </w:divBdr>
                        </w:div>
                        <w:div w:id="2114546075">
                          <w:marLeft w:val="0"/>
                          <w:marRight w:val="0"/>
                          <w:marTop w:val="0"/>
                          <w:marBottom w:val="0"/>
                          <w:divBdr>
                            <w:top w:val="none" w:sz="0" w:space="0" w:color="auto"/>
                            <w:left w:val="none" w:sz="0" w:space="0" w:color="auto"/>
                            <w:bottom w:val="none" w:sz="0" w:space="0" w:color="auto"/>
                            <w:right w:val="none" w:sz="0" w:space="0" w:color="auto"/>
                          </w:divBdr>
                        </w:div>
                        <w:div w:id="2145732226">
                          <w:marLeft w:val="0"/>
                          <w:marRight w:val="0"/>
                          <w:marTop w:val="0"/>
                          <w:marBottom w:val="0"/>
                          <w:divBdr>
                            <w:top w:val="none" w:sz="0" w:space="0" w:color="auto"/>
                            <w:left w:val="none" w:sz="0" w:space="0" w:color="auto"/>
                            <w:bottom w:val="none" w:sz="0" w:space="0" w:color="auto"/>
                            <w:right w:val="none" w:sz="0" w:space="0" w:color="auto"/>
                          </w:divBdr>
                        </w:div>
                        <w:div w:id="162549223">
                          <w:marLeft w:val="0"/>
                          <w:marRight w:val="0"/>
                          <w:marTop w:val="0"/>
                          <w:marBottom w:val="0"/>
                          <w:divBdr>
                            <w:top w:val="none" w:sz="0" w:space="0" w:color="auto"/>
                            <w:left w:val="none" w:sz="0" w:space="0" w:color="auto"/>
                            <w:bottom w:val="none" w:sz="0" w:space="0" w:color="auto"/>
                            <w:right w:val="none" w:sz="0" w:space="0" w:color="auto"/>
                          </w:divBdr>
                        </w:div>
                        <w:div w:id="827595816">
                          <w:marLeft w:val="0"/>
                          <w:marRight w:val="0"/>
                          <w:marTop w:val="0"/>
                          <w:marBottom w:val="0"/>
                          <w:divBdr>
                            <w:top w:val="none" w:sz="0" w:space="0" w:color="auto"/>
                            <w:left w:val="none" w:sz="0" w:space="0" w:color="auto"/>
                            <w:bottom w:val="none" w:sz="0" w:space="0" w:color="auto"/>
                            <w:right w:val="none" w:sz="0" w:space="0" w:color="auto"/>
                          </w:divBdr>
                        </w:div>
                        <w:div w:id="906647122">
                          <w:marLeft w:val="0"/>
                          <w:marRight w:val="0"/>
                          <w:marTop w:val="0"/>
                          <w:marBottom w:val="0"/>
                          <w:divBdr>
                            <w:top w:val="none" w:sz="0" w:space="0" w:color="auto"/>
                            <w:left w:val="none" w:sz="0" w:space="0" w:color="auto"/>
                            <w:bottom w:val="none" w:sz="0" w:space="0" w:color="auto"/>
                            <w:right w:val="none" w:sz="0" w:space="0" w:color="auto"/>
                          </w:divBdr>
                        </w:div>
                        <w:div w:id="594022781">
                          <w:marLeft w:val="0"/>
                          <w:marRight w:val="0"/>
                          <w:marTop w:val="0"/>
                          <w:marBottom w:val="0"/>
                          <w:divBdr>
                            <w:top w:val="none" w:sz="0" w:space="0" w:color="auto"/>
                            <w:left w:val="none" w:sz="0" w:space="0" w:color="auto"/>
                            <w:bottom w:val="none" w:sz="0" w:space="0" w:color="auto"/>
                            <w:right w:val="none" w:sz="0" w:space="0" w:color="auto"/>
                          </w:divBdr>
                        </w:div>
                        <w:div w:id="1703167661">
                          <w:marLeft w:val="0"/>
                          <w:marRight w:val="0"/>
                          <w:marTop w:val="0"/>
                          <w:marBottom w:val="0"/>
                          <w:divBdr>
                            <w:top w:val="none" w:sz="0" w:space="0" w:color="auto"/>
                            <w:left w:val="none" w:sz="0" w:space="0" w:color="auto"/>
                            <w:bottom w:val="none" w:sz="0" w:space="0" w:color="auto"/>
                            <w:right w:val="none" w:sz="0" w:space="0" w:color="auto"/>
                          </w:divBdr>
                        </w:div>
                        <w:div w:id="32078126">
                          <w:marLeft w:val="0"/>
                          <w:marRight w:val="0"/>
                          <w:marTop w:val="0"/>
                          <w:marBottom w:val="0"/>
                          <w:divBdr>
                            <w:top w:val="none" w:sz="0" w:space="0" w:color="auto"/>
                            <w:left w:val="none" w:sz="0" w:space="0" w:color="auto"/>
                            <w:bottom w:val="none" w:sz="0" w:space="0" w:color="auto"/>
                            <w:right w:val="none" w:sz="0" w:space="0" w:color="auto"/>
                          </w:divBdr>
                        </w:div>
                        <w:div w:id="78916751">
                          <w:marLeft w:val="0"/>
                          <w:marRight w:val="0"/>
                          <w:marTop w:val="0"/>
                          <w:marBottom w:val="0"/>
                          <w:divBdr>
                            <w:top w:val="none" w:sz="0" w:space="0" w:color="auto"/>
                            <w:left w:val="none" w:sz="0" w:space="0" w:color="auto"/>
                            <w:bottom w:val="none" w:sz="0" w:space="0" w:color="auto"/>
                            <w:right w:val="none" w:sz="0" w:space="0" w:color="auto"/>
                          </w:divBdr>
                        </w:div>
                        <w:div w:id="271059094">
                          <w:marLeft w:val="0"/>
                          <w:marRight w:val="0"/>
                          <w:marTop w:val="0"/>
                          <w:marBottom w:val="0"/>
                          <w:divBdr>
                            <w:top w:val="none" w:sz="0" w:space="0" w:color="auto"/>
                            <w:left w:val="none" w:sz="0" w:space="0" w:color="auto"/>
                            <w:bottom w:val="none" w:sz="0" w:space="0" w:color="auto"/>
                            <w:right w:val="none" w:sz="0" w:space="0" w:color="auto"/>
                          </w:divBdr>
                        </w:div>
                        <w:div w:id="1881236242">
                          <w:marLeft w:val="0"/>
                          <w:marRight w:val="0"/>
                          <w:marTop w:val="0"/>
                          <w:marBottom w:val="0"/>
                          <w:divBdr>
                            <w:top w:val="none" w:sz="0" w:space="0" w:color="auto"/>
                            <w:left w:val="none" w:sz="0" w:space="0" w:color="auto"/>
                            <w:bottom w:val="none" w:sz="0" w:space="0" w:color="auto"/>
                            <w:right w:val="none" w:sz="0" w:space="0" w:color="auto"/>
                          </w:divBdr>
                        </w:div>
                        <w:div w:id="1533418304">
                          <w:marLeft w:val="0"/>
                          <w:marRight w:val="0"/>
                          <w:marTop w:val="0"/>
                          <w:marBottom w:val="0"/>
                          <w:divBdr>
                            <w:top w:val="none" w:sz="0" w:space="0" w:color="auto"/>
                            <w:left w:val="none" w:sz="0" w:space="0" w:color="auto"/>
                            <w:bottom w:val="none" w:sz="0" w:space="0" w:color="auto"/>
                            <w:right w:val="none" w:sz="0" w:space="0" w:color="auto"/>
                          </w:divBdr>
                        </w:div>
                        <w:div w:id="255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304326">
                  <w:marLeft w:val="0"/>
                  <w:marRight w:val="0"/>
                  <w:marTop w:val="0"/>
                  <w:marBottom w:val="0"/>
                  <w:divBdr>
                    <w:top w:val="none" w:sz="0" w:space="0" w:color="auto"/>
                    <w:left w:val="none" w:sz="0" w:space="0" w:color="auto"/>
                    <w:bottom w:val="none" w:sz="0" w:space="0" w:color="auto"/>
                    <w:right w:val="none" w:sz="0" w:space="0" w:color="auto"/>
                  </w:divBdr>
                  <w:divsChild>
                    <w:div w:id="2082867502">
                      <w:marLeft w:val="0"/>
                      <w:marRight w:val="0"/>
                      <w:marTop w:val="0"/>
                      <w:marBottom w:val="0"/>
                      <w:divBdr>
                        <w:top w:val="none" w:sz="0" w:space="0" w:color="auto"/>
                        <w:left w:val="none" w:sz="0" w:space="0" w:color="auto"/>
                        <w:bottom w:val="none" w:sz="0" w:space="0" w:color="auto"/>
                        <w:right w:val="none" w:sz="0" w:space="0" w:color="auto"/>
                      </w:divBdr>
                      <w:divsChild>
                        <w:div w:id="68298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52671">
                  <w:marLeft w:val="0"/>
                  <w:marRight w:val="0"/>
                  <w:marTop w:val="0"/>
                  <w:marBottom w:val="0"/>
                  <w:divBdr>
                    <w:top w:val="none" w:sz="0" w:space="0" w:color="auto"/>
                    <w:left w:val="none" w:sz="0" w:space="0" w:color="auto"/>
                    <w:bottom w:val="none" w:sz="0" w:space="0" w:color="auto"/>
                    <w:right w:val="none" w:sz="0" w:space="0" w:color="auto"/>
                  </w:divBdr>
                  <w:divsChild>
                    <w:div w:id="157890774">
                      <w:marLeft w:val="0"/>
                      <w:marRight w:val="0"/>
                      <w:marTop w:val="0"/>
                      <w:marBottom w:val="0"/>
                      <w:divBdr>
                        <w:top w:val="none" w:sz="0" w:space="0" w:color="auto"/>
                        <w:left w:val="none" w:sz="0" w:space="0" w:color="auto"/>
                        <w:bottom w:val="none" w:sz="0" w:space="0" w:color="auto"/>
                        <w:right w:val="none" w:sz="0" w:space="0" w:color="auto"/>
                      </w:divBdr>
                      <w:divsChild>
                        <w:div w:id="850605233">
                          <w:marLeft w:val="0"/>
                          <w:marRight w:val="0"/>
                          <w:marTop w:val="0"/>
                          <w:marBottom w:val="0"/>
                          <w:divBdr>
                            <w:top w:val="none" w:sz="0" w:space="0" w:color="auto"/>
                            <w:left w:val="none" w:sz="0" w:space="0" w:color="auto"/>
                            <w:bottom w:val="none" w:sz="0" w:space="0" w:color="auto"/>
                            <w:right w:val="none" w:sz="0" w:space="0" w:color="auto"/>
                          </w:divBdr>
                        </w:div>
                        <w:div w:id="208236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411532">
                  <w:marLeft w:val="0"/>
                  <w:marRight w:val="0"/>
                  <w:marTop w:val="0"/>
                  <w:marBottom w:val="0"/>
                  <w:divBdr>
                    <w:top w:val="none" w:sz="0" w:space="0" w:color="auto"/>
                    <w:left w:val="none" w:sz="0" w:space="0" w:color="auto"/>
                    <w:bottom w:val="none" w:sz="0" w:space="0" w:color="auto"/>
                    <w:right w:val="none" w:sz="0" w:space="0" w:color="auto"/>
                  </w:divBdr>
                  <w:divsChild>
                    <w:div w:id="1790737509">
                      <w:marLeft w:val="0"/>
                      <w:marRight w:val="0"/>
                      <w:marTop w:val="0"/>
                      <w:marBottom w:val="0"/>
                      <w:divBdr>
                        <w:top w:val="none" w:sz="0" w:space="0" w:color="auto"/>
                        <w:left w:val="none" w:sz="0" w:space="0" w:color="auto"/>
                        <w:bottom w:val="none" w:sz="0" w:space="0" w:color="auto"/>
                        <w:right w:val="none" w:sz="0" w:space="0" w:color="auto"/>
                      </w:divBdr>
                      <w:divsChild>
                        <w:div w:id="128707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373039">
                  <w:marLeft w:val="0"/>
                  <w:marRight w:val="0"/>
                  <w:marTop w:val="0"/>
                  <w:marBottom w:val="0"/>
                  <w:divBdr>
                    <w:top w:val="none" w:sz="0" w:space="0" w:color="auto"/>
                    <w:left w:val="none" w:sz="0" w:space="0" w:color="auto"/>
                    <w:bottom w:val="none" w:sz="0" w:space="0" w:color="auto"/>
                    <w:right w:val="none" w:sz="0" w:space="0" w:color="auto"/>
                  </w:divBdr>
                  <w:divsChild>
                    <w:div w:id="1423720085">
                      <w:marLeft w:val="0"/>
                      <w:marRight w:val="0"/>
                      <w:marTop w:val="0"/>
                      <w:marBottom w:val="0"/>
                      <w:divBdr>
                        <w:top w:val="none" w:sz="0" w:space="0" w:color="auto"/>
                        <w:left w:val="none" w:sz="0" w:space="0" w:color="auto"/>
                        <w:bottom w:val="none" w:sz="0" w:space="0" w:color="auto"/>
                        <w:right w:val="none" w:sz="0" w:space="0" w:color="auto"/>
                      </w:divBdr>
                      <w:divsChild>
                        <w:div w:id="1939943955">
                          <w:marLeft w:val="0"/>
                          <w:marRight w:val="0"/>
                          <w:marTop w:val="0"/>
                          <w:marBottom w:val="0"/>
                          <w:divBdr>
                            <w:top w:val="none" w:sz="0" w:space="0" w:color="auto"/>
                            <w:left w:val="none" w:sz="0" w:space="0" w:color="auto"/>
                            <w:bottom w:val="none" w:sz="0" w:space="0" w:color="auto"/>
                            <w:right w:val="none" w:sz="0" w:space="0" w:color="auto"/>
                          </w:divBdr>
                        </w:div>
                        <w:div w:id="357051454">
                          <w:marLeft w:val="0"/>
                          <w:marRight w:val="0"/>
                          <w:marTop w:val="0"/>
                          <w:marBottom w:val="0"/>
                          <w:divBdr>
                            <w:top w:val="none" w:sz="0" w:space="0" w:color="auto"/>
                            <w:left w:val="none" w:sz="0" w:space="0" w:color="auto"/>
                            <w:bottom w:val="none" w:sz="0" w:space="0" w:color="auto"/>
                            <w:right w:val="none" w:sz="0" w:space="0" w:color="auto"/>
                          </w:divBdr>
                        </w:div>
                        <w:div w:id="170852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73759">
                  <w:marLeft w:val="0"/>
                  <w:marRight w:val="0"/>
                  <w:marTop w:val="0"/>
                  <w:marBottom w:val="0"/>
                  <w:divBdr>
                    <w:top w:val="none" w:sz="0" w:space="0" w:color="auto"/>
                    <w:left w:val="none" w:sz="0" w:space="0" w:color="auto"/>
                    <w:bottom w:val="none" w:sz="0" w:space="0" w:color="auto"/>
                    <w:right w:val="none" w:sz="0" w:space="0" w:color="auto"/>
                  </w:divBdr>
                  <w:divsChild>
                    <w:div w:id="765465631">
                      <w:marLeft w:val="0"/>
                      <w:marRight w:val="0"/>
                      <w:marTop w:val="0"/>
                      <w:marBottom w:val="0"/>
                      <w:divBdr>
                        <w:top w:val="none" w:sz="0" w:space="0" w:color="auto"/>
                        <w:left w:val="none" w:sz="0" w:space="0" w:color="auto"/>
                        <w:bottom w:val="none" w:sz="0" w:space="0" w:color="auto"/>
                        <w:right w:val="none" w:sz="0" w:space="0" w:color="auto"/>
                      </w:divBdr>
                      <w:divsChild>
                        <w:div w:id="48223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832313">
                  <w:marLeft w:val="0"/>
                  <w:marRight w:val="0"/>
                  <w:marTop w:val="0"/>
                  <w:marBottom w:val="0"/>
                  <w:divBdr>
                    <w:top w:val="none" w:sz="0" w:space="0" w:color="auto"/>
                    <w:left w:val="none" w:sz="0" w:space="0" w:color="auto"/>
                    <w:bottom w:val="none" w:sz="0" w:space="0" w:color="auto"/>
                    <w:right w:val="none" w:sz="0" w:space="0" w:color="auto"/>
                  </w:divBdr>
                  <w:divsChild>
                    <w:div w:id="453330372">
                      <w:marLeft w:val="0"/>
                      <w:marRight w:val="0"/>
                      <w:marTop w:val="0"/>
                      <w:marBottom w:val="0"/>
                      <w:divBdr>
                        <w:top w:val="none" w:sz="0" w:space="0" w:color="auto"/>
                        <w:left w:val="none" w:sz="0" w:space="0" w:color="auto"/>
                        <w:bottom w:val="none" w:sz="0" w:space="0" w:color="auto"/>
                        <w:right w:val="none" w:sz="0" w:space="0" w:color="auto"/>
                      </w:divBdr>
                      <w:divsChild>
                        <w:div w:id="1707875673">
                          <w:marLeft w:val="0"/>
                          <w:marRight w:val="0"/>
                          <w:marTop w:val="0"/>
                          <w:marBottom w:val="0"/>
                          <w:divBdr>
                            <w:top w:val="none" w:sz="0" w:space="0" w:color="auto"/>
                            <w:left w:val="none" w:sz="0" w:space="0" w:color="auto"/>
                            <w:bottom w:val="none" w:sz="0" w:space="0" w:color="auto"/>
                            <w:right w:val="none" w:sz="0" w:space="0" w:color="auto"/>
                          </w:divBdr>
                        </w:div>
                        <w:div w:id="157119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041309">
                  <w:marLeft w:val="0"/>
                  <w:marRight w:val="0"/>
                  <w:marTop w:val="0"/>
                  <w:marBottom w:val="0"/>
                  <w:divBdr>
                    <w:top w:val="none" w:sz="0" w:space="0" w:color="auto"/>
                    <w:left w:val="none" w:sz="0" w:space="0" w:color="auto"/>
                    <w:bottom w:val="none" w:sz="0" w:space="0" w:color="auto"/>
                    <w:right w:val="none" w:sz="0" w:space="0" w:color="auto"/>
                  </w:divBdr>
                  <w:divsChild>
                    <w:div w:id="1842428817">
                      <w:marLeft w:val="0"/>
                      <w:marRight w:val="0"/>
                      <w:marTop w:val="0"/>
                      <w:marBottom w:val="0"/>
                      <w:divBdr>
                        <w:top w:val="none" w:sz="0" w:space="0" w:color="auto"/>
                        <w:left w:val="none" w:sz="0" w:space="0" w:color="auto"/>
                        <w:bottom w:val="none" w:sz="0" w:space="0" w:color="auto"/>
                        <w:right w:val="none" w:sz="0" w:space="0" w:color="auto"/>
                      </w:divBdr>
                      <w:divsChild>
                        <w:div w:id="13087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138967">
                  <w:marLeft w:val="0"/>
                  <w:marRight w:val="0"/>
                  <w:marTop w:val="0"/>
                  <w:marBottom w:val="0"/>
                  <w:divBdr>
                    <w:top w:val="none" w:sz="0" w:space="0" w:color="auto"/>
                    <w:left w:val="none" w:sz="0" w:space="0" w:color="auto"/>
                    <w:bottom w:val="none" w:sz="0" w:space="0" w:color="auto"/>
                    <w:right w:val="none" w:sz="0" w:space="0" w:color="auto"/>
                  </w:divBdr>
                  <w:divsChild>
                    <w:div w:id="2125608587">
                      <w:marLeft w:val="0"/>
                      <w:marRight w:val="0"/>
                      <w:marTop w:val="0"/>
                      <w:marBottom w:val="0"/>
                      <w:divBdr>
                        <w:top w:val="none" w:sz="0" w:space="0" w:color="auto"/>
                        <w:left w:val="none" w:sz="0" w:space="0" w:color="auto"/>
                        <w:bottom w:val="none" w:sz="0" w:space="0" w:color="auto"/>
                        <w:right w:val="none" w:sz="0" w:space="0" w:color="auto"/>
                      </w:divBdr>
                      <w:divsChild>
                        <w:div w:id="1933660492">
                          <w:marLeft w:val="0"/>
                          <w:marRight w:val="0"/>
                          <w:marTop w:val="0"/>
                          <w:marBottom w:val="0"/>
                          <w:divBdr>
                            <w:top w:val="none" w:sz="0" w:space="0" w:color="auto"/>
                            <w:left w:val="none" w:sz="0" w:space="0" w:color="auto"/>
                            <w:bottom w:val="none" w:sz="0" w:space="0" w:color="auto"/>
                            <w:right w:val="none" w:sz="0" w:space="0" w:color="auto"/>
                          </w:divBdr>
                        </w:div>
                        <w:div w:id="2083788854">
                          <w:marLeft w:val="0"/>
                          <w:marRight w:val="0"/>
                          <w:marTop w:val="0"/>
                          <w:marBottom w:val="0"/>
                          <w:divBdr>
                            <w:top w:val="none" w:sz="0" w:space="0" w:color="auto"/>
                            <w:left w:val="none" w:sz="0" w:space="0" w:color="auto"/>
                            <w:bottom w:val="none" w:sz="0" w:space="0" w:color="auto"/>
                            <w:right w:val="none" w:sz="0" w:space="0" w:color="auto"/>
                          </w:divBdr>
                        </w:div>
                        <w:div w:id="1661425757">
                          <w:marLeft w:val="0"/>
                          <w:marRight w:val="0"/>
                          <w:marTop w:val="0"/>
                          <w:marBottom w:val="0"/>
                          <w:divBdr>
                            <w:top w:val="none" w:sz="0" w:space="0" w:color="auto"/>
                            <w:left w:val="none" w:sz="0" w:space="0" w:color="auto"/>
                            <w:bottom w:val="none" w:sz="0" w:space="0" w:color="auto"/>
                            <w:right w:val="none" w:sz="0" w:space="0" w:color="auto"/>
                          </w:divBdr>
                        </w:div>
                        <w:div w:id="8658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919318">
                  <w:marLeft w:val="0"/>
                  <w:marRight w:val="0"/>
                  <w:marTop w:val="0"/>
                  <w:marBottom w:val="0"/>
                  <w:divBdr>
                    <w:top w:val="none" w:sz="0" w:space="0" w:color="auto"/>
                    <w:left w:val="none" w:sz="0" w:space="0" w:color="auto"/>
                    <w:bottom w:val="none" w:sz="0" w:space="0" w:color="auto"/>
                    <w:right w:val="none" w:sz="0" w:space="0" w:color="auto"/>
                  </w:divBdr>
                  <w:divsChild>
                    <w:div w:id="647318231">
                      <w:marLeft w:val="0"/>
                      <w:marRight w:val="0"/>
                      <w:marTop w:val="0"/>
                      <w:marBottom w:val="0"/>
                      <w:divBdr>
                        <w:top w:val="none" w:sz="0" w:space="0" w:color="auto"/>
                        <w:left w:val="none" w:sz="0" w:space="0" w:color="auto"/>
                        <w:bottom w:val="none" w:sz="0" w:space="0" w:color="auto"/>
                        <w:right w:val="none" w:sz="0" w:space="0" w:color="auto"/>
                      </w:divBdr>
                    </w:div>
                  </w:divsChild>
                </w:div>
                <w:div w:id="1038090292">
                  <w:marLeft w:val="0"/>
                  <w:marRight w:val="0"/>
                  <w:marTop w:val="0"/>
                  <w:marBottom w:val="0"/>
                  <w:divBdr>
                    <w:top w:val="none" w:sz="0" w:space="0" w:color="auto"/>
                    <w:left w:val="none" w:sz="0" w:space="0" w:color="auto"/>
                    <w:bottom w:val="none" w:sz="0" w:space="0" w:color="auto"/>
                    <w:right w:val="none" w:sz="0" w:space="0" w:color="auto"/>
                  </w:divBdr>
                  <w:divsChild>
                    <w:div w:id="532184004">
                      <w:marLeft w:val="0"/>
                      <w:marRight w:val="0"/>
                      <w:marTop w:val="0"/>
                      <w:marBottom w:val="0"/>
                      <w:divBdr>
                        <w:top w:val="none" w:sz="0" w:space="0" w:color="auto"/>
                        <w:left w:val="none" w:sz="0" w:space="0" w:color="auto"/>
                        <w:bottom w:val="none" w:sz="0" w:space="0" w:color="auto"/>
                        <w:right w:val="none" w:sz="0" w:space="0" w:color="auto"/>
                      </w:divBdr>
                    </w:div>
                  </w:divsChild>
                </w:div>
                <w:div w:id="1875927364">
                  <w:marLeft w:val="0"/>
                  <w:marRight w:val="0"/>
                  <w:marTop w:val="0"/>
                  <w:marBottom w:val="0"/>
                  <w:divBdr>
                    <w:top w:val="none" w:sz="0" w:space="0" w:color="auto"/>
                    <w:left w:val="none" w:sz="0" w:space="0" w:color="auto"/>
                    <w:bottom w:val="none" w:sz="0" w:space="0" w:color="auto"/>
                    <w:right w:val="none" w:sz="0" w:space="0" w:color="auto"/>
                  </w:divBdr>
                  <w:divsChild>
                    <w:div w:id="167164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612944">
          <w:marLeft w:val="0"/>
          <w:marRight w:val="0"/>
          <w:marTop w:val="0"/>
          <w:marBottom w:val="0"/>
          <w:divBdr>
            <w:top w:val="none" w:sz="0" w:space="0" w:color="auto"/>
            <w:left w:val="none" w:sz="0" w:space="0" w:color="auto"/>
            <w:bottom w:val="none" w:sz="0" w:space="0" w:color="auto"/>
            <w:right w:val="none" w:sz="0" w:space="0" w:color="auto"/>
          </w:divBdr>
        </w:div>
        <w:div w:id="84765998">
          <w:marLeft w:val="0"/>
          <w:marRight w:val="0"/>
          <w:marTop w:val="0"/>
          <w:marBottom w:val="0"/>
          <w:divBdr>
            <w:top w:val="none" w:sz="0" w:space="0" w:color="auto"/>
            <w:left w:val="none" w:sz="0" w:space="0" w:color="auto"/>
            <w:bottom w:val="none" w:sz="0" w:space="0" w:color="auto"/>
            <w:right w:val="none" w:sz="0" w:space="0" w:color="auto"/>
          </w:divBdr>
          <w:divsChild>
            <w:div w:id="1746756268">
              <w:marLeft w:val="-75"/>
              <w:marRight w:val="0"/>
              <w:marTop w:val="30"/>
              <w:marBottom w:val="30"/>
              <w:divBdr>
                <w:top w:val="none" w:sz="0" w:space="0" w:color="auto"/>
                <w:left w:val="none" w:sz="0" w:space="0" w:color="auto"/>
                <w:bottom w:val="none" w:sz="0" w:space="0" w:color="auto"/>
                <w:right w:val="none" w:sz="0" w:space="0" w:color="auto"/>
              </w:divBdr>
              <w:divsChild>
                <w:div w:id="1184707540">
                  <w:marLeft w:val="0"/>
                  <w:marRight w:val="0"/>
                  <w:marTop w:val="0"/>
                  <w:marBottom w:val="0"/>
                  <w:divBdr>
                    <w:top w:val="none" w:sz="0" w:space="0" w:color="auto"/>
                    <w:left w:val="none" w:sz="0" w:space="0" w:color="auto"/>
                    <w:bottom w:val="none" w:sz="0" w:space="0" w:color="auto"/>
                    <w:right w:val="none" w:sz="0" w:space="0" w:color="auto"/>
                  </w:divBdr>
                  <w:divsChild>
                    <w:div w:id="749501430">
                      <w:marLeft w:val="0"/>
                      <w:marRight w:val="0"/>
                      <w:marTop w:val="0"/>
                      <w:marBottom w:val="0"/>
                      <w:divBdr>
                        <w:top w:val="none" w:sz="0" w:space="0" w:color="auto"/>
                        <w:left w:val="none" w:sz="0" w:space="0" w:color="auto"/>
                        <w:bottom w:val="none" w:sz="0" w:space="0" w:color="auto"/>
                        <w:right w:val="none" w:sz="0" w:space="0" w:color="auto"/>
                      </w:divBdr>
                      <w:divsChild>
                        <w:div w:id="147748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40903">
                  <w:marLeft w:val="0"/>
                  <w:marRight w:val="0"/>
                  <w:marTop w:val="0"/>
                  <w:marBottom w:val="0"/>
                  <w:divBdr>
                    <w:top w:val="none" w:sz="0" w:space="0" w:color="auto"/>
                    <w:left w:val="none" w:sz="0" w:space="0" w:color="auto"/>
                    <w:bottom w:val="none" w:sz="0" w:space="0" w:color="auto"/>
                    <w:right w:val="none" w:sz="0" w:space="0" w:color="auto"/>
                  </w:divBdr>
                  <w:divsChild>
                    <w:div w:id="796413344">
                      <w:marLeft w:val="0"/>
                      <w:marRight w:val="0"/>
                      <w:marTop w:val="0"/>
                      <w:marBottom w:val="0"/>
                      <w:divBdr>
                        <w:top w:val="none" w:sz="0" w:space="0" w:color="auto"/>
                        <w:left w:val="none" w:sz="0" w:space="0" w:color="auto"/>
                        <w:bottom w:val="none" w:sz="0" w:space="0" w:color="auto"/>
                        <w:right w:val="none" w:sz="0" w:space="0" w:color="auto"/>
                      </w:divBdr>
                      <w:divsChild>
                        <w:div w:id="194263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6814">
                  <w:marLeft w:val="0"/>
                  <w:marRight w:val="0"/>
                  <w:marTop w:val="0"/>
                  <w:marBottom w:val="0"/>
                  <w:divBdr>
                    <w:top w:val="none" w:sz="0" w:space="0" w:color="auto"/>
                    <w:left w:val="none" w:sz="0" w:space="0" w:color="auto"/>
                    <w:bottom w:val="none" w:sz="0" w:space="0" w:color="auto"/>
                    <w:right w:val="none" w:sz="0" w:space="0" w:color="auto"/>
                  </w:divBdr>
                  <w:divsChild>
                    <w:div w:id="1131900282">
                      <w:marLeft w:val="0"/>
                      <w:marRight w:val="0"/>
                      <w:marTop w:val="0"/>
                      <w:marBottom w:val="0"/>
                      <w:divBdr>
                        <w:top w:val="none" w:sz="0" w:space="0" w:color="auto"/>
                        <w:left w:val="none" w:sz="0" w:space="0" w:color="auto"/>
                        <w:bottom w:val="none" w:sz="0" w:space="0" w:color="auto"/>
                        <w:right w:val="none" w:sz="0" w:space="0" w:color="auto"/>
                      </w:divBdr>
                      <w:divsChild>
                        <w:div w:id="105311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398998">
                  <w:marLeft w:val="0"/>
                  <w:marRight w:val="0"/>
                  <w:marTop w:val="0"/>
                  <w:marBottom w:val="0"/>
                  <w:divBdr>
                    <w:top w:val="none" w:sz="0" w:space="0" w:color="auto"/>
                    <w:left w:val="none" w:sz="0" w:space="0" w:color="auto"/>
                    <w:bottom w:val="none" w:sz="0" w:space="0" w:color="auto"/>
                    <w:right w:val="none" w:sz="0" w:space="0" w:color="auto"/>
                  </w:divBdr>
                  <w:divsChild>
                    <w:div w:id="1279680444">
                      <w:marLeft w:val="0"/>
                      <w:marRight w:val="0"/>
                      <w:marTop w:val="0"/>
                      <w:marBottom w:val="0"/>
                      <w:divBdr>
                        <w:top w:val="none" w:sz="0" w:space="0" w:color="auto"/>
                        <w:left w:val="none" w:sz="0" w:space="0" w:color="auto"/>
                        <w:bottom w:val="none" w:sz="0" w:space="0" w:color="auto"/>
                        <w:right w:val="none" w:sz="0" w:space="0" w:color="auto"/>
                      </w:divBdr>
                      <w:divsChild>
                        <w:div w:id="1044060894">
                          <w:marLeft w:val="0"/>
                          <w:marRight w:val="0"/>
                          <w:marTop w:val="0"/>
                          <w:marBottom w:val="0"/>
                          <w:divBdr>
                            <w:top w:val="none" w:sz="0" w:space="0" w:color="auto"/>
                            <w:left w:val="none" w:sz="0" w:space="0" w:color="auto"/>
                            <w:bottom w:val="none" w:sz="0" w:space="0" w:color="auto"/>
                            <w:right w:val="none" w:sz="0" w:space="0" w:color="auto"/>
                          </w:divBdr>
                        </w:div>
                        <w:div w:id="1264342557">
                          <w:marLeft w:val="0"/>
                          <w:marRight w:val="0"/>
                          <w:marTop w:val="0"/>
                          <w:marBottom w:val="0"/>
                          <w:divBdr>
                            <w:top w:val="none" w:sz="0" w:space="0" w:color="auto"/>
                            <w:left w:val="none" w:sz="0" w:space="0" w:color="auto"/>
                            <w:bottom w:val="none" w:sz="0" w:space="0" w:color="auto"/>
                            <w:right w:val="none" w:sz="0" w:space="0" w:color="auto"/>
                          </w:divBdr>
                        </w:div>
                        <w:div w:id="831801360">
                          <w:marLeft w:val="0"/>
                          <w:marRight w:val="0"/>
                          <w:marTop w:val="0"/>
                          <w:marBottom w:val="0"/>
                          <w:divBdr>
                            <w:top w:val="none" w:sz="0" w:space="0" w:color="auto"/>
                            <w:left w:val="none" w:sz="0" w:space="0" w:color="auto"/>
                            <w:bottom w:val="none" w:sz="0" w:space="0" w:color="auto"/>
                            <w:right w:val="none" w:sz="0" w:space="0" w:color="auto"/>
                          </w:divBdr>
                        </w:div>
                        <w:div w:id="640036432">
                          <w:marLeft w:val="0"/>
                          <w:marRight w:val="0"/>
                          <w:marTop w:val="0"/>
                          <w:marBottom w:val="0"/>
                          <w:divBdr>
                            <w:top w:val="none" w:sz="0" w:space="0" w:color="auto"/>
                            <w:left w:val="none" w:sz="0" w:space="0" w:color="auto"/>
                            <w:bottom w:val="none" w:sz="0" w:space="0" w:color="auto"/>
                            <w:right w:val="none" w:sz="0" w:space="0" w:color="auto"/>
                          </w:divBdr>
                        </w:div>
                        <w:div w:id="142580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603304">
                  <w:marLeft w:val="0"/>
                  <w:marRight w:val="0"/>
                  <w:marTop w:val="0"/>
                  <w:marBottom w:val="0"/>
                  <w:divBdr>
                    <w:top w:val="none" w:sz="0" w:space="0" w:color="auto"/>
                    <w:left w:val="none" w:sz="0" w:space="0" w:color="auto"/>
                    <w:bottom w:val="none" w:sz="0" w:space="0" w:color="auto"/>
                    <w:right w:val="none" w:sz="0" w:space="0" w:color="auto"/>
                  </w:divBdr>
                  <w:divsChild>
                    <w:div w:id="800076922">
                      <w:marLeft w:val="0"/>
                      <w:marRight w:val="0"/>
                      <w:marTop w:val="0"/>
                      <w:marBottom w:val="0"/>
                      <w:divBdr>
                        <w:top w:val="none" w:sz="0" w:space="0" w:color="auto"/>
                        <w:left w:val="none" w:sz="0" w:space="0" w:color="auto"/>
                        <w:bottom w:val="none" w:sz="0" w:space="0" w:color="auto"/>
                        <w:right w:val="none" w:sz="0" w:space="0" w:color="auto"/>
                      </w:divBdr>
                    </w:div>
                    <w:div w:id="888496039">
                      <w:marLeft w:val="0"/>
                      <w:marRight w:val="0"/>
                      <w:marTop w:val="0"/>
                      <w:marBottom w:val="0"/>
                      <w:divBdr>
                        <w:top w:val="none" w:sz="0" w:space="0" w:color="auto"/>
                        <w:left w:val="none" w:sz="0" w:space="0" w:color="auto"/>
                        <w:bottom w:val="none" w:sz="0" w:space="0" w:color="auto"/>
                        <w:right w:val="none" w:sz="0" w:space="0" w:color="auto"/>
                      </w:divBdr>
                    </w:div>
                  </w:divsChild>
                </w:div>
                <w:div w:id="855387531">
                  <w:marLeft w:val="0"/>
                  <w:marRight w:val="0"/>
                  <w:marTop w:val="0"/>
                  <w:marBottom w:val="0"/>
                  <w:divBdr>
                    <w:top w:val="none" w:sz="0" w:space="0" w:color="auto"/>
                    <w:left w:val="none" w:sz="0" w:space="0" w:color="auto"/>
                    <w:bottom w:val="none" w:sz="0" w:space="0" w:color="auto"/>
                    <w:right w:val="none" w:sz="0" w:space="0" w:color="auto"/>
                  </w:divBdr>
                  <w:divsChild>
                    <w:div w:id="510535484">
                      <w:marLeft w:val="0"/>
                      <w:marRight w:val="0"/>
                      <w:marTop w:val="0"/>
                      <w:marBottom w:val="0"/>
                      <w:divBdr>
                        <w:top w:val="none" w:sz="0" w:space="0" w:color="auto"/>
                        <w:left w:val="none" w:sz="0" w:space="0" w:color="auto"/>
                        <w:bottom w:val="none" w:sz="0" w:space="0" w:color="auto"/>
                        <w:right w:val="none" w:sz="0" w:space="0" w:color="auto"/>
                      </w:divBdr>
                    </w:div>
                  </w:divsChild>
                </w:div>
                <w:div w:id="1438675157">
                  <w:marLeft w:val="0"/>
                  <w:marRight w:val="0"/>
                  <w:marTop w:val="0"/>
                  <w:marBottom w:val="0"/>
                  <w:divBdr>
                    <w:top w:val="none" w:sz="0" w:space="0" w:color="auto"/>
                    <w:left w:val="none" w:sz="0" w:space="0" w:color="auto"/>
                    <w:bottom w:val="none" w:sz="0" w:space="0" w:color="auto"/>
                    <w:right w:val="none" w:sz="0" w:space="0" w:color="auto"/>
                  </w:divBdr>
                  <w:divsChild>
                    <w:div w:id="539438262">
                      <w:marLeft w:val="0"/>
                      <w:marRight w:val="0"/>
                      <w:marTop w:val="0"/>
                      <w:marBottom w:val="0"/>
                      <w:divBdr>
                        <w:top w:val="none" w:sz="0" w:space="0" w:color="auto"/>
                        <w:left w:val="none" w:sz="0" w:space="0" w:color="auto"/>
                        <w:bottom w:val="none" w:sz="0" w:space="0" w:color="auto"/>
                        <w:right w:val="none" w:sz="0" w:space="0" w:color="auto"/>
                      </w:divBdr>
                    </w:div>
                  </w:divsChild>
                </w:div>
                <w:div w:id="86851089">
                  <w:marLeft w:val="0"/>
                  <w:marRight w:val="0"/>
                  <w:marTop w:val="0"/>
                  <w:marBottom w:val="0"/>
                  <w:divBdr>
                    <w:top w:val="none" w:sz="0" w:space="0" w:color="auto"/>
                    <w:left w:val="none" w:sz="0" w:space="0" w:color="auto"/>
                    <w:bottom w:val="none" w:sz="0" w:space="0" w:color="auto"/>
                    <w:right w:val="none" w:sz="0" w:space="0" w:color="auto"/>
                  </w:divBdr>
                  <w:divsChild>
                    <w:div w:id="149344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102651">
          <w:marLeft w:val="0"/>
          <w:marRight w:val="0"/>
          <w:marTop w:val="0"/>
          <w:marBottom w:val="0"/>
          <w:divBdr>
            <w:top w:val="none" w:sz="0" w:space="0" w:color="auto"/>
            <w:left w:val="none" w:sz="0" w:space="0" w:color="auto"/>
            <w:bottom w:val="none" w:sz="0" w:space="0" w:color="auto"/>
            <w:right w:val="none" w:sz="0" w:space="0" w:color="auto"/>
          </w:divBdr>
        </w:div>
        <w:div w:id="844832115">
          <w:marLeft w:val="0"/>
          <w:marRight w:val="0"/>
          <w:marTop w:val="0"/>
          <w:marBottom w:val="0"/>
          <w:divBdr>
            <w:top w:val="none" w:sz="0" w:space="0" w:color="auto"/>
            <w:left w:val="none" w:sz="0" w:space="0" w:color="auto"/>
            <w:bottom w:val="none" w:sz="0" w:space="0" w:color="auto"/>
            <w:right w:val="none" w:sz="0" w:space="0" w:color="auto"/>
          </w:divBdr>
          <w:divsChild>
            <w:div w:id="1331375819">
              <w:marLeft w:val="-75"/>
              <w:marRight w:val="0"/>
              <w:marTop w:val="30"/>
              <w:marBottom w:val="30"/>
              <w:divBdr>
                <w:top w:val="none" w:sz="0" w:space="0" w:color="auto"/>
                <w:left w:val="none" w:sz="0" w:space="0" w:color="auto"/>
                <w:bottom w:val="none" w:sz="0" w:space="0" w:color="auto"/>
                <w:right w:val="none" w:sz="0" w:space="0" w:color="auto"/>
              </w:divBdr>
              <w:divsChild>
                <w:div w:id="1179923763">
                  <w:marLeft w:val="0"/>
                  <w:marRight w:val="0"/>
                  <w:marTop w:val="0"/>
                  <w:marBottom w:val="0"/>
                  <w:divBdr>
                    <w:top w:val="none" w:sz="0" w:space="0" w:color="auto"/>
                    <w:left w:val="none" w:sz="0" w:space="0" w:color="auto"/>
                    <w:bottom w:val="none" w:sz="0" w:space="0" w:color="auto"/>
                    <w:right w:val="none" w:sz="0" w:space="0" w:color="auto"/>
                  </w:divBdr>
                  <w:divsChild>
                    <w:div w:id="411589473">
                      <w:marLeft w:val="0"/>
                      <w:marRight w:val="0"/>
                      <w:marTop w:val="0"/>
                      <w:marBottom w:val="0"/>
                      <w:divBdr>
                        <w:top w:val="none" w:sz="0" w:space="0" w:color="auto"/>
                        <w:left w:val="none" w:sz="0" w:space="0" w:color="auto"/>
                        <w:bottom w:val="none" w:sz="0" w:space="0" w:color="auto"/>
                        <w:right w:val="none" w:sz="0" w:space="0" w:color="auto"/>
                      </w:divBdr>
                      <w:divsChild>
                        <w:div w:id="196780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315969">
                  <w:marLeft w:val="0"/>
                  <w:marRight w:val="0"/>
                  <w:marTop w:val="0"/>
                  <w:marBottom w:val="0"/>
                  <w:divBdr>
                    <w:top w:val="none" w:sz="0" w:space="0" w:color="auto"/>
                    <w:left w:val="none" w:sz="0" w:space="0" w:color="auto"/>
                    <w:bottom w:val="none" w:sz="0" w:space="0" w:color="auto"/>
                    <w:right w:val="none" w:sz="0" w:space="0" w:color="auto"/>
                  </w:divBdr>
                  <w:divsChild>
                    <w:div w:id="445344289">
                      <w:marLeft w:val="0"/>
                      <w:marRight w:val="0"/>
                      <w:marTop w:val="0"/>
                      <w:marBottom w:val="0"/>
                      <w:divBdr>
                        <w:top w:val="none" w:sz="0" w:space="0" w:color="auto"/>
                        <w:left w:val="none" w:sz="0" w:space="0" w:color="auto"/>
                        <w:bottom w:val="none" w:sz="0" w:space="0" w:color="auto"/>
                        <w:right w:val="none" w:sz="0" w:space="0" w:color="auto"/>
                      </w:divBdr>
                      <w:divsChild>
                        <w:div w:id="208529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311392">
                  <w:marLeft w:val="0"/>
                  <w:marRight w:val="0"/>
                  <w:marTop w:val="0"/>
                  <w:marBottom w:val="0"/>
                  <w:divBdr>
                    <w:top w:val="none" w:sz="0" w:space="0" w:color="auto"/>
                    <w:left w:val="none" w:sz="0" w:space="0" w:color="auto"/>
                    <w:bottom w:val="none" w:sz="0" w:space="0" w:color="auto"/>
                    <w:right w:val="none" w:sz="0" w:space="0" w:color="auto"/>
                  </w:divBdr>
                  <w:divsChild>
                    <w:div w:id="563029773">
                      <w:marLeft w:val="0"/>
                      <w:marRight w:val="0"/>
                      <w:marTop w:val="0"/>
                      <w:marBottom w:val="0"/>
                      <w:divBdr>
                        <w:top w:val="none" w:sz="0" w:space="0" w:color="auto"/>
                        <w:left w:val="none" w:sz="0" w:space="0" w:color="auto"/>
                        <w:bottom w:val="none" w:sz="0" w:space="0" w:color="auto"/>
                        <w:right w:val="none" w:sz="0" w:space="0" w:color="auto"/>
                      </w:divBdr>
                      <w:divsChild>
                        <w:div w:id="208063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928915">
                  <w:marLeft w:val="0"/>
                  <w:marRight w:val="0"/>
                  <w:marTop w:val="0"/>
                  <w:marBottom w:val="0"/>
                  <w:divBdr>
                    <w:top w:val="none" w:sz="0" w:space="0" w:color="auto"/>
                    <w:left w:val="none" w:sz="0" w:space="0" w:color="auto"/>
                    <w:bottom w:val="none" w:sz="0" w:space="0" w:color="auto"/>
                    <w:right w:val="none" w:sz="0" w:space="0" w:color="auto"/>
                  </w:divBdr>
                  <w:divsChild>
                    <w:div w:id="191067132">
                      <w:marLeft w:val="0"/>
                      <w:marRight w:val="0"/>
                      <w:marTop w:val="0"/>
                      <w:marBottom w:val="0"/>
                      <w:divBdr>
                        <w:top w:val="none" w:sz="0" w:space="0" w:color="auto"/>
                        <w:left w:val="none" w:sz="0" w:space="0" w:color="auto"/>
                        <w:bottom w:val="none" w:sz="0" w:space="0" w:color="auto"/>
                        <w:right w:val="none" w:sz="0" w:space="0" w:color="auto"/>
                      </w:divBdr>
                      <w:divsChild>
                        <w:div w:id="198076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78319">
                  <w:marLeft w:val="0"/>
                  <w:marRight w:val="0"/>
                  <w:marTop w:val="0"/>
                  <w:marBottom w:val="0"/>
                  <w:divBdr>
                    <w:top w:val="none" w:sz="0" w:space="0" w:color="auto"/>
                    <w:left w:val="none" w:sz="0" w:space="0" w:color="auto"/>
                    <w:bottom w:val="none" w:sz="0" w:space="0" w:color="auto"/>
                    <w:right w:val="none" w:sz="0" w:space="0" w:color="auto"/>
                  </w:divBdr>
                  <w:divsChild>
                    <w:div w:id="1438519771">
                      <w:marLeft w:val="0"/>
                      <w:marRight w:val="0"/>
                      <w:marTop w:val="0"/>
                      <w:marBottom w:val="0"/>
                      <w:divBdr>
                        <w:top w:val="none" w:sz="0" w:space="0" w:color="auto"/>
                        <w:left w:val="none" w:sz="0" w:space="0" w:color="auto"/>
                        <w:bottom w:val="none" w:sz="0" w:space="0" w:color="auto"/>
                        <w:right w:val="none" w:sz="0" w:space="0" w:color="auto"/>
                      </w:divBdr>
                      <w:divsChild>
                        <w:div w:id="180527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984138">
                  <w:marLeft w:val="0"/>
                  <w:marRight w:val="0"/>
                  <w:marTop w:val="0"/>
                  <w:marBottom w:val="0"/>
                  <w:divBdr>
                    <w:top w:val="none" w:sz="0" w:space="0" w:color="auto"/>
                    <w:left w:val="none" w:sz="0" w:space="0" w:color="auto"/>
                    <w:bottom w:val="none" w:sz="0" w:space="0" w:color="auto"/>
                    <w:right w:val="none" w:sz="0" w:space="0" w:color="auto"/>
                  </w:divBdr>
                  <w:divsChild>
                    <w:div w:id="301547489">
                      <w:marLeft w:val="0"/>
                      <w:marRight w:val="0"/>
                      <w:marTop w:val="0"/>
                      <w:marBottom w:val="0"/>
                      <w:divBdr>
                        <w:top w:val="none" w:sz="0" w:space="0" w:color="auto"/>
                        <w:left w:val="none" w:sz="0" w:space="0" w:color="auto"/>
                        <w:bottom w:val="none" w:sz="0" w:space="0" w:color="auto"/>
                        <w:right w:val="none" w:sz="0" w:space="0" w:color="auto"/>
                      </w:divBdr>
                      <w:divsChild>
                        <w:div w:id="29360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850815">
                  <w:marLeft w:val="0"/>
                  <w:marRight w:val="0"/>
                  <w:marTop w:val="0"/>
                  <w:marBottom w:val="0"/>
                  <w:divBdr>
                    <w:top w:val="none" w:sz="0" w:space="0" w:color="auto"/>
                    <w:left w:val="none" w:sz="0" w:space="0" w:color="auto"/>
                    <w:bottom w:val="none" w:sz="0" w:space="0" w:color="auto"/>
                    <w:right w:val="none" w:sz="0" w:space="0" w:color="auto"/>
                  </w:divBdr>
                  <w:divsChild>
                    <w:div w:id="373237707">
                      <w:marLeft w:val="0"/>
                      <w:marRight w:val="0"/>
                      <w:marTop w:val="0"/>
                      <w:marBottom w:val="0"/>
                      <w:divBdr>
                        <w:top w:val="none" w:sz="0" w:space="0" w:color="auto"/>
                        <w:left w:val="none" w:sz="0" w:space="0" w:color="auto"/>
                        <w:bottom w:val="none" w:sz="0" w:space="0" w:color="auto"/>
                        <w:right w:val="none" w:sz="0" w:space="0" w:color="auto"/>
                      </w:divBdr>
                      <w:divsChild>
                        <w:div w:id="194919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846210">
                  <w:marLeft w:val="0"/>
                  <w:marRight w:val="0"/>
                  <w:marTop w:val="0"/>
                  <w:marBottom w:val="0"/>
                  <w:divBdr>
                    <w:top w:val="none" w:sz="0" w:space="0" w:color="auto"/>
                    <w:left w:val="none" w:sz="0" w:space="0" w:color="auto"/>
                    <w:bottom w:val="none" w:sz="0" w:space="0" w:color="auto"/>
                    <w:right w:val="none" w:sz="0" w:space="0" w:color="auto"/>
                  </w:divBdr>
                  <w:divsChild>
                    <w:div w:id="922878424">
                      <w:marLeft w:val="0"/>
                      <w:marRight w:val="0"/>
                      <w:marTop w:val="0"/>
                      <w:marBottom w:val="0"/>
                      <w:divBdr>
                        <w:top w:val="none" w:sz="0" w:space="0" w:color="auto"/>
                        <w:left w:val="none" w:sz="0" w:space="0" w:color="auto"/>
                        <w:bottom w:val="none" w:sz="0" w:space="0" w:color="auto"/>
                        <w:right w:val="none" w:sz="0" w:space="0" w:color="auto"/>
                      </w:divBdr>
                      <w:divsChild>
                        <w:div w:id="202751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405316">
                  <w:marLeft w:val="0"/>
                  <w:marRight w:val="0"/>
                  <w:marTop w:val="0"/>
                  <w:marBottom w:val="0"/>
                  <w:divBdr>
                    <w:top w:val="none" w:sz="0" w:space="0" w:color="auto"/>
                    <w:left w:val="none" w:sz="0" w:space="0" w:color="auto"/>
                    <w:bottom w:val="none" w:sz="0" w:space="0" w:color="auto"/>
                    <w:right w:val="none" w:sz="0" w:space="0" w:color="auto"/>
                  </w:divBdr>
                  <w:divsChild>
                    <w:div w:id="1741437852">
                      <w:marLeft w:val="0"/>
                      <w:marRight w:val="0"/>
                      <w:marTop w:val="0"/>
                      <w:marBottom w:val="0"/>
                      <w:divBdr>
                        <w:top w:val="none" w:sz="0" w:space="0" w:color="auto"/>
                        <w:left w:val="none" w:sz="0" w:space="0" w:color="auto"/>
                        <w:bottom w:val="none" w:sz="0" w:space="0" w:color="auto"/>
                        <w:right w:val="none" w:sz="0" w:space="0" w:color="auto"/>
                      </w:divBdr>
                      <w:divsChild>
                        <w:div w:id="150057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273394">
                  <w:marLeft w:val="0"/>
                  <w:marRight w:val="0"/>
                  <w:marTop w:val="0"/>
                  <w:marBottom w:val="0"/>
                  <w:divBdr>
                    <w:top w:val="none" w:sz="0" w:space="0" w:color="auto"/>
                    <w:left w:val="none" w:sz="0" w:space="0" w:color="auto"/>
                    <w:bottom w:val="none" w:sz="0" w:space="0" w:color="auto"/>
                    <w:right w:val="none" w:sz="0" w:space="0" w:color="auto"/>
                  </w:divBdr>
                  <w:divsChild>
                    <w:div w:id="1300956307">
                      <w:marLeft w:val="0"/>
                      <w:marRight w:val="0"/>
                      <w:marTop w:val="0"/>
                      <w:marBottom w:val="0"/>
                      <w:divBdr>
                        <w:top w:val="none" w:sz="0" w:space="0" w:color="auto"/>
                        <w:left w:val="none" w:sz="0" w:space="0" w:color="auto"/>
                        <w:bottom w:val="none" w:sz="0" w:space="0" w:color="auto"/>
                        <w:right w:val="none" w:sz="0" w:space="0" w:color="auto"/>
                      </w:divBdr>
                      <w:divsChild>
                        <w:div w:id="1731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537606">
                  <w:marLeft w:val="0"/>
                  <w:marRight w:val="0"/>
                  <w:marTop w:val="0"/>
                  <w:marBottom w:val="0"/>
                  <w:divBdr>
                    <w:top w:val="none" w:sz="0" w:space="0" w:color="auto"/>
                    <w:left w:val="none" w:sz="0" w:space="0" w:color="auto"/>
                    <w:bottom w:val="none" w:sz="0" w:space="0" w:color="auto"/>
                    <w:right w:val="none" w:sz="0" w:space="0" w:color="auto"/>
                  </w:divBdr>
                  <w:divsChild>
                    <w:div w:id="57409991">
                      <w:marLeft w:val="0"/>
                      <w:marRight w:val="0"/>
                      <w:marTop w:val="0"/>
                      <w:marBottom w:val="0"/>
                      <w:divBdr>
                        <w:top w:val="none" w:sz="0" w:space="0" w:color="auto"/>
                        <w:left w:val="none" w:sz="0" w:space="0" w:color="auto"/>
                        <w:bottom w:val="none" w:sz="0" w:space="0" w:color="auto"/>
                        <w:right w:val="none" w:sz="0" w:space="0" w:color="auto"/>
                      </w:divBdr>
                      <w:divsChild>
                        <w:div w:id="78322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212555">
                  <w:marLeft w:val="0"/>
                  <w:marRight w:val="0"/>
                  <w:marTop w:val="0"/>
                  <w:marBottom w:val="0"/>
                  <w:divBdr>
                    <w:top w:val="none" w:sz="0" w:space="0" w:color="auto"/>
                    <w:left w:val="none" w:sz="0" w:space="0" w:color="auto"/>
                    <w:bottom w:val="none" w:sz="0" w:space="0" w:color="auto"/>
                    <w:right w:val="none" w:sz="0" w:space="0" w:color="auto"/>
                  </w:divBdr>
                  <w:divsChild>
                    <w:div w:id="288904547">
                      <w:marLeft w:val="0"/>
                      <w:marRight w:val="0"/>
                      <w:marTop w:val="0"/>
                      <w:marBottom w:val="0"/>
                      <w:divBdr>
                        <w:top w:val="none" w:sz="0" w:space="0" w:color="auto"/>
                        <w:left w:val="none" w:sz="0" w:space="0" w:color="auto"/>
                        <w:bottom w:val="none" w:sz="0" w:space="0" w:color="auto"/>
                        <w:right w:val="none" w:sz="0" w:space="0" w:color="auto"/>
                      </w:divBdr>
                      <w:divsChild>
                        <w:div w:id="214553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610748">
                  <w:marLeft w:val="0"/>
                  <w:marRight w:val="0"/>
                  <w:marTop w:val="0"/>
                  <w:marBottom w:val="0"/>
                  <w:divBdr>
                    <w:top w:val="none" w:sz="0" w:space="0" w:color="auto"/>
                    <w:left w:val="none" w:sz="0" w:space="0" w:color="auto"/>
                    <w:bottom w:val="none" w:sz="0" w:space="0" w:color="auto"/>
                    <w:right w:val="none" w:sz="0" w:space="0" w:color="auto"/>
                  </w:divBdr>
                  <w:divsChild>
                    <w:div w:id="125242413">
                      <w:marLeft w:val="0"/>
                      <w:marRight w:val="0"/>
                      <w:marTop w:val="0"/>
                      <w:marBottom w:val="0"/>
                      <w:divBdr>
                        <w:top w:val="none" w:sz="0" w:space="0" w:color="auto"/>
                        <w:left w:val="none" w:sz="0" w:space="0" w:color="auto"/>
                        <w:bottom w:val="none" w:sz="0" w:space="0" w:color="auto"/>
                        <w:right w:val="none" w:sz="0" w:space="0" w:color="auto"/>
                      </w:divBdr>
                      <w:divsChild>
                        <w:div w:id="68525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916344">
                  <w:marLeft w:val="0"/>
                  <w:marRight w:val="0"/>
                  <w:marTop w:val="0"/>
                  <w:marBottom w:val="0"/>
                  <w:divBdr>
                    <w:top w:val="none" w:sz="0" w:space="0" w:color="auto"/>
                    <w:left w:val="none" w:sz="0" w:space="0" w:color="auto"/>
                    <w:bottom w:val="none" w:sz="0" w:space="0" w:color="auto"/>
                    <w:right w:val="none" w:sz="0" w:space="0" w:color="auto"/>
                  </w:divBdr>
                  <w:divsChild>
                    <w:div w:id="675614086">
                      <w:marLeft w:val="0"/>
                      <w:marRight w:val="0"/>
                      <w:marTop w:val="0"/>
                      <w:marBottom w:val="0"/>
                      <w:divBdr>
                        <w:top w:val="none" w:sz="0" w:space="0" w:color="auto"/>
                        <w:left w:val="none" w:sz="0" w:space="0" w:color="auto"/>
                        <w:bottom w:val="none" w:sz="0" w:space="0" w:color="auto"/>
                        <w:right w:val="none" w:sz="0" w:space="0" w:color="auto"/>
                      </w:divBdr>
                      <w:divsChild>
                        <w:div w:id="52856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212544">
                  <w:marLeft w:val="0"/>
                  <w:marRight w:val="0"/>
                  <w:marTop w:val="0"/>
                  <w:marBottom w:val="0"/>
                  <w:divBdr>
                    <w:top w:val="none" w:sz="0" w:space="0" w:color="auto"/>
                    <w:left w:val="none" w:sz="0" w:space="0" w:color="auto"/>
                    <w:bottom w:val="none" w:sz="0" w:space="0" w:color="auto"/>
                    <w:right w:val="none" w:sz="0" w:space="0" w:color="auto"/>
                  </w:divBdr>
                  <w:divsChild>
                    <w:div w:id="903442721">
                      <w:marLeft w:val="0"/>
                      <w:marRight w:val="0"/>
                      <w:marTop w:val="0"/>
                      <w:marBottom w:val="0"/>
                      <w:divBdr>
                        <w:top w:val="none" w:sz="0" w:space="0" w:color="auto"/>
                        <w:left w:val="none" w:sz="0" w:space="0" w:color="auto"/>
                        <w:bottom w:val="none" w:sz="0" w:space="0" w:color="auto"/>
                        <w:right w:val="none" w:sz="0" w:space="0" w:color="auto"/>
                      </w:divBdr>
                      <w:divsChild>
                        <w:div w:id="24499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778497">
                  <w:marLeft w:val="0"/>
                  <w:marRight w:val="0"/>
                  <w:marTop w:val="0"/>
                  <w:marBottom w:val="0"/>
                  <w:divBdr>
                    <w:top w:val="none" w:sz="0" w:space="0" w:color="auto"/>
                    <w:left w:val="none" w:sz="0" w:space="0" w:color="auto"/>
                    <w:bottom w:val="none" w:sz="0" w:space="0" w:color="auto"/>
                    <w:right w:val="none" w:sz="0" w:space="0" w:color="auto"/>
                  </w:divBdr>
                  <w:divsChild>
                    <w:div w:id="1662276281">
                      <w:marLeft w:val="0"/>
                      <w:marRight w:val="0"/>
                      <w:marTop w:val="0"/>
                      <w:marBottom w:val="0"/>
                      <w:divBdr>
                        <w:top w:val="none" w:sz="0" w:space="0" w:color="auto"/>
                        <w:left w:val="none" w:sz="0" w:space="0" w:color="auto"/>
                        <w:bottom w:val="none" w:sz="0" w:space="0" w:color="auto"/>
                        <w:right w:val="none" w:sz="0" w:space="0" w:color="auto"/>
                      </w:divBdr>
                      <w:divsChild>
                        <w:div w:id="78704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090318">
                  <w:marLeft w:val="0"/>
                  <w:marRight w:val="0"/>
                  <w:marTop w:val="0"/>
                  <w:marBottom w:val="0"/>
                  <w:divBdr>
                    <w:top w:val="none" w:sz="0" w:space="0" w:color="auto"/>
                    <w:left w:val="none" w:sz="0" w:space="0" w:color="auto"/>
                    <w:bottom w:val="none" w:sz="0" w:space="0" w:color="auto"/>
                    <w:right w:val="none" w:sz="0" w:space="0" w:color="auto"/>
                  </w:divBdr>
                  <w:divsChild>
                    <w:div w:id="198015416">
                      <w:marLeft w:val="0"/>
                      <w:marRight w:val="0"/>
                      <w:marTop w:val="0"/>
                      <w:marBottom w:val="0"/>
                      <w:divBdr>
                        <w:top w:val="none" w:sz="0" w:space="0" w:color="auto"/>
                        <w:left w:val="none" w:sz="0" w:space="0" w:color="auto"/>
                        <w:bottom w:val="none" w:sz="0" w:space="0" w:color="auto"/>
                        <w:right w:val="none" w:sz="0" w:space="0" w:color="auto"/>
                      </w:divBdr>
                      <w:divsChild>
                        <w:div w:id="202947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157707">
                  <w:marLeft w:val="0"/>
                  <w:marRight w:val="0"/>
                  <w:marTop w:val="0"/>
                  <w:marBottom w:val="0"/>
                  <w:divBdr>
                    <w:top w:val="none" w:sz="0" w:space="0" w:color="auto"/>
                    <w:left w:val="none" w:sz="0" w:space="0" w:color="auto"/>
                    <w:bottom w:val="none" w:sz="0" w:space="0" w:color="auto"/>
                    <w:right w:val="none" w:sz="0" w:space="0" w:color="auto"/>
                  </w:divBdr>
                  <w:divsChild>
                    <w:div w:id="546181735">
                      <w:marLeft w:val="0"/>
                      <w:marRight w:val="0"/>
                      <w:marTop w:val="0"/>
                      <w:marBottom w:val="0"/>
                      <w:divBdr>
                        <w:top w:val="none" w:sz="0" w:space="0" w:color="auto"/>
                        <w:left w:val="none" w:sz="0" w:space="0" w:color="auto"/>
                        <w:bottom w:val="none" w:sz="0" w:space="0" w:color="auto"/>
                        <w:right w:val="none" w:sz="0" w:space="0" w:color="auto"/>
                      </w:divBdr>
                      <w:divsChild>
                        <w:div w:id="40095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689870">
                  <w:marLeft w:val="0"/>
                  <w:marRight w:val="0"/>
                  <w:marTop w:val="0"/>
                  <w:marBottom w:val="0"/>
                  <w:divBdr>
                    <w:top w:val="none" w:sz="0" w:space="0" w:color="auto"/>
                    <w:left w:val="none" w:sz="0" w:space="0" w:color="auto"/>
                    <w:bottom w:val="none" w:sz="0" w:space="0" w:color="auto"/>
                    <w:right w:val="none" w:sz="0" w:space="0" w:color="auto"/>
                  </w:divBdr>
                  <w:divsChild>
                    <w:div w:id="879126380">
                      <w:marLeft w:val="0"/>
                      <w:marRight w:val="0"/>
                      <w:marTop w:val="0"/>
                      <w:marBottom w:val="0"/>
                      <w:divBdr>
                        <w:top w:val="none" w:sz="0" w:space="0" w:color="auto"/>
                        <w:left w:val="none" w:sz="0" w:space="0" w:color="auto"/>
                        <w:bottom w:val="none" w:sz="0" w:space="0" w:color="auto"/>
                        <w:right w:val="none" w:sz="0" w:space="0" w:color="auto"/>
                      </w:divBdr>
                      <w:divsChild>
                        <w:div w:id="77320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548745">
                  <w:marLeft w:val="0"/>
                  <w:marRight w:val="0"/>
                  <w:marTop w:val="0"/>
                  <w:marBottom w:val="0"/>
                  <w:divBdr>
                    <w:top w:val="none" w:sz="0" w:space="0" w:color="auto"/>
                    <w:left w:val="none" w:sz="0" w:space="0" w:color="auto"/>
                    <w:bottom w:val="none" w:sz="0" w:space="0" w:color="auto"/>
                    <w:right w:val="none" w:sz="0" w:space="0" w:color="auto"/>
                  </w:divBdr>
                  <w:divsChild>
                    <w:div w:id="867375418">
                      <w:marLeft w:val="0"/>
                      <w:marRight w:val="0"/>
                      <w:marTop w:val="0"/>
                      <w:marBottom w:val="0"/>
                      <w:divBdr>
                        <w:top w:val="none" w:sz="0" w:space="0" w:color="auto"/>
                        <w:left w:val="none" w:sz="0" w:space="0" w:color="auto"/>
                        <w:bottom w:val="none" w:sz="0" w:space="0" w:color="auto"/>
                        <w:right w:val="none" w:sz="0" w:space="0" w:color="auto"/>
                      </w:divBdr>
                      <w:divsChild>
                        <w:div w:id="124676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41414">
                  <w:marLeft w:val="0"/>
                  <w:marRight w:val="0"/>
                  <w:marTop w:val="0"/>
                  <w:marBottom w:val="0"/>
                  <w:divBdr>
                    <w:top w:val="none" w:sz="0" w:space="0" w:color="auto"/>
                    <w:left w:val="none" w:sz="0" w:space="0" w:color="auto"/>
                    <w:bottom w:val="none" w:sz="0" w:space="0" w:color="auto"/>
                    <w:right w:val="none" w:sz="0" w:space="0" w:color="auto"/>
                  </w:divBdr>
                  <w:divsChild>
                    <w:div w:id="121963487">
                      <w:marLeft w:val="0"/>
                      <w:marRight w:val="0"/>
                      <w:marTop w:val="0"/>
                      <w:marBottom w:val="0"/>
                      <w:divBdr>
                        <w:top w:val="none" w:sz="0" w:space="0" w:color="auto"/>
                        <w:left w:val="none" w:sz="0" w:space="0" w:color="auto"/>
                        <w:bottom w:val="none" w:sz="0" w:space="0" w:color="auto"/>
                        <w:right w:val="none" w:sz="0" w:space="0" w:color="auto"/>
                      </w:divBdr>
                      <w:divsChild>
                        <w:div w:id="207955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585737">
                  <w:marLeft w:val="0"/>
                  <w:marRight w:val="0"/>
                  <w:marTop w:val="0"/>
                  <w:marBottom w:val="0"/>
                  <w:divBdr>
                    <w:top w:val="none" w:sz="0" w:space="0" w:color="auto"/>
                    <w:left w:val="none" w:sz="0" w:space="0" w:color="auto"/>
                    <w:bottom w:val="none" w:sz="0" w:space="0" w:color="auto"/>
                    <w:right w:val="none" w:sz="0" w:space="0" w:color="auto"/>
                  </w:divBdr>
                  <w:divsChild>
                    <w:div w:id="968703813">
                      <w:marLeft w:val="0"/>
                      <w:marRight w:val="0"/>
                      <w:marTop w:val="0"/>
                      <w:marBottom w:val="0"/>
                      <w:divBdr>
                        <w:top w:val="none" w:sz="0" w:space="0" w:color="auto"/>
                        <w:left w:val="none" w:sz="0" w:space="0" w:color="auto"/>
                        <w:bottom w:val="none" w:sz="0" w:space="0" w:color="auto"/>
                        <w:right w:val="none" w:sz="0" w:space="0" w:color="auto"/>
                      </w:divBdr>
                      <w:divsChild>
                        <w:div w:id="195050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114427">
                  <w:marLeft w:val="0"/>
                  <w:marRight w:val="0"/>
                  <w:marTop w:val="0"/>
                  <w:marBottom w:val="0"/>
                  <w:divBdr>
                    <w:top w:val="none" w:sz="0" w:space="0" w:color="auto"/>
                    <w:left w:val="none" w:sz="0" w:space="0" w:color="auto"/>
                    <w:bottom w:val="none" w:sz="0" w:space="0" w:color="auto"/>
                    <w:right w:val="none" w:sz="0" w:space="0" w:color="auto"/>
                  </w:divBdr>
                  <w:divsChild>
                    <w:div w:id="2093818999">
                      <w:marLeft w:val="0"/>
                      <w:marRight w:val="0"/>
                      <w:marTop w:val="0"/>
                      <w:marBottom w:val="0"/>
                      <w:divBdr>
                        <w:top w:val="none" w:sz="0" w:space="0" w:color="auto"/>
                        <w:left w:val="none" w:sz="0" w:space="0" w:color="auto"/>
                        <w:bottom w:val="none" w:sz="0" w:space="0" w:color="auto"/>
                        <w:right w:val="none" w:sz="0" w:space="0" w:color="auto"/>
                      </w:divBdr>
                      <w:divsChild>
                        <w:div w:id="126538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03238">
                  <w:marLeft w:val="0"/>
                  <w:marRight w:val="0"/>
                  <w:marTop w:val="0"/>
                  <w:marBottom w:val="0"/>
                  <w:divBdr>
                    <w:top w:val="none" w:sz="0" w:space="0" w:color="auto"/>
                    <w:left w:val="none" w:sz="0" w:space="0" w:color="auto"/>
                    <w:bottom w:val="none" w:sz="0" w:space="0" w:color="auto"/>
                    <w:right w:val="none" w:sz="0" w:space="0" w:color="auto"/>
                  </w:divBdr>
                  <w:divsChild>
                    <w:div w:id="531189192">
                      <w:marLeft w:val="0"/>
                      <w:marRight w:val="0"/>
                      <w:marTop w:val="0"/>
                      <w:marBottom w:val="0"/>
                      <w:divBdr>
                        <w:top w:val="none" w:sz="0" w:space="0" w:color="auto"/>
                        <w:left w:val="none" w:sz="0" w:space="0" w:color="auto"/>
                        <w:bottom w:val="none" w:sz="0" w:space="0" w:color="auto"/>
                        <w:right w:val="none" w:sz="0" w:space="0" w:color="auto"/>
                      </w:divBdr>
                      <w:divsChild>
                        <w:div w:id="1907567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226381">
                  <w:marLeft w:val="0"/>
                  <w:marRight w:val="0"/>
                  <w:marTop w:val="0"/>
                  <w:marBottom w:val="0"/>
                  <w:divBdr>
                    <w:top w:val="none" w:sz="0" w:space="0" w:color="auto"/>
                    <w:left w:val="none" w:sz="0" w:space="0" w:color="auto"/>
                    <w:bottom w:val="none" w:sz="0" w:space="0" w:color="auto"/>
                    <w:right w:val="none" w:sz="0" w:space="0" w:color="auto"/>
                  </w:divBdr>
                  <w:divsChild>
                    <w:div w:id="1961522938">
                      <w:marLeft w:val="0"/>
                      <w:marRight w:val="0"/>
                      <w:marTop w:val="0"/>
                      <w:marBottom w:val="0"/>
                      <w:divBdr>
                        <w:top w:val="none" w:sz="0" w:space="0" w:color="auto"/>
                        <w:left w:val="none" w:sz="0" w:space="0" w:color="auto"/>
                        <w:bottom w:val="none" w:sz="0" w:space="0" w:color="auto"/>
                        <w:right w:val="none" w:sz="0" w:space="0" w:color="auto"/>
                      </w:divBdr>
                      <w:divsChild>
                        <w:div w:id="184590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427708">
                  <w:marLeft w:val="0"/>
                  <w:marRight w:val="0"/>
                  <w:marTop w:val="0"/>
                  <w:marBottom w:val="0"/>
                  <w:divBdr>
                    <w:top w:val="none" w:sz="0" w:space="0" w:color="auto"/>
                    <w:left w:val="none" w:sz="0" w:space="0" w:color="auto"/>
                    <w:bottom w:val="none" w:sz="0" w:space="0" w:color="auto"/>
                    <w:right w:val="none" w:sz="0" w:space="0" w:color="auto"/>
                  </w:divBdr>
                  <w:divsChild>
                    <w:div w:id="1963223116">
                      <w:marLeft w:val="0"/>
                      <w:marRight w:val="0"/>
                      <w:marTop w:val="0"/>
                      <w:marBottom w:val="0"/>
                      <w:divBdr>
                        <w:top w:val="none" w:sz="0" w:space="0" w:color="auto"/>
                        <w:left w:val="none" w:sz="0" w:space="0" w:color="auto"/>
                        <w:bottom w:val="none" w:sz="0" w:space="0" w:color="auto"/>
                        <w:right w:val="none" w:sz="0" w:space="0" w:color="auto"/>
                      </w:divBdr>
                      <w:divsChild>
                        <w:div w:id="113017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933396">
                  <w:marLeft w:val="0"/>
                  <w:marRight w:val="0"/>
                  <w:marTop w:val="0"/>
                  <w:marBottom w:val="0"/>
                  <w:divBdr>
                    <w:top w:val="none" w:sz="0" w:space="0" w:color="auto"/>
                    <w:left w:val="none" w:sz="0" w:space="0" w:color="auto"/>
                    <w:bottom w:val="none" w:sz="0" w:space="0" w:color="auto"/>
                    <w:right w:val="none" w:sz="0" w:space="0" w:color="auto"/>
                  </w:divBdr>
                  <w:divsChild>
                    <w:div w:id="197160919">
                      <w:marLeft w:val="0"/>
                      <w:marRight w:val="0"/>
                      <w:marTop w:val="0"/>
                      <w:marBottom w:val="0"/>
                      <w:divBdr>
                        <w:top w:val="none" w:sz="0" w:space="0" w:color="auto"/>
                        <w:left w:val="none" w:sz="0" w:space="0" w:color="auto"/>
                        <w:bottom w:val="none" w:sz="0" w:space="0" w:color="auto"/>
                        <w:right w:val="none" w:sz="0" w:space="0" w:color="auto"/>
                      </w:divBdr>
                      <w:divsChild>
                        <w:div w:id="105704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134048">
                  <w:marLeft w:val="0"/>
                  <w:marRight w:val="0"/>
                  <w:marTop w:val="0"/>
                  <w:marBottom w:val="0"/>
                  <w:divBdr>
                    <w:top w:val="none" w:sz="0" w:space="0" w:color="auto"/>
                    <w:left w:val="none" w:sz="0" w:space="0" w:color="auto"/>
                    <w:bottom w:val="none" w:sz="0" w:space="0" w:color="auto"/>
                    <w:right w:val="none" w:sz="0" w:space="0" w:color="auto"/>
                  </w:divBdr>
                  <w:divsChild>
                    <w:div w:id="890966196">
                      <w:marLeft w:val="0"/>
                      <w:marRight w:val="0"/>
                      <w:marTop w:val="0"/>
                      <w:marBottom w:val="0"/>
                      <w:divBdr>
                        <w:top w:val="none" w:sz="0" w:space="0" w:color="auto"/>
                        <w:left w:val="none" w:sz="0" w:space="0" w:color="auto"/>
                        <w:bottom w:val="none" w:sz="0" w:space="0" w:color="auto"/>
                        <w:right w:val="none" w:sz="0" w:space="0" w:color="auto"/>
                      </w:divBdr>
                      <w:divsChild>
                        <w:div w:id="198234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265400">
                  <w:marLeft w:val="0"/>
                  <w:marRight w:val="0"/>
                  <w:marTop w:val="0"/>
                  <w:marBottom w:val="0"/>
                  <w:divBdr>
                    <w:top w:val="none" w:sz="0" w:space="0" w:color="auto"/>
                    <w:left w:val="none" w:sz="0" w:space="0" w:color="auto"/>
                    <w:bottom w:val="none" w:sz="0" w:space="0" w:color="auto"/>
                    <w:right w:val="none" w:sz="0" w:space="0" w:color="auto"/>
                  </w:divBdr>
                  <w:divsChild>
                    <w:div w:id="2072725982">
                      <w:marLeft w:val="0"/>
                      <w:marRight w:val="0"/>
                      <w:marTop w:val="0"/>
                      <w:marBottom w:val="0"/>
                      <w:divBdr>
                        <w:top w:val="none" w:sz="0" w:space="0" w:color="auto"/>
                        <w:left w:val="none" w:sz="0" w:space="0" w:color="auto"/>
                        <w:bottom w:val="none" w:sz="0" w:space="0" w:color="auto"/>
                        <w:right w:val="none" w:sz="0" w:space="0" w:color="auto"/>
                      </w:divBdr>
                      <w:divsChild>
                        <w:div w:id="171646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696214">
                  <w:marLeft w:val="0"/>
                  <w:marRight w:val="0"/>
                  <w:marTop w:val="0"/>
                  <w:marBottom w:val="0"/>
                  <w:divBdr>
                    <w:top w:val="none" w:sz="0" w:space="0" w:color="auto"/>
                    <w:left w:val="none" w:sz="0" w:space="0" w:color="auto"/>
                    <w:bottom w:val="none" w:sz="0" w:space="0" w:color="auto"/>
                    <w:right w:val="none" w:sz="0" w:space="0" w:color="auto"/>
                  </w:divBdr>
                  <w:divsChild>
                    <w:div w:id="1201478889">
                      <w:marLeft w:val="0"/>
                      <w:marRight w:val="0"/>
                      <w:marTop w:val="0"/>
                      <w:marBottom w:val="0"/>
                      <w:divBdr>
                        <w:top w:val="none" w:sz="0" w:space="0" w:color="auto"/>
                        <w:left w:val="none" w:sz="0" w:space="0" w:color="auto"/>
                        <w:bottom w:val="none" w:sz="0" w:space="0" w:color="auto"/>
                        <w:right w:val="none" w:sz="0" w:space="0" w:color="auto"/>
                      </w:divBdr>
                      <w:divsChild>
                        <w:div w:id="8639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385281">
                  <w:marLeft w:val="0"/>
                  <w:marRight w:val="0"/>
                  <w:marTop w:val="0"/>
                  <w:marBottom w:val="0"/>
                  <w:divBdr>
                    <w:top w:val="none" w:sz="0" w:space="0" w:color="auto"/>
                    <w:left w:val="none" w:sz="0" w:space="0" w:color="auto"/>
                    <w:bottom w:val="none" w:sz="0" w:space="0" w:color="auto"/>
                    <w:right w:val="none" w:sz="0" w:space="0" w:color="auto"/>
                  </w:divBdr>
                  <w:divsChild>
                    <w:div w:id="1048920433">
                      <w:marLeft w:val="0"/>
                      <w:marRight w:val="0"/>
                      <w:marTop w:val="0"/>
                      <w:marBottom w:val="0"/>
                      <w:divBdr>
                        <w:top w:val="none" w:sz="0" w:space="0" w:color="auto"/>
                        <w:left w:val="none" w:sz="0" w:space="0" w:color="auto"/>
                        <w:bottom w:val="none" w:sz="0" w:space="0" w:color="auto"/>
                        <w:right w:val="none" w:sz="0" w:space="0" w:color="auto"/>
                      </w:divBdr>
                      <w:divsChild>
                        <w:div w:id="355349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052331">
                  <w:marLeft w:val="0"/>
                  <w:marRight w:val="0"/>
                  <w:marTop w:val="0"/>
                  <w:marBottom w:val="0"/>
                  <w:divBdr>
                    <w:top w:val="none" w:sz="0" w:space="0" w:color="auto"/>
                    <w:left w:val="none" w:sz="0" w:space="0" w:color="auto"/>
                    <w:bottom w:val="none" w:sz="0" w:space="0" w:color="auto"/>
                    <w:right w:val="none" w:sz="0" w:space="0" w:color="auto"/>
                  </w:divBdr>
                  <w:divsChild>
                    <w:div w:id="1484350568">
                      <w:marLeft w:val="0"/>
                      <w:marRight w:val="0"/>
                      <w:marTop w:val="0"/>
                      <w:marBottom w:val="0"/>
                      <w:divBdr>
                        <w:top w:val="none" w:sz="0" w:space="0" w:color="auto"/>
                        <w:left w:val="none" w:sz="0" w:space="0" w:color="auto"/>
                        <w:bottom w:val="none" w:sz="0" w:space="0" w:color="auto"/>
                        <w:right w:val="none" w:sz="0" w:space="0" w:color="auto"/>
                      </w:divBdr>
                      <w:divsChild>
                        <w:div w:id="2140831085">
                          <w:marLeft w:val="0"/>
                          <w:marRight w:val="0"/>
                          <w:marTop w:val="0"/>
                          <w:marBottom w:val="0"/>
                          <w:divBdr>
                            <w:top w:val="none" w:sz="0" w:space="0" w:color="auto"/>
                            <w:left w:val="none" w:sz="0" w:space="0" w:color="auto"/>
                            <w:bottom w:val="none" w:sz="0" w:space="0" w:color="auto"/>
                            <w:right w:val="none" w:sz="0" w:space="0" w:color="auto"/>
                          </w:divBdr>
                        </w:div>
                        <w:div w:id="1554273203">
                          <w:marLeft w:val="0"/>
                          <w:marRight w:val="0"/>
                          <w:marTop w:val="0"/>
                          <w:marBottom w:val="0"/>
                          <w:divBdr>
                            <w:top w:val="none" w:sz="0" w:space="0" w:color="auto"/>
                            <w:left w:val="none" w:sz="0" w:space="0" w:color="auto"/>
                            <w:bottom w:val="none" w:sz="0" w:space="0" w:color="auto"/>
                            <w:right w:val="none" w:sz="0" w:space="0" w:color="auto"/>
                          </w:divBdr>
                        </w:div>
                        <w:div w:id="6322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737895">
                  <w:marLeft w:val="0"/>
                  <w:marRight w:val="0"/>
                  <w:marTop w:val="0"/>
                  <w:marBottom w:val="0"/>
                  <w:divBdr>
                    <w:top w:val="none" w:sz="0" w:space="0" w:color="auto"/>
                    <w:left w:val="none" w:sz="0" w:space="0" w:color="auto"/>
                    <w:bottom w:val="none" w:sz="0" w:space="0" w:color="auto"/>
                    <w:right w:val="none" w:sz="0" w:space="0" w:color="auto"/>
                  </w:divBdr>
                  <w:divsChild>
                    <w:div w:id="1488130934">
                      <w:marLeft w:val="0"/>
                      <w:marRight w:val="0"/>
                      <w:marTop w:val="0"/>
                      <w:marBottom w:val="0"/>
                      <w:divBdr>
                        <w:top w:val="none" w:sz="0" w:space="0" w:color="auto"/>
                        <w:left w:val="none" w:sz="0" w:space="0" w:color="auto"/>
                        <w:bottom w:val="none" w:sz="0" w:space="0" w:color="auto"/>
                        <w:right w:val="none" w:sz="0" w:space="0" w:color="auto"/>
                      </w:divBdr>
                    </w:div>
                  </w:divsChild>
                </w:div>
                <w:div w:id="1289582485">
                  <w:marLeft w:val="0"/>
                  <w:marRight w:val="0"/>
                  <w:marTop w:val="0"/>
                  <w:marBottom w:val="0"/>
                  <w:divBdr>
                    <w:top w:val="none" w:sz="0" w:space="0" w:color="auto"/>
                    <w:left w:val="none" w:sz="0" w:space="0" w:color="auto"/>
                    <w:bottom w:val="none" w:sz="0" w:space="0" w:color="auto"/>
                    <w:right w:val="none" w:sz="0" w:space="0" w:color="auto"/>
                  </w:divBdr>
                  <w:divsChild>
                    <w:div w:id="242186761">
                      <w:marLeft w:val="0"/>
                      <w:marRight w:val="0"/>
                      <w:marTop w:val="0"/>
                      <w:marBottom w:val="0"/>
                      <w:divBdr>
                        <w:top w:val="none" w:sz="0" w:space="0" w:color="auto"/>
                        <w:left w:val="none" w:sz="0" w:space="0" w:color="auto"/>
                        <w:bottom w:val="none" w:sz="0" w:space="0" w:color="auto"/>
                        <w:right w:val="none" w:sz="0" w:space="0" w:color="auto"/>
                      </w:divBdr>
                    </w:div>
                  </w:divsChild>
                </w:div>
                <w:div w:id="1901669237">
                  <w:marLeft w:val="0"/>
                  <w:marRight w:val="0"/>
                  <w:marTop w:val="0"/>
                  <w:marBottom w:val="0"/>
                  <w:divBdr>
                    <w:top w:val="none" w:sz="0" w:space="0" w:color="auto"/>
                    <w:left w:val="none" w:sz="0" w:space="0" w:color="auto"/>
                    <w:bottom w:val="none" w:sz="0" w:space="0" w:color="auto"/>
                    <w:right w:val="none" w:sz="0" w:space="0" w:color="auto"/>
                  </w:divBdr>
                  <w:divsChild>
                    <w:div w:id="2021420395">
                      <w:marLeft w:val="0"/>
                      <w:marRight w:val="0"/>
                      <w:marTop w:val="0"/>
                      <w:marBottom w:val="0"/>
                      <w:divBdr>
                        <w:top w:val="none" w:sz="0" w:space="0" w:color="auto"/>
                        <w:left w:val="none" w:sz="0" w:space="0" w:color="auto"/>
                        <w:bottom w:val="none" w:sz="0" w:space="0" w:color="auto"/>
                        <w:right w:val="none" w:sz="0" w:space="0" w:color="auto"/>
                      </w:divBdr>
                    </w:div>
                    <w:div w:id="1002467739">
                      <w:marLeft w:val="0"/>
                      <w:marRight w:val="0"/>
                      <w:marTop w:val="0"/>
                      <w:marBottom w:val="0"/>
                      <w:divBdr>
                        <w:top w:val="none" w:sz="0" w:space="0" w:color="auto"/>
                        <w:left w:val="none" w:sz="0" w:space="0" w:color="auto"/>
                        <w:bottom w:val="none" w:sz="0" w:space="0" w:color="auto"/>
                        <w:right w:val="none" w:sz="0" w:space="0" w:color="auto"/>
                      </w:divBdr>
                    </w:div>
                  </w:divsChild>
                </w:div>
                <w:div w:id="1828739666">
                  <w:marLeft w:val="0"/>
                  <w:marRight w:val="0"/>
                  <w:marTop w:val="0"/>
                  <w:marBottom w:val="0"/>
                  <w:divBdr>
                    <w:top w:val="none" w:sz="0" w:space="0" w:color="auto"/>
                    <w:left w:val="none" w:sz="0" w:space="0" w:color="auto"/>
                    <w:bottom w:val="none" w:sz="0" w:space="0" w:color="auto"/>
                    <w:right w:val="none" w:sz="0" w:space="0" w:color="auto"/>
                  </w:divBdr>
                  <w:divsChild>
                    <w:div w:id="271596191">
                      <w:marLeft w:val="0"/>
                      <w:marRight w:val="0"/>
                      <w:marTop w:val="0"/>
                      <w:marBottom w:val="0"/>
                      <w:divBdr>
                        <w:top w:val="none" w:sz="0" w:space="0" w:color="auto"/>
                        <w:left w:val="none" w:sz="0" w:space="0" w:color="auto"/>
                        <w:bottom w:val="none" w:sz="0" w:space="0" w:color="auto"/>
                        <w:right w:val="none" w:sz="0" w:space="0" w:color="auto"/>
                      </w:divBdr>
                    </w:div>
                    <w:div w:id="8195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473862">
          <w:marLeft w:val="0"/>
          <w:marRight w:val="0"/>
          <w:marTop w:val="0"/>
          <w:marBottom w:val="0"/>
          <w:divBdr>
            <w:top w:val="none" w:sz="0" w:space="0" w:color="auto"/>
            <w:left w:val="none" w:sz="0" w:space="0" w:color="auto"/>
            <w:bottom w:val="none" w:sz="0" w:space="0" w:color="auto"/>
            <w:right w:val="none" w:sz="0" w:space="0" w:color="auto"/>
          </w:divBdr>
        </w:div>
        <w:div w:id="173349694">
          <w:marLeft w:val="0"/>
          <w:marRight w:val="0"/>
          <w:marTop w:val="0"/>
          <w:marBottom w:val="0"/>
          <w:divBdr>
            <w:top w:val="none" w:sz="0" w:space="0" w:color="auto"/>
            <w:left w:val="none" w:sz="0" w:space="0" w:color="auto"/>
            <w:bottom w:val="none" w:sz="0" w:space="0" w:color="auto"/>
            <w:right w:val="none" w:sz="0" w:space="0" w:color="auto"/>
          </w:divBdr>
        </w:div>
        <w:div w:id="1479572687">
          <w:marLeft w:val="0"/>
          <w:marRight w:val="0"/>
          <w:marTop w:val="0"/>
          <w:marBottom w:val="0"/>
          <w:divBdr>
            <w:top w:val="none" w:sz="0" w:space="0" w:color="auto"/>
            <w:left w:val="none" w:sz="0" w:space="0" w:color="auto"/>
            <w:bottom w:val="none" w:sz="0" w:space="0" w:color="auto"/>
            <w:right w:val="none" w:sz="0" w:space="0" w:color="auto"/>
          </w:divBdr>
          <w:divsChild>
            <w:div w:id="900555952">
              <w:marLeft w:val="-75"/>
              <w:marRight w:val="0"/>
              <w:marTop w:val="30"/>
              <w:marBottom w:val="30"/>
              <w:divBdr>
                <w:top w:val="none" w:sz="0" w:space="0" w:color="auto"/>
                <w:left w:val="none" w:sz="0" w:space="0" w:color="auto"/>
                <w:bottom w:val="none" w:sz="0" w:space="0" w:color="auto"/>
                <w:right w:val="none" w:sz="0" w:space="0" w:color="auto"/>
              </w:divBdr>
              <w:divsChild>
                <w:div w:id="2025594750">
                  <w:marLeft w:val="0"/>
                  <w:marRight w:val="0"/>
                  <w:marTop w:val="0"/>
                  <w:marBottom w:val="0"/>
                  <w:divBdr>
                    <w:top w:val="none" w:sz="0" w:space="0" w:color="auto"/>
                    <w:left w:val="none" w:sz="0" w:space="0" w:color="auto"/>
                    <w:bottom w:val="none" w:sz="0" w:space="0" w:color="auto"/>
                    <w:right w:val="none" w:sz="0" w:space="0" w:color="auto"/>
                  </w:divBdr>
                  <w:divsChild>
                    <w:div w:id="316881253">
                      <w:marLeft w:val="0"/>
                      <w:marRight w:val="0"/>
                      <w:marTop w:val="0"/>
                      <w:marBottom w:val="0"/>
                      <w:divBdr>
                        <w:top w:val="none" w:sz="0" w:space="0" w:color="auto"/>
                        <w:left w:val="none" w:sz="0" w:space="0" w:color="auto"/>
                        <w:bottom w:val="none" w:sz="0" w:space="0" w:color="auto"/>
                        <w:right w:val="none" w:sz="0" w:space="0" w:color="auto"/>
                      </w:divBdr>
                      <w:divsChild>
                        <w:div w:id="183163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78518">
                  <w:marLeft w:val="0"/>
                  <w:marRight w:val="0"/>
                  <w:marTop w:val="0"/>
                  <w:marBottom w:val="0"/>
                  <w:divBdr>
                    <w:top w:val="none" w:sz="0" w:space="0" w:color="auto"/>
                    <w:left w:val="none" w:sz="0" w:space="0" w:color="auto"/>
                    <w:bottom w:val="none" w:sz="0" w:space="0" w:color="auto"/>
                    <w:right w:val="none" w:sz="0" w:space="0" w:color="auto"/>
                  </w:divBdr>
                  <w:divsChild>
                    <w:div w:id="1425960564">
                      <w:marLeft w:val="0"/>
                      <w:marRight w:val="0"/>
                      <w:marTop w:val="0"/>
                      <w:marBottom w:val="0"/>
                      <w:divBdr>
                        <w:top w:val="none" w:sz="0" w:space="0" w:color="auto"/>
                        <w:left w:val="none" w:sz="0" w:space="0" w:color="auto"/>
                        <w:bottom w:val="none" w:sz="0" w:space="0" w:color="auto"/>
                        <w:right w:val="none" w:sz="0" w:space="0" w:color="auto"/>
                      </w:divBdr>
                      <w:divsChild>
                        <w:div w:id="118347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350063">
                  <w:marLeft w:val="0"/>
                  <w:marRight w:val="0"/>
                  <w:marTop w:val="0"/>
                  <w:marBottom w:val="0"/>
                  <w:divBdr>
                    <w:top w:val="none" w:sz="0" w:space="0" w:color="auto"/>
                    <w:left w:val="none" w:sz="0" w:space="0" w:color="auto"/>
                    <w:bottom w:val="none" w:sz="0" w:space="0" w:color="auto"/>
                    <w:right w:val="none" w:sz="0" w:space="0" w:color="auto"/>
                  </w:divBdr>
                  <w:divsChild>
                    <w:div w:id="1812475414">
                      <w:marLeft w:val="0"/>
                      <w:marRight w:val="0"/>
                      <w:marTop w:val="0"/>
                      <w:marBottom w:val="0"/>
                      <w:divBdr>
                        <w:top w:val="none" w:sz="0" w:space="0" w:color="auto"/>
                        <w:left w:val="none" w:sz="0" w:space="0" w:color="auto"/>
                        <w:bottom w:val="none" w:sz="0" w:space="0" w:color="auto"/>
                        <w:right w:val="none" w:sz="0" w:space="0" w:color="auto"/>
                      </w:divBdr>
                      <w:divsChild>
                        <w:div w:id="104224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908601">
                  <w:marLeft w:val="0"/>
                  <w:marRight w:val="0"/>
                  <w:marTop w:val="0"/>
                  <w:marBottom w:val="0"/>
                  <w:divBdr>
                    <w:top w:val="none" w:sz="0" w:space="0" w:color="auto"/>
                    <w:left w:val="none" w:sz="0" w:space="0" w:color="auto"/>
                    <w:bottom w:val="none" w:sz="0" w:space="0" w:color="auto"/>
                    <w:right w:val="none" w:sz="0" w:space="0" w:color="auto"/>
                  </w:divBdr>
                  <w:divsChild>
                    <w:div w:id="1488090617">
                      <w:marLeft w:val="0"/>
                      <w:marRight w:val="0"/>
                      <w:marTop w:val="0"/>
                      <w:marBottom w:val="0"/>
                      <w:divBdr>
                        <w:top w:val="none" w:sz="0" w:space="0" w:color="auto"/>
                        <w:left w:val="none" w:sz="0" w:space="0" w:color="auto"/>
                        <w:bottom w:val="none" w:sz="0" w:space="0" w:color="auto"/>
                        <w:right w:val="none" w:sz="0" w:space="0" w:color="auto"/>
                      </w:divBdr>
                      <w:divsChild>
                        <w:div w:id="152787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275764">
                  <w:marLeft w:val="0"/>
                  <w:marRight w:val="0"/>
                  <w:marTop w:val="0"/>
                  <w:marBottom w:val="0"/>
                  <w:divBdr>
                    <w:top w:val="none" w:sz="0" w:space="0" w:color="auto"/>
                    <w:left w:val="none" w:sz="0" w:space="0" w:color="auto"/>
                    <w:bottom w:val="none" w:sz="0" w:space="0" w:color="auto"/>
                    <w:right w:val="none" w:sz="0" w:space="0" w:color="auto"/>
                  </w:divBdr>
                  <w:divsChild>
                    <w:div w:id="1386446385">
                      <w:marLeft w:val="0"/>
                      <w:marRight w:val="0"/>
                      <w:marTop w:val="0"/>
                      <w:marBottom w:val="0"/>
                      <w:divBdr>
                        <w:top w:val="none" w:sz="0" w:space="0" w:color="auto"/>
                        <w:left w:val="none" w:sz="0" w:space="0" w:color="auto"/>
                        <w:bottom w:val="none" w:sz="0" w:space="0" w:color="auto"/>
                        <w:right w:val="none" w:sz="0" w:space="0" w:color="auto"/>
                      </w:divBdr>
                      <w:divsChild>
                        <w:div w:id="337469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88705">
                  <w:marLeft w:val="0"/>
                  <w:marRight w:val="0"/>
                  <w:marTop w:val="0"/>
                  <w:marBottom w:val="0"/>
                  <w:divBdr>
                    <w:top w:val="none" w:sz="0" w:space="0" w:color="auto"/>
                    <w:left w:val="none" w:sz="0" w:space="0" w:color="auto"/>
                    <w:bottom w:val="none" w:sz="0" w:space="0" w:color="auto"/>
                    <w:right w:val="none" w:sz="0" w:space="0" w:color="auto"/>
                  </w:divBdr>
                  <w:divsChild>
                    <w:div w:id="1346709410">
                      <w:marLeft w:val="0"/>
                      <w:marRight w:val="0"/>
                      <w:marTop w:val="0"/>
                      <w:marBottom w:val="0"/>
                      <w:divBdr>
                        <w:top w:val="none" w:sz="0" w:space="0" w:color="auto"/>
                        <w:left w:val="none" w:sz="0" w:space="0" w:color="auto"/>
                        <w:bottom w:val="none" w:sz="0" w:space="0" w:color="auto"/>
                        <w:right w:val="none" w:sz="0" w:space="0" w:color="auto"/>
                      </w:divBdr>
                      <w:divsChild>
                        <w:div w:id="33727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774714">
                  <w:marLeft w:val="0"/>
                  <w:marRight w:val="0"/>
                  <w:marTop w:val="0"/>
                  <w:marBottom w:val="0"/>
                  <w:divBdr>
                    <w:top w:val="none" w:sz="0" w:space="0" w:color="auto"/>
                    <w:left w:val="none" w:sz="0" w:space="0" w:color="auto"/>
                    <w:bottom w:val="none" w:sz="0" w:space="0" w:color="auto"/>
                    <w:right w:val="none" w:sz="0" w:space="0" w:color="auto"/>
                  </w:divBdr>
                  <w:divsChild>
                    <w:div w:id="425729962">
                      <w:marLeft w:val="0"/>
                      <w:marRight w:val="0"/>
                      <w:marTop w:val="0"/>
                      <w:marBottom w:val="0"/>
                      <w:divBdr>
                        <w:top w:val="none" w:sz="0" w:space="0" w:color="auto"/>
                        <w:left w:val="none" w:sz="0" w:space="0" w:color="auto"/>
                        <w:bottom w:val="none" w:sz="0" w:space="0" w:color="auto"/>
                        <w:right w:val="none" w:sz="0" w:space="0" w:color="auto"/>
                      </w:divBdr>
                      <w:divsChild>
                        <w:div w:id="63526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573572">
                  <w:marLeft w:val="0"/>
                  <w:marRight w:val="0"/>
                  <w:marTop w:val="0"/>
                  <w:marBottom w:val="0"/>
                  <w:divBdr>
                    <w:top w:val="none" w:sz="0" w:space="0" w:color="auto"/>
                    <w:left w:val="none" w:sz="0" w:space="0" w:color="auto"/>
                    <w:bottom w:val="none" w:sz="0" w:space="0" w:color="auto"/>
                    <w:right w:val="none" w:sz="0" w:space="0" w:color="auto"/>
                  </w:divBdr>
                  <w:divsChild>
                    <w:div w:id="684945891">
                      <w:marLeft w:val="0"/>
                      <w:marRight w:val="0"/>
                      <w:marTop w:val="0"/>
                      <w:marBottom w:val="0"/>
                      <w:divBdr>
                        <w:top w:val="none" w:sz="0" w:space="0" w:color="auto"/>
                        <w:left w:val="none" w:sz="0" w:space="0" w:color="auto"/>
                        <w:bottom w:val="none" w:sz="0" w:space="0" w:color="auto"/>
                        <w:right w:val="none" w:sz="0" w:space="0" w:color="auto"/>
                      </w:divBdr>
                      <w:divsChild>
                        <w:div w:id="8299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435766">
                  <w:marLeft w:val="0"/>
                  <w:marRight w:val="0"/>
                  <w:marTop w:val="0"/>
                  <w:marBottom w:val="0"/>
                  <w:divBdr>
                    <w:top w:val="none" w:sz="0" w:space="0" w:color="auto"/>
                    <w:left w:val="none" w:sz="0" w:space="0" w:color="auto"/>
                    <w:bottom w:val="none" w:sz="0" w:space="0" w:color="auto"/>
                    <w:right w:val="none" w:sz="0" w:space="0" w:color="auto"/>
                  </w:divBdr>
                  <w:divsChild>
                    <w:div w:id="1282767205">
                      <w:marLeft w:val="0"/>
                      <w:marRight w:val="0"/>
                      <w:marTop w:val="0"/>
                      <w:marBottom w:val="0"/>
                      <w:divBdr>
                        <w:top w:val="none" w:sz="0" w:space="0" w:color="auto"/>
                        <w:left w:val="none" w:sz="0" w:space="0" w:color="auto"/>
                        <w:bottom w:val="none" w:sz="0" w:space="0" w:color="auto"/>
                        <w:right w:val="none" w:sz="0" w:space="0" w:color="auto"/>
                      </w:divBdr>
                      <w:divsChild>
                        <w:div w:id="129290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835753">
                  <w:marLeft w:val="0"/>
                  <w:marRight w:val="0"/>
                  <w:marTop w:val="0"/>
                  <w:marBottom w:val="0"/>
                  <w:divBdr>
                    <w:top w:val="none" w:sz="0" w:space="0" w:color="auto"/>
                    <w:left w:val="none" w:sz="0" w:space="0" w:color="auto"/>
                    <w:bottom w:val="none" w:sz="0" w:space="0" w:color="auto"/>
                    <w:right w:val="none" w:sz="0" w:space="0" w:color="auto"/>
                  </w:divBdr>
                  <w:divsChild>
                    <w:div w:id="2135975615">
                      <w:marLeft w:val="0"/>
                      <w:marRight w:val="0"/>
                      <w:marTop w:val="0"/>
                      <w:marBottom w:val="0"/>
                      <w:divBdr>
                        <w:top w:val="none" w:sz="0" w:space="0" w:color="auto"/>
                        <w:left w:val="none" w:sz="0" w:space="0" w:color="auto"/>
                        <w:bottom w:val="none" w:sz="0" w:space="0" w:color="auto"/>
                        <w:right w:val="none" w:sz="0" w:space="0" w:color="auto"/>
                      </w:divBdr>
                      <w:divsChild>
                        <w:div w:id="212129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378356">
                  <w:marLeft w:val="0"/>
                  <w:marRight w:val="0"/>
                  <w:marTop w:val="0"/>
                  <w:marBottom w:val="0"/>
                  <w:divBdr>
                    <w:top w:val="none" w:sz="0" w:space="0" w:color="auto"/>
                    <w:left w:val="none" w:sz="0" w:space="0" w:color="auto"/>
                    <w:bottom w:val="none" w:sz="0" w:space="0" w:color="auto"/>
                    <w:right w:val="none" w:sz="0" w:space="0" w:color="auto"/>
                  </w:divBdr>
                  <w:divsChild>
                    <w:div w:id="419523456">
                      <w:marLeft w:val="0"/>
                      <w:marRight w:val="0"/>
                      <w:marTop w:val="0"/>
                      <w:marBottom w:val="0"/>
                      <w:divBdr>
                        <w:top w:val="none" w:sz="0" w:space="0" w:color="auto"/>
                        <w:left w:val="none" w:sz="0" w:space="0" w:color="auto"/>
                        <w:bottom w:val="none" w:sz="0" w:space="0" w:color="auto"/>
                        <w:right w:val="none" w:sz="0" w:space="0" w:color="auto"/>
                      </w:divBdr>
                      <w:divsChild>
                        <w:div w:id="10250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737602">
                  <w:marLeft w:val="0"/>
                  <w:marRight w:val="0"/>
                  <w:marTop w:val="0"/>
                  <w:marBottom w:val="0"/>
                  <w:divBdr>
                    <w:top w:val="none" w:sz="0" w:space="0" w:color="auto"/>
                    <w:left w:val="none" w:sz="0" w:space="0" w:color="auto"/>
                    <w:bottom w:val="none" w:sz="0" w:space="0" w:color="auto"/>
                    <w:right w:val="none" w:sz="0" w:space="0" w:color="auto"/>
                  </w:divBdr>
                  <w:divsChild>
                    <w:div w:id="456535117">
                      <w:marLeft w:val="0"/>
                      <w:marRight w:val="0"/>
                      <w:marTop w:val="0"/>
                      <w:marBottom w:val="0"/>
                      <w:divBdr>
                        <w:top w:val="none" w:sz="0" w:space="0" w:color="auto"/>
                        <w:left w:val="none" w:sz="0" w:space="0" w:color="auto"/>
                        <w:bottom w:val="none" w:sz="0" w:space="0" w:color="auto"/>
                        <w:right w:val="none" w:sz="0" w:space="0" w:color="auto"/>
                      </w:divBdr>
                      <w:divsChild>
                        <w:div w:id="54922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527635">
                  <w:marLeft w:val="0"/>
                  <w:marRight w:val="0"/>
                  <w:marTop w:val="0"/>
                  <w:marBottom w:val="0"/>
                  <w:divBdr>
                    <w:top w:val="none" w:sz="0" w:space="0" w:color="auto"/>
                    <w:left w:val="none" w:sz="0" w:space="0" w:color="auto"/>
                    <w:bottom w:val="none" w:sz="0" w:space="0" w:color="auto"/>
                    <w:right w:val="none" w:sz="0" w:space="0" w:color="auto"/>
                  </w:divBdr>
                  <w:divsChild>
                    <w:div w:id="2102406159">
                      <w:marLeft w:val="0"/>
                      <w:marRight w:val="0"/>
                      <w:marTop w:val="0"/>
                      <w:marBottom w:val="0"/>
                      <w:divBdr>
                        <w:top w:val="none" w:sz="0" w:space="0" w:color="auto"/>
                        <w:left w:val="none" w:sz="0" w:space="0" w:color="auto"/>
                        <w:bottom w:val="none" w:sz="0" w:space="0" w:color="auto"/>
                        <w:right w:val="none" w:sz="0" w:space="0" w:color="auto"/>
                      </w:divBdr>
                      <w:divsChild>
                        <w:div w:id="127463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684002">
                  <w:marLeft w:val="0"/>
                  <w:marRight w:val="0"/>
                  <w:marTop w:val="0"/>
                  <w:marBottom w:val="0"/>
                  <w:divBdr>
                    <w:top w:val="none" w:sz="0" w:space="0" w:color="auto"/>
                    <w:left w:val="none" w:sz="0" w:space="0" w:color="auto"/>
                    <w:bottom w:val="none" w:sz="0" w:space="0" w:color="auto"/>
                    <w:right w:val="none" w:sz="0" w:space="0" w:color="auto"/>
                  </w:divBdr>
                  <w:divsChild>
                    <w:div w:id="1842962970">
                      <w:marLeft w:val="0"/>
                      <w:marRight w:val="0"/>
                      <w:marTop w:val="0"/>
                      <w:marBottom w:val="0"/>
                      <w:divBdr>
                        <w:top w:val="none" w:sz="0" w:space="0" w:color="auto"/>
                        <w:left w:val="none" w:sz="0" w:space="0" w:color="auto"/>
                        <w:bottom w:val="none" w:sz="0" w:space="0" w:color="auto"/>
                        <w:right w:val="none" w:sz="0" w:space="0" w:color="auto"/>
                      </w:divBdr>
                      <w:divsChild>
                        <w:div w:id="158591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512336">
                  <w:marLeft w:val="0"/>
                  <w:marRight w:val="0"/>
                  <w:marTop w:val="0"/>
                  <w:marBottom w:val="0"/>
                  <w:divBdr>
                    <w:top w:val="none" w:sz="0" w:space="0" w:color="auto"/>
                    <w:left w:val="none" w:sz="0" w:space="0" w:color="auto"/>
                    <w:bottom w:val="none" w:sz="0" w:space="0" w:color="auto"/>
                    <w:right w:val="none" w:sz="0" w:space="0" w:color="auto"/>
                  </w:divBdr>
                  <w:divsChild>
                    <w:div w:id="1873375057">
                      <w:marLeft w:val="0"/>
                      <w:marRight w:val="0"/>
                      <w:marTop w:val="0"/>
                      <w:marBottom w:val="0"/>
                      <w:divBdr>
                        <w:top w:val="none" w:sz="0" w:space="0" w:color="auto"/>
                        <w:left w:val="none" w:sz="0" w:space="0" w:color="auto"/>
                        <w:bottom w:val="none" w:sz="0" w:space="0" w:color="auto"/>
                        <w:right w:val="none" w:sz="0" w:space="0" w:color="auto"/>
                      </w:divBdr>
                      <w:divsChild>
                        <w:div w:id="127574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715224">
                  <w:marLeft w:val="0"/>
                  <w:marRight w:val="0"/>
                  <w:marTop w:val="0"/>
                  <w:marBottom w:val="0"/>
                  <w:divBdr>
                    <w:top w:val="none" w:sz="0" w:space="0" w:color="auto"/>
                    <w:left w:val="none" w:sz="0" w:space="0" w:color="auto"/>
                    <w:bottom w:val="none" w:sz="0" w:space="0" w:color="auto"/>
                    <w:right w:val="none" w:sz="0" w:space="0" w:color="auto"/>
                  </w:divBdr>
                  <w:divsChild>
                    <w:div w:id="1867524265">
                      <w:marLeft w:val="0"/>
                      <w:marRight w:val="0"/>
                      <w:marTop w:val="0"/>
                      <w:marBottom w:val="0"/>
                      <w:divBdr>
                        <w:top w:val="none" w:sz="0" w:space="0" w:color="auto"/>
                        <w:left w:val="none" w:sz="0" w:space="0" w:color="auto"/>
                        <w:bottom w:val="none" w:sz="0" w:space="0" w:color="auto"/>
                        <w:right w:val="none" w:sz="0" w:space="0" w:color="auto"/>
                      </w:divBdr>
                      <w:divsChild>
                        <w:div w:id="98804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426163">
                  <w:marLeft w:val="0"/>
                  <w:marRight w:val="0"/>
                  <w:marTop w:val="0"/>
                  <w:marBottom w:val="0"/>
                  <w:divBdr>
                    <w:top w:val="none" w:sz="0" w:space="0" w:color="auto"/>
                    <w:left w:val="none" w:sz="0" w:space="0" w:color="auto"/>
                    <w:bottom w:val="none" w:sz="0" w:space="0" w:color="auto"/>
                    <w:right w:val="none" w:sz="0" w:space="0" w:color="auto"/>
                  </w:divBdr>
                  <w:divsChild>
                    <w:div w:id="1760759691">
                      <w:marLeft w:val="0"/>
                      <w:marRight w:val="0"/>
                      <w:marTop w:val="0"/>
                      <w:marBottom w:val="0"/>
                      <w:divBdr>
                        <w:top w:val="none" w:sz="0" w:space="0" w:color="auto"/>
                        <w:left w:val="none" w:sz="0" w:space="0" w:color="auto"/>
                        <w:bottom w:val="none" w:sz="0" w:space="0" w:color="auto"/>
                        <w:right w:val="none" w:sz="0" w:space="0" w:color="auto"/>
                      </w:divBdr>
                      <w:divsChild>
                        <w:div w:id="73146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852010">
                  <w:marLeft w:val="0"/>
                  <w:marRight w:val="0"/>
                  <w:marTop w:val="0"/>
                  <w:marBottom w:val="0"/>
                  <w:divBdr>
                    <w:top w:val="none" w:sz="0" w:space="0" w:color="auto"/>
                    <w:left w:val="none" w:sz="0" w:space="0" w:color="auto"/>
                    <w:bottom w:val="none" w:sz="0" w:space="0" w:color="auto"/>
                    <w:right w:val="none" w:sz="0" w:space="0" w:color="auto"/>
                  </w:divBdr>
                  <w:divsChild>
                    <w:div w:id="1159225720">
                      <w:marLeft w:val="0"/>
                      <w:marRight w:val="0"/>
                      <w:marTop w:val="0"/>
                      <w:marBottom w:val="0"/>
                      <w:divBdr>
                        <w:top w:val="none" w:sz="0" w:space="0" w:color="auto"/>
                        <w:left w:val="none" w:sz="0" w:space="0" w:color="auto"/>
                        <w:bottom w:val="none" w:sz="0" w:space="0" w:color="auto"/>
                        <w:right w:val="none" w:sz="0" w:space="0" w:color="auto"/>
                      </w:divBdr>
                      <w:divsChild>
                        <w:div w:id="111282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336277">
                  <w:marLeft w:val="0"/>
                  <w:marRight w:val="0"/>
                  <w:marTop w:val="0"/>
                  <w:marBottom w:val="0"/>
                  <w:divBdr>
                    <w:top w:val="none" w:sz="0" w:space="0" w:color="auto"/>
                    <w:left w:val="none" w:sz="0" w:space="0" w:color="auto"/>
                    <w:bottom w:val="none" w:sz="0" w:space="0" w:color="auto"/>
                    <w:right w:val="none" w:sz="0" w:space="0" w:color="auto"/>
                  </w:divBdr>
                  <w:divsChild>
                    <w:div w:id="831142961">
                      <w:marLeft w:val="0"/>
                      <w:marRight w:val="0"/>
                      <w:marTop w:val="0"/>
                      <w:marBottom w:val="0"/>
                      <w:divBdr>
                        <w:top w:val="none" w:sz="0" w:space="0" w:color="auto"/>
                        <w:left w:val="none" w:sz="0" w:space="0" w:color="auto"/>
                        <w:bottom w:val="none" w:sz="0" w:space="0" w:color="auto"/>
                        <w:right w:val="none" w:sz="0" w:space="0" w:color="auto"/>
                      </w:divBdr>
                      <w:divsChild>
                        <w:div w:id="28504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699855">
                  <w:marLeft w:val="0"/>
                  <w:marRight w:val="0"/>
                  <w:marTop w:val="0"/>
                  <w:marBottom w:val="0"/>
                  <w:divBdr>
                    <w:top w:val="none" w:sz="0" w:space="0" w:color="auto"/>
                    <w:left w:val="none" w:sz="0" w:space="0" w:color="auto"/>
                    <w:bottom w:val="none" w:sz="0" w:space="0" w:color="auto"/>
                    <w:right w:val="none" w:sz="0" w:space="0" w:color="auto"/>
                  </w:divBdr>
                  <w:divsChild>
                    <w:div w:id="1970698097">
                      <w:marLeft w:val="0"/>
                      <w:marRight w:val="0"/>
                      <w:marTop w:val="0"/>
                      <w:marBottom w:val="0"/>
                      <w:divBdr>
                        <w:top w:val="none" w:sz="0" w:space="0" w:color="auto"/>
                        <w:left w:val="none" w:sz="0" w:space="0" w:color="auto"/>
                        <w:bottom w:val="none" w:sz="0" w:space="0" w:color="auto"/>
                        <w:right w:val="none" w:sz="0" w:space="0" w:color="auto"/>
                      </w:divBdr>
                      <w:divsChild>
                        <w:div w:id="35986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720982">
                  <w:marLeft w:val="0"/>
                  <w:marRight w:val="0"/>
                  <w:marTop w:val="0"/>
                  <w:marBottom w:val="0"/>
                  <w:divBdr>
                    <w:top w:val="none" w:sz="0" w:space="0" w:color="auto"/>
                    <w:left w:val="none" w:sz="0" w:space="0" w:color="auto"/>
                    <w:bottom w:val="none" w:sz="0" w:space="0" w:color="auto"/>
                    <w:right w:val="none" w:sz="0" w:space="0" w:color="auto"/>
                  </w:divBdr>
                  <w:divsChild>
                    <w:div w:id="699017733">
                      <w:marLeft w:val="0"/>
                      <w:marRight w:val="0"/>
                      <w:marTop w:val="0"/>
                      <w:marBottom w:val="0"/>
                      <w:divBdr>
                        <w:top w:val="none" w:sz="0" w:space="0" w:color="auto"/>
                        <w:left w:val="none" w:sz="0" w:space="0" w:color="auto"/>
                        <w:bottom w:val="none" w:sz="0" w:space="0" w:color="auto"/>
                        <w:right w:val="none" w:sz="0" w:space="0" w:color="auto"/>
                      </w:divBdr>
                      <w:divsChild>
                        <w:div w:id="151310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6148">
                  <w:marLeft w:val="0"/>
                  <w:marRight w:val="0"/>
                  <w:marTop w:val="0"/>
                  <w:marBottom w:val="0"/>
                  <w:divBdr>
                    <w:top w:val="none" w:sz="0" w:space="0" w:color="auto"/>
                    <w:left w:val="none" w:sz="0" w:space="0" w:color="auto"/>
                    <w:bottom w:val="none" w:sz="0" w:space="0" w:color="auto"/>
                    <w:right w:val="none" w:sz="0" w:space="0" w:color="auto"/>
                  </w:divBdr>
                  <w:divsChild>
                    <w:div w:id="417019256">
                      <w:marLeft w:val="0"/>
                      <w:marRight w:val="0"/>
                      <w:marTop w:val="0"/>
                      <w:marBottom w:val="0"/>
                      <w:divBdr>
                        <w:top w:val="none" w:sz="0" w:space="0" w:color="auto"/>
                        <w:left w:val="none" w:sz="0" w:space="0" w:color="auto"/>
                        <w:bottom w:val="none" w:sz="0" w:space="0" w:color="auto"/>
                        <w:right w:val="none" w:sz="0" w:space="0" w:color="auto"/>
                      </w:divBdr>
                      <w:divsChild>
                        <w:div w:id="39963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078103">
                  <w:marLeft w:val="0"/>
                  <w:marRight w:val="0"/>
                  <w:marTop w:val="0"/>
                  <w:marBottom w:val="0"/>
                  <w:divBdr>
                    <w:top w:val="none" w:sz="0" w:space="0" w:color="auto"/>
                    <w:left w:val="none" w:sz="0" w:space="0" w:color="auto"/>
                    <w:bottom w:val="none" w:sz="0" w:space="0" w:color="auto"/>
                    <w:right w:val="none" w:sz="0" w:space="0" w:color="auto"/>
                  </w:divBdr>
                  <w:divsChild>
                    <w:div w:id="1618490813">
                      <w:marLeft w:val="0"/>
                      <w:marRight w:val="0"/>
                      <w:marTop w:val="0"/>
                      <w:marBottom w:val="0"/>
                      <w:divBdr>
                        <w:top w:val="none" w:sz="0" w:space="0" w:color="auto"/>
                        <w:left w:val="none" w:sz="0" w:space="0" w:color="auto"/>
                        <w:bottom w:val="none" w:sz="0" w:space="0" w:color="auto"/>
                        <w:right w:val="none" w:sz="0" w:space="0" w:color="auto"/>
                      </w:divBdr>
                      <w:divsChild>
                        <w:div w:id="34860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32768">
                  <w:marLeft w:val="0"/>
                  <w:marRight w:val="0"/>
                  <w:marTop w:val="0"/>
                  <w:marBottom w:val="0"/>
                  <w:divBdr>
                    <w:top w:val="none" w:sz="0" w:space="0" w:color="auto"/>
                    <w:left w:val="none" w:sz="0" w:space="0" w:color="auto"/>
                    <w:bottom w:val="none" w:sz="0" w:space="0" w:color="auto"/>
                    <w:right w:val="none" w:sz="0" w:space="0" w:color="auto"/>
                  </w:divBdr>
                  <w:divsChild>
                    <w:div w:id="975842177">
                      <w:marLeft w:val="0"/>
                      <w:marRight w:val="0"/>
                      <w:marTop w:val="0"/>
                      <w:marBottom w:val="0"/>
                      <w:divBdr>
                        <w:top w:val="none" w:sz="0" w:space="0" w:color="auto"/>
                        <w:left w:val="none" w:sz="0" w:space="0" w:color="auto"/>
                        <w:bottom w:val="none" w:sz="0" w:space="0" w:color="auto"/>
                        <w:right w:val="none" w:sz="0" w:space="0" w:color="auto"/>
                      </w:divBdr>
                      <w:divsChild>
                        <w:div w:id="99669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734180">
                  <w:marLeft w:val="0"/>
                  <w:marRight w:val="0"/>
                  <w:marTop w:val="0"/>
                  <w:marBottom w:val="0"/>
                  <w:divBdr>
                    <w:top w:val="none" w:sz="0" w:space="0" w:color="auto"/>
                    <w:left w:val="none" w:sz="0" w:space="0" w:color="auto"/>
                    <w:bottom w:val="none" w:sz="0" w:space="0" w:color="auto"/>
                    <w:right w:val="none" w:sz="0" w:space="0" w:color="auto"/>
                  </w:divBdr>
                  <w:divsChild>
                    <w:div w:id="171381742">
                      <w:marLeft w:val="0"/>
                      <w:marRight w:val="0"/>
                      <w:marTop w:val="0"/>
                      <w:marBottom w:val="0"/>
                      <w:divBdr>
                        <w:top w:val="none" w:sz="0" w:space="0" w:color="auto"/>
                        <w:left w:val="none" w:sz="0" w:space="0" w:color="auto"/>
                        <w:bottom w:val="none" w:sz="0" w:space="0" w:color="auto"/>
                        <w:right w:val="none" w:sz="0" w:space="0" w:color="auto"/>
                      </w:divBdr>
                      <w:divsChild>
                        <w:div w:id="6850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959349">
                  <w:marLeft w:val="0"/>
                  <w:marRight w:val="0"/>
                  <w:marTop w:val="0"/>
                  <w:marBottom w:val="0"/>
                  <w:divBdr>
                    <w:top w:val="none" w:sz="0" w:space="0" w:color="auto"/>
                    <w:left w:val="none" w:sz="0" w:space="0" w:color="auto"/>
                    <w:bottom w:val="none" w:sz="0" w:space="0" w:color="auto"/>
                    <w:right w:val="none" w:sz="0" w:space="0" w:color="auto"/>
                  </w:divBdr>
                  <w:divsChild>
                    <w:div w:id="1352491426">
                      <w:marLeft w:val="0"/>
                      <w:marRight w:val="0"/>
                      <w:marTop w:val="0"/>
                      <w:marBottom w:val="0"/>
                      <w:divBdr>
                        <w:top w:val="none" w:sz="0" w:space="0" w:color="auto"/>
                        <w:left w:val="none" w:sz="0" w:space="0" w:color="auto"/>
                        <w:bottom w:val="none" w:sz="0" w:space="0" w:color="auto"/>
                        <w:right w:val="none" w:sz="0" w:space="0" w:color="auto"/>
                      </w:divBdr>
                      <w:divsChild>
                        <w:div w:id="212121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161181">
                  <w:marLeft w:val="0"/>
                  <w:marRight w:val="0"/>
                  <w:marTop w:val="0"/>
                  <w:marBottom w:val="0"/>
                  <w:divBdr>
                    <w:top w:val="none" w:sz="0" w:space="0" w:color="auto"/>
                    <w:left w:val="none" w:sz="0" w:space="0" w:color="auto"/>
                    <w:bottom w:val="none" w:sz="0" w:space="0" w:color="auto"/>
                    <w:right w:val="none" w:sz="0" w:space="0" w:color="auto"/>
                  </w:divBdr>
                  <w:divsChild>
                    <w:div w:id="1340232480">
                      <w:marLeft w:val="0"/>
                      <w:marRight w:val="0"/>
                      <w:marTop w:val="0"/>
                      <w:marBottom w:val="0"/>
                      <w:divBdr>
                        <w:top w:val="none" w:sz="0" w:space="0" w:color="auto"/>
                        <w:left w:val="none" w:sz="0" w:space="0" w:color="auto"/>
                        <w:bottom w:val="none" w:sz="0" w:space="0" w:color="auto"/>
                        <w:right w:val="none" w:sz="0" w:space="0" w:color="auto"/>
                      </w:divBdr>
                      <w:divsChild>
                        <w:div w:id="183202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062087">
                  <w:marLeft w:val="0"/>
                  <w:marRight w:val="0"/>
                  <w:marTop w:val="0"/>
                  <w:marBottom w:val="0"/>
                  <w:divBdr>
                    <w:top w:val="none" w:sz="0" w:space="0" w:color="auto"/>
                    <w:left w:val="none" w:sz="0" w:space="0" w:color="auto"/>
                    <w:bottom w:val="none" w:sz="0" w:space="0" w:color="auto"/>
                    <w:right w:val="none" w:sz="0" w:space="0" w:color="auto"/>
                  </w:divBdr>
                  <w:divsChild>
                    <w:div w:id="1518275601">
                      <w:marLeft w:val="0"/>
                      <w:marRight w:val="0"/>
                      <w:marTop w:val="0"/>
                      <w:marBottom w:val="0"/>
                      <w:divBdr>
                        <w:top w:val="none" w:sz="0" w:space="0" w:color="auto"/>
                        <w:left w:val="none" w:sz="0" w:space="0" w:color="auto"/>
                        <w:bottom w:val="none" w:sz="0" w:space="0" w:color="auto"/>
                        <w:right w:val="none" w:sz="0" w:space="0" w:color="auto"/>
                      </w:divBdr>
                      <w:divsChild>
                        <w:div w:id="125851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444677">
                  <w:marLeft w:val="0"/>
                  <w:marRight w:val="0"/>
                  <w:marTop w:val="0"/>
                  <w:marBottom w:val="0"/>
                  <w:divBdr>
                    <w:top w:val="none" w:sz="0" w:space="0" w:color="auto"/>
                    <w:left w:val="none" w:sz="0" w:space="0" w:color="auto"/>
                    <w:bottom w:val="none" w:sz="0" w:space="0" w:color="auto"/>
                    <w:right w:val="none" w:sz="0" w:space="0" w:color="auto"/>
                  </w:divBdr>
                  <w:divsChild>
                    <w:div w:id="493574307">
                      <w:marLeft w:val="0"/>
                      <w:marRight w:val="0"/>
                      <w:marTop w:val="0"/>
                      <w:marBottom w:val="0"/>
                      <w:divBdr>
                        <w:top w:val="none" w:sz="0" w:space="0" w:color="auto"/>
                        <w:left w:val="none" w:sz="0" w:space="0" w:color="auto"/>
                        <w:bottom w:val="none" w:sz="0" w:space="0" w:color="auto"/>
                        <w:right w:val="none" w:sz="0" w:space="0" w:color="auto"/>
                      </w:divBdr>
                      <w:divsChild>
                        <w:div w:id="23154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679239">
                  <w:marLeft w:val="0"/>
                  <w:marRight w:val="0"/>
                  <w:marTop w:val="0"/>
                  <w:marBottom w:val="0"/>
                  <w:divBdr>
                    <w:top w:val="none" w:sz="0" w:space="0" w:color="auto"/>
                    <w:left w:val="none" w:sz="0" w:space="0" w:color="auto"/>
                    <w:bottom w:val="none" w:sz="0" w:space="0" w:color="auto"/>
                    <w:right w:val="none" w:sz="0" w:space="0" w:color="auto"/>
                  </w:divBdr>
                  <w:divsChild>
                    <w:div w:id="210118338">
                      <w:marLeft w:val="0"/>
                      <w:marRight w:val="0"/>
                      <w:marTop w:val="0"/>
                      <w:marBottom w:val="0"/>
                      <w:divBdr>
                        <w:top w:val="none" w:sz="0" w:space="0" w:color="auto"/>
                        <w:left w:val="none" w:sz="0" w:space="0" w:color="auto"/>
                        <w:bottom w:val="none" w:sz="0" w:space="0" w:color="auto"/>
                        <w:right w:val="none" w:sz="0" w:space="0" w:color="auto"/>
                      </w:divBdr>
                      <w:divsChild>
                        <w:div w:id="1377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989542">
                  <w:marLeft w:val="0"/>
                  <w:marRight w:val="0"/>
                  <w:marTop w:val="0"/>
                  <w:marBottom w:val="0"/>
                  <w:divBdr>
                    <w:top w:val="none" w:sz="0" w:space="0" w:color="auto"/>
                    <w:left w:val="none" w:sz="0" w:space="0" w:color="auto"/>
                    <w:bottom w:val="none" w:sz="0" w:space="0" w:color="auto"/>
                    <w:right w:val="none" w:sz="0" w:space="0" w:color="auto"/>
                  </w:divBdr>
                  <w:divsChild>
                    <w:div w:id="803079286">
                      <w:marLeft w:val="0"/>
                      <w:marRight w:val="0"/>
                      <w:marTop w:val="0"/>
                      <w:marBottom w:val="0"/>
                      <w:divBdr>
                        <w:top w:val="none" w:sz="0" w:space="0" w:color="auto"/>
                        <w:left w:val="none" w:sz="0" w:space="0" w:color="auto"/>
                        <w:bottom w:val="none" w:sz="0" w:space="0" w:color="auto"/>
                        <w:right w:val="none" w:sz="0" w:space="0" w:color="auto"/>
                      </w:divBdr>
                      <w:divsChild>
                        <w:div w:id="46419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650530">
                  <w:marLeft w:val="0"/>
                  <w:marRight w:val="0"/>
                  <w:marTop w:val="0"/>
                  <w:marBottom w:val="0"/>
                  <w:divBdr>
                    <w:top w:val="none" w:sz="0" w:space="0" w:color="auto"/>
                    <w:left w:val="none" w:sz="0" w:space="0" w:color="auto"/>
                    <w:bottom w:val="none" w:sz="0" w:space="0" w:color="auto"/>
                    <w:right w:val="none" w:sz="0" w:space="0" w:color="auto"/>
                  </w:divBdr>
                  <w:divsChild>
                    <w:div w:id="518352210">
                      <w:marLeft w:val="0"/>
                      <w:marRight w:val="0"/>
                      <w:marTop w:val="0"/>
                      <w:marBottom w:val="0"/>
                      <w:divBdr>
                        <w:top w:val="none" w:sz="0" w:space="0" w:color="auto"/>
                        <w:left w:val="none" w:sz="0" w:space="0" w:color="auto"/>
                        <w:bottom w:val="none" w:sz="0" w:space="0" w:color="auto"/>
                        <w:right w:val="none" w:sz="0" w:space="0" w:color="auto"/>
                      </w:divBdr>
                      <w:divsChild>
                        <w:div w:id="47638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594875">
                  <w:marLeft w:val="0"/>
                  <w:marRight w:val="0"/>
                  <w:marTop w:val="0"/>
                  <w:marBottom w:val="0"/>
                  <w:divBdr>
                    <w:top w:val="none" w:sz="0" w:space="0" w:color="auto"/>
                    <w:left w:val="none" w:sz="0" w:space="0" w:color="auto"/>
                    <w:bottom w:val="none" w:sz="0" w:space="0" w:color="auto"/>
                    <w:right w:val="none" w:sz="0" w:space="0" w:color="auto"/>
                  </w:divBdr>
                  <w:divsChild>
                    <w:div w:id="1240941101">
                      <w:marLeft w:val="0"/>
                      <w:marRight w:val="0"/>
                      <w:marTop w:val="0"/>
                      <w:marBottom w:val="0"/>
                      <w:divBdr>
                        <w:top w:val="none" w:sz="0" w:space="0" w:color="auto"/>
                        <w:left w:val="none" w:sz="0" w:space="0" w:color="auto"/>
                        <w:bottom w:val="none" w:sz="0" w:space="0" w:color="auto"/>
                        <w:right w:val="none" w:sz="0" w:space="0" w:color="auto"/>
                      </w:divBdr>
                      <w:divsChild>
                        <w:div w:id="200265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108946">
                  <w:marLeft w:val="0"/>
                  <w:marRight w:val="0"/>
                  <w:marTop w:val="0"/>
                  <w:marBottom w:val="0"/>
                  <w:divBdr>
                    <w:top w:val="none" w:sz="0" w:space="0" w:color="auto"/>
                    <w:left w:val="none" w:sz="0" w:space="0" w:color="auto"/>
                    <w:bottom w:val="none" w:sz="0" w:space="0" w:color="auto"/>
                    <w:right w:val="none" w:sz="0" w:space="0" w:color="auto"/>
                  </w:divBdr>
                  <w:divsChild>
                    <w:div w:id="409933621">
                      <w:marLeft w:val="0"/>
                      <w:marRight w:val="0"/>
                      <w:marTop w:val="0"/>
                      <w:marBottom w:val="0"/>
                      <w:divBdr>
                        <w:top w:val="none" w:sz="0" w:space="0" w:color="auto"/>
                        <w:left w:val="none" w:sz="0" w:space="0" w:color="auto"/>
                        <w:bottom w:val="none" w:sz="0" w:space="0" w:color="auto"/>
                        <w:right w:val="none" w:sz="0" w:space="0" w:color="auto"/>
                      </w:divBdr>
                      <w:divsChild>
                        <w:div w:id="150235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222883">
                  <w:marLeft w:val="0"/>
                  <w:marRight w:val="0"/>
                  <w:marTop w:val="0"/>
                  <w:marBottom w:val="0"/>
                  <w:divBdr>
                    <w:top w:val="none" w:sz="0" w:space="0" w:color="auto"/>
                    <w:left w:val="none" w:sz="0" w:space="0" w:color="auto"/>
                    <w:bottom w:val="none" w:sz="0" w:space="0" w:color="auto"/>
                    <w:right w:val="none" w:sz="0" w:space="0" w:color="auto"/>
                  </w:divBdr>
                  <w:divsChild>
                    <w:div w:id="1364554295">
                      <w:marLeft w:val="0"/>
                      <w:marRight w:val="0"/>
                      <w:marTop w:val="0"/>
                      <w:marBottom w:val="0"/>
                      <w:divBdr>
                        <w:top w:val="none" w:sz="0" w:space="0" w:color="auto"/>
                        <w:left w:val="none" w:sz="0" w:space="0" w:color="auto"/>
                        <w:bottom w:val="none" w:sz="0" w:space="0" w:color="auto"/>
                        <w:right w:val="none" w:sz="0" w:space="0" w:color="auto"/>
                      </w:divBdr>
                      <w:divsChild>
                        <w:div w:id="166146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382509">
                  <w:marLeft w:val="0"/>
                  <w:marRight w:val="0"/>
                  <w:marTop w:val="0"/>
                  <w:marBottom w:val="0"/>
                  <w:divBdr>
                    <w:top w:val="none" w:sz="0" w:space="0" w:color="auto"/>
                    <w:left w:val="none" w:sz="0" w:space="0" w:color="auto"/>
                    <w:bottom w:val="none" w:sz="0" w:space="0" w:color="auto"/>
                    <w:right w:val="none" w:sz="0" w:space="0" w:color="auto"/>
                  </w:divBdr>
                  <w:divsChild>
                    <w:div w:id="173809811">
                      <w:marLeft w:val="0"/>
                      <w:marRight w:val="0"/>
                      <w:marTop w:val="0"/>
                      <w:marBottom w:val="0"/>
                      <w:divBdr>
                        <w:top w:val="none" w:sz="0" w:space="0" w:color="auto"/>
                        <w:left w:val="none" w:sz="0" w:space="0" w:color="auto"/>
                        <w:bottom w:val="none" w:sz="0" w:space="0" w:color="auto"/>
                        <w:right w:val="none" w:sz="0" w:space="0" w:color="auto"/>
                      </w:divBdr>
                      <w:divsChild>
                        <w:div w:id="211825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474346">
                  <w:marLeft w:val="0"/>
                  <w:marRight w:val="0"/>
                  <w:marTop w:val="0"/>
                  <w:marBottom w:val="0"/>
                  <w:divBdr>
                    <w:top w:val="none" w:sz="0" w:space="0" w:color="auto"/>
                    <w:left w:val="none" w:sz="0" w:space="0" w:color="auto"/>
                    <w:bottom w:val="none" w:sz="0" w:space="0" w:color="auto"/>
                    <w:right w:val="none" w:sz="0" w:space="0" w:color="auto"/>
                  </w:divBdr>
                  <w:divsChild>
                    <w:div w:id="357507535">
                      <w:marLeft w:val="0"/>
                      <w:marRight w:val="0"/>
                      <w:marTop w:val="0"/>
                      <w:marBottom w:val="0"/>
                      <w:divBdr>
                        <w:top w:val="none" w:sz="0" w:space="0" w:color="auto"/>
                        <w:left w:val="none" w:sz="0" w:space="0" w:color="auto"/>
                        <w:bottom w:val="none" w:sz="0" w:space="0" w:color="auto"/>
                        <w:right w:val="none" w:sz="0" w:space="0" w:color="auto"/>
                      </w:divBdr>
                      <w:divsChild>
                        <w:div w:id="173369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655200">
                  <w:marLeft w:val="0"/>
                  <w:marRight w:val="0"/>
                  <w:marTop w:val="0"/>
                  <w:marBottom w:val="0"/>
                  <w:divBdr>
                    <w:top w:val="none" w:sz="0" w:space="0" w:color="auto"/>
                    <w:left w:val="none" w:sz="0" w:space="0" w:color="auto"/>
                    <w:bottom w:val="none" w:sz="0" w:space="0" w:color="auto"/>
                    <w:right w:val="none" w:sz="0" w:space="0" w:color="auto"/>
                  </w:divBdr>
                  <w:divsChild>
                    <w:div w:id="517351981">
                      <w:marLeft w:val="0"/>
                      <w:marRight w:val="0"/>
                      <w:marTop w:val="0"/>
                      <w:marBottom w:val="0"/>
                      <w:divBdr>
                        <w:top w:val="none" w:sz="0" w:space="0" w:color="auto"/>
                        <w:left w:val="none" w:sz="0" w:space="0" w:color="auto"/>
                        <w:bottom w:val="none" w:sz="0" w:space="0" w:color="auto"/>
                        <w:right w:val="none" w:sz="0" w:space="0" w:color="auto"/>
                      </w:divBdr>
                      <w:divsChild>
                        <w:div w:id="6241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370713">
                  <w:marLeft w:val="0"/>
                  <w:marRight w:val="0"/>
                  <w:marTop w:val="0"/>
                  <w:marBottom w:val="0"/>
                  <w:divBdr>
                    <w:top w:val="none" w:sz="0" w:space="0" w:color="auto"/>
                    <w:left w:val="none" w:sz="0" w:space="0" w:color="auto"/>
                    <w:bottom w:val="none" w:sz="0" w:space="0" w:color="auto"/>
                    <w:right w:val="none" w:sz="0" w:space="0" w:color="auto"/>
                  </w:divBdr>
                  <w:divsChild>
                    <w:div w:id="753891677">
                      <w:marLeft w:val="0"/>
                      <w:marRight w:val="0"/>
                      <w:marTop w:val="0"/>
                      <w:marBottom w:val="0"/>
                      <w:divBdr>
                        <w:top w:val="none" w:sz="0" w:space="0" w:color="auto"/>
                        <w:left w:val="none" w:sz="0" w:space="0" w:color="auto"/>
                        <w:bottom w:val="none" w:sz="0" w:space="0" w:color="auto"/>
                        <w:right w:val="none" w:sz="0" w:space="0" w:color="auto"/>
                      </w:divBdr>
                      <w:divsChild>
                        <w:div w:id="182342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606758">
                  <w:marLeft w:val="0"/>
                  <w:marRight w:val="0"/>
                  <w:marTop w:val="0"/>
                  <w:marBottom w:val="0"/>
                  <w:divBdr>
                    <w:top w:val="none" w:sz="0" w:space="0" w:color="auto"/>
                    <w:left w:val="none" w:sz="0" w:space="0" w:color="auto"/>
                    <w:bottom w:val="none" w:sz="0" w:space="0" w:color="auto"/>
                    <w:right w:val="none" w:sz="0" w:space="0" w:color="auto"/>
                  </w:divBdr>
                  <w:divsChild>
                    <w:div w:id="540366994">
                      <w:marLeft w:val="0"/>
                      <w:marRight w:val="0"/>
                      <w:marTop w:val="0"/>
                      <w:marBottom w:val="0"/>
                      <w:divBdr>
                        <w:top w:val="none" w:sz="0" w:space="0" w:color="auto"/>
                        <w:left w:val="none" w:sz="0" w:space="0" w:color="auto"/>
                        <w:bottom w:val="none" w:sz="0" w:space="0" w:color="auto"/>
                        <w:right w:val="none" w:sz="0" w:space="0" w:color="auto"/>
                      </w:divBdr>
                      <w:divsChild>
                        <w:div w:id="8908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489139">
                  <w:marLeft w:val="0"/>
                  <w:marRight w:val="0"/>
                  <w:marTop w:val="0"/>
                  <w:marBottom w:val="0"/>
                  <w:divBdr>
                    <w:top w:val="none" w:sz="0" w:space="0" w:color="auto"/>
                    <w:left w:val="none" w:sz="0" w:space="0" w:color="auto"/>
                    <w:bottom w:val="none" w:sz="0" w:space="0" w:color="auto"/>
                    <w:right w:val="none" w:sz="0" w:space="0" w:color="auto"/>
                  </w:divBdr>
                  <w:divsChild>
                    <w:div w:id="1805808263">
                      <w:marLeft w:val="0"/>
                      <w:marRight w:val="0"/>
                      <w:marTop w:val="0"/>
                      <w:marBottom w:val="0"/>
                      <w:divBdr>
                        <w:top w:val="none" w:sz="0" w:space="0" w:color="auto"/>
                        <w:left w:val="none" w:sz="0" w:space="0" w:color="auto"/>
                        <w:bottom w:val="none" w:sz="0" w:space="0" w:color="auto"/>
                        <w:right w:val="none" w:sz="0" w:space="0" w:color="auto"/>
                      </w:divBdr>
                      <w:divsChild>
                        <w:div w:id="26249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058996">
                  <w:marLeft w:val="0"/>
                  <w:marRight w:val="0"/>
                  <w:marTop w:val="0"/>
                  <w:marBottom w:val="0"/>
                  <w:divBdr>
                    <w:top w:val="none" w:sz="0" w:space="0" w:color="auto"/>
                    <w:left w:val="none" w:sz="0" w:space="0" w:color="auto"/>
                    <w:bottom w:val="none" w:sz="0" w:space="0" w:color="auto"/>
                    <w:right w:val="none" w:sz="0" w:space="0" w:color="auto"/>
                  </w:divBdr>
                  <w:divsChild>
                    <w:div w:id="985084022">
                      <w:marLeft w:val="0"/>
                      <w:marRight w:val="0"/>
                      <w:marTop w:val="0"/>
                      <w:marBottom w:val="0"/>
                      <w:divBdr>
                        <w:top w:val="none" w:sz="0" w:space="0" w:color="auto"/>
                        <w:left w:val="none" w:sz="0" w:space="0" w:color="auto"/>
                        <w:bottom w:val="none" w:sz="0" w:space="0" w:color="auto"/>
                        <w:right w:val="none" w:sz="0" w:space="0" w:color="auto"/>
                      </w:divBdr>
                      <w:divsChild>
                        <w:div w:id="67091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619503">
                  <w:marLeft w:val="0"/>
                  <w:marRight w:val="0"/>
                  <w:marTop w:val="0"/>
                  <w:marBottom w:val="0"/>
                  <w:divBdr>
                    <w:top w:val="none" w:sz="0" w:space="0" w:color="auto"/>
                    <w:left w:val="none" w:sz="0" w:space="0" w:color="auto"/>
                    <w:bottom w:val="none" w:sz="0" w:space="0" w:color="auto"/>
                    <w:right w:val="none" w:sz="0" w:space="0" w:color="auto"/>
                  </w:divBdr>
                  <w:divsChild>
                    <w:div w:id="135881359">
                      <w:marLeft w:val="0"/>
                      <w:marRight w:val="0"/>
                      <w:marTop w:val="0"/>
                      <w:marBottom w:val="0"/>
                      <w:divBdr>
                        <w:top w:val="none" w:sz="0" w:space="0" w:color="auto"/>
                        <w:left w:val="none" w:sz="0" w:space="0" w:color="auto"/>
                        <w:bottom w:val="none" w:sz="0" w:space="0" w:color="auto"/>
                        <w:right w:val="none" w:sz="0" w:space="0" w:color="auto"/>
                      </w:divBdr>
                      <w:divsChild>
                        <w:div w:id="15573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672767">
                  <w:marLeft w:val="0"/>
                  <w:marRight w:val="0"/>
                  <w:marTop w:val="0"/>
                  <w:marBottom w:val="0"/>
                  <w:divBdr>
                    <w:top w:val="none" w:sz="0" w:space="0" w:color="auto"/>
                    <w:left w:val="none" w:sz="0" w:space="0" w:color="auto"/>
                    <w:bottom w:val="none" w:sz="0" w:space="0" w:color="auto"/>
                    <w:right w:val="none" w:sz="0" w:space="0" w:color="auto"/>
                  </w:divBdr>
                  <w:divsChild>
                    <w:div w:id="332608739">
                      <w:marLeft w:val="0"/>
                      <w:marRight w:val="0"/>
                      <w:marTop w:val="0"/>
                      <w:marBottom w:val="0"/>
                      <w:divBdr>
                        <w:top w:val="none" w:sz="0" w:space="0" w:color="auto"/>
                        <w:left w:val="none" w:sz="0" w:space="0" w:color="auto"/>
                        <w:bottom w:val="none" w:sz="0" w:space="0" w:color="auto"/>
                        <w:right w:val="none" w:sz="0" w:space="0" w:color="auto"/>
                      </w:divBdr>
                      <w:divsChild>
                        <w:div w:id="79980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42515">
                  <w:marLeft w:val="0"/>
                  <w:marRight w:val="0"/>
                  <w:marTop w:val="0"/>
                  <w:marBottom w:val="0"/>
                  <w:divBdr>
                    <w:top w:val="none" w:sz="0" w:space="0" w:color="auto"/>
                    <w:left w:val="none" w:sz="0" w:space="0" w:color="auto"/>
                    <w:bottom w:val="none" w:sz="0" w:space="0" w:color="auto"/>
                    <w:right w:val="none" w:sz="0" w:space="0" w:color="auto"/>
                  </w:divBdr>
                  <w:divsChild>
                    <w:div w:id="1693918214">
                      <w:marLeft w:val="0"/>
                      <w:marRight w:val="0"/>
                      <w:marTop w:val="0"/>
                      <w:marBottom w:val="0"/>
                      <w:divBdr>
                        <w:top w:val="none" w:sz="0" w:space="0" w:color="auto"/>
                        <w:left w:val="none" w:sz="0" w:space="0" w:color="auto"/>
                        <w:bottom w:val="none" w:sz="0" w:space="0" w:color="auto"/>
                        <w:right w:val="none" w:sz="0" w:space="0" w:color="auto"/>
                      </w:divBdr>
                      <w:divsChild>
                        <w:div w:id="187087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988993">
                  <w:marLeft w:val="0"/>
                  <w:marRight w:val="0"/>
                  <w:marTop w:val="0"/>
                  <w:marBottom w:val="0"/>
                  <w:divBdr>
                    <w:top w:val="none" w:sz="0" w:space="0" w:color="auto"/>
                    <w:left w:val="none" w:sz="0" w:space="0" w:color="auto"/>
                    <w:bottom w:val="none" w:sz="0" w:space="0" w:color="auto"/>
                    <w:right w:val="none" w:sz="0" w:space="0" w:color="auto"/>
                  </w:divBdr>
                  <w:divsChild>
                    <w:div w:id="1992753804">
                      <w:marLeft w:val="0"/>
                      <w:marRight w:val="0"/>
                      <w:marTop w:val="0"/>
                      <w:marBottom w:val="0"/>
                      <w:divBdr>
                        <w:top w:val="none" w:sz="0" w:space="0" w:color="auto"/>
                        <w:left w:val="none" w:sz="0" w:space="0" w:color="auto"/>
                        <w:bottom w:val="none" w:sz="0" w:space="0" w:color="auto"/>
                        <w:right w:val="none" w:sz="0" w:space="0" w:color="auto"/>
                      </w:divBdr>
                      <w:divsChild>
                        <w:div w:id="1176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393304">
                  <w:marLeft w:val="0"/>
                  <w:marRight w:val="0"/>
                  <w:marTop w:val="0"/>
                  <w:marBottom w:val="0"/>
                  <w:divBdr>
                    <w:top w:val="none" w:sz="0" w:space="0" w:color="auto"/>
                    <w:left w:val="none" w:sz="0" w:space="0" w:color="auto"/>
                    <w:bottom w:val="none" w:sz="0" w:space="0" w:color="auto"/>
                    <w:right w:val="none" w:sz="0" w:space="0" w:color="auto"/>
                  </w:divBdr>
                  <w:divsChild>
                    <w:div w:id="990871298">
                      <w:marLeft w:val="0"/>
                      <w:marRight w:val="0"/>
                      <w:marTop w:val="0"/>
                      <w:marBottom w:val="0"/>
                      <w:divBdr>
                        <w:top w:val="none" w:sz="0" w:space="0" w:color="auto"/>
                        <w:left w:val="none" w:sz="0" w:space="0" w:color="auto"/>
                        <w:bottom w:val="none" w:sz="0" w:space="0" w:color="auto"/>
                        <w:right w:val="none" w:sz="0" w:space="0" w:color="auto"/>
                      </w:divBdr>
                      <w:divsChild>
                        <w:div w:id="95506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54972">
                  <w:marLeft w:val="0"/>
                  <w:marRight w:val="0"/>
                  <w:marTop w:val="0"/>
                  <w:marBottom w:val="0"/>
                  <w:divBdr>
                    <w:top w:val="none" w:sz="0" w:space="0" w:color="auto"/>
                    <w:left w:val="none" w:sz="0" w:space="0" w:color="auto"/>
                    <w:bottom w:val="none" w:sz="0" w:space="0" w:color="auto"/>
                    <w:right w:val="none" w:sz="0" w:space="0" w:color="auto"/>
                  </w:divBdr>
                  <w:divsChild>
                    <w:div w:id="1002045513">
                      <w:marLeft w:val="0"/>
                      <w:marRight w:val="0"/>
                      <w:marTop w:val="0"/>
                      <w:marBottom w:val="0"/>
                      <w:divBdr>
                        <w:top w:val="none" w:sz="0" w:space="0" w:color="auto"/>
                        <w:left w:val="none" w:sz="0" w:space="0" w:color="auto"/>
                        <w:bottom w:val="none" w:sz="0" w:space="0" w:color="auto"/>
                        <w:right w:val="none" w:sz="0" w:space="0" w:color="auto"/>
                      </w:divBdr>
                      <w:divsChild>
                        <w:div w:id="41190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770216">
                  <w:marLeft w:val="0"/>
                  <w:marRight w:val="0"/>
                  <w:marTop w:val="0"/>
                  <w:marBottom w:val="0"/>
                  <w:divBdr>
                    <w:top w:val="none" w:sz="0" w:space="0" w:color="auto"/>
                    <w:left w:val="none" w:sz="0" w:space="0" w:color="auto"/>
                    <w:bottom w:val="none" w:sz="0" w:space="0" w:color="auto"/>
                    <w:right w:val="none" w:sz="0" w:space="0" w:color="auto"/>
                  </w:divBdr>
                  <w:divsChild>
                    <w:div w:id="713582216">
                      <w:marLeft w:val="0"/>
                      <w:marRight w:val="0"/>
                      <w:marTop w:val="0"/>
                      <w:marBottom w:val="0"/>
                      <w:divBdr>
                        <w:top w:val="none" w:sz="0" w:space="0" w:color="auto"/>
                        <w:left w:val="none" w:sz="0" w:space="0" w:color="auto"/>
                        <w:bottom w:val="none" w:sz="0" w:space="0" w:color="auto"/>
                        <w:right w:val="none" w:sz="0" w:space="0" w:color="auto"/>
                      </w:divBdr>
                      <w:divsChild>
                        <w:div w:id="197067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816482">
                  <w:marLeft w:val="0"/>
                  <w:marRight w:val="0"/>
                  <w:marTop w:val="0"/>
                  <w:marBottom w:val="0"/>
                  <w:divBdr>
                    <w:top w:val="none" w:sz="0" w:space="0" w:color="auto"/>
                    <w:left w:val="none" w:sz="0" w:space="0" w:color="auto"/>
                    <w:bottom w:val="none" w:sz="0" w:space="0" w:color="auto"/>
                    <w:right w:val="none" w:sz="0" w:space="0" w:color="auto"/>
                  </w:divBdr>
                  <w:divsChild>
                    <w:div w:id="688676842">
                      <w:marLeft w:val="0"/>
                      <w:marRight w:val="0"/>
                      <w:marTop w:val="0"/>
                      <w:marBottom w:val="0"/>
                      <w:divBdr>
                        <w:top w:val="none" w:sz="0" w:space="0" w:color="auto"/>
                        <w:left w:val="none" w:sz="0" w:space="0" w:color="auto"/>
                        <w:bottom w:val="none" w:sz="0" w:space="0" w:color="auto"/>
                        <w:right w:val="none" w:sz="0" w:space="0" w:color="auto"/>
                      </w:divBdr>
                      <w:divsChild>
                        <w:div w:id="122448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746317">
                  <w:marLeft w:val="0"/>
                  <w:marRight w:val="0"/>
                  <w:marTop w:val="0"/>
                  <w:marBottom w:val="0"/>
                  <w:divBdr>
                    <w:top w:val="none" w:sz="0" w:space="0" w:color="auto"/>
                    <w:left w:val="none" w:sz="0" w:space="0" w:color="auto"/>
                    <w:bottom w:val="none" w:sz="0" w:space="0" w:color="auto"/>
                    <w:right w:val="none" w:sz="0" w:space="0" w:color="auto"/>
                  </w:divBdr>
                  <w:divsChild>
                    <w:div w:id="1933707574">
                      <w:marLeft w:val="0"/>
                      <w:marRight w:val="0"/>
                      <w:marTop w:val="0"/>
                      <w:marBottom w:val="0"/>
                      <w:divBdr>
                        <w:top w:val="none" w:sz="0" w:space="0" w:color="auto"/>
                        <w:left w:val="none" w:sz="0" w:space="0" w:color="auto"/>
                        <w:bottom w:val="none" w:sz="0" w:space="0" w:color="auto"/>
                        <w:right w:val="none" w:sz="0" w:space="0" w:color="auto"/>
                      </w:divBdr>
                      <w:divsChild>
                        <w:div w:id="110835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30105">
                  <w:marLeft w:val="0"/>
                  <w:marRight w:val="0"/>
                  <w:marTop w:val="0"/>
                  <w:marBottom w:val="0"/>
                  <w:divBdr>
                    <w:top w:val="none" w:sz="0" w:space="0" w:color="auto"/>
                    <w:left w:val="none" w:sz="0" w:space="0" w:color="auto"/>
                    <w:bottom w:val="none" w:sz="0" w:space="0" w:color="auto"/>
                    <w:right w:val="none" w:sz="0" w:space="0" w:color="auto"/>
                  </w:divBdr>
                  <w:divsChild>
                    <w:div w:id="716782076">
                      <w:marLeft w:val="0"/>
                      <w:marRight w:val="0"/>
                      <w:marTop w:val="0"/>
                      <w:marBottom w:val="0"/>
                      <w:divBdr>
                        <w:top w:val="none" w:sz="0" w:space="0" w:color="auto"/>
                        <w:left w:val="none" w:sz="0" w:space="0" w:color="auto"/>
                        <w:bottom w:val="none" w:sz="0" w:space="0" w:color="auto"/>
                        <w:right w:val="none" w:sz="0" w:space="0" w:color="auto"/>
                      </w:divBdr>
                      <w:divsChild>
                        <w:div w:id="66991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125831">
                  <w:marLeft w:val="0"/>
                  <w:marRight w:val="0"/>
                  <w:marTop w:val="0"/>
                  <w:marBottom w:val="0"/>
                  <w:divBdr>
                    <w:top w:val="none" w:sz="0" w:space="0" w:color="auto"/>
                    <w:left w:val="none" w:sz="0" w:space="0" w:color="auto"/>
                    <w:bottom w:val="none" w:sz="0" w:space="0" w:color="auto"/>
                    <w:right w:val="none" w:sz="0" w:space="0" w:color="auto"/>
                  </w:divBdr>
                  <w:divsChild>
                    <w:div w:id="230581624">
                      <w:marLeft w:val="0"/>
                      <w:marRight w:val="0"/>
                      <w:marTop w:val="0"/>
                      <w:marBottom w:val="0"/>
                      <w:divBdr>
                        <w:top w:val="none" w:sz="0" w:space="0" w:color="auto"/>
                        <w:left w:val="none" w:sz="0" w:space="0" w:color="auto"/>
                        <w:bottom w:val="none" w:sz="0" w:space="0" w:color="auto"/>
                        <w:right w:val="none" w:sz="0" w:space="0" w:color="auto"/>
                      </w:divBdr>
                      <w:divsChild>
                        <w:div w:id="122599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01426">
                  <w:marLeft w:val="0"/>
                  <w:marRight w:val="0"/>
                  <w:marTop w:val="0"/>
                  <w:marBottom w:val="0"/>
                  <w:divBdr>
                    <w:top w:val="none" w:sz="0" w:space="0" w:color="auto"/>
                    <w:left w:val="none" w:sz="0" w:space="0" w:color="auto"/>
                    <w:bottom w:val="none" w:sz="0" w:space="0" w:color="auto"/>
                    <w:right w:val="none" w:sz="0" w:space="0" w:color="auto"/>
                  </w:divBdr>
                  <w:divsChild>
                    <w:div w:id="713119763">
                      <w:marLeft w:val="0"/>
                      <w:marRight w:val="0"/>
                      <w:marTop w:val="0"/>
                      <w:marBottom w:val="0"/>
                      <w:divBdr>
                        <w:top w:val="none" w:sz="0" w:space="0" w:color="auto"/>
                        <w:left w:val="none" w:sz="0" w:space="0" w:color="auto"/>
                        <w:bottom w:val="none" w:sz="0" w:space="0" w:color="auto"/>
                        <w:right w:val="none" w:sz="0" w:space="0" w:color="auto"/>
                      </w:divBdr>
                      <w:divsChild>
                        <w:div w:id="93764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698631">
                  <w:marLeft w:val="0"/>
                  <w:marRight w:val="0"/>
                  <w:marTop w:val="0"/>
                  <w:marBottom w:val="0"/>
                  <w:divBdr>
                    <w:top w:val="none" w:sz="0" w:space="0" w:color="auto"/>
                    <w:left w:val="none" w:sz="0" w:space="0" w:color="auto"/>
                    <w:bottom w:val="none" w:sz="0" w:space="0" w:color="auto"/>
                    <w:right w:val="none" w:sz="0" w:space="0" w:color="auto"/>
                  </w:divBdr>
                  <w:divsChild>
                    <w:div w:id="1074817853">
                      <w:marLeft w:val="0"/>
                      <w:marRight w:val="0"/>
                      <w:marTop w:val="0"/>
                      <w:marBottom w:val="0"/>
                      <w:divBdr>
                        <w:top w:val="none" w:sz="0" w:space="0" w:color="auto"/>
                        <w:left w:val="none" w:sz="0" w:space="0" w:color="auto"/>
                        <w:bottom w:val="none" w:sz="0" w:space="0" w:color="auto"/>
                        <w:right w:val="none" w:sz="0" w:space="0" w:color="auto"/>
                      </w:divBdr>
                      <w:divsChild>
                        <w:div w:id="132809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602901">
                  <w:marLeft w:val="0"/>
                  <w:marRight w:val="0"/>
                  <w:marTop w:val="0"/>
                  <w:marBottom w:val="0"/>
                  <w:divBdr>
                    <w:top w:val="none" w:sz="0" w:space="0" w:color="auto"/>
                    <w:left w:val="none" w:sz="0" w:space="0" w:color="auto"/>
                    <w:bottom w:val="none" w:sz="0" w:space="0" w:color="auto"/>
                    <w:right w:val="none" w:sz="0" w:space="0" w:color="auto"/>
                  </w:divBdr>
                  <w:divsChild>
                    <w:div w:id="343939698">
                      <w:marLeft w:val="0"/>
                      <w:marRight w:val="0"/>
                      <w:marTop w:val="0"/>
                      <w:marBottom w:val="0"/>
                      <w:divBdr>
                        <w:top w:val="none" w:sz="0" w:space="0" w:color="auto"/>
                        <w:left w:val="none" w:sz="0" w:space="0" w:color="auto"/>
                        <w:bottom w:val="none" w:sz="0" w:space="0" w:color="auto"/>
                        <w:right w:val="none" w:sz="0" w:space="0" w:color="auto"/>
                      </w:divBdr>
                      <w:divsChild>
                        <w:div w:id="202756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934370">
                  <w:marLeft w:val="0"/>
                  <w:marRight w:val="0"/>
                  <w:marTop w:val="0"/>
                  <w:marBottom w:val="0"/>
                  <w:divBdr>
                    <w:top w:val="none" w:sz="0" w:space="0" w:color="auto"/>
                    <w:left w:val="none" w:sz="0" w:space="0" w:color="auto"/>
                    <w:bottom w:val="none" w:sz="0" w:space="0" w:color="auto"/>
                    <w:right w:val="none" w:sz="0" w:space="0" w:color="auto"/>
                  </w:divBdr>
                  <w:divsChild>
                    <w:div w:id="616837002">
                      <w:marLeft w:val="0"/>
                      <w:marRight w:val="0"/>
                      <w:marTop w:val="0"/>
                      <w:marBottom w:val="0"/>
                      <w:divBdr>
                        <w:top w:val="none" w:sz="0" w:space="0" w:color="auto"/>
                        <w:left w:val="none" w:sz="0" w:space="0" w:color="auto"/>
                        <w:bottom w:val="none" w:sz="0" w:space="0" w:color="auto"/>
                        <w:right w:val="none" w:sz="0" w:space="0" w:color="auto"/>
                      </w:divBdr>
                      <w:divsChild>
                        <w:div w:id="157223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359575">
                  <w:marLeft w:val="0"/>
                  <w:marRight w:val="0"/>
                  <w:marTop w:val="0"/>
                  <w:marBottom w:val="0"/>
                  <w:divBdr>
                    <w:top w:val="none" w:sz="0" w:space="0" w:color="auto"/>
                    <w:left w:val="none" w:sz="0" w:space="0" w:color="auto"/>
                    <w:bottom w:val="none" w:sz="0" w:space="0" w:color="auto"/>
                    <w:right w:val="none" w:sz="0" w:space="0" w:color="auto"/>
                  </w:divBdr>
                  <w:divsChild>
                    <w:div w:id="1778408309">
                      <w:marLeft w:val="0"/>
                      <w:marRight w:val="0"/>
                      <w:marTop w:val="0"/>
                      <w:marBottom w:val="0"/>
                      <w:divBdr>
                        <w:top w:val="none" w:sz="0" w:space="0" w:color="auto"/>
                        <w:left w:val="none" w:sz="0" w:space="0" w:color="auto"/>
                        <w:bottom w:val="none" w:sz="0" w:space="0" w:color="auto"/>
                        <w:right w:val="none" w:sz="0" w:space="0" w:color="auto"/>
                      </w:divBdr>
                      <w:divsChild>
                        <w:div w:id="48682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547752">
                  <w:marLeft w:val="0"/>
                  <w:marRight w:val="0"/>
                  <w:marTop w:val="0"/>
                  <w:marBottom w:val="0"/>
                  <w:divBdr>
                    <w:top w:val="none" w:sz="0" w:space="0" w:color="auto"/>
                    <w:left w:val="none" w:sz="0" w:space="0" w:color="auto"/>
                    <w:bottom w:val="none" w:sz="0" w:space="0" w:color="auto"/>
                    <w:right w:val="none" w:sz="0" w:space="0" w:color="auto"/>
                  </w:divBdr>
                  <w:divsChild>
                    <w:div w:id="2048872779">
                      <w:marLeft w:val="0"/>
                      <w:marRight w:val="0"/>
                      <w:marTop w:val="0"/>
                      <w:marBottom w:val="0"/>
                      <w:divBdr>
                        <w:top w:val="none" w:sz="0" w:space="0" w:color="auto"/>
                        <w:left w:val="none" w:sz="0" w:space="0" w:color="auto"/>
                        <w:bottom w:val="none" w:sz="0" w:space="0" w:color="auto"/>
                        <w:right w:val="none" w:sz="0" w:space="0" w:color="auto"/>
                      </w:divBdr>
                      <w:divsChild>
                        <w:div w:id="43340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227283">
                  <w:marLeft w:val="0"/>
                  <w:marRight w:val="0"/>
                  <w:marTop w:val="0"/>
                  <w:marBottom w:val="0"/>
                  <w:divBdr>
                    <w:top w:val="none" w:sz="0" w:space="0" w:color="auto"/>
                    <w:left w:val="none" w:sz="0" w:space="0" w:color="auto"/>
                    <w:bottom w:val="none" w:sz="0" w:space="0" w:color="auto"/>
                    <w:right w:val="none" w:sz="0" w:space="0" w:color="auto"/>
                  </w:divBdr>
                  <w:divsChild>
                    <w:div w:id="1504317287">
                      <w:marLeft w:val="0"/>
                      <w:marRight w:val="0"/>
                      <w:marTop w:val="0"/>
                      <w:marBottom w:val="0"/>
                      <w:divBdr>
                        <w:top w:val="none" w:sz="0" w:space="0" w:color="auto"/>
                        <w:left w:val="none" w:sz="0" w:space="0" w:color="auto"/>
                        <w:bottom w:val="none" w:sz="0" w:space="0" w:color="auto"/>
                        <w:right w:val="none" w:sz="0" w:space="0" w:color="auto"/>
                      </w:divBdr>
                      <w:divsChild>
                        <w:div w:id="71561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550933">
                  <w:marLeft w:val="0"/>
                  <w:marRight w:val="0"/>
                  <w:marTop w:val="0"/>
                  <w:marBottom w:val="0"/>
                  <w:divBdr>
                    <w:top w:val="none" w:sz="0" w:space="0" w:color="auto"/>
                    <w:left w:val="none" w:sz="0" w:space="0" w:color="auto"/>
                    <w:bottom w:val="none" w:sz="0" w:space="0" w:color="auto"/>
                    <w:right w:val="none" w:sz="0" w:space="0" w:color="auto"/>
                  </w:divBdr>
                  <w:divsChild>
                    <w:div w:id="1576940067">
                      <w:marLeft w:val="0"/>
                      <w:marRight w:val="0"/>
                      <w:marTop w:val="0"/>
                      <w:marBottom w:val="0"/>
                      <w:divBdr>
                        <w:top w:val="none" w:sz="0" w:space="0" w:color="auto"/>
                        <w:left w:val="none" w:sz="0" w:space="0" w:color="auto"/>
                        <w:bottom w:val="none" w:sz="0" w:space="0" w:color="auto"/>
                        <w:right w:val="none" w:sz="0" w:space="0" w:color="auto"/>
                      </w:divBdr>
                      <w:divsChild>
                        <w:div w:id="167576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572756">
                  <w:marLeft w:val="0"/>
                  <w:marRight w:val="0"/>
                  <w:marTop w:val="0"/>
                  <w:marBottom w:val="0"/>
                  <w:divBdr>
                    <w:top w:val="none" w:sz="0" w:space="0" w:color="auto"/>
                    <w:left w:val="none" w:sz="0" w:space="0" w:color="auto"/>
                    <w:bottom w:val="none" w:sz="0" w:space="0" w:color="auto"/>
                    <w:right w:val="none" w:sz="0" w:space="0" w:color="auto"/>
                  </w:divBdr>
                  <w:divsChild>
                    <w:div w:id="1711301384">
                      <w:marLeft w:val="0"/>
                      <w:marRight w:val="0"/>
                      <w:marTop w:val="0"/>
                      <w:marBottom w:val="0"/>
                      <w:divBdr>
                        <w:top w:val="none" w:sz="0" w:space="0" w:color="auto"/>
                        <w:left w:val="none" w:sz="0" w:space="0" w:color="auto"/>
                        <w:bottom w:val="none" w:sz="0" w:space="0" w:color="auto"/>
                        <w:right w:val="none" w:sz="0" w:space="0" w:color="auto"/>
                      </w:divBdr>
                      <w:divsChild>
                        <w:div w:id="39440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698205">
                  <w:marLeft w:val="0"/>
                  <w:marRight w:val="0"/>
                  <w:marTop w:val="0"/>
                  <w:marBottom w:val="0"/>
                  <w:divBdr>
                    <w:top w:val="none" w:sz="0" w:space="0" w:color="auto"/>
                    <w:left w:val="none" w:sz="0" w:space="0" w:color="auto"/>
                    <w:bottom w:val="none" w:sz="0" w:space="0" w:color="auto"/>
                    <w:right w:val="none" w:sz="0" w:space="0" w:color="auto"/>
                  </w:divBdr>
                  <w:divsChild>
                    <w:div w:id="562640909">
                      <w:marLeft w:val="0"/>
                      <w:marRight w:val="0"/>
                      <w:marTop w:val="0"/>
                      <w:marBottom w:val="0"/>
                      <w:divBdr>
                        <w:top w:val="none" w:sz="0" w:space="0" w:color="auto"/>
                        <w:left w:val="none" w:sz="0" w:space="0" w:color="auto"/>
                        <w:bottom w:val="none" w:sz="0" w:space="0" w:color="auto"/>
                        <w:right w:val="none" w:sz="0" w:space="0" w:color="auto"/>
                      </w:divBdr>
                      <w:divsChild>
                        <w:div w:id="61356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25514">
                  <w:marLeft w:val="0"/>
                  <w:marRight w:val="0"/>
                  <w:marTop w:val="0"/>
                  <w:marBottom w:val="0"/>
                  <w:divBdr>
                    <w:top w:val="none" w:sz="0" w:space="0" w:color="auto"/>
                    <w:left w:val="none" w:sz="0" w:space="0" w:color="auto"/>
                    <w:bottom w:val="none" w:sz="0" w:space="0" w:color="auto"/>
                    <w:right w:val="none" w:sz="0" w:space="0" w:color="auto"/>
                  </w:divBdr>
                  <w:divsChild>
                    <w:div w:id="1020550917">
                      <w:marLeft w:val="0"/>
                      <w:marRight w:val="0"/>
                      <w:marTop w:val="0"/>
                      <w:marBottom w:val="0"/>
                      <w:divBdr>
                        <w:top w:val="none" w:sz="0" w:space="0" w:color="auto"/>
                        <w:left w:val="none" w:sz="0" w:space="0" w:color="auto"/>
                        <w:bottom w:val="none" w:sz="0" w:space="0" w:color="auto"/>
                        <w:right w:val="none" w:sz="0" w:space="0" w:color="auto"/>
                      </w:divBdr>
                      <w:divsChild>
                        <w:div w:id="164091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855427">
                  <w:marLeft w:val="0"/>
                  <w:marRight w:val="0"/>
                  <w:marTop w:val="0"/>
                  <w:marBottom w:val="0"/>
                  <w:divBdr>
                    <w:top w:val="none" w:sz="0" w:space="0" w:color="auto"/>
                    <w:left w:val="none" w:sz="0" w:space="0" w:color="auto"/>
                    <w:bottom w:val="none" w:sz="0" w:space="0" w:color="auto"/>
                    <w:right w:val="none" w:sz="0" w:space="0" w:color="auto"/>
                  </w:divBdr>
                  <w:divsChild>
                    <w:div w:id="1178041296">
                      <w:marLeft w:val="0"/>
                      <w:marRight w:val="0"/>
                      <w:marTop w:val="0"/>
                      <w:marBottom w:val="0"/>
                      <w:divBdr>
                        <w:top w:val="none" w:sz="0" w:space="0" w:color="auto"/>
                        <w:left w:val="none" w:sz="0" w:space="0" w:color="auto"/>
                        <w:bottom w:val="none" w:sz="0" w:space="0" w:color="auto"/>
                        <w:right w:val="none" w:sz="0" w:space="0" w:color="auto"/>
                      </w:divBdr>
                      <w:divsChild>
                        <w:div w:id="11888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12785">
                  <w:marLeft w:val="0"/>
                  <w:marRight w:val="0"/>
                  <w:marTop w:val="0"/>
                  <w:marBottom w:val="0"/>
                  <w:divBdr>
                    <w:top w:val="none" w:sz="0" w:space="0" w:color="auto"/>
                    <w:left w:val="none" w:sz="0" w:space="0" w:color="auto"/>
                    <w:bottom w:val="none" w:sz="0" w:space="0" w:color="auto"/>
                    <w:right w:val="none" w:sz="0" w:space="0" w:color="auto"/>
                  </w:divBdr>
                  <w:divsChild>
                    <w:div w:id="1034309878">
                      <w:marLeft w:val="0"/>
                      <w:marRight w:val="0"/>
                      <w:marTop w:val="0"/>
                      <w:marBottom w:val="0"/>
                      <w:divBdr>
                        <w:top w:val="none" w:sz="0" w:space="0" w:color="auto"/>
                        <w:left w:val="none" w:sz="0" w:space="0" w:color="auto"/>
                        <w:bottom w:val="none" w:sz="0" w:space="0" w:color="auto"/>
                        <w:right w:val="none" w:sz="0" w:space="0" w:color="auto"/>
                      </w:divBdr>
                      <w:divsChild>
                        <w:div w:id="56298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880343">
                  <w:marLeft w:val="0"/>
                  <w:marRight w:val="0"/>
                  <w:marTop w:val="0"/>
                  <w:marBottom w:val="0"/>
                  <w:divBdr>
                    <w:top w:val="none" w:sz="0" w:space="0" w:color="auto"/>
                    <w:left w:val="none" w:sz="0" w:space="0" w:color="auto"/>
                    <w:bottom w:val="none" w:sz="0" w:space="0" w:color="auto"/>
                    <w:right w:val="none" w:sz="0" w:space="0" w:color="auto"/>
                  </w:divBdr>
                  <w:divsChild>
                    <w:div w:id="1254052884">
                      <w:marLeft w:val="0"/>
                      <w:marRight w:val="0"/>
                      <w:marTop w:val="0"/>
                      <w:marBottom w:val="0"/>
                      <w:divBdr>
                        <w:top w:val="none" w:sz="0" w:space="0" w:color="auto"/>
                        <w:left w:val="none" w:sz="0" w:space="0" w:color="auto"/>
                        <w:bottom w:val="none" w:sz="0" w:space="0" w:color="auto"/>
                        <w:right w:val="none" w:sz="0" w:space="0" w:color="auto"/>
                      </w:divBdr>
                      <w:divsChild>
                        <w:div w:id="194314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942948">
                  <w:marLeft w:val="0"/>
                  <w:marRight w:val="0"/>
                  <w:marTop w:val="0"/>
                  <w:marBottom w:val="0"/>
                  <w:divBdr>
                    <w:top w:val="none" w:sz="0" w:space="0" w:color="auto"/>
                    <w:left w:val="none" w:sz="0" w:space="0" w:color="auto"/>
                    <w:bottom w:val="none" w:sz="0" w:space="0" w:color="auto"/>
                    <w:right w:val="none" w:sz="0" w:space="0" w:color="auto"/>
                  </w:divBdr>
                  <w:divsChild>
                    <w:div w:id="1925647607">
                      <w:marLeft w:val="0"/>
                      <w:marRight w:val="0"/>
                      <w:marTop w:val="0"/>
                      <w:marBottom w:val="0"/>
                      <w:divBdr>
                        <w:top w:val="none" w:sz="0" w:space="0" w:color="auto"/>
                        <w:left w:val="none" w:sz="0" w:space="0" w:color="auto"/>
                        <w:bottom w:val="none" w:sz="0" w:space="0" w:color="auto"/>
                        <w:right w:val="none" w:sz="0" w:space="0" w:color="auto"/>
                      </w:divBdr>
                      <w:divsChild>
                        <w:div w:id="108607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992446">
                  <w:marLeft w:val="0"/>
                  <w:marRight w:val="0"/>
                  <w:marTop w:val="0"/>
                  <w:marBottom w:val="0"/>
                  <w:divBdr>
                    <w:top w:val="none" w:sz="0" w:space="0" w:color="auto"/>
                    <w:left w:val="none" w:sz="0" w:space="0" w:color="auto"/>
                    <w:bottom w:val="none" w:sz="0" w:space="0" w:color="auto"/>
                    <w:right w:val="none" w:sz="0" w:space="0" w:color="auto"/>
                  </w:divBdr>
                  <w:divsChild>
                    <w:div w:id="1057819848">
                      <w:marLeft w:val="0"/>
                      <w:marRight w:val="0"/>
                      <w:marTop w:val="0"/>
                      <w:marBottom w:val="0"/>
                      <w:divBdr>
                        <w:top w:val="none" w:sz="0" w:space="0" w:color="auto"/>
                        <w:left w:val="none" w:sz="0" w:space="0" w:color="auto"/>
                        <w:bottom w:val="none" w:sz="0" w:space="0" w:color="auto"/>
                        <w:right w:val="none" w:sz="0" w:space="0" w:color="auto"/>
                      </w:divBdr>
                      <w:divsChild>
                        <w:div w:id="33654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022047">
                  <w:marLeft w:val="0"/>
                  <w:marRight w:val="0"/>
                  <w:marTop w:val="0"/>
                  <w:marBottom w:val="0"/>
                  <w:divBdr>
                    <w:top w:val="none" w:sz="0" w:space="0" w:color="auto"/>
                    <w:left w:val="none" w:sz="0" w:space="0" w:color="auto"/>
                    <w:bottom w:val="none" w:sz="0" w:space="0" w:color="auto"/>
                    <w:right w:val="none" w:sz="0" w:space="0" w:color="auto"/>
                  </w:divBdr>
                  <w:divsChild>
                    <w:div w:id="405298899">
                      <w:marLeft w:val="0"/>
                      <w:marRight w:val="0"/>
                      <w:marTop w:val="0"/>
                      <w:marBottom w:val="0"/>
                      <w:divBdr>
                        <w:top w:val="none" w:sz="0" w:space="0" w:color="auto"/>
                        <w:left w:val="none" w:sz="0" w:space="0" w:color="auto"/>
                        <w:bottom w:val="none" w:sz="0" w:space="0" w:color="auto"/>
                        <w:right w:val="none" w:sz="0" w:space="0" w:color="auto"/>
                      </w:divBdr>
                      <w:divsChild>
                        <w:div w:id="1820729029">
                          <w:marLeft w:val="0"/>
                          <w:marRight w:val="0"/>
                          <w:marTop w:val="0"/>
                          <w:marBottom w:val="0"/>
                          <w:divBdr>
                            <w:top w:val="none" w:sz="0" w:space="0" w:color="auto"/>
                            <w:left w:val="none" w:sz="0" w:space="0" w:color="auto"/>
                            <w:bottom w:val="none" w:sz="0" w:space="0" w:color="auto"/>
                            <w:right w:val="none" w:sz="0" w:space="0" w:color="auto"/>
                          </w:divBdr>
                        </w:div>
                        <w:div w:id="144469760">
                          <w:marLeft w:val="0"/>
                          <w:marRight w:val="0"/>
                          <w:marTop w:val="0"/>
                          <w:marBottom w:val="0"/>
                          <w:divBdr>
                            <w:top w:val="none" w:sz="0" w:space="0" w:color="auto"/>
                            <w:left w:val="none" w:sz="0" w:space="0" w:color="auto"/>
                            <w:bottom w:val="none" w:sz="0" w:space="0" w:color="auto"/>
                            <w:right w:val="none" w:sz="0" w:space="0" w:color="auto"/>
                          </w:divBdr>
                        </w:div>
                        <w:div w:id="2070180862">
                          <w:marLeft w:val="0"/>
                          <w:marRight w:val="0"/>
                          <w:marTop w:val="0"/>
                          <w:marBottom w:val="0"/>
                          <w:divBdr>
                            <w:top w:val="none" w:sz="0" w:space="0" w:color="auto"/>
                            <w:left w:val="none" w:sz="0" w:space="0" w:color="auto"/>
                            <w:bottom w:val="none" w:sz="0" w:space="0" w:color="auto"/>
                            <w:right w:val="none" w:sz="0" w:space="0" w:color="auto"/>
                          </w:divBdr>
                        </w:div>
                        <w:div w:id="116074079">
                          <w:marLeft w:val="0"/>
                          <w:marRight w:val="0"/>
                          <w:marTop w:val="0"/>
                          <w:marBottom w:val="0"/>
                          <w:divBdr>
                            <w:top w:val="none" w:sz="0" w:space="0" w:color="auto"/>
                            <w:left w:val="none" w:sz="0" w:space="0" w:color="auto"/>
                            <w:bottom w:val="none" w:sz="0" w:space="0" w:color="auto"/>
                            <w:right w:val="none" w:sz="0" w:space="0" w:color="auto"/>
                          </w:divBdr>
                        </w:div>
                        <w:div w:id="44257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654631">
                  <w:marLeft w:val="0"/>
                  <w:marRight w:val="0"/>
                  <w:marTop w:val="0"/>
                  <w:marBottom w:val="0"/>
                  <w:divBdr>
                    <w:top w:val="none" w:sz="0" w:space="0" w:color="auto"/>
                    <w:left w:val="none" w:sz="0" w:space="0" w:color="auto"/>
                    <w:bottom w:val="none" w:sz="0" w:space="0" w:color="auto"/>
                    <w:right w:val="none" w:sz="0" w:space="0" w:color="auto"/>
                  </w:divBdr>
                  <w:divsChild>
                    <w:div w:id="1951207296">
                      <w:marLeft w:val="0"/>
                      <w:marRight w:val="0"/>
                      <w:marTop w:val="0"/>
                      <w:marBottom w:val="0"/>
                      <w:divBdr>
                        <w:top w:val="none" w:sz="0" w:space="0" w:color="auto"/>
                        <w:left w:val="none" w:sz="0" w:space="0" w:color="auto"/>
                        <w:bottom w:val="none" w:sz="0" w:space="0" w:color="auto"/>
                        <w:right w:val="none" w:sz="0" w:space="0" w:color="auto"/>
                      </w:divBdr>
                    </w:div>
                  </w:divsChild>
                </w:div>
                <w:div w:id="135680533">
                  <w:marLeft w:val="0"/>
                  <w:marRight w:val="0"/>
                  <w:marTop w:val="0"/>
                  <w:marBottom w:val="0"/>
                  <w:divBdr>
                    <w:top w:val="none" w:sz="0" w:space="0" w:color="auto"/>
                    <w:left w:val="none" w:sz="0" w:space="0" w:color="auto"/>
                    <w:bottom w:val="none" w:sz="0" w:space="0" w:color="auto"/>
                    <w:right w:val="none" w:sz="0" w:space="0" w:color="auto"/>
                  </w:divBdr>
                  <w:divsChild>
                    <w:div w:id="1527669140">
                      <w:marLeft w:val="0"/>
                      <w:marRight w:val="0"/>
                      <w:marTop w:val="0"/>
                      <w:marBottom w:val="0"/>
                      <w:divBdr>
                        <w:top w:val="none" w:sz="0" w:space="0" w:color="auto"/>
                        <w:left w:val="none" w:sz="0" w:space="0" w:color="auto"/>
                        <w:bottom w:val="none" w:sz="0" w:space="0" w:color="auto"/>
                        <w:right w:val="none" w:sz="0" w:space="0" w:color="auto"/>
                      </w:divBdr>
                    </w:div>
                  </w:divsChild>
                </w:div>
                <w:div w:id="251939205">
                  <w:marLeft w:val="0"/>
                  <w:marRight w:val="0"/>
                  <w:marTop w:val="0"/>
                  <w:marBottom w:val="0"/>
                  <w:divBdr>
                    <w:top w:val="none" w:sz="0" w:space="0" w:color="auto"/>
                    <w:left w:val="none" w:sz="0" w:space="0" w:color="auto"/>
                    <w:bottom w:val="none" w:sz="0" w:space="0" w:color="auto"/>
                    <w:right w:val="none" w:sz="0" w:space="0" w:color="auto"/>
                  </w:divBdr>
                  <w:divsChild>
                    <w:div w:id="779105617">
                      <w:marLeft w:val="0"/>
                      <w:marRight w:val="0"/>
                      <w:marTop w:val="0"/>
                      <w:marBottom w:val="0"/>
                      <w:divBdr>
                        <w:top w:val="none" w:sz="0" w:space="0" w:color="auto"/>
                        <w:left w:val="none" w:sz="0" w:space="0" w:color="auto"/>
                        <w:bottom w:val="none" w:sz="0" w:space="0" w:color="auto"/>
                        <w:right w:val="none" w:sz="0" w:space="0" w:color="auto"/>
                      </w:divBdr>
                    </w:div>
                  </w:divsChild>
                </w:div>
                <w:div w:id="1492024589">
                  <w:marLeft w:val="0"/>
                  <w:marRight w:val="0"/>
                  <w:marTop w:val="0"/>
                  <w:marBottom w:val="0"/>
                  <w:divBdr>
                    <w:top w:val="none" w:sz="0" w:space="0" w:color="auto"/>
                    <w:left w:val="none" w:sz="0" w:space="0" w:color="auto"/>
                    <w:bottom w:val="none" w:sz="0" w:space="0" w:color="auto"/>
                    <w:right w:val="none" w:sz="0" w:space="0" w:color="auto"/>
                  </w:divBdr>
                  <w:divsChild>
                    <w:div w:id="42666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702323">
          <w:marLeft w:val="0"/>
          <w:marRight w:val="0"/>
          <w:marTop w:val="0"/>
          <w:marBottom w:val="0"/>
          <w:divBdr>
            <w:top w:val="none" w:sz="0" w:space="0" w:color="auto"/>
            <w:left w:val="none" w:sz="0" w:space="0" w:color="auto"/>
            <w:bottom w:val="none" w:sz="0" w:space="0" w:color="auto"/>
            <w:right w:val="none" w:sz="0" w:space="0" w:color="auto"/>
          </w:divBdr>
        </w:div>
        <w:div w:id="443698044">
          <w:marLeft w:val="0"/>
          <w:marRight w:val="0"/>
          <w:marTop w:val="0"/>
          <w:marBottom w:val="0"/>
          <w:divBdr>
            <w:top w:val="none" w:sz="0" w:space="0" w:color="auto"/>
            <w:left w:val="none" w:sz="0" w:space="0" w:color="auto"/>
            <w:bottom w:val="none" w:sz="0" w:space="0" w:color="auto"/>
            <w:right w:val="none" w:sz="0" w:space="0" w:color="auto"/>
          </w:divBdr>
        </w:div>
        <w:div w:id="94786287">
          <w:marLeft w:val="0"/>
          <w:marRight w:val="0"/>
          <w:marTop w:val="0"/>
          <w:marBottom w:val="0"/>
          <w:divBdr>
            <w:top w:val="none" w:sz="0" w:space="0" w:color="auto"/>
            <w:left w:val="none" w:sz="0" w:space="0" w:color="auto"/>
            <w:bottom w:val="none" w:sz="0" w:space="0" w:color="auto"/>
            <w:right w:val="none" w:sz="0" w:space="0" w:color="auto"/>
          </w:divBdr>
        </w:div>
        <w:div w:id="917326921">
          <w:marLeft w:val="0"/>
          <w:marRight w:val="0"/>
          <w:marTop w:val="0"/>
          <w:marBottom w:val="0"/>
          <w:divBdr>
            <w:top w:val="none" w:sz="0" w:space="0" w:color="auto"/>
            <w:left w:val="none" w:sz="0" w:space="0" w:color="auto"/>
            <w:bottom w:val="none" w:sz="0" w:space="0" w:color="auto"/>
            <w:right w:val="none" w:sz="0" w:space="0" w:color="auto"/>
          </w:divBdr>
        </w:div>
        <w:div w:id="459108138">
          <w:marLeft w:val="0"/>
          <w:marRight w:val="0"/>
          <w:marTop w:val="0"/>
          <w:marBottom w:val="0"/>
          <w:divBdr>
            <w:top w:val="none" w:sz="0" w:space="0" w:color="auto"/>
            <w:left w:val="none" w:sz="0" w:space="0" w:color="auto"/>
            <w:bottom w:val="none" w:sz="0" w:space="0" w:color="auto"/>
            <w:right w:val="none" w:sz="0" w:space="0" w:color="auto"/>
          </w:divBdr>
        </w:div>
        <w:div w:id="1452894117">
          <w:marLeft w:val="0"/>
          <w:marRight w:val="0"/>
          <w:marTop w:val="0"/>
          <w:marBottom w:val="0"/>
          <w:divBdr>
            <w:top w:val="none" w:sz="0" w:space="0" w:color="auto"/>
            <w:left w:val="none" w:sz="0" w:space="0" w:color="auto"/>
            <w:bottom w:val="none" w:sz="0" w:space="0" w:color="auto"/>
            <w:right w:val="none" w:sz="0" w:space="0" w:color="auto"/>
          </w:divBdr>
        </w:div>
        <w:div w:id="1549992299">
          <w:marLeft w:val="0"/>
          <w:marRight w:val="0"/>
          <w:marTop w:val="0"/>
          <w:marBottom w:val="0"/>
          <w:divBdr>
            <w:top w:val="none" w:sz="0" w:space="0" w:color="auto"/>
            <w:left w:val="none" w:sz="0" w:space="0" w:color="auto"/>
            <w:bottom w:val="none" w:sz="0" w:space="0" w:color="auto"/>
            <w:right w:val="none" w:sz="0" w:space="0" w:color="auto"/>
          </w:divBdr>
        </w:div>
        <w:div w:id="132677620">
          <w:marLeft w:val="0"/>
          <w:marRight w:val="0"/>
          <w:marTop w:val="0"/>
          <w:marBottom w:val="0"/>
          <w:divBdr>
            <w:top w:val="none" w:sz="0" w:space="0" w:color="auto"/>
            <w:left w:val="none" w:sz="0" w:space="0" w:color="auto"/>
            <w:bottom w:val="none" w:sz="0" w:space="0" w:color="auto"/>
            <w:right w:val="none" w:sz="0" w:space="0" w:color="auto"/>
          </w:divBdr>
          <w:divsChild>
            <w:div w:id="620308613">
              <w:marLeft w:val="-75"/>
              <w:marRight w:val="0"/>
              <w:marTop w:val="30"/>
              <w:marBottom w:val="30"/>
              <w:divBdr>
                <w:top w:val="none" w:sz="0" w:space="0" w:color="auto"/>
                <w:left w:val="none" w:sz="0" w:space="0" w:color="auto"/>
                <w:bottom w:val="none" w:sz="0" w:space="0" w:color="auto"/>
                <w:right w:val="none" w:sz="0" w:space="0" w:color="auto"/>
              </w:divBdr>
              <w:divsChild>
                <w:div w:id="893350880">
                  <w:marLeft w:val="0"/>
                  <w:marRight w:val="0"/>
                  <w:marTop w:val="0"/>
                  <w:marBottom w:val="0"/>
                  <w:divBdr>
                    <w:top w:val="none" w:sz="0" w:space="0" w:color="auto"/>
                    <w:left w:val="none" w:sz="0" w:space="0" w:color="auto"/>
                    <w:bottom w:val="none" w:sz="0" w:space="0" w:color="auto"/>
                    <w:right w:val="none" w:sz="0" w:space="0" w:color="auto"/>
                  </w:divBdr>
                  <w:divsChild>
                    <w:div w:id="182131735">
                      <w:marLeft w:val="0"/>
                      <w:marRight w:val="0"/>
                      <w:marTop w:val="0"/>
                      <w:marBottom w:val="0"/>
                      <w:divBdr>
                        <w:top w:val="none" w:sz="0" w:space="0" w:color="auto"/>
                        <w:left w:val="none" w:sz="0" w:space="0" w:color="auto"/>
                        <w:bottom w:val="none" w:sz="0" w:space="0" w:color="auto"/>
                        <w:right w:val="none" w:sz="0" w:space="0" w:color="auto"/>
                      </w:divBdr>
                      <w:divsChild>
                        <w:div w:id="204991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524794">
                  <w:marLeft w:val="0"/>
                  <w:marRight w:val="0"/>
                  <w:marTop w:val="0"/>
                  <w:marBottom w:val="0"/>
                  <w:divBdr>
                    <w:top w:val="none" w:sz="0" w:space="0" w:color="auto"/>
                    <w:left w:val="none" w:sz="0" w:space="0" w:color="auto"/>
                    <w:bottom w:val="none" w:sz="0" w:space="0" w:color="auto"/>
                    <w:right w:val="none" w:sz="0" w:space="0" w:color="auto"/>
                  </w:divBdr>
                  <w:divsChild>
                    <w:div w:id="1338532761">
                      <w:marLeft w:val="0"/>
                      <w:marRight w:val="0"/>
                      <w:marTop w:val="0"/>
                      <w:marBottom w:val="0"/>
                      <w:divBdr>
                        <w:top w:val="none" w:sz="0" w:space="0" w:color="auto"/>
                        <w:left w:val="none" w:sz="0" w:space="0" w:color="auto"/>
                        <w:bottom w:val="none" w:sz="0" w:space="0" w:color="auto"/>
                        <w:right w:val="none" w:sz="0" w:space="0" w:color="auto"/>
                      </w:divBdr>
                      <w:divsChild>
                        <w:div w:id="30127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380577">
                  <w:marLeft w:val="0"/>
                  <w:marRight w:val="0"/>
                  <w:marTop w:val="0"/>
                  <w:marBottom w:val="0"/>
                  <w:divBdr>
                    <w:top w:val="none" w:sz="0" w:space="0" w:color="auto"/>
                    <w:left w:val="none" w:sz="0" w:space="0" w:color="auto"/>
                    <w:bottom w:val="none" w:sz="0" w:space="0" w:color="auto"/>
                    <w:right w:val="none" w:sz="0" w:space="0" w:color="auto"/>
                  </w:divBdr>
                  <w:divsChild>
                    <w:div w:id="1619874066">
                      <w:marLeft w:val="0"/>
                      <w:marRight w:val="0"/>
                      <w:marTop w:val="0"/>
                      <w:marBottom w:val="0"/>
                      <w:divBdr>
                        <w:top w:val="none" w:sz="0" w:space="0" w:color="auto"/>
                        <w:left w:val="none" w:sz="0" w:space="0" w:color="auto"/>
                        <w:bottom w:val="none" w:sz="0" w:space="0" w:color="auto"/>
                        <w:right w:val="none" w:sz="0" w:space="0" w:color="auto"/>
                      </w:divBdr>
                      <w:divsChild>
                        <w:div w:id="79549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175481">
                  <w:marLeft w:val="0"/>
                  <w:marRight w:val="0"/>
                  <w:marTop w:val="0"/>
                  <w:marBottom w:val="0"/>
                  <w:divBdr>
                    <w:top w:val="none" w:sz="0" w:space="0" w:color="auto"/>
                    <w:left w:val="none" w:sz="0" w:space="0" w:color="auto"/>
                    <w:bottom w:val="none" w:sz="0" w:space="0" w:color="auto"/>
                    <w:right w:val="none" w:sz="0" w:space="0" w:color="auto"/>
                  </w:divBdr>
                  <w:divsChild>
                    <w:div w:id="1505625803">
                      <w:marLeft w:val="0"/>
                      <w:marRight w:val="0"/>
                      <w:marTop w:val="0"/>
                      <w:marBottom w:val="0"/>
                      <w:divBdr>
                        <w:top w:val="none" w:sz="0" w:space="0" w:color="auto"/>
                        <w:left w:val="none" w:sz="0" w:space="0" w:color="auto"/>
                        <w:bottom w:val="none" w:sz="0" w:space="0" w:color="auto"/>
                        <w:right w:val="none" w:sz="0" w:space="0" w:color="auto"/>
                      </w:divBdr>
                      <w:divsChild>
                        <w:div w:id="96642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266612">
                  <w:marLeft w:val="0"/>
                  <w:marRight w:val="0"/>
                  <w:marTop w:val="0"/>
                  <w:marBottom w:val="0"/>
                  <w:divBdr>
                    <w:top w:val="none" w:sz="0" w:space="0" w:color="auto"/>
                    <w:left w:val="none" w:sz="0" w:space="0" w:color="auto"/>
                    <w:bottom w:val="none" w:sz="0" w:space="0" w:color="auto"/>
                    <w:right w:val="none" w:sz="0" w:space="0" w:color="auto"/>
                  </w:divBdr>
                  <w:divsChild>
                    <w:div w:id="1028530327">
                      <w:marLeft w:val="0"/>
                      <w:marRight w:val="0"/>
                      <w:marTop w:val="0"/>
                      <w:marBottom w:val="0"/>
                      <w:divBdr>
                        <w:top w:val="none" w:sz="0" w:space="0" w:color="auto"/>
                        <w:left w:val="none" w:sz="0" w:space="0" w:color="auto"/>
                        <w:bottom w:val="none" w:sz="0" w:space="0" w:color="auto"/>
                        <w:right w:val="none" w:sz="0" w:space="0" w:color="auto"/>
                      </w:divBdr>
                      <w:divsChild>
                        <w:div w:id="190999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077789">
                  <w:marLeft w:val="0"/>
                  <w:marRight w:val="0"/>
                  <w:marTop w:val="0"/>
                  <w:marBottom w:val="0"/>
                  <w:divBdr>
                    <w:top w:val="none" w:sz="0" w:space="0" w:color="auto"/>
                    <w:left w:val="none" w:sz="0" w:space="0" w:color="auto"/>
                    <w:bottom w:val="none" w:sz="0" w:space="0" w:color="auto"/>
                    <w:right w:val="none" w:sz="0" w:space="0" w:color="auto"/>
                  </w:divBdr>
                  <w:divsChild>
                    <w:div w:id="519440108">
                      <w:marLeft w:val="0"/>
                      <w:marRight w:val="0"/>
                      <w:marTop w:val="0"/>
                      <w:marBottom w:val="0"/>
                      <w:divBdr>
                        <w:top w:val="none" w:sz="0" w:space="0" w:color="auto"/>
                        <w:left w:val="none" w:sz="0" w:space="0" w:color="auto"/>
                        <w:bottom w:val="none" w:sz="0" w:space="0" w:color="auto"/>
                        <w:right w:val="none" w:sz="0" w:space="0" w:color="auto"/>
                      </w:divBdr>
                      <w:divsChild>
                        <w:div w:id="153514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378570">
                  <w:marLeft w:val="0"/>
                  <w:marRight w:val="0"/>
                  <w:marTop w:val="0"/>
                  <w:marBottom w:val="0"/>
                  <w:divBdr>
                    <w:top w:val="none" w:sz="0" w:space="0" w:color="auto"/>
                    <w:left w:val="none" w:sz="0" w:space="0" w:color="auto"/>
                    <w:bottom w:val="none" w:sz="0" w:space="0" w:color="auto"/>
                    <w:right w:val="none" w:sz="0" w:space="0" w:color="auto"/>
                  </w:divBdr>
                  <w:divsChild>
                    <w:div w:id="454636529">
                      <w:marLeft w:val="0"/>
                      <w:marRight w:val="0"/>
                      <w:marTop w:val="0"/>
                      <w:marBottom w:val="0"/>
                      <w:divBdr>
                        <w:top w:val="none" w:sz="0" w:space="0" w:color="auto"/>
                        <w:left w:val="none" w:sz="0" w:space="0" w:color="auto"/>
                        <w:bottom w:val="none" w:sz="0" w:space="0" w:color="auto"/>
                        <w:right w:val="none" w:sz="0" w:space="0" w:color="auto"/>
                      </w:divBdr>
                      <w:divsChild>
                        <w:div w:id="85153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42499">
                  <w:marLeft w:val="0"/>
                  <w:marRight w:val="0"/>
                  <w:marTop w:val="0"/>
                  <w:marBottom w:val="0"/>
                  <w:divBdr>
                    <w:top w:val="none" w:sz="0" w:space="0" w:color="auto"/>
                    <w:left w:val="none" w:sz="0" w:space="0" w:color="auto"/>
                    <w:bottom w:val="none" w:sz="0" w:space="0" w:color="auto"/>
                    <w:right w:val="none" w:sz="0" w:space="0" w:color="auto"/>
                  </w:divBdr>
                  <w:divsChild>
                    <w:div w:id="620577313">
                      <w:marLeft w:val="0"/>
                      <w:marRight w:val="0"/>
                      <w:marTop w:val="0"/>
                      <w:marBottom w:val="0"/>
                      <w:divBdr>
                        <w:top w:val="none" w:sz="0" w:space="0" w:color="auto"/>
                        <w:left w:val="none" w:sz="0" w:space="0" w:color="auto"/>
                        <w:bottom w:val="none" w:sz="0" w:space="0" w:color="auto"/>
                        <w:right w:val="none" w:sz="0" w:space="0" w:color="auto"/>
                      </w:divBdr>
                      <w:divsChild>
                        <w:div w:id="129744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319882">
                  <w:marLeft w:val="0"/>
                  <w:marRight w:val="0"/>
                  <w:marTop w:val="0"/>
                  <w:marBottom w:val="0"/>
                  <w:divBdr>
                    <w:top w:val="none" w:sz="0" w:space="0" w:color="auto"/>
                    <w:left w:val="none" w:sz="0" w:space="0" w:color="auto"/>
                    <w:bottom w:val="none" w:sz="0" w:space="0" w:color="auto"/>
                    <w:right w:val="none" w:sz="0" w:space="0" w:color="auto"/>
                  </w:divBdr>
                  <w:divsChild>
                    <w:div w:id="1047804045">
                      <w:marLeft w:val="0"/>
                      <w:marRight w:val="0"/>
                      <w:marTop w:val="0"/>
                      <w:marBottom w:val="0"/>
                      <w:divBdr>
                        <w:top w:val="none" w:sz="0" w:space="0" w:color="auto"/>
                        <w:left w:val="none" w:sz="0" w:space="0" w:color="auto"/>
                        <w:bottom w:val="none" w:sz="0" w:space="0" w:color="auto"/>
                        <w:right w:val="none" w:sz="0" w:space="0" w:color="auto"/>
                      </w:divBdr>
                      <w:divsChild>
                        <w:div w:id="125077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509707">
                  <w:marLeft w:val="0"/>
                  <w:marRight w:val="0"/>
                  <w:marTop w:val="0"/>
                  <w:marBottom w:val="0"/>
                  <w:divBdr>
                    <w:top w:val="none" w:sz="0" w:space="0" w:color="auto"/>
                    <w:left w:val="none" w:sz="0" w:space="0" w:color="auto"/>
                    <w:bottom w:val="none" w:sz="0" w:space="0" w:color="auto"/>
                    <w:right w:val="none" w:sz="0" w:space="0" w:color="auto"/>
                  </w:divBdr>
                  <w:divsChild>
                    <w:div w:id="1626692640">
                      <w:marLeft w:val="0"/>
                      <w:marRight w:val="0"/>
                      <w:marTop w:val="0"/>
                      <w:marBottom w:val="0"/>
                      <w:divBdr>
                        <w:top w:val="none" w:sz="0" w:space="0" w:color="auto"/>
                        <w:left w:val="none" w:sz="0" w:space="0" w:color="auto"/>
                        <w:bottom w:val="none" w:sz="0" w:space="0" w:color="auto"/>
                        <w:right w:val="none" w:sz="0" w:space="0" w:color="auto"/>
                      </w:divBdr>
                      <w:divsChild>
                        <w:div w:id="212684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53295">
                  <w:marLeft w:val="0"/>
                  <w:marRight w:val="0"/>
                  <w:marTop w:val="0"/>
                  <w:marBottom w:val="0"/>
                  <w:divBdr>
                    <w:top w:val="none" w:sz="0" w:space="0" w:color="auto"/>
                    <w:left w:val="none" w:sz="0" w:space="0" w:color="auto"/>
                    <w:bottom w:val="none" w:sz="0" w:space="0" w:color="auto"/>
                    <w:right w:val="none" w:sz="0" w:space="0" w:color="auto"/>
                  </w:divBdr>
                  <w:divsChild>
                    <w:div w:id="1454442710">
                      <w:marLeft w:val="0"/>
                      <w:marRight w:val="0"/>
                      <w:marTop w:val="0"/>
                      <w:marBottom w:val="0"/>
                      <w:divBdr>
                        <w:top w:val="none" w:sz="0" w:space="0" w:color="auto"/>
                        <w:left w:val="none" w:sz="0" w:space="0" w:color="auto"/>
                        <w:bottom w:val="none" w:sz="0" w:space="0" w:color="auto"/>
                        <w:right w:val="none" w:sz="0" w:space="0" w:color="auto"/>
                      </w:divBdr>
                      <w:divsChild>
                        <w:div w:id="11452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498084">
                  <w:marLeft w:val="0"/>
                  <w:marRight w:val="0"/>
                  <w:marTop w:val="0"/>
                  <w:marBottom w:val="0"/>
                  <w:divBdr>
                    <w:top w:val="none" w:sz="0" w:space="0" w:color="auto"/>
                    <w:left w:val="none" w:sz="0" w:space="0" w:color="auto"/>
                    <w:bottom w:val="none" w:sz="0" w:space="0" w:color="auto"/>
                    <w:right w:val="none" w:sz="0" w:space="0" w:color="auto"/>
                  </w:divBdr>
                  <w:divsChild>
                    <w:div w:id="22750308">
                      <w:marLeft w:val="0"/>
                      <w:marRight w:val="0"/>
                      <w:marTop w:val="0"/>
                      <w:marBottom w:val="0"/>
                      <w:divBdr>
                        <w:top w:val="none" w:sz="0" w:space="0" w:color="auto"/>
                        <w:left w:val="none" w:sz="0" w:space="0" w:color="auto"/>
                        <w:bottom w:val="none" w:sz="0" w:space="0" w:color="auto"/>
                        <w:right w:val="none" w:sz="0" w:space="0" w:color="auto"/>
                      </w:divBdr>
                      <w:divsChild>
                        <w:div w:id="145405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953092">
                  <w:marLeft w:val="0"/>
                  <w:marRight w:val="0"/>
                  <w:marTop w:val="0"/>
                  <w:marBottom w:val="0"/>
                  <w:divBdr>
                    <w:top w:val="none" w:sz="0" w:space="0" w:color="auto"/>
                    <w:left w:val="none" w:sz="0" w:space="0" w:color="auto"/>
                    <w:bottom w:val="none" w:sz="0" w:space="0" w:color="auto"/>
                    <w:right w:val="none" w:sz="0" w:space="0" w:color="auto"/>
                  </w:divBdr>
                  <w:divsChild>
                    <w:div w:id="1581060873">
                      <w:marLeft w:val="0"/>
                      <w:marRight w:val="0"/>
                      <w:marTop w:val="0"/>
                      <w:marBottom w:val="0"/>
                      <w:divBdr>
                        <w:top w:val="none" w:sz="0" w:space="0" w:color="auto"/>
                        <w:left w:val="none" w:sz="0" w:space="0" w:color="auto"/>
                        <w:bottom w:val="none" w:sz="0" w:space="0" w:color="auto"/>
                        <w:right w:val="none" w:sz="0" w:space="0" w:color="auto"/>
                      </w:divBdr>
                      <w:divsChild>
                        <w:div w:id="9379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297044">
                  <w:marLeft w:val="0"/>
                  <w:marRight w:val="0"/>
                  <w:marTop w:val="0"/>
                  <w:marBottom w:val="0"/>
                  <w:divBdr>
                    <w:top w:val="none" w:sz="0" w:space="0" w:color="auto"/>
                    <w:left w:val="none" w:sz="0" w:space="0" w:color="auto"/>
                    <w:bottom w:val="none" w:sz="0" w:space="0" w:color="auto"/>
                    <w:right w:val="none" w:sz="0" w:space="0" w:color="auto"/>
                  </w:divBdr>
                  <w:divsChild>
                    <w:div w:id="2005084994">
                      <w:marLeft w:val="0"/>
                      <w:marRight w:val="0"/>
                      <w:marTop w:val="0"/>
                      <w:marBottom w:val="0"/>
                      <w:divBdr>
                        <w:top w:val="none" w:sz="0" w:space="0" w:color="auto"/>
                        <w:left w:val="none" w:sz="0" w:space="0" w:color="auto"/>
                        <w:bottom w:val="none" w:sz="0" w:space="0" w:color="auto"/>
                        <w:right w:val="none" w:sz="0" w:space="0" w:color="auto"/>
                      </w:divBdr>
                      <w:divsChild>
                        <w:div w:id="39840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187808">
                  <w:marLeft w:val="0"/>
                  <w:marRight w:val="0"/>
                  <w:marTop w:val="0"/>
                  <w:marBottom w:val="0"/>
                  <w:divBdr>
                    <w:top w:val="none" w:sz="0" w:space="0" w:color="auto"/>
                    <w:left w:val="none" w:sz="0" w:space="0" w:color="auto"/>
                    <w:bottom w:val="none" w:sz="0" w:space="0" w:color="auto"/>
                    <w:right w:val="none" w:sz="0" w:space="0" w:color="auto"/>
                  </w:divBdr>
                  <w:divsChild>
                    <w:div w:id="886720773">
                      <w:marLeft w:val="0"/>
                      <w:marRight w:val="0"/>
                      <w:marTop w:val="0"/>
                      <w:marBottom w:val="0"/>
                      <w:divBdr>
                        <w:top w:val="none" w:sz="0" w:space="0" w:color="auto"/>
                        <w:left w:val="none" w:sz="0" w:space="0" w:color="auto"/>
                        <w:bottom w:val="none" w:sz="0" w:space="0" w:color="auto"/>
                        <w:right w:val="none" w:sz="0" w:space="0" w:color="auto"/>
                      </w:divBdr>
                      <w:divsChild>
                        <w:div w:id="153415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04741">
                  <w:marLeft w:val="0"/>
                  <w:marRight w:val="0"/>
                  <w:marTop w:val="0"/>
                  <w:marBottom w:val="0"/>
                  <w:divBdr>
                    <w:top w:val="none" w:sz="0" w:space="0" w:color="auto"/>
                    <w:left w:val="none" w:sz="0" w:space="0" w:color="auto"/>
                    <w:bottom w:val="none" w:sz="0" w:space="0" w:color="auto"/>
                    <w:right w:val="none" w:sz="0" w:space="0" w:color="auto"/>
                  </w:divBdr>
                  <w:divsChild>
                    <w:div w:id="1886716053">
                      <w:marLeft w:val="0"/>
                      <w:marRight w:val="0"/>
                      <w:marTop w:val="0"/>
                      <w:marBottom w:val="0"/>
                      <w:divBdr>
                        <w:top w:val="none" w:sz="0" w:space="0" w:color="auto"/>
                        <w:left w:val="none" w:sz="0" w:space="0" w:color="auto"/>
                        <w:bottom w:val="none" w:sz="0" w:space="0" w:color="auto"/>
                        <w:right w:val="none" w:sz="0" w:space="0" w:color="auto"/>
                      </w:divBdr>
                      <w:divsChild>
                        <w:div w:id="41801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489916">
                  <w:marLeft w:val="0"/>
                  <w:marRight w:val="0"/>
                  <w:marTop w:val="0"/>
                  <w:marBottom w:val="0"/>
                  <w:divBdr>
                    <w:top w:val="none" w:sz="0" w:space="0" w:color="auto"/>
                    <w:left w:val="none" w:sz="0" w:space="0" w:color="auto"/>
                    <w:bottom w:val="none" w:sz="0" w:space="0" w:color="auto"/>
                    <w:right w:val="none" w:sz="0" w:space="0" w:color="auto"/>
                  </w:divBdr>
                  <w:divsChild>
                    <w:div w:id="1786923345">
                      <w:marLeft w:val="0"/>
                      <w:marRight w:val="0"/>
                      <w:marTop w:val="0"/>
                      <w:marBottom w:val="0"/>
                      <w:divBdr>
                        <w:top w:val="none" w:sz="0" w:space="0" w:color="auto"/>
                        <w:left w:val="none" w:sz="0" w:space="0" w:color="auto"/>
                        <w:bottom w:val="none" w:sz="0" w:space="0" w:color="auto"/>
                        <w:right w:val="none" w:sz="0" w:space="0" w:color="auto"/>
                      </w:divBdr>
                      <w:divsChild>
                        <w:div w:id="143517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1576">
                  <w:marLeft w:val="0"/>
                  <w:marRight w:val="0"/>
                  <w:marTop w:val="0"/>
                  <w:marBottom w:val="0"/>
                  <w:divBdr>
                    <w:top w:val="none" w:sz="0" w:space="0" w:color="auto"/>
                    <w:left w:val="none" w:sz="0" w:space="0" w:color="auto"/>
                    <w:bottom w:val="none" w:sz="0" w:space="0" w:color="auto"/>
                    <w:right w:val="none" w:sz="0" w:space="0" w:color="auto"/>
                  </w:divBdr>
                  <w:divsChild>
                    <w:div w:id="1933469543">
                      <w:marLeft w:val="0"/>
                      <w:marRight w:val="0"/>
                      <w:marTop w:val="0"/>
                      <w:marBottom w:val="0"/>
                      <w:divBdr>
                        <w:top w:val="none" w:sz="0" w:space="0" w:color="auto"/>
                        <w:left w:val="none" w:sz="0" w:space="0" w:color="auto"/>
                        <w:bottom w:val="none" w:sz="0" w:space="0" w:color="auto"/>
                        <w:right w:val="none" w:sz="0" w:space="0" w:color="auto"/>
                      </w:divBdr>
                      <w:divsChild>
                        <w:div w:id="180010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171951">
                  <w:marLeft w:val="0"/>
                  <w:marRight w:val="0"/>
                  <w:marTop w:val="0"/>
                  <w:marBottom w:val="0"/>
                  <w:divBdr>
                    <w:top w:val="none" w:sz="0" w:space="0" w:color="auto"/>
                    <w:left w:val="none" w:sz="0" w:space="0" w:color="auto"/>
                    <w:bottom w:val="none" w:sz="0" w:space="0" w:color="auto"/>
                    <w:right w:val="none" w:sz="0" w:space="0" w:color="auto"/>
                  </w:divBdr>
                  <w:divsChild>
                    <w:div w:id="1916697274">
                      <w:marLeft w:val="0"/>
                      <w:marRight w:val="0"/>
                      <w:marTop w:val="0"/>
                      <w:marBottom w:val="0"/>
                      <w:divBdr>
                        <w:top w:val="none" w:sz="0" w:space="0" w:color="auto"/>
                        <w:left w:val="none" w:sz="0" w:space="0" w:color="auto"/>
                        <w:bottom w:val="none" w:sz="0" w:space="0" w:color="auto"/>
                        <w:right w:val="none" w:sz="0" w:space="0" w:color="auto"/>
                      </w:divBdr>
                      <w:divsChild>
                        <w:div w:id="181563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908554">
                  <w:marLeft w:val="0"/>
                  <w:marRight w:val="0"/>
                  <w:marTop w:val="0"/>
                  <w:marBottom w:val="0"/>
                  <w:divBdr>
                    <w:top w:val="none" w:sz="0" w:space="0" w:color="auto"/>
                    <w:left w:val="none" w:sz="0" w:space="0" w:color="auto"/>
                    <w:bottom w:val="none" w:sz="0" w:space="0" w:color="auto"/>
                    <w:right w:val="none" w:sz="0" w:space="0" w:color="auto"/>
                  </w:divBdr>
                  <w:divsChild>
                    <w:div w:id="1466660934">
                      <w:marLeft w:val="0"/>
                      <w:marRight w:val="0"/>
                      <w:marTop w:val="0"/>
                      <w:marBottom w:val="0"/>
                      <w:divBdr>
                        <w:top w:val="none" w:sz="0" w:space="0" w:color="auto"/>
                        <w:left w:val="none" w:sz="0" w:space="0" w:color="auto"/>
                        <w:bottom w:val="none" w:sz="0" w:space="0" w:color="auto"/>
                        <w:right w:val="none" w:sz="0" w:space="0" w:color="auto"/>
                      </w:divBdr>
                      <w:divsChild>
                        <w:div w:id="105743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562061">
                  <w:marLeft w:val="0"/>
                  <w:marRight w:val="0"/>
                  <w:marTop w:val="0"/>
                  <w:marBottom w:val="0"/>
                  <w:divBdr>
                    <w:top w:val="none" w:sz="0" w:space="0" w:color="auto"/>
                    <w:left w:val="none" w:sz="0" w:space="0" w:color="auto"/>
                    <w:bottom w:val="none" w:sz="0" w:space="0" w:color="auto"/>
                    <w:right w:val="none" w:sz="0" w:space="0" w:color="auto"/>
                  </w:divBdr>
                  <w:divsChild>
                    <w:div w:id="230040379">
                      <w:marLeft w:val="0"/>
                      <w:marRight w:val="0"/>
                      <w:marTop w:val="0"/>
                      <w:marBottom w:val="0"/>
                      <w:divBdr>
                        <w:top w:val="none" w:sz="0" w:space="0" w:color="auto"/>
                        <w:left w:val="none" w:sz="0" w:space="0" w:color="auto"/>
                        <w:bottom w:val="none" w:sz="0" w:space="0" w:color="auto"/>
                        <w:right w:val="none" w:sz="0" w:space="0" w:color="auto"/>
                      </w:divBdr>
                      <w:divsChild>
                        <w:div w:id="55767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167825">
                  <w:marLeft w:val="0"/>
                  <w:marRight w:val="0"/>
                  <w:marTop w:val="0"/>
                  <w:marBottom w:val="0"/>
                  <w:divBdr>
                    <w:top w:val="none" w:sz="0" w:space="0" w:color="auto"/>
                    <w:left w:val="none" w:sz="0" w:space="0" w:color="auto"/>
                    <w:bottom w:val="none" w:sz="0" w:space="0" w:color="auto"/>
                    <w:right w:val="none" w:sz="0" w:space="0" w:color="auto"/>
                  </w:divBdr>
                  <w:divsChild>
                    <w:div w:id="1784685258">
                      <w:marLeft w:val="0"/>
                      <w:marRight w:val="0"/>
                      <w:marTop w:val="0"/>
                      <w:marBottom w:val="0"/>
                      <w:divBdr>
                        <w:top w:val="none" w:sz="0" w:space="0" w:color="auto"/>
                        <w:left w:val="none" w:sz="0" w:space="0" w:color="auto"/>
                        <w:bottom w:val="none" w:sz="0" w:space="0" w:color="auto"/>
                        <w:right w:val="none" w:sz="0" w:space="0" w:color="auto"/>
                      </w:divBdr>
                      <w:divsChild>
                        <w:div w:id="213262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263916">
                  <w:marLeft w:val="0"/>
                  <w:marRight w:val="0"/>
                  <w:marTop w:val="0"/>
                  <w:marBottom w:val="0"/>
                  <w:divBdr>
                    <w:top w:val="none" w:sz="0" w:space="0" w:color="auto"/>
                    <w:left w:val="none" w:sz="0" w:space="0" w:color="auto"/>
                    <w:bottom w:val="none" w:sz="0" w:space="0" w:color="auto"/>
                    <w:right w:val="none" w:sz="0" w:space="0" w:color="auto"/>
                  </w:divBdr>
                  <w:divsChild>
                    <w:div w:id="1443725296">
                      <w:marLeft w:val="0"/>
                      <w:marRight w:val="0"/>
                      <w:marTop w:val="0"/>
                      <w:marBottom w:val="0"/>
                      <w:divBdr>
                        <w:top w:val="none" w:sz="0" w:space="0" w:color="auto"/>
                        <w:left w:val="none" w:sz="0" w:space="0" w:color="auto"/>
                        <w:bottom w:val="none" w:sz="0" w:space="0" w:color="auto"/>
                        <w:right w:val="none" w:sz="0" w:space="0" w:color="auto"/>
                      </w:divBdr>
                      <w:divsChild>
                        <w:div w:id="137989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012672">
                  <w:marLeft w:val="0"/>
                  <w:marRight w:val="0"/>
                  <w:marTop w:val="0"/>
                  <w:marBottom w:val="0"/>
                  <w:divBdr>
                    <w:top w:val="none" w:sz="0" w:space="0" w:color="auto"/>
                    <w:left w:val="none" w:sz="0" w:space="0" w:color="auto"/>
                    <w:bottom w:val="none" w:sz="0" w:space="0" w:color="auto"/>
                    <w:right w:val="none" w:sz="0" w:space="0" w:color="auto"/>
                  </w:divBdr>
                  <w:divsChild>
                    <w:div w:id="549149282">
                      <w:marLeft w:val="0"/>
                      <w:marRight w:val="0"/>
                      <w:marTop w:val="0"/>
                      <w:marBottom w:val="0"/>
                      <w:divBdr>
                        <w:top w:val="none" w:sz="0" w:space="0" w:color="auto"/>
                        <w:left w:val="none" w:sz="0" w:space="0" w:color="auto"/>
                        <w:bottom w:val="none" w:sz="0" w:space="0" w:color="auto"/>
                        <w:right w:val="none" w:sz="0" w:space="0" w:color="auto"/>
                      </w:divBdr>
                      <w:divsChild>
                        <w:div w:id="203229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047186">
                  <w:marLeft w:val="0"/>
                  <w:marRight w:val="0"/>
                  <w:marTop w:val="0"/>
                  <w:marBottom w:val="0"/>
                  <w:divBdr>
                    <w:top w:val="none" w:sz="0" w:space="0" w:color="auto"/>
                    <w:left w:val="none" w:sz="0" w:space="0" w:color="auto"/>
                    <w:bottom w:val="none" w:sz="0" w:space="0" w:color="auto"/>
                    <w:right w:val="none" w:sz="0" w:space="0" w:color="auto"/>
                  </w:divBdr>
                  <w:divsChild>
                    <w:div w:id="1379163337">
                      <w:marLeft w:val="0"/>
                      <w:marRight w:val="0"/>
                      <w:marTop w:val="0"/>
                      <w:marBottom w:val="0"/>
                      <w:divBdr>
                        <w:top w:val="none" w:sz="0" w:space="0" w:color="auto"/>
                        <w:left w:val="none" w:sz="0" w:space="0" w:color="auto"/>
                        <w:bottom w:val="none" w:sz="0" w:space="0" w:color="auto"/>
                        <w:right w:val="none" w:sz="0" w:space="0" w:color="auto"/>
                      </w:divBdr>
                      <w:divsChild>
                        <w:div w:id="170894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038798">
                  <w:marLeft w:val="0"/>
                  <w:marRight w:val="0"/>
                  <w:marTop w:val="0"/>
                  <w:marBottom w:val="0"/>
                  <w:divBdr>
                    <w:top w:val="none" w:sz="0" w:space="0" w:color="auto"/>
                    <w:left w:val="none" w:sz="0" w:space="0" w:color="auto"/>
                    <w:bottom w:val="none" w:sz="0" w:space="0" w:color="auto"/>
                    <w:right w:val="none" w:sz="0" w:space="0" w:color="auto"/>
                  </w:divBdr>
                  <w:divsChild>
                    <w:div w:id="2008433016">
                      <w:marLeft w:val="0"/>
                      <w:marRight w:val="0"/>
                      <w:marTop w:val="0"/>
                      <w:marBottom w:val="0"/>
                      <w:divBdr>
                        <w:top w:val="none" w:sz="0" w:space="0" w:color="auto"/>
                        <w:left w:val="none" w:sz="0" w:space="0" w:color="auto"/>
                        <w:bottom w:val="none" w:sz="0" w:space="0" w:color="auto"/>
                        <w:right w:val="none" w:sz="0" w:space="0" w:color="auto"/>
                      </w:divBdr>
                      <w:divsChild>
                        <w:div w:id="60955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848633">
                  <w:marLeft w:val="0"/>
                  <w:marRight w:val="0"/>
                  <w:marTop w:val="0"/>
                  <w:marBottom w:val="0"/>
                  <w:divBdr>
                    <w:top w:val="none" w:sz="0" w:space="0" w:color="auto"/>
                    <w:left w:val="none" w:sz="0" w:space="0" w:color="auto"/>
                    <w:bottom w:val="none" w:sz="0" w:space="0" w:color="auto"/>
                    <w:right w:val="none" w:sz="0" w:space="0" w:color="auto"/>
                  </w:divBdr>
                  <w:divsChild>
                    <w:div w:id="1010790326">
                      <w:marLeft w:val="0"/>
                      <w:marRight w:val="0"/>
                      <w:marTop w:val="0"/>
                      <w:marBottom w:val="0"/>
                      <w:divBdr>
                        <w:top w:val="none" w:sz="0" w:space="0" w:color="auto"/>
                        <w:left w:val="none" w:sz="0" w:space="0" w:color="auto"/>
                        <w:bottom w:val="none" w:sz="0" w:space="0" w:color="auto"/>
                        <w:right w:val="none" w:sz="0" w:space="0" w:color="auto"/>
                      </w:divBdr>
                      <w:divsChild>
                        <w:div w:id="207650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560377">
                  <w:marLeft w:val="0"/>
                  <w:marRight w:val="0"/>
                  <w:marTop w:val="0"/>
                  <w:marBottom w:val="0"/>
                  <w:divBdr>
                    <w:top w:val="none" w:sz="0" w:space="0" w:color="auto"/>
                    <w:left w:val="none" w:sz="0" w:space="0" w:color="auto"/>
                    <w:bottom w:val="none" w:sz="0" w:space="0" w:color="auto"/>
                    <w:right w:val="none" w:sz="0" w:space="0" w:color="auto"/>
                  </w:divBdr>
                  <w:divsChild>
                    <w:div w:id="1874609594">
                      <w:marLeft w:val="0"/>
                      <w:marRight w:val="0"/>
                      <w:marTop w:val="0"/>
                      <w:marBottom w:val="0"/>
                      <w:divBdr>
                        <w:top w:val="none" w:sz="0" w:space="0" w:color="auto"/>
                        <w:left w:val="none" w:sz="0" w:space="0" w:color="auto"/>
                        <w:bottom w:val="none" w:sz="0" w:space="0" w:color="auto"/>
                        <w:right w:val="none" w:sz="0" w:space="0" w:color="auto"/>
                      </w:divBdr>
                      <w:divsChild>
                        <w:div w:id="51585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467682">
                  <w:marLeft w:val="0"/>
                  <w:marRight w:val="0"/>
                  <w:marTop w:val="0"/>
                  <w:marBottom w:val="0"/>
                  <w:divBdr>
                    <w:top w:val="none" w:sz="0" w:space="0" w:color="auto"/>
                    <w:left w:val="none" w:sz="0" w:space="0" w:color="auto"/>
                    <w:bottom w:val="none" w:sz="0" w:space="0" w:color="auto"/>
                    <w:right w:val="none" w:sz="0" w:space="0" w:color="auto"/>
                  </w:divBdr>
                  <w:divsChild>
                    <w:div w:id="1687977791">
                      <w:marLeft w:val="0"/>
                      <w:marRight w:val="0"/>
                      <w:marTop w:val="0"/>
                      <w:marBottom w:val="0"/>
                      <w:divBdr>
                        <w:top w:val="none" w:sz="0" w:space="0" w:color="auto"/>
                        <w:left w:val="none" w:sz="0" w:space="0" w:color="auto"/>
                        <w:bottom w:val="none" w:sz="0" w:space="0" w:color="auto"/>
                        <w:right w:val="none" w:sz="0" w:space="0" w:color="auto"/>
                      </w:divBdr>
                      <w:divsChild>
                        <w:div w:id="180847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336307">
                  <w:marLeft w:val="0"/>
                  <w:marRight w:val="0"/>
                  <w:marTop w:val="0"/>
                  <w:marBottom w:val="0"/>
                  <w:divBdr>
                    <w:top w:val="none" w:sz="0" w:space="0" w:color="auto"/>
                    <w:left w:val="none" w:sz="0" w:space="0" w:color="auto"/>
                    <w:bottom w:val="none" w:sz="0" w:space="0" w:color="auto"/>
                    <w:right w:val="none" w:sz="0" w:space="0" w:color="auto"/>
                  </w:divBdr>
                  <w:divsChild>
                    <w:div w:id="411048018">
                      <w:marLeft w:val="0"/>
                      <w:marRight w:val="0"/>
                      <w:marTop w:val="0"/>
                      <w:marBottom w:val="0"/>
                      <w:divBdr>
                        <w:top w:val="none" w:sz="0" w:space="0" w:color="auto"/>
                        <w:left w:val="none" w:sz="0" w:space="0" w:color="auto"/>
                        <w:bottom w:val="none" w:sz="0" w:space="0" w:color="auto"/>
                        <w:right w:val="none" w:sz="0" w:space="0" w:color="auto"/>
                      </w:divBdr>
                      <w:divsChild>
                        <w:div w:id="148735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273701">
                  <w:marLeft w:val="0"/>
                  <w:marRight w:val="0"/>
                  <w:marTop w:val="0"/>
                  <w:marBottom w:val="0"/>
                  <w:divBdr>
                    <w:top w:val="none" w:sz="0" w:space="0" w:color="auto"/>
                    <w:left w:val="none" w:sz="0" w:space="0" w:color="auto"/>
                    <w:bottom w:val="none" w:sz="0" w:space="0" w:color="auto"/>
                    <w:right w:val="none" w:sz="0" w:space="0" w:color="auto"/>
                  </w:divBdr>
                  <w:divsChild>
                    <w:div w:id="1942640627">
                      <w:marLeft w:val="0"/>
                      <w:marRight w:val="0"/>
                      <w:marTop w:val="0"/>
                      <w:marBottom w:val="0"/>
                      <w:divBdr>
                        <w:top w:val="none" w:sz="0" w:space="0" w:color="auto"/>
                        <w:left w:val="none" w:sz="0" w:space="0" w:color="auto"/>
                        <w:bottom w:val="none" w:sz="0" w:space="0" w:color="auto"/>
                        <w:right w:val="none" w:sz="0" w:space="0" w:color="auto"/>
                      </w:divBdr>
                      <w:divsChild>
                        <w:div w:id="129436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892393">
                  <w:marLeft w:val="0"/>
                  <w:marRight w:val="0"/>
                  <w:marTop w:val="0"/>
                  <w:marBottom w:val="0"/>
                  <w:divBdr>
                    <w:top w:val="none" w:sz="0" w:space="0" w:color="auto"/>
                    <w:left w:val="none" w:sz="0" w:space="0" w:color="auto"/>
                    <w:bottom w:val="none" w:sz="0" w:space="0" w:color="auto"/>
                    <w:right w:val="none" w:sz="0" w:space="0" w:color="auto"/>
                  </w:divBdr>
                  <w:divsChild>
                    <w:div w:id="1910459403">
                      <w:marLeft w:val="0"/>
                      <w:marRight w:val="0"/>
                      <w:marTop w:val="0"/>
                      <w:marBottom w:val="0"/>
                      <w:divBdr>
                        <w:top w:val="none" w:sz="0" w:space="0" w:color="auto"/>
                        <w:left w:val="none" w:sz="0" w:space="0" w:color="auto"/>
                        <w:bottom w:val="none" w:sz="0" w:space="0" w:color="auto"/>
                        <w:right w:val="none" w:sz="0" w:space="0" w:color="auto"/>
                      </w:divBdr>
                      <w:divsChild>
                        <w:div w:id="123512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82424">
                  <w:marLeft w:val="0"/>
                  <w:marRight w:val="0"/>
                  <w:marTop w:val="0"/>
                  <w:marBottom w:val="0"/>
                  <w:divBdr>
                    <w:top w:val="none" w:sz="0" w:space="0" w:color="auto"/>
                    <w:left w:val="none" w:sz="0" w:space="0" w:color="auto"/>
                    <w:bottom w:val="none" w:sz="0" w:space="0" w:color="auto"/>
                    <w:right w:val="none" w:sz="0" w:space="0" w:color="auto"/>
                  </w:divBdr>
                  <w:divsChild>
                    <w:div w:id="537820420">
                      <w:marLeft w:val="0"/>
                      <w:marRight w:val="0"/>
                      <w:marTop w:val="0"/>
                      <w:marBottom w:val="0"/>
                      <w:divBdr>
                        <w:top w:val="none" w:sz="0" w:space="0" w:color="auto"/>
                        <w:left w:val="none" w:sz="0" w:space="0" w:color="auto"/>
                        <w:bottom w:val="none" w:sz="0" w:space="0" w:color="auto"/>
                        <w:right w:val="none" w:sz="0" w:space="0" w:color="auto"/>
                      </w:divBdr>
                      <w:divsChild>
                        <w:div w:id="35985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516663">
                  <w:marLeft w:val="0"/>
                  <w:marRight w:val="0"/>
                  <w:marTop w:val="0"/>
                  <w:marBottom w:val="0"/>
                  <w:divBdr>
                    <w:top w:val="none" w:sz="0" w:space="0" w:color="auto"/>
                    <w:left w:val="none" w:sz="0" w:space="0" w:color="auto"/>
                    <w:bottom w:val="none" w:sz="0" w:space="0" w:color="auto"/>
                    <w:right w:val="none" w:sz="0" w:space="0" w:color="auto"/>
                  </w:divBdr>
                  <w:divsChild>
                    <w:div w:id="564609333">
                      <w:marLeft w:val="0"/>
                      <w:marRight w:val="0"/>
                      <w:marTop w:val="0"/>
                      <w:marBottom w:val="0"/>
                      <w:divBdr>
                        <w:top w:val="none" w:sz="0" w:space="0" w:color="auto"/>
                        <w:left w:val="none" w:sz="0" w:space="0" w:color="auto"/>
                        <w:bottom w:val="none" w:sz="0" w:space="0" w:color="auto"/>
                        <w:right w:val="none" w:sz="0" w:space="0" w:color="auto"/>
                      </w:divBdr>
                      <w:divsChild>
                        <w:div w:id="106048902">
                          <w:marLeft w:val="0"/>
                          <w:marRight w:val="0"/>
                          <w:marTop w:val="0"/>
                          <w:marBottom w:val="0"/>
                          <w:divBdr>
                            <w:top w:val="none" w:sz="0" w:space="0" w:color="auto"/>
                            <w:left w:val="none" w:sz="0" w:space="0" w:color="auto"/>
                            <w:bottom w:val="none" w:sz="0" w:space="0" w:color="auto"/>
                            <w:right w:val="none" w:sz="0" w:space="0" w:color="auto"/>
                          </w:divBdr>
                        </w:div>
                        <w:div w:id="30049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380422">
                  <w:marLeft w:val="0"/>
                  <w:marRight w:val="0"/>
                  <w:marTop w:val="0"/>
                  <w:marBottom w:val="0"/>
                  <w:divBdr>
                    <w:top w:val="none" w:sz="0" w:space="0" w:color="auto"/>
                    <w:left w:val="none" w:sz="0" w:space="0" w:color="auto"/>
                    <w:bottom w:val="none" w:sz="0" w:space="0" w:color="auto"/>
                    <w:right w:val="none" w:sz="0" w:space="0" w:color="auto"/>
                  </w:divBdr>
                  <w:divsChild>
                    <w:div w:id="869803354">
                      <w:marLeft w:val="0"/>
                      <w:marRight w:val="0"/>
                      <w:marTop w:val="0"/>
                      <w:marBottom w:val="0"/>
                      <w:divBdr>
                        <w:top w:val="none" w:sz="0" w:space="0" w:color="auto"/>
                        <w:left w:val="none" w:sz="0" w:space="0" w:color="auto"/>
                        <w:bottom w:val="none" w:sz="0" w:space="0" w:color="auto"/>
                        <w:right w:val="none" w:sz="0" w:space="0" w:color="auto"/>
                      </w:divBdr>
                      <w:divsChild>
                        <w:div w:id="87006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542730">
                  <w:marLeft w:val="0"/>
                  <w:marRight w:val="0"/>
                  <w:marTop w:val="0"/>
                  <w:marBottom w:val="0"/>
                  <w:divBdr>
                    <w:top w:val="none" w:sz="0" w:space="0" w:color="auto"/>
                    <w:left w:val="none" w:sz="0" w:space="0" w:color="auto"/>
                    <w:bottom w:val="none" w:sz="0" w:space="0" w:color="auto"/>
                    <w:right w:val="none" w:sz="0" w:space="0" w:color="auto"/>
                  </w:divBdr>
                  <w:divsChild>
                    <w:div w:id="1602879710">
                      <w:marLeft w:val="0"/>
                      <w:marRight w:val="0"/>
                      <w:marTop w:val="0"/>
                      <w:marBottom w:val="0"/>
                      <w:divBdr>
                        <w:top w:val="none" w:sz="0" w:space="0" w:color="auto"/>
                        <w:left w:val="none" w:sz="0" w:space="0" w:color="auto"/>
                        <w:bottom w:val="none" w:sz="0" w:space="0" w:color="auto"/>
                        <w:right w:val="none" w:sz="0" w:space="0" w:color="auto"/>
                      </w:divBdr>
                      <w:divsChild>
                        <w:div w:id="29421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121960">
                  <w:marLeft w:val="0"/>
                  <w:marRight w:val="0"/>
                  <w:marTop w:val="0"/>
                  <w:marBottom w:val="0"/>
                  <w:divBdr>
                    <w:top w:val="none" w:sz="0" w:space="0" w:color="auto"/>
                    <w:left w:val="none" w:sz="0" w:space="0" w:color="auto"/>
                    <w:bottom w:val="none" w:sz="0" w:space="0" w:color="auto"/>
                    <w:right w:val="none" w:sz="0" w:space="0" w:color="auto"/>
                  </w:divBdr>
                  <w:divsChild>
                    <w:div w:id="1869483798">
                      <w:marLeft w:val="0"/>
                      <w:marRight w:val="0"/>
                      <w:marTop w:val="0"/>
                      <w:marBottom w:val="0"/>
                      <w:divBdr>
                        <w:top w:val="none" w:sz="0" w:space="0" w:color="auto"/>
                        <w:left w:val="none" w:sz="0" w:space="0" w:color="auto"/>
                        <w:bottom w:val="none" w:sz="0" w:space="0" w:color="auto"/>
                        <w:right w:val="none" w:sz="0" w:space="0" w:color="auto"/>
                      </w:divBdr>
                      <w:divsChild>
                        <w:div w:id="110854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478898">
                  <w:marLeft w:val="0"/>
                  <w:marRight w:val="0"/>
                  <w:marTop w:val="0"/>
                  <w:marBottom w:val="0"/>
                  <w:divBdr>
                    <w:top w:val="none" w:sz="0" w:space="0" w:color="auto"/>
                    <w:left w:val="none" w:sz="0" w:space="0" w:color="auto"/>
                    <w:bottom w:val="none" w:sz="0" w:space="0" w:color="auto"/>
                    <w:right w:val="none" w:sz="0" w:space="0" w:color="auto"/>
                  </w:divBdr>
                  <w:divsChild>
                    <w:div w:id="374935470">
                      <w:marLeft w:val="0"/>
                      <w:marRight w:val="0"/>
                      <w:marTop w:val="0"/>
                      <w:marBottom w:val="0"/>
                      <w:divBdr>
                        <w:top w:val="none" w:sz="0" w:space="0" w:color="auto"/>
                        <w:left w:val="none" w:sz="0" w:space="0" w:color="auto"/>
                        <w:bottom w:val="none" w:sz="0" w:space="0" w:color="auto"/>
                        <w:right w:val="none" w:sz="0" w:space="0" w:color="auto"/>
                      </w:divBdr>
                      <w:divsChild>
                        <w:div w:id="1342270619">
                          <w:marLeft w:val="0"/>
                          <w:marRight w:val="0"/>
                          <w:marTop w:val="0"/>
                          <w:marBottom w:val="0"/>
                          <w:divBdr>
                            <w:top w:val="none" w:sz="0" w:space="0" w:color="auto"/>
                            <w:left w:val="none" w:sz="0" w:space="0" w:color="auto"/>
                            <w:bottom w:val="none" w:sz="0" w:space="0" w:color="auto"/>
                            <w:right w:val="none" w:sz="0" w:space="0" w:color="auto"/>
                          </w:divBdr>
                        </w:div>
                        <w:div w:id="689919450">
                          <w:marLeft w:val="0"/>
                          <w:marRight w:val="0"/>
                          <w:marTop w:val="0"/>
                          <w:marBottom w:val="0"/>
                          <w:divBdr>
                            <w:top w:val="none" w:sz="0" w:space="0" w:color="auto"/>
                            <w:left w:val="none" w:sz="0" w:space="0" w:color="auto"/>
                            <w:bottom w:val="none" w:sz="0" w:space="0" w:color="auto"/>
                            <w:right w:val="none" w:sz="0" w:space="0" w:color="auto"/>
                          </w:divBdr>
                        </w:div>
                        <w:div w:id="465244931">
                          <w:marLeft w:val="0"/>
                          <w:marRight w:val="0"/>
                          <w:marTop w:val="0"/>
                          <w:marBottom w:val="0"/>
                          <w:divBdr>
                            <w:top w:val="none" w:sz="0" w:space="0" w:color="auto"/>
                            <w:left w:val="none" w:sz="0" w:space="0" w:color="auto"/>
                            <w:bottom w:val="none" w:sz="0" w:space="0" w:color="auto"/>
                            <w:right w:val="none" w:sz="0" w:space="0" w:color="auto"/>
                          </w:divBdr>
                        </w:div>
                        <w:div w:id="1898396513">
                          <w:marLeft w:val="0"/>
                          <w:marRight w:val="0"/>
                          <w:marTop w:val="0"/>
                          <w:marBottom w:val="0"/>
                          <w:divBdr>
                            <w:top w:val="none" w:sz="0" w:space="0" w:color="auto"/>
                            <w:left w:val="none" w:sz="0" w:space="0" w:color="auto"/>
                            <w:bottom w:val="none" w:sz="0" w:space="0" w:color="auto"/>
                            <w:right w:val="none" w:sz="0" w:space="0" w:color="auto"/>
                          </w:divBdr>
                        </w:div>
                        <w:div w:id="4522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191651">
                  <w:marLeft w:val="0"/>
                  <w:marRight w:val="0"/>
                  <w:marTop w:val="0"/>
                  <w:marBottom w:val="0"/>
                  <w:divBdr>
                    <w:top w:val="none" w:sz="0" w:space="0" w:color="auto"/>
                    <w:left w:val="none" w:sz="0" w:space="0" w:color="auto"/>
                    <w:bottom w:val="none" w:sz="0" w:space="0" w:color="auto"/>
                    <w:right w:val="none" w:sz="0" w:space="0" w:color="auto"/>
                  </w:divBdr>
                  <w:divsChild>
                    <w:div w:id="306401398">
                      <w:marLeft w:val="0"/>
                      <w:marRight w:val="0"/>
                      <w:marTop w:val="0"/>
                      <w:marBottom w:val="0"/>
                      <w:divBdr>
                        <w:top w:val="none" w:sz="0" w:space="0" w:color="auto"/>
                        <w:left w:val="none" w:sz="0" w:space="0" w:color="auto"/>
                        <w:bottom w:val="none" w:sz="0" w:space="0" w:color="auto"/>
                        <w:right w:val="none" w:sz="0" w:space="0" w:color="auto"/>
                      </w:divBdr>
                    </w:div>
                  </w:divsChild>
                </w:div>
                <w:div w:id="1345401668">
                  <w:marLeft w:val="0"/>
                  <w:marRight w:val="0"/>
                  <w:marTop w:val="0"/>
                  <w:marBottom w:val="0"/>
                  <w:divBdr>
                    <w:top w:val="none" w:sz="0" w:space="0" w:color="auto"/>
                    <w:left w:val="none" w:sz="0" w:space="0" w:color="auto"/>
                    <w:bottom w:val="none" w:sz="0" w:space="0" w:color="auto"/>
                    <w:right w:val="none" w:sz="0" w:space="0" w:color="auto"/>
                  </w:divBdr>
                  <w:divsChild>
                    <w:div w:id="1738279735">
                      <w:marLeft w:val="0"/>
                      <w:marRight w:val="0"/>
                      <w:marTop w:val="0"/>
                      <w:marBottom w:val="0"/>
                      <w:divBdr>
                        <w:top w:val="none" w:sz="0" w:space="0" w:color="auto"/>
                        <w:left w:val="none" w:sz="0" w:space="0" w:color="auto"/>
                        <w:bottom w:val="none" w:sz="0" w:space="0" w:color="auto"/>
                        <w:right w:val="none" w:sz="0" w:space="0" w:color="auto"/>
                      </w:divBdr>
                    </w:div>
                  </w:divsChild>
                </w:div>
                <w:div w:id="740640089">
                  <w:marLeft w:val="0"/>
                  <w:marRight w:val="0"/>
                  <w:marTop w:val="0"/>
                  <w:marBottom w:val="0"/>
                  <w:divBdr>
                    <w:top w:val="none" w:sz="0" w:space="0" w:color="auto"/>
                    <w:left w:val="none" w:sz="0" w:space="0" w:color="auto"/>
                    <w:bottom w:val="none" w:sz="0" w:space="0" w:color="auto"/>
                    <w:right w:val="none" w:sz="0" w:space="0" w:color="auto"/>
                  </w:divBdr>
                  <w:divsChild>
                    <w:div w:id="808088821">
                      <w:marLeft w:val="0"/>
                      <w:marRight w:val="0"/>
                      <w:marTop w:val="0"/>
                      <w:marBottom w:val="0"/>
                      <w:divBdr>
                        <w:top w:val="none" w:sz="0" w:space="0" w:color="auto"/>
                        <w:left w:val="none" w:sz="0" w:space="0" w:color="auto"/>
                        <w:bottom w:val="none" w:sz="0" w:space="0" w:color="auto"/>
                        <w:right w:val="none" w:sz="0" w:space="0" w:color="auto"/>
                      </w:divBdr>
                    </w:div>
                    <w:div w:id="23480453">
                      <w:marLeft w:val="0"/>
                      <w:marRight w:val="0"/>
                      <w:marTop w:val="0"/>
                      <w:marBottom w:val="0"/>
                      <w:divBdr>
                        <w:top w:val="none" w:sz="0" w:space="0" w:color="auto"/>
                        <w:left w:val="none" w:sz="0" w:space="0" w:color="auto"/>
                        <w:bottom w:val="none" w:sz="0" w:space="0" w:color="auto"/>
                        <w:right w:val="none" w:sz="0" w:space="0" w:color="auto"/>
                      </w:divBdr>
                    </w:div>
                  </w:divsChild>
                </w:div>
                <w:div w:id="165243111">
                  <w:marLeft w:val="0"/>
                  <w:marRight w:val="0"/>
                  <w:marTop w:val="0"/>
                  <w:marBottom w:val="0"/>
                  <w:divBdr>
                    <w:top w:val="none" w:sz="0" w:space="0" w:color="auto"/>
                    <w:left w:val="none" w:sz="0" w:space="0" w:color="auto"/>
                    <w:bottom w:val="none" w:sz="0" w:space="0" w:color="auto"/>
                    <w:right w:val="none" w:sz="0" w:space="0" w:color="auto"/>
                  </w:divBdr>
                  <w:divsChild>
                    <w:div w:id="799687193">
                      <w:marLeft w:val="0"/>
                      <w:marRight w:val="0"/>
                      <w:marTop w:val="0"/>
                      <w:marBottom w:val="0"/>
                      <w:divBdr>
                        <w:top w:val="none" w:sz="0" w:space="0" w:color="auto"/>
                        <w:left w:val="none" w:sz="0" w:space="0" w:color="auto"/>
                        <w:bottom w:val="none" w:sz="0" w:space="0" w:color="auto"/>
                        <w:right w:val="none" w:sz="0" w:space="0" w:color="auto"/>
                      </w:divBdr>
                    </w:div>
                    <w:div w:id="158649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014448">
          <w:marLeft w:val="0"/>
          <w:marRight w:val="0"/>
          <w:marTop w:val="0"/>
          <w:marBottom w:val="0"/>
          <w:divBdr>
            <w:top w:val="none" w:sz="0" w:space="0" w:color="auto"/>
            <w:left w:val="none" w:sz="0" w:space="0" w:color="auto"/>
            <w:bottom w:val="none" w:sz="0" w:space="0" w:color="auto"/>
            <w:right w:val="none" w:sz="0" w:space="0" w:color="auto"/>
          </w:divBdr>
        </w:div>
        <w:div w:id="836649017">
          <w:marLeft w:val="0"/>
          <w:marRight w:val="0"/>
          <w:marTop w:val="0"/>
          <w:marBottom w:val="0"/>
          <w:divBdr>
            <w:top w:val="none" w:sz="0" w:space="0" w:color="auto"/>
            <w:left w:val="none" w:sz="0" w:space="0" w:color="auto"/>
            <w:bottom w:val="none" w:sz="0" w:space="0" w:color="auto"/>
            <w:right w:val="none" w:sz="0" w:space="0" w:color="auto"/>
          </w:divBdr>
          <w:divsChild>
            <w:div w:id="1529677569">
              <w:marLeft w:val="-75"/>
              <w:marRight w:val="0"/>
              <w:marTop w:val="30"/>
              <w:marBottom w:val="30"/>
              <w:divBdr>
                <w:top w:val="none" w:sz="0" w:space="0" w:color="auto"/>
                <w:left w:val="none" w:sz="0" w:space="0" w:color="auto"/>
                <w:bottom w:val="none" w:sz="0" w:space="0" w:color="auto"/>
                <w:right w:val="none" w:sz="0" w:space="0" w:color="auto"/>
              </w:divBdr>
              <w:divsChild>
                <w:div w:id="1439105578">
                  <w:marLeft w:val="0"/>
                  <w:marRight w:val="0"/>
                  <w:marTop w:val="0"/>
                  <w:marBottom w:val="0"/>
                  <w:divBdr>
                    <w:top w:val="none" w:sz="0" w:space="0" w:color="auto"/>
                    <w:left w:val="none" w:sz="0" w:space="0" w:color="auto"/>
                    <w:bottom w:val="none" w:sz="0" w:space="0" w:color="auto"/>
                    <w:right w:val="none" w:sz="0" w:space="0" w:color="auto"/>
                  </w:divBdr>
                  <w:divsChild>
                    <w:div w:id="1318075171">
                      <w:marLeft w:val="0"/>
                      <w:marRight w:val="0"/>
                      <w:marTop w:val="0"/>
                      <w:marBottom w:val="0"/>
                      <w:divBdr>
                        <w:top w:val="none" w:sz="0" w:space="0" w:color="auto"/>
                        <w:left w:val="none" w:sz="0" w:space="0" w:color="auto"/>
                        <w:bottom w:val="none" w:sz="0" w:space="0" w:color="auto"/>
                        <w:right w:val="none" w:sz="0" w:space="0" w:color="auto"/>
                      </w:divBdr>
                      <w:divsChild>
                        <w:div w:id="173816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018263">
                  <w:marLeft w:val="0"/>
                  <w:marRight w:val="0"/>
                  <w:marTop w:val="0"/>
                  <w:marBottom w:val="0"/>
                  <w:divBdr>
                    <w:top w:val="none" w:sz="0" w:space="0" w:color="auto"/>
                    <w:left w:val="none" w:sz="0" w:space="0" w:color="auto"/>
                    <w:bottom w:val="none" w:sz="0" w:space="0" w:color="auto"/>
                    <w:right w:val="none" w:sz="0" w:space="0" w:color="auto"/>
                  </w:divBdr>
                  <w:divsChild>
                    <w:div w:id="1647779608">
                      <w:marLeft w:val="0"/>
                      <w:marRight w:val="0"/>
                      <w:marTop w:val="0"/>
                      <w:marBottom w:val="0"/>
                      <w:divBdr>
                        <w:top w:val="none" w:sz="0" w:space="0" w:color="auto"/>
                        <w:left w:val="none" w:sz="0" w:space="0" w:color="auto"/>
                        <w:bottom w:val="none" w:sz="0" w:space="0" w:color="auto"/>
                        <w:right w:val="none" w:sz="0" w:space="0" w:color="auto"/>
                      </w:divBdr>
                      <w:divsChild>
                        <w:div w:id="214510501">
                          <w:marLeft w:val="0"/>
                          <w:marRight w:val="0"/>
                          <w:marTop w:val="0"/>
                          <w:marBottom w:val="0"/>
                          <w:divBdr>
                            <w:top w:val="none" w:sz="0" w:space="0" w:color="auto"/>
                            <w:left w:val="none" w:sz="0" w:space="0" w:color="auto"/>
                            <w:bottom w:val="none" w:sz="0" w:space="0" w:color="auto"/>
                            <w:right w:val="none" w:sz="0" w:space="0" w:color="auto"/>
                          </w:divBdr>
                        </w:div>
                        <w:div w:id="157072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192898">
                  <w:marLeft w:val="0"/>
                  <w:marRight w:val="0"/>
                  <w:marTop w:val="0"/>
                  <w:marBottom w:val="0"/>
                  <w:divBdr>
                    <w:top w:val="none" w:sz="0" w:space="0" w:color="auto"/>
                    <w:left w:val="none" w:sz="0" w:space="0" w:color="auto"/>
                    <w:bottom w:val="none" w:sz="0" w:space="0" w:color="auto"/>
                    <w:right w:val="none" w:sz="0" w:space="0" w:color="auto"/>
                  </w:divBdr>
                  <w:divsChild>
                    <w:div w:id="1347635406">
                      <w:marLeft w:val="0"/>
                      <w:marRight w:val="0"/>
                      <w:marTop w:val="0"/>
                      <w:marBottom w:val="0"/>
                      <w:divBdr>
                        <w:top w:val="none" w:sz="0" w:space="0" w:color="auto"/>
                        <w:left w:val="none" w:sz="0" w:space="0" w:color="auto"/>
                        <w:bottom w:val="none" w:sz="0" w:space="0" w:color="auto"/>
                        <w:right w:val="none" w:sz="0" w:space="0" w:color="auto"/>
                      </w:divBdr>
                      <w:divsChild>
                        <w:div w:id="1842741732">
                          <w:marLeft w:val="0"/>
                          <w:marRight w:val="0"/>
                          <w:marTop w:val="0"/>
                          <w:marBottom w:val="0"/>
                          <w:divBdr>
                            <w:top w:val="none" w:sz="0" w:space="0" w:color="auto"/>
                            <w:left w:val="none" w:sz="0" w:space="0" w:color="auto"/>
                            <w:bottom w:val="none" w:sz="0" w:space="0" w:color="auto"/>
                            <w:right w:val="none" w:sz="0" w:space="0" w:color="auto"/>
                          </w:divBdr>
                        </w:div>
                        <w:div w:id="568200070">
                          <w:marLeft w:val="0"/>
                          <w:marRight w:val="0"/>
                          <w:marTop w:val="0"/>
                          <w:marBottom w:val="0"/>
                          <w:divBdr>
                            <w:top w:val="none" w:sz="0" w:space="0" w:color="auto"/>
                            <w:left w:val="none" w:sz="0" w:space="0" w:color="auto"/>
                            <w:bottom w:val="none" w:sz="0" w:space="0" w:color="auto"/>
                            <w:right w:val="none" w:sz="0" w:space="0" w:color="auto"/>
                          </w:divBdr>
                        </w:div>
                        <w:div w:id="809059811">
                          <w:marLeft w:val="0"/>
                          <w:marRight w:val="0"/>
                          <w:marTop w:val="0"/>
                          <w:marBottom w:val="0"/>
                          <w:divBdr>
                            <w:top w:val="none" w:sz="0" w:space="0" w:color="auto"/>
                            <w:left w:val="none" w:sz="0" w:space="0" w:color="auto"/>
                            <w:bottom w:val="none" w:sz="0" w:space="0" w:color="auto"/>
                            <w:right w:val="none" w:sz="0" w:space="0" w:color="auto"/>
                          </w:divBdr>
                        </w:div>
                        <w:div w:id="80897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516561">
                  <w:marLeft w:val="0"/>
                  <w:marRight w:val="0"/>
                  <w:marTop w:val="0"/>
                  <w:marBottom w:val="0"/>
                  <w:divBdr>
                    <w:top w:val="none" w:sz="0" w:space="0" w:color="auto"/>
                    <w:left w:val="none" w:sz="0" w:space="0" w:color="auto"/>
                    <w:bottom w:val="none" w:sz="0" w:space="0" w:color="auto"/>
                    <w:right w:val="none" w:sz="0" w:space="0" w:color="auto"/>
                  </w:divBdr>
                  <w:divsChild>
                    <w:div w:id="2059821873">
                      <w:marLeft w:val="0"/>
                      <w:marRight w:val="0"/>
                      <w:marTop w:val="0"/>
                      <w:marBottom w:val="0"/>
                      <w:divBdr>
                        <w:top w:val="none" w:sz="0" w:space="0" w:color="auto"/>
                        <w:left w:val="none" w:sz="0" w:space="0" w:color="auto"/>
                        <w:bottom w:val="none" w:sz="0" w:space="0" w:color="auto"/>
                        <w:right w:val="none" w:sz="0" w:space="0" w:color="auto"/>
                      </w:divBdr>
                      <w:divsChild>
                        <w:div w:id="77039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531146">
                  <w:marLeft w:val="0"/>
                  <w:marRight w:val="0"/>
                  <w:marTop w:val="0"/>
                  <w:marBottom w:val="0"/>
                  <w:divBdr>
                    <w:top w:val="none" w:sz="0" w:space="0" w:color="auto"/>
                    <w:left w:val="none" w:sz="0" w:space="0" w:color="auto"/>
                    <w:bottom w:val="none" w:sz="0" w:space="0" w:color="auto"/>
                    <w:right w:val="none" w:sz="0" w:space="0" w:color="auto"/>
                  </w:divBdr>
                  <w:divsChild>
                    <w:div w:id="1949922444">
                      <w:marLeft w:val="0"/>
                      <w:marRight w:val="0"/>
                      <w:marTop w:val="0"/>
                      <w:marBottom w:val="0"/>
                      <w:divBdr>
                        <w:top w:val="none" w:sz="0" w:space="0" w:color="auto"/>
                        <w:left w:val="none" w:sz="0" w:space="0" w:color="auto"/>
                        <w:bottom w:val="none" w:sz="0" w:space="0" w:color="auto"/>
                        <w:right w:val="none" w:sz="0" w:space="0" w:color="auto"/>
                      </w:divBdr>
                      <w:divsChild>
                        <w:div w:id="645160952">
                          <w:marLeft w:val="0"/>
                          <w:marRight w:val="0"/>
                          <w:marTop w:val="0"/>
                          <w:marBottom w:val="0"/>
                          <w:divBdr>
                            <w:top w:val="none" w:sz="0" w:space="0" w:color="auto"/>
                            <w:left w:val="none" w:sz="0" w:space="0" w:color="auto"/>
                            <w:bottom w:val="none" w:sz="0" w:space="0" w:color="auto"/>
                            <w:right w:val="none" w:sz="0" w:space="0" w:color="auto"/>
                          </w:divBdr>
                        </w:div>
                        <w:div w:id="165271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080257">
                  <w:marLeft w:val="0"/>
                  <w:marRight w:val="0"/>
                  <w:marTop w:val="0"/>
                  <w:marBottom w:val="0"/>
                  <w:divBdr>
                    <w:top w:val="none" w:sz="0" w:space="0" w:color="auto"/>
                    <w:left w:val="none" w:sz="0" w:space="0" w:color="auto"/>
                    <w:bottom w:val="none" w:sz="0" w:space="0" w:color="auto"/>
                    <w:right w:val="none" w:sz="0" w:space="0" w:color="auto"/>
                  </w:divBdr>
                  <w:divsChild>
                    <w:div w:id="1359545477">
                      <w:marLeft w:val="0"/>
                      <w:marRight w:val="0"/>
                      <w:marTop w:val="0"/>
                      <w:marBottom w:val="0"/>
                      <w:divBdr>
                        <w:top w:val="none" w:sz="0" w:space="0" w:color="auto"/>
                        <w:left w:val="none" w:sz="0" w:space="0" w:color="auto"/>
                        <w:bottom w:val="none" w:sz="0" w:space="0" w:color="auto"/>
                        <w:right w:val="none" w:sz="0" w:space="0" w:color="auto"/>
                      </w:divBdr>
                      <w:divsChild>
                        <w:div w:id="2019388741">
                          <w:marLeft w:val="0"/>
                          <w:marRight w:val="0"/>
                          <w:marTop w:val="0"/>
                          <w:marBottom w:val="0"/>
                          <w:divBdr>
                            <w:top w:val="none" w:sz="0" w:space="0" w:color="auto"/>
                            <w:left w:val="none" w:sz="0" w:space="0" w:color="auto"/>
                            <w:bottom w:val="none" w:sz="0" w:space="0" w:color="auto"/>
                            <w:right w:val="none" w:sz="0" w:space="0" w:color="auto"/>
                          </w:divBdr>
                        </w:div>
                        <w:div w:id="268435521">
                          <w:marLeft w:val="0"/>
                          <w:marRight w:val="0"/>
                          <w:marTop w:val="0"/>
                          <w:marBottom w:val="0"/>
                          <w:divBdr>
                            <w:top w:val="none" w:sz="0" w:space="0" w:color="auto"/>
                            <w:left w:val="none" w:sz="0" w:space="0" w:color="auto"/>
                            <w:bottom w:val="none" w:sz="0" w:space="0" w:color="auto"/>
                            <w:right w:val="none" w:sz="0" w:space="0" w:color="auto"/>
                          </w:divBdr>
                        </w:div>
                        <w:div w:id="1271938741">
                          <w:marLeft w:val="0"/>
                          <w:marRight w:val="0"/>
                          <w:marTop w:val="0"/>
                          <w:marBottom w:val="0"/>
                          <w:divBdr>
                            <w:top w:val="none" w:sz="0" w:space="0" w:color="auto"/>
                            <w:left w:val="none" w:sz="0" w:space="0" w:color="auto"/>
                            <w:bottom w:val="none" w:sz="0" w:space="0" w:color="auto"/>
                            <w:right w:val="none" w:sz="0" w:space="0" w:color="auto"/>
                          </w:divBdr>
                        </w:div>
                        <w:div w:id="1211917516">
                          <w:marLeft w:val="0"/>
                          <w:marRight w:val="0"/>
                          <w:marTop w:val="0"/>
                          <w:marBottom w:val="0"/>
                          <w:divBdr>
                            <w:top w:val="none" w:sz="0" w:space="0" w:color="auto"/>
                            <w:left w:val="none" w:sz="0" w:space="0" w:color="auto"/>
                            <w:bottom w:val="none" w:sz="0" w:space="0" w:color="auto"/>
                            <w:right w:val="none" w:sz="0" w:space="0" w:color="auto"/>
                          </w:divBdr>
                        </w:div>
                        <w:div w:id="358822735">
                          <w:marLeft w:val="0"/>
                          <w:marRight w:val="0"/>
                          <w:marTop w:val="0"/>
                          <w:marBottom w:val="0"/>
                          <w:divBdr>
                            <w:top w:val="none" w:sz="0" w:space="0" w:color="auto"/>
                            <w:left w:val="none" w:sz="0" w:space="0" w:color="auto"/>
                            <w:bottom w:val="none" w:sz="0" w:space="0" w:color="auto"/>
                            <w:right w:val="none" w:sz="0" w:space="0" w:color="auto"/>
                          </w:divBdr>
                        </w:div>
                        <w:div w:id="2049136534">
                          <w:marLeft w:val="0"/>
                          <w:marRight w:val="0"/>
                          <w:marTop w:val="0"/>
                          <w:marBottom w:val="0"/>
                          <w:divBdr>
                            <w:top w:val="none" w:sz="0" w:space="0" w:color="auto"/>
                            <w:left w:val="none" w:sz="0" w:space="0" w:color="auto"/>
                            <w:bottom w:val="none" w:sz="0" w:space="0" w:color="auto"/>
                            <w:right w:val="none" w:sz="0" w:space="0" w:color="auto"/>
                          </w:divBdr>
                        </w:div>
                        <w:div w:id="678001788">
                          <w:marLeft w:val="0"/>
                          <w:marRight w:val="0"/>
                          <w:marTop w:val="0"/>
                          <w:marBottom w:val="0"/>
                          <w:divBdr>
                            <w:top w:val="none" w:sz="0" w:space="0" w:color="auto"/>
                            <w:left w:val="none" w:sz="0" w:space="0" w:color="auto"/>
                            <w:bottom w:val="none" w:sz="0" w:space="0" w:color="auto"/>
                            <w:right w:val="none" w:sz="0" w:space="0" w:color="auto"/>
                          </w:divBdr>
                        </w:div>
                        <w:div w:id="121249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77727">
                  <w:marLeft w:val="0"/>
                  <w:marRight w:val="0"/>
                  <w:marTop w:val="0"/>
                  <w:marBottom w:val="0"/>
                  <w:divBdr>
                    <w:top w:val="none" w:sz="0" w:space="0" w:color="auto"/>
                    <w:left w:val="none" w:sz="0" w:space="0" w:color="auto"/>
                    <w:bottom w:val="none" w:sz="0" w:space="0" w:color="auto"/>
                    <w:right w:val="none" w:sz="0" w:space="0" w:color="auto"/>
                  </w:divBdr>
                  <w:divsChild>
                    <w:div w:id="1133329313">
                      <w:marLeft w:val="0"/>
                      <w:marRight w:val="0"/>
                      <w:marTop w:val="0"/>
                      <w:marBottom w:val="0"/>
                      <w:divBdr>
                        <w:top w:val="none" w:sz="0" w:space="0" w:color="auto"/>
                        <w:left w:val="none" w:sz="0" w:space="0" w:color="auto"/>
                        <w:bottom w:val="none" w:sz="0" w:space="0" w:color="auto"/>
                        <w:right w:val="none" w:sz="0" w:space="0" w:color="auto"/>
                      </w:divBdr>
                      <w:divsChild>
                        <w:div w:id="205943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690464">
                  <w:marLeft w:val="0"/>
                  <w:marRight w:val="0"/>
                  <w:marTop w:val="0"/>
                  <w:marBottom w:val="0"/>
                  <w:divBdr>
                    <w:top w:val="none" w:sz="0" w:space="0" w:color="auto"/>
                    <w:left w:val="none" w:sz="0" w:space="0" w:color="auto"/>
                    <w:bottom w:val="none" w:sz="0" w:space="0" w:color="auto"/>
                    <w:right w:val="none" w:sz="0" w:space="0" w:color="auto"/>
                  </w:divBdr>
                  <w:divsChild>
                    <w:div w:id="298733066">
                      <w:marLeft w:val="0"/>
                      <w:marRight w:val="0"/>
                      <w:marTop w:val="0"/>
                      <w:marBottom w:val="0"/>
                      <w:divBdr>
                        <w:top w:val="none" w:sz="0" w:space="0" w:color="auto"/>
                        <w:left w:val="none" w:sz="0" w:space="0" w:color="auto"/>
                        <w:bottom w:val="none" w:sz="0" w:space="0" w:color="auto"/>
                        <w:right w:val="none" w:sz="0" w:space="0" w:color="auto"/>
                      </w:divBdr>
                      <w:divsChild>
                        <w:div w:id="23543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532626">
                  <w:marLeft w:val="0"/>
                  <w:marRight w:val="0"/>
                  <w:marTop w:val="0"/>
                  <w:marBottom w:val="0"/>
                  <w:divBdr>
                    <w:top w:val="none" w:sz="0" w:space="0" w:color="auto"/>
                    <w:left w:val="none" w:sz="0" w:space="0" w:color="auto"/>
                    <w:bottom w:val="none" w:sz="0" w:space="0" w:color="auto"/>
                    <w:right w:val="none" w:sz="0" w:space="0" w:color="auto"/>
                  </w:divBdr>
                  <w:divsChild>
                    <w:div w:id="711687564">
                      <w:marLeft w:val="0"/>
                      <w:marRight w:val="0"/>
                      <w:marTop w:val="0"/>
                      <w:marBottom w:val="0"/>
                      <w:divBdr>
                        <w:top w:val="none" w:sz="0" w:space="0" w:color="auto"/>
                        <w:left w:val="none" w:sz="0" w:space="0" w:color="auto"/>
                        <w:bottom w:val="none" w:sz="0" w:space="0" w:color="auto"/>
                        <w:right w:val="none" w:sz="0" w:space="0" w:color="auto"/>
                      </w:divBdr>
                      <w:divsChild>
                        <w:div w:id="776488308">
                          <w:marLeft w:val="0"/>
                          <w:marRight w:val="0"/>
                          <w:marTop w:val="0"/>
                          <w:marBottom w:val="0"/>
                          <w:divBdr>
                            <w:top w:val="none" w:sz="0" w:space="0" w:color="auto"/>
                            <w:left w:val="none" w:sz="0" w:space="0" w:color="auto"/>
                            <w:bottom w:val="none" w:sz="0" w:space="0" w:color="auto"/>
                            <w:right w:val="none" w:sz="0" w:space="0" w:color="auto"/>
                          </w:divBdr>
                        </w:div>
                        <w:div w:id="441848795">
                          <w:marLeft w:val="0"/>
                          <w:marRight w:val="0"/>
                          <w:marTop w:val="0"/>
                          <w:marBottom w:val="0"/>
                          <w:divBdr>
                            <w:top w:val="none" w:sz="0" w:space="0" w:color="auto"/>
                            <w:left w:val="none" w:sz="0" w:space="0" w:color="auto"/>
                            <w:bottom w:val="none" w:sz="0" w:space="0" w:color="auto"/>
                            <w:right w:val="none" w:sz="0" w:space="0" w:color="auto"/>
                          </w:divBdr>
                        </w:div>
                        <w:div w:id="1414549672">
                          <w:marLeft w:val="0"/>
                          <w:marRight w:val="0"/>
                          <w:marTop w:val="0"/>
                          <w:marBottom w:val="0"/>
                          <w:divBdr>
                            <w:top w:val="none" w:sz="0" w:space="0" w:color="auto"/>
                            <w:left w:val="none" w:sz="0" w:space="0" w:color="auto"/>
                            <w:bottom w:val="none" w:sz="0" w:space="0" w:color="auto"/>
                            <w:right w:val="none" w:sz="0" w:space="0" w:color="auto"/>
                          </w:divBdr>
                        </w:div>
                        <w:div w:id="1763915682">
                          <w:marLeft w:val="0"/>
                          <w:marRight w:val="0"/>
                          <w:marTop w:val="0"/>
                          <w:marBottom w:val="0"/>
                          <w:divBdr>
                            <w:top w:val="none" w:sz="0" w:space="0" w:color="auto"/>
                            <w:left w:val="none" w:sz="0" w:space="0" w:color="auto"/>
                            <w:bottom w:val="none" w:sz="0" w:space="0" w:color="auto"/>
                            <w:right w:val="none" w:sz="0" w:space="0" w:color="auto"/>
                          </w:divBdr>
                        </w:div>
                        <w:div w:id="1548181164">
                          <w:marLeft w:val="0"/>
                          <w:marRight w:val="0"/>
                          <w:marTop w:val="0"/>
                          <w:marBottom w:val="0"/>
                          <w:divBdr>
                            <w:top w:val="none" w:sz="0" w:space="0" w:color="auto"/>
                            <w:left w:val="none" w:sz="0" w:space="0" w:color="auto"/>
                            <w:bottom w:val="none" w:sz="0" w:space="0" w:color="auto"/>
                            <w:right w:val="none" w:sz="0" w:space="0" w:color="auto"/>
                          </w:divBdr>
                        </w:div>
                        <w:div w:id="7567959">
                          <w:marLeft w:val="0"/>
                          <w:marRight w:val="0"/>
                          <w:marTop w:val="0"/>
                          <w:marBottom w:val="0"/>
                          <w:divBdr>
                            <w:top w:val="none" w:sz="0" w:space="0" w:color="auto"/>
                            <w:left w:val="none" w:sz="0" w:space="0" w:color="auto"/>
                            <w:bottom w:val="none" w:sz="0" w:space="0" w:color="auto"/>
                            <w:right w:val="none" w:sz="0" w:space="0" w:color="auto"/>
                          </w:divBdr>
                        </w:div>
                        <w:div w:id="2052224786">
                          <w:marLeft w:val="0"/>
                          <w:marRight w:val="0"/>
                          <w:marTop w:val="0"/>
                          <w:marBottom w:val="0"/>
                          <w:divBdr>
                            <w:top w:val="none" w:sz="0" w:space="0" w:color="auto"/>
                            <w:left w:val="none" w:sz="0" w:space="0" w:color="auto"/>
                            <w:bottom w:val="none" w:sz="0" w:space="0" w:color="auto"/>
                            <w:right w:val="none" w:sz="0" w:space="0" w:color="auto"/>
                          </w:divBdr>
                        </w:div>
                        <w:div w:id="56853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848827">
                  <w:marLeft w:val="0"/>
                  <w:marRight w:val="0"/>
                  <w:marTop w:val="0"/>
                  <w:marBottom w:val="0"/>
                  <w:divBdr>
                    <w:top w:val="none" w:sz="0" w:space="0" w:color="auto"/>
                    <w:left w:val="none" w:sz="0" w:space="0" w:color="auto"/>
                    <w:bottom w:val="none" w:sz="0" w:space="0" w:color="auto"/>
                    <w:right w:val="none" w:sz="0" w:space="0" w:color="auto"/>
                  </w:divBdr>
                  <w:divsChild>
                    <w:div w:id="372729045">
                      <w:marLeft w:val="0"/>
                      <w:marRight w:val="0"/>
                      <w:marTop w:val="0"/>
                      <w:marBottom w:val="0"/>
                      <w:divBdr>
                        <w:top w:val="none" w:sz="0" w:space="0" w:color="auto"/>
                        <w:left w:val="none" w:sz="0" w:space="0" w:color="auto"/>
                        <w:bottom w:val="none" w:sz="0" w:space="0" w:color="auto"/>
                        <w:right w:val="none" w:sz="0" w:space="0" w:color="auto"/>
                      </w:divBdr>
                    </w:div>
                  </w:divsChild>
                </w:div>
                <w:div w:id="1549994429">
                  <w:marLeft w:val="0"/>
                  <w:marRight w:val="0"/>
                  <w:marTop w:val="0"/>
                  <w:marBottom w:val="0"/>
                  <w:divBdr>
                    <w:top w:val="none" w:sz="0" w:space="0" w:color="auto"/>
                    <w:left w:val="none" w:sz="0" w:space="0" w:color="auto"/>
                    <w:bottom w:val="none" w:sz="0" w:space="0" w:color="auto"/>
                    <w:right w:val="none" w:sz="0" w:space="0" w:color="auto"/>
                  </w:divBdr>
                  <w:divsChild>
                    <w:div w:id="475028476">
                      <w:marLeft w:val="0"/>
                      <w:marRight w:val="0"/>
                      <w:marTop w:val="0"/>
                      <w:marBottom w:val="0"/>
                      <w:divBdr>
                        <w:top w:val="none" w:sz="0" w:space="0" w:color="auto"/>
                        <w:left w:val="none" w:sz="0" w:space="0" w:color="auto"/>
                        <w:bottom w:val="none" w:sz="0" w:space="0" w:color="auto"/>
                        <w:right w:val="none" w:sz="0" w:space="0" w:color="auto"/>
                      </w:divBdr>
                    </w:div>
                    <w:div w:id="211158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892520">
          <w:marLeft w:val="0"/>
          <w:marRight w:val="0"/>
          <w:marTop w:val="0"/>
          <w:marBottom w:val="0"/>
          <w:divBdr>
            <w:top w:val="none" w:sz="0" w:space="0" w:color="auto"/>
            <w:left w:val="none" w:sz="0" w:space="0" w:color="auto"/>
            <w:bottom w:val="none" w:sz="0" w:space="0" w:color="auto"/>
            <w:right w:val="none" w:sz="0" w:space="0" w:color="auto"/>
          </w:divBdr>
        </w:div>
        <w:div w:id="562714959">
          <w:marLeft w:val="0"/>
          <w:marRight w:val="0"/>
          <w:marTop w:val="0"/>
          <w:marBottom w:val="0"/>
          <w:divBdr>
            <w:top w:val="none" w:sz="0" w:space="0" w:color="auto"/>
            <w:left w:val="none" w:sz="0" w:space="0" w:color="auto"/>
            <w:bottom w:val="none" w:sz="0" w:space="0" w:color="auto"/>
            <w:right w:val="none" w:sz="0" w:space="0" w:color="auto"/>
          </w:divBdr>
        </w:div>
        <w:div w:id="1904900902">
          <w:marLeft w:val="0"/>
          <w:marRight w:val="0"/>
          <w:marTop w:val="0"/>
          <w:marBottom w:val="0"/>
          <w:divBdr>
            <w:top w:val="none" w:sz="0" w:space="0" w:color="auto"/>
            <w:left w:val="none" w:sz="0" w:space="0" w:color="auto"/>
            <w:bottom w:val="none" w:sz="0" w:space="0" w:color="auto"/>
            <w:right w:val="none" w:sz="0" w:space="0" w:color="auto"/>
          </w:divBdr>
          <w:divsChild>
            <w:div w:id="88432760">
              <w:marLeft w:val="-75"/>
              <w:marRight w:val="0"/>
              <w:marTop w:val="30"/>
              <w:marBottom w:val="30"/>
              <w:divBdr>
                <w:top w:val="none" w:sz="0" w:space="0" w:color="auto"/>
                <w:left w:val="none" w:sz="0" w:space="0" w:color="auto"/>
                <w:bottom w:val="none" w:sz="0" w:space="0" w:color="auto"/>
                <w:right w:val="none" w:sz="0" w:space="0" w:color="auto"/>
              </w:divBdr>
              <w:divsChild>
                <w:div w:id="949047373">
                  <w:marLeft w:val="0"/>
                  <w:marRight w:val="0"/>
                  <w:marTop w:val="0"/>
                  <w:marBottom w:val="0"/>
                  <w:divBdr>
                    <w:top w:val="none" w:sz="0" w:space="0" w:color="auto"/>
                    <w:left w:val="none" w:sz="0" w:space="0" w:color="auto"/>
                    <w:bottom w:val="none" w:sz="0" w:space="0" w:color="auto"/>
                    <w:right w:val="none" w:sz="0" w:space="0" w:color="auto"/>
                  </w:divBdr>
                  <w:divsChild>
                    <w:div w:id="902834797">
                      <w:marLeft w:val="0"/>
                      <w:marRight w:val="0"/>
                      <w:marTop w:val="0"/>
                      <w:marBottom w:val="0"/>
                      <w:divBdr>
                        <w:top w:val="none" w:sz="0" w:space="0" w:color="auto"/>
                        <w:left w:val="none" w:sz="0" w:space="0" w:color="auto"/>
                        <w:bottom w:val="none" w:sz="0" w:space="0" w:color="auto"/>
                        <w:right w:val="none" w:sz="0" w:space="0" w:color="auto"/>
                      </w:divBdr>
                      <w:divsChild>
                        <w:div w:id="190880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630152">
                  <w:marLeft w:val="0"/>
                  <w:marRight w:val="0"/>
                  <w:marTop w:val="0"/>
                  <w:marBottom w:val="0"/>
                  <w:divBdr>
                    <w:top w:val="none" w:sz="0" w:space="0" w:color="auto"/>
                    <w:left w:val="none" w:sz="0" w:space="0" w:color="auto"/>
                    <w:bottom w:val="none" w:sz="0" w:space="0" w:color="auto"/>
                    <w:right w:val="none" w:sz="0" w:space="0" w:color="auto"/>
                  </w:divBdr>
                  <w:divsChild>
                    <w:div w:id="1963222508">
                      <w:marLeft w:val="0"/>
                      <w:marRight w:val="0"/>
                      <w:marTop w:val="0"/>
                      <w:marBottom w:val="0"/>
                      <w:divBdr>
                        <w:top w:val="none" w:sz="0" w:space="0" w:color="auto"/>
                        <w:left w:val="none" w:sz="0" w:space="0" w:color="auto"/>
                        <w:bottom w:val="none" w:sz="0" w:space="0" w:color="auto"/>
                        <w:right w:val="none" w:sz="0" w:space="0" w:color="auto"/>
                      </w:divBdr>
                      <w:divsChild>
                        <w:div w:id="84089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089625">
                  <w:marLeft w:val="0"/>
                  <w:marRight w:val="0"/>
                  <w:marTop w:val="0"/>
                  <w:marBottom w:val="0"/>
                  <w:divBdr>
                    <w:top w:val="none" w:sz="0" w:space="0" w:color="auto"/>
                    <w:left w:val="none" w:sz="0" w:space="0" w:color="auto"/>
                    <w:bottom w:val="none" w:sz="0" w:space="0" w:color="auto"/>
                    <w:right w:val="none" w:sz="0" w:space="0" w:color="auto"/>
                  </w:divBdr>
                  <w:divsChild>
                    <w:div w:id="650259600">
                      <w:marLeft w:val="0"/>
                      <w:marRight w:val="0"/>
                      <w:marTop w:val="0"/>
                      <w:marBottom w:val="0"/>
                      <w:divBdr>
                        <w:top w:val="none" w:sz="0" w:space="0" w:color="auto"/>
                        <w:left w:val="none" w:sz="0" w:space="0" w:color="auto"/>
                        <w:bottom w:val="none" w:sz="0" w:space="0" w:color="auto"/>
                        <w:right w:val="none" w:sz="0" w:space="0" w:color="auto"/>
                      </w:divBdr>
                      <w:divsChild>
                        <w:div w:id="100089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279835">
                  <w:marLeft w:val="0"/>
                  <w:marRight w:val="0"/>
                  <w:marTop w:val="0"/>
                  <w:marBottom w:val="0"/>
                  <w:divBdr>
                    <w:top w:val="none" w:sz="0" w:space="0" w:color="auto"/>
                    <w:left w:val="none" w:sz="0" w:space="0" w:color="auto"/>
                    <w:bottom w:val="none" w:sz="0" w:space="0" w:color="auto"/>
                    <w:right w:val="none" w:sz="0" w:space="0" w:color="auto"/>
                  </w:divBdr>
                  <w:divsChild>
                    <w:div w:id="2128504513">
                      <w:marLeft w:val="0"/>
                      <w:marRight w:val="0"/>
                      <w:marTop w:val="0"/>
                      <w:marBottom w:val="0"/>
                      <w:divBdr>
                        <w:top w:val="none" w:sz="0" w:space="0" w:color="auto"/>
                        <w:left w:val="none" w:sz="0" w:space="0" w:color="auto"/>
                        <w:bottom w:val="none" w:sz="0" w:space="0" w:color="auto"/>
                        <w:right w:val="none" w:sz="0" w:space="0" w:color="auto"/>
                      </w:divBdr>
                      <w:divsChild>
                        <w:div w:id="57674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151951">
                  <w:marLeft w:val="0"/>
                  <w:marRight w:val="0"/>
                  <w:marTop w:val="0"/>
                  <w:marBottom w:val="0"/>
                  <w:divBdr>
                    <w:top w:val="none" w:sz="0" w:space="0" w:color="auto"/>
                    <w:left w:val="none" w:sz="0" w:space="0" w:color="auto"/>
                    <w:bottom w:val="none" w:sz="0" w:space="0" w:color="auto"/>
                    <w:right w:val="none" w:sz="0" w:space="0" w:color="auto"/>
                  </w:divBdr>
                  <w:divsChild>
                    <w:div w:id="350382050">
                      <w:marLeft w:val="0"/>
                      <w:marRight w:val="0"/>
                      <w:marTop w:val="0"/>
                      <w:marBottom w:val="0"/>
                      <w:divBdr>
                        <w:top w:val="none" w:sz="0" w:space="0" w:color="auto"/>
                        <w:left w:val="none" w:sz="0" w:space="0" w:color="auto"/>
                        <w:bottom w:val="none" w:sz="0" w:space="0" w:color="auto"/>
                        <w:right w:val="none" w:sz="0" w:space="0" w:color="auto"/>
                      </w:divBdr>
                      <w:divsChild>
                        <w:div w:id="37454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673330">
                  <w:marLeft w:val="0"/>
                  <w:marRight w:val="0"/>
                  <w:marTop w:val="0"/>
                  <w:marBottom w:val="0"/>
                  <w:divBdr>
                    <w:top w:val="none" w:sz="0" w:space="0" w:color="auto"/>
                    <w:left w:val="none" w:sz="0" w:space="0" w:color="auto"/>
                    <w:bottom w:val="none" w:sz="0" w:space="0" w:color="auto"/>
                    <w:right w:val="none" w:sz="0" w:space="0" w:color="auto"/>
                  </w:divBdr>
                  <w:divsChild>
                    <w:div w:id="335040510">
                      <w:marLeft w:val="0"/>
                      <w:marRight w:val="0"/>
                      <w:marTop w:val="0"/>
                      <w:marBottom w:val="0"/>
                      <w:divBdr>
                        <w:top w:val="none" w:sz="0" w:space="0" w:color="auto"/>
                        <w:left w:val="none" w:sz="0" w:space="0" w:color="auto"/>
                        <w:bottom w:val="none" w:sz="0" w:space="0" w:color="auto"/>
                        <w:right w:val="none" w:sz="0" w:space="0" w:color="auto"/>
                      </w:divBdr>
                      <w:divsChild>
                        <w:div w:id="75871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750784">
                  <w:marLeft w:val="0"/>
                  <w:marRight w:val="0"/>
                  <w:marTop w:val="0"/>
                  <w:marBottom w:val="0"/>
                  <w:divBdr>
                    <w:top w:val="none" w:sz="0" w:space="0" w:color="auto"/>
                    <w:left w:val="none" w:sz="0" w:space="0" w:color="auto"/>
                    <w:bottom w:val="none" w:sz="0" w:space="0" w:color="auto"/>
                    <w:right w:val="none" w:sz="0" w:space="0" w:color="auto"/>
                  </w:divBdr>
                  <w:divsChild>
                    <w:div w:id="1314405658">
                      <w:marLeft w:val="0"/>
                      <w:marRight w:val="0"/>
                      <w:marTop w:val="0"/>
                      <w:marBottom w:val="0"/>
                      <w:divBdr>
                        <w:top w:val="none" w:sz="0" w:space="0" w:color="auto"/>
                        <w:left w:val="none" w:sz="0" w:space="0" w:color="auto"/>
                        <w:bottom w:val="none" w:sz="0" w:space="0" w:color="auto"/>
                        <w:right w:val="none" w:sz="0" w:space="0" w:color="auto"/>
                      </w:divBdr>
                      <w:divsChild>
                        <w:div w:id="20657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580928">
                  <w:marLeft w:val="0"/>
                  <w:marRight w:val="0"/>
                  <w:marTop w:val="0"/>
                  <w:marBottom w:val="0"/>
                  <w:divBdr>
                    <w:top w:val="none" w:sz="0" w:space="0" w:color="auto"/>
                    <w:left w:val="none" w:sz="0" w:space="0" w:color="auto"/>
                    <w:bottom w:val="none" w:sz="0" w:space="0" w:color="auto"/>
                    <w:right w:val="none" w:sz="0" w:space="0" w:color="auto"/>
                  </w:divBdr>
                  <w:divsChild>
                    <w:div w:id="287396131">
                      <w:marLeft w:val="0"/>
                      <w:marRight w:val="0"/>
                      <w:marTop w:val="0"/>
                      <w:marBottom w:val="0"/>
                      <w:divBdr>
                        <w:top w:val="none" w:sz="0" w:space="0" w:color="auto"/>
                        <w:left w:val="none" w:sz="0" w:space="0" w:color="auto"/>
                        <w:bottom w:val="none" w:sz="0" w:space="0" w:color="auto"/>
                        <w:right w:val="none" w:sz="0" w:space="0" w:color="auto"/>
                      </w:divBdr>
                      <w:divsChild>
                        <w:div w:id="206066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235277">
                  <w:marLeft w:val="0"/>
                  <w:marRight w:val="0"/>
                  <w:marTop w:val="0"/>
                  <w:marBottom w:val="0"/>
                  <w:divBdr>
                    <w:top w:val="none" w:sz="0" w:space="0" w:color="auto"/>
                    <w:left w:val="none" w:sz="0" w:space="0" w:color="auto"/>
                    <w:bottom w:val="none" w:sz="0" w:space="0" w:color="auto"/>
                    <w:right w:val="none" w:sz="0" w:space="0" w:color="auto"/>
                  </w:divBdr>
                  <w:divsChild>
                    <w:div w:id="1721324238">
                      <w:marLeft w:val="0"/>
                      <w:marRight w:val="0"/>
                      <w:marTop w:val="0"/>
                      <w:marBottom w:val="0"/>
                      <w:divBdr>
                        <w:top w:val="none" w:sz="0" w:space="0" w:color="auto"/>
                        <w:left w:val="none" w:sz="0" w:space="0" w:color="auto"/>
                        <w:bottom w:val="none" w:sz="0" w:space="0" w:color="auto"/>
                        <w:right w:val="none" w:sz="0" w:space="0" w:color="auto"/>
                      </w:divBdr>
                      <w:divsChild>
                        <w:div w:id="182832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650800">
                  <w:marLeft w:val="0"/>
                  <w:marRight w:val="0"/>
                  <w:marTop w:val="0"/>
                  <w:marBottom w:val="0"/>
                  <w:divBdr>
                    <w:top w:val="none" w:sz="0" w:space="0" w:color="auto"/>
                    <w:left w:val="none" w:sz="0" w:space="0" w:color="auto"/>
                    <w:bottom w:val="none" w:sz="0" w:space="0" w:color="auto"/>
                    <w:right w:val="none" w:sz="0" w:space="0" w:color="auto"/>
                  </w:divBdr>
                  <w:divsChild>
                    <w:div w:id="1020935593">
                      <w:marLeft w:val="0"/>
                      <w:marRight w:val="0"/>
                      <w:marTop w:val="0"/>
                      <w:marBottom w:val="0"/>
                      <w:divBdr>
                        <w:top w:val="none" w:sz="0" w:space="0" w:color="auto"/>
                        <w:left w:val="none" w:sz="0" w:space="0" w:color="auto"/>
                        <w:bottom w:val="none" w:sz="0" w:space="0" w:color="auto"/>
                        <w:right w:val="none" w:sz="0" w:space="0" w:color="auto"/>
                      </w:divBdr>
                      <w:divsChild>
                        <w:div w:id="198616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158228">
                  <w:marLeft w:val="0"/>
                  <w:marRight w:val="0"/>
                  <w:marTop w:val="0"/>
                  <w:marBottom w:val="0"/>
                  <w:divBdr>
                    <w:top w:val="none" w:sz="0" w:space="0" w:color="auto"/>
                    <w:left w:val="none" w:sz="0" w:space="0" w:color="auto"/>
                    <w:bottom w:val="none" w:sz="0" w:space="0" w:color="auto"/>
                    <w:right w:val="none" w:sz="0" w:space="0" w:color="auto"/>
                  </w:divBdr>
                  <w:divsChild>
                    <w:div w:id="1578323121">
                      <w:marLeft w:val="0"/>
                      <w:marRight w:val="0"/>
                      <w:marTop w:val="0"/>
                      <w:marBottom w:val="0"/>
                      <w:divBdr>
                        <w:top w:val="none" w:sz="0" w:space="0" w:color="auto"/>
                        <w:left w:val="none" w:sz="0" w:space="0" w:color="auto"/>
                        <w:bottom w:val="none" w:sz="0" w:space="0" w:color="auto"/>
                        <w:right w:val="none" w:sz="0" w:space="0" w:color="auto"/>
                      </w:divBdr>
                      <w:divsChild>
                        <w:div w:id="100204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372623">
                  <w:marLeft w:val="0"/>
                  <w:marRight w:val="0"/>
                  <w:marTop w:val="0"/>
                  <w:marBottom w:val="0"/>
                  <w:divBdr>
                    <w:top w:val="none" w:sz="0" w:space="0" w:color="auto"/>
                    <w:left w:val="none" w:sz="0" w:space="0" w:color="auto"/>
                    <w:bottom w:val="none" w:sz="0" w:space="0" w:color="auto"/>
                    <w:right w:val="none" w:sz="0" w:space="0" w:color="auto"/>
                  </w:divBdr>
                  <w:divsChild>
                    <w:div w:id="1964577170">
                      <w:marLeft w:val="0"/>
                      <w:marRight w:val="0"/>
                      <w:marTop w:val="0"/>
                      <w:marBottom w:val="0"/>
                      <w:divBdr>
                        <w:top w:val="none" w:sz="0" w:space="0" w:color="auto"/>
                        <w:left w:val="none" w:sz="0" w:space="0" w:color="auto"/>
                        <w:bottom w:val="none" w:sz="0" w:space="0" w:color="auto"/>
                        <w:right w:val="none" w:sz="0" w:space="0" w:color="auto"/>
                      </w:divBdr>
                      <w:divsChild>
                        <w:div w:id="23894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625037">
                  <w:marLeft w:val="0"/>
                  <w:marRight w:val="0"/>
                  <w:marTop w:val="0"/>
                  <w:marBottom w:val="0"/>
                  <w:divBdr>
                    <w:top w:val="none" w:sz="0" w:space="0" w:color="auto"/>
                    <w:left w:val="none" w:sz="0" w:space="0" w:color="auto"/>
                    <w:bottom w:val="none" w:sz="0" w:space="0" w:color="auto"/>
                    <w:right w:val="none" w:sz="0" w:space="0" w:color="auto"/>
                  </w:divBdr>
                  <w:divsChild>
                    <w:div w:id="1120684682">
                      <w:marLeft w:val="0"/>
                      <w:marRight w:val="0"/>
                      <w:marTop w:val="0"/>
                      <w:marBottom w:val="0"/>
                      <w:divBdr>
                        <w:top w:val="none" w:sz="0" w:space="0" w:color="auto"/>
                        <w:left w:val="none" w:sz="0" w:space="0" w:color="auto"/>
                        <w:bottom w:val="none" w:sz="0" w:space="0" w:color="auto"/>
                        <w:right w:val="none" w:sz="0" w:space="0" w:color="auto"/>
                      </w:divBdr>
                      <w:divsChild>
                        <w:div w:id="71180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902653">
                  <w:marLeft w:val="0"/>
                  <w:marRight w:val="0"/>
                  <w:marTop w:val="0"/>
                  <w:marBottom w:val="0"/>
                  <w:divBdr>
                    <w:top w:val="none" w:sz="0" w:space="0" w:color="auto"/>
                    <w:left w:val="none" w:sz="0" w:space="0" w:color="auto"/>
                    <w:bottom w:val="none" w:sz="0" w:space="0" w:color="auto"/>
                    <w:right w:val="none" w:sz="0" w:space="0" w:color="auto"/>
                  </w:divBdr>
                  <w:divsChild>
                    <w:div w:id="703595689">
                      <w:marLeft w:val="0"/>
                      <w:marRight w:val="0"/>
                      <w:marTop w:val="0"/>
                      <w:marBottom w:val="0"/>
                      <w:divBdr>
                        <w:top w:val="none" w:sz="0" w:space="0" w:color="auto"/>
                        <w:left w:val="none" w:sz="0" w:space="0" w:color="auto"/>
                        <w:bottom w:val="none" w:sz="0" w:space="0" w:color="auto"/>
                        <w:right w:val="none" w:sz="0" w:space="0" w:color="auto"/>
                      </w:divBdr>
                      <w:divsChild>
                        <w:div w:id="199899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062507">
                  <w:marLeft w:val="0"/>
                  <w:marRight w:val="0"/>
                  <w:marTop w:val="0"/>
                  <w:marBottom w:val="0"/>
                  <w:divBdr>
                    <w:top w:val="none" w:sz="0" w:space="0" w:color="auto"/>
                    <w:left w:val="none" w:sz="0" w:space="0" w:color="auto"/>
                    <w:bottom w:val="none" w:sz="0" w:space="0" w:color="auto"/>
                    <w:right w:val="none" w:sz="0" w:space="0" w:color="auto"/>
                  </w:divBdr>
                  <w:divsChild>
                    <w:div w:id="805271119">
                      <w:marLeft w:val="0"/>
                      <w:marRight w:val="0"/>
                      <w:marTop w:val="0"/>
                      <w:marBottom w:val="0"/>
                      <w:divBdr>
                        <w:top w:val="none" w:sz="0" w:space="0" w:color="auto"/>
                        <w:left w:val="none" w:sz="0" w:space="0" w:color="auto"/>
                        <w:bottom w:val="none" w:sz="0" w:space="0" w:color="auto"/>
                        <w:right w:val="none" w:sz="0" w:space="0" w:color="auto"/>
                      </w:divBdr>
                      <w:divsChild>
                        <w:div w:id="194114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40275">
                  <w:marLeft w:val="0"/>
                  <w:marRight w:val="0"/>
                  <w:marTop w:val="0"/>
                  <w:marBottom w:val="0"/>
                  <w:divBdr>
                    <w:top w:val="none" w:sz="0" w:space="0" w:color="auto"/>
                    <w:left w:val="none" w:sz="0" w:space="0" w:color="auto"/>
                    <w:bottom w:val="none" w:sz="0" w:space="0" w:color="auto"/>
                    <w:right w:val="none" w:sz="0" w:space="0" w:color="auto"/>
                  </w:divBdr>
                  <w:divsChild>
                    <w:div w:id="980966056">
                      <w:marLeft w:val="0"/>
                      <w:marRight w:val="0"/>
                      <w:marTop w:val="0"/>
                      <w:marBottom w:val="0"/>
                      <w:divBdr>
                        <w:top w:val="none" w:sz="0" w:space="0" w:color="auto"/>
                        <w:left w:val="none" w:sz="0" w:space="0" w:color="auto"/>
                        <w:bottom w:val="none" w:sz="0" w:space="0" w:color="auto"/>
                        <w:right w:val="none" w:sz="0" w:space="0" w:color="auto"/>
                      </w:divBdr>
                      <w:divsChild>
                        <w:div w:id="50968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047446">
                  <w:marLeft w:val="0"/>
                  <w:marRight w:val="0"/>
                  <w:marTop w:val="0"/>
                  <w:marBottom w:val="0"/>
                  <w:divBdr>
                    <w:top w:val="none" w:sz="0" w:space="0" w:color="auto"/>
                    <w:left w:val="none" w:sz="0" w:space="0" w:color="auto"/>
                    <w:bottom w:val="none" w:sz="0" w:space="0" w:color="auto"/>
                    <w:right w:val="none" w:sz="0" w:space="0" w:color="auto"/>
                  </w:divBdr>
                  <w:divsChild>
                    <w:div w:id="1865943226">
                      <w:marLeft w:val="0"/>
                      <w:marRight w:val="0"/>
                      <w:marTop w:val="0"/>
                      <w:marBottom w:val="0"/>
                      <w:divBdr>
                        <w:top w:val="none" w:sz="0" w:space="0" w:color="auto"/>
                        <w:left w:val="none" w:sz="0" w:space="0" w:color="auto"/>
                        <w:bottom w:val="none" w:sz="0" w:space="0" w:color="auto"/>
                        <w:right w:val="none" w:sz="0" w:space="0" w:color="auto"/>
                      </w:divBdr>
                      <w:divsChild>
                        <w:div w:id="213162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798532">
                  <w:marLeft w:val="0"/>
                  <w:marRight w:val="0"/>
                  <w:marTop w:val="0"/>
                  <w:marBottom w:val="0"/>
                  <w:divBdr>
                    <w:top w:val="none" w:sz="0" w:space="0" w:color="auto"/>
                    <w:left w:val="none" w:sz="0" w:space="0" w:color="auto"/>
                    <w:bottom w:val="none" w:sz="0" w:space="0" w:color="auto"/>
                    <w:right w:val="none" w:sz="0" w:space="0" w:color="auto"/>
                  </w:divBdr>
                  <w:divsChild>
                    <w:div w:id="1436485784">
                      <w:marLeft w:val="0"/>
                      <w:marRight w:val="0"/>
                      <w:marTop w:val="0"/>
                      <w:marBottom w:val="0"/>
                      <w:divBdr>
                        <w:top w:val="none" w:sz="0" w:space="0" w:color="auto"/>
                        <w:left w:val="none" w:sz="0" w:space="0" w:color="auto"/>
                        <w:bottom w:val="none" w:sz="0" w:space="0" w:color="auto"/>
                        <w:right w:val="none" w:sz="0" w:space="0" w:color="auto"/>
                      </w:divBdr>
                      <w:divsChild>
                        <w:div w:id="32428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191942">
                  <w:marLeft w:val="0"/>
                  <w:marRight w:val="0"/>
                  <w:marTop w:val="0"/>
                  <w:marBottom w:val="0"/>
                  <w:divBdr>
                    <w:top w:val="none" w:sz="0" w:space="0" w:color="auto"/>
                    <w:left w:val="none" w:sz="0" w:space="0" w:color="auto"/>
                    <w:bottom w:val="none" w:sz="0" w:space="0" w:color="auto"/>
                    <w:right w:val="none" w:sz="0" w:space="0" w:color="auto"/>
                  </w:divBdr>
                  <w:divsChild>
                    <w:div w:id="1910193278">
                      <w:marLeft w:val="0"/>
                      <w:marRight w:val="0"/>
                      <w:marTop w:val="0"/>
                      <w:marBottom w:val="0"/>
                      <w:divBdr>
                        <w:top w:val="none" w:sz="0" w:space="0" w:color="auto"/>
                        <w:left w:val="none" w:sz="0" w:space="0" w:color="auto"/>
                        <w:bottom w:val="none" w:sz="0" w:space="0" w:color="auto"/>
                        <w:right w:val="none" w:sz="0" w:space="0" w:color="auto"/>
                      </w:divBdr>
                      <w:divsChild>
                        <w:div w:id="212757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034490">
                  <w:marLeft w:val="0"/>
                  <w:marRight w:val="0"/>
                  <w:marTop w:val="0"/>
                  <w:marBottom w:val="0"/>
                  <w:divBdr>
                    <w:top w:val="none" w:sz="0" w:space="0" w:color="auto"/>
                    <w:left w:val="none" w:sz="0" w:space="0" w:color="auto"/>
                    <w:bottom w:val="none" w:sz="0" w:space="0" w:color="auto"/>
                    <w:right w:val="none" w:sz="0" w:space="0" w:color="auto"/>
                  </w:divBdr>
                  <w:divsChild>
                    <w:div w:id="1526334302">
                      <w:marLeft w:val="0"/>
                      <w:marRight w:val="0"/>
                      <w:marTop w:val="0"/>
                      <w:marBottom w:val="0"/>
                      <w:divBdr>
                        <w:top w:val="none" w:sz="0" w:space="0" w:color="auto"/>
                        <w:left w:val="none" w:sz="0" w:space="0" w:color="auto"/>
                        <w:bottom w:val="none" w:sz="0" w:space="0" w:color="auto"/>
                        <w:right w:val="none" w:sz="0" w:space="0" w:color="auto"/>
                      </w:divBdr>
                      <w:divsChild>
                        <w:div w:id="138073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106394">
                  <w:marLeft w:val="0"/>
                  <w:marRight w:val="0"/>
                  <w:marTop w:val="0"/>
                  <w:marBottom w:val="0"/>
                  <w:divBdr>
                    <w:top w:val="none" w:sz="0" w:space="0" w:color="auto"/>
                    <w:left w:val="none" w:sz="0" w:space="0" w:color="auto"/>
                    <w:bottom w:val="none" w:sz="0" w:space="0" w:color="auto"/>
                    <w:right w:val="none" w:sz="0" w:space="0" w:color="auto"/>
                  </w:divBdr>
                  <w:divsChild>
                    <w:div w:id="119232783">
                      <w:marLeft w:val="0"/>
                      <w:marRight w:val="0"/>
                      <w:marTop w:val="0"/>
                      <w:marBottom w:val="0"/>
                      <w:divBdr>
                        <w:top w:val="none" w:sz="0" w:space="0" w:color="auto"/>
                        <w:left w:val="none" w:sz="0" w:space="0" w:color="auto"/>
                        <w:bottom w:val="none" w:sz="0" w:space="0" w:color="auto"/>
                        <w:right w:val="none" w:sz="0" w:space="0" w:color="auto"/>
                      </w:divBdr>
                      <w:divsChild>
                        <w:div w:id="168651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178017">
                  <w:marLeft w:val="0"/>
                  <w:marRight w:val="0"/>
                  <w:marTop w:val="0"/>
                  <w:marBottom w:val="0"/>
                  <w:divBdr>
                    <w:top w:val="none" w:sz="0" w:space="0" w:color="auto"/>
                    <w:left w:val="none" w:sz="0" w:space="0" w:color="auto"/>
                    <w:bottom w:val="none" w:sz="0" w:space="0" w:color="auto"/>
                    <w:right w:val="none" w:sz="0" w:space="0" w:color="auto"/>
                  </w:divBdr>
                  <w:divsChild>
                    <w:div w:id="1493372200">
                      <w:marLeft w:val="0"/>
                      <w:marRight w:val="0"/>
                      <w:marTop w:val="0"/>
                      <w:marBottom w:val="0"/>
                      <w:divBdr>
                        <w:top w:val="none" w:sz="0" w:space="0" w:color="auto"/>
                        <w:left w:val="none" w:sz="0" w:space="0" w:color="auto"/>
                        <w:bottom w:val="none" w:sz="0" w:space="0" w:color="auto"/>
                        <w:right w:val="none" w:sz="0" w:space="0" w:color="auto"/>
                      </w:divBdr>
                      <w:divsChild>
                        <w:div w:id="468864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19025">
                  <w:marLeft w:val="0"/>
                  <w:marRight w:val="0"/>
                  <w:marTop w:val="0"/>
                  <w:marBottom w:val="0"/>
                  <w:divBdr>
                    <w:top w:val="none" w:sz="0" w:space="0" w:color="auto"/>
                    <w:left w:val="none" w:sz="0" w:space="0" w:color="auto"/>
                    <w:bottom w:val="none" w:sz="0" w:space="0" w:color="auto"/>
                    <w:right w:val="none" w:sz="0" w:space="0" w:color="auto"/>
                  </w:divBdr>
                  <w:divsChild>
                    <w:div w:id="1253708204">
                      <w:marLeft w:val="0"/>
                      <w:marRight w:val="0"/>
                      <w:marTop w:val="0"/>
                      <w:marBottom w:val="0"/>
                      <w:divBdr>
                        <w:top w:val="none" w:sz="0" w:space="0" w:color="auto"/>
                        <w:left w:val="none" w:sz="0" w:space="0" w:color="auto"/>
                        <w:bottom w:val="none" w:sz="0" w:space="0" w:color="auto"/>
                        <w:right w:val="none" w:sz="0" w:space="0" w:color="auto"/>
                      </w:divBdr>
                      <w:divsChild>
                        <w:div w:id="110692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35566">
                  <w:marLeft w:val="0"/>
                  <w:marRight w:val="0"/>
                  <w:marTop w:val="0"/>
                  <w:marBottom w:val="0"/>
                  <w:divBdr>
                    <w:top w:val="none" w:sz="0" w:space="0" w:color="auto"/>
                    <w:left w:val="none" w:sz="0" w:space="0" w:color="auto"/>
                    <w:bottom w:val="none" w:sz="0" w:space="0" w:color="auto"/>
                    <w:right w:val="none" w:sz="0" w:space="0" w:color="auto"/>
                  </w:divBdr>
                  <w:divsChild>
                    <w:div w:id="749079049">
                      <w:marLeft w:val="0"/>
                      <w:marRight w:val="0"/>
                      <w:marTop w:val="0"/>
                      <w:marBottom w:val="0"/>
                      <w:divBdr>
                        <w:top w:val="none" w:sz="0" w:space="0" w:color="auto"/>
                        <w:left w:val="none" w:sz="0" w:space="0" w:color="auto"/>
                        <w:bottom w:val="none" w:sz="0" w:space="0" w:color="auto"/>
                        <w:right w:val="none" w:sz="0" w:space="0" w:color="auto"/>
                      </w:divBdr>
                      <w:divsChild>
                        <w:div w:id="166069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980504">
                  <w:marLeft w:val="0"/>
                  <w:marRight w:val="0"/>
                  <w:marTop w:val="0"/>
                  <w:marBottom w:val="0"/>
                  <w:divBdr>
                    <w:top w:val="none" w:sz="0" w:space="0" w:color="auto"/>
                    <w:left w:val="none" w:sz="0" w:space="0" w:color="auto"/>
                    <w:bottom w:val="none" w:sz="0" w:space="0" w:color="auto"/>
                    <w:right w:val="none" w:sz="0" w:space="0" w:color="auto"/>
                  </w:divBdr>
                  <w:divsChild>
                    <w:div w:id="1382361761">
                      <w:marLeft w:val="0"/>
                      <w:marRight w:val="0"/>
                      <w:marTop w:val="0"/>
                      <w:marBottom w:val="0"/>
                      <w:divBdr>
                        <w:top w:val="none" w:sz="0" w:space="0" w:color="auto"/>
                        <w:left w:val="none" w:sz="0" w:space="0" w:color="auto"/>
                        <w:bottom w:val="none" w:sz="0" w:space="0" w:color="auto"/>
                        <w:right w:val="none" w:sz="0" w:space="0" w:color="auto"/>
                      </w:divBdr>
                      <w:divsChild>
                        <w:div w:id="52402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315361">
                  <w:marLeft w:val="0"/>
                  <w:marRight w:val="0"/>
                  <w:marTop w:val="0"/>
                  <w:marBottom w:val="0"/>
                  <w:divBdr>
                    <w:top w:val="none" w:sz="0" w:space="0" w:color="auto"/>
                    <w:left w:val="none" w:sz="0" w:space="0" w:color="auto"/>
                    <w:bottom w:val="none" w:sz="0" w:space="0" w:color="auto"/>
                    <w:right w:val="none" w:sz="0" w:space="0" w:color="auto"/>
                  </w:divBdr>
                  <w:divsChild>
                    <w:div w:id="2127115828">
                      <w:marLeft w:val="0"/>
                      <w:marRight w:val="0"/>
                      <w:marTop w:val="0"/>
                      <w:marBottom w:val="0"/>
                      <w:divBdr>
                        <w:top w:val="none" w:sz="0" w:space="0" w:color="auto"/>
                        <w:left w:val="none" w:sz="0" w:space="0" w:color="auto"/>
                        <w:bottom w:val="none" w:sz="0" w:space="0" w:color="auto"/>
                        <w:right w:val="none" w:sz="0" w:space="0" w:color="auto"/>
                      </w:divBdr>
                      <w:divsChild>
                        <w:div w:id="155708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703894">
                  <w:marLeft w:val="0"/>
                  <w:marRight w:val="0"/>
                  <w:marTop w:val="0"/>
                  <w:marBottom w:val="0"/>
                  <w:divBdr>
                    <w:top w:val="none" w:sz="0" w:space="0" w:color="auto"/>
                    <w:left w:val="none" w:sz="0" w:space="0" w:color="auto"/>
                    <w:bottom w:val="none" w:sz="0" w:space="0" w:color="auto"/>
                    <w:right w:val="none" w:sz="0" w:space="0" w:color="auto"/>
                  </w:divBdr>
                  <w:divsChild>
                    <w:div w:id="1930850691">
                      <w:marLeft w:val="0"/>
                      <w:marRight w:val="0"/>
                      <w:marTop w:val="0"/>
                      <w:marBottom w:val="0"/>
                      <w:divBdr>
                        <w:top w:val="none" w:sz="0" w:space="0" w:color="auto"/>
                        <w:left w:val="none" w:sz="0" w:space="0" w:color="auto"/>
                        <w:bottom w:val="none" w:sz="0" w:space="0" w:color="auto"/>
                        <w:right w:val="none" w:sz="0" w:space="0" w:color="auto"/>
                      </w:divBdr>
                      <w:divsChild>
                        <w:div w:id="145359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82481">
                  <w:marLeft w:val="0"/>
                  <w:marRight w:val="0"/>
                  <w:marTop w:val="0"/>
                  <w:marBottom w:val="0"/>
                  <w:divBdr>
                    <w:top w:val="none" w:sz="0" w:space="0" w:color="auto"/>
                    <w:left w:val="none" w:sz="0" w:space="0" w:color="auto"/>
                    <w:bottom w:val="none" w:sz="0" w:space="0" w:color="auto"/>
                    <w:right w:val="none" w:sz="0" w:space="0" w:color="auto"/>
                  </w:divBdr>
                  <w:divsChild>
                    <w:div w:id="79644877">
                      <w:marLeft w:val="0"/>
                      <w:marRight w:val="0"/>
                      <w:marTop w:val="0"/>
                      <w:marBottom w:val="0"/>
                      <w:divBdr>
                        <w:top w:val="none" w:sz="0" w:space="0" w:color="auto"/>
                        <w:left w:val="none" w:sz="0" w:space="0" w:color="auto"/>
                        <w:bottom w:val="none" w:sz="0" w:space="0" w:color="auto"/>
                        <w:right w:val="none" w:sz="0" w:space="0" w:color="auto"/>
                      </w:divBdr>
                      <w:divsChild>
                        <w:div w:id="140602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528228">
                  <w:marLeft w:val="0"/>
                  <w:marRight w:val="0"/>
                  <w:marTop w:val="0"/>
                  <w:marBottom w:val="0"/>
                  <w:divBdr>
                    <w:top w:val="none" w:sz="0" w:space="0" w:color="auto"/>
                    <w:left w:val="none" w:sz="0" w:space="0" w:color="auto"/>
                    <w:bottom w:val="none" w:sz="0" w:space="0" w:color="auto"/>
                    <w:right w:val="none" w:sz="0" w:space="0" w:color="auto"/>
                  </w:divBdr>
                  <w:divsChild>
                    <w:div w:id="991905914">
                      <w:marLeft w:val="0"/>
                      <w:marRight w:val="0"/>
                      <w:marTop w:val="0"/>
                      <w:marBottom w:val="0"/>
                      <w:divBdr>
                        <w:top w:val="none" w:sz="0" w:space="0" w:color="auto"/>
                        <w:left w:val="none" w:sz="0" w:space="0" w:color="auto"/>
                        <w:bottom w:val="none" w:sz="0" w:space="0" w:color="auto"/>
                        <w:right w:val="none" w:sz="0" w:space="0" w:color="auto"/>
                      </w:divBdr>
                      <w:divsChild>
                        <w:div w:id="189427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884846">
                  <w:marLeft w:val="0"/>
                  <w:marRight w:val="0"/>
                  <w:marTop w:val="0"/>
                  <w:marBottom w:val="0"/>
                  <w:divBdr>
                    <w:top w:val="none" w:sz="0" w:space="0" w:color="auto"/>
                    <w:left w:val="none" w:sz="0" w:space="0" w:color="auto"/>
                    <w:bottom w:val="none" w:sz="0" w:space="0" w:color="auto"/>
                    <w:right w:val="none" w:sz="0" w:space="0" w:color="auto"/>
                  </w:divBdr>
                  <w:divsChild>
                    <w:div w:id="1272083134">
                      <w:marLeft w:val="0"/>
                      <w:marRight w:val="0"/>
                      <w:marTop w:val="0"/>
                      <w:marBottom w:val="0"/>
                      <w:divBdr>
                        <w:top w:val="none" w:sz="0" w:space="0" w:color="auto"/>
                        <w:left w:val="none" w:sz="0" w:space="0" w:color="auto"/>
                        <w:bottom w:val="none" w:sz="0" w:space="0" w:color="auto"/>
                        <w:right w:val="none" w:sz="0" w:space="0" w:color="auto"/>
                      </w:divBdr>
                      <w:divsChild>
                        <w:div w:id="9294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457665">
                  <w:marLeft w:val="0"/>
                  <w:marRight w:val="0"/>
                  <w:marTop w:val="0"/>
                  <w:marBottom w:val="0"/>
                  <w:divBdr>
                    <w:top w:val="none" w:sz="0" w:space="0" w:color="auto"/>
                    <w:left w:val="none" w:sz="0" w:space="0" w:color="auto"/>
                    <w:bottom w:val="none" w:sz="0" w:space="0" w:color="auto"/>
                    <w:right w:val="none" w:sz="0" w:space="0" w:color="auto"/>
                  </w:divBdr>
                  <w:divsChild>
                    <w:div w:id="1190529240">
                      <w:marLeft w:val="0"/>
                      <w:marRight w:val="0"/>
                      <w:marTop w:val="0"/>
                      <w:marBottom w:val="0"/>
                      <w:divBdr>
                        <w:top w:val="none" w:sz="0" w:space="0" w:color="auto"/>
                        <w:left w:val="none" w:sz="0" w:space="0" w:color="auto"/>
                        <w:bottom w:val="none" w:sz="0" w:space="0" w:color="auto"/>
                        <w:right w:val="none" w:sz="0" w:space="0" w:color="auto"/>
                      </w:divBdr>
                      <w:divsChild>
                        <w:div w:id="74202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067929">
                  <w:marLeft w:val="0"/>
                  <w:marRight w:val="0"/>
                  <w:marTop w:val="0"/>
                  <w:marBottom w:val="0"/>
                  <w:divBdr>
                    <w:top w:val="none" w:sz="0" w:space="0" w:color="auto"/>
                    <w:left w:val="none" w:sz="0" w:space="0" w:color="auto"/>
                    <w:bottom w:val="none" w:sz="0" w:space="0" w:color="auto"/>
                    <w:right w:val="none" w:sz="0" w:space="0" w:color="auto"/>
                  </w:divBdr>
                  <w:divsChild>
                    <w:div w:id="566956815">
                      <w:marLeft w:val="0"/>
                      <w:marRight w:val="0"/>
                      <w:marTop w:val="0"/>
                      <w:marBottom w:val="0"/>
                      <w:divBdr>
                        <w:top w:val="none" w:sz="0" w:space="0" w:color="auto"/>
                        <w:left w:val="none" w:sz="0" w:space="0" w:color="auto"/>
                        <w:bottom w:val="none" w:sz="0" w:space="0" w:color="auto"/>
                        <w:right w:val="none" w:sz="0" w:space="0" w:color="auto"/>
                      </w:divBdr>
                      <w:divsChild>
                        <w:div w:id="20434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954224">
                  <w:marLeft w:val="0"/>
                  <w:marRight w:val="0"/>
                  <w:marTop w:val="0"/>
                  <w:marBottom w:val="0"/>
                  <w:divBdr>
                    <w:top w:val="none" w:sz="0" w:space="0" w:color="auto"/>
                    <w:left w:val="none" w:sz="0" w:space="0" w:color="auto"/>
                    <w:bottom w:val="none" w:sz="0" w:space="0" w:color="auto"/>
                    <w:right w:val="none" w:sz="0" w:space="0" w:color="auto"/>
                  </w:divBdr>
                  <w:divsChild>
                    <w:div w:id="1568801004">
                      <w:marLeft w:val="0"/>
                      <w:marRight w:val="0"/>
                      <w:marTop w:val="0"/>
                      <w:marBottom w:val="0"/>
                      <w:divBdr>
                        <w:top w:val="none" w:sz="0" w:space="0" w:color="auto"/>
                        <w:left w:val="none" w:sz="0" w:space="0" w:color="auto"/>
                        <w:bottom w:val="none" w:sz="0" w:space="0" w:color="auto"/>
                        <w:right w:val="none" w:sz="0" w:space="0" w:color="auto"/>
                      </w:divBdr>
                      <w:divsChild>
                        <w:div w:id="226065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65488">
                  <w:marLeft w:val="0"/>
                  <w:marRight w:val="0"/>
                  <w:marTop w:val="0"/>
                  <w:marBottom w:val="0"/>
                  <w:divBdr>
                    <w:top w:val="none" w:sz="0" w:space="0" w:color="auto"/>
                    <w:left w:val="none" w:sz="0" w:space="0" w:color="auto"/>
                    <w:bottom w:val="none" w:sz="0" w:space="0" w:color="auto"/>
                    <w:right w:val="none" w:sz="0" w:space="0" w:color="auto"/>
                  </w:divBdr>
                  <w:divsChild>
                    <w:div w:id="154878263">
                      <w:marLeft w:val="0"/>
                      <w:marRight w:val="0"/>
                      <w:marTop w:val="0"/>
                      <w:marBottom w:val="0"/>
                      <w:divBdr>
                        <w:top w:val="none" w:sz="0" w:space="0" w:color="auto"/>
                        <w:left w:val="none" w:sz="0" w:space="0" w:color="auto"/>
                        <w:bottom w:val="none" w:sz="0" w:space="0" w:color="auto"/>
                        <w:right w:val="none" w:sz="0" w:space="0" w:color="auto"/>
                      </w:divBdr>
                      <w:divsChild>
                        <w:div w:id="25501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773515">
                  <w:marLeft w:val="0"/>
                  <w:marRight w:val="0"/>
                  <w:marTop w:val="0"/>
                  <w:marBottom w:val="0"/>
                  <w:divBdr>
                    <w:top w:val="none" w:sz="0" w:space="0" w:color="auto"/>
                    <w:left w:val="none" w:sz="0" w:space="0" w:color="auto"/>
                    <w:bottom w:val="none" w:sz="0" w:space="0" w:color="auto"/>
                    <w:right w:val="none" w:sz="0" w:space="0" w:color="auto"/>
                  </w:divBdr>
                  <w:divsChild>
                    <w:div w:id="1859004164">
                      <w:marLeft w:val="0"/>
                      <w:marRight w:val="0"/>
                      <w:marTop w:val="0"/>
                      <w:marBottom w:val="0"/>
                      <w:divBdr>
                        <w:top w:val="none" w:sz="0" w:space="0" w:color="auto"/>
                        <w:left w:val="none" w:sz="0" w:space="0" w:color="auto"/>
                        <w:bottom w:val="none" w:sz="0" w:space="0" w:color="auto"/>
                        <w:right w:val="none" w:sz="0" w:space="0" w:color="auto"/>
                      </w:divBdr>
                      <w:divsChild>
                        <w:div w:id="130096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297350">
                  <w:marLeft w:val="0"/>
                  <w:marRight w:val="0"/>
                  <w:marTop w:val="0"/>
                  <w:marBottom w:val="0"/>
                  <w:divBdr>
                    <w:top w:val="none" w:sz="0" w:space="0" w:color="auto"/>
                    <w:left w:val="none" w:sz="0" w:space="0" w:color="auto"/>
                    <w:bottom w:val="none" w:sz="0" w:space="0" w:color="auto"/>
                    <w:right w:val="none" w:sz="0" w:space="0" w:color="auto"/>
                  </w:divBdr>
                  <w:divsChild>
                    <w:div w:id="1489128149">
                      <w:marLeft w:val="0"/>
                      <w:marRight w:val="0"/>
                      <w:marTop w:val="0"/>
                      <w:marBottom w:val="0"/>
                      <w:divBdr>
                        <w:top w:val="none" w:sz="0" w:space="0" w:color="auto"/>
                        <w:left w:val="none" w:sz="0" w:space="0" w:color="auto"/>
                        <w:bottom w:val="none" w:sz="0" w:space="0" w:color="auto"/>
                        <w:right w:val="none" w:sz="0" w:space="0" w:color="auto"/>
                      </w:divBdr>
                      <w:divsChild>
                        <w:div w:id="93074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771991">
                  <w:marLeft w:val="0"/>
                  <w:marRight w:val="0"/>
                  <w:marTop w:val="0"/>
                  <w:marBottom w:val="0"/>
                  <w:divBdr>
                    <w:top w:val="none" w:sz="0" w:space="0" w:color="auto"/>
                    <w:left w:val="none" w:sz="0" w:space="0" w:color="auto"/>
                    <w:bottom w:val="none" w:sz="0" w:space="0" w:color="auto"/>
                    <w:right w:val="none" w:sz="0" w:space="0" w:color="auto"/>
                  </w:divBdr>
                  <w:divsChild>
                    <w:div w:id="1494761189">
                      <w:marLeft w:val="0"/>
                      <w:marRight w:val="0"/>
                      <w:marTop w:val="0"/>
                      <w:marBottom w:val="0"/>
                      <w:divBdr>
                        <w:top w:val="none" w:sz="0" w:space="0" w:color="auto"/>
                        <w:left w:val="none" w:sz="0" w:space="0" w:color="auto"/>
                        <w:bottom w:val="none" w:sz="0" w:space="0" w:color="auto"/>
                        <w:right w:val="none" w:sz="0" w:space="0" w:color="auto"/>
                      </w:divBdr>
                      <w:divsChild>
                        <w:div w:id="76218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374966">
                  <w:marLeft w:val="0"/>
                  <w:marRight w:val="0"/>
                  <w:marTop w:val="0"/>
                  <w:marBottom w:val="0"/>
                  <w:divBdr>
                    <w:top w:val="none" w:sz="0" w:space="0" w:color="auto"/>
                    <w:left w:val="none" w:sz="0" w:space="0" w:color="auto"/>
                    <w:bottom w:val="none" w:sz="0" w:space="0" w:color="auto"/>
                    <w:right w:val="none" w:sz="0" w:space="0" w:color="auto"/>
                  </w:divBdr>
                  <w:divsChild>
                    <w:div w:id="1633752600">
                      <w:marLeft w:val="0"/>
                      <w:marRight w:val="0"/>
                      <w:marTop w:val="0"/>
                      <w:marBottom w:val="0"/>
                      <w:divBdr>
                        <w:top w:val="none" w:sz="0" w:space="0" w:color="auto"/>
                        <w:left w:val="none" w:sz="0" w:space="0" w:color="auto"/>
                        <w:bottom w:val="none" w:sz="0" w:space="0" w:color="auto"/>
                        <w:right w:val="none" w:sz="0" w:space="0" w:color="auto"/>
                      </w:divBdr>
                      <w:divsChild>
                        <w:div w:id="151383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967157">
                  <w:marLeft w:val="0"/>
                  <w:marRight w:val="0"/>
                  <w:marTop w:val="0"/>
                  <w:marBottom w:val="0"/>
                  <w:divBdr>
                    <w:top w:val="none" w:sz="0" w:space="0" w:color="auto"/>
                    <w:left w:val="none" w:sz="0" w:space="0" w:color="auto"/>
                    <w:bottom w:val="none" w:sz="0" w:space="0" w:color="auto"/>
                    <w:right w:val="none" w:sz="0" w:space="0" w:color="auto"/>
                  </w:divBdr>
                  <w:divsChild>
                    <w:div w:id="1440561275">
                      <w:marLeft w:val="0"/>
                      <w:marRight w:val="0"/>
                      <w:marTop w:val="0"/>
                      <w:marBottom w:val="0"/>
                      <w:divBdr>
                        <w:top w:val="none" w:sz="0" w:space="0" w:color="auto"/>
                        <w:left w:val="none" w:sz="0" w:space="0" w:color="auto"/>
                        <w:bottom w:val="none" w:sz="0" w:space="0" w:color="auto"/>
                        <w:right w:val="none" w:sz="0" w:space="0" w:color="auto"/>
                      </w:divBdr>
                      <w:divsChild>
                        <w:div w:id="57062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806770">
                  <w:marLeft w:val="0"/>
                  <w:marRight w:val="0"/>
                  <w:marTop w:val="0"/>
                  <w:marBottom w:val="0"/>
                  <w:divBdr>
                    <w:top w:val="none" w:sz="0" w:space="0" w:color="auto"/>
                    <w:left w:val="none" w:sz="0" w:space="0" w:color="auto"/>
                    <w:bottom w:val="none" w:sz="0" w:space="0" w:color="auto"/>
                    <w:right w:val="none" w:sz="0" w:space="0" w:color="auto"/>
                  </w:divBdr>
                  <w:divsChild>
                    <w:div w:id="1175223863">
                      <w:marLeft w:val="0"/>
                      <w:marRight w:val="0"/>
                      <w:marTop w:val="0"/>
                      <w:marBottom w:val="0"/>
                      <w:divBdr>
                        <w:top w:val="none" w:sz="0" w:space="0" w:color="auto"/>
                        <w:left w:val="none" w:sz="0" w:space="0" w:color="auto"/>
                        <w:bottom w:val="none" w:sz="0" w:space="0" w:color="auto"/>
                        <w:right w:val="none" w:sz="0" w:space="0" w:color="auto"/>
                      </w:divBdr>
                      <w:divsChild>
                        <w:div w:id="65387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529282">
                  <w:marLeft w:val="0"/>
                  <w:marRight w:val="0"/>
                  <w:marTop w:val="0"/>
                  <w:marBottom w:val="0"/>
                  <w:divBdr>
                    <w:top w:val="none" w:sz="0" w:space="0" w:color="auto"/>
                    <w:left w:val="none" w:sz="0" w:space="0" w:color="auto"/>
                    <w:bottom w:val="none" w:sz="0" w:space="0" w:color="auto"/>
                    <w:right w:val="none" w:sz="0" w:space="0" w:color="auto"/>
                  </w:divBdr>
                  <w:divsChild>
                    <w:div w:id="588004356">
                      <w:marLeft w:val="0"/>
                      <w:marRight w:val="0"/>
                      <w:marTop w:val="0"/>
                      <w:marBottom w:val="0"/>
                      <w:divBdr>
                        <w:top w:val="none" w:sz="0" w:space="0" w:color="auto"/>
                        <w:left w:val="none" w:sz="0" w:space="0" w:color="auto"/>
                        <w:bottom w:val="none" w:sz="0" w:space="0" w:color="auto"/>
                        <w:right w:val="none" w:sz="0" w:space="0" w:color="auto"/>
                      </w:divBdr>
                      <w:divsChild>
                        <w:div w:id="151364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669123">
                  <w:marLeft w:val="0"/>
                  <w:marRight w:val="0"/>
                  <w:marTop w:val="0"/>
                  <w:marBottom w:val="0"/>
                  <w:divBdr>
                    <w:top w:val="none" w:sz="0" w:space="0" w:color="auto"/>
                    <w:left w:val="none" w:sz="0" w:space="0" w:color="auto"/>
                    <w:bottom w:val="none" w:sz="0" w:space="0" w:color="auto"/>
                    <w:right w:val="none" w:sz="0" w:space="0" w:color="auto"/>
                  </w:divBdr>
                  <w:divsChild>
                    <w:div w:id="2105294866">
                      <w:marLeft w:val="0"/>
                      <w:marRight w:val="0"/>
                      <w:marTop w:val="0"/>
                      <w:marBottom w:val="0"/>
                      <w:divBdr>
                        <w:top w:val="none" w:sz="0" w:space="0" w:color="auto"/>
                        <w:left w:val="none" w:sz="0" w:space="0" w:color="auto"/>
                        <w:bottom w:val="none" w:sz="0" w:space="0" w:color="auto"/>
                        <w:right w:val="none" w:sz="0" w:space="0" w:color="auto"/>
                      </w:divBdr>
                      <w:divsChild>
                        <w:div w:id="41243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065463">
                  <w:marLeft w:val="0"/>
                  <w:marRight w:val="0"/>
                  <w:marTop w:val="0"/>
                  <w:marBottom w:val="0"/>
                  <w:divBdr>
                    <w:top w:val="none" w:sz="0" w:space="0" w:color="auto"/>
                    <w:left w:val="none" w:sz="0" w:space="0" w:color="auto"/>
                    <w:bottom w:val="none" w:sz="0" w:space="0" w:color="auto"/>
                    <w:right w:val="none" w:sz="0" w:space="0" w:color="auto"/>
                  </w:divBdr>
                  <w:divsChild>
                    <w:div w:id="1954897104">
                      <w:marLeft w:val="0"/>
                      <w:marRight w:val="0"/>
                      <w:marTop w:val="0"/>
                      <w:marBottom w:val="0"/>
                      <w:divBdr>
                        <w:top w:val="none" w:sz="0" w:space="0" w:color="auto"/>
                        <w:left w:val="none" w:sz="0" w:space="0" w:color="auto"/>
                        <w:bottom w:val="none" w:sz="0" w:space="0" w:color="auto"/>
                        <w:right w:val="none" w:sz="0" w:space="0" w:color="auto"/>
                      </w:divBdr>
                      <w:divsChild>
                        <w:div w:id="15010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134524">
                  <w:marLeft w:val="0"/>
                  <w:marRight w:val="0"/>
                  <w:marTop w:val="0"/>
                  <w:marBottom w:val="0"/>
                  <w:divBdr>
                    <w:top w:val="none" w:sz="0" w:space="0" w:color="auto"/>
                    <w:left w:val="none" w:sz="0" w:space="0" w:color="auto"/>
                    <w:bottom w:val="none" w:sz="0" w:space="0" w:color="auto"/>
                    <w:right w:val="none" w:sz="0" w:space="0" w:color="auto"/>
                  </w:divBdr>
                  <w:divsChild>
                    <w:div w:id="686710942">
                      <w:marLeft w:val="0"/>
                      <w:marRight w:val="0"/>
                      <w:marTop w:val="0"/>
                      <w:marBottom w:val="0"/>
                      <w:divBdr>
                        <w:top w:val="none" w:sz="0" w:space="0" w:color="auto"/>
                        <w:left w:val="none" w:sz="0" w:space="0" w:color="auto"/>
                        <w:bottom w:val="none" w:sz="0" w:space="0" w:color="auto"/>
                        <w:right w:val="none" w:sz="0" w:space="0" w:color="auto"/>
                      </w:divBdr>
                      <w:divsChild>
                        <w:div w:id="213930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646226">
                  <w:marLeft w:val="0"/>
                  <w:marRight w:val="0"/>
                  <w:marTop w:val="0"/>
                  <w:marBottom w:val="0"/>
                  <w:divBdr>
                    <w:top w:val="none" w:sz="0" w:space="0" w:color="auto"/>
                    <w:left w:val="none" w:sz="0" w:space="0" w:color="auto"/>
                    <w:bottom w:val="none" w:sz="0" w:space="0" w:color="auto"/>
                    <w:right w:val="none" w:sz="0" w:space="0" w:color="auto"/>
                  </w:divBdr>
                  <w:divsChild>
                    <w:div w:id="1427531482">
                      <w:marLeft w:val="0"/>
                      <w:marRight w:val="0"/>
                      <w:marTop w:val="0"/>
                      <w:marBottom w:val="0"/>
                      <w:divBdr>
                        <w:top w:val="none" w:sz="0" w:space="0" w:color="auto"/>
                        <w:left w:val="none" w:sz="0" w:space="0" w:color="auto"/>
                        <w:bottom w:val="none" w:sz="0" w:space="0" w:color="auto"/>
                        <w:right w:val="none" w:sz="0" w:space="0" w:color="auto"/>
                      </w:divBdr>
                      <w:divsChild>
                        <w:div w:id="121157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317502">
                  <w:marLeft w:val="0"/>
                  <w:marRight w:val="0"/>
                  <w:marTop w:val="0"/>
                  <w:marBottom w:val="0"/>
                  <w:divBdr>
                    <w:top w:val="none" w:sz="0" w:space="0" w:color="auto"/>
                    <w:left w:val="none" w:sz="0" w:space="0" w:color="auto"/>
                    <w:bottom w:val="none" w:sz="0" w:space="0" w:color="auto"/>
                    <w:right w:val="none" w:sz="0" w:space="0" w:color="auto"/>
                  </w:divBdr>
                  <w:divsChild>
                    <w:div w:id="1659306479">
                      <w:marLeft w:val="0"/>
                      <w:marRight w:val="0"/>
                      <w:marTop w:val="0"/>
                      <w:marBottom w:val="0"/>
                      <w:divBdr>
                        <w:top w:val="none" w:sz="0" w:space="0" w:color="auto"/>
                        <w:left w:val="none" w:sz="0" w:space="0" w:color="auto"/>
                        <w:bottom w:val="none" w:sz="0" w:space="0" w:color="auto"/>
                        <w:right w:val="none" w:sz="0" w:space="0" w:color="auto"/>
                      </w:divBdr>
                      <w:divsChild>
                        <w:div w:id="4044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174875">
                  <w:marLeft w:val="0"/>
                  <w:marRight w:val="0"/>
                  <w:marTop w:val="0"/>
                  <w:marBottom w:val="0"/>
                  <w:divBdr>
                    <w:top w:val="none" w:sz="0" w:space="0" w:color="auto"/>
                    <w:left w:val="none" w:sz="0" w:space="0" w:color="auto"/>
                    <w:bottom w:val="none" w:sz="0" w:space="0" w:color="auto"/>
                    <w:right w:val="none" w:sz="0" w:space="0" w:color="auto"/>
                  </w:divBdr>
                  <w:divsChild>
                    <w:div w:id="1056509158">
                      <w:marLeft w:val="0"/>
                      <w:marRight w:val="0"/>
                      <w:marTop w:val="0"/>
                      <w:marBottom w:val="0"/>
                      <w:divBdr>
                        <w:top w:val="none" w:sz="0" w:space="0" w:color="auto"/>
                        <w:left w:val="none" w:sz="0" w:space="0" w:color="auto"/>
                        <w:bottom w:val="none" w:sz="0" w:space="0" w:color="auto"/>
                        <w:right w:val="none" w:sz="0" w:space="0" w:color="auto"/>
                      </w:divBdr>
                      <w:divsChild>
                        <w:div w:id="70360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615415">
                  <w:marLeft w:val="0"/>
                  <w:marRight w:val="0"/>
                  <w:marTop w:val="0"/>
                  <w:marBottom w:val="0"/>
                  <w:divBdr>
                    <w:top w:val="none" w:sz="0" w:space="0" w:color="auto"/>
                    <w:left w:val="none" w:sz="0" w:space="0" w:color="auto"/>
                    <w:bottom w:val="none" w:sz="0" w:space="0" w:color="auto"/>
                    <w:right w:val="none" w:sz="0" w:space="0" w:color="auto"/>
                  </w:divBdr>
                  <w:divsChild>
                    <w:div w:id="1759717132">
                      <w:marLeft w:val="0"/>
                      <w:marRight w:val="0"/>
                      <w:marTop w:val="0"/>
                      <w:marBottom w:val="0"/>
                      <w:divBdr>
                        <w:top w:val="none" w:sz="0" w:space="0" w:color="auto"/>
                        <w:left w:val="none" w:sz="0" w:space="0" w:color="auto"/>
                        <w:bottom w:val="none" w:sz="0" w:space="0" w:color="auto"/>
                        <w:right w:val="none" w:sz="0" w:space="0" w:color="auto"/>
                      </w:divBdr>
                      <w:divsChild>
                        <w:div w:id="60025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145746">
                  <w:marLeft w:val="0"/>
                  <w:marRight w:val="0"/>
                  <w:marTop w:val="0"/>
                  <w:marBottom w:val="0"/>
                  <w:divBdr>
                    <w:top w:val="none" w:sz="0" w:space="0" w:color="auto"/>
                    <w:left w:val="none" w:sz="0" w:space="0" w:color="auto"/>
                    <w:bottom w:val="none" w:sz="0" w:space="0" w:color="auto"/>
                    <w:right w:val="none" w:sz="0" w:space="0" w:color="auto"/>
                  </w:divBdr>
                  <w:divsChild>
                    <w:div w:id="1238324178">
                      <w:marLeft w:val="0"/>
                      <w:marRight w:val="0"/>
                      <w:marTop w:val="0"/>
                      <w:marBottom w:val="0"/>
                      <w:divBdr>
                        <w:top w:val="none" w:sz="0" w:space="0" w:color="auto"/>
                        <w:left w:val="none" w:sz="0" w:space="0" w:color="auto"/>
                        <w:bottom w:val="none" w:sz="0" w:space="0" w:color="auto"/>
                        <w:right w:val="none" w:sz="0" w:space="0" w:color="auto"/>
                      </w:divBdr>
                      <w:divsChild>
                        <w:div w:id="1247956445">
                          <w:marLeft w:val="0"/>
                          <w:marRight w:val="0"/>
                          <w:marTop w:val="0"/>
                          <w:marBottom w:val="0"/>
                          <w:divBdr>
                            <w:top w:val="none" w:sz="0" w:space="0" w:color="auto"/>
                            <w:left w:val="none" w:sz="0" w:space="0" w:color="auto"/>
                            <w:bottom w:val="none" w:sz="0" w:space="0" w:color="auto"/>
                            <w:right w:val="none" w:sz="0" w:space="0" w:color="auto"/>
                          </w:divBdr>
                        </w:div>
                        <w:div w:id="1225800869">
                          <w:marLeft w:val="0"/>
                          <w:marRight w:val="0"/>
                          <w:marTop w:val="0"/>
                          <w:marBottom w:val="0"/>
                          <w:divBdr>
                            <w:top w:val="none" w:sz="0" w:space="0" w:color="auto"/>
                            <w:left w:val="none" w:sz="0" w:space="0" w:color="auto"/>
                            <w:bottom w:val="none" w:sz="0" w:space="0" w:color="auto"/>
                            <w:right w:val="none" w:sz="0" w:space="0" w:color="auto"/>
                          </w:divBdr>
                        </w:div>
                        <w:div w:id="670913538">
                          <w:marLeft w:val="0"/>
                          <w:marRight w:val="0"/>
                          <w:marTop w:val="0"/>
                          <w:marBottom w:val="0"/>
                          <w:divBdr>
                            <w:top w:val="none" w:sz="0" w:space="0" w:color="auto"/>
                            <w:left w:val="none" w:sz="0" w:space="0" w:color="auto"/>
                            <w:bottom w:val="none" w:sz="0" w:space="0" w:color="auto"/>
                            <w:right w:val="none" w:sz="0" w:space="0" w:color="auto"/>
                          </w:divBdr>
                        </w:div>
                        <w:div w:id="203884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9808">
                  <w:marLeft w:val="0"/>
                  <w:marRight w:val="0"/>
                  <w:marTop w:val="0"/>
                  <w:marBottom w:val="0"/>
                  <w:divBdr>
                    <w:top w:val="none" w:sz="0" w:space="0" w:color="auto"/>
                    <w:left w:val="none" w:sz="0" w:space="0" w:color="auto"/>
                    <w:bottom w:val="none" w:sz="0" w:space="0" w:color="auto"/>
                    <w:right w:val="none" w:sz="0" w:space="0" w:color="auto"/>
                  </w:divBdr>
                  <w:divsChild>
                    <w:div w:id="1106273210">
                      <w:marLeft w:val="0"/>
                      <w:marRight w:val="0"/>
                      <w:marTop w:val="0"/>
                      <w:marBottom w:val="0"/>
                      <w:divBdr>
                        <w:top w:val="none" w:sz="0" w:space="0" w:color="auto"/>
                        <w:left w:val="none" w:sz="0" w:space="0" w:color="auto"/>
                        <w:bottom w:val="none" w:sz="0" w:space="0" w:color="auto"/>
                        <w:right w:val="none" w:sz="0" w:space="0" w:color="auto"/>
                      </w:divBdr>
                    </w:div>
                  </w:divsChild>
                </w:div>
                <w:div w:id="578098946">
                  <w:marLeft w:val="0"/>
                  <w:marRight w:val="0"/>
                  <w:marTop w:val="0"/>
                  <w:marBottom w:val="0"/>
                  <w:divBdr>
                    <w:top w:val="none" w:sz="0" w:space="0" w:color="auto"/>
                    <w:left w:val="none" w:sz="0" w:space="0" w:color="auto"/>
                    <w:bottom w:val="none" w:sz="0" w:space="0" w:color="auto"/>
                    <w:right w:val="none" w:sz="0" w:space="0" w:color="auto"/>
                  </w:divBdr>
                  <w:divsChild>
                    <w:div w:id="1628196326">
                      <w:marLeft w:val="0"/>
                      <w:marRight w:val="0"/>
                      <w:marTop w:val="0"/>
                      <w:marBottom w:val="0"/>
                      <w:divBdr>
                        <w:top w:val="none" w:sz="0" w:space="0" w:color="auto"/>
                        <w:left w:val="none" w:sz="0" w:space="0" w:color="auto"/>
                        <w:bottom w:val="none" w:sz="0" w:space="0" w:color="auto"/>
                        <w:right w:val="none" w:sz="0" w:space="0" w:color="auto"/>
                      </w:divBdr>
                    </w:div>
                  </w:divsChild>
                </w:div>
                <w:div w:id="896740526">
                  <w:marLeft w:val="0"/>
                  <w:marRight w:val="0"/>
                  <w:marTop w:val="0"/>
                  <w:marBottom w:val="0"/>
                  <w:divBdr>
                    <w:top w:val="none" w:sz="0" w:space="0" w:color="auto"/>
                    <w:left w:val="none" w:sz="0" w:space="0" w:color="auto"/>
                    <w:bottom w:val="none" w:sz="0" w:space="0" w:color="auto"/>
                    <w:right w:val="none" w:sz="0" w:space="0" w:color="auto"/>
                  </w:divBdr>
                  <w:divsChild>
                    <w:div w:id="1059089745">
                      <w:marLeft w:val="0"/>
                      <w:marRight w:val="0"/>
                      <w:marTop w:val="0"/>
                      <w:marBottom w:val="0"/>
                      <w:divBdr>
                        <w:top w:val="none" w:sz="0" w:space="0" w:color="auto"/>
                        <w:left w:val="none" w:sz="0" w:space="0" w:color="auto"/>
                        <w:bottom w:val="none" w:sz="0" w:space="0" w:color="auto"/>
                        <w:right w:val="none" w:sz="0" w:space="0" w:color="auto"/>
                      </w:divBdr>
                    </w:div>
                    <w:div w:id="1598707623">
                      <w:marLeft w:val="0"/>
                      <w:marRight w:val="0"/>
                      <w:marTop w:val="0"/>
                      <w:marBottom w:val="0"/>
                      <w:divBdr>
                        <w:top w:val="none" w:sz="0" w:space="0" w:color="auto"/>
                        <w:left w:val="none" w:sz="0" w:space="0" w:color="auto"/>
                        <w:bottom w:val="none" w:sz="0" w:space="0" w:color="auto"/>
                        <w:right w:val="none" w:sz="0" w:space="0" w:color="auto"/>
                      </w:divBdr>
                    </w:div>
                  </w:divsChild>
                </w:div>
                <w:div w:id="797722979">
                  <w:marLeft w:val="0"/>
                  <w:marRight w:val="0"/>
                  <w:marTop w:val="0"/>
                  <w:marBottom w:val="0"/>
                  <w:divBdr>
                    <w:top w:val="none" w:sz="0" w:space="0" w:color="auto"/>
                    <w:left w:val="none" w:sz="0" w:space="0" w:color="auto"/>
                    <w:bottom w:val="none" w:sz="0" w:space="0" w:color="auto"/>
                    <w:right w:val="none" w:sz="0" w:space="0" w:color="auto"/>
                  </w:divBdr>
                  <w:divsChild>
                    <w:div w:id="1611469800">
                      <w:marLeft w:val="0"/>
                      <w:marRight w:val="0"/>
                      <w:marTop w:val="0"/>
                      <w:marBottom w:val="0"/>
                      <w:divBdr>
                        <w:top w:val="none" w:sz="0" w:space="0" w:color="auto"/>
                        <w:left w:val="none" w:sz="0" w:space="0" w:color="auto"/>
                        <w:bottom w:val="none" w:sz="0" w:space="0" w:color="auto"/>
                        <w:right w:val="none" w:sz="0" w:space="0" w:color="auto"/>
                      </w:divBdr>
                    </w:div>
                  </w:divsChild>
                </w:div>
                <w:div w:id="1095325005">
                  <w:marLeft w:val="0"/>
                  <w:marRight w:val="0"/>
                  <w:marTop w:val="0"/>
                  <w:marBottom w:val="0"/>
                  <w:divBdr>
                    <w:top w:val="none" w:sz="0" w:space="0" w:color="auto"/>
                    <w:left w:val="none" w:sz="0" w:space="0" w:color="auto"/>
                    <w:bottom w:val="none" w:sz="0" w:space="0" w:color="auto"/>
                    <w:right w:val="none" w:sz="0" w:space="0" w:color="auto"/>
                  </w:divBdr>
                  <w:divsChild>
                    <w:div w:id="1268149091">
                      <w:marLeft w:val="0"/>
                      <w:marRight w:val="0"/>
                      <w:marTop w:val="0"/>
                      <w:marBottom w:val="0"/>
                      <w:divBdr>
                        <w:top w:val="none" w:sz="0" w:space="0" w:color="auto"/>
                        <w:left w:val="none" w:sz="0" w:space="0" w:color="auto"/>
                        <w:bottom w:val="none" w:sz="0" w:space="0" w:color="auto"/>
                        <w:right w:val="none" w:sz="0" w:space="0" w:color="auto"/>
                      </w:divBdr>
                    </w:div>
                    <w:div w:id="169627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364964">
          <w:marLeft w:val="0"/>
          <w:marRight w:val="0"/>
          <w:marTop w:val="0"/>
          <w:marBottom w:val="0"/>
          <w:divBdr>
            <w:top w:val="none" w:sz="0" w:space="0" w:color="auto"/>
            <w:left w:val="none" w:sz="0" w:space="0" w:color="auto"/>
            <w:bottom w:val="none" w:sz="0" w:space="0" w:color="auto"/>
            <w:right w:val="none" w:sz="0" w:space="0" w:color="auto"/>
          </w:divBdr>
        </w:div>
        <w:div w:id="984696552">
          <w:marLeft w:val="0"/>
          <w:marRight w:val="0"/>
          <w:marTop w:val="0"/>
          <w:marBottom w:val="0"/>
          <w:divBdr>
            <w:top w:val="none" w:sz="0" w:space="0" w:color="auto"/>
            <w:left w:val="none" w:sz="0" w:space="0" w:color="auto"/>
            <w:bottom w:val="none" w:sz="0" w:space="0" w:color="auto"/>
            <w:right w:val="none" w:sz="0" w:space="0" w:color="auto"/>
          </w:divBdr>
          <w:divsChild>
            <w:div w:id="60955871">
              <w:marLeft w:val="-75"/>
              <w:marRight w:val="0"/>
              <w:marTop w:val="30"/>
              <w:marBottom w:val="30"/>
              <w:divBdr>
                <w:top w:val="none" w:sz="0" w:space="0" w:color="auto"/>
                <w:left w:val="none" w:sz="0" w:space="0" w:color="auto"/>
                <w:bottom w:val="none" w:sz="0" w:space="0" w:color="auto"/>
                <w:right w:val="none" w:sz="0" w:space="0" w:color="auto"/>
              </w:divBdr>
              <w:divsChild>
                <w:div w:id="28265792">
                  <w:marLeft w:val="0"/>
                  <w:marRight w:val="0"/>
                  <w:marTop w:val="0"/>
                  <w:marBottom w:val="0"/>
                  <w:divBdr>
                    <w:top w:val="none" w:sz="0" w:space="0" w:color="auto"/>
                    <w:left w:val="none" w:sz="0" w:space="0" w:color="auto"/>
                    <w:bottom w:val="none" w:sz="0" w:space="0" w:color="auto"/>
                    <w:right w:val="none" w:sz="0" w:space="0" w:color="auto"/>
                  </w:divBdr>
                  <w:divsChild>
                    <w:div w:id="1527937846">
                      <w:marLeft w:val="0"/>
                      <w:marRight w:val="0"/>
                      <w:marTop w:val="0"/>
                      <w:marBottom w:val="0"/>
                      <w:divBdr>
                        <w:top w:val="none" w:sz="0" w:space="0" w:color="auto"/>
                        <w:left w:val="none" w:sz="0" w:space="0" w:color="auto"/>
                        <w:bottom w:val="none" w:sz="0" w:space="0" w:color="auto"/>
                        <w:right w:val="none" w:sz="0" w:space="0" w:color="auto"/>
                      </w:divBdr>
                      <w:divsChild>
                        <w:div w:id="194761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984092">
                  <w:marLeft w:val="0"/>
                  <w:marRight w:val="0"/>
                  <w:marTop w:val="0"/>
                  <w:marBottom w:val="0"/>
                  <w:divBdr>
                    <w:top w:val="none" w:sz="0" w:space="0" w:color="auto"/>
                    <w:left w:val="none" w:sz="0" w:space="0" w:color="auto"/>
                    <w:bottom w:val="none" w:sz="0" w:space="0" w:color="auto"/>
                    <w:right w:val="none" w:sz="0" w:space="0" w:color="auto"/>
                  </w:divBdr>
                  <w:divsChild>
                    <w:div w:id="1010333615">
                      <w:marLeft w:val="0"/>
                      <w:marRight w:val="0"/>
                      <w:marTop w:val="0"/>
                      <w:marBottom w:val="0"/>
                      <w:divBdr>
                        <w:top w:val="none" w:sz="0" w:space="0" w:color="auto"/>
                        <w:left w:val="none" w:sz="0" w:space="0" w:color="auto"/>
                        <w:bottom w:val="none" w:sz="0" w:space="0" w:color="auto"/>
                        <w:right w:val="none" w:sz="0" w:space="0" w:color="auto"/>
                      </w:divBdr>
                      <w:divsChild>
                        <w:div w:id="63807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505216">
                  <w:marLeft w:val="0"/>
                  <w:marRight w:val="0"/>
                  <w:marTop w:val="0"/>
                  <w:marBottom w:val="0"/>
                  <w:divBdr>
                    <w:top w:val="none" w:sz="0" w:space="0" w:color="auto"/>
                    <w:left w:val="none" w:sz="0" w:space="0" w:color="auto"/>
                    <w:bottom w:val="none" w:sz="0" w:space="0" w:color="auto"/>
                    <w:right w:val="none" w:sz="0" w:space="0" w:color="auto"/>
                  </w:divBdr>
                  <w:divsChild>
                    <w:div w:id="1123311077">
                      <w:marLeft w:val="0"/>
                      <w:marRight w:val="0"/>
                      <w:marTop w:val="0"/>
                      <w:marBottom w:val="0"/>
                      <w:divBdr>
                        <w:top w:val="none" w:sz="0" w:space="0" w:color="auto"/>
                        <w:left w:val="none" w:sz="0" w:space="0" w:color="auto"/>
                        <w:bottom w:val="none" w:sz="0" w:space="0" w:color="auto"/>
                        <w:right w:val="none" w:sz="0" w:space="0" w:color="auto"/>
                      </w:divBdr>
                      <w:divsChild>
                        <w:div w:id="184485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824765">
                  <w:marLeft w:val="0"/>
                  <w:marRight w:val="0"/>
                  <w:marTop w:val="0"/>
                  <w:marBottom w:val="0"/>
                  <w:divBdr>
                    <w:top w:val="none" w:sz="0" w:space="0" w:color="auto"/>
                    <w:left w:val="none" w:sz="0" w:space="0" w:color="auto"/>
                    <w:bottom w:val="none" w:sz="0" w:space="0" w:color="auto"/>
                    <w:right w:val="none" w:sz="0" w:space="0" w:color="auto"/>
                  </w:divBdr>
                  <w:divsChild>
                    <w:div w:id="1918326558">
                      <w:marLeft w:val="0"/>
                      <w:marRight w:val="0"/>
                      <w:marTop w:val="0"/>
                      <w:marBottom w:val="0"/>
                      <w:divBdr>
                        <w:top w:val="none" w:sz="0" w:space="0" w:color="auto"/>
                        <w:left w:val="none" w:sz="0" w:space="0" w:color="auto"/>
                        <w:bottom w:val="none" w:sz="0" w:space="0" w:color="auto"/>
                        <w:right w:val="none" w:sz="0" w:space="0" w:color="auto"/>
                      </w:divBdr>
                      <w:divsChild>
                        <w:div w:id="93940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497304">
                  <w:marLeft w:val="0"/>
                  <w:marRight w:val="0"/>
                  <w:marTop w:val="0"/>
                  <w:marBottom w:val="0"/>
                  <w:divBdr>
                    <w:top w:val="none" w:sz="0" w:space="0" w:color="auto"/>
                    <w:left w:val="none" w:sz="0" w:space="0" w:color="auto"/>
                    <w:bottom w:val="none" w:sz="0" w:space="0" w:color="auto"/>
                    <w:right w:val="none" w:sz="0" w:space="0" w:color="auto"/>
                  </w:divBdr>
                  <w:divsChild>
                    <w:div w:id="1076899382">
                      <w:marLeft w:val="0"/>
                      <w:marRight w:val="0"/>
                      <w:marTop w:val="0"/>
                      <w:marBottom w:val="0"/>
                      <w:divBdr>
                        <w:top w:val="none" w:sz="0" w:space="0" w:color="auto"/>
                        <w:left w:val="none" w:sz="0" w:space="0" w:color="auto"/>
                        <w:bottom w:val="none" w:sz="0" w:space="0" w:color="auto"/>
                        <w:right w:val="none" w:sz="0" w:space="0" w:color="auto"/>
                      </w:divBdr>
                      <w:divsChild>
                        <w:div w:id="156109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860751">
                  <w:marLeft w:val="0"/>
                  <w:marRight w:val="0"/>
                  <w:marTop w:val="0"/>
                  <w:marBottom w:val="0"/>
                  <w:divBdr>
                    <w:top w:val="none" w:sz="0" w:space="0" w:color="auto"/>
                    <w:left w:val="none" w:sz="0" w:space="0" w:color="auto"/>
                    <w:bottom w:val="none" w:sz="0" w:space="0" w:color="auto"/>
                    <w:right w:val="none" w:sz="0" w:space="0" w:color="auto"/>
                  </w:divBdr>
                  <w:divsChild>
                    <w:div w:id="367803999">
                      <w:marLeft w:val="0"/>
                      <w:marRight w:val="0"/>
                      <w:marTop w:val="0"/>
                      <w:marBottom w:val="0"/>
                      <w:divBdr>
                        <w:top w:val="none" w:sz="0" w:space="0" w:color="auto"/>
                        <w:left w:val="none" w:sz="0" w:space="0" w:color="auto"/>
                        <w:bottom w:val="none" w:sz="0" w:space="0" w:color="auto"/>
                        <w:right w:val="none" w:sz="0" w:space="0" w:color="auto"/>
                      </w:divBdr>
                      <w:divsChild>
                        <w:div w:id="176398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999186">
                  <w:marLeft w:val="0"/>
                  <w:marRight w:val="0"/>
                  <w:marTop w:val="0"/>
                  <w:marBottom w:val="0"/>
                  <w:divBdr>
                    <w:top w:val="none" w:sz="0" w:space="0" w:color="auto"/>
                    <w:left w:val="none" w:sz="0" w:space="0" w:color="auto"/>
                    <w:bottom w:val="none" w:sz="0" w:space="0" w:color="auto"/>
                    <w:right w:val="none" w:sz="0" w:space="0" w:color="auto"/>
                  </w:divBdr>
                  <w:divsChild>
                    <w:div w:id="189681608">
                      <w:marLeft w:val="0"/>
                      <w:marRight w:val="0"/>
                      <w:marTop w:val="0"/>
                      <w:marBottom w:val="0"/>
                      <w:divBdr>
                        <w:top w:val="none" w:sz="0" w:space="0" w:color="auto"/>
                        <w:left w:val="none" w:sz="0" w:space="0" w:color="auto"/>
                        <w:bottom w:val="none" w:sz="0" w:space="0" w:color="auto"/>
                        <w:right w:val="none" w:sz="0" w:space="0" w:color="auto"/>
                      </w:divBdr>
                      <w:divsChild>
                        <w:div w:id="137515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599368">
                  <w:marLeft w:val="0"/>
                  <w:marRight w:val="0"/>
                  <w:marTop w:val="0"/>
                  <w:marBottom w:val="0"/>
                  <w:divBdr>
                    <w:top w:val="none" w:sz="0" w:space="0" w:color="auto"/>
                    <w:left w:val="none" w:sz="0" w:space="0" w:color="auto"/>
                    <w:bottom w:val="none" w:sz="0" w:space="0" w:color="auto"/>
                    <w:right w:val="none" w:sz="0" w:space="0" w:color="auto"/>
                  </w:divBdr>
                  <w:divsChild>
                    <w:div w:id="1305812922">
                      <w:marLeft w:val="0"/>
                      <w:marRight w:val="0"/>
                      <w:marTop w:val="0"/>
                      <w:marBottom w:val="0"/>
                      <w:divBdr>
                        <w:top w:val="none" w:sz="0" w:space="0" w:color="auto"/>
                        <w:left w:val="none" w:sz="0" w:space="0" w:color="auto"/>
                        <w:bottom w:val="none" w:sz="0" w:space="0" w:color="auto"/>
                        <w:right w:val="none" w:sz="0" w:space="0" w:color="auto"/>
                      </w:divBdr>
                      <w:divsChild>
                        <w:div w:id="99576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590157">
                  <w:marLeft w:val="0"/>
                  <w:marRight w:val="0"/>
                  <w:marTop w:val="0"/>
                  <w:marBottom w:val="0"/>
                  <w:divBdr>
                    <w:top w:val="none" w:sz="0" w:space="0" w:color="auto"/>
                    <w:left w:val="none" w:sz="0" w:space="0" w:color="auto"/>
                    <w:bottom w:val="none" w:sz="0" w:space="0" w:color="auto"/>
                    <w:right w:val="none" w:sz="0" w:space="0" w:color="auto"/>
                  </w:divBdr>
                  <w:divsChild>
                    <w:div w:id="418335535">
                      <w:marLeft w:val="0"/>
                      <w:marRight w:val="0"/>
                      <w:marTop w:val="0"/>
                      <w:marBottom w:val="0"/>
                      <w:divBdr>
                        <w:top w:val="none" w:sz="0" w:space="0" w:color="auto"/>
                        <w:left w:val="none" w:sz="0" w:space="0" w:color="auto"/>
                        <w:bottom w:val="none" w:sz="0" w:space="0" w:color="auto"/>
                        <w:right w:val="none" w:sz="0" w:space="0" w:color="auto"/>
                      </w:divBdr>
                      <w:divsChild>
                        <w:div w:id="135780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684572">
                  <w:marLeft w:val="0"/>
                  <w:marRight w:val="0"/>
                  <w:marTop w:val="0"/>
                  <w:marBottom w:val="0"/>
                  <w:divBdr>
                    <w:top w:val="none" w:sz="0" w:space="0" w:color="auto"/>
                    <w:left w:val="none" w:sz="0" w:space="0" w:color="auto"/>
                    <w:bottom w:val="none" w:sz="0" w:space="0" w:color="auto"/>
                    <w:right w:val="none" w:sz="0" w:space="0" w:color="auto"/>
                  </w:divBdr>
                  <w:divsChild>
                    <w:div w:id="1250309392">
                      <w:marLeft w:val="0"/>
                      <w:marRight w:val="0"/>
                      <w:marTop w:val="0"/>
                      <w:marBottom w:val="0"/>
                      <w:divBdr>
                        <w:top w:val="none" w:sz="0" w:space="0" w:color="auto"/>
                        <w:left w:val="none" w:sz="0" w:space="0" w:color="auto"/>
                        <w:bottom w:val="none" w:sz="0" w:space="0" w:color="auto"/>
                        <w:right w:val="none" w:sz="0" w:space="0" w:color="auto"/>
                      </w:divBdr>
                      <w:divsChild>
                        <w:div w:id="176711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339214">
                  <w:marLeft w:val="0"/>
                  <w:marRight w:val="0"/>
                  <w:marTop w:val="0"/>
                  <w:marBottom w:val="0"/>
                  <w:divBdr>
                    <w:top w:val="none" w:sz="0" w:space="0" w:color="auto"/>
                    <w:left w:val="none" w:sz="0" w:space="0" w:color="auto"/>
                    <w:bottom w:val="none" w:sz="0" w:space="0" w:color="auto"/>
                    <w:right w:val="none" w:sz="0" w:space="0" w:color="auto"/>
                  </w:divBdr>
                  <w:divsChild>
                    <w:div w:id="274990377">
                      <w:marLeft w:val="0"/>
                      <w:marRight w:val="0"/>
                      <w:marTop w:val="0"/>
                      <w:marBottom w:val="0"/>
                      <w:divBdr>
                        <w:top w:val="none" w:sz="0" w:space="0" w:color="auto"/>
                        <w:left w:val="none" w:sz="0" w:space="0" w:color="auto"/>
                        <w:bottom w:val="none" w:sz="0" w:space="0" w:color="auto"/>
                        <w:right w:val="none" w:sz="0" w:space="0" w:color="auto"/>
                      </w:divBdr>
                      <w:divsChild>
                        <w:div w:id="141269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080969">
                  <w:marLeft w:val="0"/>
                  <w:marRight w:val="0"/>
                  <w:marTop w:val="0"/>
                  <w:marBottom w:val="0"/>
                  <w:divBdr>
                    <w:top w:val="none" w:sz="0" w:space="0" w:color="auto"/>
                    <w:left w:val="none" w:sz="0" w:space="0" w:color="auto"/>
                    <w:bottom w:val="none" w:sz="0" w:space="0" w:color="auto"/>
                    <w:right w:val="none" w:sz="0" w:space="0" w:color="auto"/>
                  </w:divBdr>
                  <w:divsChild>
                    <w:div w:id="1286157218">
                      <w:marLeft w:val="0"/>
                      <w:marRight w:val="0"/>
                      <w:marTop w:val="0"/>
                      <w:marBottom w:val="0"/>
                      <w:divBdr>
                        <w:top w:val="none" w:sz="0" w:space="0" w:color="auto"/>
                        <w:left w:val="none" w:sz="0" w:space="0" w:color="auto"/>
                        <w:bottom w:val="none" w:sz="0" w:space="0" w:color="auto"/>
                        <w:right w:val="none" w:sz="0" w:space="0" w:color="auto"/>
                      </w:divBdr>
                      <w:divsChild>
                        <w:div w:id="126441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599639">
                  <w:marLeft w:val="0"/>
                  <w:marRight w:val="0"/>
                  <w:marTop w:val="0"/>
                  <w:marBottom w:val="0"/>
                  <w:divBdr>
                    <w:top w:val="none" w:sz="0" w:space="0" w:color="auto"/>
                    <w:left w:val="none" w:sz="0" w:space="0" w:color="auto"/>
                    <w:bottom w:val="none" w:sz="0" w:space="0" w:color="auto"/>
                    <w:right w:val="none" w:sz="0" w:space="0" w:color="auto"/>
                  </w:divBdr>
                  <w:divsChild>
                    <w:div w:id="1911501902">
                      <w:marLeft w:val="0"/>
                      <w:marRight w:val="0"/>
                      <w:marTop w:val="0"/>
                      <w:marBottom w:val="0"/>
                      <w:divBdr>
                        <w:top w:val="none" w:sz="0" w:space="0" w:color="auto"/>
                        <w:left w:val="none" w:sz="0" w:space="0" w:color="auto"/>
                        <w:bottom w:val="none" w:sz="0" w:space="0" w:color="auto"/>
                        <w:right w:val="none" w:sz="0" w:space="0" w:color="auto"/>
                      </w:divBdr>
                      <w:divsChild>
                        <w:div w:id="122482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915815">
                  <w:marLeft w:val="0"/>
                  <w:marRight w:val="0"/>
                  <w:marTop w:val="0"/>
                  <w:marBottom w:val="0"/>
                  <w:divBdr>
                    <w:top w:val="none" w:sz="0" w:space="0" w:color="auto"/>
                    <w:left w:val="none" w:sz="0" w:space="0" w:color="auto"/>
                    <w:bottom w:val="none" w:sz="0" w:space="0" w:color="auto"/>
                    <w:right w:val="none" w:sz="0" w:space="0" w:color="auto"/>
                  </w:divBdr>
                  <w:divsChild>
                    <w:div w:id="1282616189">
                      <w:marLeft w:val="0"/>
                      <w:marRight w:val="0"/>
                      <w:marTop w:val="0"/>
                      <w:marBottom w:val="0"/>
                      <w:divBdr>
                        <w:top w:val="none" w:sz="0" w:space="0" w:color="auto"/>
                        <w:left w:val="none" w:sz="0" w:space="0" w:color="auto"/>
                        <w:bottom w:val="none" w:sz="0" w:space="0" w:color="auto"/>
                        <w:right w:val="none" w:sz="0" w:space="0" w:color="auto"/>
                      </w:divBdr>
                      <w:divsChild>
                        <w:div w:id="105646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209023">
                  <w:marLeft w:val="0"/>
                  <w:marRight w:val="0"/>
                  <w:marTop w:val="0"/>
                  <w:marBottom w:val="0"/>
                  <w:divBdr>
                    <w:top w:val="none" w:sz="0" w:space="0" w:color="auto"/>
                    <w:left w:val="none" w:sz="0" w:space="0" w:color="auto"/>
                    <w:bottom w:val="none" w:sz="0" w:space="0" w:color="auto"/>
                    <w:right w:val="none" w:sz="0" w:space="0" w:color="auto"/>
                  </w:divBdr>
                  <w:divsChild>
                    <w:div w:id="309940127">
                      <w:marLeft w:val="0"/>
                      <w:marRight w:val="0"/>
                      <w:marTop w:val="0"/>
                      <w:marBottom w:val="0"/>
                      <w:divBdr>
                        <w:top w:val="none" w:sz="0" w:space="0" w:color="auto"/>
                        <w:left w:val="none" w:sz="0" w:space="0" w:color="auto"/>
                        <w:bottom w:val="none" w:sz="0" w:space="0" w:color="auto"/>
                        <w:right w:val="none" w:sz="0" w:space="0" w:color="auto"/>
                      </w:divBdr>
                      <w:divsChild>
                        <w:div w:id="147406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162706">
                  <w:marLeft w:val="0"/>
                  <w:marRight w:val="0"/>
                  <w:marTop w:val="0"/>
                  <w:marBottom w:val="0"/>
                  <w:divBdr>
                    <w:top w:val="none" w:sz="0" w:space="0" w:color="auto"/>
                    <w:left w:val="none" w:sz="0" w:space="0" w:color="auto"/>
                    <w:bottom w:val="none" w:sz="0" w:space="0" w:color="auto"/>
                    <w:right w:val="none" w:sz="0" w:space="0" w:color="auto"/>
                  </w:divBdr>
                  <w:divsChild>
                    <w:div w:id="1881939371">
                      <w:marLeft w:val="0"/>
                      <w:marRight w:val="0"/>
                      <w:marTop w:val="0"/>
                      <w:marBottom w:val="0"/>
                      <w:divBdr>
                        <w:top w:val="none" w:sz="0" w:space="0" w:color="auto"/>
                        <w:left w:val="none" w:sz="0" w:space="0" w:color="auto"/>
                        <w:bottom w:val="none" w:sz="0" w:space="0" w:color="auto"/>
                        <w:right w:val="none" w:sz="0" w:space="0" w:color="auto"/>
                      </w:divBdr>
                      <w:divsChild>
                        <w:div w:id="138884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143644">
                  <w:marLeft w:val="0"/>
                  <w:marRight w:val="0"/>
                  <w:marTop w:val="0"/>
                  <w:marBottom w:val="0"/>
                  <w:divBdr>
                    <w:top w:val="none" w:sz="0" w:space="0" w:color="auto"/>
                    <w:left w:val="none" w:sz="0" w:space="0" w:color="auto"/>
                    <w:bottom w:val="none" w:sz="0" w:space="0" w:color="auto"/>
                    <w:right w:val="none" w:sz="0" w:space="0" w:color="auto"/>
                  </w:divBdr>
                  <w:divsChild>
                    <w:div w:id="1647389322">
                      <w:marLeft w:val="0"/>
                      <w:marRight w:val="0"/>
                      <w:marTop w:val="0"/>
                      <w:marBottom w:val="0"/>
                      <w:divBdr>
                        <w:top w:val="none" w:sz="0" w:space="0" w:color="auto"/>
                        <w:left w:val="none" w:sz="0" w:space="0" w:color="auto"/>
                        <w:bottom w:val="none" w:sz="0" w:space="0" w:color="auto"/>
                        <w:right w:val="none" w:sz="0" w:space="0" w:color="auto"/>
                      </w:divBdr>
                      <w:divsChild>
                        <w:div w:id="2505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661432">
                  <w:marLeft w:val="0"/>
                  <w:marRight w:val="0"/>
                  <w:marTop w:val="0"/>
                  <w:marBottom w:val="0"/>
                  <w:divBdr>
                    <w:top w:val="none" w:sz="0" w:space="0" w:color="auto"/>
                    <w:left w:val="none" w:sz="0" w:space="0" w:color="auto"/>
                    <w:bottom w:val="none" w:sz="0" w:space="0" w:color="auto"/>
                    <w:right w:val="none" w:sz="0" w:space="0" w:color="auto"/>
                  </w:divBdr>
                  <w:divsChild>
                    <w:div w:id="703529603">
                      <w:marLeft w:val="0"/>
                      <w:marRight w:val="0"/>
                      <w:marTop w:val="0"/>
                      <w:marBottom w:val="0"/>
                      <w:divBdr>
                        <w:top w:val="none" w:sz="0" w:space="0" w:color="auto"/>
                        <w:left w:val="none" w:sz="0" w:space="0" w:color="auto"/>
                        <w:bottom w:val="none" w:sz="0" w:space="0" w:color="auto"/>
                        <w:right w:val="none" w:sz="0" w:space="0" w:color="auto"/>
                      </w:divBdr>
                      <w:divsChild>
                        <w:div w:id="162091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641681">
                  <w:marLeft w:val="0"/>
                  <w:marRight w:val="0"/>
                  <w:marTop w:val="0"/>
                  <w:marBottom w:val="0"/>
                  <w:divBdr>
                    <w:top w:val="none" w:sz="0" w:space="0" w:color="auto"/>
                    <w:left w:val="none" w:sz="0" w:space="0" w:color="auto"/>
                    <w:bottom w:val="none" w:sz="0" w:space="0" w:color="auto"/>
                    <w:right w:val="none" w:sz="0" w:space="0" w:color="auto"/>
                  </w:divBdr>
                  <w:divsChild>
                    <w:div w:id="1057364334">
                      <w:marLeft w:val="0"/>
                      <w:marRight w:val="0"/>
                      <w:marTop w:val="0"/>
                      <w:marBottom w:val="0"/>
                      <w:divBdr>
                        <w:top w:val="none" w:sz="0" w:space="0" w:color="auto"/>
                        <w:left w:val="none" w:sz="0" w:space="0" w:color="auto"/>
                        <w:bottom w:val="none" w:sz="0" w:space="0" w:color="auto"/>
                        <w:right w:val="none" w:sz="0" w:space="0" w:color="auto"/>
                      </w:divBdr>
                      <w:divsChild>
                        <w:div w:id="127783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626257">
                  <w:marLeft w:val="0"/>
                  <w:marRight w:val="0"/>
                  <w:marTop w:val="0"/>
                  <w:marBottom w:val="0"/>
                  <w:divBdr>
                    <w:top w:val="none" w:sz="0" w:space="0" w:color="auto"/>
                    <w:left w:val="none" w:sz="0" w:space="0" w:color="auto"/>
                    <w:bottom w:val="none" w:sz="0" w:space="0" w:color="auto"/>
                    <w:right w:val="none" w:sz="0" w:space="0" w:color="auto"/>
                  </w:divBdr>
                  <w:divsChild>
                    <w:div w:id="1823964008">
                      <w:marLeft w:val="0"/>
                      <w:marRight w:val="0"/>
                      <w:marTop w:val="0"/>
                      <w:marBottom w:val="0"/>
                      <w:divBdr>
                        <w:top w:val="none" w:sz="0" w:space="0" w:color="auto"/>
                        <w:left w:val="none" w:sz="0" w:space="0" w:color="auto"/>
                        <w:bottom w:val="none" w:sz="0" w:space="0" w:color="auto"/>
                        <w:right w:val="none" w:sz="0" w:space="0" w:color="auto"/>
                      </w:divBdr>
                      <w:divsChild>
                        <w:div w:id="76785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812945">
                  <w:marLeft w:val="0"/>
                  <w:marRight w:val="0"/>
                  <w:marTop w:val="0"/>
                  <w:marBottom w:val="0"/>
                  <w:divBdr>
                    <w:top w:val="none" w:sz="0" w:space="0" w:color="auto"/>
                    <w:left w:val="none" w:sz="0" w:space="0" w:color="auto"/>
                    <w:bottom w:val="none" w:sz="0" w:space="0" w:color="auto"/>
                    <w:right w:val="none" w:sz="0" w:space="0" w:color="auto"/>
                  </w:divBdr>
                  <w:divsChild>
                    <w:div w:id="1136068350">
                      <w:marLeft w:val="0"/>
                      <w:marRight w:val="0"/>
                      <w:marTop w:val="0"/>
                      <w:marBottom w:val="0"/>
                      <w:divBdr>
                        <w:top w:val="none" w:sz="0" w:space="0" w:color="auto"/>
                        <w:left w:val="none" w:sz="0" w:space="0" w:color="auto"/>
                        <w:bottom w:val="none" w:sz="0" w:space="0" w:color="auto"/>
                        <w:right w:val="none" w:sz="0" w:space="0" w:color="auto"/>
                      </w:divBdr>
                      <w:divsChild>
                        <w:div w:id="171018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333082">
                  <w:marLeft w:val="0"/>
                  <w:marRight w:val="0"/>
                  <w:marTop w:val="0"/>
                  <w:marBottom w:val="0"/>
                  <w:divBdr>
                    <w:top w:val="none" w:sz="0" w:space="0" w:color="auto"/>
                    <w:left w:val="none" w:sz="0" w:space="0" w:color="auto"/>
                    <w:bottom w:val="none" w:sz="0" w:space="0" w:color="auto"/>
                    <w:right w:val="none" w:sz="0" w:space="0" w:color="auto"/>
                  </w:divBdr>
                  <w:divsChild>
                    <w:div w:id="218326088">
                      <w:marLeft w:val="0"/>
                      <w:marRight w:val="0"/>
                      <w:marTop w:val="0"/>
                      <w:marBottom w:val="0"/>
                      <w:divBdr>
                        <w:top w:val="none" w:sz="0" w:space="0" w:color="auto"/>
                        <w:left w:val="none" w:sz="0" w:space="0" w:color="auto"/>
                        <w:bottom w:val="none" w:sz="0" w:space="0" w:color="auto"/>
                        <w:right w:val="none" w:sz="0" w:space="0" w:color="auto"/>
                      </w:divBdr>
                      <w:divsChild>
                        <w:div w:id="208929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283601">
                  <w:marLeft w:val="0"/>
                  <w:marRight w:val="0"/>
                  <w:marTop w:val="0"/>
                  <w:marBottom w:val="0"/>
                  <w:divBdr>
                    <w:top w:val="none" w:sz="0" w:space="0" w:color="auto"/>
                    <w:left w:val="none" w:sz="0" w:space="0" w:color="auto"/>
                    <w:bottom w:val="none" w:sz="0" w:space="0" w:color="auto"/>
                    <w:right w:val="none" w:sz="0" w:space="0" w:color="auto"/>
                  </w:divBdr>
                  <w:divsChild>
                    <w:div w:id="504635645">
                      <w:marLeft w:val="0"/>
                      <w:marRight w:val="0"/>
                      <w:marTop w:val="0"/>
                      <w:marBottom w:val="0"/>
                      <w:divBdr>
                        <w:top w:val="none" w:sz="0" w:space="0" w:color="auto"/>
                        <w:left w:val="none" w:sz="0" w:space="0" w:color="auto"/>
                        <w:bottom w:val="none" w:sz="0" w:space="0" w:color="auto"/>
                        <w:right w:val="none" w:sz="0" w:space="0" w:color="auto"/>
                      </w:divBdr>
                      <w:divsChild>
                        <w:div w:id="106911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716922">
                  <w:marLeft w:val="0"/>
                  <w:marRight w:val="0"/>
                  <w:marTop w:val="0"/>
                  <w:marBottom w:val="0"/>
                  <w:divBdr>
                    <w:top w:val="none" w:sz="0" w:space="0" w:color="auto"/>
                    <w:left w:val="none" w:sz="0" w:space="0" w:color="auto"/>
                    <w:bottom w:val="none" w:sz="0" w:space="0" w:color="auto"/>
                    <w:right w:val="none" w:sz="0" w:space="0" w:color="auto"/>
                  </w:divBdr>
                  <w:divsChild>
                    <w:div w:id="317924662">
                      <w:marLeft w:val="0"/>
                      <w:marRight w:val="0"/>
                      <w:marTop w:val="0"/>
                      <w:marBottom w:val="0"/>
                      <w:divBdr>
                        <w:top w:val="none" w:sz="0" w:space="0" w:color="auto"/>
                        <w:left w:val="none" w:sz="0" w:space="0" w:color="auto"/>
                        <w:bottom w:val="none" w:sz="0" w:space="0" w:color="auto"/>
                        <w:right w:val="none" w:sz="0" w:space="0" w:color="auto"/>
                      </w:divBdr>
                      <w:divsChild>
                        <w:div w:id="533231114">
                          <w:marLeft w:val="0"/>
                          <w:marRight w:val="0"/>
                          <w:marTop w:val="0"/>
                          <w:marBottom w:val="0"/>
                          <w:divBdr>
                            <w:top w:val="none" w:sz="0" w:space="0" w:color="auto"/>
                            <w:left w:val="none" w:sz="0" w:space="0" w:color="auto"/>
                            <w:bottom w:val="none" w:sz="0" w:space="0" w:color="auto"/>
                            <w:right w:val="none" w:sz="0" w:space="0" w:color="auto"/>
                          </w:divBdr>
                        </w:div>
                        <w:div w:id="40056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290302">
                  <w:marLeft w:val="0"/>
                  <w:marRight w:val="0"/>
                  <w:marTop w:val="0"/>
                  <w:marBottom w:val="0"/>
                  <w:divBdr>
                    <w:top w:val="none" w:sz="0" w:space="0" w:color="auto"/>
                    <w:left w:val="none" w:sz="0" w:space="0" w:color="auto"/>
                    <w:bottom w:val="none" w:sz="0" w:space="0" w:color="auto"/>
                    <w:right w:val="none" w:sz="0" w:space="0" w:color="auto"/>
                  </w:divBdr>
                  <w:divsChild>
                    <w:div w:id="1110245827">
                      <w:marLeft w:val="0"/>
                      <w:marRight w:val="0"/>
                      <w:marTop w:val="0"/>
                      <w:marBottom w:val="0"/>
                      <w:divBdr>
                        <w:top w:val="none" w:sz="0" w:space="0" w:color="auto"/>
                        <w:left w:val="none" w:sz="0" w:space="0" w:color="auto"/>
                        <w:bottom w:val="none" w:sz="0" w:space="0" w:color="auto"/>
                        <w:right w:val="none" w:sz="0" w:space="0" w:color="auto"/>
                      </w:divBdr>
                    </w:div>
                  </w:divsChild>
                </w:div>
                <w:div w:id="1961179242">
                  <w:marLeft w:val="0"/>
                  <w:marRight w:val="0"/>
                  <w:marTop w:val="0"/>
                  <w:marBottom w:val="0"/>
                  <w:divBdr>
                    <w:top w:val="none" w:sz="0" w:space="0" w:color="auto"/>
                    <w:left w:val="none" w:sz="0" w:space="0" w:color="auto"/>
                    <w:bottom w:val="none" w:sz="0" w:space="0" w:color="auto"/>
                    <w:right w:val="none" w:sz="0" w:space="0" w:color="auto"/>
                  </w:divBdr>
                  <w:divsChild>
                    <w:div w:id="1689912328">
                      <w:marLeft w:val="0"/>
                      <w:marRight w:val="0"/>
                      <w:marTop w:val="0"/>
                      <w:marBottom w:val="0"/>
                      <w:divBdr>
                        <w:top w:val="none" w:sz="0" w:space="0" w:color="auto"/>
                        <w:left w:val="none" w:sz="0" w:space="0" w:color="auto"/>
                        <w:bottom w:val="none" w:sz="0" w:space="0" w:color="auto"/>
                        <w:right w:val="none" w:sz="0" w:space="0" w:color="auto"/>
                      </w:divBdr>
                    </w:div>
                    <w:div w:id="856579245">
                      <w:marLeft w:val="0"/>
                      <w:marRight w:val="0"/>
                      <w:marTop w:val="0"/>
                      <w:marBottom w:val="0"/>
                      <w:divBdr>
                        <w:top w:val="none" w:sz="0" w:space="0" w:color="auto"/>
                        <w:left w:val="none" w:sz="0" w:space="0" w:color="auto"/>
                        <w:bottom w:val="none" w:sz="0" w:space="0" w:color="auto"/>
                        <w:right w:val="none" w:sz="0" w:space="0" w:color="auto"/>
                      </w:divBdr>
                    </w:div>
                  </w:divsChild>
                </w:div>
                <w:div w:id="1847744039">
                  <w:marLeft w:val="0"/>
                  <w:marRight w:val="0"/>
                  <w:marTop w:val="0"/>
                  <w:marBottom w:val="0"/>
                  <w:divBdr>
                    <w:top w:val="none" w:sz="0" w:space="0" w:color="auto"/>
                    <w:left w:val="none" w:sz="0" w:space="0" w:color="auto"/>
                    <w:bottom w:val="none" w:sz="0" w:space="0" w:color="auto"/>
                    <w:right w:val="none" w:sz="0" w:space="0" w:color="auto"/>
                  </w:divBdr>
                  <w:divsChild>
                    <w:div w:id="448401077">
                      <w:marLeft w:val="0"/>
                      <w:marRight w:val="0"/>
                      <w:marTop w:val="0"/>
                      <w:marBottom w:val="0"/>
                      <w:divBdr>
                        <w:top w:val="none" w:sz="0" w:space="0" w:color="auto"/>
                        <w:left w:val="none" w:sz="0" w:space="0" w:color="auto"/>
                        <w:bottom w:val="none" w:sz="0" w:space="0" w:color="auto"/>
                        <w:right w:val="none" w:sz="0" w:space="0" w:color="auto"/>
                      </w:divBdr>
                    </w:div>
                    <w:div w:id="1020859930">
                      <w:marLeft w:val="0"/>
                      <w:marRight w:val="0"/>
                      <w:marTop w:val="0"/>
                      <w:marBottom w:val="0"/>
                      <w:divBdr>
                        <w:top w:val="none" w:sz="0" w:space="0" w:color="auto"/>
                        <w:left w:val="none" w:sz="0" w:space="0" w:color="auto"/>
                        <w:bottom w:val="none" w:sz="0" w:space="0" w:color="auto"/>
                        <w:right w:val="none" w:sz="0" w:space="0" w:color="auto"/>
                      </w:divBdr>
                    </w:div>
                  </w:divsChild>
                </w:div>
                <w:div w:id="79378731">
                  <w:marLeft w:val="0"/>
                  <w:marRight w:val="0"/>
                  <w:marTop w:val="0"/>
                  <w:marBottom w:val="0"/>
                  <w:divBdr>
                    <w:top w:val="none" w:sz="0" w:space="0" w:color="auto"/>
                    <w:left w:val="none" w:sz="0" w:space="0" w:color="auto"/>
                    <w:bottom w:val="none" w:sz="0" w:space="0" w:color="auto"/>
                    <w:right w:val="none" w:sz="0" w:space="0" w:color="auto"/>
                  </w:divBdr>
                  <w:divsChild>
                    <w:div w:id="2105683728">
                      <w:marLeft w:val="0"/>
                      <w:marRight w:val="0"/>
                      <w:marTop w:val="0"/>
                      <w:marBottom w:val="0"/>
                      <w:divBdr>
                        <w:top w:val="none" w:sz="0" w:space="0" w:color="auto"/>
                        <w:left w:val="none" w:sz="0" w:space="0" w:color="auto"/>
                        <w:bottom w:val="none" w:sz="0" w:space="0" w:color="auto"/>
                        <w:right w:val="none" w:sz="0" w:space="0" w:color="auto"/>
                      </w:divBdr>
                    </w:div>
                  </w:divsChild>
                </w:div>
                <w:div w:id="1457019254">
                  <w:marLeft w:val="0"/>
                  <w:marRight w:val="0"/>
                  <w:marTop w:val="0"/>
                  <w:marBottom w:val="0"/>
                  <w:divBdr>
                    <w:top w:val="none" w:sz="0" w:space="0" w:color="auto"/>
                    <w:left w:val="none" w:sz="0" w:space="0" w:color="auto"/>
                    <w:bottom w:val="none" w:sz="0" w:space="0" w:color="auto"/>
                    <w:right w:val="none" w:sz="0" w:space="0" w:color="auto"/>
                  </w:divBdr>
                  <w:divsChild>
                    <w:div w:id="150813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987010">
          <w:marLeft w:val="0"/>
          <w:marRight w:val="0"/>
          <w:marTop w:val="0"/>
          <w:marBottom w:val="0"/>
          <w:divBdr>
            <w:top w:val="none" w:sz="0" w:space="0" w:color="auto"/>
            <w:left w:val="none" w:sz="0" w:space="0" w:color="auto"/>
            <w:bottom w:val="none" w:sz="0" w:space="0" w:color="auto"/>
            <w:right w:val="none" w:sz="0" w:space="0" w:color="auto"/>
          </w:divBdr>
        </w:div>
        <w:div w:id="1890414798">
          <w:marLeft w:val="0"/>
          <w:marRight w:val="0"/>
          <w:marTop w:val="0"/>
          <w:marBottom w:val="0"/>
          <w:divBdr>
            <w:top w:val="none" w:sz="0" w:space="0" w:color="auto"/>
            <w:left w:val="none" w:sz="0" w:space="0" w:color="auto"/>
            <w:bottom w:val="none" w:sz="0" w:space="0" w:color="auto"/>
            <w:right w:val="none" w:sz="0" w:space="0" w:color="auto"/>
          </w:divBdr>
        </w:div>
        <w:div w:id="1105998301">
          <w:marLeft w:val="0"/>
          <w:marRight w:val="0"/>
          <w:marTop w:val="0"/>
          <w:marBottom w:val="0"/>
          <w:divBdr>
            <w:top w:val="none" w:sz="0" w:space="0" w:color="auto"/>
            <w:left w:val="none" w:sz="0" w:space="0" w:color="auto"/>
            <w:bottom w:val="none" w:sz="0" w:space="0" w:color="auto"/>
            <w:right w:val="none" w:sz="0" w:space="0" w:color="auto"/>
          </w:divBdr>
        </w:div>
        <w:div w:id="77678295">
          <w:marLeft w:val="0"/>
          <w:marRight w:val="0"/>
          <w:marTop w:val="0"/>
          <w:marBottom w:val="0"/>
          <w:divBdr>
            <w:top w:val="none" w:sz="0" w:space="0" w:color="auto"/>
            <w:left w:val="none" w:sz="0" w:space="0" w:color="auto"/>
            <w:bottom w:val="none" w:sz="0" w:space="0" w:color="auto"/>
            <w:right w:val="none" w:sz="0" w:space="0" w:color="auto"/>
          </w:divBdr>
          <w:divsChild>
            <w:div w:id="818227083">
              <w:marLeft w:val="-75"/>
              <w:marRight w:val="0"/>
              <w:marTop w:val="30"/>
              <w:marBottom w:val="30"/>
              <w:divBdr>
                <w:top w:val="none" w:sz="0" w:space="0" w:color="auto"/>
                <w:left w:val="none" w:sz="0" w:space="0" w:color="auto"/>
                <w:bottom w:val="none" w:sz="0" w:space="0" w:color="auto"/>
                <w:right w:val="none" w:sz="0" w:space="0" w:color="auto"/>
              </w:divBdr>
              <w:divsChild>
                <w:div w:id="433792337">
                  <w:marLeft w:val="0"/>
                  <w:marRight w:val="0"/>
                  <w:marTop w:val="0"/>
                  <w:marBottom w:val="0"/>
                  <w:divBdr>
                    <w:top w:val="none" w:sz="0" w:space="0" w:color="auto"/>
                    <w:left w:val="none" w:sz="0" w:space="0" w:color="auto"/>
                    <w:bottom w:val="none" w:sz="0" w:space="0" w:color="auto"/>
                    <w:right w:val="none" w:sz="0" w:space="0" w:color="auto"/>
                  </w:divBdr>
                  <w:divsChild>
                    <w:div w:id="1626039741">
                      <w:marLeft w:val="0"/>
                      <w:marRight w:val="0"/>
                      <w:marTop w:val="0"/>
                      <w:marBottom w:val="0"/>
                      <w:divBdr>
                        <w:top w:val="none" w:sz="0" w:space="0" w:color="auto"/>
                        <w:left w:val="none" w:sz="0" w:space="0" w:color="auto"/>
                        <w:bottom w:val="none" w:sz="0" w:space="0" w:color="auto"/>
                        <w:right w:val="none" w:sz="0" w:space="0" w:color="auto"/>
                      </w:divBdr>
                      <w:divsChild>
                        <w:div w:id="5894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235931">
                  <w:marLeft w:val="0"/>
                  <w:marRight w:val="0"/>
                  <w:marTop w:val="0"/>
                  <w:marBottom w:val="0"/>
                  <w:divBdr>
                    <w:top w:val="none" w:sz="0" w:space="0" w:color="auto"/>
                    <w:left w:val="none" w:sz="0" w:space="0" w:color="auto"/>
                    <w:bottom w:val="none" w:sz="0" w:space="0" w:color="auto"/>
                    <w:right w:val="none" w:sz="0" w:space="0" w:color="auto"/>
                  </w:divBdr>
                  <w:divsChild>
                    <w:div w:id="1074857693">
                      <w:marLeft w:val="0"/>
                      <w:marRight w:val="0"/>
                      <w:marTop w:val="0"/>
                      <w:marBottom w:val="0"/>
                      <w:divBdr>
                        <w:top w:val="none" w:sz="0" w:space="0" w:color="auto"/>
                        <w:left w:val="none" w:sz="0" w:space="0" w:color="auto"/>
                        <w:bottom w:val="none" w:sz="0" w:space="0" w:color="auto"/>
                        <w:right w:val="none" w:sz="0" w:space="0" w:color="auto"/>
                      </w:divBdr>
                      <w:divsChild>
                        <w:div w:id="50281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31096">
                  <w:marLeft w:val="0"/>
                  <w:marRight w:val="0"/>
                  <w:marTop w:val="0"/>
                  <w:marBottom w:val="0"/>
                  <w:divBdr>
                    <w:top w:val="none" w:sz="0" w:space="0" w:color="auto"/>
                    <w:left w:val="none" w:sz="0" w:space="0" w:color="auto"/>
                    <w:bottom w:val="none" w:sz="0" w:space="0" w:color="auto"/>
                    <w:right w:val="none" w:sz="0" w:space="0" w:color="auto"/>
                  </w:divBdr>
                  <w:divsChild>
                    <w:div w:id="2011366067">
                      <w:marLeft w:val="0"/>
                      <w:marRight w:val="0"/>
                      <w:marTop w:val="0"/>
                      <w:marBottom w:val="0"/>
                      <w:divBdr>
                        <w:top w:val="none" w:sz="0" w:space="0" w:color="auto"/>
                        <w:left w:val="none" w:sz="0" w:space="0" w:color="auto"/>
                        <w:bottom w:val="none" w:sz="0" w:space="0" w:color="auto"/>
                        <w:right w:val="none" w:sz="0" w:space="0" w:color="auto"/>
                      </w:divBdr>
                      <w:divsChild>
                        <w:div w:id="181864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788280">
                  <w:marLeft w:val="0"/>
                  <w:marRight w:val="0"/>
                  <w:marTop w:val="0"/>
                  <w:marBottom w:val="0"/>
                  <w:divBdr>
                    <w:top w:val="none" w:sz="0" w:space="0" w:color="auto"/>
                    <w:left w:val="none" w:sz="0" w:space="0" w:color="auto"/>
                    <w:bottom w:val="none" w:sz="0" w:space="0" w:color="auto"/>
                    <w:right w:val="none" w:sz="0" w:space="0" w:color="auto"/>
                  </w:divBdr>
                  <w:divsChild>
                    <w:div w:id="788931520">
                      <w:marLeft w:val="0"/>
                      <w:marRight w:val="0"/>
                      <w:marTop w:val="0"/>
                      <w:marBottom w:val="0"/>
                      <w:divBdr>
                        <w:top w:val="none" w:sz="0" w:space="0" w:color="auto"/>
                        <w:left w:val="none" w:sz="0" w:space="0" w:color="auto"/>
                        <w:bottom w:val="none" w:sz="0" w:space="0" w:color="auto"/>
                        <w:right w:val="none" w:sz="0" w:space="0" w:color="auto"/>
                      </w:divBdr>
                      <w:divsChild>
                        <w:div w:id="154863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950445">
                  <w:marLeft w:val="0"/>
                  <w:marRight w:val="0"/>
                  <w:marTop w:val="0"/>
                  <w:marBottom w:val="0"/>
                  <w:divBdr>
                    <w:top w:val="none" w:sz="0" w:space="0" w:color="auto"/>
                    <w:left w:val="none" w:sz="0" w:space="0" w:color="auto"/>
                    <w:bottom w:val="none" w:sz="0" w:space="0" w:color="auto"/>
                    <w:right w:val="none" w:sz="0" w:space="0" w:color="auto"/>
                  </w:divBdr>
                  <w:divsChild>
                    <w:div w:id="1431320439">
                      <w:marLeft w:val="0"/>
                      <w:marRight w:val="0"/>
                      <w:marTop w:val="0"/>
                      <w:marBottom w:val="0"/>
                      <w:divBdr>
                        <w:top w:val="none" w:sz="0" w:space="0" w:color="auto"/>
                        <w:left w:val="none" w:sz="0" w:space="0" w:color="auto"/>
                        <w:bottom w:val="none" w:sz="0" w:space="0" w:color="auto"/>
                        <w:right w:val="none" w:sz="0" w:space="0" w:color="auto"/>
                      </w:divBdr>
                      <w:divsChild>
                        <w:div w:id="184230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242339">
                  <w:marLeft w:val="0"/>
                  <w:marRight w:val="0"/>
                  <w:marTop w:val="0"/>
                  <w:marBottom w:val="0"/>
                  <w:divBdr>
                    <w:top w:val="none" w:sz="0" w:space="0" w:color="auto"/>
                    <w:left w:val="none" w:sz="0" w:space="0" w:color="auto"/>
                    <w:bottom w:val="none" w:sz="0" w:space="0" w:color="auto"/>
                    <w:right w:val="none" w:sz="0" w:space="0" w:color="auto"/>
                  </w:divBdr>
                  <w:divsChild>
                    <w:div w:id="963388777">
                      <w:marLeft w:val="0"/>
                      <w:marRight w:val="0"/>
                      <w:marTop w:val="0"/>
                      <w:marBottom w:val="0"/>
                      <w:divBdr>
                        <w:top w:val="none" w:sz="0" w:space="0" w:color="auto"/>
                        <w:left w:val="none" w:sz="0" w:space="0" w:color="auto"/>
                        <w:bottom w:val="none" w:sz="0" w:space="0" w:color="auto"/>
                        <w:right w:val="none" w:sz="0" w:space="0" w:color="auto"/>
                      </w:divBdr>
                      <w:divsChild>
                        <w:div w:id="166566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663149">
                  <w:marLeft w:val="0"/>
                  <w:marRight w:val="0"/>
                  <w:marTop w:val="0"/>
                  <w:marBottom w:val="0"/>
                  <w:divBdr>
                    <w:top w:val="none" w:sz="0" w:space="0" w:color="auto"/>
                    <w:left w:val="none" w:sz="0" w:space="0" w:color="auto"/>
                    <w:bottom w:val="none" w:sz="0" w:space="0" w:color="auto"/>
                    <w:right w:val="none" w:sz="0" w:space="0" w:color="auto"/>
                  </w:divBdr>
                  <w:divsChild>
                    <w:div w:id="808787834">
                      <w:marLeft w:val="0"/>
                      <w:marRight w:val="0"/>
                      <w:marTop w:val="0"/>
                      <w:marBottom w:val="0"/>
                      <w:divBdr>
                        <w:top w:val="none" w:sz="0" w:space="0" w:color="auto"/>
                        <w:left w:val="none" w:sz="0" w:space="0" w:color="auto"/>
                        <w:bottom w:val="none" w:sz="0" w:space="0" w:color="auto"/>
                        <w:right w:val="none" w:sz="0" w:space="0" w:color="auto"/>
                      </w:divBdr>
                      <w:divsChild>
                        <w:div w:id="193130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412069">
                  <w:marLeft w:val="0"/>
                  <w:marRight w:val="0"/>
                  <w:marTop w:val="0"/>
                  <w:marBottom w:val="0"/>
                  <w:divBdr>
                    <w:top w:val="none" w:sz="0" w:space="0" w:color="auto"/>
                    <w:left w:val="none" w:sz="0" w:space="0" w:color="auto"/>
                    <w:bottom w:val="none" w:sz="0" w:space="0" w:color="auto"/>
                    <w:right w:val="none" w:sz="0" w:space="0" w:color="auto"/>
                  </w:divBdr>
                  <w:divsChild>
                    <w:div w:id="1051460459">
                      <w:marLeft w:val="0"/>
                      <w:marRight w:val="0"/>
                      <w:marTop w:val="0"/>
                      <w:marBottom w:val="0"/>
                      <w:divBdr>
                        <w:top w:val="none" w:sz="0" w:space="0" w:color="auto"/>
                        <w:left w:val="none" w:sz="0" w:space="0" w:color="auto"/>
                        <w:bottom w:val="none" w:sz="0" w:space="0" w:color="auto"/>
                        <w:right w:val="none" w:sz="0" w:space="0" w:color="auto"/>
                      </w:divBdr>
                      <w:divsChild>
                        <w:div w:id="1180124237">
                          <w:marLeft w:val="0"/>
                          <w:marRight w:val="0"/>
                          <w:marTop w:val="0"/>
                          <w:marBottom w:val="0"/>
                          <w:divBdr>
                            <w:top w:val="none" w:sz="0" w:space="0" w:color="auto"/>
                            <w:left w:val="none" w:sz="0" w:space="0" w:color="auto"/>
                            <w:bottom w:val="none" w:sz="0" w:space="0" w:color="auto"/>
                            <w:right w:val="none" w:sz="0" w:space="0" w:color="auto"/>
                          </w:divBdr>
                        </w:div>
                        <w:div w:id="141265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405663">
                  <w:marLeft w:val="0"/>
                  <w:marRight w:val="0"/>
                  <w:marTop w:val="0"/>
                  <w:marBottom w:val="0"/>
                  <w:divBdr>
                    <w:top w:val="none" w:sz="0" w:space="0" w:color="auto"/>
                    <w:left w:val="none" w:sz="0" w:space="0" w:color="auto"/>
                    <w:bottom w:val="none" w:sz="0" w:space="0" w:color="auto"/>
                    <w:right w:val="none" w:sz="0" w:space="0" w:color="auto"/>
                  </w:divBdr>
                  <w:divsChild>
                    <w:div w:id="610431945">
                      <w:marLeft w:val="0"/>
                      <w:marRight w:val="0"/>
                      <w:marTop w:val="0"/>
                      <w:marBottom w:val="0"/>
                      <w:divBdr>
                        <w:top w:val="none" w:sz="0" w:space="0" w:color="auto"/>
                        <w:left w:val="none" w:sz="0" w:space="0" w:color="auto"/>
                        <w:bottom w:val="none" w:sz="0" w:space="0" w:color="auto"/>
                        <w:right w:val="none" w:sz="0" w:space="0" w:color="auto"/>
                      </w:divBdr>
                      <w:divsChild>
                        <w:div w:id="98678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342354">
                  <w:marLeft w:val="0"/>
                  <w:marRight w:val="0"/>
                  <w:marTop w:val="0"/>
                  <w:marBottom w:val="0"/>
                  <w:divBdr>
                    <w:top w:val="none" w:sz="0" w:space="0" w:color="auto"/>
                    <w:left w:val="none" w:sz="0" w:space="0" w:color="auto"/>
                    <w:bottom w:val="none" w:sz="0" w:space="0" w:color="auto"/>
                    <w:right w:val="none" w:sz="0" w:space="0" w:color="auto"/>
                  </w:divBdr>
                  <w:divsChild>
                    <w:div w:id="1563709578">
                      <w:marLeft w:val="0"/>
                      <w:marRight w:val="0"/>
                      <w:marTop w:val="0"/>
                      <w:marBottom w:val="0"/>
                      <w:divBdr>
                        <w:top w:val="none" w:sz="0" w:space="0" w:color="auto"/>
                        <w:left w:val="none" w:sz="0" w:space="0" w:color="auto"/>
                        <w:bottom w:val="none" w:sz="0" w:space="0" w:color="auto"/>
                        <w:right w:val="none" w:sz="0" w:space="0" w:color="auto"/>
                      </w:divBdr>
                      <w:divsChild>
                        <w:div w:id="9181993">
                          <w:marLeft w:val="0"/>
                          <w:marRight w:val="0"/>
                          <w:marTop w:val="0"/>
                          <w:marBottom w:val="0"/>
                          <w:divBdr>
                            <w:top w:val="none" w:sz="0" w:space="0" w:color="auto"/>
                            <w:left w:val="none" w:sz="0" w:space="0" w:color="auto"/>
                            <w:bottom w:val="none" w:sz="0" w:space="0" w:color="auto"/>
                            <w:right w:val="none" w:sz="0" w:space="0" w:color="auto"/>
                          </w:divBdr>
                        </w:div>
                        <w:div w:id="2023237029">
                          <w:marLeft w:val="0"/>
                          <w:marRight w:val="0"/>
                          <w:marTop w:val="0"/>
                          <w:marBottom w:val="0"/>
                          <w:divBdr>
                            <w:top w:val="none" w:sz="0" w:space="0" w:color="auto"/>
                            <w:left w:val="none" w:sz="0" w:space="0" w:color="auto"/>
                            <w:bottom w:val="none" w:sz="0" w:space="0" w:color="auto"/>
                            <w:right w:val="none" w:sz="0" w:space="0" w:color="auto"/>
                          </w:divBdr>
                        </w:div>
                        <w:div w:id="998268117">
                          <w:marLeft w:val="0"/>
                          <w:marRight w:val="0"/>
                          <w:marTop w:val="0"/>
                          <w:marBottom w:val="0"/>
                          <w:divBdr>
                            <w:top w:val="none" w:sz="0" w:space="0" w:color="auto"/>
                            <w:left w:val="none" w:sz="0" w:space="0" w:color="auto"/>
                            <w:bottom w:val="none" w:sz="0" w:space="0" w:color="auto"/>
                            <w:right w:val="none" w:sz="0" w:space="0" w:color="auto"/>
                          </w:divBdr>
                        </w:div>
                        <w:div w:id="1922326613">
                          <w:marLeft w:val="0"/>
                          <w:marRight w:val="0"/>
                          <w:marTop w:val="0"/>
                          <w:marBottom w:val="0"/>
                          <w:divBdr>
                            <w:top w:val="none" w:sz="0" w:space="0" w:color="auto"/>
                            <w:left w:val="none" w:sz="0" w:space="0" w:color="auto"/>
                            <w:bottom w:val="none" w:sz="0" w:space="0" w:color="auto"/>
                            <w:right w:val="none" w:sz="0" w:space="0" w:color="auto"/>
                          </w:divBdr>
                        </w:div>
                        <w:div w:id="1406300520">
                          <w:marLeft w:val="0"/>
                          <w:marRight w:val="0"/>
                          <w:marTop w:val="0"/>
                          <w:marBottom w:val="0"/>
                          <w:divBdr>
                            <w:top w:val="none" w:sz="0" w:space="0" w:color="auto"/>
                            <w:left w:val="none" w:sz="0" w:space="0" w:color="auto"/>
                            <w:bottom w:val="none" w:sz="0" w:space="0" w:color="auto"/>
                            <w:right w:val="none" w:sz="0" w:space="0" w:color="auto"/>
                          </w:divBdr>
                        </w:div>
                        <w:div w:id="1055859963">
                          <w:marLeft w:val="0"/>
                          <w:marRight w:val="0"/>
                          <w:marTop w:val="0"/>
                          <w:marBottom w:val="0"/>
                          <w:divBdr>
                            <w:top w:val="none" w:sz="0" w:space="0" w:color="auto"/>
                            <w:left w:val="none" w:sz="0" w:space="0" w:color="auto"/>
                            <w:bottom w:val="none" w:sz="0" w:space="0" w:color="auto"/>
                            <w:right w:val="none" w:sz="0" w:space="0" w:color="auto"/>
                          </w:divBdr>
                        </w:div>
                        <w:div w:id="1171607349">
                          <w:marLeft w:val="0"/>
                          <w:marRight w:val="0"/>
                          <w:marTop w:val="0"/>
                          <w:marBottom w:val="0"/>
                          <w:divBdr>
                            <w:top w:val="none" w:sz="0" w:space="0" w:color="auto"/>
                            <w:left w:val="none" w:sz="0" w:space="0" w:color="auto"/>
                            <w:bottom w:val="none" w:sz="0" w:space="0" w:color="auto"/>
                            <w:right w:val="none" w:sz="0" w:space="0" w:color="auto"/>
                          </w:divBdr>
                        </w:div>
                        <w:div w:id="1309627750">
                          <w:marLeft w:val="0"/>
                          <w:marRight w:val="0"/>
                          <w:marTop w:val="0"/>
                          <w:marBottom w:val="0"/>
                          <w:divBdr>
                            <w:top w:val="none" w:sz="0" w:space="0" w:color="auto"/>
                            <w:left w:val="none" w:sz="0" w:space="0" w:color="auto"/>
                            <w:bottom w:val="none" w:sz="0" w:space="0" w:color="auto"/>
                            <w:right w:val="none" w:sz="0" w:space="0" w:color="auto"/>
                          </w:divBdr>
                        </w:div>
                        <w:div w:id="1155147086">
                          <w:marLeft w:val="0"/>
                          <w:marRight w:val="0"/>
                          <w:marTop w:val="0"/>
                          <w:marBottom w:val="0"/>
                          <w:divBdr>
                            <w:top w:val="none" w:sz="0" w:space="0" w:color="auto"/>
                            <w:left w:val="none" w:sz="0" w:space="0" w:color="auto"/>
                            <w:bottom w:val="none" w:sz="0" w:space="0" w:color="auto"/>
                            <w:right w:val="none" w:sz="0" w:space="0" w:color="auto"/>
                          </w:divBdr>
                        </w:div>
                        <w:div w:id="846015118">
                          <w:marLeft w:val="0"/>
                          <w:marRight w:val="0"/>
                          <w:marTop w:val="0"/>
                          <w:marBottom w:val="0"/>
                          <w:divBdr>
                            <w:top w:val="none" w:sz="0" w:space="0" w:color="auto"/>
                            <w:left w:val="none" w:sz="0" w:space="0" w:color="auto"/>
                            <w:bottom w:val="none" w:sz="0" w:space="0" w:color="auto"/>
                            <w:right w:val="none" w:sz="0" w:space="0" w:color="auto"/>
                          </w:divBdr>
                        </w:div>
                        <w:div w:id="492600895">
                          <w:marLeft w:val="0"/>
                          <w:marRight w:val="0"/>
                          <w:marTop w:val="0"/>
                          <w:marBottom w:val="0"/>
                          <w:divBdr>
                            <w:top w:val="none" w:sz="0" w:space="0" w:color="auto"/>
                            <w:left w:val="none" w:sz="0" w:space="0" w:color="auto"/>
                            <w:bottom w:val="none" w:sz="0" w:space="0" w:color="auto"/>
                            <w:right w:val="none" w:sz="0" w:space="0" w:color="auto"/>
                          </w:divBdr>
                        </w:div>
                        <w:div w:id="1865287537">
                          <w:marLeft w:val="0"/>
                          <w:marRight w:val="0"/>
                          <w:marTop w:val="0"/>
                          <w:marBottom w:val="0"/>
                          <w:divBdr>
                            <w:top w:val="none" w:sz="0" w:space="0" w:color="auto"/>
                            <w:left w:val="none" w:sz="0" w:space="0" w:color="auto"/>
                            <w:bottom w:val="none" w:sz="0" w:space="0" w:color="auto"/>
                            <w:right w:val="none" w:sz="0" w:space="0" w:color="auto"/>
                          </w:divBdr>
                        </w:div>
                        <w:div w:id="75636938">
                          <w:marLeft w:val="0"/>
                          <w:marRight w:val="0"/>
                          <w:marTop w:val="0"/>
                          <w:marBottom w:val="0"/>
                          <w:divBdr>
                            <w:top w:val="none" w:sz="0" w:space="0" w:color="auto"/>
                            <w:left w:val="none" w:sz="0" w:space="0" w:color="auto"/>
                            <w:bottom w:val="none" w:sz="0" w:space="0" w:color="auto"/>
                            <w:right w:val="none" w:sz="0" w:space="0" w:color="auto"/>
                          </w:divBdr>
                        </w:div>
                        <w:div w:id="89741726">
                          <w:marLeft w:val="0"/>
                          <w:marRight w:val="0"/>
                          <w:marTop w:val="0"/>
                          <w:marBottom w:val="0"/>
                          <w:divBdr>
                            <w:top w:val="none" w:sz="0" w:space="0" w:color="auto"/>
                            <w:left w:val="none" w:sz="0" w:space="0" w:color="auto"/>
                            <w:bottom w:val="none" w:sz="0" w:space="0" w:color="auto"/>
                            <w:right w:val="none" w:sz="0" w:space="0" w:color="auto"/>
                          </w:divBdr>
                        </w:div>
                        <w:div w:id="825711335">
                          <w:marLeft w:val="0"/>
                          <w:marRight w:val="0"/>
                          <w:marTop w:val="0"/>
                          <w:marBottom w:val="0"/>
                          <w:divBdr>
                            <w:top w:val="none" w:sz="0" w:space="0" w:color="auto"/>
                            <w:left w:val="none" w:sz="0" w:space="0" w:color="auto"/>
                            <w:bottom w:val="none" w:sz="0" w:space="0" w:color="auto"/>
                            <w:right w:val="none" w:sz="0" w:space="0" w:color="auto"/>
                          </w:divBdr>
                        </w:div>
                        <w:div w:id="96219828">
                          <w:marLeft w:val="0"/>
                          <w:marRight w:val="0"/>
                          <w:marTop w:val="0"/>
                          <w:marBottom w:val="0"/>
                          <w:divBdr>
                            <w:top w:val="none" w:sz="0" w:space="0" w:color="auto"/>
                            <w:left w:val="none" w:sz="0" w:space="0" w:color="auto"/>
                            <w:bottom w:val="none" w:sz="0" w:space="0" w:color="auto"/>
                            <w:right w:val="none" w:sz="0" w:space="0" w:color="auto"/>
                          </w:divBdr>
                        </w:div>
                        <w:div w:id="826945634">
                          <w:marLeft w:val="0"/>
                          <w:marRight w:val="0"/>
                          <w:marTop w:val="0"/>
                          <w:marBottom w:val="0"/>
                          <w:divBdr>
                            <w:top w:val="none" w:sz="0" w:space="0" w:color="auto"/>
                            <w:left w:val="none" w:sz="0" w:space="0" w:color="auto"/>
                            <w:bottom w:val="none" w:sz="0" w:space="0" w:color="auto"/>
                            <w:right w:val="none" w:sz="0" w:space="0" w:color="auto"/>
                          </w:divBdr>
                        </w:div>
                        <w:div w:id="1186285642">
                          <w:marLeft w:val="0"/>
                          <w:marRight w:val="0"/>
                          <w:marTop w:val="0"/>
                          <w:marBottom w:val="0"/>
                          <w:divBdr>
                            <w:top w:val="none" w:sz="0" w:space="0" w:color="auto"/>
                            <w:left w:val="none" w:sz="0" w:space="0" w:color="auto"/>
                            <w:bottom w:val="none" w:sz="0" w:space="0" w:color="auto"/>
                            <w:right w:val="none" w:sz="0" w:space="0" w:color="auto"/>
                          </w:divBdr>
                        </w:div>
                        <w:div w:id="1524780685">
                          <w:marLeft w:val="0"/>
                          <w:marRight w:val="0"/>
                          <w:marTop w:val="0"/>
                          <w:marBottom w:val="0"/>
                          <w:divBdr>
                            <w:top w:val="none" w:sz="0" w:space="0" w:color="auto"/>
                            <w:left w:val="none" w:sz="0" w:space="0" w:color="auto"/>
                            <w:bottom w:val="none" w:sz="0" w:space="0" w:color="auto"/>
                            <w:right w:val="none" w:sz="0" w:space="0" w:color="auto"/>
                          </w:divBdr>
                        </w:div>
                        <w:div w:id="694817186">
                          <w:marLeft w:val="0"/>
                          <w:marRight w:val="0"/>
                          <w:marTop w:val="0"/>
                          <w:marBottom w:val="0"/>
                          <w:divBdr>
                            <w:top w:val="none" w:sz="0" w:space="0" w:color="auto"/>
                            <w:left w:val="none" w:sz="0" w:space="0" w:color="auto"/>
                            <w:bottom w:val="none" w:sz="0" w:space="0" w:color="auto"/>
                            <w:right w:val="none" w:sz="0" w:space="0" w:color="auto"/>
                          </w:divBdr>
                        </w:div>
                        <w:div w:id="2042700125">
                          <w:marLeft w:val="0"/>
                          <w:marRight w:val="0"/>
                          <w:marTop w:val="0"/>
                          <w:marBottom w:val="0"/>
                          <w:divBdr>
                            <w:top w:val="none" w:sz="0" w:space="0" w:color="auto"/>
                            <w:left w:val="none" w:sz="0" w:space="0" w:color="auto"/>
                            <w:bottom w:val="none" w:sz="0" w:space="0" w:color="auto"/>
                            <w:right w:val="none" w:sz="0" w:space="0" w:color="auto"/>
                          </w:divBdr>
                        </w:div>
                        <w:div w:id="117258160">
                          <w:marLeft w:val="0"/>
                          <w:marRight w:val="0"/>
                          <w:marTop w:val="0"/>
                          <w:marBottom w:val="0"/>
                          <w:divBdr>
                            <w:top w:val="none" w:sz="0" w:space="0" w:color="auto"/>
                            <w:left w:val="none" w:sz="0" w:space="0" w:color="auto"/>
                            <w:bottom w:val="none" w:sz="0" w:space="0" w:color="auto"/>
                            <w:right w:val="none" w:sz="0" w:space="0" w:color="auto"/>
                          </w:divBdr>
                        </w:div>
                        <w:div w:id="1941572080">
                          <w:marLeft w:val="0"/>
                          <w:marRight w:val="0"/>
                          <w:marTop w:val="0"/>
                          <w:marBottom w:val="0"/>
                          <w:divBdr>
                            <w:top w:val="none" w:sz="0" w:space="0" w:color="auto"/>
                            <w:left w:val="none" w:sz="0" w:space="0" w:color="auto"/>
                            <w:bottom w:val="none" w:sz="0" w:space="0" w:color="auto"/>
                            <w:right w:val="none" w:sz="0" w:space="0" w:color="auto"/>
                          </w:divBdr>
                        </w:div>
                        <w:div w:id="1116480942">
                          <w:marLeft w:val="0"/>
                          <w:marRight w:val="0"/>
                          <w:marTop w:val="0"/>
                          <w:marBottom w:val="0"/>
                          <w:divBdr>
                            <w:top w:val="none" w:sz="0" w:space="0" w:color="auto"/>
                            <w:left w:val="none" w:sz="0" w:space="0" w:color="auto"/>
                            <w:bottom w:val="none" w:sz="0" w:space="0" w:color="auto"/>
                            <w:right w:val="none" w:sz="0" w:space="0" w:color="auto"/>
                          </w:divBdr>
                        </w:div>
                        <w:div w:id="351146590">
                          <w:marLeft w:val="0"/>
                          <w:marRight w:val="0"/>
                          <w:marTop w:val="0"/>
                          <w:marBottom w:val="0"/>
                          <w:divBdr>
                            <w:top w:val="none" w:sz="0" w:space="0" w:color="auto"/>
                            <w:left w:val="none" w:sz="0" w:space="0" w:color="auto"/>
                            <w:bottom w:val="none" w:sz="0" w:space="0" w:color="auto"/>
                            <w:right w:val="none" w:sz="0" w:space="0" w:color="auto"/>
                          </w:divBdr>
                        </w:div>
                        <w:div w:id="814300776">
                          <w:marLeft w:val="0"/>
                          <w:marRight w:val="0"/>
                          <w:marTop w:val="0"/>
                          <w:marBottom w:val="0"/>
                          <w:divBdr>
                            <w:top w:val="none" w:sz="0" w:space="0" w:color="auto"/>
                            <w:left w:val="none" w:sz="0" w:space="0" w:color="auto"/>
                            <w:bottom w:val="none" w:sz="0" w:space="0" w:color="auto"/>
                            <w:right w:val="none" w:sz="0" w:space="0" w:color="auto"/>
                          </w:divBdr>
                        </w:div>
                        <w:div w:id="67477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567609">
                  <w:marLeft w:val="0"/>
                  <w:marRight w:val="0"/>
                  <w:marTop w:val="0"/>
                  <w:marBottom w:val="0"/>
                  <w:divBdr>
                    <w:top w:val="none" w:sz="0" w:space="0" w:color="auto"/>
                    <w:left w:val="none" w:sz="0" w:space="0" w:color="auto"/>
                    <w:bottom w:val="none" w:sz="0" w:space="0" w:color="auto"/>
                    <w:right w:val="none" w:sz="0" w:space="0" w:color="auto"/>
                  </w:divBdr>
                  <w:divsChild>
                    <w:div w:id="732655675">
                      <w:marLeft w:val="0"/>
                      <w:marRight w:val="0"/>
                      <w:marTop w:val="0"/>
                      <w:marBottom w:val="0"/>
                      <w:divBdr>
                        <w:top w:val="none" w:sz="0" w:space="0" w:color="auto"/>
                        <w:left w:val="none" w:sz="0" w:space="0" w:color="auto"/>
                        <w:bottom w:val="none" w:sz="0" w:space="0" w:color="auto"/>
                        <w:right w:val="none" w:sz="0" w:space="0" w:color="auto"/>
                      </w:divBdr>
                      <w:divsChild>
                        <w:div w:id="135266878">
                          <w:marLeft w:val="0"/>
                          <w:marRight w:val="0"/>
                          <w:marTop w:val="0"/>
                          <w:marBottom w:val="0"/>
                          <w:divBdr>
                            <w:top w:val="none" w:sz="0" w:space="0" w:color="auto"/>
                            <w:left w:val="none" w:sz="0" w:space="0" w:color="auto"/>
                            <w:bottom w:val="none" w:sz="0" w:space="0" w:color="auto"/>
                            <w:right w:val="none" w:sz="0" w:space="0" w:color="auto"/>
                          </w:divBdr>
                        </w:div>
                        <w:div w:id="371659417">
                          <w:marLeft w:val="0"/>
                          <w:marRight w:val="0"/>
                          <w:marTop w:val="0"/>
                          <w:marBottom w:val="0"/>
                          <w:divBdr>
                            <w:top w:val="none" w:sz="0" w:space="0" w:color="auto"/>
                            <w:left w:val="none" w:sz="0" w:space="0" w:color="auto"/>
                            <w:bottom w:val="none" w:sz="0" w:space="0" w:color="auto"/>
                            <w:right w:val="none" w:sz="0" w:space="0" w:color="auto"/>
                          </w:divBdr>
                        </w:div>
                        <w:div w:id="288050528">
                          <w:marLeft w:val="0"/>
                          <w:marRight w:val="0"/>
                          <w:marTop w:val="0"/>
                          <w:marBottom w:val="0"/>
                          <w:divBdr>
                            <w:top w:val="none" w:sz="0" w:space="0" w:color="auto"/>
                            <w:left w:val="none" w:sz="0" w:space="0" w:color="auto"/>
                            <w:bottom w:val="none" w:sz="0" w:space="0" w:color="auto"/>
                            <w:right w:val="none" w:sz="0" w:space="0" w:color="auto"/>
                          </w:divBdr>
                        </w:div>
                        <w:div w:id="2059282943">
                          <w:marLeft w:val="0"/>
                          <w:marRight w:val="0"/>
                          <w:marTop w:val="0"/>
                          <w:marBottom w:val="0"/>
                          <w:divBdr>
                            <w:top w:val="none" w:sz="0" w:space="0" w:color="auto"/>
                            <w:left w:val="none" w:sz="0" w:space="0" w:color="auto"/>
                            <w:bottom w:val="none" w:sz="0" w:space="0" w:color="auto"/>
                            <w:right w:val="none" w:sz="0" w:space="0" w:color="auto"/>
                          </w:divBdr>
                        </w:div>
                        <w:div w:id="1004088471">
                          <w:marLeft w:val="0"/>
                          <w:marRight w:val="0"/>
                          <w:marTop w:val="0"/>
                          <w:marBottom w:val="0"/>
                          <w:divBdr>
                            <w:top w:val="none" w:sz="0" w:space="0" w:color="auto"/>
                            <w:left w:val="none" w:sz="0" w:space="0" w:color="auto"/>
                            <w:bottom w:val="none" w:sz="0" w:space="0" w:color="auto"/>
                            <w:right w:val="none" w:sz="0" w:space="0" w:color="auto"/>
                          </w:divBdr>
                        </w:div>
                        <w:div w:id="768355444">
                          <w:marLeft w:val="0"/>
                          <w:marRight w:val="0"/>
                          <w:marTop w:val="0"/>
                          <w:marBottom w:val="0"/>
                          <w:divBdr>
                            <w:top w:val="none" w:sz="0" w:space="0" w:color="auto"/>
                            <w:left w:val="none" w:sz="0" w:space="0" w:color="auto"/>
                            <w:bottom w:val="none" w:sz="0" w:space="0" w:color="auto"/>
                            <w:right w:val="none" w:sz="0" w:space="0" w:color="auto"/>
                          </w:divBdr>
                        </w:div>
                        <w:div w:id="2043436234">
                          <w:marLeft w:val="0"/>
                          <w:marRight w:val="0"/>
                          <w:marTop w:val="0"/>
                          <w:marBottom w:val="0"/>
                          <w:divBdr>
                            <w:top w:val="none" w:sz="0" w:space="0" w:color="auto"/>
                            <w:left w:val="none" w:sz="0" w:space="0" w:color="auto"/>
                            <w:bottom w:val="none" w:sz="0" w:space="0" w:color="auto"/>
                            <w:right w:val="none" w:sz="0" w:space="0" w:color="auto"/>
                          </w:divBdr>
                        </w:div>
                        <w:div w:id="1569221638">
                          <w:marLeft w:val="0"/>
                          <w:marRight w:val="0"/>
                          <w:marTop w:val="0"/>
                          <w:marBottom w:val="0"/>
                          <w:divBdr>
                            <w:top w:val="none" w:sz="0" w:space="0" w:color="auto"/>
                            <w:left w:val="none" w:sz="0" w:space="0" w:color="auto"/>
                            <w:bottom w:val="none" w:sz="0" w:space="0" w:color="auto"/>
                            <w:right w:val="none" w:sz="0" w:space="0" w:color="auto"/>
                          </w:divBdr>
                        </w:div>
                        <w:div w:id="1475290362">
                          <w:marLeft w:val="0"/>
                          <w:marRight w:val="0"/>
                          <w:marTop w:val="0"/>
                          <w:marBottom w:val="0"/>
                          <w:divBdr>
                            <w:top w:val="none" w:sz="0" w:space="0" w:color="auto"/>
                            <w:left w:val="none" w:sz="0" w:space="0" w:color="auto"/>
                            <w:bottom w:val="none" w:sz="0" w:space="0" w:color="auto"/>
                            <w:right w:val="none" w:sz="0" w:space="0" w:color="auto"/>
                          </w:divBdr>
                        </w:div>
                        <w:div w:id="381098410">
                          <w:marLeft w:val="0"/>
                          <w:marRight w:val="0"/>
                          <w:marTop w:val="0"/>
                          <w:marBottom w:val="0"/>
                          <w:divBdr>
                            <w:top w:val="none" w:sz="0" w:space="0" w:color="auto"/>
                            <w:left w:val="none" w:sz="0" w:space="0" w:color="auto"/>
                            <w:bottom w:val="none" w:sz="0" w:space="0" w:color="auto"/>
                            <w:right w:val="none" w:sz="0" w:space="0" w:color="auto"/>
                          </w:divBdr>
                        </w:div>
                        <w:div w:id="665322386">
                          <w:marLeft w:val="0"/>
                          <w:marRight w:val="0"/>
                          <w:marTop w:val="0"/>
                          <w:marBottom w:val="0"/>
                          <w:divBdr>
                            <w:top w:val="none" w:sz="0" w:space="0" w:color="auto"/>
                            <w:left w:val="none" w:sz="0" w:space="0" w:color="auto"/>
                            <w:bottom w:val="none" w:sz="0" w:space="0" w:color="auto"/>
                            <w:right w:val="none" w:sz="0" w:space="0" w:color="auto"/>
                          </w:divBdr>
                        </w:div>
                        <w:div w:id="332800833">
                          <w:marLeft w:val="0"/>
                          <w:marRight w:val="0"/>
                          <w:marTop w:val="0"/>
                          <w:marBottom w:val="0"/>
                          <w:divBdr>
                            <w:top w:val="none" w:sz="0" w:space="0" w:color="auto"/>
                            <w:left w:val="none" w:sz="0" w:space="0" w:color="auto"/>
                            <w:bottom w:val="none" w:sz="0" w:space="0" w:color="auto"/>
                            <w:right w:val="none" w:sz="0" w:space="0" w:color="auto"/>
                          </w:divBdr>
                        </w:div>
                        <w:div w:id="344600541">
                          <w:marLeft w:val="0"/>
                          <w:marRight w:val="0"/>
                          <w:marTop w:val="0"/>
                          <w:marBottom w:val="0"/>
                          <w:divBdr>
                            <w:top w:val="none" w:sz="0" w:space="0" w:color="auto"/>
                            <w:left w:val="none" w:sz="0" w:space="0" w:color="auto"/>
                            <w:bottom w:val="none" w:sz="0" w:space="0" w:color="auto"/>
                            <w:right w:val="none" w:sz="0" w:space="0" w:color="auto"/>
                          </w:divBdr>
                        </w:div>
                        <w:div w:id="1046099194">
                          <w:marLeft w:val="0"/>
                          <w:marRight w:val="0"/>
                          <w:marTop w:val="0"/>
                          <w:marBottom w:val="0"/>
                          <w:divBdr>
                            <w:top w:val="none" w:sz="0" w:space="0" w:color="auto"/>
                            <w:left w:val="none" w:sz="0" w:space="0" w:color="auto"/>
                            <w:bottom w:val="none" w:sz="0" w:space="0" w:color="auto"/>
                            <w:right w:val="none" w:sz="0" w:space="0" w:color="auto"/>
                          </w:divBdr>
                        </w:div>
                        <w:div w:id="1981304697">
                          <w:marLeft w:val="0"/>
                          <w:marRight w:val="0"/>
                          <w:marTop w:val="0"/>
                          <w:marBottom w:val="0"/>
                          <w:divBdr>
                            <w:top w:val="none" w:sz="0" w:space="0" w:color="auto"/>
                            <w:left w:val="none" w:sz="0" w:space="0" w:color="auto"/>
                            <w:bottom w:val="none" w:sz="0" w:space="0" w:color="auto"/>
                            <w:right w:val="none" w:sz="0" w:space="0" w:color="auto"/>
                          </w:divBdr>
                        </w:div>
                        <w:div w:id="104935057">
                          <w:marLeft w:val="0"/>
                          <w:marRight w:val="0"/>
                          <w:marTop w:val="0"/>
                          <w:marBottom w:val="0"/>
                          <w:divBdr>
                            <w:top w:val="none" w:sz="0" w:space="0" w:color="auto"/>
                            <w:left w:val="none" w:sz="0" w:space="0" w:color="auto"/>
                            <w:bottom w:val="none" w:sz="0" w:space="0" w:color="auto"/>
                            <w:right w:val="none" w:sz="0" w:space="0" w:color="auto"/>
                          </w:divBdr>
                        </w:div>
                        <w:div w:id="212354753">
                          <w:marLeft w:val="0"/>
                          <w:marRight w:val="0"/>
                          <w:marTop w:val="0"/>
                          <w:marBottom w:val="0"/>
                          <w:divBdr>
                            <w:top w:val="none" w:sz="0" w:space="0" w:color="auto"/>
                            <w:left w:val="none" w:sz="0" w:space="0" w:color="auto"/>
                            <w:bottom w:val="none" w:sz="0" w:space="0" w:color="auto"/>
                            <w:right w:val="none" w:sz="0" w:space="0" w:color="auto"/>
                          </w:divBdr>
                        </w:div>
                        <w:div w:id="1815099084">
                          <w:marLeft w:val="0"/>
                          <w:marRight w:val="0"/>
                          <w:marTop w:val="0"/>
                          <w:marBottom w:val="0"/>
                          <w:divBdr>
                            <w:top w:val="none" w:sz="0" w:space="0" w:color="auto"/>
                            <w:left w:val="none" w:sz="0" w:space="0" w:color="auto"/>
                            <w:bottom w:val="none" w:sz="0" w:space="0" w:color="auto"/>
                            <w:right w:val="none" w:sz="0" w:space="0" w:color="auto"/>
                          </w:divBdr>
                        </w:div>
                        <w:div w:id="1335962722">
                          <w:marLeft w:val="0"/>
                          <w:marRight w:val="0"/>
                          <w:marTop w:val="0"/>
                          <w:marBottom w:val="0"/>
                          <w:divBdr>
                            <w:top w:val="none" w:sz="0" w:space="0" w:color="auto"/>
                            <w:left w:val="none" w:sz="0" w:space="0" w:color="auto"/>
                            <w:bottom w:val="none" w:sz="0" w:space="0" w:color="auto"/>
                            <w:right w:val="none" w:sz="0" w:space="0" w:color="auto"/>
                          </w:divBdr>
                        </w:div>
                        <w:div w:id="1373111375">
                          <w:marLeft w:val="0"/>
                          <w:marRight w:val="0"/>
                          <w:marTop w:val="0"/>
                          <w:marBottom w:val="0"/>
                          <w:divBdr>
                            <w:top w:val="none" w:sz="0" w:space="0" w:color="auto"/>
                            <w:left w:val="none" w:sz="0" w:space="0" w:color="auto"/>
                            <w:bottom w:val="none" w:sz="0" w:space="0" w:color="auto"/>
                            <w:right w:val="none" w:sz="0" w:space="0" w:color="auto"/>
                          </w:divBdr>
                        </w:div>
                        <w:div w:id="1093166177">
                          <w:marLeft w:val="0"/>
                          <w:marRight w:val="0"/>
                          <w:marTop w:val="0"/>
                          <w:marBottom w:val="0"/>
                          <w:divBdr>
                            <w:top w:val="none" w:sz="0" w:space="0" w:color="auto"/>
                            <w:left w:val="none" w:sz="0" w:space="0" w:color="auto"/>
                            <w:bottom w:val="none" w:sz="0" w:space="0" w:color="auto"/>
                            <w:right w:val="none" w:sz="0" w:space="0" w:color="auto"/>
                          </w:divBdr>
                        </w:div>
                        <w:div w:id="2131631782">
                          <w:marLeft w:val="0"/>
                          <w:marRight w:val="0"/>
                          <w:marTop w:val="0"/>
                          <w:marBottom w:val="0"/>
                          <w:divBdr>
                            <w:top w:val="none" w:sz="0" w:space="0" w:color="auto"/>
                            <w:left w:val="none" w:sz="0" w:space="0" w:color="auto"/>
                            <w:bottom w:val="none" w:sz="0" w:space="0" w:color="auto"/>
                            <w:right w:val="none" w:sz="0" w:space="0" w:color="auto"/>
                          </w:divBdr>
                        </w:div>
                        <w:div w:id="177590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081563">
                  <w:marLeft w:val="0"/>
                  <w:marRight w:val="0"/>
                  <w:marTop w:val="0"/>
                  <w:marBottom w:val="0"/>
                  <w:divBdr>
                    <w:top w:val="none" w:sz="0" w:space="0" w:color="auto"/>
                    <w:left w:val="none" w:sz="0" w:space="0" w:color="auto"/>
                    <w:bottom w:val="none" w:sz="0" w:space="0" w:color="auto"/>
                    <w:right w:val="none" w:sz="0" w:space="0" w:color="auto"/>
                  </w:divBdr>
                  <w:divsChild>
                    <w:div w:id="173150667">
                      <w:marLeft w:val="0"/>
                      <w:marRight w:val="0"/>
                      <w:marTop w:val="0"/>
                      <w:marBottom w:val="0"/>
                      <w:divBdr>
                        <w:top w:val="none" w:sz="0" w:space="0" w:color="auto"/>
                        <w:left w:val="none" w:sz="0" w:space="0" w:color="auto"/>
                        <w:bottom w:val="none" w:sz="0" w:space="0" w:color="auto"/>
                        <w:right w:val="none" w:sz="0" w:space="0" w:color="auto"/>
                      </w:divBdr>
                      <w:divsChild>
                        <w:div w:id="165610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93028">
                  <w:marLeft w:val="0"/>
                  <w:marRight w:val="0"/>
                  <w:marTop w:val="0"/>
                  <w:marBottom w:val="0"/>
                  <w:divBdr>
                    <w:top w:val="none" w:sz="0" w:space="0" w:color="auto"/>
                    <w:left w:val="none" w:sz="0" w:space="0" w:color="auto"/>
                    <w:bottom w:val="none" w:sz="0" w:space="0" w:color="auto"/>
                    <w:right w:val="none" w:sz="0" w:space="0" w:color="auto"/>
                  </w:divBdr>
                  <w:divsChild>
                    <w:div w:id="1498616558">
                      <w:marLeft w:val="0"/>
                      <w:marRight w:val="0"/>
                      <w:marTop w:val="0"/>
                      <w:marBottom w:val="0"/>
                      <w:divBdr>
                        <w:top w:val="none" w:sz="0" w:space="0" w:color="auto"/>
                        <w:left w:val="none" w:sz="0" w:space="0" w:color="auto"/>
                        <w:bottom w:val="none" w:sz="0" w:space="0" w:color="auto"/>
                        <w:right w:val="none" w:sz="0" w:space="0" w:color="auto"/>
                      </w:divBdr>
                      <w:divsChild>
                        <w:div w:id="29695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730925">
                  <w:marLeft w:val="0"/>
                  <w:marRight w:val="0"/>
                  <w:marTop w:val="0"/>
                  <w:marBottom w:val="0"/>
                  <w:divBdr>
                    <w:top w:val="none" w:sz="0" w:space="0" w:color="auto"/>
                    <w:left w:val="none" w:sz="0" w:space="0" w:color="auto"/>
                    <w:bottom w:val="none" w:sz="0" w:space="0" w:color="auto"/>
                    <w:right w:val="none" w:sz="0" w:space="0" w:color="auto"/>
                  </w:divBdr>
                  <w:divsChild>
                    <w:div w:id="571816202">
                      <w:marLeft w:val="0"/>
                      <w:marRight w:val="0"/>
                      <w:marTop w:val="0"/>
                      <w:marBottom w:val="0"/>
                      <w:divBdr>
                        <w:top w:val="none" w:sz="0" w:space="0" w:color="auto"/>
                        <w:left w:val="none" w:sz="0" w:space="0" w:color="auto"/>
                        <w:bottom w:val="none" w:sz="0" w:space="0" w:color="auto"/>
                        <w:right w:val="none" w:sz="0" w:space="0" w:color="auto"/>
                      </w:divBdr>
                      <w:divsChild>
                        <w:div w:id="18776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411932">
                  <w:marLeft w:val="0"/>
                  <w:marRight w:val="0"/>
                  <w:marTop w:val="0"/>
                  <w:marBottom w:val="0"/>
                  <w:divBdr>
                    <w:top w:val="none" w:sz="0" w:space="0" w:color="auto"/>
                    <w:left w:val="none" w:sz="0" w:space="0" w:color="auto"/>
                    <w:bottom w:val="none" w:sz="0" w:space="0" w:color="auto"/>
                    <w:right w:val="none" w:sz="0" w:space="0" w:color="auto"/>
                  </w:divBdr>
                  <w:divsChild>
                    <w:div w:id="1919361804">
                      <w:marLeft w:val="0"/>
                      <w:marRight w:val="0"/>
                      <w:marTop w:val="0"/>
                      <w:marBottom w:val="0"/>
                      <w:divBdr>
                        <w:top w:val="none" w:sz="0" w:space="0" w:color="auto"/>
                        <w:left w:val="none" w:sz="0" w:space="0" w:color="auto"/>
                        <w:bottom w:val="none" w:sz="0" w:space="0" w:color="auto"/>
                        <w:right w:val="none" w:sz="0" w:space="0" w:color="auto"/>
                      </w:divBdr>
                      <w:divsChild>
                        <w:div w:id="857307019">
                          <w:marLeft w:val="0"/>
                          <w:marRight w:val="0"/>
                          <w:marTop w:val="0"/>
                          <w:marBottom w:val="0"/>
                          <w:divBdr>
                            <w:top w:val="none" w:sz="0" w:space="0" w:color="auto"/>
                            <w:left w:val="none" w:sz="0" w:space="0" w:color="auto"/>
                            <w:bottom w:val="none" w:sz="0" w:space="0" w:color="auto"/>
                            <w:right w:val="none" w:sz="0" w:space="0" w:color="auto"/>
                          </w:divBdr>
                        </w:div>
                        <w:div w:id="1163862513">
                          <w:marLeft w:val="0"/>
                          <w:marRight w:val="0"/>
                          <w:marTop w:val="0"/>
                          <w:marBottom w:val="0"/>
                          <w:divBdr>
                            <w:top w:val="none" w:sz="0" w:space="0" w:color="auto"/>
                            <w:left w:val="none" w:sz="0" w:space="0" w:color="auto"/>
                            <w:bottom w:val="none" w:sz="0" w:space="0" w:color="auto"/>
                            <w:right w:val="none" w:sz="0" w:space="0" w:color="auto"/>
                          </w:divBdr>
                        </w:div>
                        <w:div w:id="816797046">
                          <w:marLeft w:val="0"/>
                          <w:marRight w:val="0"/>
                          <w:marTop w:val="0"/>
                          <w:marBottom w:val="0"/>
                          <w:divBdr>
                            <w:top w:val="none" w:sz="0" w:space="0" w:color="auto"/>
                            <w:left w:val="none" w:sz="0" w:space="0" w:color="auto"/>
                            <w:bottom w:val="none" w:sz="0" w:space="0" w:color="auto"/>
                            <w:right w:val="none" w:sz="0" w:space="0" w:color="auto"/>
                          </w:divBdr>
                        </w:div>
                        <w:div w:id="886375036">
                          <w:marLeft w:val="0"/>
                          <w:marRight w:val="0"/>
                          <w:marTop w:val="0"/>
                          <w:marBottom w:val="0"/>
                          <w:divBdr>
                            <w:top w:val="none" w:sz="0" w:space="0" w:color="auto"/>
                            <w:left w:val="none" w:sz="0" w:space="0" w:color="auto"/>
                            <w:bottom w:val="none" w:sz="0" w:space="0" w:color="auto"/>
                            <w:right w:val="none" w:sz="0" w:space="0" w:color="auto"/>
                          </w:divBdr>
                        </w:div>
                        <w:div w:id="1187671054">
                          <w:marLeft w:val="0"/>
                          <w:marRight w:val="0"/>
                          <w:marTop w:val="0"/>
                          <w:marBottom w:val="0"/>
                          <w:divBdr>
                            <w:top w:val="none" w:sz="0" w:space="0" w:color="auto"/>
                            <w:left w:val="none" w:sz="0" w:space="0" w:color="auto"/>
                            <w:bottom w:val="none" w:sz="0" w:space="0" w:color="auto"/>
                            <w:right w:val="none" w:sz="0" w:space="0" w:color="auto"/>
                          </w:divBdr>
                        </w:div>
                        <w:div w:id="8532686">
                          <w:marLeft w:val="0"/>
                          <w:marRight w:val="0"/>
                          <w:marTop w:val="0"/>
                          <w:marBottom w:val="0"/>
                          <w:divBdr>
                            <w:top w:val="none" w:sz="0" w:space="0" w:color="auto"/>
                            <w:left w:val="none" w:sz="0" w:space="0" w:color="auto"/>
                            <w:bottom w:val="none" w:sz="0" w:space="0" w:color="auto"/>
                            <w:right w:val="none" w:sz="0" w:space="0" w:color="auto"/>
                          </w:divBdr>
                        </w:div>
                        <w:div w:id="559170319">
                          <w:marLeft w:val="0"/>
                          <w:marRight w:val="0"/>
                          <w:marTop w:val="0"/>
                          <w:marBottom w:val="0"/>
                          <w:divBdr>
                            <w:top w:val="none" w:sz="0" w:space="0" w:color="auto"/>
                            <w:left w:val="none" w:sz="0" w:space="0" w:color="auto"/>
                            <w:bottom w:val="none" w:sz="0" w:space="0" w:color="auto"/>
                            <w:right w:val="none" w:sz="0" w:space="0" w:color="auto"/>
                          </w:divBdr>
                        </w:div>
                        <w:div w:id="597368509">
                          <w:marLeft w:val="0"/>
                          <w:marRight w:val="0"/>
                          <w:marTop w:val="0"/>
                          <w:marBottom w:val="0"/>
                          <w:divBdr>
                            <w:top w:val="none" w:sz="0" w:space="0" w:color="auto"/>
                            <w:left w:val="none" w:sz="0" w:space="0" w:color="auto"/>
                            <w:bottom w:val="none" w:sz="0" w:space="0" w:color="auto"/>
                            <w:right w:val="none" w:sz="0" w:space="0" w:color="auto"/>
                          </w:divBdr>
                        </w:div>
                        <w:div w:id="978875118">
                          <w:marLeft w:val="0"/>
                          <w:marRight w:val="0"/>
                          <w:marTop w:val="0"/>
                          <w:marBottom w:val="0"/>
                          <w:divBdr>
                            <w:top w:val="none" w:sz="0" w:space="0" w:color="auto"/>
                            <w:left w:val="none" w:sz="0" w:space="0" w:color="auto"/>
                            <w:bottom w:val="none" w:sz="0" w:space="0" w:color="auto"/>
                            <w:right w:val="none" w:sz="0" w:space="0" w:color="auto"/>
                          </w:divBdr>
                        </w:div>
                        <w:div w:id="791095450">
                          <w:marLeft w:val="0"/>
                          <w:marRight w:val="0"/>
                          <w:marTop w:val="0"/>
                          <w:marBottom w:val="0"/>
                          <w:divBdr>
                            <w:top w:val="none" w:sz="0" w:space="0" w:color="auto"/>
                            <w:left w:val="none" w:sz="0" w:space="0" w:color="auto"/>
                            <w:bottom w:val="none" w:sz="0" w:space="0" w:color="auto"/>
                            <w:right w:val="none" w:sz="0" w:space="0" w:color="auto"/>
                          </w:divBdr>
                        </w:div>
                        <w:div w:id="509412458">
                          <w:marLeft w:val="0"/>
                          <w:marRight w:val="0"/>
                          <w:marTop w:val="0"/>
                          <w:marBottom w:val="0"/>
                          <w:divBdr>
                            <w:top w:val="none" w:sz="0" w:space="0" w:color="auto"/>
                            <w:left w:val="none" w:sz="0" w:space="0" w:color="auto"/>
                            <w:bottom w:val="none" w:sz="0" w:space="0" w:color="auto"/>
                            <w:right w:val="none" w:sz="0" w:space="0" w:color="auto"/>
                          </w:divBdr>
                        </w:div>
                        <w:div w:id="1572739364">
                          <w:marLeft w:val="0"/>
                          <w:marRight w:val="0"/>
                          <w:marTop w:val="0"/>
                          <w:marBottom w:val="0"/>
                          <w:divBdr>
                            <w:top w:val="none" w:sz="0" w:space="0" w:color="auto"/>
                            <w:left w:val="none" w:sz="0" w:space="0" w:color="auto"/>
                            <w:bottom w:val="none" w:sz="0" w:space="0" w:color="auto"/>
                            <w:right w:val="none" w:sz="0" w:space="0" w:color="auto"/>
                          </w:divBdr>
                        </w:div>
                        <w:div w:id="2025477672">
                          <w:marLeft w:val="0"/>
                          <w:marRight w:val="0"/>
                          <w:marTop w:val="0"/>
                          <w:marBottom w:val="0"/>
                          <w:divBdr>
                            <w:top w:val="none" w:sz="0" w:space="0" w:color="auto"/>
                            <w:left w:val="none" w:sz="0" w:space="0" w:color="auto"/>
                            <w:bottom w:val="none" w:sz="0" w:space="0" w:color="auto"/>
                            <w:right w:val="none" w:sz="0" w:space="0" w:color="auto"/>
                          </w:divBdr>
                        </w:div>
                        <w:div w:id="173404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692905">
                  <w:marLeft w:val="0"/>
                  <w:marRight w:val="0"/>
                  <w:marTop w:val="0"/>
                  <w:marBottom w:val="0"/>
                  <w:divBdr>
                    <w:top w:val="none" w:sz="0" w:space="0" w:color="auto"/>
                    <w:left w:val="none" w:sz="0" w:space="0" w:color="auto"/>
                    <w:bottom w:val="none" w:sz="0" w:space="0" w:color="auto"/>
                    <w:right w:val="none" w:sz="0" w:space="0" w:color="auto"/>
                  </w:divBdr>
                  <w:divsChild>
                    <w:div w:id="850875499">
                      <w:marLeft w:val="0"/>
                      <w:marRight w:val="0"/>
                      <w:marTop w:val="0"/>
                      <w:marBottom w:val="0"/>
                      <w:divBdr>
                        <w:top w:val="none" w:sz="0" w:space="0" w:color="auto"/>
                        <w:left w:val="none" w:sz="0" w:space="0" w:color="auto"/>
                        <w:bottom w:val="none" w:sz="0" w:space="0" w:color="auto"/>
                        <w:right w:val="none" w:sz="0" w:space="0" w:color="auto"/>
                      </w:divBdr>
                      <w:divsChild>
                        <w:div w:id="57077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108962">
                  <w:marLeft w:val="0"/>
                  <w:marRight w:val="0"/>
                  <w:marTop w:val="0"/>
                  <w:marBottom w:val="0"/>
                  <w:divBdr>
                    <w:top w:val="none" w:sz="0" w:space="0" w:color="auto"/>
                    <w:left w:val="none" w:sz="0" w:space="0" w:color="auto"/>
                    <w:bottom w:val="none" w:sz="0" w:space="0" w:color="auto"/>
                    <w:right w:val="none" w:sz="0" w:space="0" w:color="auto"/>
                  </w:divBdr>
                  <w:divsChild>
                    <w:div w:id="1275939029">
                      <w:marLeft w:val="0"/>
                      <w:marRight w:val="0"/>
                      <w:marTop w:val="0"/>
                      <w:marBottom w:val="0"/>
                      <w:divBdr>
                        <w:top w:val="none" w:sz="0" w:space="0" w:color="auto"/>
                        <w:left w:val="none" w:sz="0" w:space="0" w:color="auto"/>
                        <w:bottom w:val="none" w:sz="0" w:space="0" w:color="auto"/>
                        <w:right w:val="none" w:sz="0" w:space="0" w:color="auto"/>
                      </w:divBdr>
                      <w:divsChild>
                        <w:div w:id="1219172029">
                          <w:marLeft w:val="0"/>
                          <w:marRight w:val="0"/>
                          <w:marTop w:val="0"/>
                          <w:marBottom w:val="0"/>
                          <w:divBdr>
                            <w:top w:val="none" w:sz="0" w:space="0" w:color="auto"/>
                            <w:left w:val="none" w:sz="0" w:space="0" w:color="auto"/>
                            <w:bottom w:val="none" w:sz="0" w:space="0" w:color="auto"/>
                            <w:right w:val="none" w:sz="0" w:space="0" w:color="auto"/>
                          </w:divBdr>
                        </w:div>
                        <w:div w:id="174981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00188">
                  <w:marLeft w:val="0"/>
                  <w:marRight w:val="0"/>
                  <w:marTop w:val="0"/>
                  <w:marBottom w:val="0"/>
                  <w:divBdr>
                    <w:top w:val="none" w:sz="0" w:space="0" w:color="auto"/>
                    <w:left w:val="none" w:sz="0" w:space="0" w:color="auto"/>
                    <w:bottom w:val="none" w:sz="0" w:space="0" w:color="auto"/>
                    <w:right w:val="none" w:sz="0" w:space="0" w:color="auto"/>
                  </w:divBdr>
                  <w:divsChild>
                    <w:div w:id="1355299908">
                      <w:marLeft w:val="0"/>
                      <w:marRight w:val="0"/>
                      <w:marTop w:val="0"/>
                      <w:marBottom w:val="0"/>
                      <w:divBdr>
                        <w:top w:val="none" w:sz="0" w:space="0" w:color="auto"/>
                        <w:left w:val="none" w:sz="0" w:space="0" w:color="auto"/>
                        <w:bottom w:val="none" w:sz="0" w:space="0" w:color="auto"/>
                        <w:right w:val="none" w:sz="0" w:space="0" w:color="auto"/>
                      </w:divBdr>
                      <w:divsChild>
                        <w:div w:id="113085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271850">
                  <w:marLeft w:val="0"/>
                  <w:marRight w:val="0"/>
                  <w:marTop w:val="0"/>
                  <w:marBottom w:val="0"/>
                  <w:divBdr>
                    <w:top w:val="none" w:sz="0" w:space="0" w:color="auto"/>
                    <w:left w:val="none" w:sz="0" w:space="0" w:color="auto"/>
                    <w:bottom w:val="none" w:sz="0" w:space="0" w:color="auto"/>
                    <w:right w:val="none" w:sz="0" w:space="0" w:color="auto"/>
                  </w:divBdr>
                  <w:divsChild>
                    <w:div w:id="1465849313">
                      <w:marLeft w:val="0"/>
                      <w:marRight w:val="0"/>
                      <w:marTop w:val="0"/>
                      <w:marBottom w:val="0"/>
                      <w:divBdr>
                        <w:top w:val="none" w:sz="0" w:space="0" w:color="auto"/>
                        <w:left w:val="none" w:sz="0" w:space="0" w:color="auto"/>
                        <w:bottom w:val="none" w:sz="0" w:space="0" w:color="auto"/>
                        <w:right w:val="none" w:sz="0" w:space="0" w:color="auto"/>
                      </w:divBdr>
                      <w:divsChild>
                        <w:div w:id="1735467491">
                          <w:marLeft w:val="0"/>
                          <w:marRight w:val="0"/>
                          <w:marTop w:val="0"/>
                          <w:marBottom w:val="0"/>
                          <w:divBdr>
                            <w:top w:val="none" w:sz="0" w:space="0" w:color="auto"/>
                            <w:left w:val="none" w:sz="0" w:space="0" w:color="auto"/>
                            <w:bottom w:val="none" w:sz="0" w:space="0" w:color="auto"/>
                            <w:right w:val="none" w:sz="0" w:space="0" w:color="auto"/>
                          </w:divBdr>
                        </w:div>
                        <w:div w:id="57898410">
                          <w:marLeft w:val="0"/>
                          <w:marRight w:val="0"/>
                          <w:marTop w:val="0"/>
                          <w:marBottom w:val="0"/>
                          <w:divBdr>
                            <w:top w:val="none" w:sz="0" w:space="0" w:color="auto"/>
                            <w:left w:val="none" w:sz="0" w:space="0" w:color="auto"/>
                            <w:bottom w:val="none" w:sz="0" w:space="0" w:color="auto"/>
                            <w:right w:val="none" w:sz="0" w:space="0" w:color="auto"/>
                          </w:divBdr>
                        </w:div>
                        <w:div w:id="750201175">
                          <w:marLeft w:val="0"/>
                          <w:marRight w:val="0"/>
                          <w:marTop w:val="0"/>
                          <w:marBottom w:val="0"/>
                          <w:divBdr>
                            <w:top w:val="none" w:sz="0" w:space="0" w:color="auto"/>
                            <w:left w:val="none" w:sz="0" w:space="0" w:color="auto"/>
                            <w:bottom w:val="none" w:sz="0" w:space="0" w:color="auto"/>
                            <w:right w:val="none" w:sz="0" w:space="0" w:color="auto"/>
                          </w:divBdr>
                        </w:div>
                        <w:div w:id="194386188">
                          <w:marLeft w:val="0"/>
                          <w:marRight w:val="0"/>
                          <w:marTop w:val="0"/>
                          <w:marBottom w:val="0"/>
                          <w:divBdr>
                            <w:top w:val="none" w:sz="0" w:space="0" w:color="auto"/>
                            <w:left w:val="none" w:sz="0" w:space="0" w:color="auto"/>
                            <w:bottom w:val="none" w:sz="0" w:space="0" w:color="auto"/>
                            <w:right w:val="none" w:sz="0" w:space="0" w:color="auto"/>
                          </w:divBdr>
                        </w:div>
                        <w:div w:id="2018723985">
                          <w:marLeft w:val="0"/>
                          <w:marRight w:val="0"/>
                          <w:marTop w:val="0"/>
                          <w:marBottom w:val="0"/>
                          <w:divBdr>
                            <w:top w:val="none" w:sz="0" w:space="0" w:color="auto"/>
                            <w:left w:val="none" w:sz="0" w:space="0" w:color="auto"/>
                            <w:bottom w:val="none" w:sz="0" w:space="0" w:color="auto"/>
                            <w:right w:val="none" w:sz="0" w:space="0" w:color="auto"/>
                          </w:divBdr>
                        </w:div>
                        <w:div w:id="89275056">
                          <w:marLeft w:val="0"/>
                          <w:marRight w:val="0"/>
                          <w:marTop w:val="0"/>
                          <w:marBottom w:val="0"/>
                          <w:divBdr>
                            <w:top w:val="none" w:sz="0" w:space="0" w:color="auto"/>
                            <w:left w:val="none" w:sz="0" w:space="0" w:color="auto"/>
                            <w:bottom w:val="none" w:sz="0" w:space="0" w:color="auto"/>
                            <w:right w:val="none" w:sz="0" w:space="0" w:color="auto"/>
                          </w:divBdr>
                        </w:div>
                        <w:div w:id="2082097016">
                          <w:marLeft w:val="0"/>
                          <w:marRight w:val="0"/>
                          <w:marTop w:val="0"/>
                          <w:marBottom w:val="0"/>
                          <w:divBdr>
                            <w:top w:val="none" w:sz="0" w:space="0" w:color="auto"/>
                            <w:left w:val="none" w:sz="0" w:space="0" w:color="auto"/>
                            <w:bottom w:val="none" w:sz="0" w:space="0" w:color="auto"/>
                            <w:right w:val="none" w:sz="0" w:space="0" w:color="auto"/>
                          </w:divBdr>
                        </w:div>
                        <w:div w:id="1437015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469647">
                  <w:marLeft w:val="0"/>
                  <w:marRight w:val="0"/>
                  <w:marTop w:val="0"/>
                  <w:marBottom w:val="0"/>
                  <w:divBdr>
                    <w:top w:val="none" w:sz="0" w:space="0" w:color="auto"/>
                    <w:left w:val="none" w:sz="0" w:space="0" w:color="auto"/>
                    <w:bottom w:val="none" w:sz="0" w:space="0" w:color="auto"/>
                    <w:right w:val="none" w:sz="0" w:space="0" w:color="auto"/>
                  </w:divBdr>
                  <w:divsChild>
                    <w:div w:id="715350328">
                      <w:marLeft w:val="0"/>
                      <w:marRight w:val="0"/>
                      <w:marTop w:val="0"/>
                      <w:marBottom w:val="0"/>
                      <w:divBdr>
                        <w:top w:val="none" w:sz="0" w:space="0" w:color="auto"/>
                        <w:left w:val="none" w:sz="0" w:space="0" w:color="auto"/>
                        <w:bottom w:val="none" w:sz="0" w:space="0" w:color="auto"/>
                        <w:right w:val="none" w:sz="0" w:space="0" w:color="auto"/>
                      </w:divBdr>
                      <w:divsChild>
                        <w:div w:id="1858497279">
                          <w:marLeft w:val="0"/>
                          <w:marRight w:val="0"/>
                          <w:marTop w:val="0"/>
                          <w:marBottom w:val="0"/>
                          <w:divBdr>
                            <w:top w:val="none" w:sz="0" w:space="0" w:color="auto"/>
                            <w:left w:val="none" w:sz="0" w:space="0" w:color="auto"/>
                            <w:bottom w:val="none" w:sz="0" w:space="0" w:color="auto"/>
                            <w:right w:val="none" w:sz="0" w:space="0" w:color="auto"/>
                          </w:divBdr>
                        </w:div>
                        <w:div w:id="1691372108">
                          <w:marLeft w:val="0"/>
                          <w:marRight w:val="0"/>
                          <w:marTop w:val="0"/>
                          <w:marBottom w:val="0"/>
                          <w:divBdr>
                            <w:top w:val="none" w:sz="0" w:space="0" w:color="auto"/>
                            <w:left w:val="none" w:sz="0" w:space="0" w:color="auto"/>
                            <w:bottom w:val="none" w:sz="0" w:space="0" w:color="auto"/>
                            <w:right w:val="none" w:sz="0" w:space="0" w:color="auto"/>
                          </w:divBdr>
                        </w:div>
                        <w:div w:id="1753158376">
                          <w:marLeft w:val="0"/>
                          <w:marRight w:val="0"/>
                          <w:marTop w:val="0"/>
                          <w:marBottom w:val="0"/>
                          <w:divBdr>
                            <w:top w:val="none" w:sz="0" w:space="0" w:color="auto"/>
                            <w:left w:val="none" w:sz="0" w:space="0" w:color="auto"/>
                            <w:bottom w:val="none" w:sz="0" w:space="0" w:color="auto"/>
                            <w:right w:val="none" w:sz="0" w:space="0" w:color="auto"/>
                          </w:divBdr>
                        </w:div>
                        <w:div w:id="1834253056">
                          <w:marLeft w:val="0"/>
                          <w:marRight w:val="0"/>
                          <w:marTop w:val="0"/>
                          <w:marBottom w:val="0"/>
                          <w:divBdr>
                            <w:top w:val="none" w:sz="0" w:space="0" w:color="auto"/>
                            <w:left w:val="none" w:sz="0" w:space="0" w:color="auto"/>
                            <w:bottom w:val="none" w:sz="0" w:space="0" w:color="auto"/>
                            <w:right w:val="none" w:sz="0" w:space="0" w:color="auto"/>
                          </w:divBdr>
                        </w:div>
                        <w:div w:id="1316688261">
                          <w:marLeft w:val="0"/>
                          <w:marRight w:val="0"/>
                          <w:marTop w:val="0"/>
                          <w:marBottom w:val="0"/>
                          <w:divBdr>
                            <w:top w:val="none" w:sz="0" w:space="0" w:color="auto"/>
                            <w:left w:val="none" w:sz="0" w:space="0" w:color="auto"/>
                            <w:bottom w:val="none" w:sz="0" w:space="0" w:color="auto"/>
                            <w:right w:val="none" w:sz="0" w:space="0" w:color="auto"/>
                          </w:divBdr>
                        </w:div>
                        <w:div w:id="972950536">
                          <w:marLeft w:val="0"/>
                          <w:marRight w:val="0"/>
                          <w:marTop w:val="0"/>
                          <w:marBottom w:val="0"/>
                          <w:divBdr>
                            <w:top w:val="none" w:sz="0" w:space="0" w:color="auto"/>
                            <w:left w:val="none" w:sz="0" w:space="0" w:color="auto"/>
                            <w:bottom w:val="none" w:sz="0" w:space="0" w:color="auto"/>
                            <w:right w:val="none" w:sz="0" w:space="0" w:color="auto"/>
                          </w:divBdr>
                        </w:div>
                        <w:div w:id="734664492">
                          <w:marLeft w:val="0"/>
                          <w:marRight w:val="0"/>
                          <w:marTop w:val="0"/>
                          <w:marBottom w:val="0"/>
                          <w:divBdr>
                            <w:top w:val="none" w:sz="0" w:space="0" w:color="auto"/>
                            <w:left w:val="none" w:sz="0" w:space="0" w:color="auto"/>
                            <w:bottom w:val="none" w:sz="0" w:space="0" w:color="auto"/>
                            <w:right w:val="none" w:sz="0" w:space="0" w:color="auto"/>
                          </w:divBdr>
                        </w:div>
                        <w:div w:id="189151387">
                          <w:marLeft w:val="0"/>
                          <w:marRight w:val="0"/>
                          <w:marTop w:val="0"/>
                          <w:marBottom w:val="0"/>
                          <w:divBdr>
                            <w:top w:val="none" w:sz="0" w:space="0" w:color="auto"/>
                            <w:left w:val="none" w:sz="0" w:space="0" w:color="auto"/>
                            <w:bottom w:val="none" w:sz="0" w:space="0" w:color="auto"/>
                            <w:right w:val="none" w:sz="0" w:space="0" w:color="auto"/>
                          </w:divBdr>
                        </w:div>
                        <w:div w:id="777871998">
                          <w:marLeft w:val="0"/>
                          <w:marRight w:val="0"/>
                          <w:marTop w:val="0"/>
                          <w:marBottom w:val="0"/>
                          <w:divBdr>
                            <w:top w:val="none" w:sz="0" w:space="0" w:color="auto"/>
                            <w:left w:val="none" w:sz="0" w:space="0" w:color="auto"/>
                            <w:bottom w:val="none" w:sz="0" w:space="0" w:color="auto"/>
                            <w:right w:val="none" w:sz="0" w:space="0" w:color="auto"/>
                          </w:divBdr>
                        </w:div>
                        <w:div w:id="313923128">
                          <w:marLeft w:val="0"/>
                          <w:marRight w:val="0"/>
                          <w:marTop w:val="0"/>
                          <w:marBottom w:val="0"/>
                          <w:divBdr>
                            <w:top w:val="none" w:sz="0" w:space="0" w:color="auto"/>
                            <w:left w:val="none" w:sz="0" w:space="0" w:color="auto"/>
                            <w:bottom w:val="none" w:sz="0" w:space="0" w:color="auto"/>
                            <w:right w:val="none" w:sz="0" w:space="0" w:color="auto"/>
                          </w:divBdr>
                        </w:div>
                        <w:div w:id="1636595264">
                          <w:marLeft w:val="0"/>
                          <w:marRight w:val="0"/>
                          <w:marTop w:val="0"/>
                          <w:marBottom w:val="0"/>
                          <w:divBdr>
                            <w:top w:val="none" w:sz="0" w:space="0" w:color="auto"/>
                            <w:left w:val="none" w:sz="0" w:space="0" w:color="auto"/>
                            <w:bottom w:val="none" w:sz="0" w:space="0" w:color="auto"/>
                            <w:right w:val="none" w:sz="0" w:space="0" w:color="auto"/>
                          </w:divBdr>
                        </w:div>
                        <w:div w:id="607156475">
                          <w:marLeft w:val="0"/>
                          <w:marRight w:val="0"/>
                          <w:marTop w:val="0"/>
                          <w:marBottom w:val="0"/>
                          <w:divBdr>
                            <w:top w:val="none" w:sz="0" w:space="0" w:color="auto"/>
                            <w:left w:val="none" w:sz="0" w:space="0" w:color="auto"/>
                            <w:bottom w:val="none" w:sz="0" w:space="0" w:color="auto"/>
                            <w:right w:val="none" w:sz="0" w:space="0" w:color="auto"/>
                          </w:divBdr>
                        </w:div>
                        <w:div w:id="1406800397">
                          <w:marLeft w:val="0"/>
                          <w:marRight w:val="0"/>
                          <w:marTop w:val="0"/>
                          <w:marBottom w:val="0"/>
                          <w:divBdr>
                            <w:top w:val="none" w:sz="0" w:space="0" w:color="auto"/>
                            <w:left w:val="none" w:sz="0" w:space="0" w:color="auto"/>
                            <w:bottom w:val="none" w:sz="0" w:space="0" w:color="auto"/>
                            <w:right w:val="none" w:sz="0" w:space="0" w:color="auto"/>
                          </w:divBdr>
                        </w:div>
                        <w:div w:id="27718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647200">
                  <w:marLeft w:val="0"/>
                  <w:marRight w:val="0"/>
                  <w:marTop w:val="0"/>
                  <w:marBottom w:val="0"/>
                  <w:divBdr>
                    <w:top w:val="none" w:sz="0" w:space="0" w:color="auto"/>
                    <w:left w:val="none" w:sz="0" w:space="0" w:color="auto"/>
                    <w:bottom w:val="none" w:sz="0" w:space="0" w:color="auto"/>
                    <w:right w:val="none" w:sz="0" w:space="0" w:color="auto"/>
                  </w:divBdr>
                  <w:divsChild>
                    <w:div w:id="23874948">
                      <w:marLeft w:val="0"/>
                      <w:marRight w:val="0"/>
                      <w:marTop w:val="0"/>
                      <w:marBottom w:val="0"/>
                      <w:divBdr>
                        <w:top w:val="none" w:sz="0" w:space="0" w:color="auto"/>
                        <w:left w:val="none" w:sz="0" w:space="0" w:color="auto"/>
                        <w:bottom w:val="none" w:sz="0" w:space="0" w:color="auto"/>
                        <w:right w:val="none" w:sz="0" w:space="0" w:color="auto"/>
                      </w:divBdr>
                      <w:divsChild>
                        <w:div w:id="185738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306629">
                  <w:marLeft w:val="0"/>
                  <w:marRight w:val="0"/>
                  <w:marTop w:val="0"/>
                  <w:marBottom w:val="0"/>
                  <w:divBdr>
                    <w:top w:val="none" w:sz="0" w:space="0" w:color="auto"/>
                    <w:left w:val="none" w:sz="0" w:space="0" w:color="auto"/>
                    <w:bottom w:val="none" w:sz="0" w:space="0" w:color="auto"/>
                    <w:right w:val="none" w:sz="0" w:space="0" w:color="auto"/>
                  </w:divBdr>
                  <w:divsChild>
                    <w:div w:id="1406688749">
                      <w:marLeft w:val="0"/>
                      <w:marRight w:val="0"/>
                      <w:marTop w:val="0"/>
                      <w:marBottom w:val="0"/>
                      <w:divBdr>
                        <w:top w:val="none" w:sz="0" w:space="0" w:color="auto"/>
                        <w:left w:val="none" w:sz="0" w:space="0" w:color="auto"/>
                        <w:bottom w:val="none" w:sz="0" w:space="0" w:color="auto"/>
                        <w:right w:val="none" w:sz="0" w:space="0" w:color="auto"/>
                      </w:divBdr>
                      <w:divsChild>
                        <w:div w:id="790058171">
                          <w:marLeft w:val="0"/>
                          <w:marRight w:val="0"/>
                          <w:marTop w:val="0"/>
                          <w:marBottom w:val="0"/>
                          <w:divBdr>
                            <w:top w:val="none" w:sz="0" w:space="0" w:color="auto"/>
                            <w:left w:val="none" w:sz="0" w:space="0" w:color="auto"/>
                            <w:bottom w:val="none" w:sz="0" w:space="0" w:color="auto"/>
                            <w:right w:val="none" w:sz="0" w:space="0" w:color="auto"/>
                          </w:divBdr>
                        </w:div>
                        <w:div w:id="48597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957553">
                  <w:marLeft w:val="0"/>
                  <w:marRight w:val="0"/>
                  <w:marTop w:val="0"/>
                  <w:marBottom w:val="0"/>
                  <w:divBdr>
                    <w:top w:val="none" w:sz="0" w:space="0" w:color="auto"/>
                    <w:left w:val="none" w:sz="0" w:space="0" w:color="auto"/>
                    <w:bottom w:val="none" w:sz="0" w:space="0" w:color="auto"/>
                    <w:right w:val="none" w:sz="0" w:space="0" w:color="auto"/>
                  </w:divBdr>
                  <w:divsChild>
                    <w:div w:id="1028527483">
                      <w:marLeft w:val="0"/>
                      <w:marRight w:val="0"/>
                      <w:marTop w:val="0"/>
                      <w:marBottom w:val="0"/>
                      <w:divBdr>
                        <w:top w:val="none" w:sz="0" w:space="0" w:color="auto"/>
                        <w:left w:val="none" w:sz="0" w:space="0" w:color="auto"/>
                        <w:bottom w:val="none" w:sz="0" w:space="0" w:color="auto"/>
                        <w:right w:val="none" w:sz="0" w:space="0" w:color="auto"/>
                      </w:divBdr>
                      <w:divsChild>
                        <w:div w:id="114354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688453">
                  <w:marLeft w:val="0"/>
                  <w:marRight w:val="0"/>
                  <w:marTop w:val="0"/>
                  <w:marBottom w:val="0"/>
                  <w:divBdr>
                    <w:top w:val="none" w:sz="0" w:space="0" w:color="auto"/>
                    <w:left w:val="none" w:sz="0" w:space="0" w:color="auto"/>
                    <w:bottom w:val="none" w:sz="0" w:space="0" w:color="auto"/>
                    <w:right w:val="none" w:sz="0" w:space="0" w:color="auto"/>
                  </w:divBdr>
                  <w:divsChild>
                    <w:div w:id="1311059674">
                      <w:marLeft w:val="0"/>
                      <w:marRight w:val="0"/>
                      <w:marTop w:val="0"/>
                      <w:marBottom w:val="0"/>
                      <w:divBdr>
                        <w:top w:val="none" w:sz="0" w:space="0" w:color="auto"/>
                        <w:left w:val="none" w:sz="0" w:space="0" w:color="auto"/>
                        <w:bottom w:val="none" w:sz="0" w:space="0" w:color="auto"/>
                        <w:right w:val="none" w:sz="0" w:space="0" w:color="auto"/>
                      </w:divBdr>
                      <w:divsChild>
                        <w:div w:id="1393313961">
                          <w:marLeft w:val="0"/>
                          <w:marRight w:val="0"/>
                          <w:marTop w:val="0"/>
                          <w:marBottom w:val="0"/>
                          <w:divBdr>
                            <w:top w:val="none" w:sz="0" w:space="0" w:color="auto"/>
                            <w:left w:val="none" w:sz="0" w:space="0" w:color="auto"/>
                            <w:bottom w:val="none" w:sz="0" w:space="0" w:color="auto"/>
                            <w:right w:val="none" w:sz="0" w:space="0" w:color="auto"/>
                          </w:divBdr>
                        </w:div>
                        <w:div w:id="175966980">
                          <w:marLeft w:val="0"/>
                          <w:marRight w:val="0"/>
                          <w:marTop w:val="0"/>
                          <w:marBottom w:val="0"/>
                          <w:divBdr>
                            <w:top w:val="none" w:sz="0" w:space="0" w:color="auto"/>
                            <w:left w:val="none" w:sz="0" w:space="0" w:color="auto"/>
                            <w:bottom w:val="none" w:sz="0" w:space="0" w:color="auto"/>
                            <w:right w:val="none" w:sz="0" w:space="0" w:color="auto"/>
                          </w:divBdr>
                        </w:div>
                        <w:div w:id="574321733">
                          <w:marLeft w:val="0"/>
                          <w:marRight w:val="0"/>
                          <w:marTop w:val="0"/>
                          <w:marBottom w:val="0"/>
                          <w:divBdr>
                            <w:top w:val="none" w:sz="0" w:space="0" w:color="auto"/>
                            <w:left w:val="none" w:sz="0" w:space="0" w:color="auto"/>
                            <w:bottom w:val="none" w:sz="0" w:space="0" w:color="auto"/>
                            <w:right w:val="none" w:sz="0" w:space="0" w:color="auto"/>
                          </w:divBdr>
                        </w:div>
                        <w:div w:id="644043251">
                          <w:marLeft w:val="0"/>
                          <w:marRight w:val="0"/>
                          <w:marTop w:val="0"/>
                          <w:marBottom w:val="0"/>
                          <w:divBdr>
                            <w:top w:val="none" w:sz="0" w:space="0" w:color="auto"/>
                            <w:left w:val="none" w:sz="0" w:space="0" w:color="auto"/>
                            <w:bottom w:val="none" w:sz="0" w:space="0" w:color="auto"/>
                            <w:right w:val="none" w:sz="0" w:space="0" w:color="auto"/>
                          </w:divBdr>
                        </w:div>
                        <w:div w:id="1912154028">
                          <w:marLeft w:val="0"/>
                          <w:marRight w:val="0"/>
                          <w:marTop w:val="0"/>
                          <w:marBottom w:val="0"/>
                          <w:divBdr>
                            <w:top w:val="none" w:sz="0" w:space="0" w:color="auto"/>
                            <w:left w:val="none" w:sz="0" w:space="0" w:color="auto"/>
                            <w:bottom w:val="none" w:sz="0" w:space="0" w:color="auto"/>
                            <w:right w:val="none" w:sz="0" w:space="0" w:color="auto"/>
                          </w:divBdr>
                        </w:div>
                        <w:div w:id="5331730">
                          <w:marLeft w:val="0"/>
                          <w:marRight w:val="0"/>
                          <w:marTop w:val="0"/>
                          <w:marBottom w:val="0"/>
                          <w:divBdr>
                            <w:top w:val="none" w:sz="0" w:space="0" w:color="auto"/>
                            <w:left w:val="none" w:sz="0" w:space="0" w:color="auto"/>
                            <w:bottom w:val="none" w:sz="0" w:space="0" w:color="auto"/>
                            <w:right w:val="none" w:sz="0" w:space="0" w:color="auto"/>
                          </w:divBdr>
                        </w:div>
                        <w:div w:id="1546723540">
                          <w:marLeft w:val="0"/>
                          <w:marRight w:val="0"/>
                          <w:marTop w:val="0"/>
                          <w:marBottom w:val="0"/>
                          <w:divBdr>
                            <w:top w:val="none" w:sz="0" w:space="0" w:color="auto"/>
                            <w:left w:val="none" w:sz="0" w:space="0" w:color="auto"/>
                            <w:bottom w:val="none" w:sz="0" w:space="0" w:color="auto"/>
                            <w:right w:val="none" w:sz="0" w:space="0" w:color="auto"/>
                          </w:divBdr>
                        </w:div>
                        <w:div w:id="163471960">
                          <w:marLeft w:val="0"/>
                          <w:marRight w:val="0"/>
                          <w:marTop w:val="0"/>
                          <w:marBottom w:val="0"/>
                          <w:divBdr>
                            <w:top w:val="none" w:sz="0" w:space="0" w:color="auto"/>
                            <w:left w:val="none" w:sz="0" w:space="0" w:color="auto"/>
                            <w:bottom w:val="none" w:sz="0" w:space="0" w:color="auto"/>
                            <w:right w:val="none" w:sz="0" w:space="0" w:color="auto"/>
                          </w:divBdr>
                        </w:div>
                        <w:div w:id="1794788054">
                          <w:marLeft w:val="0"/>
                          <w:marRight w:val="0"/>
                          <w:marTop w:val="0"/>
                          <w:marBottom w:val="0"/>
                          <w:divBdr>
                            <w:top w:val="none" w:sz="0" w:space="0" w:color="auto"/>
                            <w:left w:val="none" w:sz="0" w:space="0" w:color="auto"/>
                            <w:bottom w:val="none" w:sz="0" w:space="0" w:color="auto"/>
                            <w:right w:val="none" w:sz="0" w:space="0" w:color="auto"/>
                          </w:divBdr>
                        </w:div>
                        <w:div w:id="246309260">
                          <w:marLeft w:val="0"/>
                          <w:marRight w:val="0"/>
                          <w:marTop w:val="0"/>
                          <w:marBottom w:val="0"/>
                          <w:divBdr>
                            <w:top w:val="none" w:sz="0" w:space="0" w:color="auto"/>
                            <w:left w:val="none" w:sz="0" w:space="0" w:color="auto"/>
                            <w:bottom w:val="none" w:sz="0" w:space="0" w:color="auto"/>
                            <w:right w:val="none" w:sz="0" w:space="0" w:color="auto"/>
                          </w:divBdr>
                        </w:div>
                        <w:div w:id="1293903815">
                          <w:marLeft w:val="0"/>
                          <w:marRight w:val="0"/>
                          <w:marTop w:val="0"/>
                          <w:marBottom w:val="0"/>
                          <w:divBdr>
                            <w:top w:val="none" w:sz="0" w:space="0" w:color="auto"/>
                            <w:left w:val="none" w:sz="0" w:space="0" w:color="auto"/>
                            <w:bottom w:val="none" w:sz="0" w:space="0" w:color="auto"/>
                            <w:right w:val="none" w:sz="0" w:space="0" w:color="auto"/>
                          </w:divBdr>
                        </w:div>
                        <w:div w:id="1930891427">
                          <w:marLeft w:val="0"/>
                          <w:marRight w:val="0"/>
                          <w:marTop w:val="0"/>
                          <w:marBottom w:val="0"/>
                          <w:divBdr>
                            <w:top w:val="none" w:sz="0" w:space="0" w:color="auto"/>
                            <w:left w:val="none" w:sz="0" w:space="0" w:color="auto"/>
                            <w:bottom w:val="none" w:sz="0" w:space="0" w:color="auto"/>
                            <w:right w:val="none" w:sz="0" w:space="0" w:color="auto"/>
                          </w:divBdr>
                        </w:div>
                        <w:div w:id="1489247290">
                          <w:marLeft w:val="0"/>
                          <w:marRight w:val="0"/>
                          <w:marTop w:val="0"/>
                          <w:marBottom w:val="0"/>
                          <w:divBdr>
                            <w:top w:val="none" w:sz="0" w:space="0" w:color="auto"/>
                            <w:left w:val="none" w:sz="0" w:space="0" w:color="auto"/>
                            <w:bottom w:val="none" w:sz="0" w:space="0" w:color="auto"/>
                            <w:right w:val="none" w:sz="0" w:space="0" w:color="auto"/>
                          </w:divBdr>
                        </w:div>
                        <w:div w:id="1562906107">
                          <w:marLeft w:val="0"/>
                          <w:marRight w:val="0"/>
                          <w:marTop w:val="0"/>
                          <w:marBottom w:val="0"/>
                          <w:divBdr>
                            <w:top w:val="none" w:sz="0" w:space="0" w:color="auto"/>
                            <w:left w:val="none" w:sz="0" w:space="0" w:color="auto"/>
                            <w:bottom w:val="none" w:sz="0" w:space="0" w:color="auto"/>
                            <w:right w:val="none" w:sz="0" w:space="0" w:color="auto"/>
                          </w:divBdr>
                        </w:div>
                        <w:div w:id="1549612271">
                          <w:marLeft w:val="0"/>
                          <w:marRight w:val="0"/>
                          <w:marTop w:val="0"/>
                          <w:marBottom w:val="0"/>
                          <w:divBdr>
                            <w:top w:val="none" w:sz="0" w:space="0" w:color="auto"/>
                            <w:left w:val="none" w:sz="0" w:space="0" w:color="auto"/>
                            <w:bottom w:val="none" w:sz="0" w:space="0" w:color="auto"/>
                            <w:right w:val="none" w:sz="0" w:space="0" w:color="auto"/>
                          </w:divBdr>
                        </w:div>
                        <w:div w:id="1219054776">
                          <w:marLeft w:val="0"/>
                          <w:marRight w:val="0"/>
                          <w:marTop w:val="0"/>
                          <w:marBottom w:val="0"/>
                          <w:divBdr>
                            <w:top w:val="none" w:sz="0" w:space="0" w:color="auto"/>
                            <w:left w:val="none" w:sz="0" w:space="0" w:color="auto"/>
                            <w:bottom w:val="none" w:sz="0" w:space="0" w:color="auto"/>
                            <w:right w:val="none" w:sz="0" w:space="0" w:color="auto"/>
                          </w:divBdr>
                        </w:div>
                        <w:div w:id="1133138394">
                          <w:marLeft w:val="0"/>
                          <w:marRight w:val="0"/>
                          <w:marTop w:val="0"/>
                          <w:marBottom w:val="0"/>
                          <w:divBdr>
                            <w:top w:val="none" w:sz="0" w:space="0" w:color="auto"/>
                            <w:left w:val="none" w:sz="0" w:space="0" w:color="auto"/>
                            <w:bottom w:val="none" w:sz="0" w:space="0" w:color="auto"/>
                            <w:right w:val="none" w:sz="0" w:space="0" w:color="auto"/>
                          </w:divBdr>
                        </w:div>
                        <w:div w:id="90649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590765">
                  <w:marLeft w:val="0"/>
                  <w:marRight w:val="0"/>
                  <w:marTop w:val="0"/>
                  <w:marBottom w:val="0"/>
                  <w:divBdr>
                    <w:top w:val="none" w:sz="0" w:space="0" w:color="auto"/>
                    <w:left w:val="none" w:sz="0" w:space="0" w:color="auto"/>
                    <w:bottom w:val="none" w:sz="0" w:space="0" w:color="auto"/>
                    <w:right w:val="none" w:sz="0" w:space="0" w:color="auto"/>
                  </w:divBdr>
                  <w:divsChild>
                    <w:div w:id="653485077">
                      <w:marLeft w:val="0"/>
                      <w:marRight w:val="0"/>
                      <w:marTop w:val="0"/>
                      <w:marBottom w:val="0"/>
                      <w:divBdr>
                        <w:top w:val="none" w:sz="0" w:space="0" w:color="auto"/>
                        <w:left w:val="none" w:sz="0" w:space="0" w:color="auto"/>
                        <w:bottom w:val="none" w:sz="0" w:space="0" w:color="auto"/>
                        <w:right w:val="none" w:sz="0" w:space="0" w:color="auto"/>
                      </w:divBdr>
                      <w:divsChild>
                        <w:div w:id="2071153025">
                          <w:marLeft w:val="0"/>
                          <w:marRight w:val="0"/>
                          <w:marTop w:val="0"/>
                          <w:marBottom w:val="0"/>
                          <w:divBdr>
                            <w:top w:val="none" w:sz="0" w:space="0" w:color="auto"/>
                            <w:left w:val="none" w:sz="0" w:space="0" w:color="auto"/>
                            <w:bottom w:val="none" w:sz="0" w:space="0" w:color="auto"/>
                            <w:right w:val="none" w:sz="0" w:space="0" w:color="auto"/>
                          </w:divBdr>
                        </w:div>
                        <w:div w:id="150948753">
                          <w:marLeft w:val="0"/>
                          <w:marRight w:val="0"/>
                          <w:marTop w:val="0"/>
                          <w:marBottom w:val="0"/>
                          <w:divBdr>
                            <w:top w:val="none" w:sz="0" w:space="0" w:color="auto"/>
                            <w:left w:val="none" w:sz="0" w:space="0" w:color="auto"/>
                            <w:bottom w:val="none" w:sz="0" w:space="0" w:color="auto"/>
                            <w:right w:val="none" w:sz="0" w:space="0" w:color="auto"/>
                          </w:divBdr>
                        </w:div>
                        <w:div w:id="326177844">
                          <w:marLeft w:val="0"/>
                          <w:marRight w:val="0"/>
                          <w:marTop w:val="0"/>
                          <w:marBottom w:val="0"/>
                          <w:divBdr>
                            <w:top w:val="none" w:sz="0" w:space="0" w:color="auto"/>
                            <w:left w:val="none" w:sz="0" w:space="0" w:color="auto"/>
                            <w:bottom w:val="none" w:sz="0" w:space="0" w:color="auto"/>
                            <w:right w:val="none" w:sz="0" w:space="0" w:color="auto"/>
                          </w:divBdr>
                        </w:div>
                        <w:div w:id="791241871">
                          <w:marLeft w:val="0"/>
                          <w:marRight w:val="0"/>
                          <w:marTop w:val="0"/>
                          <w:marBottom w:val="0"/>
                          <w:divBdr>
                            <w:top w:val="none" w:sz="0" w:space="0" w:color="auto"/>
                            <w:left w:val="none" w:sz="0" w:space="0" w:color="auto"/>
                            <w:bottom w:val="none" w:sz="0" w:space="0" w:color="auto"/>
                            <w:right w:val="none" w:sz="0" w:space="0" w:color="auto"/>
                          </w:divBdr>
                        </w:div>
                        <w:div w:id="1489900784">
                          <w:marLeft w:val="0"/>
                          <w:marRight w:val="0"/>
                          <w:marTop w:val="0"/>
                          <w:marBottom w:val="0"/>
                          <w:divBdr>
                            <w:top w:val="none" w:sz="0" w:space="0" w:color="auto"/>
                            <w:left w:val="none" w:sz="0" w:space="0" w:color="auto"/>
                            <w:bottom w:val="none" w:sz="0" w:space="0" w:color="auto"/>
                            <w:right w:val="none" w:sz="0" w:space="0" w:color="auto"/>
                          </w:divBdr>
                        </w:div>
                        <w:div w:id="1128166808">
                          <w:marLeft w:val="0"/>
                          <w:marRight w:val="0"/>
                          <w:marTop w:val="0"/>
                          <w:marBottom w:val="0"/>
                          <w:divBdr>
                            <w:top w:val="none" w:sz="0" w:space="0" w:color="auto"/>
                            <w:left w:val="none" w:sz="0" w:space="0" w:color="auto"/>
                            <w:bottom w:val="none" w:sz="0" w:space="0" w:color="auto"/>
                            <w:right w:val="none" w:sz="0" w:space="0" w:color="auto"/>
                          </w:divBdr>
                        </w:div>
                        <w:div w:id="1705788284">
                          <w:marLeft w:val="0"/>
                          <w:marRight w:val="0"/>
                          <w:marTop w:val="0"/>
                          <w:marBottom w:val="0"/>
                          <w:divBdr>
                            <w:top w:val="none" w:sz="0" w:space="0" w:color="auto"/>
                            <w:left w:val="none" w:sz="0" w:space="0" w:color="auto"/>
                            <w:bottom w:val="none" w:sz="0" w:space="0" w:color="auto"/>
                            <w:right w:val="none" w:sz="0" w:space="0" w:color="auto"/>
                          </w:divBdr>
                        </w:div>
                        <w:div w:id="230892675">
                          <w:marLeft w:val="0"/>
                          <w:marRight w:val="0"/>
                          <w:marTop w:val="0"/>
                          <w:marBottom w:val="0"/>
                          <w:divBdr>
                            <w:top w:val="none" w:sz="0" w:space="0" w:color="auto"/>
                            <w:left w:val="none" w:sz="0" w:space="0" w:color="auto"/>
                            <w:bottom w:val="none" w:sz="0" w:space="0" w:color="auto"/>
                            <w:right w:val="none" w:sz="0" w:space="0" w:color="auto"/>
                          </w:divBdr>
                        </w:div>
                        <w:div w:id="952056937">
                          <w:marLeft w:val="0"/>
                          <w:marRight w:val="0"/>
                          <w:marTop w:val="0"/>
                          <w:marBottom w:val="0"/>
                          <w:divBdr>
                            <w:top w:val="none" w:sz="0" w:space="0" w:color="auto"/>
                            <w:left w:val="none" w:sz="0" w:space="0" w:color="auto"/>
                            <w:bottom w:val="none" w:sz="0" w:space="0" w:color="auto"/>
                            <w:right w:val="none" w:sz="0" w:space="0" w:color="auto"/>
                          </w:divBdr>
                        </w:div>
                        <w:div w:id="437869949">
                          <w:marLeft w:val="0"/>
                          <w:marRight w:val="0"/>
                          <w:marTop w:val="0"/>
                          <w:marBottom w:val="0"/>
                          <w:divBdr>
                            <w:top w:val="none" w:sz="0" w:space="0" w:color="auto"/>
                            <w:left w:val="none" w:sz="0" w:space="0" w:color="auto"/>
                            <w:bottom w:val="none" w:sz="0" w:space="0" w:color="auto"/>
                            <w:right w:val="none" w:sz="0" w:space="0" w:color="auto"/>
                          </w:divBdr>
                        </w:div>
                        <w:div w:id="881792489">
                          <w:marLeft w:val="0"/>
                          <w:marRight w:val="0"/>
                          <w:marTop w:val="0"/>
                          <w:marBottom w:val="0"/>
                          <w:divBdr>
                            <w:top w:val="none" w:sz="0" w:space="0" w:color="auto"/>
                            <w:left w:val="none" w:sz="0" w:space="0" w:color="auto"/>
                            <w:bottom w:val="none" w:sz="0" w:space="0" w:color="auto"/>
                            <w:right w:val="none" w:sz="0" w:space="0" w:color="auto"/>
                          </w:divBdr>
                        </w:div>
                        <w:div w:id="196546373">
                          <w:marLeft w:val="0"/>
                          <w:marRight w:val="0"/>
                          <w:marTop w:val="0"/>
                          <w:marBottom w:val="0"/>
                          <w:divBdr>
                            <w:top w:val="none" w:sz="0" w:space="0" w:color="auto"/>
                            <w:left w:val="none" w:sz="0" w:space="0" w:color="auto"/>
                            <w:bottom w:val="none" w:sz="0" w:space="0" w:color="auto"/>
                            <w:right w:val="none" w:sz="0" w:space="0" w:color="auto"/>
                          </w:divBdr>
                        </w:div>
                        <w:div w:id="1724981441">
                          <w:marLeft w:val="0"/>
                          <w:marRight w:val="0"/>
                          <w:marTop w:val="0"/>
                          <w:marBottom w:val="0"/>
                          <w:divBdr>
                            <w:top w:val="none" w:sz="0" w:space="0" w:color="auto"/>
                            <w:left w:val="none" w:sz="0" w:space="0" w:color="auto"/>
                            <w:bottom w:val="none" w:sz="0" w:space="0" w:color="auto"/>
                            <w:right w:val="none" w:sz="0" w:space="0" w:color="auto"/>
                          </w:divBdr>
                        </w:div>
                        <w:div w:id="80520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019902">
                  <w:marLeft w:val="0"/>
                  <w:marRight w:val="0"/>
                  <w:marTop w:val="0"/>
                  <w:marBottom w:val="0"/>
                  <w:divBdr>
                    <w:top w:val="none" w:sz="0" w:space="0" w:color="auto"/>
                    <w:left w:val="none" w:sz="0" w:space="0" w:color="auto"/>
                    <w:bottom w:val="none" w:sz="0" w:space="0" w:color="auto"/>
                    <w:right w:val="none" w:sz="0" w:space="0" w:color="auto"/>
                  </w:divBdr>
                  <w:divsChild>
                    <w:div w:id="1823817001">
                      <w:marLeft w:val="0"/>
                      <w:marRight w:val="0"/>
                      <w:marTop w:val="0"/>
                      <w:marBottom w:val="0"/>
                      <w:divBdr>
                        <w:top w:val="none" w:sz="0" w:space="0" w:color="auto"/>
                        <w:left w:val="none" w:sz="0" w:space="0" w:color="auto"/>
                        <w:bottom w:val="none" w:sz="0" w:space="0" w:color="auto"/>
                        <w:right w:val="none" w:sz="0" w:space="0" w:color="auto"/>
                      </w:divBdr>
                      <w:divsChild>
                        <w:div w:id="54981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17182">
                  <w:marLeft w:val="0"/>
                  <w:marRight w:val="0"/>
                  <w:marTop w:val="0"/>
                  <w:marBottom w:val="0"/>
                  <w:divBdr>
                    <w:top w:val="none" w:sz="0" w:space="0" w:color="auto"/>
                    <w:left w:val="none" w:sz="0" w:space="0" w:color="auto"/>
                    <w:bottom w:val="none" w:sz="0" w:space="0" w:color="auto"/>
                    <w:right w:val="none" w:sz="0" w:space="0" w:color="auto"/>
                  </w:divBdr>
                  <w:divsChild>
                    <w:div w:id="1573467056">
                      <w:marLeft w:val="0"/>
                      <w:marRight w:val="0"/>
                      <w:marTop w:val="0"/>
                      <w:marBottom w:val="0"/>
                      <w:divBdr>
                        <w:top w:val="none" w:sz="0" w:space="0" w:color="auto"/>
                        <w:left w:val="none" w:sz="0" w:space="0" w:color="auto"/>
                        <w:bottom w:val="none" w:sz="0" w:space="0" w:color="auto"/>
                        <w:right w:val="none" w:sz="0" w:space="0" w:color="auto"/>
                      </w:divBdr>
                      <w:divsChild>
                        <w:div w:id="651329285">
                          <w:marLeft w:val="0"/>
                          <w:marRight w:val="0"/>
                          <w:marTop w:val="0"/>
                          <w:marBottom w:val="0"/>
                          <w:divBdr>
                            <w:top w:val="none" w:sz="0" w:space="0" w:color="auto"/>
                            <w:left w:val="none" w:sz="0" w:space="0" w:color="auto"/>
                            <w:bottom w:val="none" w:sz="0" w:space="0" w:color="auto"/>
                            <w:right w:val="none" w:sz="0" w:space="0" w:color="auto"/>
                          </w:divBdr>
                        </w:div>
                        <w:div w:id="29899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970535">
                  <w:marLeft w:val="0"/>
                  <w:marRight w:val="0"/>
                  <w:marTop w:val="0"/>
                  <w:marBottom w:val="0"/>
                  <w:divBdr>
                    <w:top w:val="none" w:sz="0" w:space="0" w:color="auto"/>
                    <w:left w:val="none" w:sz="0" w:space="0" w:color="auto"/>
                    <w:bottom w:val="none" w:sz="0" w:space="0" w:color="auto"/>
                    <w:right w:val="none" w:sz="0" w:space="0" w:color="auto"/>
                  </w:divBdr>
                  <w:divsChild>
                    <w:div w:id="1512138563">
                      <w:marLeft w:val="0"/>
                      <w:marRight w:val="0"/>
                      <w:marTop w:val="0"/>
                      <w:marBottom w:val="0"/>
                      <w:divBdr>
                        <w:top w:val="none" w:sz="0" w:space="0" w:color="auto"/>
                        <w:left w:val="none" w:sz="0" w:space="0" w:color="auto"/>
                        <w:bottom w:val="none" w:sz="0" w:space="0" w:color="auto"/>
                        <w:right w:val="none" w:sz="0" w:space="0" w:color="auto"/>
                      </w:divBdr>
                      <w:divsChild>
                        <w:div w:id="203445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66472">
                  <w:marLeft w:val="0"/>
                  <w:marRight w:val="0"/>
                  <w:marTop w:val="0"/>
                  <w:marBottom w:val="0"/>
                  <w:divBdr>
                    <w:top w:val="none" w:sz="0" w:space="0" w:color="auto"/>
                    <w:left w:val="none" w:sz="0" w:space="0" w:color="auto"/>
                    <w:bottom w:val="none" w:sz="0" w:space="0" w:color="auto"/>
                    <w:right w:val="none" w:sz="0" w:space="0" w:color="auto"/>
                  </w:divBdr>
                  <w:divsChild>
                    <w:div w:id="1969238139">
                      <w:marLeft w:val="0"/>
                      <w:marRight w:val="0"/>
                      <w:marTop w:val="0"/>
                      <w:marBottom w:val="0"/>
                      <w:divBdr>
                        <w:top w:val="none" w:sz="0" w:space="0" w:color="auto"/>
                        <w:left w:val="none" w:sz="0" w:space="0" w:color="auto"/>
                        <w:bottom w:val="none" w:sz="0" w:space="0" w:color="auto"/>
                        <w:right w:val="none" w:sz="0" w:space="0" w:color="auto"/>
                      </w:divBdr>
                      <w:divsChild>
                        <w:div w:id="1665160042">
                          <w:marLeft w:val="0"/>
                          <w:marRight w:val="0"/>
                          <w:marTop w:val="0"/>
                          <w:marBottom w:val="0"/>
                          <w:divBdr>
                            <w:top w:val="none" w:sz="0" w:space="0" w:color="auto"/>
                            <w:left w:val="none" w:sz="0" w:space="0" w:color="auto"/>
                            <w:bottom w:val="none" w:sz="0" w:space="0" w:color="auto"/>
                            <w:right w:val="none" w:sz="0" w:space="0" w:color="auto"/>
                          </w:divBdr>
                        </w:div>
                        <w:div w:id="1024596543">
                          <w:marLeft w:val="0"/>
                          <w:marRight w:val="0"/>
                          <w:marTop w:val="0"/>
                          <w:marBottom w:val="0"/>
                          <w:divBdr>
                            <w:top w:val="none" w:sz="0" w:space="0" w:color="auto"/>
                            <w:left w:val="none" w:sz="0" w:space="0" w:color="auto"/>
                            <w:bottom w:val="none" w:sz="0" w:space="0" w:color="auto"/>
                            <w:right w:val="none" w:sz="0" w:space="0" w:color="auto"/>
                          </w:divBdr>
                        </w:div>
                        <w:div w:id="2040810432">
                          <w:marLeft w:val="0"/>
                          <w:marRight w:val="0"/>
                          <w:marTop w:val="0"/>
                          <w:marBottom w:val="0"/>
                          <w:divBdr>
                            <w:top w:val="none" w:sz="0" w:space="0" w:color="auto"/>
                            <w:left w:val="none" w:sz="0" w:space="0" w:color="auto"/>
                            <w:bottom w:val="none" w:sz="0" w:space="0" w:color="auto"/>
                            <w:right w:val="none" w:sz="0" w:space="0" w:color="auto"/>
                          </w:divBdr>
                        </w:div>
                        <w:div w:id="310017103">
                          <w:marLeft w:val="0"/>
                          <w:marRight w:val="0"/>
                          <w:marTop w:val="0"/>
                          <w:marBottom w:val="0"/>
                          <w:divBdr>
                            <w:top w:val="none" w:sz="0" w:space="0" w:color="auto"/>
                            <w:left w:val="none" w:sz="0" w:space="0" w:color="auto"/>
                            <w:bottom w:val="none" w:sz="0" w:space="0" w:color="auto"/>
                            <w:right w:val="none" w:sz="0" w:space="0" w:color="auto"/>
                          </w:divBdr>
                        </w:div>
                        <w:div w:id="16228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842816">
                  <w:marLeft w:val="0"/>
                  <w:marRight w:val="0"/>
                  <w:marTop w:val="0"/>
                  <w:marBottom w:val="0"/>
                  <w:divBdr>
                    <w:top w:val="none" w:sz="0" w:space="0" w:color="auto"/>
                    <w:left w:val="none" w:sz="0" w:space="0" w:color="auto"/>
                    <w:bottom w:val="none" w:sz="0" w:space="0" w:color="auto"/>
                    <w:right w:val="none" w:sz="0" w:space="0" w:color="auto"/>
                  </w:divBdr>
                  <w:divsChild>
                    <w:div w:id="1844389933">
                      <w:marLeft w:val="0"/>
                      <w:marRight w:val="0"/>
                      <w:marTop w:val="0"/>
                      <w:marBottom w:val="0"/>
                      <w:divBdr>
                        <w:top w:val="none" w:sz="0" w:space="0" w:color="auto"/>
                        <w:left w:val="none" w:sz="0" w:space="0" w:color="auto"/>
                        <w:bottom w:val="none" w:sz="0" w:space="0" w:color="auto"/>
                        <w:right w:val="none" w:sz="0" w:space="0" w:color="auto"/>
                      </w:divBdr>
                      <w:divsChild>
                        <w:div w:id="2010257078">
                          <w:marLeft w:val="0"/>
                          <w:marRight w:val="0"/>
                          <w:marTop w:val="0"/>
                          <w:marBottom w:val="0"/>
                          <w:divBdr>
                            <w:top w:val="none" w:sz="0" w:space="0" w:color="auto"/>
                            <w:left w:val="none" w:sz="0" w:space="0" w:color="auto"/>
                            <w:bottom w:val="none" w:sz="0" w:space="0" w:color="auto"/>
                            <w:right w:val="none" w:sz="0" w:space="0" w:color="auto"/>
                          </w:divBdr>
                        </w:div>
                        <w:div w:id="1176308679">
                          <w:marLeft w:val="0"/>
                          <w:marRight w:val="0"/>
                          <w:marTop w:val="0"/>
                          <w:marBottom w:val="0"/>
                          <w:divBdr>
                            <w:top w:val="none" w:sz="0" w:space="0" w:color="auto"/>
                            <w:left w:val="none" w:sz="0" w:space="0" w:color="auto"/>
                            <w:bottom w:val="none" w:sz="0" w:space="0" w:color="auto"/>
                            <w:right w:val="none" w:sz="0" w:space="0" w:color="auto"/>
                          </w:divBdr>
                        </w:div>
                        <w:div w:id="1334142207">
                          <w:marLeft w:val="0"/>
                          <w:marRight w:val="0"/>
                          <w:marTop w:val="0"/>
                          <w:marBottom w:val="0"/>
                          <w:divBdr>
                            <w:top w:val="none" w:sz="0" w:space="0" w:color="auto"/>
                            <w:left w:val="none" w:sz="0" w:space="0" w:color="auto"/>
                            <w:bottom w:val="none" w:sz="0" w:space="0" w:color="auto"/>
                            <w:right w:val="none" w:sz="0" w:space="0" w:color="auto"/>
                          </w:divBdr>
                        </w:div>
                        <w:div w:id="1053384203">
                          <w:marLeft w:val="0"/>
                          <w:marRight w:val="0"/>
                          <w:marTop w:val="0"/>
                          <w:marBottom w:val="0"/>
                          <w:divBdr>
                            <w:top w:val="none" w:sz="0" w:space="0" w:color="auto"/>
                            <w:left w:val="none" w:sz="0" w:space="0" w:color="auto"/>
                            <w:bottom w:val="none" w:sz="0" w:space="0" w:color="auto"/>
                            <w:right w:val="none" w:sz="0" w:space="0" w:color="auto"/>
                          </w:divBdr>
                        </w:div>
                        <w:div w:id="188606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695121">
                  <w:marLeft w:val="0"/>
                  <w:marRight w:val="0"/>
                  <w:marTop w:val="0"/>
                  <w:marBottom w:val="0"/>
                  <w:divBdr>
                    <w:top w:val="none" w:sz="0" w:space="0" w:color="auto"/>
                    <w:left w:val="none" w:sz="0" w:space="0" w:color="auto"/>
                    <w:bottom w:val="none" w:sz="0" w:space="0" w:color="auto"/>
                    <w:right w:val="none" w:sz="0" w:space="0" w:color="auto"/>
                  </w:divBdr>
                  <w:divsChild>
                    <w:div w:id="299776107">
                      <w:marLeft w:val="0"/>
                      <w:marRight w:val="0"/>
                      <w:marTop w:val="0"/>
                      <w:marBottom w:val="0"/>
                      <w:divBdr>
                        <w:top w:val="none" w:sz="0" w:space="0" w:color="auto"/>
                        <w:left w:val="none" w:sz="0" w:space="0" w:color="auto"/>
                        <w:bottom w:val="none" w:sz="0" w:space="0" w:color="auto"/>
                        <w:right w:val="none" w:sz="0" w:space="0" w:color="auto"/>
                      </w:divBdr>
                    </w:div>
                  </w:divsChild>
                </w:div>
                <w:div w:id="2131631243">
                  <w:marLeft w:val="0"/>
                  <w:marRight w:val="0"/>
                  <w:marTop w:val="0"/>
                  <w:marBottom w:val="0"/>
                  <w:divBdr>
                    <w:top w:val="none" w:sz="0" w:space="0" w:color="auto"/>
                    <w:left w:val="none" w:sz="0" w:space="0" w:color="auto"/>
                    <w:bottom w:val="none" w:sz="0" w:space="0" w:color="auto"/>
                    <w:right w:val="none" w:sz="0" w:space="0" w:color="auto"/>
                  </w:divBdr>
                  <w:divsChild>
                    <w:div w:id="2038892304">
                      <w:marLeft w:val="0"/>
                      <w:marRight w:val="0"/>
                      <w:marTop w:val="0"/>
                      <w:marBottom w:val="0"/>
                      <w:divBdr>
                        <w:top w:val="none" w:sz="0" w:space="0" w:color="auto"/>
                        <w:left w:val="none" w:sz="0" w:space="0" w:color="auto"/>
                        <w:bottom w:val="none" w:sz="0" w:space="0" w:color="auto"/>
                        <w:right w:val="none" w:sz="0" w:space="0" w:color="auto"/>
                      </w:divBdr>
                    </w:div>
                    <w:div w:id="2047101941">
                      <w:marLeft w:val="0"/>
                      <w:marRight w:val="0"/>
                      <w:marTop w:val="0"/>
                      <w:marBottom w:val="0"/>
                      <w:divBdr>
                        <w:top w:val="none" w:sz="0" w:space="0" w:color="auto"/>
                        <w:left w:val="none" w:sz="0" w:space="0" w:color="auto"/>
                        <w:bottom w:val="none" w:sz="0" w:space="0" w:color="auto"/>
                        <w:right w:val="none" w:sz="0" w:space="0" w:color="auto"/>
                      </w:divBdr>
                    </w:div>
                    <w:div w:id="6469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035900">
          <w:marLeft w:val="0"/>
          <w:marRight w:val="0"/>
          <w:marTop w:val="0"/>
          <w:marBottom w:val="0"/>
          <w:divBdr>
            <w:top w:val="none" w:sz="0" w:space="0" w:color="auto"/>
            <w:left w:val="none" w:sz="0" w:space="0" w:color="auto"/>
            <w:bottom w:val="none" w:sz="0" w:space="0" w:color="auto"/>
            <w:right w:val="none" w:sz="0" w:space="0" w:color="auto"/>
          </w:divBdr>
        </w:div>
        <w:div w:id="413011437">
          <w:marLeft w:val="0"/>
          <w:marRight w:val="0"/>
          <w:marTop w:val="0"/>
          <w:marBottom w:val="0"/>
          <w:divBdr>
            <w:top w:val="none" w:sz="0" w:space="0" w:color="auto"/>
            <w:left w:val="none" w:sz="0" w:space="0" w:color="auto"/>
            <w:bottom w:val="none" w:sz="0" w:space="0" w:color="auto"/>
            <w:right w:val="none" w:sz="0" w:space="0" w:color="auto"/>
          </w:divBdr>
          <w:divsChild>
            <w:div w:id="945307870">
              <w:marLeft w:val="-75"/>
              <w:marRight w:val="0"/>
              <w:marTop w:val="30"/>
              <w:marBottom w:val="30"/>
              <w:divBdr>
                <w:top w:val="none" w:sz="0" w:space="0" w:color="auto"/>
                <w:left w:val="none" w:sz="0" w:space="0" w:color="auto"/>
                <w:bottom w:val="none" w:sz="0" w:space="0" w:color="auto"/>
                <w:right w:val="none" w:sz="0" w:space="0" w:color="auto"/>
              </w:divBdr>
              <w:divsChild>
                <w:div w:id="1484857326">
                  <w:marLeft w:val="0"/>
                  <w:marRight w:val="0"/>
                  <w:marTop w:val="0"/>
                  <w:marBottom w:val="0"/>
                  <w:divBdr>
                    <w:top w:val="none" w:sz="0" w:space="0" w:color="auto"/>
                    <w:left w:val="none" w:sz="0" w:space="0" w:color="auto"/>
                    <w:bottom w:val="none" w:sz="0" w:space="0" w:color="auto"/>
                    <w:right w:val="none" w:sz="0" w:space="0" w:color="auto"/>
                  </w:divBdr>
                  <w:divsChild>
                    <w:div w:id="1583681366">
                      <w:marLeft w:val="0"/>
                      <w:marRight w:val="0"/>
                      <w:marTop w:val="0"/>
                      <w:marBottom w:val="0"/>
                      <w:divBdr>
                        <w:top w:val="none" w:sz="0" w:space="0" w:color="auto"/>
                        <w:left w:val="none" w:sz="0" w:space="0" w:color="auto"/>
                        <w:bottom w:val="none" w:sz="0" w:space="0" w:color="auto"/>
                        <w:right w:val="none" w:sz="0" w:space="0" w:color="auto"/>
                      </w:divBdr>
                      <w:divsChild>
                        <w:div w:id="98625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632963">
                  <w:marLeft w:val="0"/>
                  <w:marRight w:val="0"/>
                  <w:marTop w:val="0"/>
                  <w:marBottom w:val="0"/>
                  <w:divBdr>
                    <w:top w:val="none" w:sz="0" w:space="0" w:color="auto"/>
                    <w:left w:val="none" w:sz="0" w:space="0" w:color="auto"/>
                    <w:bottom w:val="none" w:sz="0" w:space="0" w:color="auto"/>
                    <w:right w:val="none" w:sz="0" w:space="0" w:color="auto"/>
                  </w:divBdr>
                  <w:divsChild>
                    <w:div w:id="829642541">
                      <w:marLeft w:val="0"/>
                      <w:marRight w:val="0"/>
                      <w:marTop w:val="0"/>
                      <w:marBottom w:val="0"/>
                      <w:divBdr>
                        <w:top w:val="none" w:sz="0" w:space="0" w:color="auto"/>
                        <w:left w:val="none" w:sz="0" w:space="0" w:color="auto"/>
                        <w:bottom w:val="none" w:sz="0" w:space="0" w:color="auto"/>
                        <w:right w:val="none" w:sz="0" w:space="0" w:color="auto"/>
                      </w:divBdr>
                      <w:divsChild>
                        <w:div w:id="181333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939293">
                  <w:marLeft w:val="0"/>
                  <w:marRight w:val="0"/>
                  <w:marTop w:val="0"/>
                  <w:marBottom w:val="0"/>
                  <w:divBdr>
                    <w:top w:val="none" w:sz="0" w:space="0" w:color="auto"/>
                    <w:left w:val="none" w:sz="0" w:space="0" w:color="auto"/>
                    <w:bottom w:val="none" w:sz="0" w:space="0" w:color="auto"/>
                    <w:right w:val="none" w:sz="0" w:space="0" w:color="auto"/>
                  </w:divBdr>
                  <w:divsChild>
                    <w:div w:id="2061245012">
                      <w:marLeft w:val="0"/>
                      <w:marRight w:val="0"/>
                      <w:marTop w:val="0"/>
                      <w:marBottom w:val="0"/>
                      <w:divBdr>
                        <w:top w:val="none" w:sz="0" w:space="0" w:color="auto"/>
                        <w:left w:val="none" w:sz="0" w:space="0" w:color="auto"/>
                        <w:bottom w:val="none" w:sz="0" w:space="0" w:color="auto"/>
                        <w:right w:val="none" w:sz="0" w:space="0" w:color="auto"/>
                      </w:divBdr>
                      <w:divsChild>
                        <w:div w:id="648437197">
                          <w:marLeft w:val="0"/>
                          <w:marRight w:val="0"/>
                          <w:marTop w:val="0"/>
                          <w:marBottom w:val="0"/>
                          <w:divBdr>
                            <w:top w:val="none" w:sz="0" w:space="0" w:color="auto"/>
                            <w:left w:val="none" w:sz="0" w:space="0" w:color="auto"/>
                            <w:bottom w:val="none" w:sz="0" w:space="0" w:color="auto"/>
                            <w:right w:val="none" w:sz="0" w:space="0" w:color="auto"/>
                          </w:divBdr>
                        </w:div>
                        <w:div w:id="39701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820171">
                  <w:marLeft w:val="0"/>
                  <w:marRight w:val="0"/>
                  <w:marTop w:val="0"/>
                  <w:marBottom w:val="0"/>
                  <w:divBdr>
                    <w:top w:val="none" w:sz="0" w:space="0" w:color="auto"/>
                    <w:left w:val="none" w:sz="0" w:space="0" w:color="auto"/>
                    <w:bottom w:val="none" w:sz="0" w:space="0" w:color="auto"/>
                    <w:right w:val="none" w:sz="0" w:space="0" w:color="auto"/>
                  </w:divBdr>
                  <w:divsChild>
                    <w:div w:id="782379631">
                      <w:marLeft w:val="0"/>
                      <w:marRight w:val="0"/>
                      <w:marTop w:val="0"/>
                      <w:marBottom w:val="0"/>
                      <w:divBdr>
                        <w:top w:val="none" w:sz="0" w:space="0" w:color="auto"/>
                        <w:left w:val="none" w:sz="0" w:space="0" w:color="auto"/>
                        <w:bottom w:val="none" w:sz="0" w:space="0" w:color="auto"/>
                        <w:right w:val="none" w:sz="0" w:space="0" w:color="auto"/>
                      </w:divBdr>
                      <w:divsChild>
                        <w:div w:id="251161977">
                          <w:marLeft w:val="0"/>
                          <w:marRight w:val="0"/>
                          <w:marTop w:val="0"/>
                          <w:marBottom w:val="0"/>
                          <w:divBdr>
                            <w:top w:val="none" w:sz="0" w:space="0" w:color="auto"/>
                            <w:left w:val="none" w:sz="0" w:space="0" w:color="auto"/>
                            <w:bottom w:val="none" w:sz="0" w:space="0" w:color="auto"/>
                            <w:right w:val="none" w:sz="0" w:space="0" w:color="auto"/>
                          </w:divBdr>
                        </w:div>
                        <w:div w:id="180908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281291">
                  <w:marLeft w:val="0"/>
                  <w:marRight w:val="0"/>
                  <w:marTop w:val="0"/>
                  <w:marBottom w:val="0"/>
                  <w:divBdr>
                    <w:top w:val="none" w:sz="0" w:space="0" w:color="auto"/>
                    <w:left w:val="none" w:sz="0" w:space="0" w:color="auto"/>
                    <w:bottom w:val="none" w:sz="0" w:space="0" w:color="auto"/>
                    <w:right w:val="none" w:sz="0" w:space="0" w:color="auto"/>
                  </w:divBdr>
                  <w:divsChild>
                    <w:div w:id="1142582085">
                      <w:marLeft w:val="0"/>
                      <w:marRight w:val="0"/>
                      <w:marTop w:val="0"/>
                      <w:marBottom w:val="0"/>
                      <w:divBdr>
                        <w:top w:val="none" w:sz="0" w:space="0" w:color="auto"/>
                        <w:left w:val="none" w:sz="0" w:space="0" w:color="auto"/>
                        <w:bottom w:val="none" w:sz="0" w:space="0" w:color="auto"/>
                        <w:right w:val="none" w:sz="0" w:space="0" w:color="auto"/>
                      </w:divBdr>
                      <w:divsChild>
                        <w:div w:id="478612841">
                          <w:marLeft w:val="0"/>
                          <w:marRight w:val="0"/>
                          <w:marTop w:val="0"/>
                          <w:marBottom w:val="0"/>
                          <w:divBdr>
                            <w:top w:val="none" w:sz="0" w:space="0" w:color="auto"/>
                            <w:left w:val="none" w:sz="0" w:space="0" w:color="auto"/>
                            <w:bottom w:val="none" w:sz="0" w:space="0" w:color="auto"/>
                            <w:right w:val="none" w:sz="0" w:space="0" w:color="auto"/>
                          </w:divBdr>
                        </w:div>
                        <w:div w:id="195952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202078">
                  <w:marLeft w:val="0"/>
                  <w:marRight w:val="0"/>
                  <w:marTop w:val="0"/>
                  <w:marBottom w:val="0"/>
                  <w:divBdr>
                    <w:top w:val="none" w:sz="0" w:space="0" w:color="auto"/>
                    <w:left w:val="none" w:sz="0" w:space="0" w:color="auto"/>
                    <w:bottom w:val="none" w:sz="0" w:space="0" w:color="auto"/>
                    <w:right w:val="none" w:sz="0" w:space="0" w:color="auto"/>
                  </w:divBdr>
                  <w:divsChild>
                    <w:div w:id="256791948">
                      <w:marLeft w:val="0"/>
                      <w:marRight w:val="0"/>
                      <w:marTop w:val="0"/>
                      <w:marBottom w:val="0"/>
                      <w:divBdr>
                        <w:top w:val="none" w:sz="0" w:space="0" w:color="auto"/>
                        <w:left w:val="none" w:sz="0" w:space="0" w:color="auto"/>
                        <w:bottom w:val="none" w:sz="0" w:space="0" w:color="auto"/>
                        <w:right w:val="none" w:sz="0" w:space="0" w:color="auto"/>
                      </w:divBdr>
                      <w:divsChild>
                        <w:div w:id="50004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363853">
                  <w:marLeft w:val="0"/>
                  <w:marRight w:val="0"/>
                  <w:marTop w:val="0"/>
                  <w:marBottom w:val="0"/>
                  <w:divBdr>
                    <w:top w:val="none" w:sz="0" w:space="0" w:color="auto"/>
                    <w:left w:val="none" w:sz="0" w:space="0" w:color="auto"/>
                    <w:bottom w:val="none" w:sz="0" w:space="0" w:color="auto"/>
                    <w:right w:val="none" w:sz="0" w:space="0" w:color="auto"/>
                  </w:divBdr>
                  <w:divsChild>
                    <w:div w:id="1613592003">
                      <w:marLeft w:val="0"/>
                      <w:marRight w:val="0"/>
                      <w:marTop w:val="0"/>
                      <w:marBottom w:val="0"/>
                      <w:divBdr>
                        <w:top w:val="none" w:sz="0" w:space="0" w:color="auto"/>
                        <w:left w:val="none" w:sz="0" w:space="0" w:color="auto"/>
                        <w:bottom w:val="none" w:sz="0" w:space="0" w:color="auto"/>
                        <w:right w:val="none" w:sz="0" w:space="0" w:color="auto"/>
                      </w:divBdr>
                      <w:divsChild>
                        <w:div w:id="27001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061959">
                  <w:marLeft w:val="0"/>
                  <w:marRight w:val="0"/>
                  <w:marTop w:val="0"/>
                  <w:marBottom w:val="0"/>
                  <w:divBdr>
                    <w:top w:val="none" w:sz="0" w:space="0" w:color="auto"/>
                    <w:left w:val="none" w:sz="0" w:space="0" w:color="auto"/>
                    <w:bottom w:val="none" w:sz="0" w:space="0" w:color="auto"/>
                    <w:right w:val="none" w:sz="0" w:space="0" w:color="auto"/>
                  </w:divBdr>
                  <w:divsChild>
                    <w:div w:id="1653093415">
                      <w:marLeft w:val="0"/>
                      <w:marRight w:val="0"/>
                      <w:marTop w:val="0"/>
                      <w:marBottom w:val="0"/>
                      <w:divBdr>
                        <w:top w:val="none" w:sz="0" w:space="0" w:color="auto"/>
                        <w:left w:val="none" w:sz="0" w:space="0" w:color="auto"/>
                        <w:bottom w:val="none" w:sz="0" w:space="0" w:color="auto"/>
                        <w:right w:val="none" w:sz="0" w:space="0" w:color="auto"/>
                      </w:divBdr>
                      <w:divsChild>
                        <w:div w:id="165074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948519">
                  <w:marLeft w:val="0"/>
                  <w:marRight w:val="0"/>
                  <w:marTop w:val="0"/>
                  <w:marBottom w:val="0"/>
                  <w:divBdr>
                    <w:top w:val="none" w:sz="0" w:space="0" w:color="auto"/>
                    <w:left w:val="none" w:sz="0" w:space="0" w:color="auto"/>
                    <w:bottom w:val="none" w:sz="0" w:space="0" w:color="auto"/>
                    <w:right w:val="none" w:sz="0" w:space="0" w:color="auto"/>
                  </w:divBdr>
                  <w:divsChild>
                    <w:div w:id="124201736">
                      <w:marLeft w:val="0"/>
                      <w:marRight w:val="0"/>
                      <w:marTop w:val="0"/>
                      <w:marBottom w:val="0"/>
                      <w:divBdr>
                        <w:top w:val="none" w:sz="0" w:space="0" w:color="auto"/>
                        <w:left w:val="none" w:sz="0" w:space="0" w:color="auto"/>
                        <w:bottom w:val="none" w:sz="0" w:space="0" w:color="auto"/>
                        <w:right w:val="none" w:sz="0" w:space="0" w:color="auto"/>
                      </w:divBdr>
                      <w:divsChild>
                        <w:div w:id="117356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074022">
                  <w:marLeft w:val="0"/>
                  <w:marRight w:val="0"/>
                  <w:marTop w:val="0"/>
                  <w:marBottom w:val="0"/>
                  <w:divBdr>
                    <w:top w:val="none" w:sz="0" w:space="0" w:color="auto"/>
                    <w:left w:val="none" w:sz="0" w:space="0" w:color="auto"/>
                    <w:bottom w:val="none" w:sz="0" w:space="0" w:color="auto"/>
                    <w:right w:val="none" w:sz="0" w:space="0" w:color="auto"/>
                  </w:divBdr>
                  <w:divsChild>
                    <w:div w:id="761922153">
                      <w:marLeft w:val="0"/>
                      <w:marRight w:val="0"/>
                      <w:marTop w:val="0"/>
                      <w:marBottom w:val="0"/>
                      <w:divBdr>
                        <w:top w:val="none" w:sz="0" w:space="0" w:color="auto"/>
                        <w:left w:val="none" w:sz="0" w:space="0" w:color="auto"/>
                        <w:bottom w:val="none" w:sz="0" w:space="0" w:color="auto"/>
                        <w:right w:val="none" w:sz="0" w:space="0" w:color="auto"/>
                      </w:divBdr>
                      <w:divsChild>
                        <w:div w:id="161358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475346">
                  <w:marLeft w:val="0"/>
                  <w:marRight w:val="0"/>
                  <w:marTop w:val="0"/>
                  <w:marBottom w:val="0"/>
                  <w:divBdr>
                    <w:top w:val="none" w:sz="0" w:space="0" w:color="auto"/>
                    <w:left w:val="none" w:sz="0" w:space="0" w:color="auto"/>
                    <w:bottom w:val="none" w:sz="0" w:space="0" w:color="auto"/>
                    <w:right w:val="none" w:sz="0" w:space="0" w:color="auto"/>
                  </w:divBdr>
                  <w:divsChild>
                    <w:div w:id="1550998901">
                      <w:marLeft w:val="0"/>
                      <w:marRight w:val="0"/>
                      <w:marTop w:val="0"/>
                      <w:marBottom w:val="0"/>
                      <w:divBdr>
                        <w:top w:val="none" w:sz="0" w:space="0" w:color="auto"/>
                        <w:left w:val="none" w:sz="0" w:space="0" w:color="auto"/>
                        <w:bottom w:val="none" w:sz="0" w:space="0" w:color="auto"/>
                        <w:right w:val="none" w:sz="0" w:space="0" w:color="auto"/>
                      </w:divBdr>
                      <w:divsChild>
                        <w:div w:id="2479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439411">
                  <w:marLeft w:val="0"/>
                  <w:marRight w:val="0"/>
                  <w:marTop w:val="0"/>
                  <w:marBottom w:val="0"/>
                  <w:divBdr>
                    <w:top w:val="none" w:sz="0" w:space="0" w:color="auto"/>
                    <w:left w:val="none" w:sz="0" w:space="0" w:color="auto"/>
                    <w:bottom w:val="none" w:sz="0" w:space="0" w:color="auto"/>
                    <w:right w:val="none" w:sz="0" w:space="0" w:color="auto"/>
                  </w:divBdr>
                  <w:divsChild>
                    <w:div w:id="719593989">
                      <w:marLeft w:val="0"/>
                      <w:marRight w:val="0"/>
                      <w:marTop w:val="0"/>
                      <w:marBottom w:val="0"/>
                      <w:divBdr>
                        <w:top w:val="none" w:sz="0" w:space="0" w:color="auto"/>
                        <w:left w:val="none" w:sz="0" w:space="0" w:color="auto"/>
                        <w:bottom w:val="none" w:sz="0" w:space="0" w:color="auto"/>
                        <w:right w:val="none" w:sz="0" w:space="0" w:color="auto"/>
                      </w:divBdr>
                      <w:divsChild>
                        <w:div w:id="89123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693591">
                  <w:marLeft w:val="0"/>
                  <w:marRight w:val="0"/>
                  <w:marTop w:val="0"/>
                  <w:marBottom w:val="0"/>
                  <w:divBdr>
                    <w:top w:val="none" w:sz="0" w:space="0" w:color="auto"/>
                    <w:left w:val="none" w:sz="0" w:space="0" w:color="auto"/>
                    <w:bottom w:val="none" w:sz="0" w:space="0" w:color="auto"/>
                    <w:right w:val="none" w:sz="0" w:space="0" w:color="auto"/>
                  </w:divBdr>
                  <w:divsChild>
                    <w:div w:id="679359494">
                      <w:marLeft w:val="0"/>
                      <w:marRight w:val="0"/>
                      <w:marTop w:val="0"/>
                      <w:marBottom w:val="0"/>
                      <w:divBdr>
                        <w:top w:val="none" w:sz="0" w:space="0" w:color="auto"/>
                        <w:left w:val="none" w:sz="0" w:space="0" w:color="auto"/>
                        <w:bottom w:val="none" w:sz="0" w:space="0" w:color="auto"/>
                        <w:right w:val="none" w:sz="0" w:space="0" w:color="auto"/>
                      </w:divBdr>
                      <w:divsChild>
                        <w:div w:id="67076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433465">
                  <w:marLeft w:val="0"/>
                  <w:marRight w:val="0"/>
                  <w:marTop w:val="0"/>
                  <w:marBottom w:val="0"/>
                  <w:divBdr>
                    <w:top w:val="none" w:sz="0" w:space="0" w:color="auto"/>
                    <w:left w:val="none" w:sz="0" w:space="0" w:color="auto"/>
                    <w:bottom w:val="none" w:sz="0" w:space="0" w:color="auto"/>
                    <w:right w:val="none" w:sz="0" w:space="0" w:color="auto"/>
                  </w:divBdr>
                  <w:divsChild>
                    <w:div w:id="2037197079">
                      <w:marLeft w:val="0"/>
                      <w:marRight w:val="0"/>
                      <w:marTop w:val="0"/>
                      <w:marBottom w:val="0"/>
                      <w:divBdr>
                        <w:top w:val="none" w:sz="0" w:space="0" w:color="auto"/>
                        <w:left w:val="none" w:sz="0" w:space="0" w:color="auto"/>
                        <w:bottom w:val="none" w:sz="0" w:space="0" w:color="auto"/>
                        <w:right w:val="none" w:sz="0" w:space="0" w:color="auto"/>
                      </w:divBdr>
                    </w:div>
                  </w:divsChild>
                </w:div>
                <w:div w:id="1618949786">
                  <w:marLeft w:val="0"/>
                  <w:marRight w:val="0"/>
                  <w:marTop w:val="0"/>
                  <w:marBottom w:val="0"/>
                  <w:divBdr>
                    <w:top w:val="none" w:sz="0" w:space="0" w:color="auto"/>
                    <w:left w:val="none" w:sz="0" w:space="0" w:color="auto"/>
                    <w:bottom w:val="none" w:sz="0" w:space="0" w:color="auto"/>
                    <w:right w:val="none" w:sz="0" w:space="0" w:color="auto"/>
                  </w:divBdr>
                  <w:divsChild>
                    <w:div w:id="162256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569428">
          <w:marLeft w:val="0"/>
          <w:marRight w:val="0"/>
          <w:marTop w:val="0"/>
          <w:marBottom w:val="0"/>
          <w:divBdr>
            <w:top w:val="none" w:sz="0" w:space="0" w:color="auto"/>
            <w:left w:val="none" w:sz="0" w:space="0" w:color="auto"/>
            <w:bottom w:val="none" w:sz="0" w:space="0" w:color="auto"/>
            <w:right w:val="none" w:sz="0" w:space="0" w:color="auto"/>
          </w:divBdr>
        </w:div>
        <w:div w:id="1710836756">
          <w:marLeft w:val="0"/>
          <w:marRight w:val="0"/>
          <w:marTop w:val="0"/>
          <w:marBottom w:val="0"/>
          <w:divBdr>
            <w:top w:val="none" w:sz="0" w:space="0" w:color="auto"/>
            <w:left w:val="none" w:sz="0" w:space="0" w:color="auto"/>
            <w:bottom w:val="none" w:sz="0" w:space="0" w:color="auto"/>
            <w:right w:val="none" w:sz="0" w:space="0" w:color="auto"/>
          </w:divBdr>
        </w:div>
        <w:div w:id="1278104498">
          <w:marLeft w:val="0"/>
          <w:marRight w:val="0"/>
          <w:marTop w:val="0"/>
          <w:marBottom w:val="0"/>
          <w:divBdr>
            <w:top w:val="none" w:sz="0" w:space="0" w:color="auto"/>
            <w:left w:val="none" w:sz="0" w:space="0" w:color="auto"/>
            <w:bottom w:val="none" w:sz="0" w:space="0" w:color="auto"/>
            <w:right w:val="none" w:sz="0" w:space="0" w:color="auto"/>
          </w:divBdr>
        </w:div>
        <w:div w:id="357128524">
          <w:marLeft w:val="0"/>
          <w:marRight w:val="0"/>
          <w:marTop w:val="0"/>
          <w:marBottom w:val="0"/>
          <w:divBdr>
            <w:top w:val="none" w:sz="0" w:space="0" w:color="auto"/>
            <w:left w:val="none" w:sz="0" w:space="0" w:color="auto"/>
            <w:bottom w:val="none" w:sz="0" w:space="0" w:color="auto"/>
            <w:right w:val="none" w:sz="0" w:space="0" w:color="auto"/>
          </w:divBdr>
          <w:divsChild>
            <w:div w:id="831987167">
              <w:marLeft w:val="-75"/>
              <w:marRight w:val="0"/>
              <w:marTop w:val="30"/>
              <w:marBottom w:val="30"/>
              <w:divBdr>
                <w:top w:val="none" w:sz="0" w:space="0" w:color="auto"/>
                <w:left w:val="none" w:sz="0" w:space="0" w:color="auto"/>
                <w:bottom w:val="none" w:sz="0" w:space="0" w:color="auto"/>
                <w:right w:val="none" w:sz="0" w:space="0" w:color="auto"/>
              </w:divBdr>
              <w:divsChild>
                <w:div w:id="465703078">
                  <w:marLeft w:val="0"/>
                  <w:marRight w:val="0"/>
                  <w:marTop w:val="0"/>
                  <w:marBottom w:val="0"/>
                  <w:divBdr>
                    <w:top w:val="none" w:sz="0" w:space="0" w:color="auto"/>
                    <w:left w:val="none" w:sz="0" w:space="0" w:color="auto"/>
                    <w:bottom w:val="none" w:sz="0" w:space="0" w:color="auto"/>
                    <w:right w:val="none" w:sz="0" w:space="0" w:color="auto"/>
                  </w:divBdr>
                  <w:divsChild>
                    <w:div w:id="1538546488">
                      <w:marLeft w:val="0"/>
                      <w:marRight w:val="0"/>
                      <w:marTop w:val="0"/>
                      <w:marBottom w:val="0"/>
                      <w:divBdr>
                        <w:top w:val="none" w:sz="0" w:space="0" w:color="auto"/>
                        <w:left w:val="none" w:sz="0" w:space="0" w:color="auto"/>
                        <w:bottom w:val="none" w:sz="0" w:space="0" w:color="auto"/>
                        <w:right w:val="none" w:sz="0" w:space="0" w:color="auto"/>
                      </w:divBdr>
                      <w:divsChild>
                        <w:div w:id="108903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681136">
                  <w:marLeft w:val="0"/>
                  <w:marRight w:val="0"/>
                  <w:marTop w:val="0"/>
                  <w:marBottom w:val="0"/>
                  <w:divBdr>
                    <w:top w:val="none" w:sz="0" w:space="0" w:color="auto"/>
                    <w:left w:val="none" w:sz="0" w:space="0" w:color="auto"/>
                    <w:bottom w:val="none" w:sz="0" w:space="0" w:color="auto"/>
                    <w:right w:val="none" w:sz="0" w:space="0" w:color="auto"/>
                  </w:divBdr>
                  <w:divsChild>
                    <w:div w:id="722362714">
                      <w:marLeft w:val="0"/>
                      <w:marRight w:val="0"/>
                      <w:marTop w:val="0"/>
                      <w:marBottom w:val="0"/>
                      <w:divBdr>
                        <w:top w:val="none" w:sz="0" w:space="0" w:color="auto"/>
                        <w:left w:val="none" w:sz="0" w:space="0" w:color="auto"/>
                        <w:bottom w:val="none" w:sz="0" w:space="0" w:color="auto"/>
                        <w:right w:val="none" w:sz="0" w:space="0" w:color="auto"/>
                      </w:divBdr>
                      <w:divsChild>
                        <w:div w:id="1072853720">
                          <w:marLeft w:val="0"/>
                          <w:marRight w:val="0"/>
                          <w:marTop w:val="0"/>
                          <w:marBottom w:val="0"/>
                          <w:divBdr>
                            <w:top w:val="none" w:sz="0" w:space="0" w:color="auto"/>
                            <w:left w:val="none" w:sz="0" w:space="0" w:color="auto"/>
                            <w:bottom w:val="none" w:sz="0" w:space="0" w:color="auto"/>
                            <w:right w:val="none" w:sz="0" w:space="0" w:color="auto"/>
                          </w:divBdr>
                        </w:div>
                        <w:div w:id="1940596940">
                          <w:marLeft w:val="0"/>
                          <w:marRight w:val="0"/>
                          <w:marTop w:val="0"/>
                          <w:marBottom w:val="0"/>
                          <w:divBdr>
                            <w:top w:val="none" w:sz="0" w:space="0" w:color="auto"/>
                            <w:left w:val="none" w:sz="0" w:space="0" w:color="auto"/>
                            <w:bottom w:val="none" w:sz="0" w:space="0" w:color="auto"/>
                            <w:right w:val="none" w:sz="0" w:space="0" w:color="auto"/>
                          </w:divBdr>
                        </w:div>
                        <w:div w:id="72201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114523">
                  <w:marLeft w:val="0"/>
                  <w:marRight w:val="0"/>
                  <w:marTop w:val="0"/>
                  <w:marBottom w:val="0"/>
                  <w:divBdr>
                    <w:top w:val="none" w:sz="0" w:space="0" w:color="auto"/>
                    <w:left w:val="none" w:sz="0" w:space="0" w:color="auto"/>
                    <w:bottom w:val="none" w:sz="0" w:space="0" w:color="auto"/>
                    <w:right w:val="none" w:sz="0" w:space="0" w:color="auto"/>
                  </w:divBdr>
                  <w:divsChild>
                    <w:div w:id="1406612452">
                      <w:marLeft w:val="0"/>
                      <w:marRight w:val="0"/>
                      <w:marTop w:val="0"/>
                      <w:marBottom w:val="0"/>
                      <w:divBdr>
                        <w:top w:val="none" w:sz="0" w:space="0" w:color="auto"/>
                        <w:left w:val="none" w:sz="0" w:space="0" w:color="auto"/>
                        <w:bottom w:val="none" w:sz="0" w:space="0" w:color="auto"/>
                        <w:right w:val="none" w:sz="0" w:space="0" w:color="auto"/>
                      </w:divBdr>
                      <w:divsChild>
                        <w:div w:id="51643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989243">
                  <w:marLeft w:val="0"/>
                  <w:marRight w:val="0"/>
                  <w:marTop w:val="0"/>
                  <w:marBottom w:val="0"/>
                  <w:divBdr>
                    <w:top w:val="none" w:sz="0" w:space="0" w:color="auto"/>
                    <w:left w:val="none" w:sz="0" w:space="0" w:color="auto"/>
                    <w:bottom w:val="none" w:sz="0" w:space="0" w:color="auto"/>
                    <w:right w:val="none" w:sz="0" w:space="0" w:color="auto"/>
                  </w:divBdr>
                  <w:divsChild>
                    <w:div w:id="448166336">
                      <w:marLeft w:val="0"/>
                      <w:marRight w:val="0"/>
                      <w:marTop w:val="0"/>
                      <w:marBottom w:val="0"/>
                      <w:divBdr>
                        <w:top w:val="none" w:sz="0" w:space="0" w:color="auto"/>
                        <w:left w:val="none" w:sz="0" w:space="0" w:color="auto"/>
                        <w:bottom w:val="none" w:sz="0" w:space="0" w:color="auto"/>
                        <w:right w:val="none" w:sz="0" w:space="0" w:color="auto"/>
                      </w:divBdr>
                      <w:divsChild>
                        <w:div w:id="2140681024">
                          <w:marLeft w:val="0"/>
                          <w:marRight w:val="0"/>
                          <w:marTop w:val="0"/>
                          <w:marBottom w:val="0"/>
                          <w:divBdr>
                            <w:top w:val="none" w:sz="0" w:space="0" w:color="auto"/>
                            <w:left w:val="none" w:sz="0" w:space="0" w:color="auto"/>
                            <w:bottom w:val="none" w:sz="0" w:space="0" w:color="auto"/>
                            <w:right w:val="none" w:sz="0" w:space="0" w:color="auto"/>
                          </w:divBdr>
                        </w:div>
                        <w:div w:id="117738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377675">
                  <w:marLeft w:val="0"/>
                  <w:marRight w:val="0"/>
                  <w:marTop w:val="0"/>
                  <w:marBottom w:val="0"/>
                  <w:divBdr>
                    <w:top w:val="none" w:sz="0" w:space="0" w:color="auto"/>
                    <w:left w:val="none" w:sz="0" w:space="0" w:color="auto"/>
                    <w:bottom w:val="none" w:sz="0" w:space="0" w:color="auto"/>
                    <w:right w:val="none" w:sz="0" w:space="0" w:color="auto"/>
                  </w:divBdr>
                  <w:divsChild>
                    <w:div w:id="1460033016">
                      <w:marLeft w:val="0"/>
                      <w:marRight w:val="0"/>
                      <w:marTop w:val="0"/>
                      <w:marBottom w:val="0"/>
                      <w:divBdr>
                        <w:top w:val="none" w:sz="0" w:space="0" w:color="auto"/>
                        <w:left w:val="none" w:sz="0" w:space="0" w:color="auto"/>
                        <w:bottom w:val="none" w:sz="0" w:space="0" w:color="auto"/>
                        <w:right w:val="none" w:sz="0" w:space="0" w:color="auto"/>
                      </w:divBdr>
                      <w:divsChild>
                        <w:div w:id="139939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468182">
                  <w:marLeft w:val="0"/>
                  <w:marRight w:val="0"/>
                  <w:marTop w:val="0"/>
                  <w:marBottom w:val="0"/>
                  <w:divBdr>
                    <w:top w:val="none" w:sz="0" w:space="0" w:color="auto"/>
                    <w:left w:val="none" w:sz="0" w:space="0" w:color="auto"/>
                    <w:bottom w:val="none" w:sz="0" w:space="0" w:color="auto"/>
                    <w:right w:val="none" w:sz="0" w:space="0" w:color="auto"/>
                  </w:divBdr>
                  <w:divsChild>
                    <w:div w:id="1260486081">
                      <w:marLeft w:val="0"/>
                      <w:marRight w:val="0"/>
                      <w:marTop w:val="0"/>
                      <w:marBottom w:val="0"/>
                      <w:divBdr>
                        <w:top w:val="none" w:sz="0" w:space="0" w:color="auto"/>
                        <w:left w:val="none" w:sz="0" w:space="0" w:color="auto"/>
                        <w:bottom w:val="none" w:sz="0" w:space="0" w:color="auto"/>
                        <w:right w:val="none" w:sz="0" w:space="0" w:color="auto"/>
                      </w:divBdr>
                      <w:divsChild>
                        <w:div w:id="710568138">
                          <w:marLeft w:val="0"/>
                          <w:marRight w:val="0"/>
                          <w:marTop w:val="0"/>
                          <w:marBottom w:val="0"/>
                          <w:divBdr>
                            <w:top w:val="none" w:sz="0" w:space="0" w:color="auto"/>
                            <w:left w:val="none" w:sz="0" w:space="0" w:color="auto"/>
                            <w:bottom w:val="none" w:sz="0" w:space="0" w:color="auto"/>
                            <w:right w:val="none" w:sz="0" w:space="0" w:color="auto"/>
                          </w:divBdr>
                        </w:div>
                        <w:div w:id="599721274">
                          <w:marLeft w:val="0"/>
                          <w:marRight w:val="0"/>
                          <w:marTop w:val="0"/>
                          <w:marBottom w:val="0"/>
                          <w:divBdr>
                            <w:top w:val="none" w:sz="0" w:space="0" w:color="auto"/>
                            <w:left w:val="none" w:sz="0" w:space="0" w:color="auto"/>
                            <w:bottom w:val="none" w:sz="0" w:space="0" w:color="auto"/>
                            <w:right w:val="none" w:sz="0" w:space="0" w:color="auto"/>
                          </w:divBdr>
                        </w:div>
                        <w:div w:id="2019428224">
                          <w:marLeft w:val="0"/>
                          <w:marRight w:val="0"/>
                          <w:marTop w:val="0"/>
                          <w:marBottom w:val="0"/>
                          <w:divBdr>
                            <w:top w:val="none" w:sz="0" w:space="0" w:color="auto"/>
                            <w:left w:val="none" w:sz="0" w:space="0" w:color="auto"/>
                            <w:bottom w:val="none" w:sz="0" w:space="0" w:color="auto"/>
                            <w:right w:val="none" w:sz="0" w:space="0" w:color="auto"/>
                          </w:divBdr>
                        </w:div>
                        <w:div w:id="1144859327">
                          <w:marLeft w:val="0"/>
                          <w:marRight w:val="0"/>
                          <w:marTop w:val="0"/>
                          <w:marBottom w:val="0"/>
                          <w:divBdr>
                            <w:top w:val="none" w:sz="0" w:space="0" w:color="auto"/>
                            <w:left w:val="none" w:sz="0" w:space="0" w:color="auto"/>
                            <w:bottom w:val="none" w:sz="0" w:space="0" w:color="auto"/>
                            <w:right w:val="none" w:sz="0" w:space="0" w:color="auto"/>
                          </w:divBdr>
                        </w:div>
                        <w:div w:id="1682703972">
                          <w:marLeft w:val="0"/>
                          <w:marRight w:val="0"/>
                          <w:marTop w:val="0"/>
                          <w:marBottom w:val="0"/>
                          <w:divBdr>
                            <w:top w:val="none" w:sz="0" w:space="0" w:color="auto"/>
                            <w:left w:val="none" w:sz="0" w:space="0" w:color="auto"/>
                            <w:bottom w:val="none" w:sz="0" w:space="0" w:color="auto"/>
                            <w:right w:val="none" w:sz="0" w:space="0" w:color="auto"/>
                          </w:divBdr>
                        </w:div>
                        <w:div w:id="640498675">
                          <w:marLeft w:val="0"/>
                          <w:marRight w:val="0"/>
                          <w:marTop w:val="0"/>
                          <w:marBottom w:val="0"/>
                          <w:divBdr>
                            <w:top w:val="none" w:sz="0" w:space="0" w:color="auto"/>
                            <w:left w:val="none" w:sz="0" w:space="0" w:color="auto"/>
                            <w:bottom w:val="none" w:sz="0" w:space="0" w:color="auto"/>
                            <w:right w:val="none" w:sz="0" w:space="0" w:color="auto"/>
                          </w:divBdr>
                        </w:div>
                        <w:div w:id="1912235794">
                          <w:marLeft w:val="0"/>
                          <w:marRight w:val="0"/>
                          <w:marTop w:val="0"/>
                          <w:marBottom w:val="0"/>
                          <w:divBdr>
                            <w:top w:val="none" w:sz="0" w:space="0" w:color="auto"/>
                            <w:left w:val="none" w:sz="0" w:space="0" w:color="auto"/>
                            <w:bottom w:val="none" w:sz="0" w:space="0" w:color="auto"/>
                            <w:right w:val="none" w:sz="0" w:space="0" w:color="auto"/>
                          </w:divBdr>
                        </w:div>
                        <w:div w:id="1054740787">
                          <w:marLeft w:val="0"/>
                          <w:marRight w:val="0"/>
                          <w:marTop w:val="0"/>
                          <w:marBottom w:val="0"/>
                          <w:divBdr>
                            <w:top w:val="none" w:sz="0" w:space="0" w:color="auto"/>
                            <w:left w:val="none" w:sz="0" w:space="0" w:color="auto"/>
                            <w:bottom w:val="none" w:sz="0" w:space="0" w:color="auto"/>
                            <w:right w:val="none" w:sz="0" w:space="0" w:color="auto"/>
                          </w:divBdr>
                        </w:div>
                        <w:div w:id="1487817388">
                          <w:marLeft w:val="0"/>
                          <w:marRight w:val="0"/>
                          <w:marTop w:val="0"/>
                          <w:marBottom w:val="0"/>
                          <w:divBdr>
                            <w:top w:val="none" w:sz="0" w:space="0" w:color="auto"/>
                            <w:left w:val="none" w:sz="0" w:space="0" w:color="auto"/>
                            <w:bottom w:val="none" w:sz="0" w:space="0" w:color="auto"/>
                            <w:right w:val="none" w:sz="0" w:space="0" w:color="auto"/>
                          </w:divBdr>
                        </w:div>
                        <w:div w:id="1419323435">
                          <w:marLeft w:val="0"/>
                          <w:marRight w:val="0"/>
                          <w:marTop w:val="0"/>
                          <w:marBottom w:val="0"/>
                          <w:divBdr>
                            <w:top w:val="none" w:sz="0" w:space="0" w:color="auto"/>
                            <w:left w:val="none" w:sz="0" w:space="0" w:color="auto"/>
                            <w:bottom w:val="none" w:sz="0" w:space="0" w:color="auto"/>
                            <w:right w:val="none" w:sz="0" w:space="0" w:color="auto"/>
                          </w:divBdr>
                        </w:div>
                        <w:div w:id="492599606">
                          <w:marLeft w:val="0"/>
                          <w:marRight w:val="0"/>
                          <w:marTop w:val="0"/>
                          <w:marBottom w:val="0"/>
                          <w:divBdr>
                            <w:top w:val="none" w:sz="0" w:space="0" w:color="auto"/>
                            <w:left w:val="none" w:sz="0" w:space="0" w:color="auto"/>
                            <w:bottom w:val="none" w:sz="0" w:space="0" w:color="auto"/>
                            <w:right w:val="none" w:sz="0" w:space="0" w:color="auto"/>
                          </w:divBdr>
                        </w:div>
                        <w:div w:id="807822040">
                          <w:marLeft w:val="0"/>
                          <w:marRight w:val="0"/>
                          <w:marTop w:val="0"/>
                          <w:marBottom w:val="0"/>
                          <w:divBdr>
                            <w:top w:val="none" w:sz="0" w:space="0" w:color="auto"/>
                            <w:left w:val="none" w:sz="0" w:space="0" w:color="auto"/>
                            <w:bottom w:val="none" w:sz="0" w:space="0" w:color="auto"/>
                            <w:right w:val="none" w:sz="0" w:space="0" w:color="auto"/>
                          </w:divBdr>
                        </w:div>
                        <w:div w:id="50004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713507">
                  <w:marLeft w:val="0"/>
                  <w:marRight w:val="0"/>
                  <w:marTop w:val="0"/>
                  <w:marBottom w:val="0"/>
                  <w:divBdr>
                    <w:top w:val="none" w:sz="0" w:space="0" w:color="auto"/>
                    <w:left w:val="none" w:sz="0" w:space="0" w:color="auto"/>
                    <w:bottom w:val="none" w:sz="0" w:space="0" w:color="auto"/>
                    <w:right w:val="none" w:sz="0" w:space="0" w:color="auto"/>
                  </w:divBdr>
                  <w:divsChild>
                    <w:div w:id="825242175">
                      <w:marLeft w:val="0"/>
                      <w:marRight w:val="0"/>
                      <w:marTop w:val="0"/>
                      <w:marBottom w:val="0"/>
                      <w:divBdr>
                        <w:top w:val="none" w:sz="0" w:space="0" w:color="auto"/>
                        <w:left w:val="none" w:sz="0" w:space="0" w:color="auto"/>
                        <w:bottom w:val="none" w:sz="0" w:space="0" w:color="auto"/>
                        <w:right w:val="none" w:sz="0" w:space="0" w:color="auto"/>
                      </w:divBdr>
                      <w:divsChild>
                        <w:div w:id="106937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880156">
                  <w:marLeft w:val="0"/>
                  <w:marRight w:val="0"/>
                  <w:marTop w:val="0"/>
                  <w:marBottom w:val="0"/>
                  <w:divBdr>
                    <w:top w:val="none" w:sz="0" w:space="0" w:color="auto"/>
                    <w:left w:val="none" w:sz="0" w:space="0" w:color="auto"/>
                    <w:bottom w:val="none" w:sz="0" w:space="0" w:color="auto"/>
                    <w:right w:val="none" w:sz="0" w:space="0" w:color="auto"/>
                  </w:divBdr>
                  <w:divsChild>
                    <w:div w:id="654604097">
                      <w:marLeft w:val="0"/>
                      <w:marRight w:val="0"/>
                      <w:marTop w:val="0"/>
                      <w:marBottom w:val="0"/>
                      <w:divBdr>
                        <w:top w:val="none" w:sz="0" w:space="0" w:color="auto"/>
                        <w:left w:val="none" w:sz="0" w:space="0" w:color="auto"/>
                        <w:bottom w:val="none" w:sz="0" w:space="0" w:color="auto"/>
                        <w:right w:val="none" w:sz="0" w:space="0" w:color="auto"/>
                      </w:divBdr>
                      <w:divsChild>
                        <w:div w:id="1706833037">
                          <w:marLeft w:val="0"/>
                          <w:marRight w:val="0"/>
                          <w:marTop w:val="0"/>
                          <w:marBottom w:val="0"/>
                          <w:divBdr>
                            <w:top w:val="none" w:sz="0" w:space="0" w:color="auto"/>
                            <w:left w:val="none" w:sz="0" w:space="0" w:color="auto"/>
                            <w:bottom w:val="none" w:sz="0" w:space="0" w:color="auto"/>
                            <w:right w:val="none" w:sz="0" w:space="0" w:color="auto"/>
                          </w:divBdr>
                        </w:div>
                        <w:div w:id="23967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158634">
                  <w:marLeft w:val="0"/>
                  <w:marRight w:val="0"/>
                  <w:marTop w:val="0"/>
                  <w:marBottom w:val="0"/>
                  <w:divBdr>
                    <w:top w:val="none" w:sz="0" w:space="0" w:color="auto"/>
                    <w:left w:val="none" w:sz="0" w:space="0" w:color="auto"/>
                    <w:bottom w:val="none" w:sz="0" w:space="0" w:color="auto"/>
                    <w:right w:val="none" w:sz="0" w:space="0" w:color="auto"/>
                  </w:divBdr>
                  <w:divsChild>
                    <w:div w:id="284963813">
                      <w:marLeft w:val="0"/>
                      <w:marRight w:val="0"/>
                      <w:marTop w:val="0"/>
                      <w:marBottom w:val="0"/>
                      <w:divBdr>
                        <w:top w:val="none" w:sz="0" w:space="0" w:color="auto"/>
                        <w:left w:val="none" w:sz="0" w:space="0" w:color="auto"/>
                        <w:bottom w:val="none" w:sz="0" w:space="0" w:color="auto"/>
                        <w:right w:val="none" w:sz="0" w:space="0" w:color="auto"/>
                      </w:divBdr>
                      <w:divsChild>
                        <w:div w:id="1577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130662">
                  <w:marLeft w:val="0"/>
                  <w:marRight w:val="0"/>
                  <w:marTop w:val="0"/>
                  <w:marBottom w:val="0"/>
                  <w:divBdr>
                    <w:top w:val="none" w:sz="0" w:space="0" w:color="auto"/>
                    <w:left w:val="none" w:sz="0" w:space="0" w:color="auto"/>
                    <w:bottom w:val="none" w:sz="0" w:space="0" w:color="auto"/>
                    <w:right w:val="none" w:sz="0" w:space="0" w:color="auto"/>
                  </w:divBdr>
                  <w:divsChild>
                    <w:div w:id="2088456921">
                      <w:marLeft w:val="0"/>
                      <w:marRight w:val="0"/>
                      <w:marTop w:val="0"/>
                      <w:marBottom w:val="0"/>
                      <w:divBdr>
                        <w:top w:val="none" w:sz="0" w:space="0" w:color="auto"/>
                        <w:left w:val="none" w:sz="0" w:space="0" w:color="auto"/>
                        <w:bottom w:val="none" w:sz="0" w:space="0" w:color="auto"/>
                        <w:right w:val="none" w:sz="0" w:space="0" w:color="auto"/>
                      </w:divBdr>
                      <w:divsChild>
                        <w:div w:id="2065785768">
                          <w:marLeft w:val="0"/>
                          <w:marRight w:val="0"/>
                          <w:marTop w:val="0"/>
                          <w:marBottom w:val="0"/>
                          <w:divBdr>
                            <w:top w:val="none" w:sz="0" w:space="0" w:color="auto"/>
                            <w:left w:val="none" w:sz="0" w:space="0" w:color="auto"/>
                            <w:bottom w:val="none" w:sz="0" w:space="0" w:color="auto"/>
                            <w:right w:val="none" w:sz="0" w:space="0" w:color="auto"/>
                          </w:divBdr>
                        </w:div>
                        <w:div w:id="1242523066">
                          <w:marLeft w:val="0"/>
                          <w:marRight w:val="0"/>
                          <w:marTop w:val="0"/>
                          <w:marBottom w:val="0"/>
                          <w:divBdr>
                            <w:top w:val="none" w:sz="0" w:space="0" w:color="auto"/>
                            <w:left w:val="none" w:sz="0" w:space="0" w:color="auto"/>
                            <w:bottom w:val="none" w:sz="0" w:space="0" w:color="auto"/>
                            <w:right w:val="none" w:sz="0" w:space="0" w:color="auto"/>
                          </w:divBdr>
                        </w:div>
                        <w:div w:id="867722150">
                          <w:marLeft w:val="0"/>
                          <w:marRight w:val="0"/>
                          <w:marTop w:val="0"/>
                          <w:marBottom w:val="0"/>
                          <w:divBdr>
                            <w:top w:val="none" w:sz="0" w:space="0" w:color="auto"/>
                            <w:left w:val="none" w:sz="0" w:space="0" w:color="auto"/>
                            <w:bottom w:val="none" w:sz="0" w:space="0" w:color="auto"/>
                            <w:right w:val="none" w:sz="0" w:space="0" w:color="auto"/>
                          </w:divBdr>
                        </w:div>
                        <w:div w:id="267277339">
                          <w:marLeft w:val="0"/>
                          <w:marRight w:val="0"/>
                          <w:marTop w:val="0"/>
                          <w:marBottom w:val="0"/>
                          <w:divBdr>
                            <w:top w:val="none" w:sz="0" w:space="0" w:color="auto"/>
                            <w:left w:val="none" w:sz="0" w:space="0" w:color="auto"/>
                            <w:bottom w:val="none" w:sz="0" w:space="0" w:color="auto"/>
                            <w:right w:val="none" w:sz="0" w:space="0" w:color="auto"/>
                          </w:divBdr>
                        </w:div>
                        <w:div w:id="62948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723497">
                  <w:marLeft w:val="0"/>
                  <w:marRight w:val="0"/>
                  <w:marTop w:val="0"/>
                  <w:marBottom w:val="0"/>
                  <w:divBdr>
                    <w:top w:val="none" w:sz="0" w:space="0" w:color="auto"/>
                    <w:left w:val="none" w:sz="0" w:space="0" w:color="auto"/>
                    <w:bottom w:val="none" w:sz="0" w:space="0" w:color="auto"/>
                    <w:right w:val="none" w:sz="0" w:space="0" w:color="auto"/>
                  </w:divBdr>
                  <w:divsChild>
                    <w:div w:id="2066947957">
                      <w:marLeft w:val="0"/>
                      <w:marRight w:val="0"/>
                      <w:marTop w:val="0"/>
                      <w:marBottom w:val="0"/>
                      <w:divBdr>
                        <w:top w:val="none" w:sz="0" w:space="0" w:color="auto"/>
                        <w:left w:val="none" w:sz="0" w:space="0" w:color="auto"/>
                        <w:bottom w:val="none" w:sz="0" w:space="0" w:color="auto"/>
                        <w:right w:val="none" w:sz="0" w:space="0" w:color="auto"/>
                      </w:divBdr>
                    </w:div>
                  </w:divsChild>
                </w:div>
                <w:div w:id="2086490092">
                  <w:marLeft w:val="0"/>
                  <w:marRight w:val="0"/>
                  <w:marTop w:val="0"/>
                  <w:marBottom w:val="0"/>
                  <w:divBdr>
                    <w:top w:val="none" w:sz="0" w:space="0" w:color="auto"/>
                    <w:left w:val="none" w:sz="0" w:space="0" w:color="auto"/>
                    <w:bottom w:val="none" w:sz="0" w:space="0" w:color="auto"/>
                    <w:right w:val="none" w:sz="0" w:space="0" w:color="auto"/>
                  </w:divBdr>
                  <w:divsChild>
                    <w:div w:id="2010675105">
                      <w:marLeft w:val="0"/>
                      <w:marRight w:val="0"/>
                      <w:marTop w:val="0"/>
                      <w:marBottom w:val="0"/>
                      <w:divBdr>
                        <w:top w:val="none" w:sz="0" w:space="0" w:color="auto"/>
                        <w:left w:val="none" w:sz="0" w:space="0" w:color="auto"/>
                        <w:bottom w:val="none" w:sz="0" w:space="0" w:color="auto"/>
                        <w:right w:val="none" w:sz="0" w:space="0" w:color="auto"/>
                      </w:divBdr>
                    </w:div>
                    <w:div w:id="37770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052382">
          <w:marLeft w:val="0"/>
          <w:marRight w:val="0"/>
          <w:marTop w:val="0"/>
          <w:marBottom w:val="0"/>
          <w:divBdr>
            <w:top w:val="none" w:sz="0" w:space="0" w:color="auto"/>
            <w:left w:val="none" w:sz="0" w:space="0" w:color="auto"/>
            <w:bottom w:val="none" w:sz="0" w:space="0" w:color="auto"/>
            <w:right w:val="none" w:sz="0" w:space="0" w:color="auto"/>
          </w:divBdr>
        </w:div>
        <w:div w:id="2058158806">
          <w:marLeft w:val="0"/>
          <w:marRight w:val="0"/>
          <w:marTop w:val="0"/>
          <w:marBottom w:val="0"/>
          <w:divBdr>
            <w:top w:val="none" w:sz="0" w:space="0" w:color="auto"/>
            <w:left w:val="none" w:sz="0" w:space="0" w:color="auto"/>
            <w:bottom w:val="none" w:sz="0" w:space="0" w:color="auto"/>
            <w:right w:val="none" w:sz="0" w:space="0" w:color="auto"/>
          </w:divBdr>
        </w:div>
        <w:div w:id="1508058357">
          <w:marLeft w:val="0"/>
          <w:marRight w:val="0"/>
          <w:marTop w:val="0"/>
          <w:marBottom w:val="0"/>
          <w:divBdr>
            <w:top w:val="none" w:sz="0" w:space="0" w:color="auto"/>
            <w:left w:val="none" w:sz="0" w:space="0" w:color="auto"/>
            <w:bottom w:val="none" w:sz="0" w:space="0" w:color="auto"/>
            <w:right w:val="none" w:sz="0" w:space="0" w:color="auto"/>
          </w:divBdr>
        </w:div>
        <w:div w:id="1635911207">
          <w:marLeft w:val="0"/>
          <w:marRight w:val="0"/>
          <w:marTop w:val="0"/>
          <w:marBottom w:val="0"/>
          <w:divBdr>
            <w:top w:val="none" w:sz="0" w:space="0" w:color="auto"/>
            <w:left w:val="none" w:sz="0" w:space="0" w:color="auto"/>
            <w:bottom w:val="none" w:sz="0" w:space="0" w:color="auto"/>
            <w:right w:val="none" w:sz="0" w:space="0" w:color="auto"/>
          </w:divBdr>
          <w:divsChild>
            <w:div w:id="2037345113">
              <w:marLeft w:val="-75"/>
              <w:marRight w:val="0"/>
              <w:marTop w:val="30"/>
              <w:marBottom w:val="30"/>
              <w:divBdr>
                <w:top w:val="none" w:sz="0" w:space="0" w:color="auto"/>
                <w:left w:val="none" w:sz="0" w:space="0" w:color="auto"/>
                <w:bottom w:val="none" w:sz="0" w:space="0" w:color="auto"/>
                <w:right w:val="none" w:sz="0" w:space="0" w:color="auto"/>
              </w:divBdr>
              <w:divsChild>
                <w:div w:id="1938826869">
                  <w:marLeft w:val="0"/>
                  <w:marRight w:val="0"/>
                  <w:marTop w:val="0"/>
                  <w:marBottom w:val="0"/>
                  <w:divBdr>
                    <w:top w:val="none" w:sz="0" w:space="0" w:color="auto"/>
                    <w:left w:val="none" w:sz="0" w:space="0" w:color="auto"/>
                    <w:bottom w:val="none" w:sz="0" w:space="0" w:color="auto"/>
                    <w:right w:val="none" w:sz="0" w:space="0" w:color="auto"/>
                  </w:divBdr>
                  <w:divsChild>
                    <w:div w:id="738215443">
                      <w:marLeft w:val="0"/>
                      <w:marRight w:val="0"/>
                      <w:marTop w:val="0"/>
                      <w:marBottom w:val="0"/>
                      <w:divBdr>
                        <w:top w:val="none" w:sz="0" w:space="0" w:color="auto"/>
                        <w:left w:val="none" w:sz="0" w:space="0" w:color="auto"/>
                        <w:bottom w:val="none" w:sz="0" w:space="0" w:color="auto"/>
                        <w:right w:val="none" w:sz="0" w:space="0" w:color="auto"/>
                      </w:divBdr>
                      <w:divsChild>
                        <w:div w:id="110415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818047">
                  <w:marLeft w:val="0"/>
                  <w:marRight w:val="0"/>
                  <w:marTop w:val="0"/>
                  <w:marBottom w:val="0"/>
                  <w:divBdr>
                    <w:top w:val="none" w:sz="0" w:space="0" w:color="auto"/>
                    <w:left w:val="none" w:sz="0" w:space="0" w:color="auto"/>
                    <w:bottom w:val="none" w:sz="0" w:space="0" w:color="auto"/>
                    <w:right w:val="none" w:sz="0" w:space="0" w:color="auto"/>
                  </w:divBdr>
                  <w:divsChild>
                    <w:div w:id="227767591">
                      <w:marLeft w:val="0"/>
                      <w:marRight w:val="0"/>
                      <w:marTop w:val="0"/>
                      <w:marBottom w:val="0"/>
                      <w:divBdr>
                        <w:top w:val="none" w:sz="0" w:space="0" w:color="auto"/>
                        <w:left w:val="none" w:sz="0" w:space="0" w:color="auto"/>
                        <w:bottom w:val="none" w:sz="0" w:space="0" w:color="auto"/>
                        <w:right w:val="none" w:sz="0" w:space="0" w:color="auto"/>
                      </w:divBdr>
                      <w:divsChild>
                        <w:div w:id="208988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56715">
                  <w:marLeft w:val="0"/>
                  <w:marRight w:val="0"/>
                  <w:marTop w:val="0"/>
                  <w:marBottom w:val="0"/>
                  <w:divBdr>
                    <w:top w:val="none" w:sz="0" w:space="0" w:color="auto"/>
                    <w:left w:val="none" w:sz="0" w:space="0" w:color="auto"/>
                    <w:bottom w:val="none" w:sz="0" w:space="0" w:color="auto"/>
                    <w:right w:val="none" w:sz="0" w:space="0" w:color="auto"/>
                  </w:divBdr>
                  <w:divsChild>
                    <w:div w:id="1073315505">
                      <w:marLeft w:val="0"/>
                      <w:marRight w:val="0"/>
                      <w:marTop w:val="0"/>
                      <w:marBottom w:val="0"/>
                      <w:divBdr>
                        <w:top w:val="none" w:sz="0" w:space="0" w:color="auto"/>
                        <w:left w:val="none" w:sz="0" w:space="0" w:color="auto"/>
                        <w:bottom w:val="none" w:sz="0" w:space="0" w:color="auto"/>
                        <w:right w:val="none" w:sz="0" w:space="0" w:color="auto"/>
                      </w:divBdr>
                      <w:divsChild>
                        <w:div w:id="140182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082722">
                  <w:marLeft w:val="0"/>
                  <w:marRight w:val="0"/>
                  <w:marTop w:val="0"/>
                  <w:marBottom w:val="0"/>
                  <w:divBdr>
                    <w:top w:val="none" w:sz="0" w:space="0" w:color="auto"/>
                    <w:left w:val="none" w:sz="0" w:space="0" w:color="auto"/>
                    <w:bottom w:val="none" w:sz="0" w:space="0" w:color="auto"/>
                    <w:right w:val="none" w:sz="0" w:space="0" w:color="auto"/>
                  </w:divBdr>
                  <w:divsChild>
                    <w:div w:id="844635151">
                      <w:marLeft w:val="0"/>
                      <w:marRight w:val="0"/>
                      <w:marTop w:val="0"/>
                      <w:marBottom w:val="0"/>
                      <w:divBdr>
                        <w:top w:val="none" w:sz="0" w:space="0" w:color="auto"/>
                        <w:left w:val="none" w:sz="0" w:space="0" w:color="auto"/>
                        <w:bottom w:val="none" w:sz="0" w:space="0" w:color="auto"/>
                        <w:right w:val="none" w:sz="0" w:space="0" w:color="auto"/>
                      </w:divBdr>
                      <w:divsChild>
                        <w:div w:id="136678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085894">
                  <w:marLeft w:val="0"/>
                  <w:marRight w:val="0"/>
                  <w:marTop w:val="0"/>
                  <w:marBottom w:val="0"/>
                  <w:divBdr>
                    <w:top w:val="none" w:sz="0" w:space="0" w:color="auto"/>
                    <w:left w:val="none" w:sz="0" w:space="0" w:color="auto"/>
                    <w:bottom w:val="none" w:sz="0" w:space="0" w:color="auto"/>
                    <w:right w:val="none" w:sz="0" w:space="0" w:color="auto"/>
                  </w:divBdr>
                  <w:divsChild>
                    <w:div w:id="225797492">
                      <w:marLeft w:val="0"/>
                      <w:marRight w:val="0"/>
                      <w:marTop w:val="0"/>
                      <w:marBottom w:val="0"/>
                      <w:divBdr>
                        <w:top w:val="none" w:sz="0" w:space="0" w:color="auto"/>
                        <w:left w:val="none" w:sz="0" w:space="0" w:color="auto"/>
                        <w:bottom w:val="none" w:sz="0" w:space="0" w:color="auto"/>
                        <w:right w:val="none" w:sz="0" w:space="0" w:color="auto"/>
                      </w:divBdr>
                      <w:divsChild>
                        <w:div w:id="118936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037146">
                  <w:marLeft w:val="0"/>
                  <w:marRight w:val="0"/>
                  <w:marTop w:val="0"/>
                  <w:marBottom w:val="0"/>
                  <w:divBdr>
                    <w:top w:val="none" w:sz="0" w:space="0" w:color="auto"/>
                    <w:left w:val="none" w:sz="0" w:space="0" w:color="auto"/>
                    <w:bottom w:val="none" w:sz="0" w:space="0" w:color="auto"/>
                    <w:right w:val="none" w:sz="0" w:space="0" w:color="auto"/>
                  </w:divBdr>
                  <w:divsChild>
                    <w:div w:id="844169736">
                      <w:marLeft w:val="0"/>
                      <w:marRight w:val="0"/>
                      <w:marTop w:val="0"/>
                      <w:marBottom w:val="0"/>
                      <w:divBdr>
                        <w:top w:val="none" w:sz="0" w:space="0" w:color="auto"/>
                        <w:left w:val="none" w:sz="0" w:space="0" w:color="auto"/>
                        <w:bottom w:val="none" w:sz="0" w:space="0" w:color="auto"/>
                        <w:right w:val="none" w:sz="0" w:space="0" w:color="auto"/>
                      </w:divBdr>
                      <w:divsChild>
                        <w:div w:id="163679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155090">
                  <w:marLeft w:val="0"/>
                  <w:marRight w:val="0"/>
                  <w:marTop w:val="0"/>
                  <w:marBottom w:val="0"/>
                  <w:divBdr>
                    <w:top w:val="none" w:sz="0" w:space="0" w:color="auto"/>
                    <w:left w:val="none" w:sz="0" w:space="0" w:color="auto"/>
                    <w:bottom w:val="none" w:sz="0" w:space="0" w:color="auto"/>
                    <w:right w:val="none" w:sz="0" w:space="0" w:color="auto"/>
                  </w:divBdr>
                  <w:divsChild>
                    <w:div w:id="245697805">
                      <w:marLeft w:val="0"/>
                      <w:marRight w:val="0"/>
                      <w:marTop w:val="0"/>
                      <w:marBottom w:val="0"/>
                      <w:divBdr>
                        <w:top w:val="none" w:sz="0" w:space="0" w:color="auto"/>
                        <w:left w:val="none" w:sz="0" w:space="0" w:color="auto"/>
                        <w:bottom w:val="none" w:sz="0" w:space="0" w:color="auto"/>
                        <w:right w:val="none" w:sz="0" w:space="0" w:color="auto"/>
                      </w:divBdr>
                      <w:divsChild>
                        <w:div w:id="210221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90494">
                  <w:marLeft w:val="0"/>
                  <w:marRight w:val="0"/>
                  <w:marTop w:val="0"/>
                  <w:marBottom w:val="0"/>
                  <w:divBdr>
                    <w:top w:val="none" w:sz="0" w:space="0" w:color="auto"/>
                    <w:left w:val="none" w:sz="0" w:space="0" w:color="auto"/>
                    <w:bottom w:val="none" w:sz="0" w:space="0" w:color="auto"/>
                    <w:right w:val="none" w:sz="0" w:space="0" w:color="auto"/>
                  </w:divBdr>
                  <w:divsChild>
                    <w:div w:id="811024095">
                      <w:marLeft w:val="0"/>
                      <w:marRight w:val="0"/>
                      <w:marTop w:val="0"/>
                      <w:marBottom w:val="0"/>
                      <w:divBdr>
                        <w:top w:val="none" w:sz="0" w:space="0" w:color="auto"/>
                        <w:left w:val="none" w:sz="0" w:space="0" w:color="auto"/>
                        <w:bottom w:val="none" w:sz="0" w:space="0" w:color="auto"/>
                        <w:right w:val="none" w:sz="0" w:space="0" w:color="auto"/>
                      </w:divBdr>
                      <w:divsChild>
                        <w:div w:id="997415775">
                          <w:marLeft w:val="0"/>
                          <w:marRight w:val="0"/>
                          <w:marTop w:val="0"/>
                          <w:marBottom w:val="0"/>
                          <w:divBdr>
                            <w:top w:val="none" w:sz="0" w:space="0" w:color="auto"/>
                            <w:left w:val="none" w:sz="0" w:space="0" w:color="auto"/>
                            <w:bottom w:val="none" w:sz="0" w:space="0" w:color="auto"/>
                            <w:right w:val="none" w:sz="0" w:space="0" w:color="auto"/>
                          </w:divBdr>
                        </w:div>
                        <w:div w:id="1594585737">
                          <w:marLeft w:val="0"/>
                          <w:marRight w:val="0"/>
                          <w:marTop w:val="0"/>
                          <w:marBottom w:val="0"/>
                          <w:divBdr>
                            <w:top w:val="none" w:sz="0" w:space="0" w:color="auto"/>
                            <w:left w:val="none" w:sz="0" w:space="0" w:color="auto"/>
                            <w:bottom w:val="none" w:sz="0" w:space="0" w:color="auto"/>
                            <w:right w:val="none" w:sz="0" w:space="0" w:color="auto"/>
                          </w:divBdr>
                        </w:div>
                        <w:div w:id="416024287">
                          <w:marLeft w:val="0"/>
                          <w:marRight w:val="0"/>
                          <w:marTop w:val="0"/>
                          <w:marBottom w:val="0"/>
                          <w:divBdr>
                            <w:top w:val="none" w:sz="0" w:space="0" w:color="auto"/>
                            <w:left w:val="none" w:sz="0" w:space="0" w:color="auto"/>
                            <w:bottom w:val="none" w:sz="0" w:space="0" w:color="auto"/>
                            <w:right w:val="none" w:sz="0" w:space="0" w:color="auto"/>
                          </w:divBdr>
                        </w:div>
                        <w:div w:id="355280641">
                          <w:marLeft w:val="0"/>
                          <w:marRight w:val="0"/>
                          <w:marTop w:val="0"/>
                          <w:marBottom w:val="0"/>
                          <w:divBdr>
                            <w:top w:val="none" w:sz="0" w:space="0" w:color="auto"/>
                            <w:left w:val="none" w:sz="0" w:space="0" w:color="auto"/>
                            <w:bottom w:val="none" w:sz="0" w:space="0" w:color="auto"/>
                            <w:right w:val="none" w:sz="0" w:space="0" w:color="auto"/>
                          </w:divBdr>
                        </w:div>
                        <w:div w:id="1932082526">
                          <w:marLeft w:val="0"/>
                          <w:marRight w:val="0"/>
                          <w:marTop w:val="0"/>
                          <w:marBottom w:val="0"/>
                          <w:divBdr>
                            <w:top w:val="none" w:sz="0" w:space="0" w:color="auto"/>
                            <w:left w:val="none" w:sz="0" w:space="0" w:color="auto"/>
                            <w:bottom w:val="none" w:sz="0" w:space="0" w:color="auto"/>
                            <w:right w:val="none" w:sz="0" w:space="0" w:color="auto"/>
                          </w:divBdr>
                        </w:div>
                        <w:div w:id="1671180539">
                          <w:marLeft w:val="0"/>
                          <w:marRight w:val="0"/>
                          <w:marTop w:val="0"/>
                          <w:marBottom w:val="0"/>
                          <w:divBdr>
                            <w:top w:val="none" w:sz="0" w:space="0" w:color="auto"/>
                            <w:left w:val="none" w:sz="0" w:space="0" w:color="auto"/>
                            <w:bottom w:val="none" w:sz="0" w:space="0" w:color="auto"/>
                            <w:right w:val="none" w:sz="0" w:space="0" w:color="auto"/>
                          </w:divBdr>
                        </w:div>
                        <w:div w:id="281888060">
                          <w:marLeft w:val="0"/>
                          <w:marRight w:val="0"/>
                          <w:marTop w:val="0"/>
                          <w:marBottom w:val="0"/>
                          <w:divBdr>
                            <w:top w:val="none" w:sz="0" w:space="0" w:color="auto"/>
                            <w:left w:val="none" w:sz="0" w:space="0" w:color="auto"/>
                            <w:bottom w:val="none" w:sz="0" w:space="0" w:color="auto"/>
                            <w:right w:val="none" w:sz="0" w:space="0" w:color="auto"/>
                          </w:divBdr>
                        </w:div>
                        <w:div w:id="439571013">
                          <w:marLeft w:val="0"/>
                          <w:marRight w:val="0"/>
                          <w:marTop w:val="0"/>
                          <w:marBottom w:val="0"/>
                          <w:divBdr>
                            <w:top w:val="none" w:sz="0" w:space="0" w:color="auto"/>
                            <w:left w:val="none" w:sz="0" w:space="0" w:color="auto"/>
                            <w:bottom w:val="none" w:sz="0" w:space="0" w:color="auto"/>
                            <w:right w:val="none" w:sz="0" w:space="0" w:color="auto"/>
                          </w:divBdr>
                        </w:div>
                        <w:div w:id="1316959457">
                          <w:marLeft w:val="0"/>
                          <w:marRight w:val="0"/>
                          <w:marTop w:val="0"/>
                          <w:marBottom w:val="0"/>
                          <w:divBdr>
                            <w:top w:val="none" w:sz="0" w:space="0" w:color="auto"/>
                            <w:left w:val="none" w:sz="0" w:space="0" w:color="auto"/>
                            <w:bottom w:val="none" w:sz="0" w:space="0" w:color="auto"/>
                            <w:right w:val="none" w:sz="0" w:space="0" w:color="auto"/>
                          </w:divBdr>
                        </w:div>
                        <w:div w:id="835077387">
                          <w:marLeft w:val="0"/>
                          <w:marRight w:val="0"/>
                          <w:marTop w:val="0"/>
                          <w:marBottom w:val="0"/>
                          <w:divBdr>
                            <w:top w:val="none" w:sz="0" w:space="0" w:color="auto"/>
                            <w:left w:val="none" w:sz="0" w:space="0" w:color="auto"/>
                            <w:bottom w:val="none" w:sz="0" w:space="0" w:color="auto"/>
                            <w:right w:val="none" w:sz="0" w:space="0" w:color="auto"/>
                          </w:divBdr>
                        </w:div>
                        <w:div w:id="1430197979">
                          <w:marLeft w:val="0"/>
                          <w:marRight w:val="0"/>
                          <w:marTop w:val="0"/>
                          <w:marBottom w:val="0"/>
                          <w:divBdr>
                            <w:top w:val="none" w:sz="0" w:space="0" w:color="auto"/>
                            <w:left w:val="none" w:sz="0" w:space="0" w:color="auto"/>
                            <w:bottom w:val="none" w:sz="0" w:space="0" w:color="auto"/>
                            <w:right w:val="none" w:sz="0" w:space="0" w:color="auto"/>
                          </w:divBdr>
                        </w:div>
                        <w:div w:id="139396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346779">
                  <w:marLeft w:val="0"/>
                  <w:marRight w:val="0"/>
                  <w:marTop w:val="0"/>
                  <w:marBottom w:val="0"/>
                  <w:divBdr>
                    <w:top w:val="none" w:sz="0" w:space="0" w:color="auto"/>
                    <w:left w:val="none" w:sz="0" w:space="0" w:color="auto"/>
                    <w:bottom w:val="none" w:sz="0" w:space="0" w:color="auto"/>
                    <w:right w:val="none" w:sz="0" w:space="0" w:color="auto"/>
                  </w:divBdr>
                  <w:divsChild>
                    <w:div w:id="1848666738">
                      <w:marLeft w:val="0"/>
                      <w:marRight w:val="0"/>
                      <w:marTop w:val="0"/>
                      <w:marBottom w:val="0"/>
                      <w:divBdr>
                        <w:top w:val="none" w:sz="0" w:space="0" w:color="auto"/>
                        <w:left w:val="none" w:sz="0" w:space="0" w:color="auto"/>
                        <w:bottom w:val="none" w:sz="0" w:space="0" w:color="auto"/>
                        <w:right w:val="none" w:sz="0" w:space="0" w:color="auto"/>
                      </w:divBdr>
                      <w:divsChild>
                        <w:div w:id="142214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550221">
                  <w:marLeft w:val="0"/>
                  <w:marRight w:val="0"/>
                  <w:marTop w:val="0"/>
                  <w:marBottom w:val="0"/>
                  <w:divBdr>
                    <w:top w:val="none" w:sz="0" w:space="0" w:color="auto"/>
                    <w:left w:val="none" w:sz="0" w:space="0" w:color="auto"/>
                    <w:bottom w:val="none" w:sz="0" w:space="0" w:color="auto"/>
                    <w:right w:val="none" w:sz="0" w:space="0" w:color="auto"/>
                  </w:divBdr>
                  <w:divsChild>
                    <w:div w:id="561714270">
                      <w:marLeft w:val="0"/>
                      <w:marRight w:val="0"/>
                      <w:marTop w:val="0"/>
                      <w:marBottom w:val="0"/>
                      <w:divBdr>
                        <w:top w:val="none" w:sz="0" w:space="0" w:color="auto"/>
                        <w:left w:val="none" w:sz="0" w:space="0" w:color="auto"/>
                        <w:bottom w:val="none" w:sz="0" w:space="0" w:color="auto"/>
                        <w:right w:val="none" w:sz="0" w:space="0" w:color="auto"/>
                      </w:divBdr>
                      <w:divsChild>
                        <w:div w:id="153106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596658">
                  <w:marLeft w:val="0"/>
                  <w:marRight w:val="0"/>
                  <w:marTop w:val="0"/>
                  <w:marBottom w:val="0"/>
                  <w:divBdr>
                    <w:top w:val="none" w:sz="0" w:space="0" w:color="auto"/>
                    <w:left w:val="none" w:sz="0" w:space="0" w:color="auto"/>
                    <w:bottom w:val="none" w:sz="0" w:space="0" w:color="auto"/>
                    <w:right w:val="none" w:sz="0" w:space="0" w:color="auto"/>
                  </w:divBdr>
                  <w:divsChild>
                    <w:div w:id="1886216483">
                      <w:marLeft w:val="0"/>
                      <w:marRight w:val="0"/>
                      <w:marTop w:val="0"/>
                      <w:marBottom w:val="0"/>
                      <w:divBdr>
                        <w:top w:val="none" w:sz="0" w:space="0" w:color="auto"/>
                        <w:left w:val="none" w:sz="0" w:space="0" w:color="auto"/>
                        <w:bottom w:val="none" w:sz="0" w:space="0" w:color="auto"/>
                        <w:right w:val="none" w:sz="0" w:space="0" w:color="auto"/>
                      </w:divBdr>
                      <w:divsChild>
                        <w:div w:id="32971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856242">
                  <w:marLeft w:val="0"/>
                  <w:marRight w:val="0"/>
                  <w:marTop w:val="0"/>
                  <w:marBottom w:val="0"/>
                  <w:divBdr>
                    <w:top w:val="none" w:sz="0" w:space="0" w:color="auto"/>
                    <w:left w:val="none" w:sz="0" w:space="0" w:color="auto"/>
                    <w:bottom w:val="none" w:sz="0" w:space="0" w:color="auto"/>
                    <w:right w:val="none" w:sz="0" w:space="0" w:color="auto"/>
                  </w:divBdr>
                  <w:divsChild>
                    <w:div w:id="1343436185">
                      <w:marLeft w:val="0"/>
                      <w:marRight w:val="0"/>
                      <w:marTop w:val="0"/>
                      <w:marBottom w:val="0"/>
                      <w:divBdr>
                        <w:top w:val="none" w:sz="0" w:space="0" w:color="auto"/>
                        <w:left w:val="none" w:sz="0" w:space="0" w:color="auto"/>
                        <w:bottom w:val="none" w:sz="0" w:space="0" w:color="auto"/>
                        <w:right w:val="none" w:sz="0" w:space="0" w:color="auto"/>
                      </w:divBdr>
                      <w:divsChild>
                        <w:div w:id="194414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783023">
                  <w:marLeft w:val="0"/>
                  <w:marRight w:val="0"/>
                  <w:marTop w:val="0"/>
                  <w:marBottom w:val="0"/>
                  <w:divBdr>
                    <w:top w:val="none" w:sz="0" w:space="0" w:color="auto"/>
                    <w:left w:val="none" w:sz="0" w:space="0" w:color="auto"/>
                    <w:bottom w:val="none" w:sz="0" w:space="0" w:color="auto"/>
                    <w:right w:val="none" w:sz="0" w:space="0" w:color="auto"/>
                  </w:divBdr>
                  <w:divsChild>
                    <w:div w:id="308899794">
                      <w:marLeft w:val="0"/>
                      <w:marRight w:val="0"/>
                      <w:marTop w:val="0"/>
                      <w:marBottom w:val="0"/>
                      <w:divBdr>
                        <w:top w:val="none" w:sz="0" w:space="0" w:color="auto"/>
                        <w:left w:val="none" w:sz="0" w:space="0" w:color="auto"/>
                        <w:bottom w:val="none" w:sz="0" w:space="0" w:color="auto"/>
                        <w:right w:val="none" w:sz="0" w:space="0" w:color="auto"/>
                      </w:divBdr>
                      <w:divsChild>
                        <w:div w:id="18790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933722">
                  <w:marLeft w:val="0"/>
                  <w:marRight w:val="0"/>
                  <w:marTop w:val="0"/>
                  <w:marBottom w:val="0"/>
                  <w:divBdr>
                    <w:top w:val="none" w:sz="0" w:space="0" w:color="auto"/>
                    <w:left w:val="none" w:sz="0" w:space="0" w:color="auto"/>
                    <w:bottom w:val="none" w:sz="0" w:space="0" w:color="auto"/>
                    <w:right w:val="none" w:sz="0" w:space="0" w:color="auto"/>
                  </w:divBdr>
                  <w:divsChild>
                    <w:div w:id="793599021">
                      <w:marLeft w:val="0"/>
                      <w:marRight w:val="0"/>
                      <w:marTop w:val="0"/>
                      <w:marBottom w:val="0"/>
                      <w:divBdr>
                        <w:top w:val="none" w:sz="0" w:space="0" w:color="auto"/>
                        <w:left w:val="none" w:sz="0" w:space="0" w:color="auto"/>
                        <w:bottom w:val="none" w:sz="0" w:space="0" w:color="auto"/>
                        <w:right w:val="none" w:sz="0" w:space="0" w:color="auto"/>
                      </w:divBdr>
                      <w:divsChild>
                        <w:div w:id="1424031801">
                          <w:marLeft w:val="0"/>
                          <w:marRight w:val="0"/>
                          <w:marTop w:val="0"/>
                          <w:marBottom w:val="0"/>
                          <w:divBdr>
                            <w:top w:val="none" w:sz="0" w:space="0" w:color="auto"/>
                            <w:left w:val="none" w:sz="0" w:space="0" w:color="auto"/>
                            <w:bottom w:val="none" w:sz="0" w:space="0" w:color="auto"/>
                            <w:right w:val="none" w:sz="0" w:space="0" w:color="auto"/>
                          </w:divBdr>
                        </w:div>
                        <w:div w:id="276956521">
                          <w:marLeft w:val="0"/>
                          <w:marRight w:val="0"/>
                          <w:marTop w:val="0"/>
                          <w:marBottom w:val="0"/>
                          <w:divBdr>
                            <w:top w:val="none" w:sz="0" w:space="0" w:color="auto"/>
                            <w:left w:val="none" w:sz="0" w:space="0" w:color="auto"/>
                            <w:bottom w:val="none" w:sz="0" w:space="0" w:color="auto"/>
                            <w:right w:val="none" w:sz="0" w:space="0" w:color="auto"/>
                          </w:divBdr>
                        </w:div>
                        <w:div w:id="434134633">
                          <w:marLeft w:val="0"/>
                          <w:marRight w:val="0"/>
                          <w:marTop w:val="0"/>
                          <w:marBottom w:val="0"/>
                          <w:divBdr>
                            <w:top w:val="none" w:sz="0" w:space="0" w:color="auto"/>
                            <w:left w:val="none" w:sz="0" w:space="0" w:color="auto"/>
                            <w:bottom w:val="none" w:sz="0" w:space="0" w:color="auto"/>
                            <w:right w:val="none" w:sz="0" w:space="0" w:color="auto"/>
                          </w:divBdr>
                        </w:div>
                        <w:div w:id="1996686362">
                          <w:marLeft w:val="0"/>
                          <w:marRight w:val="0"/>
                          <w:marTop w:val="0"/>
                          <w:marBottom w:val="0"/>
                          <w:divBdr>
                            <w:top w:val="none" w:sz="0" w:space="0" w:color="auto"/>
                            <w:left w:val="none" w:sz="0" w:space="0" w:color="auto"/>
                            <w:bottom w:val="none" w:sz="0" w:space="0" w:color="auto"/>
                            <w:right w:val="none" w:sz="0" w:space="0" w:color="auto"/>
                          </w:divBdr>
                        </w:div>
                        <w:div w:id="1466698641">
                          <w:marLeft w:val="0"/>
                          <w:marRight w:val="0"/>
                          <w:marTop w:val="0"/>
                          <w:marBottom w:val="0"/>
                          <w:divBdr>
                            <w:top w:val="none" w:sz="0" w:space="0" w:color="auto"/>
                            <w:left w:val="none" w:sz="0" w:space="0" w:color="auto"/>
                            <w:bottom w:val="none" w:sz="0" w:space="0" w:color="auto"/>
                            <w:right w:val="none" w:sz="0" w:space="0" w:color="auto"/>
                          </w:divBdr>
                        </w:div>
                        <w:div w:id="921909587">
                          <w:marLeft w:val="0"/>
                          <w:marRight w:val="0"/>
                          <w:marTop w:val="0"/>
                          <w:marBottom w:val="0"/>
                          <w:divBdr>
                            <w:top w:val="none" w:sz="0" w:space="0" w:color="auto"/>
                            <w:left w:val="none" w:sz="0" w:space="0" w:color="auto"/>
                            <w:bottom w:val="none" w:sz="0" w:space="0" w:color="auto"/>
                            <w:right w:val="none" w:sz="0" w:space="0" w:color="auto"/>
                          </w:divBdr>
                        </w:div>
                        <w:div w:id="1325203726">
                          <w:marLeft w:val="0"/>
                          <w:marRight w:val="0"/>
                          <w:marTop w:val="0"/>
                          <w:marBottom w:val="0"/>
                          <w:divBdr>
                            <w:top w:val="none" w:sz="0" w:space="0" w:color="auto"/>
                            <w:left w:val="none" w:sz="0" w:space="0" w:color="auto"/>
                            <w:bottom w:val="none" w:sz="0" w:space="0" w:color="auto"/>
                            <w:right w:val="none" w:sz="0" w:space="0" w:color="auto"/>
                          </w:divBdr>
                        </w:div>
                        <w:div w:id="1956600404">
                          <w:marLeft w:val="0"/>
                          <w:marRight w:val="0"/>
                          <w:marTop w:val="0"/>
                          <w:marBottom w:val="0"/>
                          <w:divBdr>
                            <w:top w:val="none" w:sz="0" w:space="0" w:color="auto"/>
                            <w:left w:val="none" w:sz="0" w:space="0" w:color="auto"/>
                            <w:bottom w:val="none" w:sz="0" w:space="0" w:color="auto"/>
                            <w:right w:val="none" w:sz="0" w:space="0" w:color="auto"/>
                          </w:divBdr>
                        </w:div>
                        <w:div w:id="177408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360983">
                  <w:marLeft w:val="0"/>
                  <w:marRight w:val="0"/>
                  <w:marTop w:val="0"/>
                  <w:marBottom w:val="0"/>
                  <w:divBdr>
                    <w:top w:val="none" w:sz="0" w:space="0" w:color="auto"/>
                    <w:left w:val="none" w:sz="0" w:space="0" w:color="auto"/>
                    <w:bottom w:val="none" w:sz="0" w:space="0" w:color="auto"/>
                    <w:right w:val="none" w:sz="0" w:space="0" w:color="auto"/>
                  </w:divBdr>
                  <w:divsChild>
                    <w:div w:id="1960718294">
                      <w:marLeft w:val="0"/>
                      <w:marRight w:val="0"/>
                      <w:marTop w:val="0"/>
                      <w:marBottom w:val="0"/>
                      <w:divBdr>
                        <w:top w:val="none" w:sz="0" w:space="0" w:color="auto"/>
                        <w:left w:val="none" w:sz="0" w:space="0" w:color="auto"/>
                        <w:bottom w:val="none" w:sz="0" w:space="0" w:color="auto"/>
                        <w:right w:val="none" w:sz="0" w:space="0" w:color="auto"/>
                      </w:divBdr>
                      <w:divsChild>
                        <w:div w:id="179899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746039">
                  <w:marLeft w:val="0"/>
                  <w:marRight w:val="0"/>
                  <w:marTop w:val="0"/>
                  <w:marBottom w:val="0"/>
                  <w:divBdr>
                    <w:top w:val="none" w:sz="0" w:space="0" w:color="auto"/>
                    <w:left w:val="none" w:sz="0" w:space="0" w:color="auto"/>
                    <w:bottom w:val="none" w:sz="0" w:space="0" w:color="auto"/>
                    <w:right w:val="none" w:sz="0" w:space="0" w:color="auto"/>
                  </w:divBdr>
                  <w:divsChild>
                    <w:div w:id="1518422924">
                      <w:marLeft w:val="0"/>
                      <w:marRight w:val="0"/>
                      <w:marTop w:val="0"/>
                      <w:marBottom w:val="0"/>
                      <w:divBdr>
                        <w:top w:val="none" w:sz="0" w:space="0" w:color="auto"/>
                        <w:left w:val="none" w:sz="0" w:space="0" w:color="auto"/>
                        <w:bottom w:val="none" w:sz="0" w:space="0" w:color="auto"/>
                        <w:right w:val="none" w:sz="0" w:space="0" w:color="auto"/>
                      </w:divBdr>
                      <w:divsChild>
                        <w:div w:id="187638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392806">
                  <w:marLeft w:val="0"/>
                  <w:marRight w:val="0"/>
                  <w:marTop w:val="0"/>
                  <w:marBottom w:val="0"/>
                  <w:divBdr>
                    <w:top w:val="none" w:sz="0" w:space="0" w:color="auto"/>
                    <w:left w:val="none" w:sz="0" w:space="0" w:color="auto"/>
                    <w:bottom w:val="none" w:sz="0" w:space="0" w:color="auto"/>
                    <w:right w:val="none" w:sz="0" w:space="0" w:color="auto"/>
                  </w:divBdr>
                  <w:divsChild>
                    <w:div w:id="1003825280">
                      <w:marLeft w:val="0"/>
                      <w:marRight w:val="0"/>
                      <w:marTop w:val="0"/>
                      <w:marBottom w:val="0"/>
                      <w:divBdr>
                        <w:top w:val="none" w:sz="0" w:space="0" w:color="auto"/>
                        <w:left w:val="none" w:sz="0" w:space="0" w:color="auto"/>
                        <w:bottom w:val="none" w:sz="0" w:space="0" w:color="auto"/>
                        <w:right w:val="none" w:sz="0" w:space="0" w:color="auto"/>
                      </w:divBdr>
                      <w:divsChild>
                        <w:div w:id="29079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941364">
                  <w:marLeft w:val="0"/>
                  <w:marRight w:val="0"/>
                  <w:marTop w:val="0"/>
                  <w:marBottom w:val="0"/>
                  <w:divBdr>
                    <w:top w:val="none" w:sz="0" w:space="0" w:color="auto"/>
                    <w:left w:val="none" w:sz="0" w:space="0" w:color="auto"/>
                    <w:bottom w:val="none" w:sz="0" w:space="0" w:color="auto"/>
                    <w:right w:val="none" w:sz="0" w:space="0" w:color="auto"/>
                  </w:divBdr>
                  <w:divsChild>
                    <w:div w:id="2030717299">
                      <w:marLeft w:val="0"/>
                      <w:marRight w:val="0"/>
                      <w:marTop w:val="0"/>
                      <w:marBottom w:val="0"/>
                      <w:divBdr>
                        <w:top w:val="none" w:sz="0" w:space="0" w:color="auto"/>
                        <w:left w:val="none" w:sz="0" w:space="0" w:color="auto"/>
                        <w:bottom w:val="none" w:sz="0" w:space="0" w:color="auto"/>
                        <w:right w:val="none" w:sz="0" w:space="0" w:color="auto"/>
                      </w:divBdr>
                      <w:divsChild>
                        <w:div w:id="177355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53779">
                  <w:marLeft w:val="0"/>
                  <w:marRight w:val="0"/>
                  <w:marTop w:val="0"/>
                  <w:marBottom w:val="0"/>
                  <w:divBdr>
                    <w:top w:val="none" w:sz="0" w:space="0" w:color="auto"/>
                    <w:left w:val="none" w:sz="0" w:space="0" w:color="auto"/>
                    <w:bottom w:val="none" w:sz="0" w:space="0" w:color="auto"/>
                    <w:right w:val="none" w:sz="0" w:space="0" w:color="auto"/>
                  </w:divBdr>
                  <w:divsChild>
                    <w:div w:id="2001229316">
                      <w:marLeft w:val="0"/>
                      <w:marRight w:val="0"/>
                      <w:marTop w:val="0"/>
                      <w:marBottom w:val="0"/>
                      <w:divBdr>
                        <w:top w:val="none" w:sz="0" w:space="0" w:color="auto"/>
                        <w:left w:val="none" w:sz="0" w:space="0" w:color="auto"/>
                        <w:bottom w:val="none" w:sz="0" w:space="0" w:color="auto"/>
                        <w:right w:val="none" w:sz="0" w:space="0" w:color="auto"/>
                      </w:divBdr>
                      <w:divsChild>
                        <w:div w:id="35214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386267">
                  <w:marLeft w:val="0"/>
                  <w:marRight w:val="0"/>
                  <w:marTop w:val="0"/>
                  <w:marBottom w:val="0"/>
                  <w:divBdr>
                    <w:top w:val="none" w:sz="0" w:space="0" w:color="auto"/>
                    <w:left w:val="none" w:sz="0" w:space="0" w:color="auto"/>
                    <w:bottom w:val="none" w:sz="0" w:space="0" w:color="auto"/>
                    <w:right w:val="none" w:sz="0" w:space="0" w:color="auto"/>
                  </w:divBdr>
                  <w:divsChild>
                    <w:div w:id="534276345">
                      <w:marLeft w:val="0"/>
                      <w:marRight w:val="0"/>
                      <w:marTop w:val="0"/>
                      <w:marBottom w:val="0"/>
                      <w:divBdr>
                        <w:top w:val="none" w:sz="0" w:space="0" w:color="auto"/>
                        <w:left w:val="none" w:sz="0" w:space="0" w:color="auto"/>
                        <w:bottom w:val="none" w:sz="0" w:space="0" w:color="auto"/>
                        <w:right w:val="none" w:sz="0" w:space="0" w:color="auto"/>
                      </w:divBdr>
                      <w:divsChild>
                        <w:div w:id="449596319">
                          <w:marLeft w:val="0"/>
                          <w:marRight w:val="0"/>
                          <w:marTop w:val="0"/>
                          <w:marBottom w:val="0"/>
                          <w:divBdr>
                            <w:top w:val="none" w:sz="0" w:space="0" w:color="auto"/>
                            <w:left w:val="none" w:sz="0" w:space="0" w:color="auto"/>
                            <w:bottom w:val="none" w:sz="0" w:space="0" w:color="auto"/>
                            <w:right w:val="none" w:sz="0" w:space="0" w:color="auto"/>
                          </w:divBdr>
                        </w:div>
                        <w:div w:id="533929182">
                          <w:marLeft w:val="0"/>
                          <w:marRight w:val="0"/>
                          <w:marTop w:val="0"/>
                          <w:marBottom w:val="0"/>
                          <w:divBdr>
                            <w:top w:val="none" w:sz="0" w:space="0" w:color="auto"/>
                            <w:left w:val="none" w:sz="0" w:space="0" w:color="auto"/>
                            <w:bottom w:val="none" w:sz="0" w:space="0" w:color="auto"/>
                            <w:right w:val="none" w:sz="0" w:space="0" w:color="auto"/>
                          </w:divBdr>
                        </w:div>
                        <w:div w:id="167330442">
                          <w:marLeft w:val="0"/>
                          <w:marRight w:val="0"/>
                          <w:marTop w:val="0"/>
                          <w:marBottom w:val="0"/>
                          <w:divBdr>
                            <w:top w:val="none" w:sz="0" w:space="0" w:color="auto"/>
                            <w:left w:val="none" w:sz="0" w:space="0" w:color="auto"/>
                            <w:bottom w:val="none" w:sz="0" w:space="0" w:color="auto"/>
                            <w:right w:val="none" w:sz="0" w:space="0" w:color="auto"/>
                          </w:divBdr>
                        </w:div>
                        <w:div w:id="141127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753041">
                  <w:marLeft w:val="0"/>
                  <w:marRight w:val="0"/>
                  <w:marTop w:val="0"/>
                  <w:marBottom w:val="0"/>
                  <w:divBdr>
                    <w:top w:val="none" w:sz="0" w:space="0" w:color="auto"/>
                    <w:left w:val="none" w:sz="0" w:space="0" w:color="auto"/>
                    <w:bottom w:val="none" w:sz="0" w:space="0" w:color="auto"/>
                    <w:right w:val="none" w:sz="0" w:space="0" w:color="auto"/>
                  </w:divBdr>
                  <w:divsChild>
                    <w:div w:id="2116975858">
                      <w:marLeft w:val="0"/>
                      <w:marRight w:val="0"/>
                      <w:marTop w:val="0"/>
                      <w:marBottom w:val="0"/>
                      <w:divBdr>
                        <w:top w:val="none" w:sz="0" w:space="0" w:color="auto"/>
                        <w:left w:val="none" w:sz="0" w:space="0" w:color="auto"/>
                        <w:bottom w:val="none" w:sz="0" w:space="0" w:color="auto"/>
                        <w:right w:val="none" w:sz="0" w:space="0" w:color="auto"/>
                      </w:divBdr>
                    </w:div>
                  </w:divsChild>
                </w:div>
                <w:div w:id="2024018184">
                  <w:marLeft w:val="0"/>
                  <w:marRight w:val="0"/>
                  <w:marTop w:val="0"/>
                  <w:marBottom w:val="0"/>
                  <w:divBdr>
                    <w:top w:val="none" w:sz="0" w:space="0" w:color="auto"/>
                    <w:left w:val="none" w:sz="0" w:space="0" w:color="auto"/>
                    <w:bottom w:val="none" w:sz="0" w:space="0" w:color="auto"/>
                    <w:right w:val="none" w:sz="0" w:space="0" w:color="auto"/>
                  </w:divBdr>
                  <w:divsChild>
                    <w:div w:id="1079787427">
                      <w:marLeft w:val="0"/>
                      <w:marRight w:val="0"/>
                      <w:marTop w:val="0"/>
                      <w:marBottom w:val="0"/>
                      <w:divBdr>
                        <w:top w:val="none" w:sz="0" w:space="0" w:color="auto"/>
                        <w:left w:val="none" w:sz="0" w:space="0" w:color="auto"/>
                        <w:bottom w:val="none" w:sz="0" w:space="0" w:color="auto"/>
                        <w:right w:val="none" w:sz="0" w:space="0" w:color="auto"/>
                      </w:divBdr>
                    </w:div>
                  </w:divsChild>
                </w:div>
                <w:div w:id="504708731">
                  <w:marLeft w:val="0"/>
                  <w:marRight w:val="0"/>
                  <w:marTop w:val="0"/>
                  <w:marBottom w:val="0"/>
                  <w:divBdr>
                    <w:top w:val="none" w:sz="0" w:space="0" w:color="auto"/>
                    <w:left w:val="none" w:sz="0" w:space="0" w:color="auto"/>
                    <w:bottom w:val="none" w:sz="0" w:space="0" w:color="auto"/>
                    <w:right w:val="none" w:sz="0" w:space="0" w:color="auto"/>
                  </w:divBdr>
                  <w:divsChild>
                    <w:div w:id="2048021497">
                      <w:marLeft w:val="0"/>
                      <w:marRight w:val="0"/>
                      <w:marTop w:val="0"/>
                      <w:marBottom w:val="0"/>
                      <w:divBdr>
                        <w:top w:val="none" w:sz="0" w:space="0" w:color="auto"/>
                        <w:left w:val="none" w:sz="0" w:space="0" w:color="auto"/>
                        <w:bottom w:val="none" w:sz="0" w:space="0" w:color="auto"/>
                        <w:right w:val="none" w:sz="0" w:space="0" w:color="auto"/>
                      </w:divBdr>
                    </w:div>
                  </w:divsChild>
                </w:div>
                <w:div w:id="73207876">
                  <w:marLeft w:val="0"/>
                  <w:marRight w:val="0"/>
                  <w:marTop w:val="0"/>
                  <w:marBottom w:val="0"/>
                  <w:divBdr>
                    <w:top w:val="none" w:sz="0" w:space="0" w:color="auto"/>
                    <w:left w:val="none" w:sz="0" w:space="0" w:color="auto"/>
                    <w:bottom w:val="none" w:sz="0" w:space="0" w:color="auto"/>
                    <w:right w:val="none" w:sz="0" w:space="0" w:color="auto"/>
                  </w:divBdr>
                  <w:divsChild>
                    <w:div w:id="179065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676491">
          <w:marLeft w:val="0"/>
          <w:marRight w:val="0"/>
          <w:marTop w:val="0"/>
          <w:marBottom w:val="0"/>
          <w:divBdr>
            <w:top w:val="none" w:sz="0" w:space="0" w:color="auto"/>
            <w:left w:val="none" w:sz="0" w:space="0" w:color="auto"/>
            <w:bottom w:val="none" w:sz="0" w:space="0" w:color="auto"/>
            <w:right w:val="none" w:sz="0" w:space="0" w:color="auto"/>
          </w:divBdr>
        </w:div>
        <w:div w:id="1681354885">
          <w:marLeft w:val="0"/>
          <w:marRight w:val="0"/>
          <w:marTop w:val="0"/>
          <w:marBottom w:val="0"/>
          <w:divBdr>
            <w:top w:val="none" w:sz="0" w:space="0" w:color="auto"/>
            <w:left w:val="none" w:sz="0" w:space="0" w:color="auto"/>
            <w:bottom w:val="none" w:sz="0" w:space="0" w:color="auto"/>
            <w:right w:val="none" w:sz="0" w:space="0" w:color="auto"/>
          </w:divBdr>
          <w:divsChild>
            <w:div w:id="179244005">
              <w:marLeft w:val="-75"/>
              <w:marRight w:val="0"/>
              <w:marTop w:val="30"/>
              <w:marBottom w:val="30"/>
              <w:divBdr>
                <w:top w:val="none" w:sz="0" w:space="0" w:color="auto"/>
                <w:left w:val="none" w:sz="0" w:space="0" w:color="auto"/>
                <w:bottom w:val="none" w:sz="0" w:space="0" w:color="auto"/>
                <w:right w:val="none" w:sz="0" w:space="0" w:color="auto"/>
              </w:divBdr>
              <w:divsChild>
                <w:div w:id="987592065">
                  <w:marLeft w:val="0"/>
                  <w:marRight w:val="0"/>
                  <w:marTop w:val="0"/>
                  <w:marBottom w:val="0"/>
                  <w:divBdr>
                    <w:top w:val="none" w:sz="0" w:space="0" w:color="auto"/>
                    <w:left w:val="none" w:sz="0" w:space="0" w:color="auto"/>
                    <w:bottom w:val="none" w:sz="0" w:space="0" w:color="auto"/>
                    <w:right w:val="none" w:sz="0" w:space="0" w:color="auto"/>
                  </w:divBdr>
                  <w:divsChild>
                    <w:div w:id="1487093569">
                      <w:marLeft w:val="0"/>
                      <w:marRight w:val="0"/>
                      <w:marTop w:val="0"/>
                      <w:marBottom w:val="0"/>
                      <w:divBdr>
                        <w:top w:val="none" w:sz="0" w:space="0" w:color="auto"/>
                        <w:left w:val="none" w:sz="0" w:space="0" w:color="auto"/>
                        <w:bottom w:val="none" w:sz="0" w:space="0" w:color="auto"/>
                        <w:right w:val="none" w:sz="0" w:space="0" w:color="auto"/>
                      </w:divBdr>
                      <w:divsChild>
                        <w:div w:id="180415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57647">
                  <w:marLeft w:val="0"/>
                  <w:marRight w:val="0"/>
                  <w:marTop w:val="0"/>
                  <w:marBottom w:val="0"/>
                  <w:divBdr>
                    <w:top w:val="none" w:sz="0" w:space="0" w:color="auto"/>
                    <w:left w:val="none" w:sz="0" w:space="0" w:color="auto"/>
                    <w:bottom w:val="none" w:sz="0" w:space="0" w:color="auto"/>
                    <w:right w:val="none" w:sz="0" w:space="0" w:color="auto"/>
                  </w:divBdr>
                  <w:divsChild>
                    <w:div w:id="1091853519">
                      <w:marLeft w:val="0"/>
                      <w:marRight w:val="0"/>
                      <w:marTop w:val="0"/>
                      <w:marBottom w:val="0"/>
                      <w:divBdr>
                        <w:top w:val="none" w:sz="0" w:space="0" w:color="auto"/>
                        <w:left w:val="none" w:sz="0" w:space="0" w:color="auto"/>
                        <w:bottom w:val="none" w:sz="0" w:space="0" w:color="auto"/>
                        <w:right w:val="none" w:sz="0" w:space="0" w:color="auto"/>
                      </w:divBdr>
                      <w:divsChild>
                        <w:div w:id="25829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18868">
                  <w:marLeft w:val="0"/>
                  <w:marRight w:val="0"/>
                  <w:marTop w:val="0"/>
                  <w:marBottom w:val="0"/>
                  <w:divBdr>
                    <w:top w:val="none" w:sz="0" w:space="0" w:color="auto"/>
                    <w:left w:val="none" w:sz="0" w:space="0" w:color="auto"/>
                    <w:bottom w:val="none" w:sz="0" w:space="0" w:color="auto"/>
                    <w:right w:val="none" w:sz="0" w:space="0" w:color="auto"/>
                  </w:divBdr>
                  <w:divsChild>
                    <w:div w:id="798766070">
                      <w:marLeft w:val="0"/>
                      <w:marRight w:val="0"/>
                      <w:marTop w:val="0"/>
                      <w:marBottom w:val="0"/>
                      <w:divBdr>
                        <w:top w:val="none" w:sz="0" w:space="0" w:color="auto"/>
                        <w:left w:val="none" w:sz="0" w:space="0" w:color="auto"/>
                        <w:bottom w:val="none" w:sz="0" w:space="0" w:color="auto"/>
                        <w:right w:val="none" w:sz="0" w:space="0" w:color="auto"/>
                      </w:divBdr>
                      <w:divsChild>
                        <w:div w:id="42364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143328">
                  <w:marLeft w:val="0"/>
                  <w:marRight w:val="0"/>
                  <w:marTop w:val="0"/>
                  <w:marBottom w:val="0"/>
                  <w:divBdr>
                    <w:top w:val="none" w:sz="0" w:space="0" w:color="auto"/>
                    <w:left w:val="none" w:sz="0" w:space="0" w:color="auto"/>
                    <w:bottom w:val="none" w:sz="0" w:space="0" w:color="auto"/>
                    <w:right w:val="none" w:sz="0" w:space="0" w:color="auto"/>
                  </w:divBdr>
                  <w:divsChild>
                    <w:div w:id="1598053604">
                      <w:marLeft w:val="0"/>
                      <w:marRight w:val="0"/>
                      <w:marTop w:val="0"/>
                      <w:marBottom w:val="0"/>
                      <w:divBdr>
                        <w:top w:val="none" w:sz="0" w:space="0" w:color="auto"/>
                        <w:left w:val="none" w:sz="0" w:space="0" w:color="auto"/>
                        <w:bottom w:val="none" w:sz="0" w:space="0" w:color="auto"/>
                        <w:right w:val="none" w:sz="0" w:space="0" w:color="auto"/>
                      </w:divBdr>
                      <w:divsChild>
                        <w:div w:id="148520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673208">
                  <w:marLeft w:val="0"/>
                  <w:marRight w:val="0"/>
                  <w:marTop w:val="0"/>
                  <w:marBottom w:val="0"/>
                  <w:divBdr>
                    <w:top w:val="none" w:sz="0" w:space="0" w:color="auto"/>
                    <w:left w:val="none" w:sz="0" w:space="0" w:color="auto"/>
                    <w:bottom w:val="none" w:sz="0" w:space="0" w:color="auto"/>
                    <w:right w:val="none" w:sz="0" w:space="0" w:color="auto"/>
                  </w:divBdr>
                  <w:divsChild>
                    <w:div w:id="1964268026">
                      <w:marLeft w:val="0"/>
                      <w:marRight w:val="0"/>
                      <w:marTop w:val="0"/>
                      <w:marBottom w:val="0"/>
                      <w:divBdr>
                        <w:top w:val="none" w:sz="0" w:space="0" w:color="auto"/>
                        <w:left w:val="none" w:sz="0" w:space="0" w:color="auto"/>
                        <w:bottom w:val="none" w:sz="0" w:space="0" w:color="auto"/>
                        <w:right w:val="none" w:sz="0" w:space="0" w:color="auto"/>
                      </w:divBdr>
                      <w:divsChild>
                        <w:div w:id="31603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874658">
                  <w:marLeft w:val="0"/>
                  <w:marRight w:val="0"/>
                  <w:marTop w:val="0"/>
                  <w:marBottom w:val="0"/>
                  <w:divBdr>
                    <w:top w:val="none" w:sz="0" w:space="0" w:color="auto"/>
                    <w:left w:val="none" w:sz="0" w:space="0" w:color="auto"/>
                    <w:bottom w:val="none" w:sz="0" w:space="0" w:color="auto"/>
                    <w:right w:val="none" w:sz="0" w:space="0" w:color="auto"/>
                  </w:divBdr>
                  <w:divsChild>
                    <w:div w:id="99227794">
                      <w:marLeft w:val="0"/>
                      <w:marRight w:val="0"/>
                      <w:marTop w:val="0"/>
                      <w:marBottom w:val="0"/>
                      <w:divBdr>
                        <w:top w:val="none" w:sz="0" w:space="0" w:color="auto"/>
                        <w:left w:val="none" w:sz="0" w:space="0" w:color="auto"/>
                        <w:bottom w:val="none" w:sz="0" w:space="0" w:color="auto"/>
                        <w:right w:val="none" w:sz="0" w:space="0" w:color="auto"/>
                      </w:divBdr>
                      <w:divsChild>
                        <w:div w:id="22754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215132">
                  <w:marLeft w:val="0"/>
                  <w:marRight w:val="0"/>
                  <w:marTop w:val="0"/>
                  <w:marBottom w:val="0"/>
                  <w:divBdr>
                    <w:top w:val="none" w:sz="0" w:space="0" w:color="auto"/>
                    <w:left w:val="none" w:sz="0" w:space="0" w:color="auto"/>
                    <w:bottom w:val="none" w:sz="0" w:space="0" w:color="auto"/>
                    <w:right w:val="none" w:sz="0" w:space="0" w:color="auto"/>
                  </w:divBdr>
                  <w:divsChild>
                    <w:div w:id="131102062">
                      <w:marLeft w:val="0"/>
                      <w:marRight w:val="0"/>
                      <w:marTop w:val="0"/>
                      <w:marBottom w:val="0"/>
                      <w:divBdr>
                        <w:top w:val="none" w:sz="0" w:space="0" w:color="auto"/>
                        <w:left w:val="none" w:sz="0" w:space="0" w:color="auto"/>
                        <w:bottom w:val="none" w:sz="0" w:space="0" w:color="auto"/>
                        <w:right w:val="none" w:sz="0" w:space="0" w:color="auto"/>
                      </w:divBdr>
                      <w:divsChild>
                        <w:div w:id="99136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605684">
                  <w:marLeft w:val="0"/>
                  <w:marRight w:val="0"/>
                  <w:marTop w:val="0"/>
                  <w:marBottom w:val="0"/>
                  <w:divBdr>
                    <w:top w:val="none" w:sz="0" w:space="0" w:color="auto"/>
                    <w:left w:val="none" w:sz="0" w:space="0" w:color="auto"/>
                    <w:bottom w:val="none" w:sz="0" w:space="0" w:color="auto"/>
                    <w:right w:val="none" w:sz="0" w:space="0" w:color="auto"/>
                  </w:divBdr>
                  <w:divsChild>
                    <w:div w:id="1202133169">
                      <w:marLeft w:val="0"/>
                      <w:marRight w:val="0"/>
                      <w:marTop w:val="0"/>
                      <w:marBottom w:val="0"/>
                      <w:divBdr>
                        <w:top w:val="none" w:sz="0" w:space="0" w:color="auto"/>
                        <w:left w:val="none" w:sz="0" w:space="0" w:color="auto"/>
                        <w:bottom w:val="none" w:sz="0" w:space="0" w:color="auto"/>
                        <w:right w:val="none" w:sz="0" w:space="0" w:color="auto"/>
                      </w:divBdr>
                      <w:divsChild>
                        <w:div w:id="140367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754552">
                  <w:marLeft w:val="0"/>
                  <w:marRight w:val="0"/>
                  <w:marTop w:val="0"/>
                  <w:marBottom w:val="0"/>
                  <w:divBdr>
                    <w:top w:val="none" w:sz="0" w:space="0" w:color="auto"/>
                    <w:left w:val="none" w:sz="0" w:space="0" w:color="auto"/>
                    <w:bottom w:val="none" w:sz="0" w:space="0" w:color="auto"/>
                    <w:right w:val="none" w:sz="0" w:space="0" w:color="auto"/>
                  </w:divBdr>
                  <w:divsChild>
                    <w:div w:id="328599237">
                      <w:marLeft w:val="0"/>
                      <w:marRight w:val="0"/>
                      <w:marTop w:val="0"/>
                      <w:marBottom w:val="0"/>
                      <w:divBdr>
                        <w:top w:val="none" w:sz="0" w:space="0" w:color="auto"/>
                        <w:left w:val="none" w:sz="0" w:space="0" w:color="auto"/>
                        <w:bottom w:val="none" w:sz="0" w:space="0" w:color="auto"/>
                        <w:right w:val="none" w:sz="0" w:space="0" w:color="auto"/>
                      </w:divBdr>
                      <w:divsChild>
                        <w:div w:id="79764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492307">
                  <w:marLeft w:val="0"/>
                  <w:marRight w:val="0"/>
                  <w:marTop w:val="0"/>
                  <w:marBottom w:val="0"/>
                  <w:divBdr>
                    <w:top w:val="none" w:sz="0" w:space="0" w:color="auto"/>
                    <w:left w:val="none" w:sz="0" w:space="0" w:color="auto"/>
                    <w:bottom w:val="none" w:sz="0" w:space="0" w:color="auto"/>
                    <w:right w:val="none" w:sz="0" w:space="0" w:color="auto"/>
                  </w:divBdr>
                  <w:divsChild>
                    <w:div w:id="1763069949">
                      <w:marLeft w:val="0"/>
                      <w:marRight w:val="0"/>
                      <w:marTop w:val="0"/>
                      <w:marBottom w:val="0"/>
                      <w:divBdr>
                        <w:top w:val="none" w:sz="0" w:space="0" w:color="auto"/>
                        <w:left w:val="none" w:sz="0" w:space="0" w:color="auto"/>
                        <w:bottom w:val="none" w:sz="0" w:space="0" w:color="auto"/>
                        <w:right w:val="none" w:sz="0" w:space="0" w:color="auto"/>
                      </w:divBdr>
                      <w:divsChild>
                        <w:div w:id="16937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556872">
                  <w:marLeft w:val="0"/>
                  <w:marRight w:val="0"/>
                  <w:marTop w:val="0"/>
                  <w:marBottom w:val="0"/>
                  <w:divBdr>
                    <w:top w:val="none" w:sz="0" w:space="0" w:color="auto"/>
                    <w:left w:val="none" w:sz="0" w:space="0" w:color="auto"/>
                    <w:bottom w:val="none" w:sz="0" w:space="0" w:color="auto"/>
                    <w:right w:val="none" w:sz="0" w:space="0" w:color="auto"/>
                  </w:divBdr>
                  <w:divsChild>
                    <w:div w:id="2001695234">
                      <w:marLeft w:val="0"/>
                      <w:marRight w:val="0"/>
                      <w:marTop w:val="0"/>
                      <w:marBottom w:val="0"/>
                      <w:divBdr>
                        <w:top w:val="none" w:sz="0" w:space="0" w:color="auto"/>
                        <w:left w:val="none" w:sz="0" w:space="0" w:color="auto"/>
                        <w:bottom w:val="none" w:sz="0" w:space="0" w:color="auto"/>
                        <w:right w:val="none" w:sz="0" w:space="0" w:color="auto"/>
                      </w:divBdr>
                      <w:divsChild>
                        <w:div w:id="165544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780251">
                  <w:marLeft w:val="0"/>
                  <w:marRight w:val="0"/>
                  <w:marTop w:val="0"/>
                  <w:marBottom w:val="0"/>
                  <w:divBdr>
                    <w:top w:val="none" w:sz="0" w:space="0" w:color="auto"/>
                    <w:left w:val="none" w:sz="0" w:space="0" w:color="auto"/>
                    <w:bottom w:val="none" w:sz="0" w:space="0" w:color="auto"/>
                    <w:right w:val="none" w:sz="0" w:space="0" w:color="auto"/>
                  </w:divBdr>
                  <w:divsChild>
                    <w:div w:id="1869372295">
                      <w:marLeft w:val="0"/>
                      <w:marRight w:val="0"/>
                      <w:marTop w:val="0"/>
                      <w:marBottom w:val="0"/>
                      <w:divBdr>
                        <w:top w:val="none" w:sz="0" w:space="0" w:color="auto"/>
                        <w:left w:val="none" w:sz="0" w:space="0" w:color="auto"/>
                        <w:bottom w:val="none" w:sz="0" w:space="0" w:color="auto"/>
                        <w:right w:val="none" w:sz="0" w:space="0" w:color="auto"/>
                      </w:divBdr>
                      <w:divsChild>
                        <w:div w:id="3632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079912">
                  <w:marLeft w:val="0"/>
                  <w:marRight w:val="0"/>
                  <w:marTop w:val="0"/>
                  <w:marBottom w:val="0"/>
                  <w:divBdr>
                    <w:top w:val="none" w:sz="0" w:space="0" w:color="auto"/>
                    <w:left w:val="none" w:sz="0" w:space="0" w:color="auto"/>
                    <w:bottom w:val="none" w:sz="0" w:space="0" w:color="auto"/>
                    <w:right w:val="none" w:sz="0" w:space="0" w:color="auto"/>
                  </w:divBdr>
                  <w:divsChild>
                    <w:div w:id="1605186689">
                      <w:marLeft w:val="0"/>
                      <w:marRight w:val="0"/>
                      <w:marTop w:val="0"/>
                      <w:marBottom w:val="0"/>
                      <w:divBdr>
                        <w:top w:val="none" w:sz="0" w:space="0" w:color="auto"/>
                        <w:left w:val="none" w:sz="0" w:space="0" w:color="auto"/>
                        <w:bottom w:val="none" w:sz="0" w:space="0" w:color="auto"/>
                        <w:right w:val="none" w:sz="0" w:space="0" w:color="auto"/>
                      </w:divBdr>
                      <w:divsChild>
                        <w:div w:id="43884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892992">
                  <w:marLeft w:val="0"/>
                  <w:marRight w:val="0"/>
                  <w:marTop w:val="0"/>
                  <w:marBottom w:val="0"/>
                  <w:divBdr>
                    <w:top w:val="none" w:sz="0" w:space="0" w:color="auto"/>
                    <w:left w:val="none" w:sz="0" w:space="0" w:color="auto"/>
                    <w:bottom w:val="none" w:sz="0" w:space="0" w:color="auto"/>
                    <w:right w:val="none" w:sz="0" w:space="0" w:color="auto"/>
                  </w:divBdr>
                  <w:divsChild>
                    <w:div w:id="1446579670">
                      <w:marLeft w:val="0"/>
                      <w:marRight w:val="0"/>
                      <w:marTop w:val="0"/>
                      <w:marBottom w:val="0"/>
                      <w:divBdr>
                        <w:top w:val="none" w:sz="0" w:space="0" w:color="auto"/>
                        <w:left w:val="none" w:sz="0" w:space="0" w:color="auto"/>
                        <w:bottom w:val="none" w:sz="0" w:space="0" w:color="auto"/>
                        <w:right w:val="none" w:sz="0" w:space="0" w:color="auto"/>
                      </w:divBdr>
                      <w:divsChild>
                        <w:div w:id="5747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665367">
                  <w:marLeft w:val="0"/>
                  <w:marRight w:val="0"/>
                  <w:marTop w:val="0"/>
                  <w:marBottom w:val="0"/>
                  <w:divBdr>
                    <w:top w:val="none" w:sz="0" w:space="0" w:color="auto"/>
                    <w:left w:val="none" w:sz="0" w:space="0" w:color="auto"/>
                    <w:bottom w:val="none" w:sz="0" w:space="0" w:color="auto"/>
                    <w:right w:val="none" w:sz="0" w:space="0" w:color="auto"/>
                  </w:divBdr>
                  <w:divsChild>
                    <w:div w:id="800028279">
                      <w:marLeft w:val="0"/>
                      <w:marRight w:val="0"/>
                      <w:marTop w:val="0"/>
                      <w:marBottom w:val="0"/>
                      <w:divBdr>
                        <w:top w:val="none" w:sz="0" w:space="0" w:color="auto"/>
                        <w:left w:val="none" w:sz="0" w:space="0" w:color="auto"/>
                        <w:bottom w:val="none" w:sz="0" w:space="0" w:color="auto"/>
                        <w:right w:val="none" w:sz="0" w:space="0" w:color="auto"/>
                      </w:divBdr>
                      <w:divsChild>
                        <w:div w:id="67518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169330">
                  <w:marLeft w:val="0"/>
                  <w:marRight w:val="0"/>
                  <w:marTop w:val="0"/>
                  <w:marBottom w:val="0"/>
                  <w:divBdr>
                    <w:top w:val="none" w:sz="0" w:space="0" w:color="auto"/>
                    <w:left w:val="none" w:sz="0" w:space="0" w:color="auto"/>
                    <w:bottom w:val="none" w:sz="0" w:space="0" w:color="auto"/>
                    <w:right w:val="none" w:sz="0" w:space="0" w:color="auto"/>
                  </w:divBdr>
                  <w:divsChild>
                    <w:div w:id="960306608">
                      <w:marLeft w:val="0"/>
                      <w:marRight w:val="0"/>
                      <w:marTop w:val="0"/>
                      <w:marBottom w:val="0"/>
                      <w:divBdr>
                        <w:top w:val="none" w:sz="0" w:space="0" w:color="auto"/>
                        <w:left w:val="none" w:sz="0" w:space="0" w:color="auto"/>
                        <w:bottom w:val="none" w:sz="0" w:space="0" w:color="auto"/>
                        <w:right w:val="none" w:sz="0" w:space="0" w:color="auto"/>
                      </w:divBdr>
                      <w:divsChild>
                        <w:div w:id="107774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207174">
                  <w:marLeft w:val="0"/>
                  <w:marRight w:val="0"/>
                  <w:marTop w:val="0"/>
                  <w:marBottom w:val="0"/>
                  <w:divBdr>
                    <w:top w:val="none" w:sz="0" w:space="0" w:color="auto"/>
                    <w:left w:val="none" w:sz="0" w:space="0" w:color="auto"/>
                    <w:bottom w:val="none" w:sz="0" w:space="0" w:color="auto"/>
                    <w:right w:val="none" w:sz="0" w:space="0" w:color="auto"/>
                  </w:divBdr>
                  <w:divsChild>
                    <w:div w:id="1725451328">
                      <w:marLeft w:val="0"/>
                      <w:marRight w:val="0"/>
                      <w:marTop w:val="0"/>
                      <w:marBottom w:val="0"/>
                      <w:divBdr>
                        <w:top w:val="none" w:sz="0" w:space="0" w:color="auto"/>
                        <w:left w:val="none" w:sz="0" w:space="0" w:color="auto"/>
                        <w:bottom w:val="none" w:sz="0" w:space="0" w:color="auto"/>
                        <w:right w:val="none" w:sz="0" w:space="0" w:color="auto"/>
                      </w:divBdr>
                      <w:divsChild>
                        <w:div w:id="101364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036764">
                  <w:marLeft w:val="0"/>
                  <w:marRight w:val="0"/>
                  <w:marTop w:val="0"/>
                  <w:marBottom w:val="0"/>
                  <w:divBdr>
                    <w:top w:val="none" w:sz="0" w:space="0" w:color="auto"/>
                    <w:left w:val="none" w:sz="0" w:space="0" w:color="auto"/>
                    <w:bottom w:val="none" w:sz="0" w:space="0" w:color="auto"/>
                    <w:right w:val="none" w:sz="0" w:space="0" w:color="auto"/>
                  </w:divBdr>
                  <w:divsChild>
                    <w:div w:id="1193301272">
                      <w:marLeft w:val="0"/>
                      <w:marRight w:val="0"/>
                      <w:marTop w:val="0"/>
                      <w:marBottom w:val="0"/>
                      <w:divBdr>
                        <w:top w:val="none" w:sz="0" w:space="0" w:color="auto"/>
                        <w:left w:val="none" w:sz="0" w:space="0" w:color="auto"/>
                        <w:bottom w:val="none" w:sz="0" w:space="0" w:color="auto"/>
                        <w:right w:val="none" w:sz="0" w:space="0" w:color="auto"/>
                      </w:divBdr>
                      <w:divsChild>
                        <w:div w:id="141952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817283">
                  <w:marLeft w:val="0"/>
                  <w:marRight w:val="0"/>
                  <w:marTop w:val="0"/>
                  <w:marBottom w:val="0"/>
                  <w:divBdr>
                    <w:top w:val="none" w:sz="0" w:space="0" w:color="auto"/>
                    <w:left w:val="none" w:sz="0" w:space="0" w:color="auto"/>
                    <w:bottom w:val="none" w:sz="0" w:space="0" w:color="auto"/>
                    <w:right w:val="none" w:sz="0" w:space="0" w:color="auto"/>
                  </w:divBdr>
                  <w:divsChild>
                    <w:div w:id="938411009">
                      <w:marLeft w:val="0"/>
                      <w:marRight w:val="0"/>
                      <w:marTop w:val="0"/>
                      <w:marBottom w:val="0"/>
                      <w:divBdr>
                        <w:top w:val="none" w:sz="0" w:space="0" w:color="auto"/>
                        <w:left w:val="none" w:sz="0" w:space="0" w:color="auto"/>
                        <w:bottom w:val="none" w:sz="0" w:space="0" w:color="auto"/>
                        <w:right w:val="none" w:sz="0" w:space="0" w:color="auto"/>
                      </w:divBdr>
                      <w:divsChild>
                        <w:div w:id="168797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320737">
                  <w:marLeft w:val="0"/>
                  <w:marRight w:val="0"/>
                  <w:marTop w:val="0"/>
                  <w:marBottom w:val="0"/>
                  <w:divBdr>
                    <w:top w:val="none" w:sz="0" w:space="0" w:color="auto"/>
                    <w:left w:val="none" w:sz="0" w:space="0" w:color="auto"/>
                    <w:bottom w:val="none" w:sz="0" w:space="0" w:color="auto"/>
                    <w:right w:val="none" w:sz="0" w:space="0" w:color="auto"/>
                  </w:divBdr>
                  <w:divsChild>
                    <w:div w:id="1569462770">
                      <w:marLeft w:val="0"/>
                      <w:marRight w:val="0"/>
                      <w:marTop w:val="0"/>
                      <w:marBottom w:val="0"/>
                      <w:divBdr>
                        <w:top w:val="none" w:sz="0" w:space="0" w:color="auto"/>
                        <w:left w:val="none" w:sz="0" w:space="0" w:color="auto"/>
                        <w:bottom w:val="none" w:sz="0" w:space="0" w:color="auto"/>
                        <w:right w:val="none" w:sz="0" w:space="0" w:color="auto"/>
                      </w:divBdr>
                      <w:divsChild>
                        <w:div w:id="172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895705">
                  <w:marLeft w:val="0"/>
                  <w:marRight w:val="0"/>
                  <w:marTop w:val="0"/>
                  <w:marBottom w:val="0"/>
                  <w:divBdr>
                    <w:top w:val="none" w:sz="0" w:space="0" w:color="auto"/>
                    <w:left w:val="none" w:sz="0" w:space="0" w:color="auto"/>
                    <w:bottom w:val="none" w:sz="0" w:space="0" w:color="auto"/>
                    <w:right w:val="none" w:sz="0" w:space="0" w:color="auto"/>
                  </w:divBdr>
                  <w:divsChild>
                    <w:div w:id="976253474">
                      <w:marLeft w:val="0"/>
                      <w:marRight w:val="0"/>
                      <w:marTop w:val="0"/>
                      <w:marBottom w:val="0"/>
                      <w:divBdr>
                        <w:top w:val="none" w:sz="0" w:space="0" w:color="auto"/>
                        <w:left w:val="none" w:sz="0" w:space="0" w:color="auto"/>
                        <w:bottom w:val="none" w:sz="0" w:space="0" w:color="auto"/>
                        <w:right w:val="none" w:sz="0" w:space="0" w:color="auto"/>
                      </w:divBdr>
                      <w:divsChild>
                        <w:div w:id="81371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943849">
                  <w:marLeft w:val="0"/>
                  <w:marRight w:val="0"/>
                  <w:marTop w:val="0"/>
                  <w:marBottom w:val="0"/>
                  <w:divBdr>
                    <w:top w:val="none" w:sz="0" w:space="0" w:color="auto"/>
                    <w:left w:val="none" w:sz="0" w:space="0" w:color="auto"/>
                    <w:bottom w:val="none" w:sz="0" w:space="0" w:color="auto"/>
                    <w:right w:val="none" w:sz="0" w:space="0" w:color="auto"/>
                  </w:divBdr>
                  <w:divsChild>
                    <w:div w:id="844783990">
                      <w:marLeft w:val="0"/>
                      <w:marRight w:val="0"/>
                      <w:marTop w:val="0"/>
                      <w:marBottom w:val="0"/>
                      <w:divBdr>
                        <w:top w:val="none" w:sz="0" w:space="0" w:color="auto"/>
                        <w:left w:val="none" w:sz="0" w:space="0" w:color="auto"/>
                        <w:bottom w:val="none" w:sz="0" w:space="0" w:color="auto"/>
                        <w:right w:val="none" w:sz="0" w:space="0" w:color="auto"/>
                      </w:divBdr>
                      <w:divsChild>
                        <w:div w:id="159890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833223">
                  <w:marLeft w:val="0"/>
                  <w:marRight w:val="0"/>
                  <w:marTop w:val="0"/>
                  <w:marBottom w:val="0"/>
                  <w:divBdr>
                    <w:top w:val="none" w:sz="0" w:space="0" w:color="auto"/>
                    <w:left w:val="none" w:sz="0" w:space="0" w:color="auto"/>
                    <w:bottom w:val="none" w:sz="0" w:space="0" w:color="auto"/>
                    <w:right w:val="none" w:sz="0" w:space="0" w:color="auto"/>
                  </w:divBdr>
                  <w:divsChild>
                    <w:div w:id="987592053">
                      <w:marLeft w:val="0"/>
                      <w:marRight w:val="0"/>
                      <w:marTop w:val="0"/>
                      <w:marBottom w:val="0"/>
                      <w:divBdr>
                        <w:top w:val="none" w:sz="0" w:space="0" w:color="auto"/>
                        <w:left w:val="none" w:sz="0" w:space="0" w:color="auto"/>
                        <w:bottom w:val="none" w:sz="0" w:space="0" w:color="auto"/>
                        <w:right w:val="none" w:sz="0" w:space="0" w:color="auto"/>
                      </w:divBdr>
                      <w:divsChild>
                        <w:div w:id="78619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58550">
                  <w:marLeft w:val="0"/>
                  <w:marRight w:val="0"/>
                  <w:marTop w:val="0"/>
                  <w:marBottom w:val="0"/>
                  <w:divBdr>
                    <w:top w:val="none" w:sz="0" w:space="0" w:color="auto"/>
                    <w:left w:val="none" w:sz="0" w:space="0" w:color="auto"/>
                    <w:bottom w:val="none" w:sz="0" w:space="0" w:color="auto"/>
                    <w:right w:val="none" w:sz="0" w:space="0" w:color="auto"/>
                  </w:divBdr>
                  <w:divsChild>
                    <w:div w:id="1598441400">
                      <w:marLeft w:val="0"/>
                      <w:marRight w:val="0"/>
                      <w:marTop w:val="0"/>
                      <w:marBottom w:val="0"/>
                      <w:divBdr>
                        <w:top w:val="none" w:sz="0" w:space="0" w:color="auto"/>
                        <w:left w:val="none" w:sz="0" w:space="0" w:color="auto"/>
                        <w:bottom w:val="none" w:sz="0" w:space="0" w:color="auto"/>
                        <w:right w:val="none" w:sz="0" w:space="0" w:color="auto"/>
                      </w:divBdr>
                      <w:divsChild>
                        <w:div w:id="142036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728942">
                  <w:marLeft w:val="0"/>
                  <w:marRight w:val="0"/>
                  <w:marTop w:val="0"/>
                  <w:marBottom w:val="0"/>
                  <w:divBdr>
                    <w:top w:val="none" w:sz="0" w:space="0" w:color="auto"/>
                    <w:left w:val="none" w:sz="0" w:space="0" w:color="auto"/>
                    <w:bottom w:val="none" w:sz="0" w:space="0" w:color="auto"/>
                    <w:right w:val="none" w:sz="0" w:space="0" w:color="auto"/>
                  </w:divBdr>
                  <w:divsChild>
                    <w:div w:id="1051877881">
                      <w:marLeft w:val="0"/>
                      <w:marRight w:val="0"/>
                      <w:marTop w:val="0"/>
                      <w:marBottom w:val="0"/>
                      <w:divBdr>
                        <w:top w:val="none" w:sz="0" w:space="0" w:color="auto"/>
                        <w:left w:val="none" w:sz="0" w:space="0" w:color="auto"/>
                        <w:bottom w:val="none" w:sz="0" w:space="0" w:color="auto"/>
                        <w:right w:val="none" w:sz="0" w:space="0" w:color="auto"/>
                      </w:divBdr>
                      <w:divsChild>
                        <w:div w:id="163193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89501">
                  <w:marLeft w:val="0"/>
                  <w:marRight w:val="0"/>
                  <w:marTop w:val="0"/>
                  <w:marBottom w:val="0"/>
                  <w:divBdr>
                    <w:top w:val="none" w:sz="0" w:space="0" w:color="auto"/>
                    <w:left w:val="none" w:sz="0" w:space="0" w:color="auto"/>
                    <w:bottom w:val="none" w:sz="0" w:space="0" w:color="auto"/>
                    <w:right w:val="none" w:sz="0" w:space="0" w:color="auto"/>
                  </w:divBdr>
                  <w:divsChild>
                    <w:div w:id="1166940075">
                      <w:marLeft w:val="0"/>
                      <w:marRight w:val="0"/>
                      <w:marTop w:val="0"/>
                      <w:marBottom w:val="0"/>
                      <w:divBdr>
                        <w:top w:val="none" w:sz="0" w:space="0" w:color="auto"/>
                        <w:left w:val="none" w:sz="0" w:space="0" w:color="auto"/>
                        <w:bottom w:val="none" w:sz="0" w:space="0" w:color="auto"/>
                        <w:right w:val="none" w:sz="0" w:space="0" w:color="auto"/>
                      </w:divBdr>
                      <w:divsChild>
                        <w:div w:id="1930460418">
                          <w:marLeft w:val="0"/>
                          <w:marRight w:val="0"/>
                          <w:marTop w:val="0"/>
                          <w:marBottom w:val="0"/>
                          <w:divBdr>
                            <w:top w:val="none" w:sz="0" w:space="0" w:color="auto"/>
                            <w:left w:val="none" w:sz="0" w:space="0" w:color="auto"/>
                            <w:bottom w:val="none" w:sz="0" w:space="0" w:color="auto"/>
                            <w:right w:val="none" w:sz="0" w:space="0" w:color="auto"/>
                          </w:divBdr>
                        </w:div>
                        <w:div w:id="180292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981075">
                  <w:marLeft w:val="0"/>
                  <w:marRight w:val="0"/>
                  <w:marTop w:val="0"/>
                  <w:marBottom w:val="0"/>
                  <w:divBdr>
                    <w:top w:val="none" w:sz="0" w:space="0" w:color="auto"/>
                    <w:left w:val="none" w:sz="0" w:space="0" w:color="auto"/>
                    <w:bottom w:val="none" w:sz="0" w:space="0" w:color="auto"/>
                    <w:right w:val="none" w:sz="0" w:space="0" w:color="auto"/>
                  </w:divBdr>
                  <w:divsChild>
                    <w:div w:id="393506164">
                      <w:marLeft w:val="0"/>
                      <w:marRight w:val="0"/>
                      <w:marTop w:val="0"/>
                      <w:marBottom w:val="0"/>
                      <w:divBdr>
                        <w:top w:val="none" w:sz="0" w:space="0" w:color="auto"/>
                        <w:left w:val="none" w:sz="0" w:space="0" w:color="auto"/>
                        <w:bottom w:val="none" w:sz="0" w:space="0" w:color="auto"/>
                        <w:right w:val="none" w:sz="0" w:space="0" w:color="auto"/>
                      </w:divBdr>
                      <w:divsChild>
                        <w:div w:id="126642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174246">
                  <w:marLeft w:val="0"/>
                  <w:marRight w:val="0"/>
                  <w:marTop w:val="0"/>
                  <w:marBottom w:val="0"/>
                  <w:divBdr>
                    <w:top w:val="none" w:sz="0" w:space="0" w:color="auto"/>
                    <w:left w:val="none" w:sz="0" w:space="0" w:color="auto"/>
                    <w:bottom w:val="none" w:sz="0" w:space="0" w:color="auto"/>
                    <w:right w:val="none" w:sz="0" w:space="0" w:color="auto"/>
                  </w:divBdr>
                  <w:divsChild>
                    <w:div w:id="32123742">
                      <w:marLeft w:val="0"/>
                      <w:marRight w:val="0"/>
                      <w:marTop w:val="0"/>
                      <w:marBottom w:val="0"/>
                      <w:divBdr>
                        <w:top w:val="none" w:sz="0" w:space="0" w:color="auto"/>
                        <w:left w:val="none" w:sz="0" w:space="0" w:color="auto"/>
                        <w:bottom w:val="none" w:sz="0" w:space="0" w:color="auto"/>
                        <w:right w:val="none" w:sz="0" w:space="0" w:color="auto"/>
                      </w:divBdr>
                      <w:divsChild>
                        <w:div w:id="82362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235226">
                  <w:marLeft w:val="0"/>
                  <w:marRight w:val="0"/>
                  <w:marTop w:val="0"/>
                  <w:marBottom w:val="0"/>
                  <w:divBdr>
                    <w:top w:val="none" w:sz="0" w:space="0" w:color="auto"/>
                    <w:left w:val="none" w:sz="0" w:space="0" w:color="auto"/>
                    <w:bottom w:val="none" w:sz="0" w:space="0" w:color="auto"/>
                    <w:right w:val="none" w:sz="0" w:space="0" w:color="auto"/>
                  </w:divBdr>
                  <w:divsChild>
                    <w:div w:id="918097606">
                      <w:marLeft w:val="0"/>
                      <w:marRight w:val="0"/>
                      <w:marTop w:val="0"/>
                      <w:marBottom w:val="0"/>
                      <w:divBdr>
                        <w:top w:val="none" w:sz="0" w:space="0" w:color="auto"/>
                        <w:left w:val="none" w:sz="0" w:space="0" w:color="auto"/>
                        <w:bottom w:val="none" w:sz="0" w:space="0" w:color="auto"/>
                        <w:right w:val="none" w:sz="0" w:space="0" w:color="auto"/>
                      </w:divBdr>
                      <w:divsChild>
                        <w:div w:id="132319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802133">
                  <w:marLeft w:val="0"/>
                  <w:marRight w:val="0"/>
                  <w:marTop w:val="0"/>
                  <w:marBottom w:val="0"/>
                  <w:divBdr>
                    <w:top w:val="none" w:sz="0" w:space="0" w:color="auto"/>
                    <w:left w:val="none" w:sz="0" w:space="0" w:color="auto"/>
                    <w:bottom w:val="none" w:sz="0" w:space="0" w:color="auto"/>
                    <w:right w:val="none" w:sz="0" w:space="0" w:color="auto"/>
                  </w:divBdr>
                  <w:divsChild>
                    <w:div w:id="226721739">
                      <w:marLeft w:val="0"/>
                      <w:marRight w:val="0"/>
                      <w:marTop w:val="0"/>
                      <w:marBottom w:val="0"/>
                      <w:divBdr>
                        <w:top w:val="none" w:sz="0" w:space="0" w:color="auto"/>
                        <w:left w:val="none" w:sz="0" w:space="0" w:color="auto"/>
                        <w:bottom w:val="none" w:sz="0" w:space="0" w:color="auto"/>
                        <w:right w:val="none" w:sz="0" w:space="0" w:color="auto"/>
                      </w:divBdr>
                      <w:divsChild>
                        <w:div w:id="70313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204847">
                  <w:marLeft w:val="0"/>
                  <w:marRight w:val="0"/>
                  <w:marTop w:val="0"/>
                  <w:marBottom w:val="0"/>
                  <w:divBdr>
                    <w:top w:val="none" w:sz="0" w:space="0" w:color="auto"/>
                    <w:left w:val="none" w:sz="0" w:space="0" w:color="auto"/>
                    <w:bottom w:val="none" w:sz="0" w:space="0" w:color="auto"/>
                    <w:right w:val="none" w:sz="0" w:space="0" w:color="auto"/>
                  </w:divBdr>
                  <w:divsChild>
                    <w:div w:id="284847676">
                      <w:marLeft w:val="0"/>
                      <w:marRight w:val="0"/>
                      <w:marTop w:val="0"/>
                      <w:marBottom w:val="0"/>
                      <w:divBdr>
                        <w:top w:val="none" w:sz="0" w:space="0" w:color="auto"/>
                        <w:left w:val="none" w:sz="0" w:space="0" w:color="auto"/>
                        <w:bottom w:val="none" w:sz="0" w:space="0" w:color="auto"/>
                        <w:right w:val="none" w:sz="0" w:space="0" w:color="auto"/>
                      </w:divBdr>
                      <w:divsChild>
                        <w:div w:id="55365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844005">
                  <w:marLeft w:val="0"/>
                  <w:marRight w:val="0"/>
                  <w:marTop w:val="0"/>
                  <w:marBottom w:val="0"/>
                  <w:divBdr>
                    <w:top w:val="none" w:sz="0" w:space="0" w:color="auto"/>
                    <w:left w:val="none" w:sz="0" w:space="0" w:color="auto"/>
                    <w:bottom w:val="none" w:sz="0" w:space="0" w:color="auto"/>
                    <w:right w:val="none" w:sz="0" w:space="0" w:color="auto"/>
                  </w:divBdr>
                  <w:divsChild>
                    <w:div w:id="1307856729">
                      <w:marLeft w:val="0"/>
                      <w:marRight w:val="0"/>
                      <w:marTop w:val="0"/>
                      <w:marBottom w:val="0"/>
                      <w:divBdr>
                        <w:top w:val="none" w:sz="0" w:space="0" w:color="auto"/>
                        <w:left w:val="none" w:sz="0" w:space="0" w:color="auto"/>
                        <w:bottom w:val="none" w:sz="0" w:space="0" w:color="auto"/>
                        <w:right w:val="none" w:sz="0" w:space="0" w:color="auto"/>
                      </w:divBdr>
                      <w:divsChild>
                        <w:div w:id="1006371963">
                          <w:marLeft w:val="0"/>
                          <w:marRight w:val="0"/>
                          <w:marTop w:val="0"/>
                          <w:marBottom w:val="0"/>
                          <w:divBdr>
                            <w:top w:val="none" w:sz="0" w:space="0" w:color="auto"/>
                            <w:left w:val="none" w:sz="0" w:space="0" w:color="auto"/>
                            <w:bottom w:val="none" w:sz="0" w:space="0" w:color="auto"/>
                            <w:right w:val="none" w:sz="0" w:space="0" w:color="auto"/>
                          </w:divBdr>
                        </w:div>
                        <w:div w:id="1902517890">
                          <w:marLeft w:val="0"/>
                          <w:marRight w:val="0"/>
                          <w:marTop w:val="0"/>
                          <w:marBottom w:val="0"/>
                          <w:divBdr>
                            <w:top w:val="none" w:sz="0" w:space="0" w:color="auto"/>
                            <w:left w:val="none" w:sz="0" w:space="0" w:color="auto"/>
                            <w:bottom w:val="none" w:sz="0" w:space="0" w:color="auto"/>
                            <w:right w:val="none" w:sz="0" w:space="0" w:color="auto"/>
                          </w:divBdr>
                        </w:div>
                        <w:div w:id="2663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393624">
                  <w:marLeft w:val="0"/>
                  <w:marRight w:val="0"/>
                  <w:marTop w:val="0"/>
                  <w:marBottom w:val="0"/>
                  <w:divBdr>
                    <w:top w:val="none" w:sz="0" w:space="0" w:color="auto"/>
                    <w:left w:val="none" w:sz="0" w:space="0" w:color="auto"/>
                    <w:bottom w:val="none" w:sz="0" w:space="0" w:color="auto"/>
                    <w:right w:val="none" w:sz="0" w:space="0" w:color="auto"/>
                  </w:divBdr>
                  <w:divsChild>
                    <w:div w:id="1081365373">
                      <w:marLeft w:val="0"/>
                      <w:marRight w:val="0"/>
                      <w:marTop w:val="0"/>
                      <w:marBottom w:val="0"/>
                      <w:divBdr>
                        <w:top w:val="none" w:sz="0" w:space="0" w:color="auto"/>
                        <w:left w:val="none" w:sz="0" w:space="0" w:color="auto"/>
                        <w:bottom w:val="none" w:sz="0" w:space="0" w:color="auto"/>
                        <w:right w:val="none" w:sz="0" w:space="0" w:color="auto"/>
                      </w:divBdr>
                    </w:div>
                  </w:divsChild>
                </w:div>
                <w:div w:id="1389308116">
                  <w:marLeft w:val="0"/>
                  <w:marRight w:val="0"/>
                  <w:marTop w:val="0"/>
                  <w:marBottom w:val="0"/>
                  <w:divBdr>
                    <w:top w:val="none" w:sz="0" w:space="0" w:color="auto"/>
                    <w:left w:val="none" w:sz="0" w:space="0" w:color="auto"/>
                    <w:bottom w:val="none" w:sz="0" w:space="0" w:color="auto"/>
                    <w:right w:val="none" w:sz="0" w:space="0" w:color="auto"/>
                  </w:divBdr>
                  <w:divsChild>
                    <w:div w:id="496531516">
                      <w:marLeft w:val="0"/>
                      <w:marRight w:val="0"/>
                      <w:marTop w:val="0"/>
                      <w:marBottom w:val="0"/>
                      <w:divBdr>
                        <w:top w:val="none" w:sz="0" w:space="0" w:color="auto"/>
                        <w:left w:val="none" w:sz="0" w:space="0" w:color="auto"/>
                        <w:bottom w:val="none" w:sz="0" w:space="0" w:color="auto"/>
                        <w:right w:val="none" w:sz="0" w:space="0" w:color="auto"/>
                      </w:divBdr>
                    </w:div>
                  </w:divsChild>
                </w:div>
                <w:div w:id="652443520">
                  <w:marLeft w:val="0"/>
                  <w:marRight w:val="0"/>
                  <w:marTop w:val="0"/>
                  <w:marBottom w:val="0"/>
                  <w:divBdr>
                    <w:top w:val="none" w:sz="0" w:space="0" w:color="auto"/>
                    <w:left w:val="none" w:sz="0" w:space="0" w:color="auto"/>
                    <w:bottom w:val="none" w:sz="0" w:space="0" w:color="auto"/>
                    <w:right w:val="none" w:sz="0" w:space="0" w:color="auto"/>
                  </w:divBdr>
                  <w:divsChild>
                    <w:div w:id="857044284">
                      <w:marLeft w:val="0"/>
                      <w:marRight w:val="0"/>
                      <w:marTop w:val="0"/>
                      <w:marBottom w:val="0"/>
                      <w:divBdr>
                        <w:top w:val="none" w:sz="0" w:space="0" w:color="auto"/>
                        <w:left w:val="none" w:sz="0" w:space="0" w:color="auto"/>
                        <w:bottom w:val="none" w:sz="0" w:space="0" w:color="auto"/>
                        <w:right w:val="none" w:sz="0" w:space="0" w:color="auto"/>
                      </w:divBdr>
                    </w:div>
                  </w:divsChild>
                </w:div>
                <w:div w:id="740567672">
                  <w:marLeft w:val="0"/>
                  <w:marRight w:val="0"/>
                  <w:marTop w:val="0"/>
                  <w:marBottom w:val="0"/>
                  <w:divBdr>
                    <w:top w:val="none" w:sz="0" w:space="0" w:color="auto"/>
                    <w:left w:val="none" w:sz="0" w:space="0" w:color="auto"/>
                    <w:bottom w:val="none" w:sz="0" w:space="0" w:color="auto"/>
                    <w:right w:val="none" w:sz="0" w:space="0" w:color="auto"/>
                  </w:divBdr>
                  <w:divsChild>
                    <w:div w:id="148978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617756">
          <w:marLeft w:val="0"/>
          <w:marRight w:val="0"/>
          <w:marTop w:val="0"/>
          <w:marBottom w:val="0"/>
          <w:divBdr>
            <w:top w:val="none" w:sz="0" w:space="0" w:color="auto"/>
            <w:left w:val="none" w:sz="0" w:space="0" w:color="auto"/>
            <w:bottom w:val="none" w:sz="0" w:space="0" w:color="auto"/>
            <w:right w:val="none" w:sz="0" w:space="0" w:color="auto"/>
          </w:divBdr>
        </w:div>
        <w:div w:id="1034040134">
          <w:marLeft w:val="0"/>
          <w:marRight w:val="0"/>
          <w:marTop w:val="0"/>
          <w:marBottom w:val="0"/>
          <w:divBdr>
            <w:top w:val="none" w:sz="0" w:space="0" w:color="auto"/>
            <w:left w:val="none" w:sz="0" w:space="0" w:color="auto"/>
            <w:bottom w:val="none" w:sz="0" w:space="0" w:color="auto"/>
            <w:right w:val="none" w:sz="0" w:space="0" w:color="auto"/>
          </w:divBdr>
          <w:divsChild>
            <w:div w:id="393552760">
              <w:marLeft w:val="-75"/>
              <w:marRight w:val="0"/>
              <w:marTop w:val="30"/>
              <w:marBottom w:val="30"/>
              <w:divBdr>
                <w:top w:val="none" w:sz="0" w:space="0" w:color="auto"/>
                <w:left w:val="none" w:sz="0" w:space="0" w:color="auto"/>
                <w:bottom w:val="none" w:sz="0" w:space="0" w:color="auto"/>
                <w:right w:val="none" w:sz="0" w:space="0" w:color="auto"/>
              </w:divBdr>
              <w:divsChild>
                <w:div w:id="1517231629">
                  <w:marLeft w:val="0"/>
                  <w:marRight w:val="0"/>
                  <w:marTop w:val="0"/>
                  <w:marBottom w:val="0"/>
                  <w:divBdr>
                    <w:top w:val="none" w:sz="0" w:space="0" w:color="auto"/>
                    <w:left w:val="none" w:sz="0" w:space="0" w:color="auto"/>
                    <w:bottom w:val="none" w:sz="0" w:space="0" w:color="auto"/>
                    <w:right w:val="none" w:sz="0" w:space="0" w:color="auto"/>
                  </w:divBdr>
                  <w:divsChild>
                    <w:div w:id="1402603569">
                      <w:marLeft w:val="0"/>
                      <w:marRight w:val="0"/>
                      <w:marTop w:val="0"/>
                      <w:marBottom w:val="0"/>
                      <w:divBdr>
                        <w:top w:val="none" w:sz="0" w:space="0" w:color="auto"/>
                        <w:left w:val="none" w:sz="0" w:space="0" w:color="auto"/>
                        <w:bottom w:val="none" w:sz="0" w:space="0" w:color="auto"/>
                        <w:right w:val="none" w:sz="0" w:space="0" w:color="auto"/>
                      </w:divBdr>
                      <w:divsChild>
                        <w:div w:id="200561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602051">
                  <w:marLeft w:val="0"/>
                  <w:marRight w:val="0"/>
                  <w:marTop w:val="0"/>
                  <w:marBottom w:val="0"/>
                  <w:divBdr>
                    <w:top w:val="none" w:sz="0" w:space="0" w:color="auto"/>
                    <w:left w:val="none" w:sz="0" w:space="0" w:color="auto"/>
                    <w:bottom w:val="none" w:sz="0" w:space="0" w:color="auto"/>
                    <w:right w:val="none" w:sz="0" w:space="0" w:color="auto"/>
                  </w:divBdr>
                  <w:divsChild>
                    <w:div w:id="711459748">
                      <w:marLeft w:val="0"/>
                      <w:marRight w:val="0"/>
                      <w:marTop w:val="0"/>
                      <w:marBottom w:val="0"/>
                      <w:divBdr>
                        <w:top w:val="none" w:sz="0" w:space="0" w:color="auto"/>
                        <w:left w:val="none" w:sz="0" w:space="0" w:color="auto"/>
                        <w:bottom w:val="none" w:sz="0" w:space="0" w:color="auto"/>
                        <w:right w:val="none" w:sz="0" w:space="0" w:color="auto"/>
                      </w:divBdr>
                      <w:divsChild>
                        <w:div w:id="190652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336033">
                  <w:marLeft w:val="0"/>
                  <w:marRight w:val="0"/>
                  <w:marTop w:val="0"/>
                  <w:marBottom w:val="0"/>
                  <w:divBdr>
                    <w:top w:val="none" w:sz="0" w:space="0" w:color="auto"/>
                    <w:left w:val="none" w:sz="0" w:space="0" w:color="auto"/>
                    <w:bottom w:val="none" w:sz="0" w:space="0" w:color="auto"/>
                    <w:right w:val="none" w:sz="0" w:space="0" w:color="auto"/>
                  </w:divBdr>
                  <w:divsChild>
                    <w:div w:id="1080176391">
                      <w:marLeft w:val="0"/>
                      <w:marRight w:val="0"/>
                      <w:marTop w:val="0"/>
                      <w:marBottom w:val="0"/>
                      <w:divBdr>
                        <w:top w:val="none" w:sz="0" w:space="0" w:color="auto"/>
                        <w:left w:val="none" w:sz="0" w:space="0" w:color="auto"/>
                        <w:bottom w:val="none" w:sz="0" w:space="0" w:color="auto"/>
                        <w:right w:val="none" w:sz="0" w:space="0" w:color="auto"/>
                      </w:divBdr>
                      <w:divsChild>
                        <w:div w:id="126356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471622">
                  <w:marLeft w:val="0"/>
                  <w:marRight w:val="0"/>
                  <w:marTop w:val="0"/>
                  <w:marBottom w:val="0"/>
                  <w:divBdr>
                    <w:top w:val="none" w:sz="0" w:space="0" w:color="auto"/>
                    <w:left w:val="none" w:sz="0" w:space="0" w:color="auto"/>
                    <w:bottom w:val="none" w:sz="0" w:space="0" w:color="auto"/>
                    <w:right w:val="none" w:sz="0" w:space="0" w:color="auto"/>
                  </w:divBdr>
                  <w:divsChild>
                    <w:div w:id="600727421">
                      <w:marLeft w:val="0"/>
                      <w:marRight w:val="0"/>
                      <w:marTop w:val="0"/>
                      <w:marBottom w:val="0"/>
                      <w:divBdr>
                        <w:top w:val="none" w:sz="0" w:space="0" w:color="auto"/>
                        <w:left w:val="none" w:sz="0" w:space="0" w:color="auto"/>
                        <w:bottom w:val="none" w:sz="0" w:space="0" w:color="auto"/>
                        <w:right w:val="none" w:sz="0" w:space="0" w:color="auto"/>
                      </w:divBdr>
                      <w:divsChild>
                        <w:div w:id="1841507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875280">
                  <w:marLeft w:val="0"/>
                  <w:marRight w:val="0"/>
                  <w:marTop w:val="0"/>
                  <w:marBottom w:val="0"/>
                  <w:divBdr>
                    <w:top w:val="none" w:sz="0" w:space="0" w:color="auto"/>
                    <w:left w:val="none" w:sz="0" w:space="0" w:color="auto"/>
                    <w:bottom w:val="none" w:sz="0" w:space="0" w:color="auto"/>
                    <w:right w:val="none" w:sz="0" w:space="0" w:color="auto"/>
                  </w:divBdr>
                  <w:divsChild>
                    <w:div w:id="1886914391">
                      <w:marLeft w:val="0"/>
                      <w:marRight w:val="0"/>
                      <w:marTop w:val="0"/>
                      <w:marBottom w:val="0"/>
                      <w:divBdr>
                        <w:top w:val="none" w:sz="0" w:space="0" w:color="auto"/>
                        <w:left w:val="none" w:sz="0" w:space="0" w:color="auto"/>
                        <w:bottom w:val="none" w:sz="0" w:space="0" w:color="auto"/>
                        <w:right w:val="none" w:sz="0" w:space="0" w:color="auto"/>
                      </w:divBdr>
                      <w:divsChild>
                        <w:div w:id="4518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315072">
                  <w:marLeft w:val="0"/>
                  <w:marRight w:val="0"/>
                  <w:marTop w:val="0"/>
                  <w:marBottom w:val="0"/>
                  <w:divBdr>
                    <w:top w:val="none" w:sz="0" w:space="0" w:color="auto"/>
                    <w:left w:val="none" w:sz="0" w:space="0" w:color="auto"/>
                    <w:bottom w:val="none" w:sz="0" w:space="0" w:color="auto"/>
                    <w:right w:val="none" w:sz="0" w:space="0" w:color="auto"/>
                  </w:divBdr>
                  <w:divsChild>
                    <w:div w:id="195388206">
                      <w:marLeft w:val="0"/>
                      <w:marRight w:val="0"/>
                      <w:marTop w:val="0"/>
                      <w:marBottom w:val="0"/>
                      <w:divBdr>
                        <w:top w:val="none" w:sz="0" w:space="0" w:color="auto"/>
                        <w:left w:val="none" w:sz="0" w:space="0" w:color="auto"/>
                        <w:bottom w:val="none" w:sz="0" w:space="0" w:color="auto"/>
                        <w:right w:val="none" w:sz="0" w:space="0" w:color="auto"/>
                      </w:divBdr>
                      <w:divsChild>
                        <w:div w:id="1941525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040399">
                  <w:marLeft w:val="0"/>
                  <w:marRight w:val="0"/>
                  <w:marTop w:val="0"/>
                  <w:marBottom w:val="0"/>
                  <w:divBdr>
                    <w:top w:val="none" w:sz="0" w:space="0" w:color="auto"/>
                    <w:left w:val="none" w:sz="0" w:space="0" w:color="auto"/>
                    <w:bottom w:val="none" w:sz="0" w:space="0" w:color="auto"/>
                    <w:right w:val="none" w:sz="0" w:space="0" w:color="auto"/>
                  </w:divBdr>
                  <w:divsChild>
                    <w:div w:id="960377719">
                      <w:marLeft w:val="0"/>
                      <w:marRight w:val="0"/>
                      <w:marTop w:val="0"/>
                      <w:marBottom w:val="0"/>
                      <w:divBdr>
                        <w:top w:val="none" w:sz="0" w:space="0" w:color="auto"/>
                        <w:left w:val="none" w:sz="0" w:space="0" w:color="auto"/>
                        <w:bottom w:val="none" w:sz="0" w:space="0" w:color="auto"/>
                        <w:right w:val="none" w:sz="0" w:space="0" w:color="auto"/>
                      </w:divBdr>
                      <w:divsChild>
                        <w:div w:id="41871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345199">
                  <w:marLeft w:val="0"/>
                  <w:marRight w:val="0"/>
                  <w:marTop w:val="0"/>
                  <w:marBottom w:val="0"/>
                  <w:divBdr>
                    <w:top w:val="none" w:sz="0" w:space="0" w:color="auto"/>
                    <w:left w:val="none" w:sz="0" w:space="0" w:color="auto"/>
                    <w:bottom w:val="none" w:sz="0" w:space="0" w:color="auto"/>
                    <w:right w:val="none" w:sz="0" w:space="0" w:color="auto"/>
                  </w:divBdr>
                  <w:divsChild>
                    <w:div w:id="822893792">
                      <w:marLeft w:val="0"/>
                      <w:marRight w:val="0"/>
                      <w:marTop w:val="0"/>
                      <w:marBottom w:val="0"/>
                      <w:divBdr>
                        <w:top w:val="none" w:sz="0" w:space="0" w:color="auto"/>
                        <w:left w:val="none" w:sz="0" w:space="0" w:color="auto"/>
                        <w:bottom w:val="none" w:sz="0" w:space="0" w:color="auto"/>
                        <w:right w:val="none" w:sz="0" w:space="0" w:color="auto"/>
                      </w:divBdr>
                      <w:divsChild>
                        <w:div w:id="54591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048196">
                  <w:marLeft w:val="0"/>
                  <w:marRight w:val="0"/>
                  <w:marTop w:val="0"/>
                  <w:marBottom w:val="0"/>
                  <w:divBdr>
                    <w:top w:val="none" w:sz="0" w:space="0" w:color="auto"/>
                    <w:left w:val="none" w:sz="0" w:space="0" w:color="auto"/>
                    <w:bottom w:val="none" w:sz="0" w:space="0" w:color="auto"/>
                    <w:right w:val="none" w:sz="0" w:space="0" w:color="auto"/>
                  </w:divBdr>
                  <w:divsChild>
                    <w:div w:id="547038248">
                      <w:marLeft w:val="0"/>
                      <w:marRight w:val="0"/>
                      <w:marTop w:val="0"/>
                      <w:marBottom w:val="0"/>
                      <w:divBdr>
                        <w:top w:val="none" w:sz="0" w:space="0" w:color="auto"/>
                        <w:left w:val="none" w:sz="0" w:space="0" w:color="auto"/>
                        <w:bottom w:val="none" w:sz="0" w:space="0" w:color="auto"/>
                        <w:right w:val="none" w:sz="0" w:space="0" w:color="auto"/>
                      </w:divBdr>
                      <w:divsChild>
                        <w:div w:id="17801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579244">
                  <w:marLeft w:val="0"/>
                  <w:marRight w:val="0"/>
                  <w:marTop w:val="0"/>
                  <w:marBottom w:val="0"/>
                  <w:divBdr>
                    <w:top w:val="none" w:sz="0" w:space="0" w:color="auto"/>
                    <w:left w:val="none" w:sz="0" w:space="0" w:color="auto"/>
                    <w:bottom w:val="none" w:sz="0" w:space="0" w:color="auto"/>
                    <w:right w:val="none" w:sz="0" w:space="0" w:color="auto"/>
                  </w:divBdr>
                  <w:divsChild>
                    <w:div w:id="1764259315">
                      <w:marLeft w:val="0"/>
                      <w:marRight w:val="0"/>
                      <w:marTop w:val="0"/>
                      <w:marBottom w:val="0"/>
                      <w:divBdr>
                        <w:top w:val="none" w:sz="0" w:space="0" w:color="auto"/>
                        <w:left w:val="none" w:sz="0" w:space="0" w:color="auto"/>
                        <w:bottom w:val="none" w:sz="0" w:space="0" w:color="auto"/>
                        <w:right w:val="none" w:sz="0" w:space="0" w:color="auto"/>
                      </w:divBdr>
                      <w:divsChild>
                        <w:div w:id="135865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248880">
                  <w:marLeft w:val="0"/>
                  <w:marRight w:val="0"/>
                  <w:marTop w:val="0"/>
                  <w:marBottom w:val="0"/>
                  <w:divBdr>
                    <w:top w:val="none" w:sz="0" w:space="0" w:color="auto"/>
                    <w:left w:val="none" w:sz="0" w:space="0" w:color="auto"/>
                    <w:bottom w:val="none" w:sz="0" w:space="0" w:color="auto"/>
                    <w:right w:val="none" w:sz="0" w:space="0" w:color="auto"/>
                  </w:divBdr>
                  <w:divsChild>
                    <w:div w:id="1627273541">
                      <w:marLeft w:val="0"/>
                      <w:marRight w:val="0"/>
                      <w:marTop w:val="0"/>
                      <w:marBottom w:val="0"/>
                      <w:divBdr>
                        <w:top w:val="none" w:sz="0" w:space="0" w:color="auto"/>
                        <w:left w:val="none" w:sz="0" w:space="0" w:color="auto"/>
                        <w:bottom w:val="none" w:sz="0" w:space="0" w:color="auto"/>
                        <w:right w:val="none" w:sz="0" w:space="0" w:color="auto"/>
                      </w:divBdr>
                      <w:divsChild>
                        <w:div w:id="31696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168661">
                  <w:marLeft w:val="0"/>
                  <w:marRight w:val="0"/>
                  <w:marTop w:val="0"/>
                  <w:marBottom w:val="0"/>
                  <w:divBdr>
                    <w:top w:val="none" w:sz="0" w:space="0" w:color="auto"/>
                    <w:left w:val="none" w:sz="0" w:space="0" w:color="auto"/>
                    <w:bottom w:val="none" w:sz="0" w:space="0" w:color="auto"/>
                    <w:right w:val="none" w:sz="0" w:space="0" w:color="auto"/>
                  </w:divBdr>
                  <w:divsChild>
                    <w:div w:id="1383403710">
                      <w:marLeft w:val="0"/>
                      <w:marRight w:val="0"/>
                      <w:marTop w:val="0"/>
                      <w:marBottom w:val="0"/>
                      <w:divBdr>
                        <w:top w:val="none" w:sz="0" w:space="0" w:color="auto"/>
                        <w:left w:val="none" w:sz="0" w:space="0" w:color="auto"/>
                        <w:bottom w:val="none" w:sz="0" w:space="0" w:color="auto"/>
                        <w:right w:val="none" w:sz="0" w:space="0" w:color="auto"/>
                      </w:divBdr>
                      <w:divsChild>
                        <w:div w:id="192703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414417">
                  <w:marLeft w:val="0"/>
                  <w:marRight w:val="0"/>
                  <w:marTop w:val="0"/>
                  <w:marBottom w:val="0"/>
                  <w:divBdr>
                    <w:top w:val="none" w:sz="0" w:space="0" w:color="auto"/>
                    <w:left w:val="none" w:sz="0" w:space="0" w:color="auto"/>
                    <w:bottom w:val="none" w:sz="0" w:space="0" w:color="auto"/>
                    <w:right w:val="none" w:sz="0" w:space="0" w:color="auto"/>
                  </w:divBdr>
                  <w:divsChild>
                    <w:div w:id="1854218961">
                      <w:marLeft w:val="0"/>
                      <w:marRight w:val="0"/>
                      <w:marTop w:val="0"/>
                      <w:marBottom w:val="0"/>
                      <w:divBdr>
                        <w:top w:val="none" w:sz="0" w:space="0" w:color="auto"/>
                        <w:left w:val="none" w:sz="0" w:space="0" w:color="auto"/>
                        <w:bottom w:val="none" w:sz="0" w:space="0" w:color="auto"/>
                        <w:right w:val="none" w:sz="0" w:space="0" w:color="auto"/>
                      </w:divBdr>
                      <w:divsChild>
                        <w:div w:id="69207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923913">
                  <w:marLeft w:val="0"/>
                  <w:marRight w:val="0"/>
                  <w:marTop w:val="0"/>
                  <w:marBottom w:val="0"/>
                  <w:divBdr>
                    <w:top w:val="none" w:sz="0" w:space="0" w:color="auto"/>
                    <w:left w:val="none" w:sz="0" w:space="0" w:color="auto"/>
                    <w:bottom w:val="none" w:sz="0" w:space="0" w:color="auto"/>
                    <w:right w:val="none" w:sz="0" w:space="0" w:color="auto"/>
                  </w:divBdr>
                  <w:divsChild>
                    <w:div w:id="1639261295">
                      <w:marLeft w:val="0"/>
                      <w:marRight w:val="0"/>
                      <w:marTop w:val="0"/>
                      <w:marBottom w:val="0"/>
                      <w:divBdr>
                        <w:top w:val="none" w:sz="0" w:space="0" w:color="auto"/>
                        <w:left w:val="none" w:sz="0" w:space="0" w:color="auto"/>
                        <w:bottom w:val="none" w:sz="0" w:space="0" w:color="auto"/>
                        <w:right w:val="none" w:sz="0" w:space="0" w:color="auto"/>
                      </w:divBdr>
                      <w:divsChild>
                        <w:div w:id="161166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06368">
                  <w:marLeft w:val="0"/>
                  <w:marRight w:val="0"/>
                  <w:marTop w:val="0"/>
                  <w:marBottom w:val="0"/>
                  <w:divBdr>
                    <w:top w:val="none" w:sz="0" w:space="0" w:color="auto"/>
                    <w:left w:val="none" w:sz="0" w:space="0" w:color="auto"/>
                    <w:bottom w:val="none" w:sz="0" w:space="0" w:color="auto"/>
                    <w:right w:val="none" w:sz="0" w:space="0" w:color="auto"/>
                  </w:divBdr>
                  <w:divsChild>
                    <w:div w:id="1174800215">
                      <w:marLeft w:val="0"/>
                      <w:marRight w:val="0"/>
                      <w:marTop w:val="0"/>
                      <w:marBottom w:val="0"/>
                      <w:divBdr>
                        <w:top w:val="none" w:sz="0" w:space="0" w:color="auto"/>
                        <w:left w:val="none" w:sz="0" w:space="0" w:color="auto"/>
                        <w:bottom w:val="none" w:sz="0" w:space="0" w:color="auto"/>
                        <w:right w:val="none" w:sz="0" w:space="0" w:color="auto"/>
                      </w:divBdr>
                      <w:divsChild>
                        <w:div w:id="142803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79756">
                  <w:marLeft w:val="0"/>
                  <w:marRight w:val="0"/>
                  <w:marTop w:val="0"/>
                  <w:marBottom w:val="0"/>
                  <w:divBdr>
                    <w:top w:val="none" w:sz="0" w:space="0" w:color="auto"/>
                    <w:left w:val="none" w:sz="0" w:space="0" w:color="auto"/>
                    <w:bottom w:val="none" w:sz="0" w:space="0" w:color="auto"/>
                    <w:right w:val="none" w:sz="0" w:space="0" w:color="auto"/>
                  </w:divBdr>
                  <w:divsChild>
                    <w:div w:id="1701708453">
                      <w:marLeft w:val="0"/>
                      <w:marRight w:val="0"/>
                      <w:marTop w:val="0"/>
                      <w:marBottom w:val="0"/>
                      <w:divBdr>
                        <w:top w:val="none" w:sz="0" w:space="0" w:color="auto"/>
                        <w:left w:val="none" w:sz="0" w:space="0" w:color="auto"/>
                        <w:bottom w:val="none" w:sz="0" w:space="0" w:color="auto"/>
                        <w:right w:val="none" w:sz="0" w:space="0" w:color="auto"/>
                      </w:divBdr>
                      <w:divsChild>
                        <w:div w:id="163147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466430">
                  <w:marLeft w:val="0"/>
                  <w:marRight w:val="0"/>
                  <w:marTop w:val="0"/>
                  <w:marBottom w:val="0"/>
                  <w:divBdr>
                    <w:top w:val="none" w:sz="0" w:space="0" w:color="auto"/>
                    <w:left w:val="none" w:sz="0" w:space="0" w:color="auto"/>
                    <w:bottom w:val="none" w:sz="0" w:space="0" w:color="auto"/>
                    <w:right w:val="none" w:sz="0" w:space="0" w:color="auto"/>
                  </w:divBdr>
                  <w:divsChild>
                    <w:div w:id="1133711177">
                      <w:marLeft w:val="0"/>
                      <w:marRight w:val="0"/>
                      <w:marTop w:val="0"/>
                      <w:marBottom w:val="0"/>
                      <w:divBdr>
                        <w:top w:val="none" w:sz="0" w:space="0" w:color="auto"/>
                        <w:left w:val="none" w:sz="0" w:space="0" w:color="auto"/>
                        <w:bottom w:val="none" w:sz="0" w:space="0" w:color="auto"/>
                        <w:right w:val="none" w:sz="0" w:space="0" w:color="auto"/>
                      </w:divBdr>
                      <w:divsChild>
                        <w:div w:id="639310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933063">
                  <w:marLeft w:val="0"/>
                  <w:marRight w:val="0"/>
                  <w:marTop w:val="0"/>
                  <w:marBottom w:val="0"/>
                  <w:divBdr>
                    <w:top w:val="none" w:sz="0" w:space="0" w:color="auto"/>
                    <w:left w:val="none" w:sz="0" w:space="0" w:color="auto"/>
                    <w:bottom w:val="none" w:sz="0" w:space="0" w:color="auto"/>
                    <w:right w:val="none" w:sz="0" w:space="0" w:color="auto"/>
                  </w:divBdr>
                  <w:divsChild>
                    <w:div w:id="1130173507">
                      <w:marLeft w:val="0"/>
                      <w:marRight w:val="0"/>
                      <w:marTop w:val="0"/>
                      <w:marBottom w:val="0"/>
                      <w:divBdr>
                        <w:top w:val="none" w:sz="0" w:space="0" w:color="auto"/>
                        <w:left w:val="none" w:sz="0" w:space="0" w:color="auto"/>
                        <w:bottom w:val="none" w:sz="0" w:space="0" w:color="auto"/>
                        <w:right w:val="none" w:sz="0" w:space="0" w:color="auto"/>
                      </w:divBdr>
                      <w:divsChild>
                        <w:div w:id="152019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95499">
                  <w:marLeft w:val="0"/>
                  <w:marRight w:val="0"/>
                  <w:marTop w:val="0"/>
                  <w:marBottom w:val="0"/>
                  <w:divBdr>
                    <w:top w:val="none" w:sz="0" w:space="0" w:color="auto"/>
                    <w:left w:val="none" w:sz="0" w:space="0" w:color="auto"/>
                    <w:bottom w:val="none" w:sz="0" w:space="0" w:color="auto"/>
                    <w:right w:val="none" w:sz="0" w:space="0" w:color="auto"/>
                  </w:divBdr>
                  <w:divsChild>
                    <w:div w:id="401950965">
                      <w:marLeft w:val="0"/>
                      <w:marRight w:val="0"/>
                      <w:marTop w:val="0"/>
                      <w:marBottom w:val="0"/>
                      <w:divBdr>
                        <w:top w:val="none" w:sz="0" w:space="0" w:color="auto"/>
                        <w:left w:val="none" w:sz="0" w:space="0" w:color="auto"/>
                        <w:bottom w:val="none" w:sz="0" w:space="0" w:color="auto"/>
                        <w:right w:val="none" w:sz="0" w:space="0" w:color="auto"/>
                      </w:divBdr>
                      <w:divsChild>
                        <w:div w:id="174463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625130">
                  <w:marLeft w:val="0"/>
                  <w:marRight w:val="0"/>
                  <w:marTop w:val="0"/>
                  <w:marBottom w:val="0"/>
                  <w:divBdr>
                    <w:top w:val="none" w:sz="0" w:space="0" w:color="auto"/>
                    <w:left w:val="none" w:sz="0" w:space="0" w:color="auto"/>
                    <w:bottom w:val="none" w:sz="0" w:space="0" w:color="auto"/>
                    <w:right w:val="none" w:sz="0" w:space="0" w:color="auto"/>
                  </w:divBdr>
                  <w:divsChild>
                    <w:div w:id="1174032709">
                      <w:marLeft w:val="0"/>
                      <w:marRight w:val="0"/>
                      <w:marTop w:val="0"/>
                      <w:marBottom w:val="0"/>
                      <w:divBdr>
                        <w:top w:val="none" w:sz="0" w:space="0" w:color="auto"/>
                        <w:left w:val="none" w:sz="0" w:space="0" w:color="auto"/>
                        <w:bottom w:val="none" w:sz="0" w:space="0" w:color="auto"/>
                        <w:right w:val="none" w:sz="0" w:space="0" w:color="auto"/>
                      </w:divBdr>
                      <w:divsChild>
                        <w:div w:id="10985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3502">
                  <w:marLeft w:val="0"/>
                  <w:marRight w:val="0"/>
                  <w:marTop w:val="0"/>
                  <w:marBottom w:val="0"/>
                  <w:divBdr>
                    <w:top w:val="none" w:sz="0" w:space="0" w:color="auto"/>
                    <w:left w:val="none" w:sz="0" w:space="0" w:color="auto"/>
                    <w:bottom w:val="none" w:sz="0" w:space="0" w:color="auto"/>
                    <w:right w:val="none" w:sz="0" w:space="0" w:color="auto"/>
                  </w:divBdr>
                  <w:divsChild>
                    <w:div w:id="1617831296">
                      <w:marLeft w:val="0"/>
                      <w:marRight w:val="0"/>
                      <w:marTop w:val="0"/>
                      <w:marBottom w:val="0"/>
                      <w:divBdr>
                        <w:top w:val="none" w:sz="0" w:space="0" w:color="auto"/>
                        <w:left w:val="none" w:sz="0" w:space="0" w:color="auto"/>
                        <w:bottom w:val="none" w:sz="0" w:space="0" w:color="auto"/>
                        <w:right w:val="none" w:sz="0" w:space="0" w:color="auto"/>
                      </w:divBdr>
                      <w:divsChild>
                        <w:div w:id="14806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414617">
                  <w:marLeft w:val="0"/>
                  <w:marRight w:val="0"/>
                  <w:marTop w:val="0"/>
                  <w:marBottom w:val="0"/>
                  <w:divBdr>
                    <w:top w:val="none" w:sz="0" w:space="0" w:color="auto"/>
                    <w:left w:val="none" w:sz="0" w:space="0" w:color="auto"/>
                    <w:bottom w:val="none" w:sz="0" w:space="0" w:color="auto"/>
                    <w:right w:val="none" w:sz="0" w:space="0" w:color="auto"/>
                  </w:divBdr>
                  <w:divsChild>
                    <w:div w:id="197595758">
                      <w:marLeft w:val="0"/>
                      <w:marRight w:val="0"/>
                      <w:marTop w:val="0"/>
                      <w:marBottom w:val="0"/>
                      <w:divBdr>
                        <w:top w:val="none" w:sz="0" w:space="0" w:color="auto"/>
                        <w:left w:val="none" w:sz="0" w:space="0" w:color="auto"/>
                        <w:bottom w:val="none" w:sz="0" w:space="0" w:color="auto"/>
                        <w:right w:val="none" w:sz="0" w:space="0" w:color="auto"/>
                      </w:divBdr>
                      <w:divsChild>
                        <w:div w:id="178442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267726">
                  <w:marLeft w:val="0"/>
                  <w:marRight w:val="0"/>
                  <w:marTop w:val="0"/>
                  <w:marBottom w:val="0"/>
                  <w:divBdr>
                    <w:top w:val="none" w:sz="0" w:space="0" w:color="auto"/>
                    <w:left w:val="none" w:sz="0" w:space="0" w:color="auto"/>
                    <w:bottom w:val="none" w:sz="0" w:space="0" w:color="auto"/>
                    <w:right w:val="none" w:sz="0" w:space="0" w:color="auto"/>
                  </w:divBdr>
                  <w:divsChild>
                    <w:div w:id="1539514706">
                      <w:marLeft w:val="0"/>
                      <w:marRight w:val="0"/>
                      <w:marTop w:val="0"/>
                      <w:marBottom w:val="0"/>
                      <w:divBdr>
                        <w:top w:val="none" w:sz="0" w:space="0" w:color="auto"/>
                        <w:left w:val="none" w:sz="0" w:space="0" w:color="auto"/>
                        <w:bottom w:val="none" w:sz="0" w:space="0" w:color="auto"/>
                        <w:right w:val="none" w:sz="0" w:space="0" w:color="auto"/>
                      </w:divBdr>
                      <w:divsChild>
                        <w:div w:id="92807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91927">
                  <w:marLeft w:val="0"/>
                  <w:marRight w:val="0"/>
                  <w:marTop w:val="0"/>
                  <w:marBottom w:val="0"/>
                  <w:divBdr>
                    <w:top w:val="none" w:sz="0" w:space="0" w:color="auto"/>
                    <w:left w:val="none" w:sz="0" w:space="0" w:color="auto"/>
                    <w:bottom w:val="none" w:sz="0" w:space="0" w:color="auto"/>
                    <w:right w:val="none" w:sz="0" w:space="0" w:color="auto"/>
                  </w:divBdr>
                  <w:divsChild>
                    <w:div w:id="1371418594">
                      <w:marLeft w:val="0"/>
                      <w:marRight w:val="0"/>
                      <w:marTop w:val="0"/>
                      <w:marBottom w:val="0"/>
                      <w:divBdr>
                        <w:top w:val="none" w:sz="0" w:space="0" w:color="auto"/>
                        <w:left w:val="none" w:sz="0" w:space="0" w:color="auto"/>
                        <w:bottom w:val="none" w:sz="0" w:space="0" w:color="auto"/>
                        <w:right w:val="none" w:sz="0" w:space="0" w:color="auto"/>
                      </w:divBdr>
                      <w:divsChild>
                        <w:div w:id="177166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693242">
                  <w:marLeft w:val="0"/>
                  <w:marRight w:val="0"/>
                  <w:marTop w:val="0"/>
                  <w:marBottom w:val="0"/>
                  <w:divBdr>
                    <w:top w:val="none" w:sz="0" w:space="0" w:color="auto"/>
                    <w:left w:val="none" w:sz="0" w:space="0" w:color="auto"/>
                    <w:bottom w:val="none" w:sz="0" w:space="0" w:color="auto"/>
                    <w:right w:val="none" w:sz="0" w:space="0" w:color="auto"/>
                  </w:divBdr>
                  <w:divsChild>
                    <w:div w:id="1895313146">
                      <w:marLeft w:val="0"/>
                      <w:marRight w:val="0"/>
                      <w:marTop w:val="0"/>
                      <w:marBottom w:val="0"/>
                      <w:divBdr>
                        <w:top w:val="none" w:sz="0" w:space="0" w:color="auto"/>
                        <w:left w:val="none" w:sz="0" w:space="0" w:color="auto"/>
                        <w:bottom w:val="none" w:sz="0" w:space="0" w:color="auto"/>
                        <w:right w:val="none" w:sz="0" w:space="0" w:color="auto"/>
                      </w:divBdr>
                      <w:divsChild>
                        <w:div w:id="133086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033183">
                  <w:marLeft w:val="0"/>
                  <w:marRight w:val="0"/>
                  <w:marTop w:val="0"/>
                  <w:marBottom w:val="0"/>
                  <w:divBdr>
                    <w:top w:val="none" w:sz="0" w:space="0" w:color="auto"/>
                    <w:left w:val="none" w:sz="0" w:space="0" w:color="auto"/>
                    <w:bottom w:val="none" w:sz="0" w:space="0" w:color="auto"/>
                    <w:right w:val="none" w:sz="0" w:space="0" w:color="auto"/>
                  </w:divBdr>
                  <w:divsChild>
                    <w:div w:id="1415592569">
                      <w:marLeft w:val="0"/>
                      <w:marRight w:val="0"/>
                      <w:marTop w:val="0"/>
                      <w:marBottom w:val="0"/>
                      <w:divBdr>
                        <w:top w:val="none" w:sz="0" w:space="0" w:color="auto"/>
                        <w:left w:val="none" w:sz="0" w:space="0" w:color="auto"/>
                        <w:bottom w:val="none" w:sz="0" w:space="0" w:color="auto"/>
                        <w:right w:val="none" w:sz="0" w:space="0" w:color="auto"/>
                      </w:divBdr>
                      <w:divsChild>
                        <w:div w:id="78099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104550">
                  <w:marLeft w:val="0"/>
                  <w:marRight w:val="0"/>
                  <w:marTop w:val="0"/>
                  <w:marBottom w:val="0"/>
                  <w:divBdr>
                    <w:top w:val="none" w:sz="0" w:space="0" w:color="auto"/>
                    <w:left w:val="none" w:sz="0" w:space="0" w:color="auto"/>
                    <w:bottom w:val="none" w:sz="0" w:space="0" w:color="auto"/>
                    <w:right w:val="none" w:sz="0" w:space="0" w:color="auto"/>
                  </w:divBdr>
                  <w:divsChild>
                    <w:div w:id="946961318">
                      <w:marLeft w:val="0"/>
                      <w:marRight w:val="0"/>
                      <w:marTop w:val="0"/>
                      <w:marBottom w:val="0"/>
                      <w:divBdr>
                        <w:top w:val="none" w:sz="0" w:space="0" w:color="auto"/>
                        <w:left w:val="none" w:sz="0" w:space="0" w:color="auto"/>
                        <w:bottom w:val="none" w:sz="0" w:space="0" w:color="auto"/>
                        <w:right w:val="none" w:sz="0" w:space="0" w:color="auto"/>
                      </w:divBdr>
                      <w:divsChild>
                        <w:div w:id="141571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650052">
                  <w:marLeft w:val="0"/>
                  <w:marRight w:val="0"/>
                  <w:marTop w:val="0"/>
                  <w:marBottom w:val="0"/>
                  <w:divBdr>
                    <w:top w:val="none" w:sz="0" w:space="0" w:color="auto"/>
                    <w:left w:val="none" w:sz="0" w:space="0" w:color="auto"/>
                    <w:bottom w:val="none" w:sz="0" w:space="0" w:color="auto"/>
                    <w:right w:val="none" w:sz="0" w:space="0" w:color="auto"/>
                  </w:divBdr>
                  <w:divsChild>
                    <w:div w:id="1935898821">
                      <w:marLeft w:val="0"/>
                      <w:marRight w:val="0"/>
                      <w:marTop w:val="0"/>
                      <w:marBottom w:val="0"/>
                      <w:divBdr>
                        <w:top w:val="none" w:sz="0" w:space="0" w:color="auto"/>
                        <w:left w:val="none" w:sz="0" w:space="0" w:color="auto"/>
                        <w:bottom w:val="none" w:sz="0" w:space="0" w:color="auto"/>
                        <w:right w:val="none" w:sz="0" w:space="0" w:color="auto"/>
                      </w:divBdr>
                      <w:divsChild>
                        <w:div w:id="73532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01996">
                  <w:marLeft w:val="0"/>
                  <w:marRight w:val="0"/>
                  <w:marTop w:val="0"/>
                  <w:marBottom w:val="0"/>
                  <w:divBdr>
                    <w:top w:val="none" w:sz="0" w:space="0" w:color="auto"/>
                    <w:left w:val="none" w:sz="0" w:space="0" w:color="auto"/>
                    <w:bottom w:val="none" w:sz="0" w:space="0" w:color="auto"/>
                    <w:right w:val="none" w:sz="0" w:space="0" w:color="auto"/>
                  </w:divBdr>
                  <w:divsChild>
                    <w:div w:id="47924503">
                      <w:marLeft w:val="0"/>
                      <w:marRight w:val="0"/>
                      <w:marTop w:val="0"/>
                      <w:marBottom w:val="0"/>
                      <w:divBdr>
                        <w:top w:val="none" w:sz="0" w:space="0" w:color="auto"/>
                        <w:left w:val="none" w:sz="0" w:space="0" w:color="auto"/>
                        <w:bottom w:val="none" w:sz="0" w:space="0" w:color="auto"/>
                        <w:right w:val="none" w:sz="0" w:space="0" w:color="auto"/>
                      </w:divBdr>
                      <w:divsChild>
                        <w:div w:id="151480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630748">
                  <w:marLeft w:val="0"/>
                  <w:marRight w:val="0"/>
                  <w:marTop w:val="0"/>
                  <w:marBottom w:val="0"/>
                  <w:divBdr>
                    <w:top w:val="none" w:sz="0" w:space="0" w:color="auto"/>
                    <w:left w:val="none" w:sz="0" w:space="0" w:color="auto"/>
                    <w:bottom w:val="none" w:sz="0" w:space="0" w:color="auto"/>
                    <w:right w:val="none" w:sz="0" w:space="0" w:color="auto"/>
                  </w:divBdr>
                  <w:divsChild>
                    <w:div w:id="905264977">
                      <w:marLeft w:val="0"/>
                      <w:marRight w:val="0"/>
                      <w:marTop w:val="0"/>
                      <w:marBottom w:val="0"/>
                      <w:divBdr>
                        <w:top w:val="none" w:sz="0" w:space="0" w:color="auto"/>
                        <w:left w:val="none" w:sz="0" w:space="0" w:color="auto"/>
                        <w:bottom w:val="none" w:sz="0" w:space="0" w:color="auto"/>
                        <w:right w:val="none" w:sz="0" w:space="0" w:color="auto"/>
                      </w:divBdr>
                      <w:divsChild>
                        <w:div w:id="53465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1769">
                  <w:marLeft w:val="0"/>
                  <w:marRight w:val="0"/>
                  <w:marTop w:val="0"/>
                  <w:marBottom w:val="0"/>
                  <w:divBdr>
                    <w:top w:val="none" w:sz="0" w:space="0" w:color="auto"/>
                    <w:left w:val="none" w:sz="0" w:space="0" w:color="auto"/>
                    <w:bottom w:val="none" w:sz="0" w:space="0" w:color="auto"/>
                    <w:right w:val="none" w:sz="0" w:space="0" w:color="auto"/>
                  </w:divBdr>
                  <w:divsChild>
                    <w:div w:id="98331092">
                      <w:marLeft w:val="0"/>
                      <w:marRight w:val="0"/>
                      <w:marTop w:val="0"/>
                      <w:marBottom w:val="0"/>
                      <w:divBdr>
                        <w:top w:val="none" w:sz="0" w:space="0" w:color="auto"/>
                        <w:left w:val="none" w:sz="0" w:space="0" w:color="auto"/>
                        <w:bottom w:val="none" w:sz="0" w:space="0" w:color="auto"/>
                        <w:right w:val="none" w:sz="0" w:space="0" w:color="auto"/>
                      </w:divBdr>
                      <w:divsChild>
                        <w:div w:id="101646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1663">
                  <w:marLeft w:val="0"/>
                  <w:marRight w:val="0"/>
                  <w:marTop w:val="0"/>
                  <w:marBottom w:val="0"/>
                  <w:divBdr>
                    <w:top w:val="none" w:sz="0" w:space="0" w:color="auto"/>
                    <w:left w:val="none" w:sz="0" w:space="0" w:color="auto"/>
                    <w:bottom w:val="none" w:sz="0" w:space="0" w:color="auto"/>
                    <w:right w:val="none" w:sz="0" w:space="0" w:color="auto"/>
                  </w:divBdr>
                  <w:divsChild>
                    <w:div w:id="157425393">
                      <w:marLeft w:val="0"/>
                      <w:marRight w:val="0"/>
                      <w:marTop w:val="0"/>
                      <w:marBottom w:val="0"/>
                      <w:divBdr>
                        <w:top w:val="none" w:sz="0" w:space="0" w:color="auto"/>
                        <w:left w:val="none" w:sz="0" w:space="0" w:color="auto"/>
                        <w:bottom w:val="none" w:sz="0" w:space="0" w:color="auto"/>
                        <w:right w:val="none" w:sz="0" w:space="0" w:color="auto"/>
                      </w:divBdr>
                      <w:divsChild>
                        <w:div w:id="14949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258750">
                  <w:marLeft w:val="0"/>
                  <w:marRight w:val="0"/>
                  <w:marTop w:val="0"/>
                  <w:marBottom w:val="0"/>
                  <w:divBdr>
                    <w:top w:val="none" w:sz="0" w:space="0" w:color="auto"/>
                    <w:left w:val="none" w:sz="0" w:space="0" w:color="auto"/>
                    <w:bottom w:val="none" w:sz="0" w:space="0" w:color="auto"/>
                    <w:right w:val="none" w:sz="0" w:space="0" w:color="auto"/>
                  </w:divBdr>
                  <w:divsChild>
                    <w:div w:id="377164002">
                      <w:marLeft w:val="0"/>
                      <w:marRight w:val="0"/>
                      <w:marTop w:val="0"/>
                      <w:marBottom w:val="0"/>
                      <w:divBdr>
                        <w:top w:val="none" w:sz="0" w:space="0" w:color="auto"/>
                        <w:left w:val="none" w:sz="0" w:space="0" w:color="auto"/>
                        <w:bottom w:val="none" w:sz="0" w:space="0" w:color="auto"/>
                        <w:right w:val="none" w:sz="0" w:space="0" w:color="auto"/>
                      </w:divBdr>
                      <w:divsChild>
                        <w:div w:id="150123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275475">
                  <w:marLeft w:val="0"/>
                  <w:marRight w:val="0"/>
                  <w:marTop w:val="0"/>
                  <w:marBottom w:val="0"/>
                  <w:divBdr>
                    <w:top w:val="none" w:sz="0" w:space="0" w:color="auto"/>
                    <w:left w:val="none" w:sz="0" w:space="0" w:color="auto"/>
                    <w:bottom w:val="none" w:sz="0" w:space="0" w:color="auto"/>
                    <w:right w:val="none" w:sz="0" w:space="0" w:color="auto"/>
                  </w:divBdr>
                  <w:divsChild>
                    <w:div w:id="1720981292">
                      <w:marLeft w:val="0"/>
                      <w:marRight w:val="0"/>
                      <w:marTop w:val="0"/>
                      <w:marBottom w:val="0"/>
                      <w:divBdr>
                        <w:top w:val="none" w:sz="0" w:space="0" w:color="auto"/>
                        <w:left w:val="none" w:sz="0" w:space="0" w:color="auto"/>
                        <w:bottom w:val="none" w:sz="0" w:space="0" w:color="auto"/>
                        <w:right w:val="none" w:sz="0" w:space="0" w:color="auto"/>
                      </w:divBdr>
                      <w:divsChild>
                        <w:div w:id="200501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620811">
                  <w:marLeft w:val="0"/>
                  <w:marRight w:val="0"/>
                  <w:marTop w:val="0"/>
                  <w:marBottom w:val="0"/>
                  <w:divBdr>
                    <w:top w:val="none" w:sz="0" w:space="0" w:color="auto"/>
                    <w:left w:val="none" w:sz="0" w:space="0" w:color="auto"/>
                    <w:bottom w:val="none" w:sz="0" w:space="0" w:color="auto"/>
                    <w:right w:val="none" w:sz="0" w:space="0" w:color="auto"/>
                  </w:divBdr>
                  <w:divsChild>
                    <w:div w:id="1144009075">
                      <w:marLeft w:val="0"/>
                      <w:marRight w:val="0"/>
                      <w:marTop w:val="0"/>
                      <w:marBottom w:val="0"/>
                      <w:divBdr>
                        <w:top w:val="none" w:sz="0" w:space="0" w:color="auto"/>
                        <w:left w:val="none" w:sz="0" w:space="0" w:color="auto"/>
                        <w:bottom w:val="none" w:sz="0" w:space="0" w:color="auto"/>
                        <w:right w:val="none" w:sz="0" w:space="0" w:color="auto"/>
                      </w:divBdr>
                      <w:divsChild>
                        <w:div w:id="95317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158309">
                  <w:marLeft w:val="0"/>
                  <w:marRight w:val="0"/>
                  <w:marTop w:val="0"/>
                  <w:marBottom w:val="0"/>
                  <w:divBdr>
                    <w:top w:val="none" w:sz="0" w:space="0" w:color="auto"/>
                    <w:left w:val="none" w:sz="0" w:space="0" w:color="auto"/>
                    <w:bottom w:val="none" w:sz="0" w:space="0" w:color="auto"/>
                    <w:right w:val="none" w:sz="0" w:space="0" w:color="auto"/>
                  </w:divBdr>
                  <w:divsChild>
                    <w:div w:id="1885289656">
                      <w:marLeft w:val="0"/>
                      <w:marRight w:val="0"/>
                      <w:marTop w:val="0"/>
                      <w:marBottom w:val="0"/>
                      <w:divBdr>
                        <w:top w:val="none" w:sz="0" w:space="0" w:color="auto"/>
                        <w:left w:val="none" w:sz="0" w:space="0" w:color="auto"/>
                        <w:bottom w:val="none" w:sz="0" w:space="0" w:color="auto"/>
                        <w:right w:val="none" w:sz="0" w:space="0" w:color="auto"/>
                      </w:divBdr>
                      <w:divsChild>
                        <w:div w:id="117842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81746">
                  <w:marLeft w:val="0"/>
                  <w:marRight w:val="0"/>
                  <w:marTop w:val="0"/>
                  <w:marBottom w:val="0"/>
                  <w:divBdr>
                    <w:top w:val="none" w:sz="0" w:space="0" w:color="auto"/>
                    <w:left w:val="none" w:sz="0" w:space="0" w:color="auto"/>
                    <w:bottom w:val="none" w:sz="0" w:space="0" w:color="auto"/>
                    <w:right w:val="none" w:sz="0" w:space="0" w:color="auto"/>
                  </w:divBdr>
                  <w:divsChild>
                    <w:div w:id="1954552954">
                      <w:marLeft w:val="0"/>
                      <w:marRight w:val="0"/>
                      <w:marTop w:val="0"/>
                      <w:marBottom w:val="0"/>
                      <w:divBdr>
                        <w:top w:val="none" w:sz="0" w:space="0" w:color="auto"/>
                        <w:left w:val="none" w:sz="0" w:space="0" w:color="auto"/>
                        <w:bottom w:val="none" w:sz="0" w:space="0" w:color="auto"/>
                        <w:right w:val="none" w:sz="0" w:space="0" w:color="auto"/>
                      </w:divBdr>
                      <w:divsChild>
                        <w:div w:id="54440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803591">
                  <w:marLeft w:val="0"/>
                  <w:marRight w:val="0"/>
                  <w:marTop w:val="0"/>
                  <w:marBottom w:val="0"/>
                  <w:divBdr>
                    <w:top w:val="none" w:sz="0" w:space="0" w:color="auto"/>
                    <w:left w:val="none" w:sz="0" w:space="0" w:color="auto"/>
                    <w:bottom w:val="none" w:sz="0" w:space="0" w:color="auto"/>
                    <w:right w:val="none" w:sz="0" w:space="0" w:color="auto"/>
                  </w:divBdr>
                  <w:divsChild>
                    <w:div w:id="1891260761">
                      <w:marLeft w:val="0"/>
                      <w:marRight w:val="0"/>
                      <w:marTop w:val="0"/>
                      <w:marBottom w:val="0"/>
                      <w:divBdr>
                        <w:top w:val="none" w:sz="0" w:space="0" w:color="auto"/>
                        <w:left w:val="none" w:sz="0" w:space="0" w:color="auto"/>
                        <w:bottom w:val="none" w:sz="0" w:space="0" w:color="auto"/>
                        <w:right w:val="none" w:sz="0" w:space="0" w:color="auto"/>
                      </w:divBdr>
                      <w:divsChild>
                        <w:div w:id="192402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539541">
                  <w:marLeft w:val="0"/>
                  <w:marRight w:val="0"/>
                  <w:marTop w:val="0"/>
                  <w:marBottom w:val="0"/>
                  <w:divBdr>
                    <w:top w:val="none" w:sz="0" w:space="0" w:color="auto"/>
                    <w:left w:val="none" w:sz="0" w:space="0" w:color="auto"/>
                    <w:bottom w:val="none" w:sz="0" w:space="0" w:color="auto"/>
                    <w:right w:val="none" w:sz="0" w:space="0" w:color="auto"/>
                  </w:divBdr>
                  <w:divsChild>
                    <w:div w:id="1782604941">
                      <w:marLeft w:val="0"/>
                      <w:marRight w:val="0"/>
                      <w:marTop w:val="0"/>
                      <w:marBottom w:val="0"/>
                      <w:divBdr>
                        <w:top w:val="none" w:sz="0" w:space="0" w:color="auto"/>
                        <w:left w:val="none" w:sz="0" w:space="0" w:color="auto"/>
                        <w:bottom w:val="none" w:sz="0" w:space="0" w:color="auto"/>
                        <w:right w:val="none" w:sz="0" w:space="0" w:color="auto"/>
                      </w:divBdr>
                      <w:divsChild>
                        <w:div w:id="62909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221104">
                  <w:marLeft w:val="0"/>
                  <w:marRight w:val="0"/>
                  <w:marTop w:val="0"/>
                  <w:marBottom w:val="0"/>
                  <w:divBdr>
                    <w:top w:val="none" w:sz="0" w:space="0" w:color="auto"/>
                    <w:left w:val="none" w:sz="0" w:space="0" w:color="auto"/>
                    <w:bottom w:val="none" w:sz="0" w:space="0" w:color="auto"/>
                    <w:right w:val="none" w:sz="0" w:space="0" w:color="auto"/>
                  </w:divBdr>
                  <w:divsChild>
                    <w:div w:id="4139015">
                      <w:marLeft w:val="0"/>
                      <w:marRight w:val="0"/>
                      <w:marTop w:val="0"/>
                      <w:marBottom w:val="0"/>
                      <w:divBdr>
                        <w:top w:val="none" w:sz="0" w:space="0" w:color="auto"/>
                        <w:left w:val="none" w:sz="0" w:space="0" w:color="auto"/>
                        <w:bottom w:val="none" w:sz="0" w:space="0" w:color="auto"/>
                        <w:right w:val="none" w:sz="0" w:space="0" w:color="auto"/>
                      </w:divBdr>
                      <w:divsChild>
                        <w:div w:id="1970477658">
                          <w:marLeft w:val="0"/>
                          <w:marRight w:val="0"/>
                          <w:marTop w:val="0"/>
                          <w:marBottom w:val="0"/>
                          <w:divBdr>
                            <w:top w:val="none" w:sz="0" w:space="0" w:color="auto"/>
                            <w:left w:val="none" w:sz="0" w:space="0" w:color="auto"/>
                            <w:bottom w:val="none" w:sz="0" w:space="0" w:color="auto"/>
                            <w:right w:val="none" w:sz="0" w:space="0" w:color="auto"/>
                          </w:divBdr>
                        </w:div>
                        <w:div w:id="1975207422">
                          <w:marLeft w:val="0"/>
                          <w:marRight w:val="0"/>
                          <w:marTop w:val="0"/>
                          <w:marBottom w:val="0"/>
                          <w:divBdr>
                            <w:top w:val="none" w:sz="0" w:space="0" w:color="auto"/>
                            <w:left w:val="none" w:sz="0" w:space="0" w:color="auto"/>
                            <w:bottom w:val="none" w:sz="0" w:space="0" w:color="auto"/>
                            <w:right w:val="none" w:sz="0" w:space="0" w:color="auto"/>
                          </w:divBdr>
                        </w:div>
                        <w:div w:id="1007442629">
                          <w:marLeft w:val="0"/>
                          <w:marRight w:val="0"/>
                          <w:marTop w:val="0"/>
                          <w:marBottom w:val="0"/>
                          <w:divBdr>
                            <w:top w:val="none" w:sz="0" w:space="0" w:color="auto"/>
                            <w:left w:val="none" w:sz="0" w:space="0" w:color="auto"/>
                            <w:bottom w:val="none" w:sz="0" w:space="0" w:color="auto"/>
                            <w:right w:val="none" w:sz="0" w:space="0" w:color="auto"/>
                          </w:divBdr>
                        </w:div>
                        <w:div w:id="1313826444">
                          <w:marLeft w:val="0"/>
                          <w:marRight w:val="0"/>
                          <w:marTop w:val="0"/>
                          <w:marBottom w:val="0"/>
                          <w:divBdr>
                            <w:top w:val="none" w:sz="0" w:space="0" w:color="auto"/>
                            <w:left w:val="none" w:sz="0" w:space="0" w:color="auto"/>
                            <w:bottom w:val="none" w:sz="0" w:space="0" w:color="auto"/>
                            <w:right w:val="none" w:sz="0" w:space="0" w:color="auto"/>
                          </w:divBdr>
                        </w:div>
                        <w:div w:id="763385030">
                          <w:marLeft w:val="0"/>
                          <w:marRight w:val="0"/>
                          <w:marTop w:val="0"/>
                          <w:marBottom w:val="0"/>
                          <w:divBdr>
                            <w:top w:val="none" w:sz="0" w:space="0" w:color="auto"/>
                            <w:left w:val="none" w:sz="0" w:space="0" w:color="auto"/>
                            <w:bottom w:val="none" w:sz="0" w:space="0" w:color="auto"/>
                            <w:right w:val="none" w:sz="0" w:space="0" w:color="auto"/>
                          </w:divBdr>
                        </w:div>
                        <w:div w:id="1280335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767674">
                  <w:marLeft w:val="0"/>
                  <w:marRight w:val="0"/>
                  <w:marTop w:val="0"/>
                  <w:marBottom w:val="0"/>
                  <w:divBdr>
                    <w:top w:val="none" w:sz="0" w:space="0" w:color="auto"/>
                    <w:left w:val="none" w:sz="0" w:space="0" w:color="auto"/>
                    <w:bottom w:val="none" w:sz="0" w:space="0" w:color="auto"/>
                    <w:right w:val="none" w:sz="0" w:space="0" w:color="auto"/>
                  </w:divBdr>
                  <w:divsChild>
                    <w:div w:id="1016275507">
                      <w:marLeft w:val="0"/>
                      <w:marRight w:val="0"/>
                      <w:marTop w:val="0"/>
                      <w:marBottom w:val="0"/>
                      <w:divBdr>
                        <w:top w:val="none" w:sz="0" w:space="0" w:color="auto"/>
                        <w:left w:val="none" w:sz="0" w:space="0" w:color="auto"/>
                        <w:bottom w:val="none" w:sz="0" w:space="0" w:color="auto"/>
                        <w:right w:val="none" w:sz="0" w:space="0" w:color="auto"/>
                      </w:divBdr>
                      <w:divsChild>
                        <w:div w:id="3828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577093">
                  <w:marLeft w:val="0"/>
                  <w:marRight w:val="0"/>
                  <w:marTop w:val="0"/>
                  <w:marBottom w:val="0"/>
                  <w:divBdr>
                    <w:top w:val="none" w:sz="0" w:space="0" w:color="auto"/>
                    <w:left w:val="none" w:sz="0" w:space="0" w:color="auto"/>
                    <w:bottom w:val="none" w:sz="0" w:space="0" w:color="auto"/>
                    <w:right w:val="none" w:sz="0" w:space="0" w:color="auto"/>
                  </w:divBdr>
                  <w:divsChild>
                    <w:div w:id="1500076200">
                      <w:marLeft w:val="0"/>
                      <w:marRight w:val="0"/>
                      <w:marTop w:val="0"/>
                      <w:marBottom w:val="0"/>
                      <w:divBdr>
                        <w:top w:val="none" w:sz="0" w:space="0" w:color="auto"/>
                        <w:left w:val="none" w:sz="0" w:space="0" w:color="auto"/>
                        <w:bottom w:val="none" w:sz="0" w:space="0" w:color="auto"/>
                        <w:right w:val="none" w:sz="0" w:space="0" w:color="auto"/>
                      </w:divBdr>
                      <w:divsChild>
                        <w:div w:id="81179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613697">
                  <w:marLeft w:val="0"/>
                  <w:marRight w:val="0"/>
                  <w:marTop w:val="0"/>
                  <w:marBottom w:val="0"/>
                  <w:divBdr>
                    <w:top w:val="none" w:sz="0" w:space="0" w:color="auto"/>
                    <w:left w:val="none" w:sz="0" w:space="0" w:color="auto"/>
                    <w:bottom w:val="none" w:sz="0" w:space="0" w:color="auto"/>
                    <w:right w:val="none" w:sz="0" w:space="0" w:color="auto"/>
                  </w:divBdr>
                  <w:divsChild>
                    <w:div w:id="1721368725">
                      <w:marLeft w:val="0"/>
                      <w:marRight w:val="0"/>
                      <w:marTop w:val="0"/>
                      <w:marBottom w:val="0"/>
                      <w:divBdr>
                        <w:top w:val="none" w:sz="0" w:space="0" w:color="auto"/>
                        <w:left w:val="none" w:sz="0" w:space="0" w:color="auto"/>
                        <w:bottom w:val="none" w:sz="0" w:space="0" w:color="auto"/>
                        <w:right w:val="none" w:sz="0" w:space="0" w:color="auto"/>
                      </w:divBdr>
                      <w:divsChild>
                        <w:div w:id="1937319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984338">
                  <w:marLeft w:val="0"/>
                  <w:marRight w:val="0"/>
                  <w:marTop w:val="0"/>
                  <w:marBottom w:val="0"/>
                  <w:divBdr>
                    <w:top w:val="none" w:sz="0" w:space="0" w:color="auto"/>
                    <w:left w:val="none" w:sz="0" w:space="0" w:color="auto"/>
                    <w:bottom w:val="none" w:sz="0" w:space="0" w:color="auto"/>
                    <w:right w:val="none" w:sz="0" w:space="0" w:color="auto"/>
                  </w:divBdr>
                  <w:divsChild>
                    <w:div w:id="503934387">
                      <w:marLeft w:val="0"/>
                      <w:marRight w:val="0"/>
                      <w:marTop w:val="0"/>
                      <w:marBottom w:val="0"/>
                      <w:divBdr>
                        <w:top w:val="none" w:sz="0" w:space="0" w:color="auto"/>
                        <w:left w:val="none" w:sz="0" w:space="0" w:color="auto"/>
                        <w:bottom w:val="none" w:sz="0" w:space="0" w:color="auto"/>
                        <w:right w:val="none" w:sz="0" w:space="0" w:color="auto"/>
                      </w:divBdr>
                      <w:divsChild>
                        <w:div w:id="1455099794">
                          <w:marLeft w:val="0"/>
                          <w:marRight w:val="0"/>
                          <w:marTop w:val="0"/>
                          <w:marBottom w:val="0"/>
                          <w:divBdr>
                            <w:top w:val="none" w:sz="0" w:space="0" w:color="auto"/>
                            <w:left w:val="none" w:sz="0" w:space="0" w:color="auto"/>
                            <w:bottom w:val="none" w:sz="0" w:space="0" w:color="auto"/>
                            <w:right w:val="none" w:sz="0" w:space="0" w:color="auto"/>
                          </w:divBdr>
                        </w:div>
                        <w:div w:id="1440493601">
                          <w:marLeft w:val="0"/>
                          <w:marRight w:val="0"/>
                          <w:marTop w:val="0"/>
                          <w:marBottom w:val="0"/>
                          <w:divBdr>
                            <w:top w:val="none" w:sz="0" w:space="0" w:color="auto"/>
                            <w:left w:val="none" w:sz="0" w:space="0" w:color="auto"/>
                            <w:bottom w:val="none" w:sz="0" w:space="0" w:color="auto"/>
                            <w:right w:val="none" w:sz="0" w:space="0" w:color="auto"/>
                          </w:divBdr>
                        </w:div>
                        <w:div w:id="1766420677">
                          <w:marLeft w:val="0"/>
                          <w:marRight w:val="0"/>
                          <w:marTop w:val="0"/>
                          <w:marBottom w:val="0"/>
                          <w:divBdr>
                            <w:top w:val="none" w:sz="0" w:space="0" w:color="auto"/>
                            <w:left w:val="none" w:sz="0" w:space="0" w:color="auto"/>
                            <w:bottom w:val="none" w:sz="0" w:space="0" w:color="auto"/>
                            <w:right w:val="none" w:sz="0" w:space="0" w:color="auto"/>
                          </w:divBdr>
                        </w:div>
                        <w:div w:id="1486236449">
                          <w:marLeft w:val="0"/>
                          <w:marRight w:val="0"/>
                          <w:marTop w:val="0"/>
                          <w:marBottom w:val="0"/>
                          <w:divBdr>
                            <w:top w:val="none" w:sz="0" w:space="0" w:color="auto"/>
                            <w:left w:val="none" w:sz="0" w:space="0" w:color="auto"/>
                            <w:bottom w:val="none" w:sz="0" w:space="0" w:color="auto"/>
                            <w:right w:val="none" w:sz="0" w:space="0" w:color="auto"/>
                          </w:divBdr>
                        </w:div>
                        <w:div w:id="82011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256921">
                  <w:marLeft w:val="0"/>
                  <w:marRight w:val="0"/>
                  <w:marTop w:val="0"/>
                  <w:marBottom w:val="0"/>
                  <w:divBdr>
                    <w:top w:val="none" w:sz="0" w:space="0" w:color="auto"/>
                    <w:left w:val="none" w:sz="0" w:space="0" w:color="auto"/>
                    <w:bottom w:val="none" w:sz="0" w:space="0" w:color="auto"/>
                    <w:right w:val="none" w:sz="0" w:space="0" w:color="auto"/>
                  </w:divBdr>
                  <w:divsChild>
                    <w:div w:id="163906623">
                      <w:marLeft w:val="0"/>
                      <w:marRight w:val="0"/>
                      <w:marTop w:val="0"/>
                      <w:marBottom w:val="0"/>
                      <w:divBdr>
                        <w:top w:val="none" w:sz="0" w:space="0" w:color="auto"/>
                        <w:left w:val="none" w:sz="0" w:space="0" w:color="auto"/>
                        <w:bottom w:val="none" w:sz="0" w:space="0" w:color="auto"/>
                        <w:right w:val="none" w:sz="0" w:space="0" w:color="auto"/>
                      </w:divBdr>
                      <w:divsChild>
                        <w:div w:id="196970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297519">
                  <w:marLeft w:val="0"/>
                  <w:marRight w:val="0"/>
                  <w:marTop w:val="0"/>
                  <w:marBottom w:val="0"/>
                  <w:divBdr>
                    <w:top w:val="none" w:sz="0" w:space="0" w:color="auto"/>
                    <w:left w:val="none" w:sz="0" w:space="0" w:color="auto"/>
                    <w:bottom w:val="none" w:sz="0" w:space="0" w:color="auto"/>
                    <w:right w:val="none" w:sz="0" w:space="0" w:color="auto"/>
                  </w:divBdr>
                  <w:divsChild>
                    <w:div w:id="1832478181">
                      <w:marLeft w:val="0"/>
                      <w:marRight w:val="0"/>
                      <w:marTop w:val="0"/>
                      <w:marBottom w:val="0"/>
                      <w:divBdr>
                        <w:top w:val="none" w:sz="0" w:space="0" w:color="auto"/>
                        <w:left w:val="none" w:sz="0" w:space="0" w:color="auto"/>
                        <w:bottom w:val="none" w:sz="0" w:space="0" w:color="auto"/>
                        <w:right w:val="none" w:sz="0" w:space="0" w:color="auto"/>
                      </w:divBdr>
                      <w:divsChild>
                        <w:div w:id="191072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649167">
                  <w:marLeft w:val="0"/>
                  <w:marRight w:val="0"/>
                  <w:marTop w:val="0"/>
                  <w:marBottom w:val="0"/>
                  <w:divBdr>
                    <w:top w:val="none" w:sz="0" w:space="0" w:color="auto"/>
                    <w:left w:val="none" w:sz="0" w:space="0" w:color="auto"/>
                    <w:bottom w:val="none" w:sz="0" w:space="0" w:color="auto"/>
                    <w:right w:val="none" w:sz="0" w:space="0" w:color="auto"/>
                  </w:divBdr>
                  <w:divsChild>
                    <w:div w:id="66462466">
                      <w:marLeft w:val="0"/>
                      <w:marRight w:val="0"/>
                      <w:marTop w:val="0"/>
                      <w:marBottom w:val="0"/>
                      <w:divBdr>
                        <w:top w:val="none" w:sz="0" w:space="0" w:color="auto"/>
                        <w:left w:val="none" w:sz="0" w:space="0" w:color="auto"/>
                        <w:bottom w:val="none" w:sz="0" w:space="0" w:color="auto"/>
                        <w:right w:val="none" w:sz="0" w:space="0" w:color="auto"/>
                      </w:divBdr>
                      <w:divsChild>
                        <w:div w:id="160021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255913">
                  <w:marLeft w:val="0"/>
                  <w:marRight w:val="0"/>
                  <w:marTop w:val="0"/>
                  <w:marBottom w:val="0"/>
                  <w:divBdr>
                    <w:top w:val="none" w:sz="0" w:space="0" w:color="auto"/>
                    <w:left w:val="none" w:sz="0" w:space="0" w:color="auto"/>
                    <w:bottom w:val="none" w:sz="0" w:space="0" w:color="auto"/>
                    <w:right w:val="none" w:sz="0" w:space="0" w:color="auto"/>
                  </w:divBdr>
                  <w:divsChild>
                    <w:div w:id="2069646092">
                      <w:marLeft w:val="0"/>
                      <w:marRight w:val="0"/>
                      <w:marTop w:val="0"/>
                      <w:marBottom w:val="0"/>
                      <w:divBdr>
                        <w:top w:val="none" w:sz="0" w:space="0" w:color="auto"/>
                        <w:left w:val="none" w:sz="0" w:space="0" w:color="auto"/>
                        <w:bottom w:val="none" w:sz="0" w:space="0" w:color="auto"/>
                        <w:right w:val="none" w:sz="0" w:space="0" w:color="auto"/>
                      </w:divBdr>
                      <w:divsChild>
                        <w:div w:id="963661068">
                          <w:marLeft w:val="0"/>
                          <w:marRight w:val="0"/>
                          <w:marTop w:val="0"/>
                          <w:marBottom w:val="0"/>
                          <w:divBdr>
                            <w:top w:val="none" w:sz="0" w:space="0" w:color="auto"/>
                            <w:left w:val="none" w:sz="0" w:space="0" w:color="auto"/>
                            <w:bottom w:val="none" w:sz="0" w:space="0" w:color="auto"/>
                            <w:right w:val="none" w:sz="0" w:space="0" w:color="auto"/>
                          </w:divBdr>
                        </w:div>
                        <w:div w:id="1963026708">
                          <w:marLeft w:val="0"/>
                          <w:marRight w:val="0"/>
                          <w:marTop w:val="0"/>
                          <w:marBottom w:val="0"/>
                          <w:divBdr>
                            <w:top w:val="none" w:sz="0" w:space="0" w:color="auto"/>
                            <w:left w:val="none" w:sz="0" w:space="0" w:color="auto"/>
                            <w:bottom w:val="none" w:sz="0" w:space="0" w:color="auto"/>
                            <w:right w:val="none" w:sz="0" w:space="0" w:color="auto"/>
                          </w:divBdr>
                        </w:div>
                        <w:div w:id="1497264392">
                          <w:marLeft w:val="0"/>
                          <w:marRight w:val="0"/>
                          <w:marTop w:val="0"/>
                          <w:marBottom w:val="0"/>
                          <w:divBdr>
                            <w:top w:val="none" w:sz="0" w:space="0" w:color="auto"/>
                            <w:left w:val="none" w:sz="0" w:space="0" w:color="auto"/>
                            <w:bottom w:val="none" w:sz="0" w:space="0" w:color="auto"/>
                            <w:right w:val="none" w:sz="0" w:space="0" w:color="auto"/>
                          </w:divBdr>
                        </w:div>
                        <w:div w:id="199688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72412">
                  <w:marLeft w:val="0"/>
                  <w:marRight w:val="0"/>
                  <w:marTop w:val="0"/>
                  <w:marBottom w:val="0"/>
                  <w:divBdr>
                    <w:top w:val="none" w:sz="0" w:space="0" w:color="auto"/>
                    <w:left w:val="none" w:sz="0" w:space="0" w:color="auto"/>
                    <w:bottom w:val="none" w:sz="0" w:space="0" w:color="auto"/>
                    <w:right w:val="none" w:sz="0" w:space="0" w:color="auto"/>
                  </w:divBdr>
                  <w:divsChild>
                    <w:div w:id="300156555">
                      <w:marLeft w:val="0"/>
                      <w:marRight w:val="0"/>
                      <w:marTop w:val="0"/>
                      <w:marBottom w:val="0"/>
                      <w:divBdr>
                        <w:top w:val="none" w:sz="0" w:space="0" w:color="auto"/>
                        <w:left w:val="none" w:sz="0" w:space="0" w:color="auto"/>
                        <w:bottom w:val="none" w:sz="0" w:space="0" w:color="auto"/>
                        <w:right w:val="none" w:sz="0" w:space="0" w:color="auto"/>
                      </w:divBdr>
                      <w:divsChild>
                        <w:div w:id="92703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96013">
                  <w:marLeft w:val="0"/>
                  <w:marRight w:val="0"/>
                  <w:marTop w:val="0"/>
                  <w:marBottom w:val="0"/>
                  <w:divBdr>
                    <w:top w:val="none" w:sz="0" w:space="0" w:color="auto"/>
                    <w:left w:val="none" w:sz="0" w:space="0" w:color="auto"/>
                    <w:bottom w:val="none" w:sz="0" w:space="0" w:color="auto"/>
                    <w:right w:val="none" w:sz="0" w:space="0" w:color="auto"/>
                  </w:divBdr>
                  <w:divsChild>
                    <w:div w:id="1844785176">
                      <w:marLeft w:val="0"/>
                      <w:marRight w:val="0"/>
                      <w:marTop w:val="0"/>
                      <w:marBottom w:val="0"/>
                      <w:divBdr>
                        <w:top w:val="none" w:sz="0" w:space="0" w:color="auto"/>
                        <w:left w:val="none" w:sz="0" w:space="0" w:color="auto"/>
                        <w:bottom w:val="none" w:sz="0" w:space="0" w:color="auto"/>
                        <w:right w:val="none" w:sz="0" w:space="0" w:color="auto"/>
                      </w:divBdr>
                      <w:divsChild>
                        <w:div w:id="79167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304050">
                  <w:marLeft w:val="0"/>
                  <w:marRight w:val="0"/>
                  <w:marTop w:val="0"/>
                  <w:marBottom w:val="0"/>
                  <w:divBdr>
                    <w:top w:val="none" w:sz="0" w:space="0" w:color="auto"/>
                    <w:left w:val="none" w:sz="0" w:space="0" w:color="auto"/>
                    <w:bottom w:val="none" w:sz="0" w:space="0" w:color="auto"/>
                    <w:right w:val="none" w:sz="0" w:space="0" w:color="auto"/>
                  </w:divBdr>
                  <w:divsChild>
                    <w:div w:id="132911169">
                      <w:marLeft w:val="0"/>
                      <w:marRight w:val="0"/>
                      <w:marTop w:val="0"/>
                      <w:marBottom w:val="0"/>
                      <w:divBdr>
                        <w:top w:val="none" w:sz="0" w:space="0" w:color="auto"/>
                        <w:left w:val="none" w:sz="0" w:space="0" w:color="auto"/>
                        <w:bottom w:val="none" w:sz="0" w:space="0" w:color="auto"/>
                        <w:right w:val="none" w:sz="0" w:space="0" w:color="auto"/>
                      </w:divBdr>
                      <w:divsChild>
                        <w:div w:id="117310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400754">
                  <w:marLeft w:val="0"/>
                  <w:marRight w:val="0"/>
                  <w:marTop w:val="0"/>
                  <w:marBottom w:val="0"/>
                  <w:divBdr>
                    <w:top w:val="none" w:sz="0" w:space="0" w:color="auto"/>
                    <w:left w:val="none" w:sz="0" w:space="0" w:color="auto"/>
                    <w:bottom w:val="none" w:sz="0" w:space="0" w:color="auto"/>
                    <w:right w:val="none" w:sz="0" w:space="0" w:color="auto"/>
                  </w:divBdr>
                  <w:divsChild>
                    <w:div w:id="1438596967">
                      <w:marLeft w:val="0"/>
                      <w:marRight w:val="0"/>
                      <w:marTop w:val="0"/>
                      <w:marBottom w:val="0"/>
                      <w:divBdr>
                        <w:top w:val="none" w:sz="0" w:space="0" w:color="auto"/>
                        <w:left w:val="none" w:sz="0" w:space="0" w:color="auto"/>
                        <w:bottom w:val="none" w:sz="0" w:space="0" w:color="auto"/>
                        <w:right w:val="none" w:sz="0" w:space="0" w:color="auto"/>
                      </w:divBdr>
                      <w:divsChild>
                        <w:div w:id="2043048287">
                          <w:marLeft w:val="0"/>
                          <w:marRight w:val="0"/>
                          <w:marTop w:val="0"/>
                          <w:marBottom w:val="0"/>
                          <w:divBdr>
                            <w:top w:val="none" w:sz="0" w:space="0" w:color="auto"/>
                            <w:left w:val="none" w:sz="0" w:space="0" w:color="auto"/>
                            <w:bottom w:val="none" w:sz="0" w:space="0" w:color="auto"/>
                            <w:right w:val="none" w:sz="0" w:space="0" w:color="auto"/>
                          </w:divBdr>
                        </w:div>
                        <w:div w:id="1662586986">
                          <w:marLeft w:val="0"/>
                          <w:marRight w:val="0"/>
                          <w:marTop w:val="0"/>
                          <w:marBottom w:val="0"/>
                          <w:divBdr>
                            <w:top w:val="none" w:sz="0" w:space="0" w:color="auto"/>
                            <w:left w:val="none" w:sz="0" w:space="0" w:color="auto"/>
                            <w:bottom w:val="none" w:sz="0" w:space="0" w:color="auto"/>
                            <w:right w:val="none" w:sz="0" w:space="0" w:color="auto"/>
                          </w:divBdr>
                        </w:div>
                        <w:div w:id="1310400984">
                          <w:marLeft w:val="0"/>
                          <w:marRight w:val="0"/>
                          <w:marTop w:val="0"/>
                          <w:marBottom w:val="0"/>
                          <w:divBdr>
                            <w:top w:val="none" w:sz="0" w:space="0" w:color="auto"/>
                            <w:left w:val="none" w:sz="0" w:space="0" w:color="auto"/>
                            <w:bottom w:val="none" w:sz="0" w:space="0" w:color="auto"/>
                            <w:right w:val="none" w:sz="0" w:space="0" w:color="auto"/>
                          </w:divBdr>
                        </w:div>
                        <w:div w:id="162453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595446">
                  <w:marLeft w:val="0"/>
                  <w:marRight w:val="0"/>
                  <w:marTop w:val="0"/>
                  <w:marBottom w:val="0"/>
                  <w:divBdr>
                    <w:top w:val="none" w:sz="0" w:space="0" w:color="auto"/>
                    <w:left w:val="none" w:sz="0" w:space="0" w:color="auto"/>
                    <w:bottom w:val="none" w:sz="0" w:space="0" w:color="auto"/>
                    <w:right w:val="none" w:sz="0" w:space="0" w:color="auto"/>
                  </w:divBdr>
                  <w:divsChild>
                    <w:div w:id="356929320">
                      <w:marLeft w:val="0"/>
                      <w:marRight w:val="0"/>
                      <w:marTop w:val="0"/>
                      <w:marBottom w:val="0"/>
                      <w:divBdr>
                        <w:top w:val="none" w:sz="0" w:space="0" w:color="auto"/>
                        <w:left w:val="none" w:sz="0" w:space="0" w:color="auto"/>
                        <w:bottom w:val="none" w:sz="0" w:space="0" w:color="auto"/>
                        <w:right w:val="none" w:sz="0" w:space="0" w:color="auto"/>
                      </w:divBdr>
                      <w:divsChild>
                        <w:div w:id="152609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429340">
                  <w:marLeft w:val="0"/>
                  <w:marRight w:val="0"/>
                  <w:marTop w:val="0"/>
                  <w:marBottom w:val="0"/>
                  <w:divBdr>
                    <w:top w:val="none" w:sz="0" w:space="0" w:color="auto"/>
                    <w:left w:val="none" w:sz="0" w:space="0" w:color="auto"/>
                    <w:bottom w:val="none" w:sz="0" w:space="0" w:color="auto"/>
                    <w:right w:val="none" w:sz="0" w:space="0" w:color="auto"/>
                  </w:divBdr>
                  <w:divsChild>
                    <w:div w:id="323970397">
                      <w:marLeft w:val="0"/>
                      <w:marRight w:val="0"/>
                      <w:marTop w:val="0"/>
                      <w:marBottom w:val="0"/>
                      <w:divBdr>
                        <w:top w:val="none" w:sz="0" w:space="0" w:color="auto"/>
                        <w:left w:val="none" w:sz="0" w:space="0" w:color="auto"/>
                        <w:bottom w:val="none" w:sz="0" w:space="0" w:color="auto"/>
                        <w:right w:val="none" w:sz="0" w:space="0" w:color="auto"/>
                      </w:divBdr>
                      <w:divsChild>
                        <w:div w:id="10350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970384">
                  <w:marLeft w:val="0"/>
                  <w:marRight w:val="0"/>
                  <w:marTop w:val="0"/>
                  <w:marBottom w:val="0"/>
                  <w:divBdr>
                    <w:top w:val="none" w:sz="0" w:space="0" w:color="auto"/>
                    <w:left w:val="none" w:sz="0" w:space="0" w:color="auto"/>
                    <w:bottom w:val="none" w:sz="0" w:space="0" w:color="auto"/>
                    <w:right w:val="none" w:sz="0" w:space="0" w:color="auto"/>
                  </w:divBdr>
                  <w:divsChild>
                    <w:div w:id="202442748">
                      <w:marLeft w:val="0"/>
                      <w:marRight w:val="0"/>
                      <w:marTop w:val="0"/>
                      <w:marBottom w:val="0"/>
                      <w:divBdr>
                        <w:top w:val="none" w:sz="0" w:space="0" w:color="auto"/>
                        <w:left w:val="none" w:sz="0" w:space="0" w:color="auto"/>
                        <w:bottom w:val="none" w:sz="0" w:space="0" w:color="auto"/>
                        <w:right w:val="none" w:sz="0" w:space="0" w:color="auto"/>
                      </w:divBdr>
                      <w:divsChild>
                        <w:div w:id="101345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592844">
                  <w:marLeft w:val="0"/>
                  <w:marRight w:val="0"/>
                  <w:marTop w:val="0"/>
                  <w:marBottom w:val="0"/>
                  <w:divBdr>
                    <w:top w:val="none" w:sz="0" w:space="0" w:color="auto"/>
                    <w:left w:val="none" w:sz="0" w:space="0" w:color="auto"/>
                    <w:bottom w:val="none" w:sz="0" w:space="0" w:color="auto"/>
                    <w:right w:val="none" w:sz="0" w:space="0" w:color="auto"/>
                  </w:divBdr>
                  <w:divsChild>
                    <w:div w:id="1828588041">
                      <w:marLeft w:val="0"/>
                      <w:marRight w:val="0"/>
                      <w:marTop w:val="0"/>
                      <w:marBottom w:val="0"/>
                      <w:divBdr>
                        <w:top w:val="none" w:sz="0" w:space="0" w:color="auto"/>
                        <w:left w:val="none" w:sz="0" w:space="0" w:color="auto"/>
                        <w:bottom w:val="none" w:sz="0" w:space="0" w:color="auto"/>
                        <w:right w:val="none" w:sz="0" w:space="0" w:color="auto"/>
                      </w:divBdr>
                      <w:divsChild>
                        <w:div w:id="231698628">
                          <w:marLeft w:val="0"/>
                          <w:marRight w:val="0"/>
                          <w:marTop w:val="0"/>
                          <w:marBottom w:val="0"/>
                          <w:divBdr>
                            <w:top w:val="none" w:sz="0" w:space="0" w:color="auto"/>
                            <w:left w:val="none" w:sz="0" w:space="0" w:color="auto"/>
                            <w:bottom w:val="none" w:sz="0" w:space="0" w:color="auto"/>
                            <w:right w:val="none" w:sz="0" w:space="0" w:color="auto"/>
                          </w:divBdr>
                        </w:div>
                        <w:div w:id="940331676">
                          <w:marLeft w:val="0"/>
                          <w:marRight w:val="0"/>
                          <w:marTop w:val="0"/>
                          <w:marBottom w:val="0"/>
                          <w:divBdr>
                            <w:top w:val="none" w:sz="0" w:space="0" w:color="auto"/>
                            <w:left w:val="none" w:sz="0" w:space="0" w:color="auto"/>
                            <w:bottom w:val="none" w:sz="0" w:space="0" w:color="auto"/>
                            <w:right w:val="none" w:sz="0" w:space="0" w:color="auto"/>
                          </w:divBdr>
                        </w:div>
                        <w:div w:id="1095828359">
                          <w:marLeft w:val="0"/>
                          <w:marRight w:val="0"/>
                          <w:marTop w:val="0"/>
                          <w:marBottom w:val="0"/>
                          <w:divBdr>
                            <w:top w:val="none" w:sz="0" w:space="0" w:color="auto"/>
                            <w:left w:val="none" w:sz="0" w:space="0" w:color="auto"/>
                            <w:bottom w:val="none" w:sz="0" w:space="0" w:color="auto"/>
                            <w:right w:val="none" w:sz="0" w:space="0" w:color="auto"/>
                          </w:divBdr>
                        </w:div>
                        <w:div w:id="173928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654347">
                  <w:marLeft w:val="0"/>
                  <w:marRight w:val="0"/>
                  <w:marTop w:val="0"/>
                  <w:marBottom w:val="0"/>
                  <w:divBdr>
                    <w:top w:val="none" w:sz="0" w:space="0" w:color="auto"/>
                    <w:left w:val="none" w:sz="0" w:space="0" w:color="auto"/>
                    <w:bottom w:val="none" w:sz="0" w:space="0" w:color="auto"/>
                    <w:right w:val="none" w:sz="0" w:space="0" w:color="auto"/>
                  </w:divBdr>
                  <w:divsChild>
                    <w:div w:id="768894127">
                      <w:marLeft w:val="0"/>
                      <w:marRight w:val="0"/>
                      <w:marTop w:val="0"/>
                      <w:marBottom w:val="0"/>
                      <w:divBdr>
                        <w:top w:val="none" w:sz="0" w:space="0" w:color="auto"/>
                        <w:left w:val="none" w:sz="0" w:space="0" w:color="auto"/>
                        <w:bottom w:val="none" w:sz="0" w:space="0" w:color="auto"/>
                        <w:right w:val="none" w:sz="0" w:space="0" w:color="auto"/>
                      </w:divBdr>
                      <w:divsChild>
                        <w:div w:id="180153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102893">
                  <w:marLeft w:val="0"/>
                  <w:marRight w:val="0"/>
                  <w:marTop w:val="0"/>
                  <w:marBottom w:val="0"/>
                  <w:divBdr>
                    <w:top w:val="none" w:sz="0" w:space="0" w:color="auto"/>
                    <w:left w:val="none" w:sz="0" w:space="0" w:color="auto"/>
                    <w:bottom w:val="none" w:sz="0" w:space="0" w:color="auto"/>
                    <w:right w:val="none" w:sz="0" w:space="0" w:color="auto"/>
                  </w:divBdr>
                  <w:divsChild>
                    <w:div w:id="717630847">
                      <w:marLeft w:val="0"/>
                      <w:marRight w:val="0"/>
                      <w:marTop w:val="0"/>
                      <w:marBottom w:val="0"/>
                      <w:divBdr>
                        <w:top w:val="none" w:sz="0" w:space="0" w:color="auto"/>
                        <w:left w:val="none" w:sz="0" w:space="0" w:color="auto"/>
                        <w:bottom w:val="none" w:sz="0" w:space="0" w:color="auto"/>
                        <w:right w:val="none" w:sz="0" w:space="0" w:color="auto"/>
                      </w:divBdr>
                      <w:divsChild>
                        <w:div w:id="192467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021233">
                  <w:marLeft w:val="0"/>
                  <w:marRight w:val="0"/>
                  <w:marTop w:val="0"/>
                  <w:marBottom w:val="0"/>
                  <w:divBdr>
                    <w:top w:val="none" w:sz="0" w:space="0" w:color="auto"/>
                    <w:left w:val="none" w:sz="0" w:space="0" w:color="auto"/>
                    <w:bottom w:val="none" w:sz="0" w:space="0" w:color="auto"/>
                    <w:right w:val="none" w:sz="0" w:space="0" w:color="auto"/>
                  </w:divBdr>
                  <w:divsChild>
                    <w:div w:id="578755552">
                      <w:marLeft w:val="0"/>
                      <w:marRight w:val="0"/>
                      <w:marTop w:val="0"/>
                      <w:marBottom w:val="0"/>
                      <w:divBdr>
                        <w:top w:val="none" w:sz="0" w:space="0" w:color="auto"/>
                        <w:left w:val="none" w:sz="0" w:space="0" w:color="auto"/>
                        <w:bottom w:val="none" w:sz="0" w:space="0" w:color="auto"/>
                        <w:right w:val="none" w:sz="0" w:space="0" w:color="auto"/>
                      </w:divBdr>
                      <w:divsChild>
                        <w:div w:id="32964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990196">
                  <w:marLeft w:val="0"/>
                  <w:marRight w:val="0"/>
                  <w:marTop w:val="0"/>
                  <w:marBottom w:val="0"/>
                  <w:divBdr>
                    <w:top w:val="none" w:sz="0" w:space="0" w:color="auto"/>
                    <w:left w:val="none" w:sz="0" w:space="0" w:color="auto"/>
                    <w:bottom w:val="none" w:sz="0" w:space="0" w:color="auto"/>
                    <w:right w:val="none" w:sz="0" w:space="0" w:color="auto"/>
                  </w:divBdr>
                  <w:divsChild>
                    <w:div w:id="364864829">
                      <w:marLeft w:val="0"/>
                      <w:marRight w:val="0"/>
                      <w:marTop w:val="0"/>
                      <w:marBottom w:val="0"/>
                      <w:divBdr>
                        <w:top w:val="none" w:sz="0" w:space="0" w:color="auto"/>
                        <w:left w:val="none" w:sz="0" w:space="0" w:color="auto"/>
                        <w:bottom w:val="none" w:sz="0" w:space="0" w:color="auto"/>
                        <w:right w:val="none" w:sz="0" w:space="0" w:color="auto"/>
                      </w:divBdr>
                      <w:divsChild>
                        <w:div w:id="64031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723599">
                  <w:marLeft w:val="0"/>
                  <w:marRight w:val="0"/>
                  <w:marTop w:val="0"/>
                  <w:marBottom w:val="0"/>
                  <w:divBdr>
                    <w:top w:val="none" w:sz="0" w:space="0" w:color="auto"/>
                    <w:left w:val="none" w:sz="0" w:space="0" w:color="auto"/>
                    <w:bottom w:val="none" w:sz="0" w:space="0" w:color="auto"/>
                    <w:right w:val="none" w:sz="0" w:space="0" w:color="auto"/>
                  </w:divBdr>
                  <w:divsChild>
                    <w:div w:id="1865170312">
                      <w:marLeft w:val="0"/>
                      <w:marRight w:val="0"/>
                      <w:marTop w:val="0"/>
                      <w:marBottom w:val="0"/>
                      <w:divBdr>
                        <w:top w:val="none" w:sz="0" w:space="0" w:color="auto"/>
                        <w:left w:val="none" w:sz="0" w:space="0" w:color="auto"/>
                        <w:bottom w:val="none" w:sz="0" w:space="0" w:color="auto"/>
                        <w:right w:val="none" w:sz="0" w:space="0" w:color="auto"/>
                      </w:divBdr>
                      <w:divsChild>
                        <w:div w:id="154875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602499">
                  <w:marLeft w:val="0"/>
                  <w:marRight w:val="0"/>
                  <w:marTop w:val="0"/>
                  <w:marBottom w:val="0"/>
                  <w:divBdr>
                    <w:top w:val="none" w:sz="0" w:space="0" w:color="auto"/>
                    <w:left w:val="none" w:sz="0" w:space="0" w:color="auto"/>
                    <w:bottom w:val="none" w:sz="0" w:space="0" w:color="auto"/>
                    <w:right w:val="none" w:sz="0" w:space="0" w:color="auto"/>
                  </w:divBdr>
                  <w:divsChild>
                    <w:div w:id="1137264490">
                      <w:marLeft w:val="0"/>
                      <w:marRight w:val="0"/>
                      <w:marTop w:val="0"/>
                      <w:marBottom w:val="0"/>
                      <w:divBdr>
                        <w:top w:val="none" w:sz="0" w:space="0" w:color="auto"/>
                        <w:left w:val="none" w:sz="0" w:space="0" w:color="auto"/>
                        <w:bottom w:val="none" w:sz="0" w:space="0" w:color="auto"/>
                        <w:right w:val="none" w:sz="0" w:space="0" w:color="auto"/>
                      </w:divBdr>
                      <w:divsChild>
                        <w:div w:id="50849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800987">
                  <w:marLeft w:val="0"/>
                  <w:marRight w:val="0"/>
                  <w:marTop w:val="0"/>
                  <w:marBottom w:val="0"/>
                  <w:divBdr>
                    <w:top w:val="none" w:sz="0" w:space="0" w:color="auto"/>
                    <w:left w:val="none" w:sz="0" w:space="0" w:color="auto"/>
                    <w:bottom w:val="none" w:sz="0" w:space="0" w:color="auto"/>
                    <w:right w:val="none" w:sz="0" w:space="0" w:color="auto"/>
                  </w:divBdr>
                  <w:divsChild>
                    <w:div w:id="608438197">
                      <w:marLeft w:val="0"/>
                      <w:marRight w:val="0"/>
                      <w:marTop w:val="0"/>
                      <w:marBottom w:val="0"/>
                      <w:divBdr>
                        <w:top w:val="none" w:sz="0" w:space="0" w:color="auto"/>
                        <w:left w:val="none" w:sz="0" w:space="0" w:color="auto"/>
                        <w:bottom w:val="none" w:sz="0" w:space="0" w:color="auto"/>
                        <w:right w:val="none" w:sz="0" w:space="0" w:color="auto"/>
                      </w:divBdr>
                      <w:divsChild>
                        <w:div w:id="10369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04046">
                  <w:marLeft w:val="0"/>
                  <w:marRight w:val="0"/>
                  <w:marTop w:val="0"/>
                  <w:marBottom w:val="0"/>
                  <w:divBdr>
                    <w:top w:val="none" w:sz="0" w:space="0" w:color="auto"/>
                    <w:left w:val="none" w:sz="0" w:space="0" w:color="auto"/>
                    <w:bottom w:val="none" w:sz="0" w:space="0" w:color="auto"/>
                    <w:right w:val="none" w:sz="0" w:space="0" w:color="auto"/>
                  </w:divBdr>
                  <w:divsChild>
                    <w:div w:id="782267060">
                      <w:marLeft w:val="0"/>
                      <w:marRight w:val="0"/>
                      <w:marTop w:val="0"/>
                      <w:marBottom w:val="0"/>
                      <w:divBdr>
                        <w:top w:val="none" w:sz="0" w:space="0" w:color="auto"/>
                        <w:left w:val="none" w:sz="0" w:space="0" w:color="auto"/>
                        <w:bottom w:val="none" w:sz="0" w:space="0" w:color="auto"/>
                        <w:right w:val="none" w:sz="0" w:space="0" w:color="auto"/>
                      </w:divBdr>
                      <w:divsChild>
                        <w:div w:id="157450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140334">
                  <w:marLeft w:val="0"/>
                  <w:marRight w:val="0"/>
                  <w:marTop w:val="0"/>
                  <w:marBottom w:val="0"/>
                  <w:divBdr>
                    <w:top w:val="none" w:sz="0" w:space="0" w:color="auto"/>
                    <w:left w:val="none" w:sz="0" w:space="0" w:color="auto"/>
                    <w:bottom w:val="none" w:sz="0" w:space="0" w:color="auto"/>
                    <w:right w:val="none" w:sz="0" w:space="0" w:color="auto"/>
                  </w:divBdr>
                  <w:divsChild>
                    <w:div w:id="72825530">
                      <w:marLeft w:val="0"/>
                      <w:marRight w:val="0"/>
                      <w:marTop w:val="0"/>
                      <w:marBottom w:val="0"/>
                      <w:divBdr>
                        <w:top w:val="none" w:sz="0" w:space="0" w:color="auto"/>
                        <w:left w:val="none" w:sz="0" w:space="0" w:color="auto"/>
                        <w:bottom w:val="none" w:sz="0" w:space="0" w:color="auto"/>
                        <w:right w:val="none" w:sz="0" w:space="0" w:color="auto"/>
                      </w:divBdr>
                    </w:div>
                  </w:divsChild>
                </w:div>
                <w:div w:id="2068142931">
                  <w:marLeft w:val="0"/>
                  <w:marRight w:val="0"/>
                  <w:marTop w:val="0"/>
                  <w:marBottom w:val="0"/>
                  <w:divBdr>
                    <w:top w:val="none" w:sz="0" w:space="0" w:color="auto"/>
                    <w:left w:val="none" w:sz="0" w:space="0" w:color="auto"/>
                    <w:bottom w:val="none" w:sz="0" w:space="0" w:color="auto"/>
                    <w:right w:val="none" w:sz="0" w:space="0" w:color="auto"/>
                  </w:divBdr>
                  <w:divsChild>
                    <w:div w:id="53204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543337">
          <w:marLeft w:val="0"/>
          <w:marRight w:val="0"/>
          <w:marTop w:val="0"/>
          <w:marBottom w:val="0"/>
          <w:divBdr>
            <w:top w:val="none" w:sz="0" w:space="0" w:color="auto"/>
            <w:left w:val="none" w:sz="0" w:space="0" w:color="auto"/>
            <w:bottom w:val="none" w:sz="0" w:space="0" w:color="auto"/>
            <w:right w:val="none" w:sz="0" w:space="0" w:color="auto"/>
          </w:divBdr>
        </w:div>
        <w:div w:id="1122000030">
          <w:marLeft w:val="0"/>
          <w:marRight w:val="0"/>
          <w:marTop w:val="0"/>
          <w:marBottom w:val="0"/>
          <w:divBdr>
            <w:top w:val="none" w:sz="0" w:space="0" w:color="auto"/>
            <w:left w:val="none" w:sz="0" w:space="0" w:color="auto"/>
            <w:bottom w:val="none" w:sz="0" w:space="0" w:color="auto"/>
            <w:right w:val="none" w:sz="0" w:space="0" w:color="auto"/>
          </w:divBdr>
        </w:div>
        <w:div w:id="1144617026">
          <w:marLeft w:val="0"/>
          <w:marRight w:val="0"/>
          <w:marTop w:val="0"/>
          <w:marBottom w:val="0"/>
          <w:divBdr>
            <w:top w:val="none" w:sz="0" w:space="0" w:color="auto"/>
            <w:left w:val="none" w:sz="0" w:space="0" w:color="auto"/>
            <w:bottom w:val="none" w:sz="0" w:space="0" w:color="auto"/>
            <w:right w:val="none" w:sz="0" w:space="0" w:color="auto"/>
          </w:divBdr>
        </w:div>
        <w:div w:id="559748586">
          <w:marLeft w:val="0"/>
          <w:marRight w:val="0"/>
          <w:marTop w:val="0"/>
          <w:marBottom w:val="0"/>
          <w:divBdr>
            <w:top w:val="none" w:sz="0" w:space="0" w:color="auto"/>
            <w:left w:val="none" w:sz="0" w:space="0" w:color="auto"/>
            <w:bottom w:val="none" w:sz="0" w:space="0" w:color="auto"/>
            <w:right w:val="none" w:sz="0" w:space="0" w:color="auto"/>
          </w:divBdr>
          <w:divsChild>
            <w:div w:id="532381459">
              <w:marLeft w:val="-75"/>
              <w:marRight w:val="0"/>
              <w:marTop w:val="30"/>
              <w:marBottom w:val="30"/>
              <w:divBdr>
                <w:top w:val="none" w:sz="0" w:space="0" w:color="auto"/>
                <w:left w:val="none" w:sz="0" w:space="0" w:color="auto"/>
                <w:bottom w:val="none" w:sz="0" w:space="0" w:color="auto"/>
                <w:right w:val="none" w:sz="0" w:space="0" w:color="auto"/>
              </w:divBdr>
              <w:divsChild>
                <w:div w:id="953562631">
                  <w:marLeft w:val="0"/>
                  <w:marRight w:val="0"/>
                  <w:marTop w:val="0"/>
                  <w:marBottom w:val="0"/>
                  <w:divBdr>
                    <w:top w:val="none" w:sz="0" w:space="0" w:color="auto"/>
                    <w:left w:val="none" w:sz="0" w:space="0" w:color="auto"/>
                    <w:bottom w:val="none" w:sz="0" w:space="0" w:color="auto"/>
                    <w:right w:val="none" w:sz="0" w:space="0" w:color="auto"/>
                  </w:divBdr>
                  <w:divsChild>
                    <w:div w:id="352340381">
                      <w:marLeft w:val="0"/>
                      <w:marRight w:val="0"/>
                      <w:marTop w:val="0"/>
                      <w:marBottom w:val="0"/>
                      <w:divBdr>
                        <w:top w:val="none" w:sz="0" w:space="0" w:color="auto"/>
                        <w:left w:val="none" w:sz="0" w:space="0" w:color="auto"/>
                        <w:bottom w:val="none" w:sz="0" w:space="0" w:color="auto"/>
                        <w:right w:val="none" w:sz="0" w:space="0" w:color="auto"/>
                      </w:divBdr>
                      <w:divsChild>
                        <w:div w:id="208464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464390">
                  <w:marLeft w:val="0"/>
                  <w:marRight w:val="0"/>
                  <w:marTop w:val="0"/>
                  <w:marBottom w:val="0"/>
                  <w:divBdr>
                    <w:top w:val="none" w:sz="0" w:space="0" w:color="auto"/>
                    <w:left w:val="none" w:sz="0" w:space="0" w:color="auto"/>
                    <w:bottom w:val="none" w:sz="0" w:space="0" w:color="auto"/>
                    <w:right w:val="none" w:sz="0" w:space="0" w:color="auto"/>
                  </w:divBdr>
                  <w:divsChild>
                    <w:div w:id="2104956740">
                      <w:marLeft w:val="0"/>
                      <w:marRight w:val="0"/>
                      <w:marTop w:val="0"/>
                      <w:marBottom w:val="0"/>
                      <w:divBdr>
                        <w:top w:val="none" w:sz="0" w:space="0" w:color="auto"/>
                        <w:left w:val="none" w:sz="0" w:space="0" w:color="auto"/>
                        <w:bottom w:val="none" w:sz="0" w:space="0" w:color="auto"/>
                        <w:right w:val="none" w:sz="0" w:space="0" w:color="auto"/>
                      </w:divBdr>
                      <w:divsChild>
                        <w:div w:id="99066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758057">
                  <w:marLeft w:val="0"/>
                  <w:marRight w:val="0"/>
                  <w:marTop w:val="0"/>
                  <w:marBottom w:val="0"/>
                  <w:divBdr>
                    <w:top w:val="none" w:sz="0" w:space="0" w:color="auto"/>
                    <w:left w:val="none" w:sz="0" w:space="0" w:color="auto"/>
                    <w:bottom w:val="none" w:sz="0" w:space="0" w:color="auto"/>
                    <w:right w:val="none" w:sz="0" w:space="0" w:color="auto"/>
                  </w:divBdr>
                  <w:divsChild>
                    <w:div w:id="353507875">
                      <w:marLeft w:val="0"/>
                      <w:marRight w:val="0"/>
                      <w:marTop w:val="0"/>
                      <w:marBottom w:val="0"/>
                      <w:divBdr>
                        <w:top w:val="none" w:sz="0" w:space="0" w:color="auto"/>
                        <w:left w:val="none" w:sz="0" w:space="0" w:color="auto"/>
                        <w:bottom w:val="none" w:sz="0" w:space="0" w:color="auto"/>
                        <w:right w:val="none" w:sz="0" w:space="0" w:color="auto"/>
                      </w:divBdr>
                      <w:divsChild>
                        <w:div w:id="15415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120346">
                  <w:marLeft w:val="0"/>
                  <w:marRight w:val="0"/>
                  <w:marTop w:val="0"/>
                  <w:marBottom w:val="0"/>
                  <w:divBdr>
                    <w:top w:val="none" w:sz="0" w:space="0" w:color="auto"/>
                    <w:left w:val="none" w:sz="0" w:space="0" w:color="auto"/>
                    <w:bottom w:val="none" w:sz="0" w:space="0" w:color="auto"/>
                    <w:right w:val="none" w:sz="0" w:space="0" w:color="auto"/>
                  </w:divBdr>
                  <w:divsChild>
                    <w:div w:id="1372194785">
                      <w:marLeft w:val="0"/>
                      <w:marRight w:val="0"/>
                      <w:marTop w:val="0"/>
                      <w:marBottom w:val="0"/>
                      <w:divBdr>
                        <w:top w:val="none" w:sz="0" w:space="0" w:color="auto"/>
                        <w:left w:val="none" w:sz="0" w:space="0" w:color="auto"/>
                        <w:bottom w:val="none" w:sz="0" w:space="0" w:color="auto"/>
                        <w:right w:val="none" w:sz="0" w:space="0" w:color="auto"/>
                      </w:divBdr>
                      <w:divsChild>
                        <w:div w:id="1473793207">
                          <w:marLeft w:val="0"/>
                          <w:marRight w:val="0"/>
                          <w:marTop w:val="0"/>
                          <w:marBottom w:val="0"/>
                          <w:divBdr>
                            <w:top w:val="none" w:sz="0" w:space="0" w:color="auto"/>
                            <w:left w:val="none" w:sz="0" w:space="0" w:color="auto"/>
                            <w:bottom w:val="none" w:sz="0" w:space="0" w:color="auto"/>
                            <w:right w:val="none" w:sz="0" w:space="0" w:color="auto"/>
                          </w:divBdr>
                        </w:div>
                        <w:div w:id="70248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953589">
                  <w:marLeft w:val="0"/>
                  <w:marRight w:val="0"/>
                  <w:marTop w:val="0"/>
                  <w:marBottom w:val="0"/>
                  <w:divBdr>
                    <w:top w:val="none" w:sz="0" w:space="0" w:color="auto"/>
                    <w:left w:val="none" w:sz="0" w:space="0" w:color="auto"/>
                    <w:bottom w:val="none" w:sz="0" w:space="0" w:color="auto"/>
                    <w:right w:val="none" w:sz="0" w:space="0" w:color="auto"/>
                  </w:divBdr>
                  <w:divsChild>
                    <w:div w:id="1285699700">
                      <w:marLeft w:val="0"/>
                      <w:marRight w:val="0"/>
                      <w:marTop w:val="0"/>
                      <w:marBottom w:val="0"/>
                      <w:divBdr>
                        <w:top w:val="none" w:sz="0" w:space="0" w:color="auto"/>
                        <w:left w:val="none" w:sz="0" w:space="0" w:color="auto"/>
                        <w:bottom w:val="none" w:sz="0" w:space="0" w:color="auto"/>
                        <w:right w:val="none" w:sz="0" w:space="0" w:color="auto"/>
                      </w:divBdr>
                    </w:div>
                    <w:div w:id="1493834415">
                      <w:marLeft w:val="0"/>
                      <w:marRight w:val="0"/>
                      <w:marTop w:val="0"/>
                      <w:marBottom w:val="0"/>
                      <w:divBdr>
                        <w:top w:val="none" w:sz="0" w:space="0" w:color="auto"/>
                        <w:left w:val="none" w:sz="0" w:space="0" w:color="auto"/>
                        <w:bottom w:val="none" w:sz="0" w:space="0" w:color="auto"/>
                        <w:right w:val="none" w:sz="0" w:space="0" w:color="auto"/>
                      </w:divBdr>
                    </w:div>
                    <w:div w:id="749153552">
                      <w:marLeft w:val="0"/>
                      <w:marRight w:val="0"/>
                      <w:marTop w:val="0"/>
                      <w:marBottom w:val="0"/>
                      <w:divBdr>
                        <w:top w:val="none" w:sz="0" w:space="0" w:color="auto"/>
                        <w:left w:val="none" w:sz="0" w:space="0" w:color="auto"/>
                        <w:bottom w:val="none" w:sz="0" w:space="0" w:color="auto"/>
                        <w:right w:val="none" w:sz="0" w:space="0" w:color="auto"/>
                      </w:divBdr>
                    </w:div>
                  </w:divsChild>
                </w:div>
                <w:div w:id="2082365091">
                  <w:marLeft w:val="0"/>
                  <w:marRight w:val="0"/>
                  <w:marTop w:val="0"/>
                  <w:marBottom w:val="0"/>
                  <w:divBdr>
                    <w:top w:val="none" w:sz="0" w:space="0" w:color="auto"/>
                    <w:left w:val="none" w:sz="0" w:space="0" w:color="auto"/>
                    <w:bottom w:val="none" w:sz="0" w:space="0" w:color="auto"/>
                    <w:right w:val="none" w:sz="0" w:space="0" w:color="auto"/>
                  </w:divBdr>
                  <w:divsChild>
                    <w:div w:id="65761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817734">
          <w:marLeft w:val="0"/>
          <w:marRight w:val="0"/>
          <w:marTop w:val="0"/>
          <w:marBottom w:val="0"/>
          <w:divBdr>
            <w:top w:val="none" w:sz="0" w:space="0" w:color="auto"/>
            <w:left w:val="none" w:sz="0" w:space="0" w:color="auto"/>
            <w:bottom w:val="none" w:sz="0" w:space="0" w:color="auto"/>
            <w:right w:val="none" w:sz="0" w:space="0" w:color="auto"/>
          </w:divBdr>
        </w:div>
        <w:div w:id="2113432173">
          <w:marLeft w:val="0"/>
          <w:marRight w:val="0"/>
          <w:marTop w:val="0"/>
          <w:marBottom w:val="0"/>
          <w:divBdr>
            <w:top w:val="none" w:sz="0" w:space="0" w:color="auto"/>
            <w:left w:val="none" w:sz="0" w:space="0" w:color="auto"/>
            <w:bottom w:val="none" w:sz="0" w:space="0" w:color="auto"/>
            <w:right w:val="none" w:sz="0" w:space="0" w:color="auto"/>
          </w:divBdr>
        </w:div>
        <w:div w:id="470907482">
          <w:marLeft w:val="0"/>
          <w:marRight w:val="0"/>
          <w:marTop w:val="0"/>
          <w:marBottom w:val="0"/>
          <w:divBdr>
            <w:top w:val="none" w:sz="0" w:space="0" w:color="auto"/>
            <w:left w:val="none" w:sz="0" w:space="0" w:color="auto"/>
            <w:bottom w:val="none" w:sz="0" w:space="0" w:color="auto"/>
            <w:right w:val="none" w:sz="0" w:space="0" w:color="auto"/>
          </w:divBdr>
          <w:divsChild>
            <w:div w:id="1311520526">
              <w:marLeft w:val="-75"/>
              <w:marRight w:val="0"/>
              <w:marTop w:val="30"/>
              <w:marBottom w:val="30"/>
              <w:divBdr>
                <w:top w:val="none" w:sz="0" w:space="0" w:color="auto"/>
                <w:left w:val="none" w:sz="0" w:space="0" w:color="auto"/>
                <w:bottom w:val="none" w:sz="0" w:space="0" w:color="auto"/>
                <w:right w:val="none" w:sz="0" w:space="0" w:color="auto"/>
              </w:divBdr>
              <w:divsChild>
                <w:div w:id="97339491">
                  <w:marLeft w:val="0"/>
                  <w:marRight w:val="0"/>
                  <w:marTop w:val="0"/>
                  <w:marBottom w:val="0"/>
                  <w:divBdr>
                    <w:top w:val="none" w:sz="0" w:space="0" w:color="auto"/>
                    <w:left w:val="none" w:sz="0" w:space="0" w:color="auto"/>
                    <w:bottom w:val="none" w:sz="0" w:space="0" w:color="auto"/>
                    <w:right w:val="none" w:sz="0" w:space="0" w:color="auto"/>
                  </w:divBdr>
                  <w:divsChild>
                    <w:div w:id="903679804">
                      <w:marLeft w:val="0"/>
                      <w:marRight w:val="0"/>
                      <w:marTop w:val="0"/>
                      <w:marBottom w:val="0"/>
                      <w:divBdr>
                        <w:top w:val="none" w:sz="0" w:space="0" w:color="auto"/>
                        <w:left w:val="none" w:sz="0" w:space="0" w:color="auto"/>
                        <w:bottom w:val="none" w:sz="0" w:space="0" w:color="auto"/>
                        <w:right w:val="none" w:sz="0" w:space="0" w:color="auto"/>
                      </w:divBdr>
                      <w:divsChild>
                        <w:div w:id="146272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94878">
                  <w:marLeft w:val="0"/>
                  <w:marRight w:val="0"/>
                  <w:marTop w:val="0"/>
                  <w:marBottom w:val="0"/>
                  <w:divBdr>
                    <w:top w:val="none" w:sz="0" w:space="0" w:color="auto"/>
                    <w:left w:val="none" w:sz="0" w:space="0" w:color="auto"/>
                    <w:bottom w:val="none" w:sz="0" w:space="0" w:color="auto"/>
                    <w:right w:val="none" w:sz="0" w:space="0" w:color="auto"/>
                  </w:divBdr>
                  <w:divsChild>
                    <w:div w:id="2005892358">
                      <w:marLeft w:val="0"/>
                      <w:marRight w:val="0"/>
                      <w:marTop w:val="0"/>
                      <w:marBottom w:val="0"/>
                      <w:divBdr>
                        <w:top w:val="none" w:sz="0" w:space="0" w:color="auto"/>
                        <w:left w:val="none" w:sz="0" w:space="0" w:color="auto"/>
                        <w:bottom w:val="none" w:sz="0" w:space="0" w:color="auto"/>
                        <w:right w:val="none" w:sz="0" w:space="0" w:color="auto"/>
                      </w:divBdr>
                      <w:divsChild>
                        <w:div w:id="47765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784285">
                  <w:marLeft w:val="0"/>
                  <w:marRight w:val="0"/>
                  <w:marTop w:val="0"/>
                  <w:marBottom w:val="0"/>
                  <w:divBdr>
                    <w:top w:val="none" w:sz="0" w:space="0" w:color="auto"/>
                    <w:left w:val="none" w:sz="0" w:space="0" w:color="auto"/>
                    <w:bottom w:val="none" w:sz="0" w:space="0" w:color="auto"/>
                    <w:right w:val="none" w:sz="0" w:space="0" w:color="auto"/>
                  </w:divBdr>
                  <w:divsChild>
                    <w:div w:id="466045968">
                      <w:marLeft w:val="0"/>
                      <w:marRight w:val="0"/>
                      <w:marTop w:val="0"/>
                      <w:marBottom w:val="0"/>
                      <w:divBdr>
                        <w:top w:val="none" w:sz="0" w:space="0" w:color="auto"/>
                        <w:left w:val="none" w:sz="0" w:space="0" w:color="auto"/>
                        <w:bottom w:val="none" w:sz="0" w:space="0" w:color="auto"/>
                        <w:right w:val="none" w:sz="0" w:space="0" w:color="auto"/>
                      </w:divBdr>
                      <w:divsChild>
                        <w:div w:id="1664046272">
                          <w:marLeft w:val="0"/>
                          <w:marRight w:val="0"/>
                          <w:marTop w:val="0"/>
                          <w:marBottom w:val="0"/>
                          <w:divBdr>
                            <w:top w:val="none" w:sz="0" w:space="0" w:color="auto"/>
                            <w:left w:val="none" w:sz="0" w:space="0" w:color="auto"/>
                            <w:bottom w:val="none" w:sz="0" w:space="0" w:color="auto"/>
                            <w:right w:val="none" w:sz="0" w:space="0" w:color="auto"/>
                          </w:divBdr>
                        </w:div>
                        <w:div w:id="157046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29824">
                  <w:marLeft w:val="0"/>
                  <w:marRight w:val="0"/>
                  <w:marTop w:val="0"/>
                  <w:marBottom w:val="0"/>
                  <w:divBdr>
                    <w:top w:val="none" w:sz="0" w:space="0" w:color="auto"/>
                    <w:left w:val="none" w:sz="0" w:space="0" w:color="auto"/>
                    <w:bottom w:val="none" w:sz="0" w:space="0" w:color="auto"/>
                    <w:right w:val="none" w:sz="0" w:space="0" w:color="auto"/>
                  </w:divBdr>
                  <w:divsChild>
                    <w:div w:id="1715041552">
                      <w:marLeft w:val="0"/>
                      <w:marRight w:val="0"/>
                      <w:marTop w:val="0"/>
                      <w:marBottom w:val="0"/>
                      <w:divBdr>
                        <w:top w:val="none" w:sz="0" w:space="0" w:color="auto"/>
                        <w:left w:val="none" w:sz="0" w:space="0" w:color="auto"/>
                        <w:bottom w:val="none" w:sz="0" w:space="0" w:color="auto"/>
                        <w:right w:val="none" w:sz="0" w:space="0" w:color="auto"/>
                      </w:divBdr>
                    </w:div>
                  </w:divsChild>
                </w:div>
                <w:div w:id="682438865">
                  <w:marLeft w:val="0"/>
                  <w:marRight w:val="0"/>
                  <w:marTop w:val="0"/>
                  <w:marBottom w:val="0"/>
                  <w:divBdr>
                    <w:top w:val="none" w:sz="0" w:space="0" w:color="auto"/>
                    <w:left w:val="none" w:sz="0" w:space="0" w:color="auto"/>
                    <w:bottom w:val="none" w:sz="0" w:space="0" w:color="auto"/>
                    <w:right w:val="none" w:sz="0" w:space="0" w:color="auto"/>
                  </w:divBdr>
                  <w:divsChild>
                    <w:div w:id="2145345794">
                      <w:marLeft w:val="0"/>
                      <w:marRight w:val="0"/>
                      <w:marTop w:val="0"/>
                      <w:marBottom w:val="0"/>
                      <w:divBdr>
                        <w:top w:val="none" w:sz="0" w:space="0" w:color="auto"/>
                        <w:left w:val="none" w:sz="0" w:space="0" w:color="auto"/>
                        <w:bottom w:val="none" w:sz="0" w:space="0" w:color="auto"/>
                        <w:right w:val="none" w:sz="0" w:space="0" w:color="auto"/>
                      </w:divBdr>
                    </w:div>
                  </w:divsChild>
                </w:div>
                <w:div w:id="1930383380">
                  <w:marLeft w:val="0"/>
                  <w:marRight w:val="0"/>
                  <w:marTop w:val="0"/>
                  <w:marBottom w:val="0"/>
                  <w:divBdr>
                    <w:top w:val="none" w:sz="0" w:space="0" w:color="auto"/>
                    <w:left w:val="none" w:sz="0" w:space="0" w:color="auto"/>
                    <w:bottom w:val="none" w:sz="0" w:space="0" w:color="auto"/>
                    <w:right w:val="none" w:sz="0" w:space="0" w:color="auto"/>
                  </w:divBdr>
                  <w:divsChild>
                    <w:div w:id="332336702">
                      <w:marLeft w:val="0"/>
                      <w:marRight w:val="0"/>
                      <w:marTop w:val="0"/>
                      <w:marBottom w:val="0"/>
                      <w:divBdr>
                        <w:top w:val="none" w:sz="0" w:space="0" w:color="auto"/>
                        <w:left w:val="none" w:sz="0" w:space="0" w:color="auto"/>
                        <w:bottom w:val="none" w:sz="0" w:space="0" w:color="auto"/>
                        <w:right w:val="none" w:sz="0" w:space="0" w:color="auto"/>
                      </w:divBdr>
                    </w:div>
                  </w:divsChild>
                </w:div>
                <w:div w:id="1434207414">
                  <w:marLeft w:val="0"/>
                  <w:marRight w:val="0"/>
                  <w:marTop w:val="0"/>
                  <w:marBottom w:val="0"/>
                  <w:divBdr>
                    <w:top w:val="none" w:sz="0" w:space="0" w:color="auto"/>
                    <w:left w:val="none" w:sz="0" w:space="0" w:color="auto"/>
                    <w:bottom w:val="none" w:sz="0" w:space="0" w:color="auto"/>
                    <w:right w:val="none" w:sz="0" w:space="0" w:color="auto"/>
                  </w:divBdr>
                  <w:divsChild>
                    <w:div w:id="158402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565561">
          <w:marLeft w:val="0"/>
          <w:marRight w:val="0"/>
          <w:marTop w:val="0"/>
          <w:marBottom w:val="0"/>
          <w:divBdr>
            <w:top w:val="none" w:sz="0" w:space="0" w:color="auto"/>
            <w:left w:val="none" w:sz="0" w:space="0" w:color="auto"/>
            <w:bottom w:val="none" w:sz="0" w:space="0" w:color="auto"/>
            <w:right w:val="none" w:sz="0" w:space="0" w:color="auto"/>
          </w:divBdr>
        </w:div>
        <w:div w:id="584416152">
          <w:marLeft w:val="0"/>
          <w:marRight w:val="0"/>
          <w:marTop w:val="0"/>
          <w:marBottom w:val="0"/>
          <w:divBdr>
            <w:top w:val="none" w:sz="0" w:space="0" w:color="auto"/>
            <w:left w:val="none" w:sz="0" w:space="0" w:color="auto"/>
            <w:bottom w:val="none" w:sz="0" w:space="0" w:color="auto"/>
            <w:right w:val="none" w:sz="0" w:space="0" w:color="auto"/>
          </w:divBdr>
        </w:div>
        <w:div w:id="611328023">
          <w:marLeft w:val="0"/>
          <w:marRight w:val="0"/>
          <w:marTop w:val="0"/>
          <w:marBottom w:val="0"/>
          <w:divBdr>
            <w:top w:val="none" w:sz="0" w:space="0" w:color="auto"/>
            <w:left w:val="none" w:sz="0" w:space="0" w:color="auto"/>
            <w:bottom w:val="none" w:sz="0" w:space="0" w:color="auto"/>
            <w:right w:val="none" w:sz="0" w:space="0" w:color="auto"/>
          </w:divBdr>
          <w:divsChild>
            <w:div w:id="606279079">
              <w:marLeft w:val="-75"/>
              <w:marRight w:val="0"/>
              <w:marTop w:val="30"/>
              <w:marBottom w:val="30"/>
              <w:divBdr>
                <w:top w:val="none" w:sz="0" w:space="0" w:color="auto"/>
                <w:left w:val="none" w:sz="0" w:space="0" w:color="auto"/>
                <w:bottom w:val="none" w:sz="0" w:space="0" w:color="auto"/>
                <w:right w:val="none" w:sz="0" w:space="0" w:color="auto"/>
              </w:divBdr>
              <w:divsChild>
                <w:div w:id="1953588255">
                  <w:marLeft w:val="0"/>
                  <w:marRight w:val="0"/>
                  <w:marTop w:val="0"/>
                  <w:marBottom w:val="0"/>
                  <w:divBdr>
                    <w:top w:val="none" w:sz="0" w:space="0" w:color="auto"/>
                    <w:left w:val="none" w:sz="0" w:space="0" w:color="auto"/>
                    <w:bottom w:val="none" w:sz="0" w:space="0" w:color="auto"/>
                    <w:right w:val="none" w:sz="0" w:space="0" w:color="auto"/>
                  </w:divBdr>
                  <w:divsChild>
                    <w:div w:id="1036663985">
                      <w:marLeft w:val="0"/>
                      <w:marRight w:val="0"/>
                      <w:marTop w:val="0"/>
                      <w:marBottom w:val="0"/>
                      <w:divBdr>
                        <w:top w:val="none" w:sz="0" w:space="0" w:color="auto"/>
                        <w:left w:val="none" w:sz="0" w:space="0" w:color="auto"/>
                        <w:bottom w:val="none" w:sz="0" w:space="0" w:color="auto"/>
                        <w:right w:val="none" w:sz="0" w:space="0" w:color="auto"/>
                      </w:divBdr>
                      <w:divsChild>
                        <w:div w:id="199178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755721">
                  <w:marLeft w:val="0"/>
                  <w:marRight w:val="0"/>
                  <w:marTop w:val="0"/>
                  <w:marBottom w:val="0"/>
                  <w:divBdr>
                    <w:top w:val="none" w:sz="0" w:space="0" w:color="auto"/>
                    <w:left w:val="none" w:sz="0" w:space="0" w:color="auto"/>
                    <w:bottom w:val="none" w:sz="0" w:space="0" w:color="auto"/>
                    <w:right w:val="none" w:sz="0" w:space="0" w:color="auto"/>
                  </w:divBdr>
                  <w:divsChild>
                    <w:div w:id="721829711">
                      <w:marLeft w:val="0"/>
                      <w:marRight w:val="0"/>
                      <w:marTop w:val="0"/>
                      <w:marBottom w:val="0"/>
                      <w:divBdr>
                        <w:top w:val="none" w:sz="0" w:space="0" w:color="auto"/>
                        <w:left w:val="none" w:sz="0" w:space="0" w:color="auto"/>
                        <w:bottom w:val="none" w:sz="0" w:space="0" w:color="auto"/>
                        <w:right w:val="none" w:sz="0" w:space="0" w:color="auto"/>
                      </w:divBdr>
                      <w:divsChild>
                        <w:div w:id="50228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738995">
                  <w:marLeft w:val="0"/>
                  <w:marRight w:val="0"/>
                  <w:marTop w:val="0"/>
                  <w:marBottom w:val="0"/>
                  <w:divBdr>
                    <w:top w:val="none" w:sz="0" w:space="0" w:color="auto"/>
                    <w:left w:val="none" w:sz="0" w:space="0" w:color="auto"/>
                    <w:bottom w:val="none" w:sz="0" w:space="0" w:color="auto"/>
                    <w:right w:val="none" w:sz="0" w:space="0" w:color="auto"/>
                  </w:divBdr>
                  <w:divsChild>
                    <w:div w:id="1235704689">
                      <w:marLeft w:val="0"/>
                      <w:marRight w:val="0"/>
                      <w:marTop w:val="0"/>
                      <w:marBottom w:val="0"/>
                      <w:divBdr>
                        <w:top w:val="none" w:sz="0" w:space="0" w:color="auto"/>
                        <w:left w:val="none" w:sz="0" w:space="0" w:color="auto"/>
                        <w:bottom w:val="none" w:sz="0" w:space="0" w:color="auto"/>
                        <w:right w:val="none" w:sz="0" w:space="0" w:color="auto"/>
                      </w:divBdr>
                      <w:divsChild>
                        <w:div w:id="630600515">
                          <w:marLeft w:val="0"/>
                          <w:marRight w:val="0"/>
                          <w:marTop w:val="0"/>
                          <w:marBottom w:val="0"/>
                          <w:divBdr>
                            <w:top w:val="none" w:sz="0" w:space="0" w:color="auto"/>
                            <w:left w:val="none" w:sz="0" w:space="0" w:color="auto"/>
                            <w:bottom w:val="none" w:sz="0" w:space="0" w:color="auto"/>
                            <w:right w:val="none" w:sz="0" w:space="0" w:color="auto"/>
                          </w:divBdr>
                        </w:div>
                        <w:div w:id="75956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812311">
                  <w:marLeft w:val="0"/>
                  <w:marRight w:val="0"/>
                  <w:marTop w:val="0"/>
                  <w:marBottom w:val="0"/>
                  <w:divBdr>
                    <w:top w:val="none" w:sz="0" w:space="0" w:color="auto"/>
                    <w:left w:val="none" w:sz="0" w:space="0" w:color="auto"/>
                    <w:bottom w:val="none" w:sz="0" w:space="0" w:color="auto"/>
                    <w:right w:val="none" w:sz="0" w:space="0" w:color="auto"/>
                  </w:divBdr>
                  <w:divsChild>
                    <w:div w:id="329332465">
                      <w:marLeft w:val="0"/>
                      <w:marRight w:val="0"/>
                      <w:marTop w:val="0"/>
                      <w:marBottom w:val="0"/>
                      <w:divBdr>
                        <w:top w:val="none" w:sz="0" w:space="0" w:color="auto"/>
                        <w:left w:val="none" w:sz="0" w:space="0" w:color="auto"/>
                        <w:bottom w:val="none" w:sz="0" w:space="0" w:color="auto"/>
                        <w:right w:val="none" w:sz="0" w:space="0" w:color="auto"/>
                      </w:divBdr>
                    </w:div>
                  </w:divsChild>
                </w:div>
                <w:div w:id="1377467009">
                  <w:marLeft w:val="0"/>
                  <w:marRight w:val="0"/>
                  <w:marTop w:val="0"/>
                  <w:marBottom w:val="0"/>
                  <w:divBdr>
                    <w:top w:val="none" w:sz="0" w:space="0" w:color="auto"/>
                    <w:left w:val="none" w:sz="0" w:space="0" w:color="auto"/>
                    <w:bottom w:val="none" w:sz="0" w:space="0" w:color="auto"/>
                    <w:right w:val="none" w:sz="0" w:space="0" w:color="auto"/>
                  </w:divBdr>
                  <w:divsChild>
                    <w:div w:id="606733938">
                      <w:marLeft w:val="0"/>
                      <w:marRight w:val="0"/>
                      <w:marTop w:val="0"/>
                      <w:marBottom w:val="0"/>
                      <w:divBdr>
                        <w:top w:val="none" w:sz="0" w:space="0" w:color="auto"/>
                        <w:left w:val="none" w:sz="0" w:space="0" w:color="auto"/>
                        <w:bottom w:val="none" w:sz="0" w:space="0" w:color="auto"/>
                        <w:right w:val="none" w:sz="0" w:space="0" w:color="auto"/>
                      </w:divBdr>
                    </w:div>
                  </w:divsChild>
                </w:div>
                <w:div w:id="823159607">
                  <w:marLeft w:val="0"/>
                  <w:marRight w:val="0"/>
                  <w:marTop w:val="0"/>
                  <w:marBottom w:val="0"/>
                  <w:divBdr>
                    <w:top w:val="none" w:sz="0" w:space="0" w:color="auto"/>
                    <w:left w:val="none" w:sz="0" w:space="0" w:color="auto"/>
                    <w:bottom w:val="none" w:sz="0" w:space="0" w:color="auto"/>
                    <w:right w:val="none" w:sz="0" w:space="0" w:color="auto"/>
                  </w:divBdr>
                  <w:divsChild>
                    <w:div w:id="1937708688">
                      <w:marLeft w:val="0"/>
                      <w:marRight w:val="0"/>
                      <w:marTop w:val="0"/>
                      <w:marBottom w:val="0"/>
                      <w:divBdr>
                        <w:top w:val="none" w:sz="0" w:space="0" w:color="auto"/>
                        <w:left w:val="none" w:sz="0" w:space="0" w:color="auto"/>
                        <w:bottom w:val="none" w:sz="0" w:space="0" w:color="auto"/>
                        <w:right w:val="none" w:sz="0" w:space="0" w:color="auto"/>
                      </w:divBdr>
                    </w:div>
                  </w:divsChild>
                </w:div>
                <w:div w:id="519858235">
                  <w:marLeft w:val="0"/>
                  <w:marRight w:val="0"/>
                  <w:marTop w:val="0"/>
                  <w:marBottom w:val="0"/>
                  <w:divBdr>
                    <w:top w:val="none" w:sz="0" w:space="0" w:color="auto"/>
                    <w:left w:val="none" w:sz="0" w:space="0" w:color="auto"/>
                    <w:bottom w:val="none" w:sz="0" w:space="0" w:color="auto"/>
                    <w:right w:val="none" w:sz="0" w:space="0" w:color="auto"/>
                  </w:divBdr>
                  <w:divsChild>
                    <w:div w:id="156090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729278">
          <w:marLeft w:val="0"/>
          <w:marRight w:val="0"/>
          <w:marTop w:val="0"/>
          <w:marBottom w:val="0"/>
          <w:divBdr>
            <w:top w:val="none" w:sz="0" w:space="0" w:color="auto"/>
            <w:left w:val="none" w:sz="0" w:space="0" w:color="auto"/>
            <w:bottom w:val="none" w:sz="0" w:space="0" w:color="auto"/>
            <w:right w:val="none" w:sz="0" w:space="0" w:color="auto"/>
          </w:divBdr>
        </w:div>
        <w:div w:id="874000766">
          <w:marLeft w:val="0"/>
          <w:marRight w:val="0"/>
          <w:marTop w:val="0"/>
          <w:marBottom w:val="0"/>
          <w:divBdr>
            <w:top w:val="none" w:sz="0" w:space="0" w:color="auto"/>
            <w:left w:val="none" w:sz="0" w:space="0" w:color="auto"/>
            <w:bottom w:val="none" w:sz="0" w:space="0" w:color="auto"/>
            <w:right w:val="none" w:sz="0" w:space="0" w:color="auto"/>
          </w:divBdr>
        </w:div>
        <w:div w:id="498467906">
          <w:marLeft w:val="0"/>
          <w:marRight w:val="0"/>
          <w:marTop w:val="0"/>
          <w:marBottom w:val="0"/>
          <w:divBdr>
            <w:top w:val="none" w:sz="0" w:space="0" w:color="auto"/>
            <w:left w:val="none" w:sz="0" w:space="0" w:color="auto"/>
            <w:bottom w:val="none" w:sz="0" w:space="0" w:color="auto"/>
            <w:right w:val="none" w:sz="0" w:space="0" w:color="auto"/>
          </w:divBdr>
          <w:divsChild>
            <w:div w:id="1998192701">
              <w:marLeft w:val="-75"/>
              <w:marRight w:val="0"/>
              <w:marTop w:val="30"/>
              <w:marBottom w:val="30"/>
              <w:divBdr>
                <w:top w:val="none" w:sz="0" w:space="0" w:color="auto"/>
                <w:left w:val="none" w:sz="0" w:space="0" w:color="auto"/>
                <w:bottom w:val="none" w:sz="0" w:space="0" w:color="auto"/>
                <w:right w:val="none" w:sz="0" w:space="0" w:color="auto"/>
              </w:divBdr>
              <w:divsChild>
                <w:div w:id="355039983">
                  <w:marLeft w:val="0"/>
                  <w:marRight w:val="0"/>
                  <w:marTop w:val="0"/>
                  <w:marBottom w:val="0"/>
                  <w:divBdr>
                    <w:top w:val="none" w:sz="0" w:space="0" w:color="auto"/>
                    <w:left w:val="none" w:sz="0" w:space="0" w:color="auto"/>
                    <w:bottom w:val="none" w:sz="0" w:space="0" w:color="auto"/>
                    <w:right w:val="none" w:sz="0" w:space="0" w:color="auto"/>
                  </w:divBdr>
                  <w:divsChild>
                    <w:div w:id="615986387">
                      <w:marLeft w:val="0"/>
                      <w:marRight w:val="0"/>
                      <w:marTop w:val="0"/>
                      <w:marBottom w:val="0"/>
                      <w:divBdr>
                        <w:top w:val="none" w:sz="0" w:space="0" w:color="auto"/>
                        <w:left w:val="none" w:sz="0" w:space="0" w:color="auto"/>
                        <w:bottom w:val="none" w:sz="0" w:space="0" w:color="auto"/>
                        <w:right w:val="none" w:sz="0" w:space="0" w:color="auto"/>
                      </w:divBdr>
                      <w:divsChild>
                        <w:div w:id="140591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992719">
                  <w:marLeft w:val="0"/>
                  <w:marRight w:val="0"/>
                  <w:marTop w:val="0"/>
                  <w:marBottom w:val="0"/>
                  <w:divBdr>
                    <w:top w:val="none" w:sz="0" w:space="0" w:color="auto"/>
                    <w:left w:val="none" w:sz="0" w:space="0" w:color="auto"/>
                    <w:bottom w:val="none" w:sz="0" w:space="0" w:color="auto"/>
                    <w:right w:val="none" w:sz="0" w:space="0" w:color="auto"/>
                  </w:divBdr>
                  <w:divsChild>
                    <w:div w:id="1450859737">
                      <w:marLeft w:val="0"/>
                      <w:marRight w:val="0"/>
                      <w:marTop w:val="0"/>
                      <w:marBottom w:val="0"/>
                      <w:divBdr>
                        <w:top w:val="none" w:sz="0" w:space="0" w:color="auto"/>
                        <w:left w:val="none" w:sz="0" w:space="0" w:color="auto"/>
                        <w:bottom w:val="none" w:sz="0" w:space="0" w:color="auto"/>
                        <w:right w:val="none" w:sz="0" w:space="0" w:color="auto"/>
                      </w:divBdr>
                      <w:divsChild>
                        <w:div w:id="124422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366799">
                  <w:marLeft w:val="0"/>
                  <w:marRight w:val="0"/>
                  <w:marTop w:val="0"/>
                  <w:marBottom w:val="0"/>
                  <w:divBdr>
                    <w:top w:val="none" w:sz="0" w:space="0" w:color="auto"/>
                    <w:left w:val="none" w:sz="0" w:space="0" w:color="auto"/>
                    <w:bottom w:val="none" w:sz="0" w:space="0" w:color="auto"/>
                    <w:right w:val="none" w:sz="0" w:space="0" w:color="auto"/>
                  </w:divBdr>
                  <w:divsChild>
                    <w:div w:id="1338580776">
                      <w:marLeft w:val="0"/>
                      <w:marRight w:val="0"/>
                      <w:marTop w:val="0"/>
                      <w:marBottom w:val="0"/>
                      <w:divBdr>
                        <w:top w:val="none" w:sz="0" w:space="0" w:color="auto"/>
                        <w:left w:val="none" w:sz="0" w:space="0" w:color="auto"/>
                        <w:bottom w:val="none" w:sz="0" w:space="0" w:color="auto"/>
                        <w:right w:val="none" w:sz="0" w:space="0" w:color="auto"/>
                      </w:divBdr>
                      <w:divsChild>
                        <w:div w:id="122941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820642">
                  <w:marLeft w:val="0"/>
                  <w:marRight w:val="0"/>
                  <w:marTop w:val="0"/>
                  <w:marBottom w:val="0"/>
                  <w:divBdr>
                    <w:top w:val="none" w:sz="0" w:space="0" w:color="auto"/>
                    <w:left w:val="none" w:sz="0" w:space="0" w:color="auto"/>
                    <w:bottom w:val="none" w:sz="0" w:space="0" w:color="auto"/>
                    <w:right w:val="none" w:sz="0" w:space="0" w:color="auto"/>
                  </w:divBdr>
                  <w:divsChild>
                    <w:div w:id="807554615">
                      <w:marLeft w:val="0"/>
                      <w:marRight w:val="0"/>
                      <w:marTop w:val="0"/>
                      <w:marBottom w:val="0"/>
                      <w:divBdr>
                        <w:top w:val="none" w:sz="0" w:space="0" w:color="auto"/>
                        <w:left w:val="none" w:sz="0" w:space="0" w:color="auto"/>
                        <w:bottom w:val="none" w:sz="0" w:space="0" w:color="auto"/>
                        <w:right w:val="none" w:sz="0" w:space="0" w:color="auto"/>
                      </w:divBdr>
                      <w:divsChild>
                        <w:div w:id="79602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5510">
                  <w:marLeft w:val="0"/>
                  <w:marRight w:val="0"/>
                  <w:marTop w:val="0"/>
                  <w:marBottom w:val="0"/>
                  <w:divBdr>
                    <w:top w:val="none" w:sz="0" w:space="0" w:color="auto"/>
                    <w:left w:val="none" w:sz="0" w:space="0" w:color="auto"/>
                    <w:bottom w:val="none" w:sz="0" w:space="0" w:color="auto"/>
                    <w:right w:val="none" w:sz="0" w:space="0" w:color="auto"/>
                  </w:divBdr>
                  <w:divsChild>
                    <w:div w:id="476076128">
                      <w:marLeft w:val="0"/>
                      <w:marRight w:val="0"/>
                      <w:marTop w:val="0"/>
                      <w:marBottom w:val="0"/>
                      <w:divBdr>
                        <w:top w:val="none" w:sz="0" w:space="0" w:color="auto"/>
                        <w:left w:val="none" w:sz="0" w:space="0" w:color="auto"/>
                        <w:bottom w:val="none" w:sz="0" w:space="0" w:color="auto"/>
                        <w:right w:val="none" w:sz="0" w:space="0" w:color="auto"/>
                      </w:divBdr>
                      <w:divsChild>
                        <w:div w:id="79541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222374">
                  <w:marLeft w:val="0"/>
                  <w:marRight w:val="0"/>
                  <w:marTop w:val="0"/>
                  <w:marBottom w:val="0"/>
                  <w:divBdr>
                    <w:top w:val="none" w:sz="0" w:space="0" w:color="auto"/>
                    <w:left w:val="none" w:sz="0" w:space="0" w:color="auto"/>
                    <w:bottom w:val="none" w:sz="0" w:space="0" w:color="auto"/>
                    <w:right w:val="none" w:sz="0" w:space="0" w:color="auto"/>
                  </w:divBdr>
                  <w:divsChild>
                    <w:div w:id="521822387">
                      <w:marLeft w:val="0"/>
                      <w:marRight w:val="0"/>
                      <w:marTop w:val="0"/>
                      <w:marBottom w:val="0"/>
                      <w:divBdr>
                        <w:top w:val="none" w:sz="0" w:space="0" w:color="auto"/>
                        <w:left w:val="none" w:sz="0" w:space="0" w:color="auto"/>
                        <w:bottom w:val="none" w:sz="0" w:space="0" w:color="auto"/>
                        <w:right w:val="none" w:sz="0" w:space="0" w:color="auto"/>
                      </w:divBdr>
                      <w:divsChild>
                        <w:div w:id="158853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335605">
                  <w:marLeft w:val="0"/>
                  <w:marRight w:val="0"/>
                  <w:marTop w:val="0"/>
                  <w:marBottom w:val="0"/>
                  <w:divBdr>
                    <w:top w:val="none" w:sz="0" w:space="0" w:color="auto"/>
                    <w:left w:val="none" w:sz="0" w:space="0" w:color="auto"/>
                    <w:bottom w:val="none" w:sz="0" w:space="0" w:color="auto"/>
                    <w:right w:val="none" w:sz="0" w:space="0" w:color="auto"/>
                  </w:divBdr>
                  <w:divsChild>
                    <w:div w:id="122967794">
                      <w:marLeft w:val="0"/>
                      <w:marRight w:val="0"/>
                      <w:marTop w:val="0"/>
                      <w:marBottom w:val="0"/>
                      <w:divBdr>
                        <w:top w:val="none" w:sz="0" w:space="0" w:color="auto"/>
                        <w:left w:val="none" w:sz="0" w:space="0" w:color="auto"/>
                        <w:bottom w:val="none" w:sz="0" w:space="0" w:color="auto"/>
                        <w:right w:val="none" w:sz="0" w:space="0" w:color="auto"/>
                      </w:divBdr>
                      <w:divsChild>
                        <w:div w:id="4059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523975">
                  <w:marLeft w:val="0"/>
                  <w:marRight w:val="0"/>
                  <w:marTop w:val="0"/>
                  <w:marBottom w:val="0"/>
                  <w:divBdr>
                    <w:top w:val="none" w:sz="0" w:space="0" w:color="auto"/>
                    <w:left w:val="none" w:sz="0" w:space="0" w:color="auto"/>
                    <w:bottom w:val="none" w:sz="0" w:space="0" w:color="auto"/>
                    <w:right w:val="none" w:sz="0" w:space="0" w:color="auto"/>
                  </w:divBdr>
                  <w:divsChild>
                    <w:div w:id="1703482672">
                      <w:marLeft w:val="0"/>
                      <w:marRight w:val="0"/>
                      <w:marTop w:val="0"/>
                      <w:marBottom w:val="0"/>
                      <w:divBdr>
                        <w:top w:val="none" w:sz="0" w:space="0" w:color="auto"/>
                        <w:left w:val="none" w:sz="0" w:space="0" w:color="auto"/>
                        <w:bottom w:val="none" w:sz="0" w:space="0" w:color="auto"/>
                        <w:right w:val="none" w:sz="0" w:space="0" w:color="auto"/>
                      </w:divBdr>
                      <w:divsChild>
                        <w:div w:id="190815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848777">
                  <w:marLeft w:val="0"/>
                  <w:marRight w:val="0"/>
                  <w:marTop w:val="0"/>
                  <w:marBottom w:val="0"/>
                  <w:divBdr>
                    <w:top w:val="none" w:sz="0" w:space="0" w:color="auto"/>
                    <w:left w:val="none" w:sz="0" w:space="0" w:color="auto"/>
                    <w:bottom w:val="none" w:sz="0" w:space="0" w:color="auto"/>
                    <w:right w:val="none" w:sz="0" w:space="0" w:color="auto"/>
                  </w:divBdr>
                  <w:divsChild>
                    <w:div w:id="1383210240">
                      <w:marLeft w:val="0"/>
                      <w:marRight w:val="0"/>
                      <w:marTop w:val="0"/>
                      <w:marBottom w:val="0"/>
                      <w:divBdr>
                        <w:top w:val="none" w:sz="0" w:space="0" w:color="auto"/>
                        <w:left w:val="none" w:sz="0" w:space="0" w:color="auto"/>
                        <w:bottom w:val="none" w:sz="0" w:space="0" w:color="auto"/>
                        <w:right w:val="none" w:sz="0" w:space="0" w:color="auto"/>
                      </w:divBdr>
                      <w:divsChild>
                        <w:div w:id="168527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415595">
                  <w:marLeft w:val="0"/>
                  <w:marRight w:val="0"/>
                  <w:marTop w:val="0"/>
                  <w:marBottom w:val="0"/>
                  <w:divBdr>
                    <w:top w:val="none" w:sz="0" w:space="0" w:color="auto"/>
                    <w:left w:val="none" w:sz="0" w:space="0" w:color="auto"/>
                    <w:bottom w:val="none" w:sz="0" w:space="0" w:color="auto"/>
                    <w:right w:val="none" w:sz="0" w:space="0" w:color="auto"/>
                  </w:divBdr>
                  <w:divsChild>
                    <w:div w:id="1570310404">
                      <w:marLeft w:val="0"/>
                      <w:marRight w:val="0"/>
                      <w:marTop w:val="0"/>
                      <w:marBottom w:val="0"/>
                      <w:divBdr>
                        <w:top w:val="none" w:sz="0" w:space="0" w:color="auto"/>
                        <w:left w:val="none" w:sz="0" w:space="0" w:color="auto"/>
                        <w:bottom w:val="none" w:sz="0" w:space="0" w:color="auto"/>
                        <w:right w:val="none" w:sz="0" w:space="0" w:color="auto"/>
                      </w:divBdr>
                      <w:divsChild>
                        <w:div w:id="67484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474366">
                  <w:marLeft w:val="0"/>
                  <w:marRight w:val="0"/>
                  <w:marTop w:val="0"/>
                  <w:marBottom w:val="0"/>
                  <w:divBdr>
                    <w:top w:val="none" w:sz="0" w:space="0" w:color="auto"/>
                    <w:left w:val="none" w:sz="0" w:space="0" w:color="auto"/>
                    <w:bottom w:val="none" w:sz="0" w:space="0" w:color="auto"/>
                    <w:right w:val="none" w:sz="0" w:space="0" w:color="auto"/>
                  </w:divBdr>
                  <w:divsChild>
                    <w:div w:id="1889216406">
                      <w:marLeft w:val="0"/>
                      <w:marRight w:val="0"/>
                      <w:marTop w:val="0"/>
                      <w:marBottom w:val="0"/>
                      <w:divBdr>
                        <w:top w:val="none" w:sz="0" w:space="0" w:color="auto"/>
                        <w:left w:val="none" w:sz="0" w:space="0" w:color="auto"/>
                        <w:bottom w:val="none" w:sz="0" w:space="0" w:color="auto"/>
                        <w:right w:val="none" w:sz="0" w:space="0" w:color="auto"/>
                      </w:divBdr>
                      <w:divsChild>
                        <w:div w:id="188031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855311">
                  <w:marLeft w:val="0"/>
                  <w:marRight w:val="0"/>
                  <w:marTop w:val="0"/>
                  <w:marBottom w:val="0"/>
                  <w:divBdr>
                    <w:top w:val="none" w:sz="0" w:space="0" w:color="auto"/>
                    <w:left w:val="none" w:sz="0" w:space="0" w:color="auto"/>
                    <w:bottom w:val="none" w:sz="0" w:space="0" w:color="auto"/>
                    <w:right w:val="none" w:sz="0" w:space="0" w:color="auto"/>
                  </w:divBdr>
                  <w:divsChild>
                    <w:div w:id="1794589035">
                      <w:marLeft w:val="0"/>
                      <w:marRight w:val="0"/>
                      <w:marTop w:val="0"/>
                      <w:marBottom w:val="0"/>
                      <w:divBdr>
                        <w:top w:val="none" w:sz="0" w:space="0" w:color="auto"/>
                        <w:left w:val="none" w:sz="0" w:space="0" w:color="auto"/>
                        <w:bottom w:val="none" w:sz="0" w:space="0" w:color="auto"/>
                        <w:right w:val="none" w:sz="0" w:space="0" w:color="auto"/>
                      </w:divBdr>
                      <w:divsChild>
                        <w:div w:id="58943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745650">
                  <w:marLeft w:val="0"/>
                  <w:marRight w:val="0"/>
                  <w:marTop w:val="0"/>
                  <w:marBottom w:val="0"/>
                  <w:divBdr>
                    <w:top w:val="none" w:sz="0" w:space="0" w:color="auto"/>
                    <w:left w:val="none" w:sz="0" w:space="0" w:color="auto"/>
                    <w:bottom w:val="none" w:sz="0" w:space="0" w:color="auto"/>
                    <w:right w:val="none" w:sz="0" w:space="0" w:color="auto"/>
                  </w:divBdr>
                  <w:divsChild>
                    <w:div w:id="1305816962">
                      <w:marLeft w:val="0"/>
                      <w:marRight w:val="0"/>
                      <w:marTop w:val="0"/>
                      <w:marBottom w:val="0"/>
                      <w:divBdr>
                        <w:top w:val="none" w:sz="0" w:space="0" w:color="auto"/>
                        <w:left w:val="none" w:sz="0" w:space="0" w:color="auto"/>
                        <w:bottom w:val="none" w:sz="0" w:space="0" w:color="auto"/>
                        <w:right w:val="none" w:sz="0" w:space="0" w:color="auto"/>
                      </w:divBdr>
                    </w:div>
                  </w:divsChild>
                </w:div>
                <w:div w:id="854926092">
                  <w:marLeft w:val="0"/>
                  <w:marRight w:val="0"/>
                  <w:marTop w:val="0"/>
                  <w:marBottom w:val="0"/>
                  <w:divBdr>
                    <w:top w:val="none" w:sz="0" w:space="0" w:color="auto"/>
                    <w:left w:val="none" w:sz="0" w:space="0" w:color="auto"/>
                    <w:bottom w:val="none" w:sz="0" w:space="0" w:color="auto"/>
                    <w:right w:val="none" w:sz="0" w:space="0" w:color="auto"/>
                  </w:divBdr>
                  <w:divsChild>
                    <w:div w:id="40947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457470">
          <w:marLeft w:val="0"/>
          <w:marRight w:val="0"/>
          <w:marTop w:val="0"/>
          <w:marBottom w:val="0"/>
          <w:divBdr>
            <w:top w:val="none" w:sz="0" w:space="0" w:color="auto"/>
            <w:left w:val="none" w:sz="0" w:space="0" w:color="auto"/>
            <w:bottom w:val="none" w:sz="0" w:space="0" w:color="auto"/>
            <w:right w:val="none" w:sz="0" w:space="0" w:color="auto"/>
          </w:divBdr>
        </w:div>
        <w:div w:id="2081097031">
          <w:marLeft w:val="0"/>
          <w:marRight w:val="0"/>
          <w:marTop w:val="0"/>
          <w:marBottom w:val="0"/>
          <w:divBdr>
            <w:top w:val="none" w:sz="0" w:space="0" w:color="auto"/>
            <w:left w:val="none" w:sz="0" w:space="0" w:color="auto"/>
            <w:bottom w:val="none" w:sz="0" w:space="0" w:color="auto"/>
            <w:right w:val="none" w:sz="0" w:space="0" w:color="auto"/>
          </w:divBdr>
          <w:divsChild>
            <w:div w:id="1989816907">
              <w:marLeft w:val="-75"/>
              <w:marRight w:val="0"/>
              <w:marTop w:val="30"/>
              <w:marBottom w:val="30"/>
              <w:divBdr>
                <w:top w:val="none" w:sz="0" w:space="0" w:color="auto"/>
                <w:left w:val="none" w:sz="0" w:space="0" w:color="auto"/>
                <w:bottom w:val="none" w:sz="0" w:space="0" w:color="auto"/>
                <w:right w:val="none" w:sz="0" w:space="0" w:color="auto"/>
              </w:divBdr>
              <w:divsChild>
                <w:div w:id="1732460576">
                  <w:marLeft w:val="0"/>
                  <w:marRight w:val="0"/>
                  <w:marTop w:val="0"/>
                  <w:marBottom w:val="0"/>
                  <w:divBdr>
                    <w:top w:val="none" w:sz="0" w:space="0" w:color="auto"/>
                    <w:left w:val="none" w:sz="0" w:space="0" w:color="auto"/>
                    <w:bottom w:val="none" w:sz="0" w:space="0" w:color="auto"/>
                    <w:right w:val="none" w:sz="0" w:space="0" w:color="auto"/>
                  </w:divBdr>
                  <w:divsChild>
                    <w:div w:id="553665293">
                      <w:marLeft w:val="0"/>
                      <w:marRight w:val="0"/>
                      <w:marTop w:val="0"/>
                      <w:marBottom w:val="0"/>
                      <w:divBdr>
                        <w:top w:val="none" w:sz="0" w:space="0" w:color="auto"/>
                        <w:left w:val="none" w:sz="0" w:space="0" w:color="auto"/>
                        <w:bottom w:val="none" w:sz="0" w:space="0" w:color="auto"/>
                        <w:right w:val="none" w:sz="0" w:space="0" w:color="auto"/>
                      </w:divBdr>
                      <w:divsChild>
                        <w:div w:id="427194248">
                          <w:marLeft w:val="0"/>
                          <w:marRight w:val="0"/>
                          <w:marTop w:val="0"/>
                          <w:marBottom w:val="0"/>
                          <w:divBdr>
                            <w:top w:val="none" w:sz="0" w:space="0" w:color="auto"/>
                            <w:left w:val="none" w:sz="0" w:space="0" w:color="auto"/>
                            <w:bottom w:val="none" w:sz="0" w:space="0" w:color="auto"/>
                            <w:right w:val="none" w:sz="0" w:space="0" w:color="auto"/>
                          </w:divBdr>
                        </w:div>
                        <w:div w:id="1307055603">
                          <w:marLeft w:val="0"/>
                          <w:marRight w:val="0"/>
                          <w:marTop w:val="0"/>
                          <w:marBottom w:val="0"/>
                          <w:divBdr>
                            <w:top w:val="none" w:sz="0" w:space="0" w:color="auto"/>
                            <w:left w:val="none" w:sz="0" w:space="0" w:color="auto"/>
                            <w:bottom w:val="none" w:sz="0" w:space="0" w:color="auto"/>
                            <w:right w:val="none" w:sz="0" w:space="0" w:color="auto"/>
                          </w:divBdr>
                        </w:div>
                        <w:div w:id="43143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735093">
                  <w:marLeft w:val="0"/>
                  <w:marRight w:val="0"/>
                  <w:marTop w:val="0"/>
                  <w:marBottom w:val="0"/>
                  <w:divBdr>
                    <w:top w:val="none" w:sz="0" w:space="0" w:color="auto"/>
                    <w:left w:val="none" w:sz="0" w:space="0" w:color="auto"/>
                    <w:bottom w:val="none" w:sz="0" w:space="0" w:color="auto"/>
                    <w:right w:val="none" w:sz="0" w:space="0" w:color="auto"/>
                  </w:divBdr>
                  <w:divsChild>
                    <w:div w:id="839662683">
                      <w:marLeft w:val="0"/>
                      <w:marRight w:val="0"/>
                      <w:marTop w:val="0"/>
                      <w:marBottom w:val="0"/>
                      <w:divBdr>
                        <w:top w:val="none" w:sz="0" w:space="0" w:color="auto"/>
                        <w:left w:val="none" w:sz="0" w:space="0" w:color="auto"/>
                        <w:bottom w:val="none" w:sz="0" w:space="0" w:color="auto"/>
                        <w:right w:val="none" w:sz="0" w:space="0" w:color="auto"/>
                      </w:divBdr>
                      <w:divsChild>
                        <w:div w:id="73331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0210">
                  <w:marLeft w:val="0"/>
                  <w:marRight w:val="0"/>
                  <w:marTop w:val="0"/>
                  <w:marBottom w:val="0"/>
                  <w:divBdr>
                    <w:top w:val="none" w:sz="0" w:space="0" w:color="auto"/>
                    <w:left w:val="none" w:sz="0" w:space="0" w:color="auto"/>
                    <w:bottom w:val="none" w:sz="0" w:space="0" w:color="auto"/>
                    <w:right w:val="none" w:sz="0" w:space="0" w:color="auto"/>
                  </w:divBdr>
                  <w:divsChild>
                    <w:div w:id="1622418736">
                      <w:marLeft w:val="0"/>
                      <w:marRight w:val="0"/>
                      <w:marTop w:val="0"/>
                      <w:marBottom w:val="0"/>
                      <w:divBdr>
                        <w:top w:val="none" w:sz="0" w:space="0" w:color="auto"/>
                        <w:left w:val="none" w:sz="0" w:space="0" w:color="auto"/>
                        <w:bottom w:val="none" w:sz="0" w:space="0" w:color="auto"/>
                        <w:right w:val="none" w:sz="0" w:space="0" w:color="auto"/>
                      </w:divBdr>
                    </w:div>
                    <w:div w:id="983698850">
                      <w:marLeft w:val="0"/>
                      <w:marRight w:val="0"/>
                      <w:marTop w:val="0"/>
                      <w:marBottom w:val="0"/>
                      <w:divBdr>
                        <w:top w:val="none" w:sz="0" w:space="0" w:color="auto"/>
                        <w:left w:val="none" w:sz="0" w:space="0" w:color="auto"/>
                        <w:bottom w:val="none" w:sz="0" w:space="0" w:color="auto"/>
                        <w:right w:val="none" w:sz="0" w:space="0" w:color="auto"/>
                      </w:divBdr>
                    </w:div>
                    <w:div w:id="39197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435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sciencedirect-com.ezproxy.uwtsd.ac.uk/science/article/pii/S1525505020304480" TargetMode="External"/><Relationship Id="rId21" Type="http://schemas.openxmlformats.org/officeDocument/2006/relationships/image" Target="media/image12.png"/><Relationship Id="rId42" Type="http://schemas.openxmlformats.org/officeDocument/2006/relationships/hyperlink" Target="https://www.proquest.com/docview/1946175888/fulltextPDF/AF165EF05DB64B07PQ/1?accountid=130472&amp;sourcetype=Scholarly%20Journals" TargetMode="External"/><Relationship Id="rId63" Type="http://schemas.openxmlformats.org/officeDocument/2006/relationships/image" Target="media/image26.jpeg"/><Relationship Id="rId84" Type="http://schemas.openxmlformats.org/officeDocument/2006/relationships/hyperlink" Target="https://www.sciencedirect.com/science/article/pii/S1525505015001201?casa_token=M3-_Faf_ieYAAAAA:d4Eybd6cbTtiahQ_BFWk11d_Vwh_OsRbgGXAGVaxZjWFceK50BZAQPbHsGAyAepZywphiySLmBU" TargetMode="External"/><Relationship Id="rId138" Type="http://schemas.openxmlformats.org/officeDocument/2006/relationships/hyperlink" Target="https://www.seizure-journal.com/article/S1059-1311(15)00128-4/pdf" TargetMode="External"/><Relationship Id="rId159" Type="http://schemas.openxmlformats.org/officeDocument/2006/relationships/hyperlink" Target="https://purehost.bath.ac.uk/ws/portalfiles/portal/188461391/2018_Vasileiou_et_al._Sample_size_paper.pdf" TargetMode="External"/><Relationship Id="rId170" Type="http://schemas.openxmlformats.org/officeDocument/2006/relationships/hyperlink" Target="https://journals.plos.org/plosone/article?id=10.1371/journal.pone.0266725" TargetMode="External"/><Relationship Id="rId107" Type="http://schemas.openxmlformats.org/officeDocument/2006/relationships/hyperlink" Target="https://www.tandfonline.com/doi/full/10.1080/09638288.2024.2400598" TargetMode="External"/><Relationship Id="rId11" Type="http://schemas.openxmlformats.org/officeDocument/2006/relationships/image" Target="media/image2.jpeg"/><Relationship Id="rId32" Type="http://schemas.openxmlformats.org/officeDocument/2006/relationships/image" Target="media/image23.png"/><Relationship Id="rId53" Type="http://schemas.openxmlformats.org/officeDocument/2006/relationships/hyperlink" Target="https://www.mind.org.uk/" TargetMode="External"/><Relationship Id="rId74" Type="http://schemas.openxmlformats.org/officeDocument/2006/relationships/image" Target="media/image37.jpeg"/><Relationship Id="rId128" Type="http://schemas.openxmlformats.org/officeDocument/2006/relationships/hyperlink" Target="https://www.sciencedirect.com/science/article/pii/S1059131119304662" TargetMode="External"/><Relationship Id="rId149" Type="http://schemas.openxmlformats.org/officeDocument/2006/relationships/hyperlink" Target="https://www-sciencedirect-com.ezproxy.uwtsd.ac.uk/science/article/pii/S0165178120332054" TargetMode="External"/><Relationship Id="rId5" Type="http://schemas.openxmlformats.org/officeDocument/2006/relationships/webSettings" Target="webSettings.xml"/><Relationship Id="rId95" Type="http://schemas.openxmlformats.org/officeDocument/2006/relationships/hyperlink" Target="https://www-sciencedirect-com.ezproxy.uwtsd.ac.uk/science/article/pii/S152550501400225X" TargetMode="External"/><Relationship Id="rId160" Type="http://schemas.openxmlformats.org/officeDocument/2006/relationships/hyperlink" Target="https://www.sciencedirect.com/science/article/pii/S1059131121003046" TargetMode="External"/><Relationship Id="rId22" Type="http://schemas.openxmlformats.org/officeDocument/2006/relationships/image" Target="media/image13.png"/><Relationship Id="rId43" Type="http://schemas.openxmlformats.org/officeDocument/2006/relationships/hyperlink" Target="https://www.sciencedirect.com/science/article/abs/pii/S0887899415001575" TargetMode="External"/><Relationship Id="rId64" Type="http://schemas.openxmlformats.org/officeDocument/2006/relationships/image" Target="media/image27.jpeg"/><Relationship Id="rId118" Type="http://schemas.openxmlformats.org/officeDocument/2006/relationships/hyperlink" Target="https://www.sciencedirect.com/science/article/pii/S105913111400257X" TargetMode="External"/><Relationship Id="rId139" Type="http://schemas.openxmlformats.org/officeDocument/2006/relationships/hyperlink" Target="https://www.sciencedirect.com/science/article/pii/S105913111600073X" TargetMode="External"/><Relationship Id="rId85" Type="http://schemas.openxmlformats.org/officeDocument/2006/relationships/hyperlink" Target="https://link.springer.com/article/10.1007/S11133-019-9413-7" TargetMode="External"/><Relationship Id="rId150" Type="http://schemas.openxmlformats.org/officeDocument/2006/relationships/hyperlink" Target="https://onlinelibrary.wiley.com/doi/full/10.1111/jocn.14004" TargetMode="External"/><Relationship Id="rId171" Type="http://schemas.openxmlformats.org/officeDocument/2006/relationships/hyperlink" Target="https://onlinelibrary.wiley.com/doi/full/10.1111/epi.12881" TargetMode="External"/><Relationship Id="rId12" Type="http://schemas.openxmlformats.org/officeDocument/2006/relationships/image" Target="media/image3.png"/><Relationship Id="rId33" Type="http://schemas.openxmlformats.org/officeDocument/2006/relationships/image" Target="media/image24.png"/><Relationship Id="rId108" Type="http://schemas.openxmlformats.org/officeDocument/2006/relationships/hyperlink" Target="https://link.springer.com/article/10.1007/s10803-022-05479-1" TargetMode="External"/><Relationship Id="rId129" Type="http://schemas.openxmlformats.org/officeDocument/2006/relationships/hyperlink" Target="https://www.tandfonline.com/doi/full/10.2147/NDT.S98698" TargetMode="External"/><Relationship Id="rId54" Type="http://schemas.openxmlformats.org/officeDocument/2006/relationships/hyperlink" Target="https://www.youngminds.org.uk/" TargetMode="External"/><Relationship Id="rId75" Type="http://schemas.openxmlformats.org/officeDocument/2006/relationships/image" Target="media/image38.jpeg"/><Relationship Id="rId96" Type="http://schemas.openxmlformats.org/officeDocument/2006/relationships/hyperlink" Target="https://www-sciencedirect-com.ezproxy.uwtsd.ac.uk/science/article/pii/S152550501630676X" TargetMode="External"/><Relationship Id="rId140" Type="http://schemas.openxmlformats.org/officeDocument/2006/relationships/hyperlink" Target="https://www.seizure-journal.com/article/S1059-1311(14)00262-3/pdf" TargetMode="External"/><Relationship Id="rId161" Type="http://schemas.openxmlformats.org/officeDocument/2006/relationships/hyperlink" Target="https://onlinelibrary.wiley.com/doi/full/10.1111/epi.16949"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4.png"/><Relationship Id="rId28" Type="http://schemas.openxmlformats.org/officeDocument/2006/relationships/image" Target="media/image19.png"/><Relationship Id="rId49" Type="http://schemas.openxmlformats.org/officeDocument/2006/relationships/hyperlink" Target="https://www.legislation.gov.uk/ukpga/2018/12/contents/enacted/data.htm" TargetMode="External"/><Relationship Id="rId114" Type="http://schemas.openxmlformats.org/officeDocument/2006/relationships/hyperlink" Target="https://www.ncbi.nlm.nih.gov/books/NBK441871/" TargetMode="External"/><Relationship Id="rId119" Type="http://schemas.openxmlformats.org/officeDocument/2006/relationships/hyperlink" Target="https://www.sciencedirect.com/science/article/pii/S1525505024002555" TargetMode="External"/><Relationship Id="rId44" Type="http://schemas.openxmlformats.org/officeDocument/2006/relationships/hyperlink" Target="https://www.sth.nhs.uk/clientfiles/File/Epilepsy/pil1038.pdf" TargetMode="External"/><Relationship Id="rId60" Type="http://schemas.openxmlformats.org/officeDocument/2006/relationships/hyperlink" Target="mailto:pgresearch@uwtsd.ac.uk" TargetMode="External"/><Relationship Id="rId65" Type="http://schemas.openxmlformats.org/officeDocument/2006/relationships/image" Target="media/image28.jpeg"/><Relationship Id="rId81" Type="http://schemas.openxmlformats.org/officeDocument/2006/relationships/hyperlink" Target="https://www.sciencedirect.com/science/article/pii/S1059131108000022" TargetMode="External"/><Relationship Id="rId86" Type="http://schemas.openxmlformats.org/officeDocument/2006/relationships/hyperlink" Target="https://www.tandfonline.com/doi/full/10.2147/NDT.S82079" TargetMode="External"/><Relationship Id="rId130" Type="http://schemas.openxmlformats.org/officeDocument/2006/relationships/hyperlink" Target="https://journals-sagepub-com.ezproxy.uwtsd.ac.uk/doi/full/10.1177/2057158517711680?utm_source=summon&amp;utm_medium=discovery-provider" TargetMode="External"/><Relationship Id="rId135" Type="http://schemas.openxmlformats.org/officeDocument/2006/relationships/hyperlink" Target="https://www.scielo.br/j/estpsi/a/RSsdDzgtqCQYSR8cKdRhmFM/?lang=en&amp;format=pdf" TargetMode="External"/><Relationship Id="rId151" Type="http://schemas.openxmlformats.org/officeDocument/2006/relationships/hyperlink" Target="https://pmc.ncbi.nlm.nih.gov/articles/PMC4010877/" TargetMode="External"/><Relationship Id="rId156" Type="http://schemas.openxmlformats.org/officeDocument/2006/relationships/hyperlink" Target="https://link.springer.com/article/10.1007/s00415-021-10840-y" TargetMode="External"/><Relationship Id="rId172" Type="http://schemas.openxmlformats.org/officeDocument/2006/relationships/hyperlink" Target="https://www-sciencedirect-com.ezproxy.uwtsd.ac.uk/science/article/pii/S0022347621009574" TargetMode="Externa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hyperlink" Target="https://www-sciencedirect-com.ezproxy.uwtsd.ac.uk/science/article/pii/S1059131119303036" TargetMode="External"/><Relationship Id="rId109" Type="http://schemas.openxmlformats.org/officeDocument/2006/relationships/hyperlink" Target="https://onlinelibrary.wiley.com/doi/full/10.1111/epi.17031" TargetMode="External"/><Relationship Id="rId34" Type="http://schemas.openxmlformats.org/officeDocument/2006/relationships/image" Target="media/image25.png"/><Relationship Id="rId50" Type="http://schemas.openxmlformats.org/officeDocument/2006/relationships/hyperlink" Target="file:///C:/Users/lilasupstill/Downloads/REICoP-July-2022.pdf" TargetMode="External"/><Relationship Id="rId55" Type="http://schemas.openxmlformats.org/officeDocument/2006/relationships/hyperlink" Target="https://www.legislation.gov.uk/ukpga/2018/12/part/3/chapter/2/enacted" TargetMode="External"/><Relationship Id="rId76" Type="http://schemas.openxmlformats.org/officeDocument/2006/relationships/image" Target="media/image39.jpeg"/><Relationship Id="rId97" Type="http://schemas.openxmlformats.org/officeDocument/2006/relationships/hyperlink" Target="https://onlinelibrary.wiley.com/doi/10.1111/jpc.14246" TargetMode="External"/><Relationship Id="rId104" Type="http://schemas.openxmlformats.org/officeDocument/2006/relationships/hyperlink" Target="https://www.tandfonline.com/doi/full/10.1080/13603116.2012.676082" TargetMode="External"/><Relationship Id="rId120" Type="http://schemas.openxmlformats.org/officeDocument/2006/relationships/hyperlink" Target="https://www.sciencedirect.com/science/article/pii/S1059131116300784?via%3Dihub" TargetMode="External"/><Relationship Id="rId125" Type="http://schemas.openxmlformats.org/officeDocument/2006/relationships/hyperlink" Target="https://www-sciencedirect-com.ezproxy.uwtsd.ac.uk/science/article/pii/S1059131113001878" TargetMode="External"/><Relationship Id="rId141" Type="http://schemas.openxmlformats.org/officeDocument/2006/relationships/hyperlink" Target="https://www.sciencedirect.com/science/article/pii/S1059131117301875" TargetMode="External"/><Relationship Id="rId146" Type="http://schemas.openxmlformats.org/officeDocument/2006/relationships/hyperlink" Target="https://www.nestreatmentucd.org/wp-content/uploads/2021/05/Understanding-psychogenic-nonepileptic-seizures.pdf" TargetMode="External"/><Relationship Id="rId167" Type="http://schemas.openxmlformats.org/officeDocument/2006/relationships/hyperlink" Target="https://healthandcareresearchwales.org/about/news/research-wales-making-difference-mental-health-welsh-children-and-young-people" TargetMode="External"/><Relationship Id="rId7" Type="http://schemas.openxmlformats.org/officeDocument/2006/relationships/endnotes" Target="endnotes.xml"/><Relationship Id="rId71" Type="http://schemas.openxmlformats.org/officeDocument/2006/relationships/image" Target="media/image34.jpeg"/><Relationship Id="rId92" Type="http://schemas.openxmlformats.org/officeDocument/2006/relationships/hyperlink" Target="https://www-tandfonline-com.ezproxy.uwtsd.ac.uk/doi/full/10.1080/00981389.2018.1443195" TargetMode="External"/><Relationship Id="rId162" Type="http://schemas.openxmlformats.org/officeDocument/2006/relationships/hyperlink" Target="https://www.sciencedirect.com/science/article/pii/S1059131121003046" TargetMode="External"/><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hyperlink" Target="https://www.sciencedirect.com/science/article/pii/S105913111400257X" TargetMode="External"/><Relationship Id="rId45" Type="http://schemas.openxmlformats.org/officeDocument/2006/relationships/hyperlink" Target="https://www.sciencedirect.com/science/article/pii/S1059131118304771" TargetMode="External"/><Relationship Id="rId66" Type="http://schemas.openxmlformats.org/officeDocument/2006/relationships/image" Target="media/image29.jpeg"/><Relationship Id="rId87" Type="http://schemas.openxmlformats.org/officeDocument/2006/relationships/hyperlink" Target="https://onlinelibrary.wiley.com/doi/10.1111/j.0013-9580.2004.14504.x" TargetMode="External"/><Relationship Id="rId110" Type="http://schemas.openxmlformats.org/officeDocument/2006/relationships/hyperlink" Target="https://www.sciencedirect.com/science/article/abs/pii/S1054139X18302660" TargetMode="External"/><Relationship Id="rId115" Type="http://schemas.openxmlformats.org/officeDocument/2006/relationships/hyperlink" Target="https://www-sciencedirect-com.ezproxy.uwtsd.ac.uk/science/article/pii/S1525505019301933" TargetMode="External"/><Relationship Id="rId131" Type="http://schemas.openxmlformats.org/officeDocument/2006/relationships/hyperlink" Target="https://www-sciencedirect-com.ezproxy.uwtsd.ac.uk/science/article/pii/S0887899415001575" TargetMode="External"/><Relationship Id="rId136" Type="http://schemas.openxmlformats.org/officeDocument/2006/relationships/hyperlink" Target="https://www.sciencedirect.com/science/article/pii/S1525505023004043" TargetMode="External"/><Relationship Id="rId157" Type="http://schemas.openxmlformats.org/officeDocument/2006/relationships/hyperlink" Target="https://link.springer.com/article/10.1186/s42494-020-00016-y" TargetMode="External"/><Relationship Id="rId61" Type="http://schemas.openxmlformats.org/officeDocument/2006/relationships/hyperlink" Target="mailto:1806935@student.uwtsd.ac.uk" TargetMode="External"/><Relationship Id="rId82" Type="http://schemas.openxmlformats.org/officeDocument/2006/relationships/hyperlink" Target="https://www.frontiersin.org/journals/neurology/articles/10.3389/fneur.2020.00461/full" TargetMode="External"/><Relationship Id="rId152" Type="http://schemas.openxmlformats.org/officeDocument/2006/relationships/hyperlink" Target="https://journals-sagepub-com.ezproxy.uwtsd.ac.uk/doi/full/10.1177/1059840519854796" TargetMode="External"/><Relationship Id="rId173" Type="http://schemas.openxmlformats.org/officeDocument/2006/relationships/fontTable" Target="fontTable.xml"/><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21.png"/><Relationship Id="rId35" Type="http://schemas.openxmlformats.org/officeDocument/2006/relationships/hyperlink" Target="https://mytsd.uwtsd.ac.uk/" TargetMode="External"/><Relationship Id="rId5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77" Type="http://schemas.openxmlformats.org/officeDocument/2006/relationships/image" Target="media/image40.jpeg"/><Relationship Id="rId100" Type="http://schemas.openxmlformats.org/officeDocument/2006/relationships/hyperlink" Target="https://pmc.ncbi.nlm.nih.gov/articles/PMC9798111/" TargetMode="External"/><Relationship Id="rId105" Type="http://schemas.openxmlformats.org/officeDocument/2006/relationships/hyperlink" Target="https://www-sciencedirect-com.ezproxy.uwtsd.ac.uk/science/article/pii/S152550502030562X" TargetMode="External"/><Relationship Id="rId126" Type="http://schemas.openxmlformats.org/officeDocument/2006/relationships/hyperlink" Target="https://www-sciencedirect-com.ezproxy.uwtsd.ac.uk/science/article/pii/S1525505016001554" TargetMode="External"/><Relationship Id="rId147" Type="http://schemas.openxmlformats.org/officeDocument/2006/relationships/hyperlink" Target="https://www.ncbi.nlm.nih.gov/pmc/articles/PMC5664997/" TargetMode="External"/><Relationship Id="rId168" Type="http://schemas.openxmlformats.org/officeDocument/2006/relationships/hyperlink" Target="https://pmc.ncbi.nlm.nih.gov/articles/PMC10460675/" TargetMode="External"/><Relationship Id="rId8" Type="http://schemas.openxmlformats.org/officeDocument/2006/relationships/image" Target="media/image1.png"/><Relationship Id="rId51" Type="http://schemas.openxmlformats.org/officeDocument/2006/relationships/hyperlink" Target="https://www.carmdas.org/" TargetMode="External"/><Relationship Id="rId72" Type="http://schemas.openxmlformats.org/officeDocument/2006/relationships/image" Target="media/image35.jpeg"/><Relationship Id="rId93" Type="http://schemas.openxmlformats.org/officeDocument/2006/relationships/hyperlink" Target="https://doi.org/10.1542/peds.2016-1573" TargetMode="External"/><Relationship Id="rId98" Type="http://schemas.openxmlformats.org/officeDocument/2006/relationships/hyperlink" Target="https://www.epilepsybehavior.com/article/S1525-5050(24)00052-0/pdf" TargetMode="External"/><Relationship Id="rId121" Type="http://schemas.openxmlformats.org/officeDocument/2006/relationships/hyperlink" Target="https://journals-sagepub-com.ezproxy.uwtsd.ac.uk/doi/full/10.1177/1359104517730116" TargetMode="External"/><Relationship Id="rId142" Type="http://schemas.openxmlformats.org/officeDocument/2006/relationships/hyperlink" Target="https://www-sciencedirect-com.ezproxy.uwtsd.ac.uk/science/article/pii/S1525505017303414" TargetMode="External"/><Relationship Id="rId163" Type="http://schemas.openxmlformats.org/officeDocument/2006/relationships/hyperlink" Target="https://www.epilepsybehavior.com/article/S1525-5050(24)00134-3/fulltext" TargetMode="External"/><Relationship Id="rId3" Type="http://schemas.openxmlformats.org/officeDocument/2006/relationships/styles" Target="styles.xml"/><Relationship Id="rId25" Type="http://schemas.openxmlformats.org/officeDocument/2006/relationships/image" Target="media/image16.png"/><Relationship Id="rId46" Type="http://schemas.openxmlformats.org/officeDocument/2006/relationships/hyperlink" Target="https://healthandcareresearchwales.org/about/news/research-wales-making-difference-mental-health-welsh-children-and-young-people" TargetMode="External"/><Relationship Id="rId67" Type="http://schemas.openxmlformats.org/officeDocument/2006/relationships/image" Target="media/image30.jpeg"/><Relationship Id="rId116" Type="http://schemas.openxmlformats.org/officeDocument/2006/relationships/hyperlink" Target="https://bmjopen.bmj.com/content/9/5/e026493" TargetMode="External"/><Relationship Id="rId137" Type="http://schemas.openxmlformats.org/officeDocument/2006/relationships/hyperlink" Target="https://www.cambridge.org/core/journals/cns-spectrums/article/abs/nonepileptic-seizures-an-updated-review/6A8B635284BF19F2794851DACE68C383" TargetMode="External"/><Relationship Id="rId158" Type="http://schemas.openxmlformats.org/officeDocument/2006/relationships/hyperlink" Target="https://bmcmedresmethodol.biomedcentral.com/articles/10.1186/1471-2288-12-181" TargetMode="External"/><Relationship Id="rId20" Type="http://schemas.openxmlformats.org/officeDocument/2006/relationships/image" Target="media/image11.png"/><Relationship Id="rId41" Type="http://schemas.openxmlformats.org/officeDocument/2006/relationships/hyperlink" Target="https://www-sciencedirect-com.ezproxy.uwtsd.ac.uk/science/article/pii/S1525505021000512" TargetMode="External"/><Relationship Id="rId62" Type="http://schemas.openxmlformats.org/officeDocument/2006/relationships/hyperlink" Target="mailto:lymarie.rodriguez@uwtsd.ac.uk" TargetMode="External"/><Relationship Id="rId83" Type="http://schemas.openxmlformats.org/officeDocument/2006/relationships/hyperlink" Target="https://www.epilepsy.org.uk/app/uploads/2022/10/PECAS_EA_June2022.pdf" TargetMode="External"/><Relationship Id="rId88" Type="http://schemas.openxmlformats.org/officeDocument/2006/relationships/hyperlink" Target="https://www.researchgate.net/publication/341648692_Stigma_in_Class_Mental_Illness_Social_Status_and_Tokenism_in_Elite_College_Culture" TargetMode="External"/><Relationship Id="rId111" Type="http://schemas.openxmlformats.org/officeDocument/2006/relationships/hyperlink" Target="https://www.sciencedirect.com/science/article/pii/S1059131122001546" TargetMode="External"/><Relationship Id="rId132" Type="http://schemas.openxmlformats.org/officeDocument/2006/relationships/hyperlink" Target="https://link-springer-com.ezproxy.uwtsd.ac.uk/article/10.1007/s00431-021-03938-y" TargetMode="External"/><Relationship Id="rId153" Type="http://schemas.openxmlformats.org/officeDocument/2006/relationships/hyperlink" Target="https://www-sciencedirect-com.ezproxy.uwtsd.ac.uk/science/article/pii/S1525505022001731" TargetMode="External"/><Relationship Id="rId174" Type="http://schemas.openxmlformats.org/officeDocument/2006/relationships/theme" Target="theme/theme1.xml"/><Relationship Id="rId15" Type="http://schemas.openxmlformats.org/officeDocument/2006/relationships/image" Target="media/image6.png"/><Relationship Id="rId36" Type="http://schemas.openxmlformats.org/officeDocument/2006/relationships/hyperlink" Target="mailto:pgresearch@uwtsd.ac.uk" TargetMode="External"/><Relationship Id="rId5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6" Type="http://schemas.openxmlformats.org/officeDocument/2006/relationships/hyperlink" Target="https://www.sciencedirect.com/science/article/pii/S1059131120303034" TargetMode="External"/><Relationship Id="rId127" Type="http://schemas.openxmlformats.org/officeDocument/2006/relationships/hyperlink" Target="https://www.sciencedirect.com/science/article/pii/S1059131117306143" TargetMode="External"/><Relationship Id="rId10" Type="http://schemas.openxmlformats.org/officeDocument/2006/relationships/header" Target="header2.xml"/><Relationship Id="rId31" Type="http://schemas.openxmlformats.org/officeDocument/2006/relationships/image" Target="media/image22.png"/><Relationship Id="rId52" Type="http://schemas.openxmlformats.org/officeDocument/2006/relationships/hyperlink" Target="https://fndhope.org/" TargetMode="External"/><Relationship Id="rId73" Type="http://schemas.openxmlformats.org/officeDocument/2006/relationships/image" Target="media/image36.jpeg"/><Relationship Id="rId78" Type="http://schemas.openxmlformats.org/officeDocument/2006/relationships/image" Target="media/image41.jpeg"/><Relationship Id="rId94" Type="http://schemas.openxmlformats.org/officeDocument/2006/relationships/hyperlink" Target="https://www.tandfonline.com/doi/full/10.1080/17439760.2016.1262613" TargetMode="External"/><Relationship Id="rId99" Type="http://schemas.openxmlformats.org/officeDocument/2006/relationships/hyperlink" Target="https://www-sciencedirect-com.ezproxy.uwtsd.ac.uk/science/article/pii/S1525505020308647" TargetMode="External"/><Relationship Id="rId101" Type="http://schemas.openxmlformats.org/officeDocument/2006/relationships/hyperlink" Target="https://www.frontiersin.org/journals/psychiatry/articles/10.3389/fpsyt.2022.1068439/full" TargetMode="External"/><Relationship Id="rId122" Type="http://schemas.openxmlformats.org/officeDocument/2006/relationships/hyperlink" Target="https://onlinelibrary-wiley-com.ezproxy.uwtsd.ac.uk/doi/full/10.1016/j.adolescence.2019.02.010" TargetMode="External"/><Relationship Id="rId143" Type="http://schemas.openxmlformats.org/officeDocument/2006/relationships/hyperlink" Target="https://www.sciencedirect.com/science/article/pii/S1059131116301169?ref=pdf_download&amp;fr=RR-2&amp;rr=90f3982c89faef36" TargetMode="External"/><Relationship Id="rId148" Type="http://schemas.openxmlformats.org/officeDocument/2006/relationships/hyperlink" Target="https://www.topdoctors.co.uk/medical-articles/autism-diagnosis-in-wales" TargetMode="External"/><Relationship Id="rId164" Type="http://schemas.openxmlformats.org/officeDocument/2006/relationships/hyperlink" Target="https://www.gov.wales/sites/default/files/publications/2019-03/a-school-nursing-framework-for-wales-may-2017.pdf" TargetMode="External"/><Relationship Id="rId169" Type="http://schemas.openxmlformats.org/officeDocument/2006/relationships/hyperlink" Target="https://cdn.who.int/media/docs/default-source/classification/other-classifications/9241544228_eng.pdf" TargetMode="External"/><Relationship Id="rId4" Type="http://schemas.openxmlformats.org/officeDocument/2006/relationships/settings" Target="settings.xml"/><Relationship Id="rId9" Type="http://schemas.openxmlformats.org/officeDocument/2006/relationships/header" Target="header1.xml"/><Relationship Id="rId26" Type="http://schemas.openxmlformats.org/officeDocument/2006/relationships/image" Target="media/image17.png"/><Relationship Id="rId47" Type="http://schemas.openxmlformats.org/officeDocument/2006/relationships/hyperlink" Target="https://www-tandfonline-com.ezproxy.uwtsd.ac.uk/doi/abs/10.1191/1478088706qp063oa" TargetMode="External"/><Relationship Id="rId68" Type="http://schemas.openxmlformats.org/officeDocument/2006/relationships/image" Target="media/image31.jpeg"/><Relationship Id="rId89" Type="http://schemas.openxmlformats.org/officeDocument/2006/relationships/hyperlink" Target="https://www.proquest.com/docview/223135521/fulltextPDF/FD3CA0B0F48047EEPQ/1?accountid=130472" TargetMode="External"/><Relationship Id="rId112" Type="http://schemas.openxmlformats.org/officeDocument/2006/relationships/hyperlink" Target="https://www.nature.com/articles/s41390-020-0945-z" TargetMode="External"/><Relationship Id="rId133" Type="http://schemas.openxmlformats.org/officeDocument/2006/relationships/hyperlink" Target="https://www.seizure-journal.com/article/S1059-1311(21)00346-0/pdf" TargetMode="External"/><Relationship Id="rId154" Type="http://schemas.openxmlformats.org/officeDocument/2006/relationships/hyperlink" Target="https://www.sciencedirect.com/science/article/pii/S1525505020303395?casa_token=Sig-Ea6764cAAAAA:ydbouV1tPrsW2SrtMkrkzzz6p0yhGOrIXWtSCP6YT3_3O3vQyvkcpDtAfvxKiKYBkI8_GKVo70tjjw" TargetMode="External"/><Relationship Id="rId16" Type="http://schemas.openxmlformats.org/officeDocument/2006/relationships/image" Target="media/image7.png"/><Relationship Id="rId37" Type="http://schemas.openxmlformats.org/officeDocument/2006/relationships/hyperlink" Target="file:///C:/Users/c.lohmann-hancock/AppData/Local/Microsoft/Windows/INetCache/REICoP-17-20-v3-Final.pdf" TargetMode="External"/><Relationship Id="rId58" Type="http://schemas.openxmlformats.org/officeDocument/2006/relationships/hyperlink" Target="https://www.uwtsd.ac.uk/research/research-ethics/" TargetMode="External"/><Relationship Id="rId79" Type="http://schemas.openxmlformats.org/officeDocument/2006/relationships/hyperlink" Target="https://www.aesnet.org/docs/default-source/pdfs-clinical/5-pnes-for-mental-health-profs-final.pdf?sfvrsn" TargetMode="External"/><Relationship Id="rId102" Type="http://schemas.openxmlformats.org/officeDocument/2006/relationships/hyperlink" Target="https://www.sciencedirect.com/science/article/pii/S1059131119303036" TargetMode="External"/><Relationship Id="rId123" Type="http://schemas.openxmlformats.org/officeDocument/2006/relationships/hyperlink" Target="https://www.sciencedirect.com/science/article/pii/S1525505020303620?casa_token=8wFIpOySwnsAAAAA:Mi7iTziGtn1bwj8if9QP_GQJJe2jS6Z-RGMsMWchWhlta22AeR8P5V31L1e66tMtEYzXYd-9JcyP_A" TargetMode="External"/><Relationship Id="rId144" Type="http://schemas.openxmlformats.org/officeDocument/2006/relationships/hyperlink" Target="https://onlinelibrary.wiley.com/doi/full/10.1111/epi.17768" TargetMode="External"/><Relationship Id="rId90" Type="http://schemas.openxmlformats.org/officeDocument/2006/relationships/hyperlink" Target="https://www.sciencedirect.com/science/article/pii/S2468749920300715?casa_token=VDC2AcP5XWcAAAAA:fDMyZld8rnyLLt_1njDBgCBPht5oyXjHowzJVUKaueUPY7U-xAZvqtFd720XSH8_bziixWj5dbE" TargetMode="External"/><Relationship Id="rId165" Type="http://schemas.openxmlformats.org/officeDocument/2006/relationships/hyperlink" Target="https://www.gov.wales/sites/default/files/statistics-and-research/2019-12/school-nursing-services-in-wales-scoping-report.pdf" TargetMode="External"/><Relationship Id="rId27" Type="http://schemas.openxmlformats.org/officeDocument/2006/relationships/image" Target="media/image18.png"/><Relationship Id="rId48" Type="http://schemas.openxmlformats.org/officeDocument/2006/relationships/hyperlink" Target="https://www.researchgate.net/profile/Md-Islam-394/publication/357352896_Justification_for_Adopting_Qualitative_Research_Method_Research_Approaches_Sampling_Strategy_Sample_Size_Interview_Method_Saturation_and_Data_Analysis/links/61c9ed5ab8305f7c4b05d50c/Justification-for-Adopting-Qualitative-Research-Method-Research-Approaches-Sampling-Strategy-Sample-Size-Interview-Method-Saturation-and-Data-Analysis.pdf" TargetMode="External"/><Relationship Id="rId69" Type="http://schemas.openxmlformats.org/officeDocument/2006/relationships/image" Target="media/image32.jpeg"/><Relationship Id="rId113" Type="http://schemas.openxmlformats.org/officeDocument/2006/relationships/hyperlink" Target="https://onlinelibrary.wiley.com/doi/10.1111/hsc.12184" TargetMode="External"/><Relationship Id="rId134" Type="http://schemas.openxmlformats.org/officeDocument/2006/relationships/hyperlink" Target="https://www.sth.nhs.uk/clientfiles/File/Epilepsy/pil1038.pdf" TargetMode="External"/><Relationship Id="rId80" Type="http://schemas.openxmlformats.org/officeDocument/2006/relationships/hyperlink" Target="https://www.sciencedirect.com/science/article/pii/S1059131122001200" TargetMode="External"/><Relationship Id="rId155" Type="http://schemas.openxmlformats.org/officeDocument/2006/relationships/hyperlink" Target="https://journals-sagepub-com.ezproxy.uwtsd.ac.uk/doi/full/10.1177/1059840519889395" TargetMode="External"/><Relationship Id="rId17" Type="http://schemas.openxmlformats.org/officeDocument/2006/relationships/image" Target="media/image8.png"/><Relationship Id="rId38" Type="http://schemas.openxmlformats.org/officeDocument/2006/relationships/hyperlink" Target="https://www.epilepsy.org.uk/app/uploads/2022/10/PECAS_EA_June2022.pdf" TargetMode="External"/><Relationship Id="rId59" Type="http://schemas.openxmlformats.org/officeDocument/2006/relationships/hyperlink" Target="https://mytsd.uwtsd.ac.uk/" TargetMode="External"/><Relationship Id="rId103" Type="http://schemas.openxmlformats.org/officeDocument/2006/relationships/hyperlink" Target="https://epilepsysociety.org.uk/sites/default/files/2023-08/Non-epilepticseizuresAugust2023_0.pdf" TargetMode="External"/><Relationship Id="rId124" Type="http://schemas.openxmlformats.org/officeDocument/2006/relationships/hyperlink" Target="https://link-springer-com.ezproxy.uwtsd.ac.uk/article/10.1007/s11920-017-0760-3" TargetMode="External"/><Relationship Id="rId70" Type="http://schemas.openxmlformats.org/officeDocument/2006/relationships/image" Target="media/image33.jpeg"/><Relationship Id="rId91" Type="http://schemas.openxmlformats.org/officeDocument/2006/relationships/hyperlink" Target="https://www.sciencedirect.com/science/article/pii/S1525505019308005" TargetMode="External"/><Relationship Id="rId145" Type="http://schemas.openxmlformats.org/officeDocument/2006/relationships/hyperlink" Target="https://onlinelibrary.wiley.com/doi/full/10.1111/dmcn.12605" TargetMode="External"/><Relationship Id="rId166" Type="http://schemas.openxmlformats.org/officeDocument/2006/relationships/hyperlink" Target="https://www.gov.wales/young-persons-guarante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CEFB28-D09D-AC46-AAE1-E647F6EAC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155</Pages>
  <Words>29496</Words>
  <Characters>168131</Characters>
  <Application>Microsoft Office Word</Application>
  <DocSecurity>0</DocSecurity>
  <Lines>1401</Lines>
  <Paragraphs>394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Upstill (1806935)</dc:creator>
  <cp:keywords/>
  <dc:description/>
  <cp:lastModifiedBy>Alison Upstill (1806935)</cp:lastModifiedBy>
  <cp:revision>2</cp:revision>
  <cp:lastPrinted>2025-03-20T12:52:00Z</cp:lastPrinted>
  <dcterms:created xsi:type="dcterms:W3CDTF">2025-03-29T14:13:00Z</dcterms:created>
  <dcterms:modified xsi:type="dcterms:W3CDTF">2025-03-29T14:13:00Z</dcterms:modified>
</cp:coreProperties>
</file>