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E8E12" w14:textId="539E33F2" w:rsidR="00547168" w:rsidRPr="004D4949" w:rsidRDefault="00547168" w:rsidP="00253E32">
      <w:pPr>
        <w:spacing w:line="360" w:lineRule="auto"/>
        <w:jc w:val="both"/>
        <w:rPr>
          <w:rFonts w:ascii="Times New Roman" w:hAnsi="Times New Roman" w:cs="Times New Roman"/>
        </w:rPr>
      </w:pPr>
    </w:p>
    <w:p w14:paraId="262A6B2D" w14:textId="1B2E13FE" w:rsidR="001F6E1D" w:rsidRPr="004D4949" w:rsidRDefault="001F6E1D" w:rsidP="00253E32">
      <w:pPr>
        <w:pStyle w:val="Heading2"/>
        <w:spacing w:line="360" w:lineRule="auto"/>
        <w:jc w:val="center"/>
        <w:rPr>
          <w:rFonts w:ascii="Times New Roman" w:hAnsi="Times New Roman" w:cs="Times New Roman"/>
          <w:sz w:val="28"/>
          <w:szCs w:val="28"/>
        </w:rPr>
      </w:pPr>
      <w:r w:rsidRPr="004D4949">
        <w:rPr>
          <w:rFonts w:ascii="Times New Roman" w:hAnsi="Times New Roman" w:cs="Times New Roman"/>
          <w:sz w:val="28"/>
          <w:szCs w:val="28"/>
        </w:rPr>
        <w:t xml:space="preserve">Urdu Language Curriculum for </w:t>
      </w:r>
      <w:r w:rsidR="00547168" w:rsidRPr="004D4949">
        <w:rPr>
          <w:rFonts w:ascii="Times New Roman" w:hAnsi="Times New Roman" w:cs="Times New Roman"/>
          <w:sz w:val="28"/>
          <w:szCs w:val="28"/>
        </w:rPr>
        <w:t xml:space="preserve">British born </w:t>
      </w:r>
      <w:r w:rsidRPr="004D4949">
        <w:rPr>
          <w:rFonts w:ascii="Times New Roman" w:hAnsi="Times New Roman" w:cs="Times New Roman"/>
          <w:sz w:val="28"/>
          <w:szCs w:val="28"/>
        </w:rPr>
        <w:t xml:space="preserve">Pakistani </w:t>
      </w:r>
      <w:r w:rsidR="008D2F53" w:rsidRPr="004D4949">
        <w:rPr>
          <w:rFonts w:ascii="Times New Roman" w:hAnsi="Times New Roman" w:cs="Times New Roman"/>
          <w:sz w:val="28"/>
          <w:szCs w:val="28"/>
        </w:rPr>
        <w:t xml:space="preserve">young </w:t>
      </w:r>
      <w:r w:rsidR="00E64442" w:rsidRPr="004D4949">
        <w:rPr>
          <w:rFonts w:ascii="Times New Roman" w:hAnsi="Times New Roman" w:cs="Times New Roman"/>
          <w:sz w:val="28"/>
          <w:szCs w:val="28"/>
        </w:rPr>
        <w:t>a</w:t>
      </w:r>
      <w:r w:rsidR="008D2F53" w:rsidRPr="004D4949">
        <w:rPr>
          <w:rFonts w:ascii="Times New Roman" w:hAnsi="Times New Roman" w:cs="Times New Roman"/>
          <w:sz w:val="28"/>
          <w:szCs w:val="28"/>
        </w:rPr>
        <w:t>dults</w:t>
      </w:r>
      <w:r w:rsidRPr="004D4949">
        <w:rPr>
          <w:rFonts w:ascii="Times New Roman" w:hAnsi="Times New Roman" w:cs="Times New Roman"/>
          <w:sz w:val="28"/>
          <w:szCs w:val="28"/>
        </w:rPr>
        <w:t xml:space="preserve"> </w:t>
      </w:r>
      <w:r w:rsidR="00E64442" w:rsidRPr="004D4949">
        <w:rPr>
          <w:rFonts w:ascii="Times New Roman" w:hAnsi="Times New Roman" w:cs="Times New Roman"/>
          <w:sz w:val="28"/>
          <w:szCs w:val="28"/>
        </w:rPr>
        <w:t xml:space="preserve">(Post 16) </w:t>
      </w:r>
      <w:r w:rsidRPr="004D4949">
        <w:rPr>
          <w:rFonts w:ascii="Times New Roman" w:hAnsi="Times New Roman" w:cs="Times New Roman"/>
          <w:sz w:val="28"/>
          <w:szCs w:val="28"/>
        </w:rPr>
        <w:t xml:space="preserve">and </w:t>
      </w:r>
      <w:r w:rsidR="00D35A08">
        <w:rPr>
          <w:rFonts w:ascii="Times New Roman" w:hAnsi="Times New Roman" w:cs="Times New Roman"/>
          <w:sz w:val="28"/>
          <w:szCs w:val="28"/>
        </w:rPr>
        <w:t xml:space="preserve">non-Urdu Speaking </w:t>
      </w:r>
      <w:r w:rsidRPr="004D4949">
        <w:rPr>
          <w:rFonts w:ascii="Times New Roman" w:hAnsi="Times New Roman" w:cs="Times New Roman"/>
          <w:sz w:val="28"/>
          <w:szCs w:val="28"/>
        </w:rPr>
        <w:t>Partners in the UK</w:t>
      </w:r>
    </w:p>
    <w:p w14:paraId="445E655B" w14:textId="77777777" w:rsidR="001F6E1D" w:rsidRPr="004D4949" w:rsidRDefault="001F6E1D" w:rsidP="00253E32">
      <w:pPr>
        <w:spacing w:line="360" w:lineRule="auto"/>
        <w:jc w:val="both"/>
        <w:rPr>
          <w:rFonts w:ascii="Times New Roman" w:hAnsi="Times New Roman" w:cs="Times New Roman"/>
        </w:rPr>
      </w:pPr>
    </w:p>
    <w:p w14:paraId="41CD8FF1" w14:textId="38E8E9D5" w:rsidR="00837E4C" w:rsidRPr="004D4949" w:rsidRDefault="001F6E1D" w:rsidP="00253E32">
      <w:pPr>
        <w:pStyle w:val="Heading1"/>
        <w:spacing w:line="360" w:lineRule="auto"/>
        <w:jc w:val="both"/>
        <w:rPr>
          <w:rFonts w:ascii="Times New Roman" w:hAnsi="Times New Roman" w:cs="Times New Roman"/>
          <w:sz w:val="28"/>
          <w:szCs w:val="28"/>
        </w:rPr>
      </w:pPr>
      <w:r w:rsidRPr="004D4949">
        <w:rPr>
          <w:rFonts w:ascii="Times New Roman" w:hAnsi="Times New Roman" w:cs="Times New Roman"/>
          <w:sz w:val="28"/>
          <w:szCs w:val="28"/>
        </w:rPr>
        <w:t>1. Overview and Context of the Curriculum</w:t>
      </w:r>
    </w:p>
    <w:p w14:paraId="672B95DE" w14:textId="7D6F7683" w:rsidR="00B97845" w:rsidRPr="004D4949" w:rsidRDefault="0008145B" w:rsidP="00253E32">
      <w:pPr>
        <w:spacing w:line="360" w:lineRule="auto"/>
        <w:jc w:val="both"/>
        <w:rPr>
          <w:rFonts w:ascii="Times New Roman" w:hAnsi="Times New Roman" w:cs="Times New Roman"/>
        </w:rPr>
      </w:pPr>
      <w:r>
        <w:rPr>
          <w:rFonts w:ascii="Times New Roman" w:hAnsi="Times New Roman" w:cs="Times New Roman"/>
        </w:rPr>
        <w:t xml:space="preserve"> </w:t>
      </w:r>
      <w:r w:rsidRPr="0008145B">
        <w:rPr>
          <w:rFonts w:ascii="Times New Roman" w:hAnsi="Times New Roman" w:cs="Times New Roman"/>
        </w:rPr>
        <w:t xml:space="preserve">The proposed Urdu language curriculum is aimed specifically at British-born Pakistani young adults and </w:t>
      </w:r>
      <w:r w:rsidR="00D35A08">
        <w:rPr>
          <w:rFonts w:ascii="Times New Roman" w:hAnsi="Times New Roman" w:cs="Times New Roman"/>
        </w:rPr>
        <w:t xml:space="preserve">non-Urdu speaking </w:t>
      </w:r>
      <w:r w:rsidRPr="0008145B">
        <w:rPr>
          <w:rFonts w:ascii="Times New Roman" w:hAnsi="Times New Roman" w:cs="Times New Roman"/>
        </w:rPr>
        <w:t xml:space="preserve">partners residing in the UK. The course is designed to facilitate </w:t>
      </w:r>
      <w:r w:rsidR="00FE57E8">
        <w:rPr>
          <w:rFonts w:ascii="Times New Roman" w:hAnsi="Times New Roman" w:cs="Times New Roman"/>
        </w:rPr>
        <w:t>communication</w:t>
      </w:r>
      <w:r w:rsidRPr="0008145B">
        <w:rPr>
          <w:rFonts w:ascii="Times New Roman" w:hAnsi="Times New Roman" w:cs="Times New Roman"/>
        </w:rPr>
        <w:t xml:space="preserve"> competence </w:t>
      </w:r>
      <w:r w:rsidR="00FE57E8">
        <w:rPr>
          <w:rFonts w:ascii="Times New Roman" w:hAnsi="Times New Roman" w:cs="Times New Roman"/>
        </w:rPr>
        <w:t xml:space="preserve">in a variety of context with confidence </w:t>
      </w:r>
      <w:r w:rsidRPr="0008145B">
        <w:rPr>
          <w:rFonts w:ascii="Times New Roman" w:hAnsi="Times New Roman" w:cs="Times New Roman"/>
        </w:rPr>
        <w:t>and cultural heritage awareness through a comprehensive understanding of the Urdu language. Given the significance of Urdu as a medium of communication within the South Asian diaspora, providing an accessible curriculum is essential for fostering community engagement, cultural identity, and effective communication skills</w:t>
      </w:r>
      <w:r>
        <w:rPr>
          <w:rFonts w:ascii="Times New Roman" w:hAnsi="Times New Roman" w:cs="Times New Roman"/>
        </w:rPr>
        <w:t xml:space="preserve">. </w:t>
      </w:r>
      <w:r w:rsidR="00B97845" w:rsidRPr="00B97845">
        <w:rPr>
          <w:rFonts w:ascii="Times New Roman" w:hAnsi="Times New Roman" w:cs="Times New Roman"/>
        </w:rPr>
        <w:t>Urdu, a language steeped in history and rich in cultural expression, is often regarded as one of the most beautiful languages in the world. Its poetry, prose, and everyday expressions reflect the emotions, traditions, and narratives of a diverse community. As poet Faiz Ahmed Faiz eloquently stated, "Urdu is not merely a medium of communication; it is a language of love, passion, and profound thought" (Faiz, 1981). This sentiment is echoed by John Hanson, an American translator and enthusiast of Urdu, who shared his views in an interview on YouTube (</w:t>
      </w:r>
      <w:proofErr w:type="spellStart"/>
      <w:r w:rsidR="00B97845" w:rsidRPr="00B97845">
        <w:rPr>
          <w:rFonts w:ascii="Times New Roman" w:hAnsi="Times New Roman" w:cs="Times New Roman"/>
        </w:rPr>
        <w:t>Anwer</w:t>
      </w:r>
      <w:proofErr w:type="spellEnd"/>
      <w:r w:rsidR="00B97845" w:rsidRPr="00B97845">
        <w:rPr>
          <w:rFonts w:ascii="Times New Roman" w:hAnsi="Times New Roman" w:cs="Times New Roman"/>
        </w:rPr>
        <w:t>, 2009), further affirming the emotional depth and richness of the language. These sentiments embody the essence of Urdu, serving as a bridge that connects individuals to their heritage and to one another.</w:t>
      </w:r>
    </w:p>
    <w:p w14:paraId="1A79B067" w14:textId="77777777" w:rsidR="00837E4C" w:rsidRPr="004D4949" w:rsidRDefault="00837E4C" w:rsidP="00253E32">
      <w:pPr>
        <w:spacing w:line="360" w:lineRule="auto"/>
        <w:jc w:val="both"/>
        <w:rPr>
          <w:rFonts w:ascii="Times New Roman" w:hAnsi="Times New Roman" w:cs="Times New Roman"/>
        </w:rPr>
      </w:pPr>
      <w:r w:rsidRPr="004D4949">
        <w:rPr>
          <w:rFonts w:ascii="Times New Roman" w:hAnsi="Times New Roman" w:cs="Times New Roman"/>
        </w:rPr>
        <w:t>Geographically, Urdu holds a significant position as a lingua franca across South Asia, particularly in Pakistan and India. It not only serves as a national language in Pakistan but also has a considerable presence in diverse Indian states, where it acts as a unifying language among various ethnic and linguistic groups (Rahman, 1997). The language's geographical spread reflects its adaptability and the multifaceted identities of its speakers. It is a vital medium of communication in bustling metropolises like Delhi, Mumbai, Karachi, and Lahore, permeating various aspects of life—from literature and music to television and cinema (Jahangir, 2009).</w:t>
      </w:r>
    </w:p>
    <w:p w14:paraId="164FBA6E" w14:textId="77777777" w:rsidR="00837E4C" w:rsidRPr="004D4949" w:rsidRDefault="00837E4C" w:rsidP="00253E32">
      <w:pPr>
        <w:spacing w:line="360" w:lineRule="auto"/>
        <w:jc w:val="both"/>
        <w:rPr>
          <w:rFonts w:ascii="Times New Roman" w:hAnsi="Times New Roman" w:cs="Times New Roman"/>
        </w:rPr>
      </w:pPr>
      <w:r w:rsidRPr="004D4949">
        <w:rPr>
          <w:rFonts w:ascii="Times New Roman" w:hAnsi="Times New Roman" w:cs="Times New Roman"/>
        </w:rPr>
        <w:t xml:space="preserve">Metaphorically, Urdu is akin to a river that flows through the valleys of culture and history, carrying with it the essence of millions of voices and stories. Its rich literary tradition, featuring renowned poets like Ghalib, Iqbal, and Mir, encompasses themes of love, despair, social justice, </w:t>
      </w:r>
      <w:r w:rsidRPr="004D4949">
        <w:rPr>
          <w:rFonts w:ascii="Times New Roman" w:hAnsi="Times New Roman" w:cs="Times New Roman"/>
        </w:rPr>
        <w:lastRenderedPageBreak/>
        <w:t>and existential musings, inviting readers to explore the depths of human experience (Khan, 2014). As poet John Keats famously expressed, "A thing of beauty is a joy forever" (Keats, 1819), the beauty found in Urdu literature captures the complexities of human emotions and relationships, creating a timeless connection across generations.</w:t>
      </w:r>
    </w:p>
    <w:p w14:paraId="7126B126" w14:textId="77777777" w:rsidR="00837E4C" w:rsidRPr="004D4949" w:rsidRDefault="00837E4C" w:rsidP="00253E32">
      <w:pPr>
        <w:spacing w:line="360" w:lineRule="auto"/>
        <w:jc w:val="both"/>
        <w:rPr>
          <w:rFonts w:ascii="Times New Roman" w:hAnsi="Times New Roman" w:cs="Times New Roman"/>
        </w:rPr>
      </w:pPr>
      <w:r w:rsidRPr="004D4949">
        <w:rPr>
          <w:rFonts w:ascii="Times New Roman" w:hAnsi="Times New Roman" w:cs="Times New Roman"/>
        </w:rPr>
        <w:t xml:space="preserve">Moreover, the importance of Urdu transcends its aesthetic qualities; it serves as a vessel for cultural identity and dignity. Urdu embodies the spirit of the communities that speak it, acting as a hallmark of identity for millions (Ali, 2006). The language's literary treasures, such as ghazals and </w:t>
      </w:r>
      <w:proofErr w:type="spellStart"/>
      <w:r w:rsidRPr="004D4949">
        <w:rPr>
          <w:rFonts w:ascii="Times New Roman" w:hAnsi="Times New Roman" w:cs="Times New Roman"/>
        </w:rPr>
        <w:t>nazms</w:t>
      </w:r>
      <w:proofErr w:type="spellEnd"/>
      <w:r w:rsidRPr="004D4949">
        <w:rPr>
          <w:rFonts w:ascii="Times New Roman" w:hAnsi="Times New Roman" w:cs="Times New Roman"/>
        </w:rPr>
        <w:t>, are not only artistic expressions but also repositories of collective memories and values. As linguist Rahman (2002) aptly stated, "Language is a dialect with an army," illustrating how Urdu has become a defining characteristic in shaping national and cultural identities.</w:t>
      </w:r>
    </w:p>
    <w:p w14:paraId="2D5A8C99" w14:textId="77777777" w:rsidR="00837E4C" w:rsidRPr="004D4949" w:rsidRDefault="00837E4C" w:rsidP="00253E32">
      <w:pPr>
        <w:spacing w:line="360" w:lineRule="auto"/>
        <w:jc w:val="both"/>
        <w:rPr>
          <w:rFonts w:ascii="Times New Roman" w:hAnsi="Times New Roman" w:cs="Times New Roman"/>
        </w:rPr>
      </w:pPr>
      <w:r w:rsidRPr="004D4949">
        <w:rPr>
          <w:rFonts w:ascii="Times New Roman" w:hAnsi="Times New Roman" w:cs="Times New Roman"/>
        </w:rPr>
        <w:t>The metaphorical significance of Urdu is also evident in its function as a tool for social cohesion. In a region marked by linguistic diversity, Urdu binds people together, fostering understanding and collaboration among various ethnicities. It allows individuals from different backgrounds to come together, fostering empathy and mutual respect (Aziz, 1993). The historian K.K. Aziz emphasized that "Urdu is a language that can unite people beyond their regional, religious, and cultural differences," indicating the common ground it provides in a diverse society.</w:t>
      </w:r>
    </w:p>
    <w:p w14:paraId="18F194AE" w14:textId="209E24D6" w:rsidR="00FE57E8" w:rsidRPr="00FE57E8" w:rsidRDefault="00837E4C" w:rsidP="00253E32">
      <w:pPr>
        <w:spacing w:line="360" w:lineRule="auto"/>
        <w:jc w:val="both"/>
        <w:rPr>
          <w:rFonts w:ascii="Times New Roman" w:hAnsi="Times New Roman" w:cs="Times New Roman"/>
        </w:rPr>
      </w:pPr>
      <w:r w:rsidRPr="004D4949">
        <w:rPr>
          <w:rFonts w:ascii="Times New Roman" w:hAnsi="Times New Roman" w:cs="Times New Roman"/>
        </w:rPr>
        <w:t>In conclusion, the Urdu language is a beautiful tapestry woven from the threads of history, culture, and human experience. Its geographical significance as a unifying medium across South Asia reflects its role in connecting people from various backgrounds. Metaphorically, Urdu acts as a river of cultural identity, carrying the legacies of love, loss, and triumph. As we celebrate the beauty and importance of Urdu, we acknowledge its powerful impact on individual lives and communities, making it a cherished treasure that continues to enrich the world linguistically and culturally</w:t>
      </w:r>
      <w:r w:rsidR="00FE57E8">
        <w:rPr>
          <w:rFonts w:ascii="Times New Roman" w:hAnsi="Times New Roman" w:cs="Times New Roman"/>
        </w:rPr>
        <w:t>.</w:t>
      </w:r>
    </w:p>
    <w:p w14:paraId="1516B92C" w14:textId="77777777" w:rsidR="00FE57E8" w:rsidRPr="00FE57E8" w:rsidRDefault="00FE57E8" w:rsidP="00253E32">
      <w:pPr>
        <w:spacing w:line="360" w:lineRule="auto"/>
        <w:jc w:val="both"/>
        <w:rPr>
          <w:rFonts w:ascii="Times New Roman" w:hAnsi="Times New Roman" w:cs="Times New Roman"/>
        </w:rPr>
      </w:pPr>
      <w:r w:rsidRPr="00FE57E8">
        <w:rPr>
          <w:rFonts w:ascii="Times New Roman" w:hAnsi="Times New Roman" w:cs="Times New Roman"/>
        </w:rPr>
        <w:t xml:space="preserve">The overall goal of this curriculum is to enable students to learn Urdu in an engaging and enjoyable manner. The program focuses on three fundamental skills: reading, writing, and listening. </w:t>
      </w:r>
    </w:p>
    <w:p w14:paraId="2E2CF852" w14:textId="77777777" w:rsidR="00FE57E8" w:rsidRPr="00FE57E8" w:rsidRDefault="00FE57E8" w:rsidP="00253E32">
      <w:pPr>
        <w:spacing w:line="360" w:lineRule="auto"/>
        <w:jc w:val="both"/>
        <w:rPr>
          <w:rFonts w:ascii="Times New Roman" w:hAnsi="Times New Roman" w:cs="Times New Roman"/>
        </w:rPr>
      </w:pPr>
      <w:r w:rsidRPr="00FE57E8">
        <w:rPr>
          <w:rFonts w:ascii="Times New Roman" w:hAnsi="Times New Roman" w:cs="Times New Roman"/>
        </w:rPr>
        <w:t>By participating actively in the Urdu class, students will:</w:t>
      </w:r>
    </w:p>
    <w:p w14:paraId="0E3F2B86" w14:textId="77777777" w:rsidR="00FE57E8" w:rsidRPr="00FE57E8" w:rsidRDefault="00FE57E8" w:rsidP="00253E32">
      <w:pPr>
        <w:spacing w:line="360" w:lineRule="auto"/>
        <w:jc w:val="both"/>
        <w:rPr>
          <w:rFonts w:ascii="Times New Roman" w:hAnsi="Times New Roman" w:cs="Times New Roman"/>
        </w:rPr>
      </w:pPr>
    </w:p>
    <w:p w14:paraId="28755CF8" w14:textId="643B7A10" w:rsidR="00FE57E8" w:rsidRPr="00FE57E8" w:rsidRDefault="00FE57E8" w:rsidP="00253E32">
      <w:pPr>
        <w:spacing w:line="360" w:lineRule="auto"/>
        <w:jc w:val="both"/>
        <w:rPr>
          <w:rFonts w:ascii="Times New Roman" w:hAnsi="Times New Roman" w:cs="Times New Roman"/>
        </w:rPr>
      </w:pPr>
      <w:r w:rsidRPr="00FE57E8">
        <w:rPr>
          <w:rFonts w:ascii="Times New Roman" w:hAnsi="Times New Roman" w:cs="Times New Roman"/>
        </w:rPr>
        <w:lastRenderedPageBreak/>
        <w:t>- Develop Reading Skills: Learn to read Urdu literature, signs, and other written materials with confidence.</w:t>
      </w:r>
    </w:p>
    <w:p w14:paraId="397C4CCB" w14:textId="1F02B461" w:rsidR="00FE57E8" w:rsidRPr="00FE57E8" w:rsidRDefault="00FE57E8" w:rsidP="00253E32">
      <w:pPr>
        <w:spacing w:line="360" w:lineRule="auto"/>
        <w:jc w:val="both"/>
        <w:rPr>
          <w:rFonts w:ascii="Times New Roman" w:hAnsi="Times New Roman" w:cs="Times New Roman"/>
        </w:rPr>
      </w:pPr>
      <w:r w:rsidRPr="00FE57E8">
        <w:rPr>
          <w:rFonts w:ascii="Times New Roman" w:hAnsi="Times New Roman" w:cs="Times New Roman"/>
        </w:rPr>
        <w:t>- Enhance Writing Skills: Practice writing in Urdu, starting from the basics and progressing to more complex structures.</w:t>
      </w:r>
    </w:p>
    <w:p w14:paraId="709AD226" w14:textId="4C3F07E0" w:rsidR="00FE57E8" w:rsidRPr="00FE57E8" w:rsidRDefault="00FE57E8" w:rsidP="00253E32">
      <w:pPr>
        <w:spacing w:line="360" w:lineRule="auto"/>
        <w:jc w:val="both"/>
        <w:rPr>
          <w:rFonts w:ascii="Times New Roman" w:hAnsi="Times New Roman" w:cs="Times New Roman"/>
        </w:rPr>
      </w:pPr>
      <w:r w:rsidRPr="00FE57E8">
        <w:rPr>
          <w:rFonts w:ascii="Times New Roman" w:hAnsi="Times New Roman" w:cs="Times New Roman"/>
        </w:rPr>
        <w:t>- Improve Listening Skills: Engage with spoken Urdu through conversations, audio clips, and various multimedia resources.</w:t>
      </w:r>
    </w:p>
    <w:p w14:paraId="7E0B272F" w14:textId="582667D4" w:rsidR="00FE57E8" w:rsidRDefault="00FE57E8" w:rsidP="00253E32">
      <w:pPr>
        <w:spacing w:line="360" w:lineRule="auto"/>
        <w:jc w:val="both"/>
        <w:rPr>
          <w:rFonts w:ascii="Times New Roman" w:hAnsi="Times New Roman" w:cs="Times New Roman"/>
        </w:rPr>
      </w:pPr>
      <w:r>
        <w:rPr>
          <w:rFonts w:ascii="Times New Roman" w:hAnsi="Times New Roman" w:cs="Times New Roman"/>
        </w:rPr>
        <w:t>T</w:t>
      </w:r>
      <w:r w:rsidRPr="00FE57E8">
        <w:rPr>
          <w:rFonts w:ascii="Times New Roman" w:hAnsi="Times New Roman" w:cs="Times New Roman"/>
        </w:rPr>
        <w:t>his curriculum aims to create a supportive and interactive environment where students can thrive while developing their Urdu language skills</w:t>
      </w:r>
      <w:r>
        <w:rPr>
          <w:rFonts w:ascii="Times New Roman" w:hAnsi="Times New Roman" w:cs="Times New Roman"/>
        </w:rPr>
        <w:t xml:space="preserve"> and understand following:</w:t>
      </w:r>
    </w:p>
    <w:p w14:paraId="200AF85D" w14:textId="291DF9F6" w:rsidR="00BC621D" w:rsidRPr="00207F9A" w:rsidRDefault="00BC621D" w:rsidP="00253E32">
      <w:pPr>
        <w:spacing w:line="360" w:lineRule="auto"/>
        <w:jc w:val="both"/>
        <w:rPr>
          <w:rFonts w:ascii="Times New Roman" w:hAnsi="Times New Roman" w:cs="Times New Roman"/>
          <w:b/>
          <w:bCs/>
        </w:rPr>
      </w:pPr>
      <w:r w:rsidRPr="00207F9A">
        <w:rPr>
          <w:rFonts w:ascii="Times New Roman" w:hAnsi="Times New Roman" w:cs="Times New Roman"/>
          <w:b/>
          <w:bCs/>
        </w:rPr>
        <w:t>Importance of Learning Urdu in the UK</w:t>
      </w:r>
    </w:p>
    <w:p w14:paraId="3D2ACD7A" w14:textId="77777777" w:rsidR="00E64442" w:rsidRPr="004D4949" w:rsidRDefault="00E64442" w:rsidP="00253E32">
      <w:pPr>
        <w:spacing w:line="360" w:lineRule="auto"/>
        <w:jc w:val="both"/>
        <w:rPr>
          <w:rFonts w:ascii="Times New Roman" w:hAnsi="Times New Roman" w:cs="Times New Roman"/>
        </w:rPr>
      </w:pPr>
      <w:r w:rsidRPr="004D4949">
        <w:rPr>
          <w:rFonts w:ascii="Times New Roman" w:hAnsi="Times New Roman" w:cs="Times New Roman"/>
        </w:rPr>
        <w:t>Learning Urdu in the UK holds significant cultural, social, and economic importance, particularly given the country's rich and growing South Asian community. Here are several key reasons highlighting the importance of learning Urdu in the UK:</w:t>
      </w:r>
    </w:p>
    <w:p w14:paraId="273CE740" w14:textId="1AECDE0C" w:rsidR="00E64442" w:rsidRPr="00142266" w:rsidRDefault="00E64442" w:rsidP="00253E32">
      <w:pPr>
        <w:spacing w:line="360" w:lineRule="auto"/>
        <w:jc w:val="both"/>
        <w:rPr>
          <w:rFonts w:ascii="Times New Roman" w:hAnsi="Times New Roman" w:cs="Times New Roman"/>
          <w:b/>
          <w:bCs/>
        </w:rPr>
      </w:pPr>
      <w:r w:rsidRPr="00142266">
        <w:rPr>
          <w:rFonts w:ascii="Times New Roman" w:hAnsi="Times New Roman" w:cs="Times New Roman"/>
          <w:b/>
          <w:bCs/>
        </w:rPr>
        <w:t xml:space="preserve"> 1. Cultural Connection</w:t>
      </w:r>
    </w:p>
    <w:p w14:paraId="6680447C" w14:textId="103FF1DD" w:rsidR="00E64442" w:rsidRPr="004D4949" w:rsidRDefault="00E64442" w:rsidP="00253E32">
      <w:pPr>
        <w:spacing w:line="360" w:lineRule="auto"/>
        <w:jc w:val="both"/>
        <w:rPr>
          <w:rFonts w:ascii="Times New Roman" w:hAnsi="Times New Roman" w:cs="Times New Roman"/>
        </w:rPr>
      </w:pPr>
      <w:r w:rsidRPr="004D4949">
        <w:rPr>
          <w:rFonts w:ascii="Times New Roman" w:hAnsi="Times New Roman" w:cs="Times New Roman"/>
        </w:rPr>
        <w:t>Urdu is the language of a vast cultural heritage, including literature, poetry, music, and film. Learning Urdu enables individuals to appreciate and engage with classical and contemporary works by poets like Ghalib and Iqbal, as well as modern artists and writers. Understanding Urdu also allows access to traditional storytelling and folk arts, fostering a deeper connection with South Asian culture</w:t>
      </w:r>
      <w:r w:rsidR="00305F1A">
        <w:rPr>
          <w:rFonts w:ascii="Times New Roman" w:hAnsi="Times New Roman" w:cs="Times New Roman"/>
        </w:rPr>
        <w:t xml:space="preserve"> (Race, 2020).</w:t>
      </w:r>
    </w:p>
    <w:p w14:paraId="0C1E8A61" w14:textId="2383900D" w:rsidR="00E64442" w:rsidRPr="00207F9A" w:rsidRDefault="00E64442" w:rsidP="00253E32">
      <w:pPr>
        <w:spacing w:line="360" w:lineRule="auto"/>
        <w:jc w:val="both"/>
        <w:rPr>
          <w:rFonts w:ascii="Times New Roman" w:hAnsi="Times New Roman" w:cs="Times New Roman"/>
          <w:b/>
          <w:bCs/>
        </w:rPr>
      </w:pPr>
      <w:r w:rsidRPr="00207F9A">
        <w:rPr>
          <w:rFonts w:ascii="Times New Roman" w:hAnsi="Times New Roman" w:cs="Times New Roman"/>
          <w:b/>
          <w:bCs/>
        </w:rPr>
        <w:t xml:space="preserve"> 2. Community Engagement</w:t>
      </w:r>
    </w:p>
    <w:p w14:paraId="0AAF502E" w14:textId="2D27D15D" w:rsidR="00E64442" w:rsidRPr="004D4949" w:rsidRDefault="00E64442" w:rsidP="00253E32">
      <w:pPr>
        <w:spacing w:line="360" w:lineRule="auto"/>
        <w:jc w:val="both"/>
        <w:rPr>
          <w:rFonts w:ascii="Times New Roman" w:hAnsi="Times New Roman" w:cs="Times New Roman"/>
        </w:rPr>
      </w:pPr>
      <w:r w:rsidRPr="004D4949">
        <w:rPr>
          <w:rFonts w:ascii="Times New Roman" w:hAnsi="Times New Roman" w:cs="Times New Roman"/>
        </w:rPr>
        <w:t>The UK has a significant population of Urdu speakers, primarily due to immigration from Pakistan and India. Learning Urdu can enhance communication within these communities, facilitating social interaction and integration. It helps build relationships, encourages mutual understanding, and creates a sense of belonging among diverse cultures</w:t>
      </w:r>
      <w:r w:rsidR="00305F1A">
        <w:rPr>
          <w:rFonts w:ascii="Times New Roman" w:hAnsi="Times New Roman" w:cs="Times New Roman"/>
        </w:rPr>
        <w:t xml:space="preserve"> (Reece &amp; Walker, 2007).</w:t>
      </w:r>
    </w:p>
    <w:p w14:paraId="5E9FC6C4" w14:textId="365AD3FC" w:rsidR="00E64442" w:rsidRPr="00207F9A" w:rsidRDefault="00E64442" w:rsidP="00253E32">
      <w:pPr>
        <w:spacing w:line="360" w:lineRule="auto"/>
        <w:jc w:val="both"/>
        <w:rPr>
          <w:rFonts w:ascii="Times New Roman" w:hAnsi="Times New Roman" w:cs="Times New Roman"/>
          <w:b/>
          <w:bCs/>
        </w:rPr>
      </w:pPr>
      <w:r w:rsidRPr="00207F9A">
        <w:rPr>
          <w:rFonts w:ascii="Times New Roman" w:hAnsi="Times New Roman" w:cs="Times New Roman"/>
          <w:b/>
          <w:bCs/>
        </w:rPr>
        <w:t>3. Professional Opportunities</w:t>
      </w:r>
    </w:p>
    <w:p w14:paraId="329945D7" w14:textId="45470DDF" w:rsidR="00E64442" w:rsidRPr="004D4949" w:rsidRDefault="00E64442" w:rsidP="00253E32">
      <w:pPr>
        <w:spacing w:line="360" w:lineRule="auto"/>
        <w:jc w:val="both"/>
        <w:rPr>
          <w:rFonts w:ascii="Times New Roman" w:hAnsi="Times New Roman" w:cs="Times New Roman"/>
        </w:rPr>
      </w:pPr>
      <w:r w:rsidRPr="004D4949">
        <w:rPr>
          <w:rFonts w:ascii="Times New Roman" w:hAnsi="Times New Roman" w:cs="Times New Roman"/>
        </w:rPr>
        <w:t xml:space="preserve">As global businesses seek to engage with diverse markets, proficiency in Urdu can be a valuable skill in various fields such as healthcare, education, social services, and business. Understanding Urdu can enhance career prospects, especially in roles that require </w:t>
      </w:r>
      <w:r w:rsidRPr="004D4949">
        <w:rPr>
          <w:rFonts w:ascii="Times New Roman" w:hAnsi="Times New Roman" w:cs="Times New Roman"/>
        </w:rPr>
        <w:lastRenderedPageBreak/>
        <w:t>communication with clients and communities from South Asian backgrounds</w:t>
      </w:r>
      <w:r w:rsidR="002F58C2">
        <w:rPr>
          <w:rFonts w:ascii="Times New Roman" w:hAnsi="Times New Roman" w:cs="Times New Roman"/>
        </w:rPr>
        <w:t xml:space="preserve"> (Bialystok, 2001).</w:t>
      </w:r>
    </w:p>
    <w:p w14:paraId="089ACCE0" w14:textId="18A29CAE" w:rsidR="00E64442" w:rsidRPr="00207F9A" w:rsidRDefault="00E64442" w:rsidP="00253E32">
      <w:pPr>
        <w:spacing w:line="360" w:lineRule="auto"/>
        <w:jc w:val="both"/>
        <w:rPr>
          <w:rFonts w:ascii="Times New Roman" w:hAnsi="Times New Roman" w:cs="Times New Roman"/>
          <w:b/>
          <w:bCs/>
        </w:rPr>
      </w:pPr>
      <w:r w:rsidRPr="00207F9A">
        <w:rPr>
          <w:rFonts w:ascii="Times New Roman" w:hAnsi="Times New Roman" w:cs="Times New Roman"/>
          <w:b/>
          <w:bCs/>
        </w:rPr>
        <w:t>4. Academic and Research Opportunities</w:t>
      </w:r>
    </w:p>
    <w:p w14:paraId="35B25696" w14:textId="7FC178BE" w:rsidR="00E64442" w:rsidRPr="004D4949" w:rsidRDefault="00E64442" w:rsidP="00253E32">
      <w:pPr>
        <w:spacing w:line="360" w:lineRule="auto"/>
        <w:jc w:val="both"/>
        <w:rPr>
          <w:rFonts w:ascii="Times New Roman" w:hAnsi="Times New Roman" w:cs="Times New Roman"/>
        </w:rPr>
      </w:pPr>
      <w:r w:rsidRPr="004D4949">
        <w:rPr>
          <w:rFonts w:ascii="Times New Roman" w:hAnsi="Times New Roman" w:cs="Times New Roman"/>
        </w:rPr>
        <w:t xml:space="preserve">Learning Urdu </w:t>
      </w:r>
      <w:proofErr w:type="gramStart"/>
      <w:r w:rsidRPr="004D4949">
        <w:rPr>
          <w:rFonts w:ascii="Times New Roman" w:hAnsi="Times New Roman" w:cs="Times New Roman"/>
        </w:rPr>
        <w:t>opens up</w:t>
      </w:r>
      <w:proofErr w:type="gramEnd"/>
      <w:r w:rsidRPr="004D4949">
        <w:rPr>
          <w:rFonts w:ascii="Times New Roman" w:hAnsi="Times New Roman" w:cs="Times New Roman"/>
        </w:rPr>
        <w:t xml:space="preserve"> avenues for academic research in fields such as South Asian studies, linguistics, literature, and history. It allows scholars and students to access primary sources, conduct fieldwork, and engage with Urdu-speaking populations for ethnographic and sociological studies</w:t>
      </w:r>
      <w:r w:rsidR="002F58C2">
        <w:rPr>
          <w:rFonts w:ascii="Times New Roman" w:hAnsi="Times New Roman" w:cs="Times New Roman"/>
        </w:rPr>
        <w:t xml:space="preserve"> Bolton &amp; </w:t>
      </w:r>
      <w:proofErr w:type="spellStart"/>
      <w:r w:rsidR="002F58C2">
        <w:rPr>
          <w:rFonts w:ascii="Times New Roman" w:hAnsi="Times New Roman" w:cs="Times New Roman"/>
        </w:rPr>
        <w:t>Delderfield</w:t>
      </w:r>
      <w:proofErr w:type="spellEnd"/>
      <w:r w:rsidR="002F58C2">
        <w:rPr>
          <w:rFonts w:ascii="Times New Roman" w:hAnsi="Times New Roman" w:cs="Times New Roman"/>
        </w:rPr>
        <w:t>, 2018).</w:t>
      </w:r>
    </w:p>
    <w:p w14:paraId="315ADF05" w14:textId="15D07FB2" w:rsidR="00E64442" w:rsidRPr="00207F9A" w:rsidRDefault="00E64442" w:rsidP="00253E32">
      <w:pPr>
        <w:spacing w:line="360" w:lineRule="auto"/>
        <w:jc w:val="both"/>
        <w:rPr>
          <w:rFonts w:ascii="Times New Roman" w:hAnsi="Times New Roman" w:cs="Times New Roman"/>
          <w:b/>
          <w:bCs/>
        </w:rPr>
      </w:pPr>
      <w:r w:rsidRPr="00207F9A">
        <w:rPr>
          <w:rFonts w:ascii="Times New Roman" w:hAnsi="Times New Roman" w:cs="Times New Roman"/>
          <w:b/>
          <w:bCs/>
        </w:rPr>
        <w:t>5. Language Diversity and Multilingualism</w:t>
      </w:r>
    </w:p>
    <w:p w14:paraId="062A8415" w14:textId="59AE288D" w:rsidR="00E64442" w:rsidRPr="004D4949" w:rsidRDefault="00E64442" w:rsidP="00253E32">
      <w:pPr>
        <w:spacing w:line="360" w:lineRule="auto"/>
        <w:jc w:val="both"/>
        <w:rPr>
          <w:rFonts w:ascii="Times New Roman" w:hAnsi="Times New Roman" w:cs="Times New Roman"/>
        </w:rPr>
      </w:pPr>
      <w:r w:rsidRPr="004D4949">
        <w:rPr>
          <w:rFonts w:ascii="Times New Roman" w:hAnsi="Times New Roman" w:cs="Times New Roman"/>
        </w:rPr>
        <w:t>The UK is a multilingual society, and embracing languages like Urdu contributes to the rich tapestry of diversity. Learning Urdu promotes multilingualism, which is beneficial for cognitive development, and fosters respect for different cultures and languages, encouraging a more inclusive society</w:t>
      </w:r>
      <w:r w:rsidR="000064F6">
        <w:rPr>
          <w:rFonts w:ascii="Times New Roman" w:hAnsi="Times New Roman" w:cs="Times New Roman"/>
        </w:rPr>
        <w:t xml:space="preserve"> (</w:t>
      </w:r>
      <w:proofErr w:type="spellStart"/>
      <w:r w:rsidR="000064F6">
        <w:rPr>
          <w:rFonts w:ascii="Times New Roman" w:hAnsi="Times New Roman" w:cs="Times New Roman"/>
        </w:rPr>
        <w:t>Kramsch</w:t>
      </w:r>
      <w:proofErr w:type="spellEnd"/>
      <w:r w:rsidR="000064F6">
        <w:rPr>
          <w:rFonts w:ascii="Times New Roman" w:hAnsi="Times New Roman" w:cs="Times New Roman"/>
        </w:rPr>
        <w:t>, 1988).</w:t>
      </w:r>
    </w:p>
    <w:p w14:paraId="0211E8A6" w14:textId="6F04EC40" w:rsidR="00E64442" w:rsidRPr="00207F9A" w:rsidRDefault="00E64442" w:rsidP="00253E32">
      <w:pPr>
        <w:spacing w:line="360" w:lineRule="auto"/>
        <w:jc w:val="both"/>
        <w:rPr>
          <w:rFonts w:ascii="Times New Roman" w:hAnsi="Times New Roman" w:cs="Times New Roman"/>
          <w:b/>
          <w:bCs/>
        </w:rPr>
      </w:pPr>
      <w:r w:rsidRPr="00207F9A">
        <w:rPr>
          <w:rFonts w:ascii="Times New Roman" w:hAnsi="Times New Roman" w:cs="Times New Roman"/>
          <w:b/>
          <w:bCs/>
        </w:rPr>
        <w:t>6. Travel and Cultural Immersion</w:t>
      </w:r>
    </w:p>
    <w:p w14:paraId="0416C861" w14:textId="77777777" w:rsidR="00E64442" w:rsidRPr="004D4949" w:rsidRDefault="00E64442" w:rsidP="00253E32">
      <w:pPr>
        <w:spacing w:line="360" w:lineRule="auto"/>
        <w:jc w:val="both"/>
        <w:rPr>
          <w:rFonts w:ascii="Times New Roman" w:hAnsi="Times New Roman" w:cs="Times New Roman"/>
        </w:rPr>
      </w:pPr>
      <w:r w:rsidRPr="004D4949">
        <w:rPr>
          <w:rFonts w:ascii="Times New Roman" w:hAnsi="Times New Roman" w:cs="Times New Roman"/>
        </w:rPr>
        <w:t>For those who travel to South Asia, particularly Pakistan and parts of India, knowing Urdu enhances the travel experience. It allows for better interaction with locals, understanding cultural nuances, and navigating regions where Urdu is commonly spoken, leading to more meaningful and enriching experiences.</w:t>
      </w:r>
    </w:p>
    <w:p w14:paraId="3D04BA38" w14:textId="030D7D26" w:rsidR="00E64442" w:rsidRPr="00207F9A" w:rsidRDefault="00E64442" w:rsidP="00253E32">
      <w:pPr>
        <w:spacing w:line="360" w:lineRule="auto"/>
        <w:jc w:val="both"/>
        <w:rPr>
          <w:rFonts w:ascii="Times New Roman" w:hAnsi="Times New Roman" w:cs="Times New Roman"/>
          <w:b/>
          <w:bCs/>
        </w:rPr>
      </w:pPr>
      <w:r w:rsidRPr="00207F9A">
        <w:rPr>
          <w:rFonts w:ascii="Times New Roman" w:hAnsi="Times New Roman" w:cs="Times New Roman"/>
          <w:b/>
          <w:bCs/>
        </w:rPr>
        <w:t>7. Social Cohesion and Understanding</w:t>
      </w:r>
    </w:p>
    <w:p w14:paraId="7968BE59" w14:textId="3797ED09" w:rsidR="00E64442" w:rsidRPr="004D4949" w:rsidRDefault="00E64442" w:rsidP="00253E32">
      <w:pPr>
        <w:spacing w:line="360" w:lineRule="auto"/>
        <w:jc w:val="both"/>
        <w:rPr>
          <w:rFonts w:ascii="Times New Roman" w:hAnsi="Times New Roman" w:cs="Times New Roman"/>
        </w:rPr>
      </w:pPr>
      <w:r w:rsidRPr="004D4949">
        <w:rPr>
          <w:rFonts w:ascii="Times New Roman" w:hAnsi="Times New Roman" w:cs="Times New Roman"/>
        </w:rPr>
        <w:t>In a multicultural society, learning Urdu can bridge cultural gaps and foster understanding among different communities. Language learning promotes empathy and reduces social barriers, creating a more harmonious coexistence among diverse populations</w:t>
      </w:r>
      <w:r w:rsidR="004D5509">
        <w:rPr>
          <w:rFonts w:ascii="Times New Roman" w:hAnsi="Times New Roman" w:cs="Times New Roman"/>
        </w:rPr>
        <w:t xml:space="preserve"> (Piller, 2001).</w:t>
      </w:r>
    </w:p>
    <w:p w14:paraId="64C07F5A" w14:textId="06BFA905" w:rsidR="001F6E1D" w:rsidRDefault="001F6E1D" w:rsidP="00253E32">
      <w:pPr>
        <w:spacing w:line="360" w:lineRule="auto"/>
        <w:jc w:val="both"/>
        <w:rPr>
          <w:rFonts w:ascii="Times New Roman" w:hAnsi="Times New Roman" w:cs="Times New Roman"/>
        </w:rPr>
      </w:pPr>
      <w:r w:rsidRPr="004D4949">
        <w:rPr>
          <w:rFonts w:ascii="Times New Roman" w:hAnsi="Times New Roman" w:cs="Times New Roman"/>
        </w:rPr>
        <w:t xml:space="preserve">The curriculum for Urdu language acquisition is designed specifically for </w:t>
      </w:r>
      <w:r w:rsidR="0024137C" w:rsidRPr="004D4949">
        <w:rPr>
          <w:rFonts w:ascii="Times New Roman" w:hAnsi="Times New Roman" w:cs="Times New Roman"/>
        </w:rPr>
        <w:t xml:space="preserve">young </w:t>
      </w:r>
      <w:r w:rsidR="0073710F">
        <w:rPr>
          <w:rFonts w:ascii="Times New Roman" w:hAnsi="Times New Roman" w:cs="Times New Roman"/>
        </w:rPr>
        <w:t>a</w:t>
      </w:r>
      <w:r w:rsidR="0073710F" w:rsidRPr="004D4949">
        <w:rPr>
          <w:rFonts w:ascii="Times New Roman" w:hAnsi="Times New Roman" w:cs="Times New Roman"/>
        </w:rPr>
        <w:t>dults of</w:t>
      </w:r>
      <w:r w:rsidRPr="004D4949">
        <w:rPr>
          <w:rFonts w:ascii="Times New Roman" w:hAnsi="Times New Roman" w:cs="Times New Roman"/>
        </w:rPr>
        <w:t xml:space="preserve"> Pakistani families born and raised in the UK, as well as individuals who married into Pakistani families or have a keen interest in learning Urdu. This beginner-level course aims to be a bridge between the cultural heritage of Urdu-speaking communities and the multicultural environment of British society.</w:t>
      </w:r>
      <w:r w:rsidR="006C4497" w:rsidRPr="004D4949">
        <w:rPr>
          <w:rFonts w:ascii="Times New Roman" w:hAnsi="Times New Roman" w:cs="Times New Roman"/>
        </w:rPr>
        <w:t xml:space="preserve"> </w:t>
      </w:r>
    </w:p>
    <w:p w14:paraId="46337E7A" w14:textId="0BE56E95" w:rsidR="00D85F2E" w:rsidRPr="004D4949" w:rsidRDefault="00D85F2E" w:rsidP="00253E32">
      <w:pPr>
        <w:spacing w:line="360" w:lineRule="auto"/>
        <w:jc w:val="both"/>
        <w:rPr>
          <w:rFonts w:ascii="Times New Roman" w:hAnsi="Times New Roman" w:cs="Times New Roman"/>
        </w:rPr>
      </w:pPr>
    </w:p>
    <w:p w14:paraId="5A2BC299" w14:textId="2BF71E00" w:rsidR="001F6E1D" w:rsidRPr="00207F9A" w:rsidRDefault="001F6E1D" w:rsidP="00253E32">
      <w:pPr>
        <w:pStyle w:val="Heading2"/>
        <w:spacing w:line="360" w:lineRule="auto"/>
        <w:jc w:val="both"/>
        <w:rPr>
          <w:rFonts w:ascii="Times New Roman" w:hAnsi="Times New Roman" w:cs="Times New Roman"/>
          <w:sz w:val="28"/>
          <w:szCs w:val="28"/>
        </w:rPr>
      </w:pPr>
      <w:r w:rsidRPr="00207F9A">
        <w:rPr>
          <w:rFonts w:ascii="Times New Roman" w:hAnsi="Times New Roman" w:cs="Times New Roman"/>
          <w:sz w:val="28"/>
          <w:szCs w:val="28"/>
        </w:rPr>
        <w:lastRenderedPageBreak/>
        <w:t>1.1 Logistics of the Curriculum</w:t>
      </w:r>
      <w:r w:rsidR="00D85F2E">
        <w:rPr>
          <w:rFonts w:ascii="Times New Roman" w:hAnsi="Times New Roman" w:cs="Times New Roman"/>
          <w:sz w:val="28"/>
          <w:szCs w:val="28"/>
        </w:rPr>
        <w:t xml:space="preserve"> and Target Audience </w:t>
      </w:r>
    </w:p>
    <w:p w14:paraId="5A0BEEB8" w14:textId="3409C83A" w:rsidR="00B559D5" w:rsidRPr="004D4949" w:rsidRDefault="00B559D5" w:rsidP="00253E32">
      <w:pPr>
        <w:spacing w:line="360" w:lineRule="auto"/>
        <w:jc w:val="both"/>
        <w:rPr>
          <w:rFonts w:ascii="Times New Roman" w:hAnsi="Times New Roman" w:cs="Times New Roman"/>
        </w:rPr>
      </w:pPr>
      <w:r w:rsidRPr="004D4949">
        <w:rPr>
          <w:rFonts w:ascii="Times New Roman" w:hAnsi="Times New Roman" w:cs="Times New Roman"/>
        </w:rPr>
        <w:t>The logistics of the proposed curriculum aim to create a comprehensive Urdu language program tailored specifically for children of Pakistani descent, their spouses, and any other interested learners. This curriculum is designed to be inclusive, ensuring that individuals from various backgrounds can engage with the Urdu language in a meaningful way. To achieve these objectives, the curriculum encompasses four key components: speaking, reading, writing, and cultural understanding. Each component is integral, as mastering a language extends beyond mere vocabulary and grammar—it necessitates an appreciation of the cultural contexts in which the language is spoken</w:t>
      </w:r>
      <w:r w:rsidR="004D5509">
        <w:rPr>
          <w:rFonts w:ascii="Times New Roman" w:hAnsi="Times New Roman" w:cs="Times New Roman"/>
        </w:rPr>
        <w:t xml:space="preserve"> (Bolton &amp; </w:t>
      </w:r>
      <w:proofErr w:type="spellStart"/>
      <w:r w:rsidR="004D5509">
        <w:rPr>
          <w:rFonts w:ascii="Times New Roman" w:hAnsi="Times New Roman" w:cs="Times New Roman"/>
        </w:rPr>
        <w:t>Delderfield</w:t>
      </w:r>
      <w:proofErr w:type="spellEnd"/>
      <w:r w:rsidR="004D5509">
        <w:rPr>
          <w:rFonts w:ascii="Times New Roman" w:hAnsi="Times New Roman" w:cs="Times New Roman"/>
        </w:rPr>
        <w:t>, 2018)</w:t>
      </w:r>
      <w:r w:rsidRPr="004D4949">
        <w:rPr>
          <w:rFonts w:ascii="Times New Roman" w:hAnsi="Times New Roman" w:cs="Times New Roman"/>
        </w:rPr>
        <w:t>. By integrating cultural understanding with language skills, students will develop a deeper connection with their heritage and the larger Urdu-speaking community.</w:t>
      </w:r>
    </w:p>
    <w:p w14:paraId="0E0338F7" w14:textId="77777777" w:rsidR="00B559D5" w:rsidRPr="004D4949" w:rsidRDefault="00B559D5" w:rsidP="00253E32">
      <w:pPr>
        <w:spacing w:line="360" w:lineRule="auto"/>
        <w:jc w:val="both"/>
        <w:rPr>
          <w:rFonts w:ascii="Times New Roman" w:hAnsi="Times New Roman" w:cs="Times New Roman"/>
        </w:rPr>
      </w:pPr>
      <w:r w:rsidRPr="004D4949">
        <w:rPr>
          <w:rFonts w:ascii="Times New Roman" w:hAnsi="Times New Roman" w:cs="Times New Roman"/>
        </w:rPr>
        <w:t xml:space="preserve">The curriculum will be structured as a series of courses delivered over one academic year, spanning a total of 36 weeks. Each week, learners will have the opportunity to immerse themselves in the Urdu language, with lessons designed to gradually build their proficiency. This structured approach allows learners to develop a solid foundation in the basics of the language, before progressing to more complex structures and vocabulary. Upon successful completion of the beginner course, students will also have the option to continue to advanced levels, ensuring that motivated learners </w:t>
      </w:r>
      <w:proofErr w:type="gramStart"/>
      <w:r w:rsidRPr="004D4949">
        <w:rPr>
          <w:rFonts w:ascii="Times New Roman" w:hAnsi="Times New Roman" w:cs="Times New Roman"/>
        </w:rPr>
        <w:t>have the opportunity to</w:t>
      </w:r>
      <w:proofErr w:type="gramEnd"/>
      <w:r w:rsidRPr="004D4949">
        <w:rPr>
          <w:rFonts w:ascii="Times New Roman" w:hAnsi="Times New Roman" w:cs="Times New Roman"/>
        </w:rPr>
        <w:t xml:space="preserve"> further enhance their skills. This progression pathway is essential in accommodating varying levels of language proficiency and assists in maintaining learner engagement.</w:t>
      </w:r>
    </w:p>
    <w:p w14:paraId="04EE2449" w14:textId="5CDD95F2" w:rsidR="00B559D5" w:rsidRPr="004D4949" w:rsidRDefault="00B559D5" w:rsidP="00253E32">
      <w:pPr>
        <w:spacing w:line="360" w:lineRule="auto"/>
        <w:jc w:val="both"/>
        <w:rPr>
          <w:rFonts w:ascii="Times New Roman" w:hAnsi="Times New Roman" w:cs="Times New Roman"/>
        </w:rPr>
      </w:pPr>
      <w:r w:rsidRPr="004D4949">
        <w:rPr>
          <w:rFonts w:ascii="Times New Roman" w:hAnsi="Times New Roman" w:cs="Times New Roman"/>
        </w:rPr>
        <w:t xml:space="preserve">In terms of accessibility, classes will be held in multiple venues, including community </w:t>
      </w:r>
      <w:r w:rsidR="006C4497" w:rsidRPr="004D4949">
        <w:rPr>
          <w:rFonts w:ascii="Times New Roman" w:hAnsi="Times New Roman" w:cs="Times New Roman"/>
        </w:rPr>
        <w:t>centres</w:t>
      </w:r>
      <w:r w:rsidRPr="004D4949">
        <w:rPr>
          <w:rFonts w:ascii="Times New Roman" w:hAnsi="Times New Roman" w:cs="Times New Roman"/>
        </w:rPr>
        <w:t>, schools, and various online platforms across the UK. This diverse delivery mode is crucial for reaching the target audience, particularly those who may not have easy access to traditional educational institutions</w:t>
      </w:r>
      <w:r w:rsidR="004D5509">
        <w:rPr>
          <w:rFonts w:ascii="Times New Roman" w:hAnsi="Times New Roman" w:cs="Times New Roman"/>
        </w:rPr>
        <w:t xml:space="preserve"> (Race, 2020)</w:t>
      </w:r>
      <w:r w:rsidRPr="004D4949">
        <w:rPr>
          <w:rFonts w:ascii="Times New Roman" w:hAnsi="Times New Roman" w:cs="Times New Roman"/>
        </w:rPr>
        <w:t xml:space="preserve">. Community </w:t>
      </w:r>
      <w:r w:rsidR="006C4497" w:rsidRPr="004D4949">
        <w:rPr>
          <w:rFonts w:ascii="Times New Roman" w:hAnsi="Times New Roman" w:cs="Times New Roman"/>
        </w:rPr>
        <w:t>centres</w:t>
      </w:r>
      <w:r w:rsidRPr="004D4949">
        <w:rPr>
          <w:rFonts w:ascii="Times New Roman" w:hAnsi="Times New Roman" w:cs="Times New Roman"/>
        </w:rPr>
        <w:t xml:space="preserve"> will serve as local hubs, allowing learners to engage in a supportive and familiar environment, while schools can offer structured programming during after-school hours. The online platform will also play a pivotal role, particularly in today’s digital age, where many learners prefer the convenience of remote learning. Through these varied modalities, we can ensure that the curriculum reaches a wide audience, making it available to learners regardless of their geographical location.</w:t>
      </w:r>
    </w:p>
    <w:p w14:paraId="00082922" w14:textId="74FD4F34" w:rsidR="00B559D5" w:rsidRPr="004D4949" w:rsidRDefault="00B559D5" w:rsidP="00253E32">
      <w:pPr>
        <w:spacing w:line="360" w:lineRule="auto"/>
        <w:jc w:val="both"/>
        <w:rPr>
          <w:rFonts w:ascii="Times New Roman" w:hAnsi="Times New Roman" w:cs="Times New Roman"/>
        </w:rPr>
      </w:pPr>
      <w:r w:rsidRPr="004D4949">
        <w:rPr>
          <w:rFonts w:ascii="Times New Roman" w:hAnsi="Times New Roman" w:cs="Times New Roman"/>
        </w:rPr>
        <w:t xml:space="preserve">Furthermore, the curriculum will encompass not only the language components but also a strong emphasis on cultural idioms, traditions, and contemporary issues faced by Urdu speakers today. It is important for learners to understand and appreciate the cultural nuances of the </w:t>
      </w:r>
      <w:r w:rsidRPr="004D4949">
        <w:rPr>
          <w:rFonts w:ascii="Times New Roman" w:hAnsi="Times New Roman" w:cs="Times New Roman"/>
        </w:rPr>
        <w:lastRenderedPageBreak/>
        <w:t>language, which often reflect the values, beliefs, and social dynamics of the Urdu-speaking community. By incorporating cultural elements into the curriculum</w:t>
      </w:r>
      <w:r w:rsidR="007D1006">
        <w:rPr>
          <w:rFonts w:ascii="Times New Roman" w:hAnsi="Times New Roman" w:cs="Times New Roman"/>
        </w:rPr>
        <w:t xml:space="preserve"> (Reece &amp; Walker, 2007)</w:t>
      </w:r>
      <w:r w:rsidRPr="004D4949">
        <w:rPr>
          <w:rFonts w:ascii="Times New Roman" w:hAnsi="Times New Roman" w:cs="Times New Roman"/>
        </w:rPr>
        <w:t>, we aspire to create well-rounded learners who possess not only linguistic skills but also cultural literacy, which is essential for effective communication and appreciation of the Urdu-speaking world.</w:t>
      </w:r>
    </w:p>
    <w:p w14:paraId="3E476994" w14:textId="5B82249A" w:rsidR="006C4497" w:rsidRPr="004D4949" w:rsidRDefault="00B559D5" w:rsidP="00253E32">
      <w:pPr>
        <w:spacing w:line="360" w:lineRule="auto"/>
        <w:jc w:val="both"/>
        <w:rPr>
          <w:rFonts w:ascii="Times New Roman" w:hAnsi="Times New Roman" w:cs="Times New Roman"/>
        </w:rPr>
      </w:pPr>
      <w:r w:rsidRPr="004D4949">
        <w:rPr>
          <w:rFonts w:ascii="Times New Roman" w:hAnsi="Times New Roman" w:cs="Times New Roman"/>
        </w:rPr>
        <w:t xml:space="preserve">Overall, the logistics of this comprehensive Urdu language curriculum underline our commitment to fostering language acquisition alongside cultural appreciation in an inclusive environment. By targeting children of Pakistani descent, their spouses, and interested learners, we aim to create a curriculum that </w:t>
      </w:r>
      <w:proofErr w:type="spellStart"/>
      <w:r w:rsidRPr="004D4949">
        <w:rPr>
          <w:rFonts w:ascii="Times New Roman" w:hAnsi="Times New Roman" w:cs="Times New Roman"/>
        </w:rPr>
        <w:t>honors</w:t>
      </w:r>
      <w:proofErr w:type="spellEnd"/>
      <w:r w:rsidRPr="004D4949">
        <w:rPr>
          <w:rFonts w:ascii="Times New Roman" w:hAnsi="Times New Roman" w:cs="Times New Roman"/>
        </w:rPr>
        <w:t xml:space="preserve"> the richness of Urdu language and culture while making the learning experience accessible, practical, and engaging. Through careful planning and execution, we hope to empower learners to connect with their heritage and communicate effectively within the Urdu-speaking community, both locally and globally.</w:t>
      </w:r>
      <w:r w:rsidR="001F6E1D" w:rsidRPr="004D4949">
        <w:rPr>
          <w:rFonts w:ascii="Times New Roman" w:hAnsi="Times New Roman" w:cs="Times New Roman"/>
        </w:rPr>
        <w:t xml:space="preserve">  </w:t>
      </w:r>
    </w:p>
    <w:p w14:paraId="2AC31E2F" w14:textId="77777777" w:rsidR="006C4497" w:rsidRPr="004D4949" w:rsidRDefault="006C4497" w:rsidP="00253E32">
      <w:pPr>
        <w:spacing w:line="360" w:lineRule="auto"/>
        <w:jc w:val="both"/>
        <w:rPr>
          <w:rFonts w:ascii="Times New Roman" w:eastAsiaTheme="majorEastAsia" w:hAnsi="Times New Roman" w:cs="Times New Roman"/>
          <w:color w:val="0F4761" w:themeColor="accent1" w:themeShade="BF"/>
        </w:rPr>
      </w:pPr>
      <w:r w:rsidRPr="004D4949">
        <w:rPr>
          <w:rFonts w:ascii="Times New Roman" w:hAnsi="Times New Roman" w:cs="Times New Roman"/>
        </w:rPr>
        <w:br w:type="page"/>
      </w:r>
    </w:p>
    <w:p w14:paraId="4F9DFEA3" w14:textId="30D77663" w:rsidR="00B559D5" w:rsidRPr="00207F9A" w:rsidRDefault="001F6E1D" w:rsidP="00253E32">
      <w:pPr>
        <w:pStyle w:val="Heading1"/>
        <w:spacing w:line="360" w:lineRule="auto"/>
        <w:jc w:val="both"/>
        <w:rPr>
          <w:rFonts w:ascii="Times New Roman" w:hAnsi="Times New Roman" w:cs="Times New Roman"/>
          <w:sz w:val="28"/>
          <w:szCs w:val="28"/>
        </w:rPr>
      </w:pPr>
      <w:r w:rsidRPr="00207F9A">
        <w:rPr>
          <w:rFonts w:ascii="Times New Roman" w:hAnsi="Times New Roman" w:cs="Times New Roman"/>
          <w:sz w:val="28"/>
          <w:szCs w:val="28"/>
        </w:rPr>
        <w:lastRenderedPageBreak/>
        <w:t xml:space="preserve">2. </w:t>
      </w:r>
      <w:r w:rsidR="00B559D5" w:rsidRPr="00207F9A">
        <w:rPr>
          <w:rFonts w:ascii="Times New Roman" w:hAnsi="Times New Roman" w:cs="Times New Roman"/>
          <w:sz w:val="28"/>
          <w:szCs w:val="28"/>
        </w:rPr>
        <w:t>Rationale for the Curriculum</w:t>
      </w:r>
    </w:p>
    <w:p w14:paraId="2996852F" w14:textId="77777777" w:rsidR="00B559D5" w:rsidRPr="004D4949" w:rsidRDefault="00B559D5" w:rsidP="00253E32">
      <w:pPr>
        <w:spacing w:line="360" w:lineRule="auto"/>
        <w:jc w:val="both"/>
        <w:rPr>
          <w:rFonts w:ascii="Times New Roman" w:hAnsi="Times New Roman" w:cs="Times New Roman"/>
        </w:rPr>
      </w:pPr>
      <w:r w:rsidRPr="004D4949">
        <w:rPr>
          <w:rFonts w:ascii="Times New Roman" w:hAnsi="Times New Roman" w:cs="Times New Roman"/>
        </w:rPr>
        <w:t xml:space="preserve">The establishment of a comprehensive Urdu language curriculum is a pressing necessity, particularly </w:t>
      </w:r>
      <w:proofErr w:type="gramStart"/>
      <w:r w:rsidRPr="004D4949">
        <w:rPr>
          <w:rFonts w:ascii="Times New Roman" w:hAnsi="Times New Roman" w:cs="Times New Roman"/>
        </w:rPr>
        <w:t>in light of</w:t>
      </w:r>
      <w:proofErr w:type="gramEnd"/>
      <w:r w:rsidRPr="004D4949">
        <w:rPr>
          <w:rFonts w:ascii="Times New Roman" w:hAnsi="Times New Roman" w:cs="Times New Roman"/>
        </w:rPr>
        <w:t xml:space="preserve"> the significant diaspora of Urdu-speaking communities in the United Kingdom. The UK is home to a large population of individuals of Pakistani descent, who often express a desire to maintain their linguistic and cultural heritage. However, research indicates that while many families prioritize this goal, they frequently encounter a lack of supportive resources to foster Urdu language development in their children (Kachru, 1992). This curriculum aims to bridge that gap, providing structured, accessible learning opportunities that encourage proficiency and cultural appreciation.</w:t>
      </w:r>
    </w:p>
    <w:p w14:paraId="62DE5A83" w14:textId="7F7D2878" w:rsidR="00B559D5" w:rsidRPr="004D4949" w:rsidRDefault="00B559D5" w:rsidP="00253E32">
      <w:pPr>
        <w:spacing w:line="360" w:lineRule="auto"/>
        <w:jc w:val="both"/>
        <w:rPr>
          <w:rFonts w:ascii="Times New Roman" w:hAnsi="Times New Roman" w:cs="Times New Roman"/>
        </w:rPr>
      </w:pPr>
      <w:r w:rsidRPr="004D4949">
        <w:rPr>
          <w:rFonts w:ascii="Times New Roman" w:hAnsi="Times New Roman" w:cs="Times New Roman"/>
        </w:rPr>
        <w:t>Bilingualism, particularly in the context of Urdu and English, offers numerous cognitive advantages. Studies have shown that bilingual individuals often exhibit improved problem-solving skills, enhanced creativity, and greater mental flexibility (Bialystok, 2001). These cognitive benefits extend beyond academic performance; they also play a vital role in developing critical thinking and adaptability—skills essential in today's increasingly interconnected world. Therefore, introducing a structured Urdu curriculum not only aims to enhance language proficiency but also to harness the cognitive benefits associated with bilingualism for the younger generation</w:t>
      </w:r>
      <w:r w:rsidR="007D1006">
        <w:rPr>
          <w:rFonts w:ascii="Times New Roman" w:hAnsi="Times New Roman" w:cs="Times New Roman"/>
        </w:rPr>
        <w:t xml:space="preserve"> (Bolton &amp;</w:t>
      </w:r>
      <w:proofErr w:type="spellStart"/>
      <w:r w:rsidR="007D1006">
        <w:rPr>
          <w:rFonts w:ascii="Times New Roman" w:hAnsi="Times New Roman" w:cs="Times New Roman"/>
        </w:rPr>
        <w:t>Delderfield</w:t>
      </w:r>
      <w:proofErr w:type="spellEnd"/>
      <w:r w:rsidR="007D1006">
        <w:rPr>
          <w:rFonts w:ascii="Times New Roman" w:hAnsi="Times New Roman" w:cs="Times New Roman"/>
        </w:rPr>
        <w:t>, 2018)</w:t>
      </w:r>
      <w:r w:rsidRPr="004D4949">
        <w:rPr>
          <w:rFonts w:ascii="Times New Roman" w:hAnsi="Times New Roman" w:cs="Times New Roman"/>
        </w:rPr>
        <w:t>.</w:t>
      </w:r>
    </w:p>
    <w:p w14:paraId="3A464333" w14:textId="77777777" w:rsidR="00B559D5" w:rsidRPr="004D4949" w:rsidRDefault="00B559D5" w:rsidP="00253E32">
      <w:pPr>
        <w:spacing w:line="360" w:lineRule="auto"/>
        <w:jc w:val="both"/>
        <w:rPr>
          <w:rFonts w:ascii="Times New Roman" w:hAnsi="Times New Roman" w:cs="Times New Roman"/>
        </w:rPr>
      </w:pPr>
      <w:r w:rsidRPr="004D4949">
        <w:rPr>
          <w:rFonts w:ascii="Times New Roman" w:hAnsi="Times New Roman" w:cs="Times New Roman"/>
        </w:rPr>
        <w:t>Moreover, language acquisition is intrinsically connected to the concept of cultural identity. For children growing up in a multicultural society, learning their heritage language, such as Urdu, can significantly strengthen their ties to their roots. This connection is crucial, as a strong cultural identity fosters a sense of belonging and self-worth among children (Phinney, 1990). In an era characterized by rapid globalization, where cultural homogenization is prevalent, it is essential for successive generations of Urdu speakers to retain and cherish their linguistic heritage. By learning Urdu, children not only gain language skills but also cultivate an appreciation for their cultural values, traditions, and histories.</w:t>
      </w:r>
    </w:p>
    <w:p w14:paraId="1752E64F" w14:textId="1F47D46B" w:rsidR="00B559D5" w:rsidRPr="004D4949" w:rsidRDefault="00B559D5" w:rsidP="00253E32">
      <w:pPr>
        <w:spacing w:line="360" w:lineRule="auto"/>
        <w:jc w:val="both"/>
        <w:rPr>
          <w:rFonts w:ascii="Times New Roman" w:hAnsi="Times New Roman" w:cs="Times New Roman"/>
        </w:rPr>
      </w:pPr>
      <w:r w:rsidRPr="004D4949">
        <w:rPr>
          <w:rFonts w:ascii="Times New Roman" w:hAnsi="Times New Roman" w:cs="Times New Roman"/>
        </w:rPr>
        <w:t xml:space="preserve">The curriculum is also relevant in addressing the growing number of mixed-heritage families in the UK. Many individuals from mixed backgrounds </w:t>
      </w:r>
      <w:r w:rsidR="00BD78B1" w:rsidRPr="004D4949">
        <w:rPr>
          <w:rFonts w:ascii="Times New Roman" w:hAnsi="Times New Roman" w:cs="Times New Roman"/>
        </w:rPr>
        <w:t>harbour</w:t>
      </w:r>
      <w:r w:rsidRPr="004D4949">
        <w:rPr>
          <w:rFonts w:ascii="Times New Roman" w:hAnsi="Times New Roman" w:cs="Times New Roman"/>
        </w:rPr>
        <w:t xml:space="preserve"> an interest in their partner's language and culture, prompting the need for accessible language education. Non-Pakistani individuals residing in Pakistani households may wish to learn Urdu to foster better communication and understanding within their relationships, thereby promoting integration and mutual respect. A study conducted by Piller (2001) highlights that language learning can significantly aid community cohesion, fostering environments where individuals from different </w:t>
      </w:r>
      <w:r w:rsidRPr="004D4949">
        <w:rPr>
          <w:rFonts w:ascii="Times New Roman" w:hAnsi="Times New Roman" w:cs="Times New Roman"/>
        </w:rPr>
        <w:lastRenderedPageBreak/>
        <w:t>backgrounds engage positively and harmoniously. By providing a structured Urdu language program, we aim to facilitate such interactions, enriching community life and fostering a more inclusive society.</w:t>
      </w:r>
    </w:p>
    <w:p w14:paraId="38216835" w14:textId="77777777" w:rsidR="00B559D5" w:rsidRPr="004D4949" w:rsidRDefault="00B559D5" w:rsidP="00253E32">
      <w:pPr>
        <w:spacing w:line="360" w:lineRule="auto"/>
        <w:jc w:val="both"/>
        <w:rPr>
          <w:rFonts w:ascii="Times New Roman" w:hAnsi="Times New Roman" w:cs="Times New Roman"/>
        </w:rPr>
      </w:pPr>
      <w:r w:rsidRPr="004D4949">
        <w:rPr>
          <w:rFonts w:ascii="Times New Roman" w:hAnsi="Times New Roman" w:cs="Times New Roman"/>
        </w:rPr>
        <w:t xml:space="preserve">Furthermore, language serves as a key vehicle for cultural transmission, an often-overlooked aspect in discussions surrounding language education. According to </w:t>
      </w:r>
      <w:proofErr w:type="spellStart"/>
      <w:r w:rsidRPr="004D4949">
        <w:rPr>
          <w:rFonts w:ascii="Times New Roman" w:hAnsi="Times New Roman" w:cs="Times New Roman"/>
        </w:rPr>
        <w:t>Kramsch</w:t>
      </w:r>
      <w:proofErr w:type="spellEnd"/>
      <w:r w:rsidRPr="004D4949">
        <w:rPr>
          <w:rFonts w:ascii="Times New Roman" w:hAnsi="Times New Roman" w:cs="Times New Roman"/>
        </w:rPr>
        <w:t xml:space="preserve"> (1998), language learning is not merely about vocabulary and grammar; it is also about understanding and making meaning within specific cultural contexts. The proposed curriculum will encompass elements of Urdu literature, folklore, traditions, and contemporary issues faced by Urdu speakers today, allowing learners to engage not only with the language but also with the rich tapestry of Urdu-speaking culture. This cultural immersion is vital for optimizing language learning outcomes, as it enables students to contextualize their learning within real-world applications.</w:t>
      </w:r>
    </w:p>
    <w:p w14:paraId="183745A1" w14:textId="4833508F" w:rsidR="006C4497" w:rsidRPr="004D4949" w:rsidRDefault="00B559D5" w:rsidP="00253E32">
      <w:pPr>
        <w:spacing w:line="360" w:lineRule="auto"/>
        <w:jc w:val="both"/>
        <w:rPr>
          <w:rFonts w:ascii="Times New Roman" w:hAnsi="Times New Roman" w:cs="Times New Roman"/>
        </w:rPr>
      </w:pPr>
      <w:r w:rsidRPr="004D4949">
        <w:rPr>
          <w:rFonts w:ascii="Times New Roman" w:hAnsi="Times New Roman" w:cs="Times New Roman"/>
        </w:rPr>
        <w:t>In conclusion, the rationale for the development of a comprehensive Urdu language curriculum is anchored in the needs of the Urdu-speaking diaspora in the UK, the cognitive and cultural benefits of bilingualism, and the increasing demand from mixed-heritage families. By addressing these elements, the curriculum aims to foster linguistic proficiency and cultural understanding among learners, ensuring that the rich heritage of the Urdu language is preserved and celebrated in contemporary society</w:t>
      </w:r>
      <w:r w:rsidR="00BD78B1">
        <w:rPr>
          <w:rFonts w:ascii="Times New Roman" w:hAnsi="Times New Roman" w:cs="Times New Roman"/>
        </w:rPr>
        <w:t xml:space="preserve"> (Race, 2020)</w:t>
      </w:r>
      <w:r w:rsidRPr="004D4949">
        <w:rPr>
          <w:rFonts w:ascii="Times New Roman" w:hAnsi="Times New Roman" w:cs="Times New Roman"/>
        </w:rPr>
        <w:t>. The existence of this curriculum is not merely beneficial; it is essential for promoting diversity, inclusivity, and cultural pride within the broader UK community.</w:t>
      </w:r>
    </w:p>
    <w:p w14:paraId="7C15FB1C" w14:textId="77777777" w:rsidR="006C4497" w:rsidRPr="004D4949" w:rsidRDefault="006C4497" w:rsidP="00253E32">
      <w:pPr>
        <w:spacing w:line="360" w:lineRule="auto"/>
        <w:jc w:val="both"/>
        <w:rPr>
          <w:rFonts w:ascii="Times New Roman" w:hAnsi="Times New Roman" w:cs="Times New Roman"/>
        </w:rPr>
      </w:pPr>
      <w:r w:rsidRPr="004D4949">
        <w:rPr>
          <w:rFonts w:ascii="Times New Roman" w:hAnsi="Times New Roman" w:cs="Times New Roman"/>
        </w:rPr>
        <w:br w:type="page"/>
      </w:r>
    </w:p>
    <w:p w14:paraId="28300576" w14:textId="73598BD9" w:rsidR="001F6E1D" w:rsidRPr="00207F9A" w:rsidRDefault="001F6E1D" w:rsidP="00253E32">
      <w:pPr>
        <w:pStyle w:val="Heading1"/>
        <w:spacing w:line="360" w:lineRule="auto"/>
        <w:jc w:val="both"/>
        <w:rPr>
          <w:rFonts w:ascii="Times New Roman" w:hAnsi="Times New Roman" w:cs="Times New Roman"/>
          <w:sz w:val="28"/>
          <w:szCs w:val="28"/>
        </w:rPr>
      </w:pPr>
      <w:r w:rsidRPr="00207F9A">
        <w:rPr>
          <w:rFonts w:ascii="Times New Roman" w:hAnsi="Times New Roman" w:cs="Times New Roman"/>
          <w:sz w:val="28"/>
          <w:szCs w:val="28"/>
        </w:rPr>
        <w:lastRenderedPageBreak/>
        <w:t>3. Curriculum Aims and Learning Outcomes</w:t>
      </w:r>
    </w:p>
    <w:p w14:paraId="554E5429" w14:textId="260FA54A" w:rsidR="001F6E1D" w:rsidRPr="004D4949" w:rsidRDefault="001F6E1D" w:rsidP="00253E32">
      <w:pPr>
        <w:pStyle w:val="Heading2"/>
        <w:spacing w:line="360" w:lineRule="auto"/>
        <w:jc w:val="both"/>
        <w:rPr>
          <w:rFonts w:ascii="Times New Roman" w:hAnsi="Times New Roman" w:cs="Times New Roman"/>
          <w:sz w:val="24"/>
          <w:szCs w:val="24"/>
        </w:rPr>
      </w:pPr>
      <w:r w:rsidRPr="004D4949">
        <w:rPr>
          <w:rFonts w:ascii="Times New Roman" w:hAnsi="Times New Roman" w:cs="Times New Roman"/>
          <w:sz w:val="24"/>
          <w:szCs w:val="24"/>
        </w:rPr>
        <w:t>3.1 Aims</w:t>
      </w:r>
    </w:p>
    <w:p w14:paraId="3F440114" w14:textId="77777777"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To enable learners to communicate effectively in Urdu in everyday situations.</w:t>
      </w:r>
    </w:p>
    <w:p w14:paraId="2EEA3522" w14:textId="77777777"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To foster an understanding of the cultural nuances and values inherent in Urdu language and Pakistan's diverse heritage.</w:t>
      </w:r>
    </w:p>
    <w:p w14:paraId="6A051D29" w14:textId="77777777"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To develop learners' reading and writing skills in Urdu, empowering them through storytelling and poetry.</w:t>
      </w:r>
    </w:p>
    <w:p w14:paraId="613C967E" w14:textId="77777777"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To cultivate a sense of identity and belonging among learners with Pakistani roots.</w:t>
      </w:r>
    </w:p>
    <w:p w14:paraId="2C0467F2" w14:textId="58F64A00" w:rsidR="001F6E1D" w:rsidRPr="004D4949" w:rsidRDefault="001F6E1D" w:rsidP="00253E32">
      <w:pPr>
        <w:pStyle w:val="Heading2"/>
        <w:spacing w:line="360" w:lineRule="auto"/>
        <w:jc w:val="both"/>
        <w:rPr>
          <w:rFonts w:ascii="Times New Roman" w:hAnsi="Times New Roman" w:cs="Times New Roman"/>
          <w:sz w:val="24"/>
          <w:szCs w:val="24"/>
        </w:rPr>
      </w:pPr>
      <w:r w:rsidRPr="004D4949">
        <w:rPr>
          <w:rFonts w:ascii="Times New Roman" w:hAnsi="Times New Roman" w:cs="Times New Roman"/>
          <w:sz w:val="24"/>
          <w:szCs w:val="24"/>
        </w:rPr>
        <w:t>3.2 Learning Outcomes</w:t>
      </w:r>
    </w:p>
    <w:p w14:paraId="6CA73E9D" w14:textId="77777777"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Upon completion of the course, learners will be able to:</w:t>
      </w:r>
    </w:p>
    <w:p w14:paraId="6B418883" w14:textId="77777777"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Demonstrate basic conversational skills in Urdu.</w:t>
      </w:r>
    </w:p>
    <w:p w14:paraId="4C1EF44A" w14:textId="77777777"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Read and write simple sentences in Urdu.</w:t>
      </w:r>
    </w:p>
    <w:p w14:paraId="5A8E8788" w14:textId="77777777"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Understand and appreciate Urdu poetry and literature.</w:t>
      </w:r>
    </w:p>
    <w:p w14:paraId="28F265A4" w14:textId="77777777"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Exhibit awareness and respect for cultural practices associated with the Urdu-speaking community.</w:t>
      </w:r>
    </w:p>
    <w:p w14:paraId="76321A5E" w14:textId="2219ADD9" w:rsidR="00E124E4" w:rsidRDefault="001F6E1D" w:rsidP="00253E32">
      <w:pPr>
        <w:spacing w:line="360" w:lineRule="auto"/>
        <w:jc w:val="both"/>
        <w:rPr>
          <w:rFonts w:ascii="Times New Roman" w:hAnsi="Times New Roman" w:cs="Times New Roman"/>
        </w:rPr>
      </w:pPr>
      <w:r w:rsidRPr="004D4949">
        <w:rPr>
          <w:rFonts w:ascii="Times New Roman" w:hAnsi="Times New Roman" w:cs="Times New Roman"/>
        </w:rPr>
        <w:t>- Engage in discussions about cultural identity and its implications on personal experiences.</w:t>
      </w:r>
    </w:p>
    <w:p w14:paraId="4E2F1EC2" w14:textId="77777777" w:rsidR="00E124E4" w:rsidRDefault="00E124E4" w:rsidP="00253E32">
      <w:pPr>
        <w:jc w:val="both"/>
        <w:rPr>
          <w:rFonts w:ascii="Times New Roman" w:hAnsi="Times New Roman" w:cs="Times New Roman"/>
        </w:rPr>
      </w:pPr>
      <w:r>
        <w:rPr>
          <w:rFonts w:ascii="Times New Roman" w:hAnsi="Times New Roman" w:cs="Times New Roman"/>
        </w:rPr>
        <w:br w:type="page"/>
      </w:r>
    </w:p>
    <w:p w14:paraId="299E17CB" w14:textId="576AB893" w:rsidR="001F6E1D" w:rsidRPr="004D4949" w:rsidRDefault="001F6E1D" w:rsidP="00253E32">
      <w:pPr>
        <w:pStyle w:val="Heading1"/>
        <w:spacing w:line="360" w:lineRule="auto"/>
        <w:jc w:val="both"/>
        <w:rPr>
          <w:rFonts w:ascii="Times New Roman" w:hAnsi="Times New Roman" w:cs="Times New Roman"/>
          <w:sz w:val="28"/>
          <w:szCs w:val="28"/>
        </w:rPr>
      </w:pPr>
      <w:r w:rsidRPr="004D4949">
        <w:rPr>
          <w:rFonts w:ascii="Times New Roman" w:hAnsi="Times New Roman" w:cs="Times New Roman"/>
          <w:sz w:val="28"/>
          <w:szCs w:val="28"/>
        </w:rPr>
        <w:lastRenderedPageBreak/>
        <w:t>4. Professional Standards/Benchmarking Statements</w:t>
      </w:r>
    </w:p>
    <w:p w14:paraId="023A8A99" w14:textId="63F033E6" w:rsidR="001C25DC" w:rsidRPr="001C25DC" w:rsidRDefault="001C25DC" w:rsidP="00253E32">
      <w:pPr>
        <w:jc w:val="both"/>
        <w:rPr>
          <w:rFonts w:ascii="Times New Roman" w:hAnsi="Times New Roman" w:cs="Times New Roman"/>
        </w:rPr>
      </w:pPr>
      <w:r w:rsidRPr="001C25DC">
        <w:rPr>
          <w:rFonts w:ascii="Times New Roman" w:hAnsi="Times New Roman" w:cs="Times New Roman"/>
        </w:rPr>
        <w:t xml:space="preserve">When developing a curriculum for learning Urdu, incorporating professional standards can enhance the effectiveness and relevance of the program. In addition to the British Council Standards and the Common European Framework of Reference for Languages (CEFR), the </w:t>
      </w:r>
      <w:r w:rsidR="00CA327F">
        <w:rPr>
          <w:rFonts w:ascii="Times New Roman" w:hAnsi="Times New Roman" w:cs="Times New Roman"/>
        </w:rPr>
        <w:t>“</w:t>
      </w:r>
      <w:r w:rsidRPr="001C25DC">
        <w:rPr>
          <w:rFonts w:ascii="Times New Roman" w:hAnsi="Times New Roman" w:cs="Times New Roman"/>
        </w:rPr>
        <w:t>Walsh Professional Standards</w:t>
      </w:r>
      <w:r w:rsidR="00CA327F">
        <w:rPr>
          <w:rFonts w:ascii="Times New Roman" w:hAnsi="Times New Roman" w:cs="Times New Roman"/>
        </w:rPr>
        <w:t>”</w:t>
      </w:r>
      <w:r w:rsidRPr="001C25DC">
        <w:rPr>
          <w:rFonts w:ascii="Times New Roman" w:hAnsi="Times New Roman" w:cs="Times New Roman"/>
        </w:rPr>
        <w:t xml:space="preserve"> provide a framework to ensure the curriculum meets high-quality teaching and learning practices. Here are some of the Walsh Professional Standards related to language education:</w:t>
      </w:r>
    </w:p>
    <w:p w14:paraId="2CF2FCD1" w14:textId="03539D88" w:rsidR="001C25DC" w:rsidRPr="001C25DC" w:rsidRDefault="001C25DC" w:rsidP="00253E32">
      <w:pPr>
        <w:jc w:val="both"/>
        <w:rPr>
          <w:rFonts w:ascii="Times New Roman" w:hAnsi="Times New Roman" w:cs="Times New Roman"/>
        </w:rPr>
      </w:pPr>
      <w:r w:rsidRPr="0085248E">
        <w:rPr>
          <w:rFonts w:ascii="Times New Roman" w:hAnsi="Times New Roman" w:cs="Times New Roman"/>
          <w:b/>
          <w:bCs/>
        </w:rPr>
        <w:t>1</w:t>
      </w:r>
      <w:r w:rsidRPr="001C25DC">
        <w:rPr>
          <w:rFonts w:ascii="Times New Roman" w:hAnsi="Times New Roman" w:cs="Times New Roman"/>
        </w:rPr>
        <w:t xml:space="preserve">. </w:t>
      </w:r>
      <w:r w:rsidRPr="0085248E">
        <w:rPr>
          <w:rFonts w:ascii="Times New Roman" w:hAnsi="Times New Roman" w:cs="Times New Roman"/>
          <w:b/>
          <w:bCs/>
        </w:rPr>
        <w:t>High Expectations for All Learners</w:t>
      </w:r>
    </w:p>
    <w:p w14:paraId="00D9AF27" w14:textId="358C593F" w:rsidR="001C25DC" w:rsidRPr="001C25DC" w:rsidRDefault="001C25DC" w:rsidP="00253E32">
      <w:pPr>
        <w:jc w:val="both"/>
        <w:rPr>
          <w:rFonts w:ascii="Times New Roman" w:hAnsi="Times New Roman" w:cs="Times New Roman"/>
        </w:rPr>
      </w:pPr>
      <w:r w:rsidRPr="001C25DC">
        <w:rPr>
          <w:rFonts w:ascii="Times New Roman" w:hAnsi="Times New Roman" w:cs="Times New Roman"/>
        </w:rPr>
        <w:t>- Inclusivity in Learning: Establish a culture of high expectations where all students, regardless of their background, are encouraged to take part in the learning process and can achieve proficiency in Urdu.</w:t>
      </w:r>
    </w:p>
    <w:p w14:paraId="3A211AC0" w14:textId="4AE18022" w:rsidR="001C25DC" w:rsidRPr="001C25DC" w:rsidRDefault="001C25DC" w:rsidP="00253E32">
      <w:pPr>
        <w:jc w:val="both"/>
        <w:rPr>
          <w:rFonts w:ascii="Times New Roman" w:hAnsi="Times New Roman" w:cs="Times New Roman"/>
        </w:rPr>
      </w:pPr>
      <w:r w:rsidRPr="001C25DC">
        <w:rPr>
          <w:rFonts w:ascii="Times New Roman" w:hAnsi="Times New Roman" w:cs="Times New Roman"/>
        </w:rPr>
        <w:t>- Differentiated Instruction: Tailor teaching strategies to meet the diverse needs of learners, recognizing varied language abilities and cultural backgrounds.</w:t>
      </w:r>
    </w:p>
    <w:p w14:paraId="1D42F694" w14:textId="30A66593" w:rsidR="001C25DC" w:rsidRPr="001C25DC" w:rsidRDefault="001C25DC" w:rsidP="00253E32">
      <w:pPr>
        <w:jc w:val="both"/>
        <w:rPr>
          <w:rFonts w:ascii="Times New Roman" w:hAnsi="Times New Roman" w:cs="Times New Roman"/>
        </w:rPr>
      </w:pPr>
      <w:r w:rsidRPr="0085248E">
        <w:rPr>
          <w:rFonts w:ascii="Times New Roman" w:hAnsi="Times New Roman" w:cs="Times New Roman"/>
          <w:b/>
          <w:bCs/>
        </w:rPr>
        <w:t>2</w:t>
      </w:r>
      <w:r w:rsidRPr="001C25DC">
        <w:rPr>
          <w:rFonts w:ascii="Times New Roman" w:hAnsi="Times New Roman" w:cs="Times New Roman"/>
        </w:rPr>
        <w:t xml:space="preserve">. </w:t>
      </w:r>
      <w:r w:rsidRPr="0085248E">
        <w:rPr>
          <w:rFonts w:ascii="Times New Roman" w:hAnsi="Times New Roman" w:cs="Times New Roman"/>
          <w:b/>
          <w:bCs/>
        </w:rPr>
        <w:t>Language Development</w:t>
      </w:r>
    </w:p>
    <w:p w14:paraId="2CFA3E7E" w14:textId="1586E0FD" w:rsidR="001C25DC" w:rsidRPr="001C25DC" w:rsidRDefault="001C25DC" w:rsidP="00253E32">
      <w:pPr>
        <w:jc w:val="both"/>
        <w:rPr>
          <w:rFonts w:ascii="Times New Roman" w:hAnsi="Times New Roman" w:cs="Times New Roman"/>
        </w:rPr>
      </w:pPr>
      <w:r w:rsidRPr="001C25DC">
        <w:rPr>
          <w:rFonts w:ascii="Times New Roman" w:hAnsi="Times New Roman" w:cs="Times New Roman"/>
        </w:rPr>
        <w:t>- Integrated Skill Development: Focus on developing listening, speaking, reading, and writing skills concurrently, allowing students to use the language in a holistic manner.</w:t>
      </w:r>
    </w:p>
    <w:p w14:paraId="173C407E" w14:textId="68054AA0" w:rsidR="001C25DC" w:rsidRPr="001C25DC" w:rsidRDefault="001C25DC" w:rsidP="00253E32">
      <w:pPr>
        <w:jc w:val="both"/>
        <w:rPr>
          <w:rFonts w:ascii="Times New Roman" w:hAnsi="Times New Roman" w:cs="Times New Roman"/>
        </w:rPr>
      </w:pPr>
      <w:r w:rsidRPr="001C25DC">
        <w:rPr>
          <w:rFonts w:ascii="Times New Roman" w:hAnsi="Times New Roman" w:cs="Times New Roman"/>
        </w:rPr>
        <w:t>- Focus on Vocabulary and Grammar: Provide comprehensive vocabulary and grammar instruction that is contextually relevant to learners' everyday lives and experiences.</w:t>
      </w:r>
    </w:p>
    <w:p w14:paraId="1F97C5C9" w14:textId="2CB4158E" w:rsidR="001C25DC" w:rsidRPr="001C25DC" w:rsidRDefault="001C25DC" w:rsidP="00253E32">
      <w:pPr>
        <w:jc w:val="both"/>
        <w:rPr>
          <w:rFonts w:ascii="Times New Roman" w:hAnsi="Times New Roman" w:cs="Times New Roman"/>
        </w:rPr>
      </w:pPr>
      <w:r w:rsidRPr="001C25DC">
        <w:rPr>
          <w:rFonts w:ascii="Times New Roman" w:hAnsi="Times New Roman" w:cs="Times New Roman"/>
        </w:rPr>
        <w:t xml:space="preserve">3. </w:t>
      </w:r>
      <w:r w:rsidRPr="0085248E">
        <w:rPr>
          <w:rFonts w:ascii="Times New Roman" w:hAnsi="Times New Roman" w:cs="Times New Roman"/>
          <w:b/>
          <w:bCs/>
        </w:rPr>
        <w:t>Culturally Responsive Teaching</w:t>
      </w:r>
    </w:p>
    <w:p w14:paraId="1C8B78C7" w14:textId="2997E787" w:rsidR="001C25DC" w:rsidRPr="001C25DC" w:rsidRDefault="001C25DC" w:rsidP="00253E32">
      <w:pPr>
        <w:jc w:val="both"/>
        <w:rPr>
          <w:rFonts w:ascii="Times New Roman" w:hAnsi="Times New Roman" w:cs="Times New Roman"/>
        </w:rPr>
      </w:pPr>
      <w:r w:rsidRPr="001C25DC">
        <w:rPr>
          <w:rFonts w:ascii="Times New Roman" w:hAnsi="Times New Roman" w:cs="Times New Roman"/>
        </w:rPr>
        <w:t>- Cultural Context Integration: Integrate authentic materials and content that reflect the rich cultural aspects of Urdu-speaking communities, fostering appreciation and engagement.</w:t>
      </w:r>
    </w:p>
    <w:p w14:paraId="2DA52C15" w14:textId="17E3EDCD" w:rsidR="001C25DC" w:rsidRPr="001C25DC" w:rsidRDefault="001C25DC" w:rsidP="00253E32">
      <w:pPr>
        <w:jc w:val="both"/>
        <w:rPr>
          <w:rFonts w:ascii="Times New Roman" w:hAnsi="Times New Roman" w:cs="Times New Roman"/>
        </w:rPr>
      </w:pPr>
      <w:r w:rsidRPr="001C25DC">
        <w:rPr>
          <w:rFonts w:ascii="Times New Roman" w:hAnsi="Times New Roman" w:cs="Times New Roman"/>
        </w:rPr>
        <w:t>- Real Life Connections: Create lessons that relate the language learning process to real-life contexts, encouraging students to utilize Urdu in practical situations.</w:t>
      </w:r>
    </w:p>
    <w:p w14:paraId="68F75EAA" w14:textId="1B263C3D" w:rsidR="001C25DC" w:rsidRPr="001C25DC" w:rsidRDefault="001C25DC" w:rsidP="00253E32">
      <w:pPr>
        <w:jc w:val="both"/>
        <w:rPr>
          <w:rFonts w:ascii="Times New Roman" w:hAnsi="Times New Roman" w:cs="Times New Roman"/>
        </w:rPr>
      </w:pPr>
      <w:r w:rsidRPr="001C25DC">
        <w:rPr>
          <w:rFonts w:ascii="Times New Roman" w:hAnsi="Times New Roman" w:cs="Times New Roman"/>
        </w:rPr>
        <w:t xml:space="preserve"> 4. </w:t>
      </w:r>
      <w:r w:rsidRPr="0085248E">
        <w:rPr>
          <w:rFonts w:ascii="Times New Roman" w:hAnsi="Times New Roman" w:cs="Times New Roman"/>
          <w:b/>
          <w:bCs/>
        </w:rPr>
        <w:t>Assessment for Learning</w:t>
      </w:r>
    </w:p>
    <w:p w14:paraId="74F78F2C" w14:textId="2E0C5616" w:rsidR="001C25DC" w:rsidRPr="001C25DC" w:rsidRDefault="001C25DC" w:rsidP="00253E32">
      <w:pPr>
        <w:jc w:val="both"/>
        <w:rPr>
          <w:rFonts w:ascii="Times New Roman" w:hAnsi="Times New Roman" w:cs="Times New Roman"/>
        </w:rPr>
      </w:pPr>
      <w:r w:rsidRPr="001C25DC">
        <w:rPr>
          <w:rFonts w:ascii="Times New Roman" w:hAnsi="Times New Roman" w:cs="Times New Roman"/>
        </w:rPr>
        <w:t>- Formative Assessments: Implement ongoing formative assessments that provide feedback to students on their progress in learning Urdu, allowing them to identify areas for growth</w:t>
      </w:r>
      <w:r w:rsidR="00FB04C2">
        <w:rPr>
          <w:rFonts w:ascii="Times New Roman" w:hAnsi="Times New Roman" w:cs="Times New Roman"/>
        </w:rPr>
        <w:t xml:space="preserve"> (Bolton &amp; </w:t>
      </w:r>
      <w:proofErr w:type="spellStart"/>
      <w:r w:rsidR="00FB04C2">
        <w:rPr>
          <w:rFonts w:ascii="Times New Roman" w:hAnsi="Times New Roman" w:cs="Times New Roman"/>
        </w:rPr>
        <w:t>Delderfield</w:t>
      </w:r>
      <w:proofErr w:type="spellEnd"/>
      <w:r w:rsidR="00FB04C2">
        <w:rPr>
          <w:rFonts w:ascii="Times New Roman" w:hAnsi="Times New Roman" w:cs="Times New Roman"/>
        </w:rPr>
        <w:t>, 2018)</w:t>
      </w:r>
      <w:r w:rsidRPr="001C25DC">
        <w:rPr>
          <w:rFonts w:ascii="Times New Roman" w:hAnsi="Times New Roman" w:cs="Times New Roman"/>
        </w:rPr>
        <w:t>.</w:t>
      </w:r>
    </w:p>
    <w:p w14:paraId="583C8F02" w14:textId="09EACD8F" w:rsidR="001C25DC" w:rsidRPr="001C25DC" w:rsidRDefault="001C25DC" w:rsidP="00253E32">
      <w:pPr>
        <w:jc w:val="both"/>
        <w:rPr>
          <w:rFonts w:ascii="Times New Roman" w:hAnsi="Times New Roman" w:cs="Times New Roman"/>
        </w:rPr>
      </w:pPr>
      <w:r w:rsidRPr="001C25DC">
        <w:rPr>
          <w:rFonts w:ascii="Times New Roman" w:hAnsi="Times New Roman" w:cs="Times New Roman"/>
        </w:rPr>
        <w:t xml:space="preserve">- Summative Assessments: Develop assessments that reflect the A1 proficiency level as outlined by the CEFR, ensuring that students </w:t>
      </w:r>
      <w:proofErr w:type="gramStart"/>
      <w:r w:rsidRPr="001C25DC">
        <w:rPr>
          <w:rFonts w:ascii="Times New Roman" w:hAnsi="Times New Roman" w:cs="Times New Roman"/>
        </w:rPr>
        <w:t>are able to</w:t>
      </w:r>
      <w:proofErr w:type="gramEnd"/>
      <w:r w:rsidRPr="001C25DC">
        <w:rPr>
          <w:rFonts w:ascii="Times New Roman" w:hAnsi="Times New Roman" w:cs="Times New Roman"/>
        </w:rPr>
        <w:t xml:space="preserve"> demonstrate their understanding of simple phrases and expressions.</w:t>
      </w:r>
    </w:p>
    <w:p w14:paraId="10FD1DBB" w14:textId="777F3328" w:rsidR="001C25DC" w:rsidRPr="0085248E" w:rsidRDefault="001C25DC" w:rsidP="00253E32">
      <w:pPr>
        <w:jc w:val="both"/>
        <w:rPr>
          <w:rFonts w:ascii="Times New Roman" w:hAnsi="Times New Roman" w:cs="Times New Roman"/>
          <w:b/>
          <w:bCs/>
        </w:rPr>
      </w:pPr>
      <w:r w:rsidRPr="0085248E">
        <w:rPr>
          <w:rFonts w:ascii="Times New Roman" w:hAnsi="Times New Roman" w:cs="Times New Roman"/>
          <w:b/>
          <w:bCs/>
        </w:rPr>
        <w:t>5. Collaboration and Communication</w:t>
      </w:r>
    </w:p>
    <w:p w14:paraId="596A41A9" w14:textId="705F764E" w:rsidR="001C25DC" w:rsidRPr="001C25DC" w:rsidRDefault="001C25DC" w:rsidP="00253E32">
      <w:pPr>
        <w:jc w:val="both"/>
        <w:rPr>
          <w:rFonts w:ascii="Times New Roman" w:hAnsi="Times New Roman" w:cs="Times New Roman"/>
        </w:rPr>
      </w:pPr>
      <w:r w:rsidRPr="001C25DC">
        <w:rPr>
          <w:rFonts w:ascii="Times New Roman" w:hAnsi="Times New Roman" w:cs="Times New Roman"/>
        </w:rPr>
        <w:t>- Peer Learning Opportunities: Create group activities and projects that promote collaboration among learners, allowing them to practice their Urdu skills in a supportive environment.</w:t>
      </w:r>
    </w:p>
    <w:p w14:paraId="5C65C91C" w14:textId="5BFA989C" w:rsidR="001C25DC" w:rsidRPr="001C25DC" w:rsidRDefault="001C25DC" w:rsidP="00253E32">
      <w:pPr>
        <w:jc w:val="both"/>
        <w:rPr>
          <w:rFonts w:ascii="Times New Roman" w:hAnsi="Times New Roman" w:cs="Times New Roman"/>
        </w:rPr>
      </w:pPr>
      <w:r w:rsidRPr="001C25DC">
        <w:rPr>
          <w:rFonts w:ascii="Times New Roman" w:hAnsi="Times New Roman" w:cs="Times New Roman"/>
        </w:rPr>
        <w:lastRenderedPageBreak/>
        <w:t>- Teacher-Student Communication: Foster open lines of communication between instructors and students to promote a trusting relationship and ongoing dialogue about learning goals and challenges.</w:t>
      </w:r>
    </w:p>
    <w:p w14:paraId="20B26DA0" w14:textId="35C96182" w:rsidR="001C25DC" w:rsidRPr="0085248E" w:rsidRDefault="001C25DC" w:rsidP="00253E32">
      <w:pPr>
        <w:jc w:val="both"/>
        <w:rPr>
          <w:rFonts w:ascii="Times New Roman" w:hAnsi="Times New Roman" w:cs="Times New Roman"/>
          <w:b/>
          <w:bCs/>
        </w:rPr>
      </w:pPr>
      <w:r w:rsidRPr="0085248E">
        <w:rPr>
          <w:rFonts w:ascii="Times New Roman" w:hAnsi="Times New Roman" w:cs="Times New Roman"/>
          <w:b/>
          <w:bCs/>
        </w:rPr>
        <w:t>6. Use of Technology</w:t>
      </w:r>
    </w:p>
    <w:p w14:paraId="78245BBA" w14:textId="48233096" w:rsidR="001C25DC" w:rsidRPr="001C25DC" w:rsidRDefault="001C25DC" w:rsidP="00253E32">
      <w:pPr>
        <w:jc w:val="both"/>
        <w:rPr>
          <w:rFonts w:ascii="Times New Roman" w:hAnsi="Times New Roman" w:cs="Times New Roman"/>
        </w:rPr>
      </w:pPr>
      <w:r w:rsidRPr="001C25DC">
        <w:rPr>
          <w:rFonts w:ascii="Times New Roman" w:hAnsi="Times New Roman" w:cs="Times New Roman"/>
        </w:rPr>
        <w:t>- Blended Learning Approaches: Integrate technology to enhance learning experiences, including the use of apps, online resources, and multimedia content to support language acquisition.</w:t>
      </w:r>
    </w:p>
    <w:p w14:paraId="25DFEF26" w14:textId="3F778CBA" w:rsidR="001C25DC" w:rsidRPr="001C25DC" w:rsidRDefault="001C25DC" w:rsidP="00253E32">
      <w:pPr>
        <w:jc w:val="both"/>
        <w:rPr>
          <w:rFonts w:ascii="Times New Roman" w:hAnsi="Times New Roman" w:cs="Times New Roman"/>
        </w:rPr>
      </w:pPr>
      <w:r w:rsidRPr="001C25DC">
        <w:rPr>
          <w:rFonts w:ascii="Times New Roman" w:hAnsi="Times New Roman" w:cs="Times New Roman"/>
        </w:rPr>
        <w:t>- Digital Literacy: Teach students how to navigate and utilize digital tools to support their learning of Urdu and to access language resources.</w:t>
      </w:r>
    </w:p>
    <w:p w14:paraId="110945CB" w14:textId="44E2BF60" w:rsidR="001C25DC" w:rsidRPr="0085248E" w:rsidRDefault="001C25DC" w:rsidP="00253E32">
      <w:pPr>
        <w:jc w:val="both"/>
        <w:rPr>
          <w:rFonts w:ascii="Times New Roman" w:hAnsi="Times New Roman" w:cs="Times New Roman"/>
          <w:b/>
          <w:bCs/>
        </w:rPr>
      </w:pPr>
      <w:r w:rsidRPr="0085248E">
        <w:rPr>
          <w:rFonts w:ascii="Times New Roman" w:hAnsi="Times New Roman" w:cs="Times New Roman"/>
          <w:b/>
          <w:bCs/>
        </w:rPr>
        <w:t>7. Continuous Professional Development</w:t>
      </w:r>
    </w:p>
    <w:p w14:paraId="2BC7267C" w14:textId="5CAC09C4" w:rsidR="001C25DC" w:rsidRPr="001C25DC" w:rsidRDefault="001C25DC" w:rsidP="00253E32">
      <w:pPr>
        <w:jc w:val="both"/>
        <w:rPr>
          <w:rFonts w:ascii="Times New Roman" w:hAnsi="Times New Roman" w:cs="Times New Roman"/>
        </w:rPr>
      </w:pPr>
      <w:r w:rsidRPr="001C25DC">
        <w:rPr>
          <w:rFonts w:ascii="Times New Roman" w:hAnsi="Times New Roman" w:cs="Times New Roman"/>
        </w:rPr>
        <w:t>- Reflective Teaching Practices: Encourage educators to engage in reflective practice, where they analyse their teaching methods and seek feedback to improve their instructional strategies.</w:t>
      </w:r>
    </w:p>
    <w:p w14:paraId="121C1D32" w14:textId="59E4905C" w:rsidR="001C25DC" w:rsidRPr="001C25DC" w:rsidRDefault="001C25DC" w:rsidP="00253E32">
      <w:pPr>
        <w:jc w:val="both"/>
        <w:rPr>
          <w:rFonts w:ascii="Times New Roman" w:hAnsi="Times New Roman" w:cs="Times New Roman"/>
        </w:rPr>
      </w:pPr>
      <w:r w:rsidRPr="001C25DC">
        <w:rPr>
          <w:rFonts w:ascii="Times New Roman" w:hAnsi="Times New Roman" w:cs="Times New Roman"/>
        </w:rPr>
        <w:t>- Ongoing Training: Provide opportunities for teachers to participate in training and professional development focused on effective language teaching methodologies and cultural competence.</w:t>
      </w:r>
    </w:p>
    <w:p w14:paraId="0CF7FA5B" w14:textId="035CBE29" w:rsidR="001C25DC" w:rsidRPr="001C25DC" w:rsidRDefault="001C25DC" w:rsidP="00253E32">
      <w:pPr>
        <w:jc w:val="both"/>
        <w:rPr>
          <w:rFonts w:ascii="Times New Roman" w:hAnsi="Times New Roman" w:cs="Times New Roman"/>
        </w:rPr>
      </w:pPr>
      <w:r w:rsidRPr="0085248E">
        <w:rPr>
          <w:rFonts w:ascii="Times New Roman" w:hAnsi="Times New Roman" w:cs="Times New Roman"/>
          <w:b/>
          <w:bCs/>
        </w:rPr>
        <w:t>8</w:t>
      </w:r>
      <w:r w:rsidRPr="001C25DC">
        <w:rPr>
          <w:rFonts w:ascii="Times New Roman" w:hAnsi="Times New Roman" w:cs="Times New Roman"/>
        </w:rPr>
        <w:t xml:space="preserve">. </w:t>
      </w:r>
      <w:r w:rsidRPr="0085248E">
        <w:rPr>
          <w:rFonts w:ascii="Times New Roman" w:hAnsi="Times New Roman" w:cs="Times New Roman"/>
          <w:b/>
          <w:bCs/>
        </w:rPr>
        <w:t>Positive Learning Environment</w:t>
      </w:r>
    </w:p>
    <w:p w14:paraId="204C3E44" w14:textId="6B696F1A" w:rsidR="001C25DC" w:rsidRPr="001C25DC" w:rsidRDefault="001C25DC" w:rsidP="00253E32">
      <w:pPr>
        <w:jc w:val="both"/>
        <w:rPr>
          <w:rFonts w:ascii="Times New Roman" w:hAnsi="Times New Roman" w:cs="Times New Roman"/>
        </w:rPr>
      </w:pPr>
      <w:r w:rsidRPr="001C25DC">
        <w:rPr>
          <w:rFonts w:ascii="Times New Roman" w:hAnsi="Times New Roman" w:cs="Times New Roman"/>
        </w:rPr>
        <w:t>- Safe and Inclusive Spaces: Establish a classroom atmosphere that is safe, welcoming, and encourages positive risk-taking in language learning.</w:t>
      </w:r>
    </w:p>
    <w:p w14:paraId="27FD7BF0" w14:textId="6AC54EB4" w:rsidR="001C25DC" w:rsidRPr="001C25DC" w:rsidRDefault="001C25DC" w:rsidP="00253E32">
      <w:pPr>
        <w:jc w:val="both"/>
        <w:rPr>
          <w:rFonts w:ascii="Times New Roman" w:hAnsi="Times New Roman" w:cs="Times New Roman"/>
        </w:rPr>
      </w:pPr>
      <w:r w:rsidRPr="001C25DC">
        <w:rPr>
          <w:rFonts w:ascii="Times New Roman" w:hAnsi="Times New Roman" w:cs="Times New Roman"/>
        </w:rPr>
        <w:t>- Supportive Classroom Dynamics: Facilitate an environment where learners feel comfortable practicing Urdu without fear of judgment, promoting active participation and motivation.</w:t>
      </w:r>
    </w:p>
    <w:p w14:paraId="08B2E915" w14:textId="4CD271B0" w:rsidR="001C25DC" w:rsidRPr="0085248E" w:rsidRDefault="001C25DC" w:rsidP="00253E32">
      <w:pPr>
        <w:jc w:val="both"/>
        <w:rPr>
          <w:rFonts w:ascii="Times New Roman" w:hAnsi="Times New Roman" w:cs="Times New Roman"/>
          <w:b/>
          <w:bCs/>
        </w:rPr>
      </w:pPr>
      <w:r w:rsidRPr="0085248E">
        <w:rPr>
          <w:rFonts w:ascii="Times New Roman" w:hAnsi="Times New Roman" w:cs="Times New Roman"/>
          <w:b/>
          <w:bCs/>
        </w:rPr>
        <w:t>9. Community and Global Connections</w:t>
      </w:r>
    </w:p>
    <w:p w14:paraId="52A47E8E" w14:textId="530BC2DE" w:rsidR="001C25DC" w:rsidRPr="001C25DC" w:rsidRDefault="001C25DC" w:rsidP="00253E32">
      <w:pPr>
        <w:jc w:val="both"/>
        <w:rPr>
          <w:rFonts w:ascii="Times New Roman" w:hAnsi="Times New Roman" w:cs="Times New Roman"/>
        </w:rPr>
      </w:pPr>
      <w:r w:rsidRPr="001C25DC">
        <w:rPr>
          <w:rFonts w:ascii="Times New Roman" w:hAnsi="Times New Roman" w:cs="Times New Roman"/>
        </w:rPr>
        <w:t>- Engagement with Urdu-Speaking Communities: Foster connections with local Urdu-speaking communities, possibly through cultural events, guest speakers, or social projects, to provide students with real-world experiences.</w:t>
      </w:r>
    </w:p>
    <w:p w14:paraId="0B97E2B5" w14:textId="7437F9BA" w:rsidR="001C25DC" w:rsidRPr="001C25DC" w:rsidRDefault="001C25DC" w:rsidP="00253E32">
      <w:pPr>
        <w:jc w:val="both"/>
        <w:rPr>
          <w:rFonts w:ascii="Times New Roman" w:hAnsi="Times New Roman" w:cs="Times New Roman"/>
        </w:rPr>
      </w:pPr>
      <w:r w:rsidRPr="001C25DC">
        <w:rPr>
          <w:rFonts w:ascii="Times New Roman" w:hAnsi="Times New Roman" w:cs="Times New Roman"/>
        </w:rPr>
        <w:t>- Global Perspectives: Encourage learners to understand the global significance of Urdu and its cultural contributions, promoting a sense of awareness and respect for linguistic diversity.</w:t>
      </w:r>
    </w:p>
    <w:p w14:paraId="0CBC1273" w14:textId="0420E422" w:rsidR="00E124E4" w:rsidRDefault="001C25DC" w:rsidP="00253E32">
      <w:pPr>
        <w:jc w:val="both"/>
        <w:rPr>
          <w:rFonts w:ascii="Times New Roman" w:hAnsi="Times New Roman" w:cs="Times New Roman"/>
        </w:rPr>
      </w:pPr>
      <w:r w:rsidRPr="001C25DC">
        <w:rPr>
          <w:rFonts w:ascii="Times New Roman" w:hAnsi="Times New Roman" w:cs="Times New Roman"/>
        </w:rPr>
        <w:t xml:space="preserve">By incorporating the Walsh Professional Standards into Urdu language curriculum, </w:t>
      </w:r>
      <w:r w:rsidR="00603CF9">
        <w:rPr>
          <w:rFonts w:ascii="Times New Roman" w:hAnsi="Times New Roman" w:cs="Times New Roman"/>
        </w:rPr>
        <w:t xml:space="preserve">it </w:t>
      </w:r>
      <w:r w:rsidRPr="001C25DC">
        <w:rPr>
          <w:rFonts w:ascii="Times New Roman" w:hAnsi="Times New Roman" w:cs="Times New Roman"/>
        </w:rPr>
        <w:t>can create a comprehensive, effective, and engaging program that not only cultivates language skills but also emphasizes cultural appreciation and inclusive practices, preparing learners for successful communication in Urdu-speaking contexts.</w:t>
      </w:r>
      <w:r w:rsidR="00E124E4">
        <w:rPr>
          <w:rFonts w:ascii="Times New Roman" w:hAnsi="Times New Roman" w:cs="Times New Roman"/>
        </w:rPr>
        <w:br w:type="page"/>
      </w:r>
    </w:p>
    <w:p w14:paraId="0683A59C" w14:textId="69193645" w:rsidR="001F6E1D" w:rsidRPr="004D4949" w:rsidRDefault="001F6E1D" w:rsidP="00253E32">
      <w:pPr>
        <w:pStyle w:val="Heading1"/>
        <w:spacing w:line="360" w:lineRule="auto"/>
        <w:jc w:val="both"/>
        <w:rPr>
          <w:rFonts w:ascii="Times New Roman" w:hAnsi="Times New Roman" w:cs="Times New Roman"/>
          <w:sz w:val="28"/>
          <w:szCs w:val="28"/>
        </w:rPr>
      </w:pPr>
      <w:r w:rsidRPr="004D4949">
        <w:rPr>
          <w:rFonts w:ascii="Times New Roman" w:hAnsi="Times New Roman" w:cs="Times New Roman"/>
          <w:sz w:val="28"/>
          <w:szCs w:val="28"/>
        </w:rPr>
        <w:lastRenderedPageBreak/>
        <w:t>5. Timetable for the Curriculum</w:t>
      </w:r>
      <w:r w:rsidR="00D85F2E">
        <w:rPr>
          <w:rFonts w:ascii="Times New Roman" w:hAnsi="Times New Roman" w:cs="Times New Roman"/>
          <w:sz w:val="28"/>
          <w:szCs w:val="28"/>
        </w:rPr>
        <w:t xml:space="preserve">/ Course Logistics </w:t>
      </w:r>
    </w:p>
    <w:p w14:paraId="3D80FB63" w14:textId="77777777"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The curriculum will operate over one academic year, structured as follows:</w:t>
      </w:r>
    </w:p>
    <w:p w14:paraId="59A2CCAE" w14:textId="3F64540C"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Duration: 36 weeks</w:t>
      </w:r>
    </w:p>
    <w:p w14:paraId="5593024E" w14:textId="6D519990"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Class Schedule: 1.5 hours per week (total of 54 hours of instruction)</w:t>
      </w:r>
    </w:p>
    <w:p w14:paraId="03CC550A" w14:textId="3007C263"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Course Structure:</w:t>
      </w:r>
    </w:p>
    <w:p w14:paraId="50E706EC" w14:textId="64B1B8C8" w:rsidR="001F6E1D" w:rsidRPr="00253E32" w:rsidRDefault="001F6E1D" w:rsidP="00253E32">
      <w:pPr>
        <w:pStyle w:val="Heading2"/>
        <w:jc w:val="both"/>
        <w:rPr>
          <w:rFonts w:ascii="Times New Roman" w:hAnsi="Times New Roman" w:cs="Times New Roman"/>
          <w:b/>
          <w:bCs/>
          <w:sz w:val="24"/>
          <w:szCs w:val="24"/>
        </w:rPr>
      </w:pPr>
      <w:r w:rsidRPr="00253E32">
        <w:rPr>
          <w:rFonts w:ascii="Times New Roman" w:hAnsi="Times New Roman" w:cs="Times New Roman"/>
          <w:sz w:val="24"/>
          <w:szCs w:val="24"/>
        </w:rPr>
        <w:t xml:space="preserve"> </w:t>
      </w:r>
      <w:r w:rsidR="00F941C4" w:rsidRPr="00253E32">
        <w:rPr>
          <w:rFonts w:ascii="Times New Roman" w:hAnsi="Times New Roman" w:cs="Times New Roman"/>
          <w:sz w:val="24"/>
          <w:szCs w:val="24"/>
        </w:rPr>
        <w:t xml:space="preserve">5.1 </w:t>
      </w:r>
      <w:r w:rsidRPr="00253E32">
        <w:rPr>
          <w:rFonts w:ascii="Times New Roman" w:hAnsi="Times New Roman" w:cs="Times New Roman"/>
          <w:b/>
          <w:bCs/>
          <w:sz w:val="24"/>
          <w:szCs w:val="24"/>
        </w:rPr>
        <w:t>Weeks 1-5: Introduction to Urdu phonetics, script, and salutations.</w:t>
      </w:r>
      <w:r w:rsidR="00843AB4" w:rsidRPr="00253E32">
        <w:rPr>
          <w:rFonts w:ascii="Times New Roman" w:hAnsi="Times New Roman" w:cs="Times New Roman"/>
          <w:b/>
          <w:bCs/>
          <w:sz w:val="24"/>
          <w:szCs w:val="24"/>
        </w:rPr>
        <w:t xml:space="preserve"> </w:t>
      </w:r>
    </w:p>
    <w:p w14:paraId="730E8C88" w14:textId="5FB959AA" w:rsidR="004620BA" w:rsidRPr="004620BA" w:rsidRDefault="004620BA" w:rsidP="00253E32">
      <w:pPr>
        <w:spacing w:line="360" w:lineRule="auto"/>
        <w:jc w:val="both"/>
        <w:rPr>
          <w:rFonts w:ascii="Times New Roman" w:hAnsi="Times New Roman" w:cs="Times New Roman"/>
        </w:rPr>
      </w:pPr>
      <w:r w:rsidRPr="004620BA">
        <w:rPr>
          <w:rFonts w:ascii="Times New Roman" w:hAnsi="Times New Roman" w:cs="Times New Roman"/>
        </w:rPr>
        <w:t>Learning Focus: Listening, Speaking, Reading, and Writing</w:t>
      </w:r>
    </w:p>
    <w:p w14:paraId="10323525" w14:textId="77777777" w:rsidR="004620BA" w:rsidRPr="004620BA" w:rsidRDefault="004620BA" w:rsidP="00253E32">
      <w:pPr>
        <w:spacing w:line="360" w:lineRule="auto"/>
        <w:jc w:val="both"/>
        <w:rPr>
          <w:rFonts w:ascii="Times New Roman" w:hAnsi="Times New Roman" w:cs="Times New Roman"/>
        </w:rPr>
      </w:pPr>
      <w:r w:rsidRPr="004620BA">
        <w:rPr>
          <w:rFonts w:ascii="Times New Roman" w:hAnsi="Times New Roman" w:cs="Times New Roman"/>
        </w:rPr>
        <w:t xml:space="preserve">  - Assessment and introduction to the course</w:t>
      </w:r>
    </w:p>
    <w:p w14:paraId="712D8A1B" w14:textId="77777777" w:rsidR="004620BA" w:rsidRPr="004620BA" w:rsidRDefault="004620BA" w:rsidP="00253E32">
      <w:pPr>
        <w:spacing w:line="360" w:lineRule="auto"/>
        <w:jc w:val="both"/>
        <w:rPr>
          <w:rFonts w:ascii="Times New Roman" w:hAnsi="Times New Roman" w:cs="Times New Roman"/>
        </w:rPr>
      </w:pPr>
      <w:r w:rsidRPr="004620BA">
        <w:rPr>
          <w:rFonts w:ascii="Times New Roman" w:hAnsi="Times New Roman" w:cs="Times New Roman"/>
        </w:rPr>
        <w:t xml:space="preserve">  - Urdu alphabets and joining forms</w:t>
      </w:r>
    </w:p>
    <w:p w14:paraId="7B181A74" w14:textId="77777777" w:rsidR="004620BA" w:rsidRPr="004620BA" w:rsidRDefault="004620BA" w:rsidP="00253E32">
      <w:pPr>
        <w:spacing w:line="360" w:lineRule="auto"/>
        <w:jc w:val="both"/>
        <w:rPr>
          <w:rFonts w:ascii="Times New Roman" w:hAnsi="Times New Roman" w:cs="Times New Roman"/>
        </w:rPr>
      </w:pPr>
      <w:r w:rsidRPr="004620BA">
        <w:rPr>
          <w:rFonts w:ascii="Times New Roman" w:hAnsi="Times New Roman" w:cs="Times New Roman"/>
        </w:rPr>
        <w:t xml:space="preserve">  - Word construction basics</w:t>
      </w:r>
    </w:p>
    <w:p w14:paraId="66BBBCAA" w14:textId="77777777" w:rsidR="004620BA" w:rsidRPr="004620BA" w:rsidRDefault="004620BA" w:rsidP="00253E32">
      <w:pPr>
        <w:spacing w:line="360" w:lineRule="auto"/>
        <w:jc w:val="both"/>
        <w:rPr>
          <w:rFonts w:ascii="Times New Roman" w:hAnsi="Times New Roman" w:cs="Times New Roman"/>
        </w:rPr>
      </w:pPr>
      <w:r w:rsidRPr="004620BA">
        <w:rPr>
          <w:rFonts w:ascii="Times New Roman" w:hAnsi="Times New Roman" w:cs="Times New Roman"/>
        </w:rPr>
        <w:t xml:space="preserve">  - Understanding nouns</w:t>
      </w:r>
    </w:p>
    <w:p w14:paraId="4B41AE95" w14:textId="77777777" w:rsidR="004620BA" w:rsidRPr="004620BA" w:rsidRDefault="004620BA" w:rsidP="00253E32">
      <w:pPr>
        <w:spacing w:line="360" w:lineRule="auto"/>
        <w:jc w:val="both"/>
        <w:rPr>
          <w:rFonts w:ascii="Times New Roman" w:hAnsi="Times New Roman" w:cs="Times New Roman"/>
        </w:rPr>
      </w:pPr>
      <w:r w:rsidRPr="004620BA">
        <w:rPr>
          <w:rFonts w:ascii="Times New Roman" w:hAnsi="Times New Roman" w:cs="Times New Roman"/>
        </w:rPr>
        <w:t xml:space="preserve">  - Days, months, and years</w:t>
      </w:r>
    </w:p>
    <w:p w14:paraId="31D36864" w14:textId="77777777" w:rsidR="004620BA" w:rsidRPr="004620BA" w:rsidRDefault="004620BA" w:rsidP="00253E32">
      <w:pPr>
        <w:spacing w:line="360" w:lineRule="auto"/>
        <w:jc w:val="both"/>
        <w:rPr>
          <w:rFonts w:ascii="Times New Roman" w:hAnsi="Times New Roman" w:cs="Times New Roman"/>
        </w:rPr>
      </w:pPr>
      <w:r w:rsidRPr="004620BA">
        <w:rPr>
          <w:rFonts w:ascii="Times New Roman" w:hAnsi="Times New Roman" w:cs="Times New Roman"/>
        </w:rPr>
        <w:t xml:space="preserve">  - Numbers, time, and schedules</w:t>
      </w:r>
    </w:p>
    <w:p w14:paraId="16588B23" w14:textId="77777777" w:rsidR="004620BA" w:rsidRPr="004620BA" w:rsidRDefault="004620BA" w:rsidP="00253E32">
      <w:pPr>
        <w:spacing w:line="360" w:lineRule="auto"/>
        <w:jc w:val="both"/>
        <w:rPr>
          <w:rFonts w:ascii="Times New Roman" w:hAnsi="Times New Roman" w:cs="Times New Roman"/>
        </w:rPr>
      </w:pPr>
      <w:r w:rsidRPr="004620BA">
        <w:rPr>
          <w:rFonts w:ascii="Times New Roman" w:hAnsi="Times New Roman" w:cs="Times New Roman"/>
        </w:rPr>
        <w:t xml:space="preserve">  - Vocabulary for fruits and vegetables</w:t>
      </w:r>
    </w:p>
    <w:p w14:paraId="5DDE8A24" w14:textId="77777777" w:rsidR="004620BA" w:rsidRPr="004620BA" w:rsidRDefault="004620BA" w:rsidP="00253E32">
      <w:pPr>
        <w:spacing w:line="360" w:lineRule="auto"/>
        <w:jc w:val="both"/>
        <w:rPr>
          <w:rFonts w:ascii="Times New Roman" w:hAnsi="Times New Roman" w:cs="Times New Roman"/>
        </w:rPr>
      </w:pPr>
      <w:r w:rsidRPr="004620BA">
        <w:rPr>
          <w:rFonts w:ascii="Times New Roman" w:hAnsi="Times New Roman" w:cs="Times New Roman"/>
        </w:rPr>
        <w:t xml:space="preserve">  - Weather conditions and related vocabulary</w:t>
      </w:r>
    </w:p>
    <w:p w14:paraId="3D666B68" w14:textId="77777777" w:rsidR="004620BA" w:rsidRPr="004620BA" w:rsidRDefault="004620BA" w:rsidP="00253E32">
      <w:pPr>
        <w:spacing w:line="360" w:lineRule="auto"/>
        <w:jc w:val="both"/>
        <w:rPr>
          <w:rFonts w:ascii="Times New Roman" w:hAnsi="Times New Roman" w:cs="Times New Roman"/>
        </w:rPr>
      </w:pPr>
      <w:r w:rsidRPr="004620BA">
        <w:rPr>
          <w:rFonts w:ascii="Times New Roman" w:hAnsi="Times New Roman" w:cs="Times New Roman"/>
        </w:rPr>
        <w:t xml:space="preserve">  - Animal names and gender identification</w:t>
      </w:r>
    </w:p>
    <w:p w14:paraId="1D3356F1" w14:textId="77777777" w:rsidR="004620BA" w:rsidRPr="004620BA" w:rsidRDefault="004620BA" w:rsidP="00253E32">
      <w:pPr>
        <w:spacing w:line="360" w:lineRule="auto"/>
        <w:jc w:val="both"/>
        <w:rPr>
          <w:rFonts w:ascii="Times New Roman" w:hAnsi="Times New Roman" w:cs="Times New Roman"/>
        </w:rPr>
      </w:pPr>
      <w:r w:rsidRPr="004620BA">
        <w:rPr>
          <w:rFonts w:ascii="Times New Roman" w:hAnsi="Times New Roman" w:cs="Times New Roman"/>
        </w:rPr>
        <w:t xml:space="preserve">  - Body parts vocabulary</w:t>
      </w:r>
    </w:p>
    <w:p w14:paraId="559B0D14" w14:textId="1F8A3A50" w:rsidR="004620BA" w:rsidRPr="004620BA" w:rsidRDefault="004620BA" w:rsidP="00253E32">
      <w:pPr>
        <w:spacing w:line="360" w:lineRule="auto"/>
        <w:jc w:val="both"/>
        <w:rPr>
          <w:rFonts w:ascii="Times New Roman" w:hAnsi="Times New Roman" w:cs="Times New Roman"/>
        </w:rPr>
      </w:pPr>
      <w:r w:rsidRPr="004620BA">
        <w:rPr>
          <w:rFonts w:ascii="Times New Roman" w:hAnsi="Times New Roman" w:cs="Times New Roman"/>
        </w:rPr>
        <w:t xml:space="preserve">  - Assessment: Mock Test 1</w:t>
      </w:r>
    </w:p>
    <w:p w14:paraId="4863595F" w14:textId="61498E38" w:rsidR="00843AB4" w:rsidRPr="00253E32" w:rsidRDefault="00F941C4" w:rsidP="00253E32">
      <w:pPr>
        <w:pStyle w:val="Heading2"/>
        <w:jc w:val="both"/>
        <w:rPr>
          <w:rFonts w:ascii="Times New Roman" w:hAnsi="Times New Roman" w:cs="Times New Roman"/>
          <w:b/>
          <w:bCs/>
          <w:sz w:val="24"/>
          <w:szCs w:val="24"/>
        </w:rPr>
      </w:pPr>
      <w:r w:rsidRPr="00253E32">
        <w:rPr>
          <w:rFonts w:ascii="Times New Roman" w:hAnsi="Times New Roman" w:cs="Times New Roman"/>
          <w:b/>
          <w:bCs/>
          <w:sz w:val="24"/>
          <w:szCs w:val="24"/>
        </w:rPr>
        <w:t xml:space="preserve">5.2 </w:t>
      </w:r>
      <w:r w:rsidR="001F6E1D" w:rsidRPr="00253E32">
        <w:rPr>
          <w:rFonts w:ascii="Times New Roman" w:hAnsi="Times New Roman" w:cs="Times New Roman"/>
          <w:b/>
          <w:bCs/>
          <w:sz w:val="24"/>
          <w:szCs w:val="24"/>
        </w:rPr>
        <w:t>Weeks 6-10: Basic vocabulary acquisition, numbers, and simple sentences</w:t>
      </w:r>
      <w:r w:rsidR="004620BA" w:rsidRPr="00253E32">
        <w:rPr>
          <w:rFonts w:ascii="Times New Roman" w:hAnsi="Times New Roman" w:cs="Times New Roman"/>
          <w:b/>
          <w:bCs/>
          <w:sz w:val="24"/>
          <w:szCs w:val="24"/>
        </w:rPr>
        <w:t>.</w:t>
      </w:r>
    </w:p>
    <w:p w14:paraId="3630E6B9" w14:textId="72C2D019" w:rsidR="004620BA" w:rsidRDefault="004620BA" w:rsidP="00253E32">
      <w:pPr>
        <w:jc w:val="both"/>
      </w:pPr>
      <w:r>
        <w:t>Learning Focus: Listening, Speaking, Reading, and Writing</w:t>
      </w:r>
    </w:p>
    <w:p w14:paraId="0D100DB8" w14:textId="77777777" w:rsidR="004620BA" w:rsidRDefault="004620BA" w:rsidP="00253E32">
      <w:pPr>
        <w:jc w:val="both"/>
      </w:pPr>
      <w:r>
        <w:t xml:space="preserve">  - Vocabulary for leisure activities</w:t>
      </w:r>
    </w:p>
    <w:p w14:paraId="3BEAFC66" w14:textId="77777777" w:rsidR="004620BA" w:rsidRDefault="004620BA" w:rsidP="00253E32">
      <w:pPr>
        <w:jc w:val="both"/>
      </w:pPr>
      <w:r>
        <w:t xml:space="preserve">  - Transportation terminology</w:t>
      </w:r>
    </w:p>
    <w:p w14:paraId="40E1A381" w14:textId="77777777" w:rsidR="004620BA" w:rsidRDefault="004620BA" w:rsidP="00253E32">
      <w:pPr>
        <w:jc w:val="both"/>
      </w:pPr>
      <w:r>
        <w:t xml:space="preserve">  - Clothing and fashion vocabulary</w:t>
      </w:r>
    </w:p>
    <w:p w14:paraId="2B4A6C86" w14:textId="77777777" w:rsidR="004620BA" w:rsidRDefault="004620BA" w:rsidP="00253E32">
      <w:pPr>
        <w:jc w:val="both"/>
      </w:pPr>
      <w:r>
        <w:t xml:space="preserve">  - Expressing likes and dislikes</w:t>
      </w:r>
    </w:p>
    <w:p w14:paraId="6132104B" w14:textId="77777777" w:rsidR="004620BA" w:rsidRDefault="004620BA" w:rsidP="00253E32">
      <w:pPr>
        <w:jc w:val="both"/>
      </w:pPr>
      <w:r>
        <w:t xml:space="preserve">  - Educational subjects and fields of interest</w:t>
      </w:r>
    </w:p>
    <w:p w14:paraId="58A7EF40" w14:textId="77777777" w:rsidR="004620BA" w:rsidRDefault="004620BA" w:rsidP="00253E32">
      <w:pPr>
        <w:jc w:val="both"/>
      </w:pPr>
      <w:r>
        <w:lastRenderedPageBreak/>
        <w:t xml:space="preserve">  - Family members and relationships </w:t>
      </w:r>
    </w:p>
    <w:p w14:paraId="3D925A91" w14:textId="44D34EE5" w:rsidR="004620BA" w:rsidRDefault="004620BA" w:rsidP="00253E32">
      <w:pPr>
        <w:jc w:val="both"/>
      </w:pPr>
      <w:r>
        <w:t xml:space="preserve">  - Assessment: Formative assessments through quizzes and activities</w:t>
      </w:r>
    </w:p>
    <w:p w14:paraId="3584A943" w14:textId="1EDCE80C" w:rsidR="00843AB4" w:rsidRPr="00253E32" w:rsidRDefault="00F941C4" w:rsidP="00253E32">
      <w:pPr>
        <w:pStyle w:val="Heading2"/>
        <w:jc w:val="both"/>
        <w:rPr>
          <w:rFonts w:ascii="Times New Roman" w:hAnsi="Times New Roman" w:cs="Times New Roman"/>
          <w:b/>
          <w:bCs/>
          <w:sz w:val="24"/>
          <w:szCs w:val="24"/>
        </w:rPr>
      </w:pPr>
      <w:r w:rsidRPr="00253E32">
        <w:rPr>
          <w:rFonts w:ascii="Times New Roman" w:hAnsi="Times New Roman" w:cs="Times New Roman"/>
          <w:b/>
          <w:bCs/>
          <w:sz w:val="24"/>
          <w:szCs w:val="24"/>
        </w:rPr>
        <w:t xml:space="preserve">5.3 </w:t>
      </w:r>
      <w:r w:rsidR="001F6E1D" w:rsidRPr="00253E32">
        <w:rPr>
          <w:rFonts w:ascii="Times New Roman" w:hAnsi="Times New Roman" w:cs="Times New Roman"/>
          <w:b/>
          <w:bCs/>
          <w:sz w:val="24"/>
          <w:szCs w:val="24"/>
        </w:rPr>
        <w:t>Weeks 11-15: Introduction to Urdu grammar – nouns, pronouns, adjectives</w:t>
      </w:r>
      <w:r w:rsidR="004620BA" w:rsidRPr="00253E32">
        <w:rPr>
          <w:rFonts w:ascii="Times New Roman" w:hAnsi="Times New Roman" w:cs="Times New Roman"/>
          <w:b/>
          <w:bCs/>
          <w:sz w:val="24"/>
          <w:szCs w:val="24"/>
        </w:rPr>
        <w:t>.</w:t>
      </w:r>
    </w:p>
    <w:p w14:paraId="1F4CFA39" w14:textId="5507E8FD" w:rsidR="004620BA" w:rsidRDefault="004620BA" w:rsidP="00253E32">
      <w:pPr>
        <w:jc w:val="both"/>
      </w:pPr>
      <w:r>
        <w:t>Learning Focus: Listening, Speaking, Reading, and Writing</w:t>
      </w:r>
    </w:p>
    <w:p w14:paraId="67282250" w14:textId="77777777" w:rsidR="004620BA" w:rsidRDefault="004620BA" w:rsidP="00253E32">
      <w:pPr>
        <w:jc w:val="both"/>
      </w:pPr>
      <w:r>
        <w:t xml:space="preserve">  - Understanding adjectives and their use</w:t>
      </w:r>
    </w:p>
    <w:p w14:paraId="09B94D74" w14:textId="77777777" w:rsidR="004620BA" w:rsidRDefault="004620BA" w:rsidP="00253E32">
      <w:pPr>
        <w:jc w:val="both"/>
      </w:pPr>
      <w:r>
        <w:t xml:space="preserve">  - Introduction to verbs and their applications</w:t>
      </w:r>
    </w:p>
    <w:p w14:paraId="24DD0E52" w14:textId="77777777" w:rsidR="004620BA" w:rsidRDefault="004620BA" w:rsidP="00253E32">
      <w:pPr>
        <w:jc w:val="both"/>
      </w:pPr>
      <w:r>
        <w:t xml:space="preserve">  - Using connectives for sentence structure</w:t>
      </w:r>
    </w:p>
    <w:p w14:paraId="4F7B1596" w14:textId="77777777" w:rsidR="004620BA" w:rsidRDefault="004620BA" w:rsidP="00253E32">
      <w:pPr>
        <w:jc w:val="both"/>
      </w:pPr>
      <w:r>
        <w:t xml:space="preserve">  - Personal mapping exercises</w:t>
      </w:r>
    </w:p>
    <w:p w14:paraId="3FF8055E" w14:textId="24B1E34F" w:rsidR="004620BA" w:rsidRDefault="004620BA" w:rsidP="00253E32">
      <w:pPr>
        <w:jc w:val="both"/>
      </w:pPr>
      <w:r>
        <w:t xml:space="preserve">  - Assessment: Mock Test 2</w:t>
      </w:r>
    </w:p>
    <w:p w14:paraId="11035C77" w14:textId="7F41828C" w:rsidR="001F6E1D" w:rsidRPr="00253E32" w:rsidRDefault="00F941C4" w:rsidP="00253E32">
      <w:pPr>
        <w:pStyle w:val="Heading2"/>
        <w:jc w:val="both"/>
        <w:rPr>
          <w:rFonts w:ascii="Times New Roman" w:hAnsi="Times New Roman" w:cs="Times New Roman"/>
          <w:b/>
          <w:bCs/>
          <w:sz w:val="24"/>
          <w:szCs w:val="24"/>
        </w:rPr>
      </w:pPr>
      <w:r w:rsidRPr="00253E32">
        <w:rPr>
          <w:rFonts w:ascii="Times New Roman" w:hAnsi="Times New Roman" w:cs="Times New Roman"/>
          <w:b/>
          <w:bCs/>
          <w:sz w:val="24"/>
          <w:szCs w:val="24"/>
        </w:rPr>
        <w:t xml:space="preserve">5.4 </w:t>
      </w:r>
      <w:r w:rsidR="001F6E1D" w:rsidRPr="00253E32">
        <w:rPr>
          <w:rFonts w:ascii="Times New Roman" w:hAnsi="Times New Roman" w:cs="Times New Roman"/>
          <w:b/>
          <w:bCs/>
          <w:sz w:val="24"/>
          <w:szCs w:val="24"/>
        </w:rPr>
        <w:t>Weeks 16-20: Conversational practice – greetings, family, and everyday life discussions</w:t>
      </w:r>
      <w:r w:rsidR="00CA23B6" w:rsidRPr="00253E32">
        <w:rPr>
          <w:rFonts w:ascii="Times New Roman" w:hAnsi="Times New Roman" w:cs="Times New Roman"/>
          <w:b/>
          <w:bCs/>
          <w:sz w:val="24"/>
          <w:szCs w:val="24"/>
        </w:rPr>
        <w:t>.</w:t>
      </w:r>
    </w:p>
    <w:p w14:paraId="2CA9E30C" w14:textId="5C222204" w:rsidR="00CA23B6" w:rsidRDefault="00CA23B6" w:rsidP="00253E32">
      <w:pPr>
        <w:jc w:val="both"/>
      </w:pPr>
      <w:r>
        <w:t>Learning Focus: Listening, Speaking, Reading, and Writing</w:t>
      </w:r>
    </w:p>
    <w:p w14:paraId="0C781722" w14:textId="77777777" w:rsidR="00CA23B6" w:rsidRDefault="00CA23B6" w:rsidP="00253E32">
      <w:pPr>
        <w:jc w:val="both"/>
      </w:pPr>
      <w:r>
        <w:t xml:space="preserve">  - Revision of previous lessons</w:t>
      </w:r>
    </w:p>
    <w:p w14:paraId="761C29AC" w14:textId="77777777" w:rsidR="00CA23B6" w:rsidRDefault="00CA23B6" w:rsidP="00253E32">
      <w:pPr>
        <w:jc w:val="both"/>
      </w:pPr>
      <w:r>
        <w:t xml:space="preserve">  - Discussion of different occupations</w:t>
      </w:r>
    </w:p>
    <w:p w14:paraId="31779FC6" w14:textId="77777777" w:rsidR="00CA23B6" w:rsidRDefault="00CA23B6" w:rsidP="00253E32">
      <w:pPr>
        <w:jc w:val="both"/>
      </w:pPr>
      <w:r>
        <w:t xml:space="preserve">  - Vocabulary for travel, tourism, and local attractions</w:t>
      </w:r>
    </w:p>
    <w:p w14:paraId="764BE658" w14:textId="0FB7EC06" w:rsidR="00843AB4" w:rsidRPr="00CA23B6" w:rsidRDefault="00CA23B6" w:rsidP="00253E32">
      <w:pPr>
        <w:jc w:val="both"/>
      </w:pPr>
      <w:r>
        <w:t xml:space="preserve">  - Assessment: Mock Test 3 through roleplay activities</w:t>
      </w:r>
      <w:r w:rsidR="00843AB4">
        <w:rPr>
          <w:rFonts w:ascii="Times New Roman" w:hAnsi="Times New Roman" w:cs="Times New Roman"/>
        </w:rPr>
        <w:t xml:space="preserve"> </w:t>
      </w:r>
    </w:p>
    <w:p w14:paraId="5F3F7D64" w14:textId="0E2A7E10" w:rsidR="00843AB4" w:rsidRPr="00253E32" w:rsidRDefault="00F941C4" w:rsidP="00253E32">
      <w:pPr>
        <w:pStyle w:val="Heading2"/>
        <w:jc w:val="both"/>
        <w:rPr>
          <w:rFonts w:ascii="Times New Roman" w:hAnsi="Times New Roman" w:cs="Times New Roman"/>
          <w:b/>
          <w:bCs/>
          <w:sz w:val="24"/>
          <w:szCs w:val="24"/>
        </w:rPr>
      </w:pPr>
      <w:r w:rsidRPr="00253E32">
        <w:rPr>
          <w:rFonts w:ascii="Times New Roman" w:hAnsi="Times New Roman" w:cs="Times New Roman"/>
          <w:b/>
          <w:bCs/>
          <w:sz w:val="24"/>
          <w:szCs w:val="24"/>
        </w:rPr>
        <w:t xml:space="preserve">5.5 </w:t>
      </w:r>
      <w:r w:rsidR="001F6E1D" w:rsidRPr="00253E32">
        <w:rPr>
          <w:rFonts w:ascii="Times New Roman" w:hAnsi="Times New Roman" w:cs="Times New Roman"/>
          <w:b/>
          <w:bCs/>
          <w:sz w:val="24"/>
          <w:szCs w:val="24"/>
        </w:rPr>
        <w:t>Weeks 21-25: Reading simple texts – folk tales, poetry</w:t>
      </w:r>
      <w:r w:rsidR="00843AB4" w:rsidRPr="00253E32">
        <w:rPr>
          <w:rFonts w:ascii="Times New Roman" w:hAnsi="Times New Roman" w:cs="Times New Roman"/>
          <w:b/>
          <w:bCs/>
          <w:sz w:val="24"/>
          <w:szCs w:val="24"/>
        </w:rPr>
        <w:t>.</w:t>
      </w:r>
    </w:p>
    <w:p w14:paraId="05D15C01" w14:textId="2D312FCB" w:rsidR="00CA23B6" w:rsidRDefault="00CA23B6" w:rsidP="00253E32">
      <w:pPr>
        <w:jc w:val="both"/>
      </w:pPr>
      <w:r>
        <w:t>Learning Focu</w:t>
      </w:r>
      <w:r>
        <w:t>s</w:t>
      </w:r>
      <w:r>
        <w:t>: Listening, Speaking, Reading, and Writing</w:t>
      </w:r>
    </w:p>
    <w:p w14:paraId="4BC34D8E" w14:textId="77777777" w:rsidR="00CA23B6" w:rsidRDefault="00CA23B6" w:rsidP="00253E32">
      <w:pPr>
        <w:jc w:val="both"/>
      </w:pPr>
      <w:r>
        <w:t xml:space="preserve">  - Exploring illness and remedies vocabulary</w:t>
      </w:r>
    </w:p>
    <w:p w14:paraId="1E832D76" w14:textId="77777777" w:rsidR="00CA23B6" w:rsidRDefault="00CA23B6" w:rsidP="00253E32">
      <w:pPr>
        <w:jc w:val="both"/>
      </w:pPr>
      <w:r>
        <w:t xml:space="preserve">  - Using tenses to describe daily routines</w:t>
      </w:r>
    </w:p>
    <w:p w14:paraId="2973B86C" w14:textId="77777777" w:rsidR="00CA23B6" w:rsidRDefault="00CA23B6" w:rsidP="00253E32">
      <w:pPr>
        <w:jc w:val="both"/>
      </w:pPr>
      <w:r>
        <w:t xml:space="preserve">  - Discussing aspirations and wishes</w:t>
      </w:r>
    </w:p>
    <w:p w14:paraId="5776D5AF" w14:textId="77777777" w:rsidR="00CA23B6" w:rsidRDefault="00CA23B6" w:rsidP="00253E32">
      <w:pPr>
        <w:jc w:val="both"/>
      </w:pPr>
      <w:r>
        <w:t xml:space="preserve">  - Students choose individual books for class discussion, and one poetry book for collective reading </w:t>
      </w:r>
    </w:p>
    <w:p w14:paraId="04F07B3C" w14:textId="6F488BC8" w:rsidR="00CA23B6" w:rsidRDefault="00CA23B6" w:rsidP="00253E32">
      <w:pPr>
        <w:jc w:val="both"/>
      </w:pPr>
      <w:r>
        <w:t xml:space="preserve">  - Assessment: Mock Test 4</w:t>
      </w:r>
    </w:p>
    <w:p w14:paraId="76C82364" w14:textId="012D069A" w:rsidR="001F6E1D" w:rsidRPr="00253E32" w:rsidRDefault="00F941C4" w:rsidP="00253E32">
      <w:pPr>
        <w:pStyle w:val="Heading2"/>
        <w:jc w:val="both"/>
        <w:rPr>
          <w:rFonts w:ascii="Times New Roman" w:hAnsi="Times New Roman" w:cs="Times New Roman"/>
          <w:sz w:val="24"/>
          <w:szCs w:val="24"/>
        </w:rPr>
      </w:pPr>
      <w:r w:rsidRPr="00253E32">
        <w:rPr>
          <w:rFonts w:ascii="Times New Roman" w:hAnsi="Times New Roman" w:cs="Times New Roman"/>
          <w:b/>
          <w:bCs/>
          <w:sz w:val="24"/>
          <w:szCs w:val="24"/>
        </w:rPr>
        <w:t xml:space="preserve">5.6 </w:t>
      </w:r>
      <w:r w:rsidR="001F6E1D" w:rsidRPr="00253E32">
        <w:rPr>
          <w:rFonts w:ascii="Times New Roman" w:hAnsi="Times New Roman" w:cs="Times New Roman"/>
          <w:b/>
          <w:bCs/>
          <w:sz w:val="24"/>
          <w:szCs w:val="24"/>
        </w:rPr>
        <w:t>Weeks 26-30: Writing practice – forming sentences and short paragraphs</w:t>
      </w:r>
      <w:r w:rsidR="001F6E1D" w:rsidRPr="00253E32">
        <w:rPr>
          <w:rFonts w:ascii="Times New Roman" w:hAnsi="Times New Roman" w:cs="Times New Roman"/>
          <w:sz w:val="24"/>
          <w:szCs w:val="24"/>
        </w:rPr>
        <w:t>.</w:t>
      </w:r>
    </w:p>
    <w:p w14:paraId="15A3304F" w14:textId="77777777" w:rsidR="005B62C6" w:rsidRDefault="005B62C6" w:rsidP="00253E32">
      <w:pPr>
        <w:spacing w:line="360" w:lineRule="auto"/>
        <w:jc w:val="both"/>
        <w:rPr>
          <w:rFonts w:ascii="Times New Roman" w:hAnsi="Times New Roman" w:cs="Times New Roman"/>
        </w:rPr>
      </w:pPr>
    </w:p>
    <w:p w14:paraId="5598D33D" w14:textId="50751FC8" w:rsidR="00CA23B6" w:rsidRDefault="00CA23B6" w:rsidP="00253E32">
      <w:pPr>
        <w:jc w:val="both"/>
      </w:pPr>
      <w:r>
        <w:t>Learning Focus: Writing Skills Development</w:t>
      </w:r>
    </w:p>
    <w:p w14:paraId="62ECBB40" w14:textId="77777777" w:rsidR="00CA23B6" w:rsidRDefault="00CA23B6" w:rsidP="00253E32">
      <w:pPr>
        <w:jc w:val="both"/>
      </w:pPr>
      <w:r>
        <w:t xml:space="preserve">  - Revision of previous writing practices</w:t>
      </w:r>
    </w:p>
    <w:p w14:paraId="2ED87C43" w14:textId="77777777" w:rsidR="00CA23B6" w:rsidRDefault="00CA23B6" w:rsidP="00253E32">
      <w:pPr>
        <w:jc w:val="both"/>
      </w:pPr>
      <w:r>
        <w:t xml:space="preserve">  - Exercises in constructing sentences</w:t>
      </w:r>
    </w:p>
    <w:p w14:paraId="4223F367" w14:textId="77777777" w:rsidR="00CA23B6" w:rsidRDefault="00CA23B6" w:rsidP="00253E32">
      <w:pPr>
        <w:jc w:val="both"/>
      </w:pPr>
      <w:r>
        <w:lastRenderedPageBreak/>
        <w:t xml:space="preserve">  - Dictation activities </w:t>
      </w:r>
    </w:p>
    <w:p w14:paraId="783D80D2" w14:textId="3B32E266" w:rsidR="00CA23B6" w:rsidRDefault="00CA23B6" w:rsidP="00253E32">
      <w:pPr>
        <w:jc w:val="both"/>
      </w:pPr>
      <w:r>
        <w:t xml:space="preserve">  - Assessment: Mock Test 5</w:t>
      </w:r>
    </w:p>
    <w:p w14:paraId="7702A3CB" w14:textId="732411A6" w:rsidR="00E124E4" w:rsidRPr="00253E32" w:rsidRDefault="00F941C4" w:rsidP="00253E32">
      <w:pPr>
        <w:pStyle w:val="Heading2"/>
        <w:jc w:val="both"/>
        <w:rPr>
          <w:rFonts w:ascii="Times New Roman" w:hAnsi="Times New Roman" w:cs="Times New Roman"/>
          <w:b/>
          <w:bCs/>
          <w:sz w:val="24"/>
          <w:szCs w:val="24"/>
        </w:rPr>
      </w:pPr>
      <w:r w:rsidRPr="00253E32">
        <w:rPr>
          <w:rFonts w:ascii="Times New Roman" w:hAnsi="Times New Roman" w:cs="Times New Roman"/>
          <w:b/>
          <w:bCs/>
          <w:sz w:val="24"/>
          <w:szCs w:val="24"/>
        </w:rPr>
        <w:t xml:space="preserve">5.7 </w:t>
      </w:r>
      <w:r w:rsidR="001F6E1D" w:rsidRPr="00253E32">
        <w:rPr>
          <w:rFonts w:ascii="Times New Roman" w:hAnsi="Times New Roman" w:cs="Times New Roman"/>
          <w:b/>
          <w:bCs/>
          <w:sz w:val="24"/>
          <w:szCs w:val="24"/>
        </w:rPr>
        <w:t>Weeks 31-36: Cultural discussions, project presentations, and course review.</w:t>
      </w:r>
    </w:p>
    <w:p w14:paraId="263B699A" w14:textId="53005ED6" w:rsidR="00CA23B6" w:rsidRDefault="00CA23B6" w:rsidP="00253E32">
      <w:pPr>
        <w:jc w:val="both"/>
      </w:pPr>
      <w:r>
        <w:t>Learning Focus: Capstone Project and Final Review</w:t>
      </w:r>
    </w:p>
    <w:p w14:paraId="504EF6D6" w14:textId="77777777" w:rsidR="00CA23B6" w:rsidRDefault="00CA23B6" w:rsidP="00253E32">
      <w:pPr>
        <w:jc w:val="both"/>
      </w:pPr>
      <w:r>
        <w:t xml:space="preserve">  - Students will produce one piece of written work (an essay, story, or script)</w:t>
      </w:r>
    </w:p>
    <w:p w14:paraId="00604AEF" w14:textId="77777777" w:rsidR="00CA23B6" w:rsidRDefault="00CA23B6" w:rsidP="00253E32">
      <w:pPr>
        <w:jc w:val="both"/>
      </w:pPr>
      <w:r>
        <w:t xml:space="preserve">  - Creation of one original poem </w:t>
      </w:r>
    </w:p>
    <w:p w14:paraId="0927687A" w14:textId="77777777" w:rsidR="00CA23B6" w:rsidRDefault="00CA23B6" w:rsidP="00253E32">
      <w:pPr>
        <w:jc w:val="both"/>
      </w:pPr>
      <w:r>
        <w:t xml:space="preserve">  - Group presentations (4 students per group) on selected cultural topics </w:t>
      </w:r>
    </w:p>
    <w:p w14:paraId="47DFC5E5" w14:textId="7B018E2E" w:rsidR="00CA23B6" w:rsidRDefault="00CA23B6" w:rsidP="00253E32">
      <w:pPr>
        <w:jc w:val="both"/>
      </w:pPr>
      <w:r>
        <w:t xml:space="preserve">  - Assessment: Final presentation and review of learned material</w:t>
      </w:r>
    </w:p>
    <w:p w14:paraId="7FC48C10" w14:textId="77777777" w:rsidR="008A707A" w:rsidRDefault="008A707A" w:rsidP="00253E32">
      <w:pPr>
        <w:spacing w:line="360" w:lineRule="auto"/>
        <w:jc w:val="both"/>
        <w:rPr>
          <w:rFonts w:ascii="Times New Roman" w:hAnsi="Times New Roman" w:cs="Times New Roman"/>
        </w:rPr>
      </w:pPr>
    </w:p>
    <w:p w14:paraId="100283A1" w14:textId="77777777" w:rsidR="008A707A" w:rsidRDefault="008A707A" w:rsidP="00253E32">
      <w:pPr>
        <w:spacing w:line="360" w:lineRule="auto"/>
        <w:jc w:val="both"/>
        <w:rPr>
          <w:rFonts w:ascii="Times New Roman" w:hAnsi="Times New Roman" w:cs="Times New Roman"/>
        </w:rPr>
      </w:pPr>
    </w:p>
    <w:p w14:paraId="336FC733" w14:textId="77777777" w:rsidR="00E124E4" w:rsidRDefault="00E124E4" w:rsidP="00253E32">
      <w:pPr>
        <w:jc w:val="both"/>
        <w:rPr>
          <w:rFonts w:ascii="Times New Roman" w:hAnsi="Times New Roman" w:cs="Times New Roman"/>
        </w:rPr>
      </w:pPr>
      <w:r>
        <w:rPr>
          <w:rFonts w:ascii="Times New Roman" w:hAnsi="Times New Roman" w:cs="Times New Roman"/>
        </w:rPr>
        <w:br w:type="page"/>
      </w:r>
    </w:p>
    <w:p w14:paraId="6A36ED8F" w14:textId="33083295" w:rsidR="001F6E1D" w:rsidRPr="004D4949" w:rsidRDefault="001F6E1D" w:rsidP="00253E32">
      <w:pPr>
        <w:pStyle w:val="Heading1"/>
        <w:spacing w:line="360" w:lineRule="auto"/>
        <w:jc w:val="both"/>
        <w:rPr>
          <w:rFonts w:ascii="Times New Roman" w:hAnsi="Times New Roman" w:cs="Times New Roman"/>
          <w:sz w:val="28"/>
          <w:szCs w:val="28"/>
        </w:rPr>
      </w:pPr>
      <w:r w:rsidRPr="004D4949">
        <w:rPr>
          <w:rFonts w:ascii="Times New Roman" w:hAnsi="Times New Roman" w:cs="Times New Roman"/>
          <w:sz w:val="28"/>
          <w:szCs w:val="28"/>
        </w:rPr>
        <w:lastRenderedPageBreak/>
        <w:t>6. Assessment Strategy</w:t>
      </w:r>
    </w:p>
    <w:p w14:paraId="10F1591A" w14:textId="77777777" w:rsidR="00CA23B6" w:rsidRDefault="00CA23B6" w:rsidP="00253E32">
      <w:pPr>
        <w:jc w:val="both"/>
      </w:pPr>
      <w:r>
        <w:t>The assessment strategy will incorporate a variety of formative and summative assessments to gauge student progress effectively:</w:t>
      </w:r>
    </w:p>
    <w:p w14:paraId="7A9E8A5D" w14:textId="7F8A438D" w:rsidR="001F6E1D" w:rsidRPr="00E124E4" w:rsidRDefault="001F6E1D" w:rsidP="00253E32">
      <w:pPr>
        <w:spacing w:line="360" w:lineRule="auto"/>
        <w:jc w:val="both"/>
        <w:rPr>
          <w:rFonts w:ascii="Times New Roman" w:hAnsi="Times New Roman" w:cs="Times New Roman"/>
          <w:b/>
          <w:bCs/>
        </w:rPr>
      </w:pPr>
      <w:r w:rsidRPr="00E124E4">
        <w:rPr>
          <w:rFonts w:ascii="Times New Roman" w:hAnsi="Times New Roman" w:cs="Times New Roman"/>
          <w:b/>
          <w:bCs/>
        </w:rPr>
        <w:t>- Formative Assessments:</w:t>
      </w:r>
    </w:p>
    <w:p w14:paraId="50DE0032" w14:textId="77777777" w:rsidR="00CA23B6" w:rsidRDefault="001F6E1D" w:rsidP="00253E32">
      <w:pPr>
        <w:jc w:val="both"/>
      </w:pPr>
      <w:r w:rsidRPr="004D4949">
        <w:rPr>
          <w:rFonts w:ascii="Times New Roman" w:hAnsi="Times New Roman" w:cs="Times New Roman"/>
        </w:rPr>
        <w:t xml:space="preserve">  - </w:t>
      </w:r>
      <w:r w:rsidR="00CA23B6">
        <w:t>Weekly quizzes focusing on vocabulary and grammar comprehension</w:t>
      </w:r>
    </w:p>
    <w:p w14:paraId="6FBA69E9" w14:textId="77777777" w:rsidR="00CA23B6" w:rsidRDefault="00CA23B6" w:rsidP="00253E32">
      <w:pPr>
        <w:jc w:val="both"/>
      </w:pPr>
      <w:r>
        <w:t xml:space="preserve">  - Speaking exercises conducted in pairs or small groups to enhance oral proficiency</w:t>
      </w:r>
    </w:p>
    <w:p w14:paraId="5D7DF120" w14:textId="77777777" w:rsidR="00CA23B6" w:rsidRDefault="00CA23B6" w:rsidP="00253E32">
      <w:pPr>
        <w:jc w:val="both"/>
      </w:pPr>
      <w:r>
        <w:t xml:space="preserve">  - Homework assignments that include reading and language practice</w:t>
      </w:r>
    </w:p>
    <w:p w14:paraId="43983E9A" w14:textId="77777777" w:rsidR="00CA23B6" w:rsidRDefault="00CA23B6" w:rsidP="00253E32">
      <w:pPr>
        <w:jc w:val="both"/>
      </w:pPr>
      <w:r>
        <w:t xml:space="preserve">  - Mock tests at the end of each term to assess cumulative knowledge</w:t>
      </w:r>
    </w:p>
    <w:p w14:paraId="5CD74EDD" w14:textId="42A67BF4" w:rsidR="001F6E1D" w:rsidRPr="00E124E4" w:rsidRDefault="001F6E1D" w:rsidP="00253E32">
      <w:pPr>
        <w:spacing w:line="360" w:lineRule="auto"/>
        <w:jc w:val="both"/>
        <w:rPr>
          <w:rFonts w:ascii="Times New Roman" w:hAnsi="Times New Roman" w:cs="Times New Roman"/>
          <w:b/>
          <w:bCs/>
        </w:rPr>
      </w:pPr>
      <w:r w:rsidRPr="00E124E4">
        <w:rPr>
          <w:rFonts w:ascii="Times New Roman" w:hAnsi="Times New Roman" w:cs="Times New Roman"/>
          <w:b/>
          <w:bCs/>
        </w:rPr>
        <w:t>- Summative Assessments:</w:t>
      </w:r>
    </w:p>
    <w:p w14:paraId="4AF959BD" w14:textId="77777777"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xml:space="preserve">  - A final project where students create a presentation in Urdu about a cultural topic of their choice.</w:t>
      </w:r>
    </w:p>
    <w:p w14:paraId="5AF47F40" w14:textId="0DD1C047"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xml:space="preserve">  - Written </w:t>
      </w:r>
      <w:r w:rsidR="007B349B">
        <w:rPr>
          <w:rFonts w:ascii="Times New Roman" w:hAnsi="Times New Roman" w:cs="Times New Roman"/>
        </w:rPr>
        <w:t>assessments</w:t>
      </w:r>
      <w:r w:rsidRPr="004D4949">
        <w:rPr>
          <w:rFonts w:ascii="Times New Roman" w:hAnsi="Times New Roman" w:cs="Times New Roman"/>
        </w:rPr>
        <w:t xml:space="preserve"> focusing on grammar, vocabulary, and comprehension.</w:t>
      </w:r>
    </w:p>
    <w:p w14:paraId="70C2A10D" w14:textId="392BCDC0" w:rsidR="00E124E4" w:rsidRDefault="001F6E1D" w:rsidP="00253E32">
      <w:pPr>
        <w:spacing w:line="360" w:lineRule="auto"/>
        <w:jc w:val="both"/>
        <w:rPr>
          <w:rFonts w:ascii="Times New Roman" w:hAnsi="Times New Roman" w:cs="Times New Roman"/>
        </w:rPr>
      </w:pPr>
      <w:r w:rsidRPr="004D4949">
        <w:rPr>
          <w:rFonts w:ascii="Times New Roman" w:hAnsi="Times New Roman" w:cs="Times New Roman"/>
        </w:rPr>
        <w:t xml:space="preserve">  - </w:t>
      </w:r>
      <w:r w:rsidR="007B349B">
        <w:rPr>
          <w:rFonts w:ascii="Times New Roman" w:hAnsi="Times New Roman" w:cs="Times New Roman"/>
        </w:rPr>
        <w:t>Oral</w:t>
      </w:r>
      <w:r w:rsidRPr="004D4949">
        <w:rPr>
          <w:rFonts w:ascii="Times New Roman" w:hAnsi="Times New Roman" w:cs="Times New Roman"/>
        </w:rPr>
        <w:t xml:space="preserve"> examination </w:t>
      </w:r>
      <w:r w:rsidR="00CA23B6">
        <w:rPr>
          <w:rFonts w:ascii="Times New Roman" w:hAnsi="Times New Roman" w:cs="Times New Roman"/>
        </w:rPr>
        <w:t>(presentation</w:t>
      </w:r>
      <w:r w:rsidR="007B349B">
        <w:rPr>
          <w:rFonts w:ascii="Times New Roman" w:hAnsi="Times New Roman" w:cs="Times New Roman"/>
        </w:rPr>
        <w:t xml:space="preserve">) </w:t>
      </w:r>
      <w:r w:rsidRPr="004D4949">
        <w:rPr>
          <w:rFonts w:ascii="Times New Roman" w:hAnsi="Times New Roman" w:cs="Times New Roman"/>
        </w:rPr>
        <w:t>assessing conversational skills.</w:t>
      </w:r>
    </w:p>
    <w:p w14:paraId="1A080BB2" w14:textId="77777777" w:rsidR="004C402A" w:rsidRPr="004C402A" w:rsidRDefault="004C402A" w:rsidP="00253E32">
      <w:pPr>
        <w:spacing w:line="360" w:lineRule="auto"/>
        <w:jc w:val="both"/>
        <w:rPr>
          <w:rFonts w:ascii="Times New Roman" w:hAnsi="Times New Roman" w:cs="Times New Roman"/>
        </w:rPr>
      </w:pPr>
      <w:r w:rsidRPr="004C402A">
        <w:rPr>
          <w:rFonts w:ascii="Times New Roman" w:hAnsi="Times New Roman" w:cs="Times New Roman"/>
        </w:rPr>
        <w:t>This dual approach ensures that students receive ongoing feedback while also demonstrating their acquired knowledge and skills in a structured manner.</w:t>
      </w:r>
    </w:p>
    <w:p w14:paraId="122EA047" w14:textId="77777777" w:rsidR="004C402A" w:rsidRDefault="004C402A" w:rsidP="00253E32">
      <w:pPr>
        <w:spacing w:line="360" w:lineRule="auto"/>
        <w:jc w:val="both"/>
        <w:rPr>
          <w:rFonts w:ascii="Times New Roman" w:hAnsi="Times New Roman" w:cs="Times New Roman"/>
        </w:rPr>
      </w:pPr>
    </w:p>
    <w:p w14:paraId="502FCE1A" w14:textId="77777777" w:rsidR="004C402A" w:rsidRDefault="004C402A" w:rsidP="00253E32">
      <w:pPr>
        <w:spacing w:line="360" w:lineRule="auto"/>
        <w:jc w:val="both"/>
        <w:rPr>
          <w:rFonts w:ascii="Times New Roman" w:hAnsi="Times New Roman" w:cs="Times New Roman"/>
        </w:rPr>
      </w:pPr>
    </w:p>
    <w:p w14:paraId="5DD87231" w14:textId="77777777" w:rsidR="004C402A" w:rsidRDefault="004C402A" w:rsidP="00253E32">
      <w:pPr>
        <w:spacing w:line="360" w:lineRule="auto"/>
        <w:jc w:val="both"/>
        <w:rPr>
          <w:rFonts w:ascii="Times New Roman" w:hAnsi="Times New Roman" w:cs="Times New Roman"/>
        </w:rPr>
      </w:pPr>
    </w:p>
    <w:p w14:paraId="6A4BD583" w14:textId="77777777" w:rsidR="00E124E4" w:rsidRDefault="00E124E4" w:rsidP="00253E32">
      <w:pPr>
        <w:jc w:val="both"/>
        <w:rPr>
          <w:rFonts w:ascii="Times New Roman" w:hAnsi="Times New Roman" w:cs="Times New Roman"/>
        </w:rPr>
      </w:pPr>
      <w:r>
        <w:rPr>
          <w:rFonts w:ascii="Times New Roman" w:hAnsi="Times New Roman" w:cs="Times New Roman"/>
        </w:rPr>
        <w:br w:type="page"/>
      </w:r>
    </w:p>
    <w:p w14:paraId="7BAE5D17" w14:textId="3A8C3825" w:rsidR="001F6E1D" w:rsidRPr="004D4949" w:rsidRDefault="001F6E1D" w:rsidP="00253E32">
      <w:pPr>
        <w:pStyle w:val="Heading1"/>
        <w:spacing w:line="360" w:lineRule="auto"/>
        <w:jc w:val="both"/>
        <w:rPr>
          <w:rFonts w:ascii="Times New Roman" w:hAnsi="Times New Roman" w:cs="Times New Roman"/>
          <w:sz w:val="28"/>
          <w:szCs w:val="28"/>
        </w:rPr>
      </w:pPr>
      <w:r w:rsidRPr="004D4949">
        <w:rPr>
          <w:rFonts w:ascii="Times New Roman" w:hAnsi="Times New Roman" w:cs="Times New Roman"/>
          <w:sz w:val="28"/>
          <w:szCs w:val="28"/>
        </w:rPr>
        <w:lastRenderedPageBreak/>
        <w:t>7. Recommended Reading for Potential Students</w:t>
      </w:r>
    </w:p>
    <w:p w14:paraId="181F4B27" w14:textId="77777777" w:rsidR="001F6E1D" w:rsidRDefault="001F6E1D" w:rsidP="00253E32">
      <w:pPr>
        <w:spacing w:line="360" w:lineRule="auto"/>
        <w:jc w:val="both"/>
        <w:rPr>
          <w:rFonts w:ascii="Times New Roman" w:hAnsi="Times New Roman" w:cs="Times New Roman"/>
        </w:rPr>
      </w:pPr>
      <w:r w:rsidRPr="004D4949">
        <w:rPr>
          <w:rFonts w:ascii="Times New Roman" w:hAnsi="Times New Roman" w:cs="Times New Roman"/>
        </w:rPr>
        <w:t>To support the learning experience, students will be provided with a recommended reading list, including:</w:t>
      </w:r>
    </w:p>
    <w:p w14:paraId="3F3AB310" w14:textId="7A51BA54" w:rsidR="00E67A3D" w:rsidRPr="00E67A3D" w:rsidRDefault="00E67A3D" w:rsidP="00253E32">
      <w:pPr>
        <w:spacing w:line="360" w:lineRule="auto"/>
        <w:jc w:val="both"/>
        <w:rPr>
          <w:rFonts w:ascii="Times New Roman" w:hAnsi="Times New Roman" w:cs="Times New Roman"/>
          <w:b/>
          <w:bCs/>
        </w:rPr>
      </w:pPr>
      <w:r w:rsidRPr="00E67A3D">
        <w:rPr>
          <w:rFonts w:ascii="Times New Roman" w:hAnsi="Times New Roman" w:cs="Times New Roman"/>
          <w:b/>
          <w:bCs/>
        </w:rPr>
        <w:t>Books</w:t>
      </w:r>
      <w:r>
        <w:rPr>
          <w:rFonts w:ascii="Times New Roman" w:hAnsi="Times New Roman" w:cs="Times New Roman"/>
          <w:b/>
          <w:bCs/>
        </w:rPr>
        <w:t>:</w:t>
      </w:r>
    </w:p>
    <w:p w14:paraId="30557A8C" w14:textId="77777777"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"Urdu for Beginners" by Teach Yourself</w:t>
      </w:r>
    </w:p>
    <w:p w14:paraId="5A4B1C5B" w14:textId="77777777"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"Complete Urdu" by Simi Rao</w:t>
      </w:r>
    </w:p>
    <w:p w14:paraId="0E8BC48D" w14:textId="77777777"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xml:space="preserve">- "Elementary Urdu" by David A. R. Binns </w:t>
      </w:r>
    </w:p>
    <w:p w14:paraId="55241858" w14:textId="645C3F00" w:rsidR="00E67A3D" w:rsidRPr="00E67A3D" w:rsidRDefault="00E67A3D" w:rsidP="00253E32">
      <w:pPr>
        <w:jc w:val="both"/>
        <w:rPr>
          <w:b/>
          <w:bCs/>
        </w:rPr>
      </w:pPr>
      <w:r w:rsidRPr="00E67A3D">
        <w:rPr>
          <w:b/>
          <w:bCs/>
        </w:rPr>
        <w:t>Literature:</w:t>
      </w:r>
    </w:p>
    <w:p w14:paraId="64C6C34E" w14:textId="77777777" w:rsidR="00E67A3D" w:rsidRDefault="00E67A3D" w:rsidP="00253E32">
      <w:pPr>
        <w:jc w:val="both"/>
      </w:pPr>
      <w:r>
        <w:t xml:space="preserve">  - Selection of Urdu short stories and poetry from renowned authors such as Faiz Ahmed Faiz and Mirza Ghalib. </w:t>
      </w:r>
    </w:p>
    <w:p w14:paraId="383F7149" w14:textId="77777777" w:rsidR="00E67A3D" w:rsidRDefault="00E67A3D" w:rsidP="00253E32">
      <w:pPr>
        <w:jc w:val="both"/>
      </w:pPr>
      <w:r>
        <w:t xml:space="preserve">  - Additional selections from contemporary authors to connect students with modern Urdu literature.</w:t>
      </w:r>
    </w:p>
    <w:p w14:paraId="74E9D136" w14:textId="77777777" w:rsidR="00E67A3D" w:rsidRDefault="00E67A3D" w:rsidP="00253E32">
      <w:pPr>
        <w:jc w:val="both"/>
      </w:pPr>
    </w:p>
    <w:p w14:paraId="490C00B3" w14:textId="7B5EAE4D" w:rsidR="00E67A3D" w:rsidRPr="00E67A3D" w:rsidRDefault="00E67A3D" w:rsidP="00253E32">
      <w:pPr>
        <w:jc w:val="both"/>
        <w:rPr>
          <w:b/>
          <w:bCs/>
        </w:rPr>
      </w:pPr>
      <w:r w:rsidRPr="00E67A3D">
        <w:rPr>
          <w:b/>
          <w:bCs/>
        </w:rPr>
        <w:t>Online Resources and Apps:</w:t>
      </w:r>
    </w:p>
    <w:p w14:paraId="6C83A512" w14:textId="77777777" w:rsidR="00E67A3D" w:rsidRDefault="00E67A3D" w:rsidP="00253E32">
      <w:pPr>
        <w:jc w:val="both"/>
      </w:pPr>
      <w:r>
        <w:t xml:space="preserve">  - Online platforms such as Free Language (Woodriff, 2006) and </w:t>
      </w:r>
      <w:proofErr w:type="spellStart"/>
      <w:r>
        <w:t>LingoHut</w:t>
      </w:r>
      <w:proofErr w:type="spellEnd"/>
      <w:r>
        <w:t xml:space="preserve"> (</w:t>
      </w:r>
      <w:proofErr w:type="spellStart"/>
      <w:r>
        <w:t>LingoHut</w:t>
      </w:r>
      <w:proofErr w:type="spellEnd"/>
      <w:r>
        <w:t>, 2025) for interactive Urdu learning experiences.</w:t>
      </w:r>
    </w:p>
    <w:p w14:paraId="11609FC6" w14:textId="77777777" w:rsidR="00E67A3D" w:rsidRDefault="00E67A3D" w:rsidP="00253E32">
      <w:pPr>
        <w:jc w:val="both"/>
      </w:pPr>
      <w:r>
        <w:t xml:space="preserve">  - Mobile applications that facilitate Urdu language practice and cultural exchange.</w:t>
      </w:r>
    </w:p>
    <w:p w14:paraId="42DE28B3" w14:textId="77777777" w:rsidR="00E67A3D" w:rsidRDefault="00E67A3D" w:rsidP="00253E32">
      <w:pPr>
        <w:jc w:val="both"/>
      </w:pPr>
    </w:p>
    <w:p w14:paraId="5FCC3697" w14:textId="0C08EADF" w:rsidR="00E67A3D" w:rsidRPr="00E67A3D" w:rsidRDefault="00E67A3D" w:rsidP="00253E32">
      <w:pPr>
        <w:jc w:val="both"/>
        <w:rPr>
          <w:b/>
          <w:bCs/>
        </w:rPr>
      </w:pPr>
      <w:r w:rsidRPr="00E67A3D">
        <w:rPr>
          <w:b/>
          <w:bCs/>
        </w:rPr>
        <w:t>Cultural Events:</w:t>
      </w:r>
    </w:p>
    <w:p w14:paraId="38571759" w14:textId="77777777" w:rsidR="00E67A3D" w:rsidRDefault="00E67A3D" w:rsidP="00253E32">
      <w:pPr>
        <w:jc w:val="both"/>
      </w:pPr>
      <w:r>
        <w:t xml:space="preserve">  - Active participation in local Urdu-speaking cultural events to enhance understanding and appreciation of Urdu-speaking communities.</w:t>
      </w:r>
    </w:p>
    <w:p w14:paraId="73D9470E" w14:textId="002778AB" w:rsidR="00E124E4" w:rsidRDefault="00E124E4" w:rsidP="00253E32">
      <w:pPr>
        <w:spacing w:line="360" w:lineRule="auto"/>
        <w:jc w:val="both"/>
        <w:rPr>
          <w:rFonts w:ascii="Times New Roman" w:hAnsi="Times New Roman" w:cs="Times New Roman"/>
        </w:rPr>
      </w:pPr>
      <w:r>
        <w:rPr>
          <w:rFonts w:ascii="Times New Roman" w:hAnsi="Times New Roman" w:cs="Times New Roman"/>
        </w:rPr>
        <w:br w:type="page"/>
      </w:r>
    </w:p>
    <w:p w14:paraId="796CD2E9" w14:textId="73E18187" w:rsidR="001F6E1D" w:rsidRPr="004D4949" w:rsidRDefault="001F6E1D" w:rsidP="00253E32">
      <w:pPr>
        <w:pStyle w:val="Heading1"/>
        <w:spacing w:line="360" w:lineRule="auto"/>
        <w:jc w:val="both"/>
        <w:rPr>
          <w:rFonts w:ascii="Times New Roman" w:hAnsi="Times New Roman" w:cs="Times New Roman"/>
          <w:sz w:val="28"/>
          <w:szCs w:val="28"/>
        </w:rPr>
      </w:pPr>
      <w:r w:rsidRPr="004D4949">
        <w:rPr>
          <w:rFonts w:ascii="Times New Roman" w:hAnsi="Times New Roman" w:cs="Times New Roman"/>
          <w:sz w:val="28"/>
          <w:szCs w:val="28"/>
        </w:rPr>
        <w:lastRenderedPageBreak/>
        <w:t>8. Skills and Knowledge Development Opportunities</w:t>
      </w:r>
    </w:p>
    <w:p w14:paraId="726AAA68" w14:textId="77777777"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The curriculum is designed to promote both subject-specific and transferable skills. This includes:</w:t>
      </w:r>
    </w:p>
    <w:p w14:paraId="1F1C430D" w14:textId="43A276D3" w:rsidR="001F6E1D" w:rsidRPr="004D4949" w:rsidRDefault="001F6E1D" w:rsidP="00253E32">
      <w:pPr>
        <w:pStyle w:val="Heading2"/>
        <w:spacing w:line="360" w:lineRule="auto"/>
        <w:jc w:val="both"/>
        <w:rPr>
          <w:rFonts w:ascii="Times New Roman" w:hAnsi="Times New Roman" w:cs="Times New Roman"/>
          <w:sz w:val="24"/>
          <w:szCs w:val="24"/>
        </w:rPr>
      </w:pPr>
      <w:r w:rsidRPr="004D4949">
        <w:rPr>
          <w:rFonts w:ascii="Times New Roman" w:hAnsi="Times New Roman" w:cs="Times New Roman"/>
          <w:sz w:val="24"/>
          <w:szCs w:val="24"/>
        </w:rPr>
        <w:t xml:space="preserve">- </w:t>
      </w:r>
      <w:r w:rsidR="008D2F53" w:rsidRPr="004D4949">
        <w:rPr>
          <w:rFonts w:ascii="Times New Roman" w:hAnsi="Times New Roman" w:cs="Times New Roman"/>
          <w:sz w:val="24"/>
          <w:szCs w:val="24"/>
        </w:rPr>
        <w:t xml:space="preserve">8.1 </w:t>
      </w:r>
      <w:r w:rsidRPr="004D4949">
        <w:rPr>
          <w:rFonts w:ascii="Times New Roman" w:hAnsi="Times New Roman" w:cs="Times New Roman"/>
          <w:sz w:val="24"/>
          <w:szCs w:val="24"/>
        </w:rPr>
        <w:t>Subject-Specific Skills:</w:t>
      </w:r>
    </w:p>
    <w:p w14:paraId="51472849" w14:textId="4BD75027" w:rsidR="00E67A3D" w:rsidRDefault="001F6E1D" w:rsidP="00253E32">
      <w:pPr>
        <w:jc w:val="both"/>
      </w:pPr>
      <w:r w:rsidRPr="004D4949">
        <w:rPr>
          <w:rFonts w:ascii="Times New Roman" w:hAnsi="Times New Roman" w:cs="Times New Roman"/>
        </w:rPr>
        <w:t xml:space="preserve">  - Oral communication</w:t>
      </w:r>
      <w:r w:rsidR="00B3098B">
        <w:rPr>
          <w:rFonts w:ascii="Times New Roman" w:hAnsi="Times New Roman" w:cs="Times New Roman"/>
        </w:rPr>
        <w:t xml:space="preserve">: </w:t>
      </w:r>
      <w:r w:rsidR="00E67A3D">
        <w:t>Development of proficiency in Urdu speaking through interactive activities.</w:t>
      </w:r>
    </w:p>
    <w:p w14:paraId="0B0FF9D1" w14:textId="77777777" w:rsidR="00E67A3D" w:rsidRDefault="001F6E1D" w:rsidP="00253E32">
      <w:pPr>
        <w:jc w:val="both"/>
      </w:pPr>
      <w:r w:rsidRPr="004D4949">
        <w:rPr>
          <w:rFonts w:ascii="Times New Roman" w:hAnsi="Times New Roman" w:cs="Times New Roman"/>
        </w:rPr>
        <w:t xml:space="preserve">  - Reading and comprehension</w:t>
      </w:r>
      <w:r w:rsidR="00B3098B">
        <w:rPr>
          <w:rFonts w:ascii="Times New Roman" w:hAnsi="Times New Roman" w:cs="Times New Roman"/>
        </w:rPr>
        <w:t xml:space="preserve">: </w:t>
      </w:r>
      <w:r w:rsidR="00E67A3D">
        <w:t>Cultivating the ability to understand and interpret various Urdu texts.</w:t>
      </w:r>
    </w:p>
    <w:p w14:paraId="21230AFF" w14:textId="740A01E3" w:rsidR="001F6E1D" w:rsidRPr="00E67A3D" w:rsidRDefault="001F6E1D" w:rsidP="00253E32">
      <w:pPr>
        <w:jc w:val="both"/>
      </w:pPr>
      <w:r w:rsidRPr="004D4949">
        <w:rPr>
          <w:rFonts w:ascii="Times New Roman" w:hAnsi="Times New Roman" w:cs="Times New Roman"/>
        </w:rPr>
        <w:t xml:space="preserve">  - Writing skills</w:t>
      </w:r>
      <w:r w:rsidR="00B3098B">
        <w:rPr>
          <w:rFonts w:ascii="Times New Roman" w:hAnsi="Times New Roman" w:cs="Times New Roman"/>
        </w:rPr>
        <w:t xml:space="preserve">: </w:t>
      </w:r>
      <w:r w:rsidR="00E67A3D">
        <w:t>Creating coherent and contextually appropriate written pieces in Urdu.</w:t>
      </w:r>
    </w:p>
    <w:p w14:paraId="6502DCC4" w14:textId="6FD298CC" w:rsidR="001F6E1D" w:rsidRPr="004D4949" w:rsidRDefault="001F6E1D" w:rsidP="00253E32">
      <w:pPr>
        <w:pStyle w:val="Heading2"/>
        <w:spacing w:line="360" w:lineRule="auto"/>
        <w:jc w:val="both"/>
        <w:rPr>
          <w:rFonts w:ascii="Times New Roman" w:hAnsi="Times New Roman" w:cs="Times New Roman"/>
          <w:sz w:val="24"/>
          <w:szCs w:val="24"/>
        </w:rPr>
      </w:pPr>
      <w:r w:rsidRPr="004D4949">
        <w:rPr>
          <w:rFonts w:ascii="Times New Roman" w:hAnsi="Times New Roman" w:cs="Times New Roman"/>
          <w:sz w:val="24"/>
          <w:szCs w:val="24"/>
        </w:rPr>
        <w:t xml:space="preserve">- </w:t>
      </w:r>
      <w:r w:rsidR="008D2F53" w:rsidRPr="004D4949">
        <w:rPr>
          <w:rFonts w:ascii="Times New Roman" w:hAnsi="Times New Roman" w:cs="Times New Roman"/>
          <w:sz w:val="24"/>
          <w:szCs w:val="24"/>
        </w:rPr>
        <w:t xml:space="preserve">8.2 </w:t>
      </w:r>
      <w:r w:rsidRPr="004D4949">
        <w:rPr>
          <w:rFonts w:ascii="Times New Roman" w:hAnsi="Times New Roman" w:cs="Times New Roman"/>
          <w:sz w:val="24"/>
          <w:szCs w:val="24"/>
        </w:rPr>
        <w:t>Transferable Skills:</w:t>
      </w:r>
    </w:p>
    <w:p w14:paraId="39DC2AAA" w14:textId="7B33F18C"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xml:space="preserve">  - Critical thinking</w:t>
      </w:r>
      <w:r w:rsidR="00B3098B">
        <w:rPr>
          <w:rFonts w:ascii="Times New Roman" w:hAnsi="Times New Roman" w:cs="Times New Roman"/>
        </w:rPr>
        <w:t>:</w:t>
      </w:r>
      <w:r w:rsidRPr="004D4949">
        <w:rPr>
          <w:rFonts w:ascii="Times New Roman" w:hAnsi="Times New Roman" w:cs="Times New Roman"/>
        </w:rPr>
        <w:t xml:space="preserve"> </w:t>
      </w:r>
      <w:r w:rsidR="00E67A3D">
        <w:t>Fostered through cultural discussions and text analysis.</w:t>
      </w:r>
    </w:p>
    <w:p w14:paraId="4E5D7EF8" w14:textId="72AF98C4"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xml:space="preserve">  - Social skills</w:t>
      </w:r>
      <w:r w:rsidR="00B3098B">
        <w:rPr>
          <w:rFonts w:ascii="Times New Roman" w:hAnsi="Times New Roman" w:cs="Times New Roman"/>
        </w:rPr>
        <w:t xml:space="preserve">: </w:t>
      </w:r>
      <w:r w:rsidR="00E67A3D">
        <w:t>Enhanced through group activities and collaborative conversations.</w:t>
      </w:r>
    </w:p>
    <w:p w14:paraId="73DCC74F" w14:textId="60960539" w:rsidR="001F6E1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 xml:space="preserve">  - Presentation skills</w:t>
      </w:r>
      <w:r w:rsidR="00B3098B">
        <w:rPr>
          <w:rFonts w:ascii="Times New Roman" w:hAnsi="Times New Roman" w:cs="Times New Roman"/>
        </w:rPr>
        <w:t xml:space="preserve">: </w:t>
      </w:r>
      <w:r w:rsidR="00E67A3D">
        <w:t>Developed through the final project and group presentations</w:t>
      </w:r>
      <w:r w:rsidR="00B3098B">
        <w:rPr>
          <w:rFonts w:ascii="Times New Roman" w:hAnsi="Times New Roman" w:cs="Times New Roman"/>
        </w:rPr>
        <w:t xml:space="preserve"> (Bolton &amp; </w:t>
      </w:r>
      <w:proofErr w:type="spellStart"/>
      <w:r w:rsidR="00B3098B">
        <w:rPr>
          <w:rFonts w:ascii="Times New Roman" w:hAnsi="Times New Roman" w:cs="Times New Roman"/>
        </w:rPr>
        <w:t>Delderfield</w:t>
      </w:r>
      <w:proofErr w:type="spellEnd"/>
      <w:r w:rsidR="00B3098B">
        <w:rPr>
          <w:rFonts w:ascii="Times New Roman" w:hAnsi="Times New Roman" w:cs="Times New Roman"/>
        </w:rPr>
        <w:t>, 2018)</w:t>
      </w:r>
      <w:r w:rsidR="00E67A3D">
        <w:rPr>
          <w:rFonts w:ascii="Times New Roman" w:hAnsi="Times New Roman" w:cs="Times New Roman"/>
        </w:rPr>
        <w:t xml:space="preserve"> in class.</w:t>
      </w:r>
    </w:p>
    <w:p w14:paraId="0FF5126E" w14:textId="5EED5927" w:rsidR="00ED415D" w:rsidRPr="004D4949" w:rsidRDefault="001F6E1D" w:rsidP="00253E32">
      <w:pPr>
        <w:spacing w:line="360" w:lineRule="auto"/>
        <w:jc w:val="both"/>
        <w:rPr>
          <w:rFonts w:ascii="Times New Roman" w:hAnsi="Times New Roman" w:cs="Times New Roman"/>
        </w:rPr>
      </w:pPr>
      <w:r w:rsidRPr="004D4949">
        <w:rPr>
          <w:rFonts w:ascii="Times New Roman" w:hAnsi="Times New Roman" w:cs="Times New Roman"/>
        </w:rPr>
        <w:t>By fostering not only language skills but also critical social and cognitive skills, learners will be well-equipped for both personal growth and professional improvement.</w:t>
      </w:r>
    </w:p>
    <w:p w14:paraId="52821D69" w14:textId="77777777" w:rsidR="00ED415D" w:rsidRPr="004D4949" w:rsidRDefault="00ED415D" w:rsidP="004D4949">
      <w:pPr>
        <w:spacing w:line="360" w:lineRule="auto"/>
        <w:rPr>
          <w:rFonts w:ascii="Times New Roman" w:hAnsi="Times New Roman" w:cs="Times New Roman"/>
        </w:rPr>
      </w:pPr>
      <w:r w:rsidRPr="004D4949">
        <w:rPr>
          <w:rFonts w:ascii="Times New Roman" w:hAnsi="Times New Roman" w:cs="Times New Roman"/>
        </w:rPr>
        <w:br w:type="page"/>
      </w:r>
    </w:p>
    <w:p w14:paraId="23E9E470" w14:textId="77777777" w:rsidR="001F6E1D" w:rsidRPr="004D4949" w:rsidRDefault="001F6E1D" w:rsidP="004D4949">
      <w:pPr>
        <w:spacing w:line="360" w:lineRule="auto"/>
        <w:rPr>
          <w:rFonts w:ascii="Times New Roman" w:hAnsi="Times New Roman" w:cs="Times New Roman"/>
        </w:rPr>
      </w:pPr>
    </w:p>
    <w:p w14:paraId="24FD9AC6" w14:textId="77777777" w:rsidR="00E60D7B" w:rsidRPr="004D4949" w:rsidRDefault="00E60D7B" w:rsidP="004D4949">
      <w:pPr>
        <w:pStyle w:val="Heading1"/>
        <w:spacing w:line="360" w:lineRule="auto"/>
        <w:rPr>
          <w:rFonts w:ascii="Times New Roman" w:hAnsi="Times New Roman" w:cs="Times New Roman"/>
          <w:sz w:val="28"/>
          <w:szCs w:val="28"/>
        </w:rPr>
      </w:pPr>
      <w:r w:rsidRPr="004D4949">
        <w:rPr>
          <w:rFonts w:ascii="Times New Roman" w:hAnsi="Times New Roman" w:cs="Times New Roman"/>
          <w:sz w:val="28"/>
          <w:szCs w:val="28"/>
        </w:rPr>
        <w:t>9 References</w:t>
      </w:r>
    </w:p>
    <w:p w14:paraId="3027766C" w14:textId="77777777" w:rsidR="00E60D7B" w:rsidRDefault="00E60D7B" w:rsidP="00554EDA">
      <w:pPr>
        <w:pStyle w:val="NormalWeb"/>
        <w:numPr>
          <w:ilvl w:val="0"/>
          <w:numId w:val="2"/>
        </w:numPr>
      </w:pPr>
      <w:proofErr w:type="spellStart"/>
      <w:r>
        <w:t>Anwer</w:t>
      </w:r>
      <w:proofErr w:type="spellEnd"/>
      <w:r>
        <w:t xml:space="preserve">, M. (2009) </w:t>
      </w:r>
      <w:r>
        <w:rPr>
          <w:i/>
          <w:iCs/>
        </w:rPr>
        <w:t xml:space="preserve">John Hanson - An American who speaks URDU - Madeeha Anwar - </w:t>
      </w:r>
      <w:proofErr w:type="spellStart"/>
      <w:r>
        <w:rPr>
          <w:i/>
          <w:iCs/>
        </w:rPr>
        <w:t>UrduVOA</w:t>
      </w:r>
      <w:proofErr w:type="spellEnd"/>
      <w:r>
        <w:t xml:space="preserve">, </w:t>
      </w:r>
      <w:r>
        <w:rPr>
          <w:i/>
          <w:iCs/>
        </w:rPr>
        <w:t>YouTube</w:t>
      </w:r>
      <w:r>
        <w:t xml:space="preserve">. Available at: https://youtu.be/zOEKkKClQH0?si=JpB99m8dtKOyITdF (Accessed: 07 January 2025). </w:t>
      </w:r>
    </w:p>
    <w:p w14:paraId="74F6D490" w14:textId="77777777" w:rsidR="00E60D7B" w:rsidRPr="004D4949" w:rsidRDefault="00E60D7B" w:rsidP="004D4949">
      <w:pPr>
        <w:pStyle w:val="ListParagraph"/>
        <w:numPr>
          <w:ilvl w:val="0"/>
          <w:numId w:val="2"/>
        </w:numPr>
        <w:spacing w:line="360" w:lineRule="auto"/>
        <w:rPr>
          <w:rFonts w:ascii="Times New Roman" w:hAnsi="Times New Roman" w:cs="Times New Roman"/>
        </w:rPr>
      </w:pPr>
      <w:r w:rsidRPr="004D4949">
        <w:rPr>
          <w:rFonts w:ascii="Times New Roman" w:hAnsi="Times New Roman" w:cs="Times New Roman"/>
        </w:rPr>
        <w:t>Aziz, K. K. (1993). *Language and Identity in South Asia*. New Delhi: Sage Publications.</w:t>
      </w:r>
    </w:p>
    <w:p w14:paraId="3C459585" w14:textId="77777777" w:rsidR="00E60D7B" w:rsidRDefault="00E60D7B" w:rsidP="004D4949">
      <w:pPr>
        <w:pStyle w:val="ListParagraph"/>
        <w:numPr>
          <w:ilvl w:val="0"/>
          <w:numId w:val="2"/>
        </w:numPr>
        <w:spacing w:line="360" w:lineRule="auto"/>
        <w:rPr>
          <w:rFonts w:ascii="Times New Roman" w:hAnsi="Times New Roman" w:cs="Times New Roman"/>
        </w:rPr>
      </w:pPr>
      <w:r w:rsidRPr="004D4949">
        <w:rPr>
          <w:rFonts w:ascii="Times New Roman" w:hAnsi="Times New Roman" w:cs="Times New Roman"/>
        </w:rPr>
        <w:t>Bialystok, E. (2001). Bilingualism in Development: Language, Literacy, and Cognition. Cambridge University Press.</w:t>
      </w:r>
    </w:p>
    <w:p w14:paraId="5485D6DF" w14:textId="77777777" w:rsidR="00E60D7B" w:rsidRPr="000900EC" w:rsidRDefault="00E60D7B" w:rsidP="000900EC">
      <w:pPr>
        <w:pStyle w:val="ListParagraph"/>
        <w:numPr>
          <w:ilvl w:val="0"/>
          <w:numId w:val="2"/>
        </w:numPr>
      </w:pPr>
      <w:r>
        <w:t xml:space="preserve">Bolton, G. &amp; </w:t>
      </w:r>
      <w:proofErr w:type="spellStart"/>
      <w:r>
        <w:t>Delderfield</w:t>
      </w:r>
      <w:proofErr w:type="spellEnd"/>
      <w:r>
        <w:t>, R. (2018) *Skills for Success: A Career Development Guide*. London: Palgrave.</w:t>
      </w:r>
    </w:p>
    <w:p w14:paraId="2D9114C3" w14:textId="77777777" w:rsidR="00E60D7B" w:rsidRDefault="00E60D7B" w:rsidP="004D4949">
      <w:pPr>
        <w:pStyle w:val="ListParagraph"/>
        <w:numPr>
          <w:ilvl w:val="0"/>
          <w:numId w:val="2"/>
        </w:numPr>
        <w:spacing w:line="360" w:lineRule="auto"/>
        <w:rPr>
          <w:rFonts w:ascii="Times New Roman" w:hAnsi="Times New Roman" w:cs="Times New Roman"/>
        </w:rPr>
      </w:pPr>
      <w:r w:rsidRPr="007B35B2">
        <w:rPr>
          <w:rFonts w:ascii="Times New Roman" w:hAnsi="Times New Roman" w:cs="Times New Roman"/>
        </w:rPr>
        <w:t xml:space="preserve">Bolton, G., &amp; </w:t>
      </w:r>
      <w:proofErr w:type="spellStart"/>
      <w:r w:rsidRPr="007B35B2">
        <w:rPr>
          <w:rFonts w:ascii="Times New Roman" w:hAnsi="Times New Roman" w:cs="Times New Roman"/>
        </w:rPr>
        <w:t>Delderfield</w:t>
      </w:r>
      <w:proofErr w:type="spellEnd"/>
      <w:r w:rsidRPr="007B35B2">
        <w:rPr>
          <w:rFonts w:ascii="Times New Roman" w:hAnsi="Times New Roman" w:cs="Times New Roman"/>
        </w:rPr>
        <w:t>, R. (2018). *Reflective Practice: Writing and Professional Development*. Fifth edition. London: Sage.</w:t>
      </w:r>
    </w:p>
    <w:p w14:paraId="31D637F6" w14:textId="77777777" w:rsidR="00E60D7B" w:rsidRDefault="00E60D7B" w:rsidP="004D4949">
      <w:pPr>
        <w:pStyle w:val="ListParagraph"/>
        <w:numPr>
          <w:ilvl w:val="0"/>
          <w:numId w:val="2"/>
        </w:numPr>
        <w:spacing w:line="360" w:lineRule="auto"/>
        <w:rPr>
          <w:rFonts w:ascii="Times New Roman" w:hAnsi="Times New Roman" w:cs="Times New Roman"/>
        </w:rPr>
      </w:pPr>
      <w:r w:rsidRPr="004D4949">
        <w:rPr>
          <w:rFonts w:ascii="Times New Roman" w:hAnsi="Times New Roman" w:cs="Times New Roman"/>
        </w:rPr>
        <w:t>Faiz, A. F. (1981). *The Rebel’s Silhouette*. New York: Penguin Books.</w:t>
      </w:r>
    </w:p>
    <w:p w14:paraId="022D97E9" w14:textId="77777777" w:rsidR="00E60D7B" w:rsidRDefault="00E60D7B" w:rsidP="0020049C">
      <w:pPr>
        <w:pStyle w:val="ListParagraph"/>
        <w:numPr>
          <w:ilvl w:val="0"/>
          <w:numId w:val="2"/>
        </w:numPr>
        <w:spacing w:line="360" w:lineRule="auto"/>
      </w:pPr>
      <w:r>
        <w:t>Free Language (2006) *Free Language – A Fun Way to Learn Languages*. Available at: [</w:t>
      </w:r>
      <w:proofErr w:type="gramStart"/>
      <w:r>
        <w:t>http://www.freelanguage.org](</w:t>
      </w:r>
      <w:proofErr w:type="gramEnd"/>
      <w:r>
        <w:t>http://www.freelanguage.org) (</w:t>
      </w:r>
      <w:r>
        <w:t>09 January 2025</w:t>
      </w:r>
      <w:r>
        <w:t>).</w:t>
      </w:r>
    </w:p>
    <w:p w14:paraId="2A297A52" w14:textId="77777777" w:rsidR="00E60D7B" w:rsidRPr="004D4949" w:rsidRDefault="00E60D7B" w:rsidP="004D4949">
      <w:pPr>
        <w:pStyle w:val="ListParagraph"/>
        <w:numPr>
          <w:ilvl w:val="0"/>
          <w:numId w:val="2"/>
        </w:numPr>
        <w:spacing w:line="360" w:lineRule="auto"/>
        <w:rPr>
          <w:rFonts w:ascii="Times New Roman" w:hAnsi="Times New Roman" w:cs="Times New Roman"/>
        </w:rPr>
      </w:pPr>
      <w:r w:rsidRPr="004D4949">
        <w:rPr>
          <w:rFonts w:ascii="Times New Roman" w:hAnsi="Times New Roman" w:cs="Times New Roman"/>
        </w:rPr>
        <w:t>Jahangir, S. (2009). *Urdu Language: History and Development*. Karachi: Oxford University Press.</w:t>
      </w:r>
    </w:p>
    <w:p w14:paraId="144669DF" w14:textId="77777777" w:rsidR="00E60D7B" w:rsidRPr="004D4949" w:rsidRDefault="00E60D7B" w:rsidP="004D4949">
      <w:pPr>
        <w:pStyle w:val="ListParagraph"/>
        <w:numPr>
          <w:ilvl w:val="0"/>
          <w:numId w:val="2"/>
        </w:numPr>
        <w:spacing w:line="360" w:lineRule="auto"/>
        <w:rPr>
          <w:rFonts w:ascii="Times New Roman" w:hAnsi="Times New Roman" w:cs="Times New Roman"/>
        </w:rPr>
      </w:pPr>
      <w:r w:rsidRPr="004D4949">
        <w:rPr>
          <w:rFonts w:ascii="Times New Roman" w:hAnsi="Times New Roman" w:cs="Times New Roman"/>
        </w:rPr>
        <w:t xml:space="preserve">Kachru, B. B. (1992). Teaching World </w:t>
      </w:r>
      <w:proofErr w:type="spellStart"/>
      <w:r w:rsidRPr="004D4949">
        <w:rPr>
          <w:rFonts w:ascii="Times New Roman" w:hAnsi="Times New Roman" w:cs="Times New Roman"/>
        </w:rPr>
        <w:t>Englishes</w:t>
      </w:r>
      <w:proofErr w:type="spellEnd"/>
      <w:r w:rsidRPr="004D4949">
        <w:rPr>
          <w:rFonts w:ascii="Times New Roman" w:hAnsi="Times New Roman" w:cs="Times New Roman"/>
        </w:rPr>
        <w:t>. In B. B. Kachru (Ed.), The Other Tongue: English Across Cultures. University of Illinois Press.</w:t>
      </w:r>
    </w:p>
    <w:p w14:paraId="6C583E77" w14:textId="77777777" w:rsidR="00E60D7B" w:rsidRPr="004D4949" w:rsidRDefault="00E60D7B" w:rsidP="004D4949">
      <w:pPr>
        <w:pStyle w:val="ListParagraph"/>
        <w:numPr>
          <w:ilvl w:val="0"/>
          <w:numId w:val="2"/>
        </w:numPr>
        <w:spacing w:line="360" w:lineRule="auto"/>
        <w:rPr>
          <w:rFonts w:ascii="Times New Roman" w:hAnsi="Times New Roman" w:cs="Times New Roman"/>
        </w:rPr>
      </w:pPr>
      <w:r w:rsidRPr="004D4949">
        <w:rPr>
          <w:rFonts w:ascii="Times New Roman" w:hAnsi="Times New Roman" w:cs="Times New Roman"/>
        </w:rPr>
        <w:t>Keats, J. (1819). *Endymion: A Poetic Romance*. London: Taylor and Hessey.</w:t>
      </w:r>
    </w:p>
    <w:p w14:paraId="10614CC0" w14:textId="77777777" w:rsidR="00E60D7B" w:rsidRPr="004D4949" w:rsidRDefault="00E60D7B" w:rsidP="004D4949">
      <w:pPr>
        <w:pStyle w:val="ListParagraph"/>
        <w:numPr>
          <w:ilvl w:val="0"/>
          <w:numId w:val="2"/>
        </w:numPr>
        <w:spacing w:line="360" w:lineRule="auto"/>
        <w:rPr>
          <w:rFonts w:ascii="Times New Roman" w:hAnsi="Times New Roman" w:cs="Times New Roman"/>
        </w:rPr>
      </w:pPr>
      <w:r w:rsidRPr="004D4949">
        <w:rPr>
          <w:rFonts w:ascii="Times New Roman" w:hAnsi="Times New Roman" w:cs="Times New Roman"/>
        </w:rPr>
        <w:t>Khan, M. (2014). *The Poets of Urdu: A Study*. Islamabad: National Book Foundation.</w:t>
      </w:r>
    </w:p>
    <w:p w14:paraId="7FCA1C6A" w14:textId="77777777" w:rsidR="00E60D7B" w:rsidRDefault="00E60D7B" w:rsidP="004D4949">
      <w:pPr>
        <w:pStyle w:val="ListParagraph"/>
        <w:numPr>
          <w:ilvl w:val="0"/>
          <w:numId w:val="2"/>
        </w:numPr>
        <w:spacing w:line="360" w:lineRule="auto"/>
        <w:rPr>
          <w:rFonts w:ascii="Times New Roman" w:hAnsi="Times New Roman" w:cs="Times New Roman"/>
        </w:rPr>
      </w:pPr>
      <w:proofErr w:type="spellStart"/>
      <w:r w:rsidRPr="004D4949">
        <w:rPr>
          <w:rFonts w:ascii="Times New Roman" w:hAnsi="Times New Roman" w:cs="Times New Roman"/>
        </w:rPr>
        <w:t>Kramsch</w:t>
      </w:r>
      <w:proofErr w:type="spellEnd"/>
      <w:r w:rsidRPr="004D4949">
        <w:rPr>
          <w:rFonts w:ascii="Times New Roman" w:hAnsi="Times New Roman" w:cs="Times New Roman"/>
        </w:rPr>
        <w:t>, C. (1998). Language and Culture. Oxford University Press.</w:t>
      </w:r>
    </w:p>
    <w:p w14:paraId="07B11755" w14:textId="77777777" w:rsidR="00E60D7B" w:rsidRPr="00CC54F5" w:rsidRDefault="00E60D7B" w:rsidP="00CC54F5">
      <w:pPr>
        <w:pStyle w:val="NormalWeb"/>
        <w:numPr>
          <w:ilvl w:val="0"/>
          <w:numId w:val="2"/>
        </w:numPr>
      </w:pPr>
      <w:proofErr w:type="spellStart"/>
      <w:r>
        <w:t>LingoHut</w:t>
      </w:r>
      <w:proofErr w:type="spellEnd"/>
      <w:r>
        <w:t xml:space="preserve"> (2025) </w:t>
      </w:r>
      <w:r>
        <w:rPr>
          <w:i/>
          <w:iCs/>
        </w:rPr>
        <w:t xml:space="preserve">Free </w:t>
      </w:r>
      <w:proofErr w:type="spellStart"/>
      <w:r>
        <w:rPr>
          <w:i/>
          <w:iCs/>
        </w:rPr>
        <w:t>urdu</w:t>
      </w:r>
      <w:proofErr w:type="spellEnd"/>
      <w:r>
        <w:rPr>
          <w:i/>
          <w:iCs/>
        </w:rPr>
        <w:t xml:space="preserve"> lessons</w:t>
      </w:r>
      <w:r>
        <w:t xml:space="preserve">, </w:t>
      </w:r>
      <w:proofErr w:type="gramStart"/>
      <w:r>
        <w:rPr>
          <w:i/>
          <w:iCs/>
        </w:rPr>
        <w:t>Online</w:t>
      </w:r>
      <w:proofErr w:type="gramEnd"/>
      <w:r>
        <w:t xml:space="preserve">. Available at: https://www.lingohut.com/en/l128/learn-urdu (Accessed: 07 January 2025). </w:t>
      </w:r>
    </w:p>
    <w:p w14:paraId="2FD8BF11" w14:textId="77777777" w:rsidR="00E60D7B" w:rsidRPr="004D4949" w:rsidRDefault="00E60D7B" w:rsidP="004D4949">
      <w:pPr>
        <w:pStyle w:val="ListParagraph"/>
        <w:numPr>
          <w:ilvl w:val="0"/>
          <w:numId w:val="2"/>
        </w:numPr>
        <w:spacing w:line="360" w:lineRule="auto"/>
        <w:rPr>
          <w:rFonts w:ascii="Times New Roman" w:hAnsi="Times New Roman" w:cs="Times New Roman"/>
        </w:rPr>
      </w:pPr>
      <w:r w:rsidRPr="004D4949">
        <w:rPr>
          <w:rFonts w:ascii="Times New Roman" w:hAnsi="Times New Roman" w:cs="Times New Roman"/>
        </w:rPr>
        <w:t>Phinney, J. S. (1990). Ethnic Identity in Adolescents and Adults: Review of Research. *Psychological Bulletin*, 108(3), 499-514. Ali, S. (2006). *Urdu: A Cultural Identity*. Lahore: Oxford University Press.</w:t>
      </w:r>
    </w:p>
    <w:p w14:paraId="2926C8F1" w14:textId="77777777" w:rsidR="00E60D7B" w:rsidRDefault="00E60D7B" w:rsidP="004D4949">
      <w:pPr>
        <w:pStyle w:val="ListParagraph"/>
        <w:numPr>
          <w:ilvl w:val="0"/>
          <w:numId w:val="2"/>
        </w:numPr>
        <w:spacing w:line="360" w:lineRule="auto"/>
        <w:rPr>
          <w:rFonts w:ascii="Times New Roman" w:hAnsi="Times New Roman" w:cs="Times New Roman"/>
        </w:rPr>
      </w:pPr>
      <w:r w:rsidRPr="004D4949">
        <w:rPr>
          <w:rFonts w:ascii="Times New Roman" w:hAnsi="Times New Roman" w:cs="Times New Roman"/>
        </w:rPr>
        <w:t>Piller, I. (2001). Bilingual Communication: Cultural Identity and Language Policy. Multilingual Matters.</w:t>
      </w:r>
    </w:p>
    <w:p w14:paraId="4FF79041" w14:textId="77777777" w:rsidR="00E60D7B" w:rsidRDefault="00E60D7B" w:rsidP="004D4949">
      <w:pPr>
        <w:pStyle w:val="ListParagraph"/>
        <w:numPr>
          <w:ilvl w:val="0"/>
          <w:numId w:val="2"/>
        </w:numPr>
        <w:spacing w:line="360" w:lineRule="auto"/>
        <w:rPr>
          <w:rFonts w:ascii="Times New Roman" w:hAnsi="Times New Roman" w:cs="Times New Roman"/>
        </w:rPr>
      </w:pPr>
      <w:r w:rsidRPr="007B35B2">
        <w:rPr>
          <w:rFonts w:ascii="Times New Roman" w:hAnsi="Times New Roman" w:cs="Times New Roman"/>
        </w:rPr>
        <w:lastRenderedPageBreak/>
        <w:t>Race, P. (2020). *The Lecturer's Toolkit: A Practical Guide to Assessment, Learning and Teaching*. Fifth edition. Abingdon, Oxon; New York, NY: Routledge.</w:t>
      </w:r>
    </w:p>
    <w:p w14:paraId="6765EB1F" w14:textId="77777777" w:rsidR="00E60D7B" w:rsidRPr="004D4949" w:rsidRDefault="00E60D7B" w:rsidP="004D4949">
      <w:pPr>
        <w:pStyle w:val="ListParagraph"/>
        <w:numPr>
          <w:ilvl w:val="0"/>
          <w:numId w:val="2"/>
        </w:numPr>
        <w:spacing w:line="360" w:lineRule="auto"/>
        <w:rPr>
          <w:rFonts w:ascii="Times New Roman" w:hAnsi="Times New Roman" w:cs="Times New Roman"/>
        </w:rPr>
      </w:pPr>
      <w:r w:rsidRPr="004D4949">
        <w:rPr>
          <w:rFonts w:ascii="Times New Roman" w:hAnsi="Times New Roman" w:cs="Times New Roman"/>
        </w:rPr>
        <w:t>Rahman, T. (1997). *Language and Politics in Pakistan*. Karachi: Oxford University Press.</w:t>
      </w:r>
    </w:p>
    <w:p w14:paraId="4BF9F87A" w14:textId="77777777" w:rsidR="00E60D7B" w:rsidRPr="004D4949" w:rsidRDefault="00E60D7B" w:rsidP="004D4949">
      <w:pPr>
        <w:pStyle w:val="ListParagraph"/>
        <w:numPr>
          <w:ilvl w:val="0"/>
          <w:numId w:val="2"/>
        </w:numPr>
        <w:spacing w:line="360" w:lineRule="auto"/>
        <w:rPr>
          <w:rFonts w:ascii="Times New Roman" w:hAnsi="Times New Roman" w:cs="Times New Roman"/>
        </w:rPr>
      </w:pPr>
      <w:r w:rsidRPr="004D4949">
        <w:rPr>
          <w:rFonts w:ascii="Times New Roman" w:hAnsi="Times New Roman" w:cs="Times New Roman"/>
        </w:rPr>
        <w:t>Rahman, T. (2002). *Language and Identity in Pakistan*. In A. R. Rahman (Ed.), *Language and Identity*, pp. 179-193. Karachi: Oxford University Press.</w:t>
      </w:r>
    </w:p>
    <w:p w14:paraId="4FBE2F98" w14:textId="77777777" w:rsidR="00E60D7B" w:rsidRPr="004D4949" w:rsidRDefault="00E60D7B" w:rsidP="004D4949">
      <w:pPr>
        <w:pStyle w:val="ListParagraph"/>
        <w:numPr>
          <w:ilvl w:val="0"/>
          <w:numId w:val="2"/>
        </w:numPr>
        <w:spacing w:line="360" w:lineRule="auto"/>
        <w:rPr>
          <w:rFonts w:ascii="Times New Roman" w:hAnsi="Times New Roman" w:cs="Times New Roman"/>
        </w:rPr>
      </w:pPr>
      <w:r w:rsidRPr="007B35B2">
        <w:rPr>
          <w:rFonts w:ascii="Times New Roman" w:hAnsi="Times New Roman" w:cs="Times New Roman"/>
        </w:rPr>
        <w:t>Reece, I., &amp; Walker, S. (2007). *Teaching, Training and Learning: A Practical Guide*. 6th ed., rev. Tyne and Wear: Business Education.</w:t>
      </w:r>
    </w:p>
    <w:p w14:paraId="4E34BACD" w14:textId="4F11AA24" w:rsidR="00E60D7B" w:rsidRDefault="00E60D7B" w:rsidP="0020049C">
      <w:pPr>
        <w:pStyle w:val="ListParagraph"/>
        <w:numPr>
          <w:ilvl w:val="0"/>
          <w:numId w:val="2"/>
        </w:numPr>
        <w:spacing w:line="360" w:lineRule="auto"/>
      </w:pPr>
      <w:r>
        <w:t xml:space="preserve">Woodriff, C. (2006) </w:t>
      </w:r>
      <w:r w:rsidRPr="000900EC">
        <w:rPr>
          <w:i/>
          <w:iCs/>
        </w:rPr>
        <w:t>free language</w:t>
      </w:r>
      <w:r>
        <w:t xml:space="preserve">, </w:t>
      </w:r>
      <w:r w:rsidRPr="000900EC">
        <w:rPr>
          <w:i/>
          <w:iCs/>
        </w:rPr>
        <w:t>About Free Language | Free Language</w:t>
      </w:r>
      <w:r>
        <w:t xml:space="preserve">. Available at: https://freelanguage.org/about (Accessed: 07 January 2025). </w:t>
      </w:r>
    </w:p>
    <w:p w14:paraId="0D1739D0" w14:textId="3D881D13" w:rsidR="00E60D7B" w:rsidRDefault="00E60D7B" w:rsidP="00E60D7B">
      <w:r>
        <w:br w:type="page"/>
      </w:r>
    </w:p>
    <w:p w14:paraId="73B6D2C0" w14:textId="37A146BA" w:rsidR="001F6E1D" w:rsidRPr="00E60D7B" w:rsidRDefault="00B559D5" w:rsidP="00AE6A84">
      <w:pPr>
        <w:pStyle w:val="Heading1"/>
        <w:spacing w:line="360" w:lineRule="auto"/>
        <w:rPr>
          <w:rFonts w:ascii="Times New Roman" w:hAnsi="Times New Roman" w:cs="Times New Roman"/>
          <w:sz w:val="28"/>
          <w:szCs w:val="28"/>
        </w:rPr>
      </w:pPr>
      <w:r w:rsidRPr="00E60D7B">
        <w:rPr>
          <w:rFonts w:ascii="Times New Roman" w:hAnsi="Times New Roman" w:cs="Times New Roman"/>
          <w:sz w:val="28"/>
          <w:szCs w:val="28"/>
        </w:rPr>
        <w:lastRenderedPageBreak/>
        <w:t>10</w:t>
      </w:r>
      <w:r w:rsidR="008D2F53" w:rsidRPr="00E60D7B">
        <w:rPr>
          <w:rFonts w:ascii="Times New Roman" w:hAnsi="Times New Roman" w:cs="Times New Roman"/>
          <w:sz w:val="28"/>
          <w:szCs w:val="28"/>
        </w:rPr>
        <w:t xml:space="preserve"> </w:t>
      </w:r>
      <w:r w:rsidR="001F6E1D" w:rsidRPr="00E60D7B">
        <w:rPr>
          <w:rFonts w:ascii="Times New Roman" w:hAnsi="Times New Roman" w:cs="Times New Roman"/>
          <w:sz w:val="28"/>
          <w:szCs w:val="28"/>
        </w:rPr>
        <w:t>Appendices</w:t>
      </w:r>
    </w:p>
    <w:p w14:paraId="1E9D7A71" w14:textId="60EBCFFF" w:rsidR="009335E3" w:rsidRPr="00AE6A84" w:rsidRDefault="00744616" w:rsidP="00F12BDF">
      <w:pPr>
        <w:jc w:val="both"/>
        <w:rPr>
          <w:rFonts w:ascii="Times New Roman" w:hAnsi="Times New Roman" w:cs="Times New Roman"/>
        </w:rPr>
      </w:pPr>
      <w:r w:rsidRPr="00AE6A84">
        <w:rPr>
          <w:rFonts w:ascii="Times New Roman" w:hAnsi="Times New Roman" w:cs="Times New Roman"/>
        </w:rPr>
        <w:t>D</w:t>
      </w:r>
      <w:r w:rsidR="009335E3" w:rsidRPr="00AE6A84">
        <w:rPr>
          <w:rFonts w:ascii="Times New Roman" w:hAnsi="Times New Roman" w:cs="Times New Roman"/>
        </w:rPr>
        <w:t>etailed lesson plans for Week 3 and Week 30.</w:t>
      </w:r>
    </w:p>
    <w:p w14:paraId="2D3D5580" w14:textId="700A56FA" w:rsidR="009335E3" w:rsidRPr="00AE6A84" w:rsidRDefault="009335E3" w:rsidP="00F12BDF">
      <w:pPr>
        <w:pStyle w:val="Heading1"/>
        <w:spacing w:line="360" w:lineRule="auto"/>
        <w:jc w:val="both"/>
        <w:rPr>
          <w:rFonts w:ascii="Times New Roman" w:hAnsi="Times New Roman" w:cs="Times New Roman"/>
          <w:sz w:val="24"/>
          <w:szCs w:val="24"/>
        </w:rPr>
      </w:pPr>
      <w:r w:rsidRPr="00AE6A84">
        <w:rPr>
          <w:rFonts w:ascii="Times New Roman" w:hAnsi="Times New Roman" w:cs="Times New Roman"/>
          <w:sz w:val="24"/>
          <w:szCs w:val="24"/>
        </w:rPr>
        <w:t>10.</w:t>
      </w:r>
      <w:r w:rsidR="00320457">
        <w:rPr>
          <w:rFonts w:ascii="Times New Roman" w:hAnsi="Times New Roman" w:cs="Times New Roman"/>
          <w:sz w:val="24"/>
          <w:szCs w:val="24"/>
        </w:rPr>
        <w:t>1</w:t>
      </w:r>
      <w:r w:rsidRPr="00AE6A84">
        <w:rPr>
          <w:rFonts w:ascii="Times New Roman" w:hAnsi="Times New Roman" w:cs="Times New Roman"/>
          <w:sz w:val="24"/>
          <w:szCs w:val="24"/>
        </w:rPr>
        <w:t xml:space="preserve"> Lesson Plan for Week 3</w:t>
      </w:r>
    </w:p>
    <w:p w14:paraId="2505E7EB" w14:textId="112CABFC" w:rsidR="009335E3" w:rsidRPr="00AE6A84" w:rsidRDefault="009335E3" w:rsidP="00F12BDF">
      <w:pPr>
        <w:jc w:val="both"/>
        <w:rPr>
          <w:rFonts w:ascii="Times New Roman" w:hAnsi="Times New Roman" w:cs="Times New Roman"/>
        </w:rPr>
      </w:pPr>
      <w:r w:rsidRPr="00AE6A84">
        <w:rPr>
          <w:rFonts w:ascii="Times New Roman" w:hAnsi="Times New Roman" w:cs="Times New Roman"/>
        </w:rPr>
        <w:t>Week 3: Introduction to Urdu Grammar – Nouns</w:t>
      </w:r>
    </w:p>
    <w:p w14:paraId="6E9EE2BB" w14:textId="3ADCB934"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w:t>
      </w:r>
      <w:r w:rsidR="00744616" w:rsidRPr="006A0124">
        <w:rPr>
          <w:rFonts w:ascii="Times New Roman" w:hAnsi="Times New Roman" w:cs="Times New Roman"/>
          <w:b/>
          <w:bCs/>
        </w:rPr>
        <w:t>10.</w:t>
      </w:r>
      <w:r w:rsidR="00320457">
        <w:rPr>
          <w:rFonts w:ascii="Times New Roman" w:hAnsi="Times New Roman" w:cs="Times New Roman"/>
          <w:b/>
          <w:bCs/>
        </w:rPr>
        <w:t>1</w:t>
      </w:r>
      <w:r w:rsidR="00744616" w:rsidRPr="006A0124">
        <w:rPr>
          <w:rFonts w:ascii="Times New Roman" w:hAnsi="Times New Roman" w:cs="Times New Roman"/>
          <w:b/>
          <w:bCs/>
        </w:rPr>
        <w:t>.1</w:t>
      </w:r>
      <w:r w:rsidRPr="006A0124">
        <w:rPr>
          <w:rFonts w:ascii="Times New Roman" w:hAnsi="Times New Roman" w:cs="Times New Roman"/>
          <w:b/>
          <w:bCs/>
        </w:rPr>
        <w:t>Objective:</w:t>
      </w:r>
      <w:r w:rsidRPr="00AE6A84">
        <w:rPr>
          <w:rFonts w:ascii="Times New Roman" w:hAnsi="Times New Roman" w:cs="Times New Roman"/>
        </w:rPr>
        <w:t xml:space="preserve"> To introduce learners to the concept of nouns in Urdu, including common and proper nouns.</w:t>
      </w:r>
    </w:p>
    <w:p w14:paraId="55A1CE98" w14:textId="35754603" w:rsidR="009335E3" w:rsidRPr="006A0124" w:rsidRDefault="009335E3" w:rsidP="00F12BDF">
      <w:pPr>
        <w:jc w:val="both"/>
        <w:rPr>
          <w:rFonts w:ascii="Times New Roman" w:hAnsi="Times New Roman" w:cs="Times New Roman"/>
          <w:b/>
          <w:bCs/>
        </w:rPr>
      </w:pPr>
      <w:r w:rsidRPr="006A0124">
        <w:rPr>
          <w:rFonts w:ascii="Times New Roman" w:hAnsi="Times New Roman" w:cs="Times New Roman"/>
          <w:b/>
          <w:bCs/>
        </w:rPr>
        <w:t>10.</w:t>
      </w:r>
      <w:r w:rsidR="00320457">
        <w:rPr>
          <w:rFonts w:ascii="Times New Roman" w:hAnsi="Times New Roman" w:cs="Times New Roman"/>
          <w:b/>
          <w:bCs/>
        </w:rPr>
        <w:t>1</w:t>
      </w:r>
      <w:r w:rsidRPr="006A0124">
        <w:rPr>
          <w:rFonts w:ascii="Times New Roman" w:hAnsi="Times New Roman" w:cs="Times New Roman"/>
          <w:b/>
          <w:bCs/>
        </w:rPr>
        <w:t>.</w:t>
      </w:r>
      <w:r w:rsidR="00744616" w:rsidRPr="006A0124">
        <w:rPr>
          <w:rFonts w:ascii="Times New Roman" w:hAnsi="Times New Roman" w:cs="Times New Roman"/>
          <w:b/>
          <w:bCs/>
        </w:rPr>
        <w:t>2</w:t>
      </w:r>
      <w:r w:rsidRPr="006A0124">
        <w:rPr>
          <w:rFonts w:ascii="Times New Roman" w:hAnsi="Times New Roman" w:cs="Times New Roman"/>
          <w:b/>
          <w:bCs/>
        </w:rPr>
        <w:t xml:space="preserve"> Activities:</w:t>
      </w:r>
    </w:p>
    <w:p w14:paraId="3B7F9375" w14:textId="69FDA5A5" w:rsidR="009335E3" w:rsidRPr="00AE6A84" w:rsidRDefault="009335E3" w:rsidP="00F12BDF">
      <w:pPr>
        <w:jc w:val="both"/>
        <w:rPr>
          <w:rFonts w:ascii="Times New Roman" w:hAnsi="Times New Roman" w:cs="Times New Roman"/>
        </w:rPr>
      </w:pPr>
      <w:r w:rsidRPr="00AE6A84">
        <w:rPr>
          <w:rFonts w:ascii="Times New Roman" w:hAnsi="Times New Roman" w:cs="Times New Roman"/>
        </w:rPr>
        <w:t>1. Introduction to Nouns (15 minutes)</w:t>
      </w:r>
    </w:p>
    <w:p w14:paraId="2848BB1C"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Begin the class with a discussion on the definition of nouns. </w:t>
      </w:r>
    </w:p>
    <w:p w14:paraId="093EDF37"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Provide examples of nouns in English and then transition to Urdu nouns.</w:t>
      </w:r>
    </w:p>
    <w:p w14:paraId="4C0603BE"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w:t>
      </w:r>
    </w:p>
    <w:p w14:paraId="1DCA63CC" w14:textId="21829A1C" w:rsidR="009335E3" w:rsidRPr="00AE6A84" w:rsidRDefault="009335E3" w:rsidP="00F12BDF">
      <w:pPr>
        <w:jc w:val="both"/>
        <w:rPr>
          <w:rFonts w:ascii="Times New Roman" w:hAnsi="Times New Roman" w:cs="Times New Roman"/>
        </w:rPr>
      </w:pPr>
      <w:r w:rsidRPr="00AE6A84">
        <w:rPr>
          <w:rFonts w:ascii="Times New Roman" w:hAnsi="Times New Roman" w:cs="Times New Roman"/>
        </w:rPr>
        <w:t>2. Presentation of Common and Proper Nouns (20 minutes)</w:t>
      </w:r>
    </w:p>
    <w:p w14:paraId="78633F6E"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Use the whiteboard to list examples of common nouns (e.g., </w:t>
      </w:r>
      <w:proofErr w:type="spellStart"/>
      <w:r w:rsidRPr="00AE6A84">
        <w:rPr>
          <w:rFonts w:ascii="Times New Roman" w:hAnsi="Times New Roman" w:cs="Times New Roman"/>
        </w:rPr>
        <w:t>لڑکا</w:t>
      </w:r>
      <w:proofErr w:type="spellEnd"/>
      <w:r w:rsidRPr="00AE6A84">
        <w:rPr>
          <w:rFonts w:ascii="Times New Roman" w:hAnsi="Times New Roman" w:cs="Times New Roman"/>
        </w:rPr>
        <w:t xml:space="preserve"> - boy, </w:t>
      </w:r>
      <w:proofErr w:type="spellStart"/>
      <w:r w:rsidRPr="00AE6A84">
        <w:rPr>
          <w:rFonts w:ascii="Times New Roman" w:hAnsi="Times New Roman" w:cs="Times New Roman"/>
        </w:rPr>
        <w:t>لڑکی</w:t>
      </w:r>
      <w:proofErr w:type="spellEnd"/>
      <w:r w:rsidRPr="00AE6A84">
        <w:rPr>
          <w:rFonts w:ascii="Times New Roman" w:hAnsi="Times New Roman" w:cs="Times New Roman"/>
        </w:rPr>
        <w:t xml:space="preserve"> - girl) and proper nouns (e.g., </w:t>
      </w:r>
      <w:proofErr w:type="spellStart"/>
      <w:r w:rsidRPr="00AE6A84">
        <w:rPr>
          <w:rFonts w:ascii="Times New Roman" w:hAnsi="Times New Roman" w:cs="Times New Roman"/>
        </w:rPr>
        <w:t>پاکستان</w:t>
      </w:r>
      <w:proofErr w:type="spellEnd"/>
      <w:r w:rsidRPr="00AE6A84">
        <w:rPr>
          <w:rFonts w:ascii="Times New Roman" w:hAnsi="Times New Roman" w:cs="Times New Roman"/>
        </w:rPr>
        <w:t xml:space="preserve"> - Pakistan, </w:t>
      </w:r>
      <w:proofErr w:type="spellStart"/>
      <w:r w:rsidRPr="00AE6A84">
        <w:rPr>
          <w:rFonts w:ascii="Times New Roman" w:hAnsi="Times New Roman" w:cs="Times New Roman"/>
        </w:rPr>
        <w:t>علی</w:t>
      </w:r>
      <w:proofErr w:type="spellEnd"/>
      <w:r w:rsidRPr="00AE6A84">
        <w:rPr>
          <w:rFonts w:ascii="Times New Roman" w:hAnsi="Times New Roman" w:cs="Times New Roman"/>
        </w:rPr>
        <w:t xml:space="preserve"> - Ali).</w:t>
      </w:r>
    </w:p>
    <w:p w14:paraId="12855341"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Discuss the differences and contexts in which to use each type. </w:t>
      </w:r>
    </w:p>
    <w:p w14:paraId="1FD7947F" w14:textId="77777777" w:rsidR="009335E3" w:rsidRPr="00AE6A84" w:rsidRDefault="009335E3" w:rsidP="00F12BDF">
      <w:pPr>
        <w:jc w:val="both"/>
        <w:rPr>
          <w:rFonts w:ascii="Times New Roman" w:hAnsi="Times New Roman" w:cs="Times New Roman"/>
        </w:rPr>
      </w:pPr>
    </w:p>
    <w:p w14:paraId="2C68823D" w14:textId="4F53CFE1" w:rsidR="009335E3" w:rsidRPr="00AE6A84" w:rsidRDefault="009335E3" w:rsidP="00F12BDF">
      <w:pPr>
        <w:jc w:val="both"/>
        <w:rPr>
          <w:rFonts w:ascii="Times New Roman" w:hAnsi="Times New Roman" w:cs="Times New Roman"/>
        </w:rPr>
      </w:pPr>
      <w:r w:rsidRPr="00AE6A84">
        <w:rPr>
          <w:rFonts w:ascii="Times New Roman" w:hAnsi="Times New Roman" w:cs="Times New Roman"/>
        </w:rPr>
        <w:t>3. Group Activity: Noun Identification (15 minutes)</w:t>
      </w:r>
    </w:p>
    <w:p w14:paraId="4059172E"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Divide students into small groups and provide them with a list of mixed nouns in Urdu.</w:t>
      </w:r>
    </w:p>
    <w:p w14:paraId="34DB2251"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Ask each group to categorize nouns as common or proper and present their findings to the class.</w:t>
      </w:r>
    </w:p>
    <w:p w14:paraId="55C058C3" w14:textId="77777777" w:rsidR="009335E3" w:rsidRPr="00AE6A84" w:rsidRDefault="009335E3" w:rsidP="00F12BDF">
      <w:pPr>
        <w:jc w:val="both"/>
        <w:rPr>
          <w:rFonts w:ascii="Times New Roman" w:hAnsi="Times New Roman" w:cs="Times New Roman"/>
        </w:rPr>
      </w:pPr>
    </w:p>
    <w:p w14:paraId="4F1A1ACA" w14:textId="3A7064C7" w:rsidR="009335E3" w:rsidRPr="00AE6A84" w:rsidRDefault="009335E3" w:rsidP="00F12BDF">
      <w:pPr>
        <w:jc w:val="both"/>
        <w:rPr>
          <w:rFonts w:ascii="Times New Roman" w:hAnsi="Times New Roman" w:cs="Times New Roman"/>
        </w:rPr>
      </w:pPr>
      <w:r w:rsidRPr="00AE6A84">
        <w:rPr>
          <w:rFonts w:ascii="Times New Roman" w:hAnsi="Times New Roman" w:cs="Times New Roman"/>
        </w:rPr>
        <w:t>4. Writing Practice: Simple Sentences (30 minutes)</w:t>
      </w:r>
    </w:p>
    <w:p w14:paraId="37828B14"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Give learners prompts to create simple sentences using nouns. </w:t>
      </w:r>
    </w:p>
    <w:p w14:paraId="261E53FC"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For example, "</w:t>
      </w:r>
      <w:proofErr w:type="spellStart"/>
      <w:r w:rsidRPr="00AE6A84">
        <w:rPr>
          <w:rFonts w:ascii="Times New Roman" w:hAnsi="Times New Roman" w:cs="Times New Roman"/>
        </w:rPr>
        <w:t>یہ</w:t>
      </w:r>
      <w:proofErr w:type="spellEnd"/>
      <w:r w:rsidRPr="00AE6A84">
        <w:rPr>
          <w:rFonts w:ascii="Times New Roman" w:hAnsi="Times New Roman" w:cs="Times New Roman"/>
        </w:rPr>
        <w:t xml:space="preserve"> </w:t>
      </w:r>
      <w:proofErr w:type="spellStart"/>
      <w:r w:rsidRPr="00AE6A84">
        <w:rPr>
          <w:rFonts w:ascii="Times New Roman" w:hAnsi="Times New Roman" w:cs="Times New Roman"/>
        </w:rPr>
        <w:t>لڑکا</w:t>
      </w:r>
      <w:proofErr w:type="spellEnd"/>
      <w:r w:rsidRPr="00AE6A84">
        <w:rPr>
          <w:rFonts w:ascii="Times New Roman" w:hAnsi="Times New Roman" w:cs="Times New Roman"/>
        </w:rPr>
        <w:t xml:space="preserve"> </w:t>
      </w:r>
      <w:proofErr w:type="spellStart"/>
      <w:r w:rsidRPr="00AE6A84">
        <w:rPr>
          <w:rFonts w:ascii="Times New Roman" w:hAnsi="Times New Roman" w:cs="Times New Roman"/>
        </w:rPr>
        <w:t>ہے</w:t>
      </w:r>
      <w:proofErr w:type="spellEnd"/>
      <w:r w:rsidRPr="00AE6A84">
        <w:rPr>
          <w:rFonts w:ascii="Times New Roman" w:hAnsi="Times New Roman" w:cs="Times New Roman"/>
        </w:rPr>
        <w:t>۔" (This is a boy.) or "</w:t>
      </w:r>
      <w:proofErr w:type="spellStart"/>
      <w:r w:rsidRPr="00AE6A84">
        <w:rPr>
          <w:rFonts w:ascii="Times New Roman" w:hAnsi="Times New Roman" w:cs="Times New Roman"/>
        </w:rPr>
        <w:t>میں</w:t>
      </w:r>
      <w:proofErr w:type="spellEnd"/>
      <w:r w:rsidRPr="00AE6A84">
        <w:rPr>
          <w:rFonts w:ascii="Times New Roman" w:hAnsi="Times New Roman" w:cs="Times New Roman"/>
        </w:rPr>
        <w:t xml:space="preserve"> </w:t>
      </w:r>
      <w:proofErr w:type="spellStart"/>
      <w:r w:rsidRPr="00AE6A84">
        <w:rPr>
          <w:rFonts w:ascii="Times New Roman" w:hAnsi="Times New Roman" w:cs="Times New Roman"/>
        </w:rPr>
        <w:t>علی</w:t>
      </w:r>
      <w:proofErr w:type="spellEnd"/>
      <w:r w:rsidRPr="00AE6A84">
        <w:rPr>
          <w:rFonts w:ascii="Times New Roman" w:hAnsi="Times New Roman" w:cs="Times New Roman"/>
        </w:rPr>
        <w:t xml:space="preserve"> </w:t>
      </w:r>
      <w:proofErr w:type="spellStart"/>
      <w:r w:rsidRPr="00AE6A84">
        <w:rPr>
          <w:rFonts w:ascii="Times New Roman" w:hAnsi="Times New Roman" w:cs="Times New Roman"/>
        </w:rPr>
        <w:t>ہوں</w:t>
      </w:r>
      <w:proofErr w:type="spellEnd"/>
      <w:r w:rsidRPr="00AE6A84">
        <w:rPr>
          <w:rFonts w:ascii="Times New Roman" w:hAnsi="Times New Roman" w:cs="Times New Roman"/>
        </w:rPr>
        <w:t>۔" (I am Ali.)</w:t>
      </w:r>
    </w:p>
    <w:p w14:paraId="7488BC97"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Students write 5 sentences using common nouns and 5 using proper nouns.</w:t>
      </w:r>
    </w:p>
    <w:p w14:paraId="3CB7E916" w14:textId="77777777" w:rsidR="009335E3" w:rsidRPr="00AE6A84" w:rsidRDefault="009335E3" w:rsidP="00F12BDF">
      <w:pPr>
        <w:jc w:val="both"/>
        <w:rPr>
          <w:rFonts w:ascii="Times New Roman" w:hAnsi="Times New Roman" w:cs="Times New Roman"/>
        </w:rPr>
      </w:pPr>
    </w:p>
    <w:p w14:paraId="7675D11F" w14:textId="2713D0AB" w:rsidR="009335E3" w:rsidRPr="00AE6A84" w:rsidRDefault="009335E3" w:rsidP="00F12BDF">
      <w:pPr>
        <w:jc w:val="both"/>
        <w:rPr>
          <w:rFonts w:ascii="Times New Roman" w:hAnsi="Times New Roman" w:cs="Times New Roman"/>
        </w:rPr>
      </w:pPr>
      <w:r w:rsidRPr="00AE6A84">
        <w:rPr>
          <w:rFonts w:ascii="Times New Roman" w:hAnsi="Times New Roman" w:cs="Times New Roman"/>
        </w:rPr>
        <w:t>10.3.</w:t>
      </w:r>
      <w:r w:rsidR="00744616" w:rsidRPr="00AE6A84">
        <w:rPr>
          <w:rFonts w:ascii="Times New Roman" w:hAnsi="Times New Roman" w:cs="Times New Roman"/>
        </w:rPr>
        <w:t>3</w:t>
      </w:r>
      <w:r w:rsidRPr="00AE6A84">
        <w:rPr>
          <w:rFonts w:ascii="Times New Roman" w:hAnsi="Times New Roman" w:cs="Times New Roman"/>
        </w:rPr>
        <w:t xml:space="preserve"> Materials Required:</w:t>
      </w:r>
    </w:p>
    <w:p w14:paraId="20E49431"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Whiteboard and markers</w:t>
      </w:r>
    </w:p>
    <w:p w14:paraId="40B127B5" w14:textId="77777777" w:rsidR="00155BE7" w:rsidRDefault="009335E3" w:rsidP="00F12BDF">
      <w:pPr>
        <w:jc w:val="both"/>
        <w:rPr>
          <w:rFonts w:ascii="Times New Roman" w:hAnsi="Times New Roman" w:cs="Times New Roman"/>
        </w:rPr>
      </w:pPr>
      <w:r w:rsidRPr="00AE6A84">
        <w:rPr>
          <w:rFonts w:ascii="Times New Roman" w:hAnsi="Times New Roman" w:cs="Times New Roman"/>
        </w:rPr>
        <w:t>- Printed list of mixed nouns</w:t>
      </w:r>
      <w:r w:rsidR="003C7ED7">
        <w:rPr>
          <w:rFonts w:ascii="Times New Roman" w:hAnsi="Times New Roman" w:cs="Times New Roman"/>
        </w:rPr>
        <w:t xml:space="preserve">, for example: </w:t>
      </w:r>
    </w:p>
    <w:p w14:paraId="7C15CE13" w14:textId="474F1A4F" w:rsidR="009335E3" w:rsidRPr="00AE6A84" w:rsidRDefault="003C7ED7" w:rsidP="00F12BDF">
      <w:pPr>
        <w:jc w:val="both"/>
        <w:rPr>
          <w:rFonts w:ascii="Times New Roman" w:hAnsi="Times New Roman" w:cs="Times New Roman"/>
        </w:rPr>
      </w:pPr>
      <w:r>
        <w:rPr>
          <w:rFonts w:ascii="Times New Roman" w:hAnsi="Times New Roman" w:cs="Times New Roman"/>
          <w:noProof/>
        </w:rPr>
        <w:lastRenderedPageBreak/>
        <w:drawing>
          <wp:inline distT="0" distB="0" distL="0" distR="0" wp14:anchorId="22DECFB8" wp14:editId="3C8E0016">
            <wp:extent cx="4160671" cy="4481195"/>
            <wp:effectExtent l="0" t="0" r="0" b="0"/>
            <wp:docPr id="1996118984" name="Picture 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118984" name="Picture 2" descr="A screenshot of a pho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185845" cy="4508308"/>
                    </a:xfrm>
                    <a:prstGeom prst="rect">
                      <a:avLst/>
                    </a:prstGeom>
                  </pic:spPr>
                </pic:pic>
              </a:graphicData>
            </a:graphic>
          </wp:inline>
        </w:drawing>
      </w:r>
    </w:p>
    <w:p w14:paraId="6B8FAA88" w14:textId="4EBA4192" w:rsidR="009335E3" w:rsidRDefault="009335E3" w:rsidP="00F12BDF">
      <w:pPr>
        <w:jc w:val="both"/>
        <w:rPr>
          <w:rFonts w:ascii="Times New Roman" w:hAnsi="Times New Roman" w:cs="Times New Roman"/>
        </w:rPr>
      </w:pPr>
      <w:r w:rsidRPr="00AE6A84">
        <w:rPr>
          <w:rFonts w:ascii="Times New Roman" w:hAnsi="Times New Roman" w:cs="Times New Roman"/>
        </w:rPr>
        <w:t>- Worksheets for writing practice</w:t>
      </w:r>
      <w:r w:rsidR="00155BE7">
        <w:rPr>
          <w:rFonts w:ascii="Times New Roman" w:hAnsi="Times New Roman" w:cs="Times New Roman"/>
        </w:rPr>
        <w:t xml:space="preserve"> such as: </w:t>
      </w:r>
    </w:p>
    <w:p w14:paraId="715710C0" w14:textId="5ED359E3" w:rsidR="00155BE7" w:rsidRPr="00AE6A84" w:rsidRDefault="00155BE7" w:rsidP="00F12BDF">
      <w:pPr>
        <w:jc w:val="both"/>
        <w:rPr>
          <w:rFonts w:ascii="Times New Roman" w:hAnsi="Times New Roman" w:cs="Times New Roman"/>
        </w:rPr>
      </w:pPr>
      <w:r>
        <w:rPr>
          <w:rFonts w:ascii="Times New Roman" w:hAnsi="Times New Roman" w:cs="Times New Roman"/>
          <w:noProof/>
        </w:rPr>
        <w:drawing>
          <wp:inline distT="0" distB="0" distL="0" distR="0" wp14:anchorId="6D2C5458" wp14:editId="0D78FEDD">
            <wp:extent cx="4152347" cy="3172884"/>
            <wp:effectExtent l="0" t="0" r="635" b="8890"/>
            <wp:docPr id="990930061" name="Picture 3" descr="A white sheet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930061" name="Picture 3" descr="A white sheet with black writing on i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189420" cy="3201212"/>
                    </a:xfrm>
                    <a:prstGeom prst="rect">
                      <a:avLst/>
                    </a:prstGeom>
                  </pic:spPr>
                </pic:pic>
              </a:graphicData>
            </a:graphic>
          </wp:inline>
        </w:drawing>
      </w:r>
    </w:p>
    <w:p w14:paraId="018E1886" w14:textId="0D93EF30" w:rsidR="00A526C9" w:rsidRDefault="009335E3" w:rsidP="00F12BDF">
      <w:pPr>
        <w:jc w:val="both"/>
        <w:rPr>
          <w:rFonts w:ascii="Times New Roman" w:hAnsi="Times New Roman" w:cs="Times New Roman"/>
        </w:rPr>
      </w:pPr>
      <w:r w:rsidRPr="00AE6A84">
        <w:rPr>
          <w:rFonts w:ascii="Times New Roman" w:hAnsi="Times New Roman" w:cs="Times New Roman"/>
        </w:rPr>
        <w:t>- Audio resources of noun usage in sentences</w:t>
      </w:r>
      <w:r w:rsidR="00155BE7">
        <w:rPr>
          <w:rFonts w:ascii="Times New Roman" w:hAnsi="Times New Roman" w:cs="Times New Roman"/>
        </w:rPr>
        <w:t xml:space="preserve"> for example:  </w:t>
      </w:r>
      <w:r w:rsidR="00155BE7" w:rsidRPr="00155BE7">
        <w:rPr>
          <w:rFonts w:ascii="Times New Roman" w:hAnsi="Times New Roman" w:cs="Times New Roman"/>
        </w:rPr>
        <w:t>https://youtu.be/etr7-03k6HA</w:t>
      </w:r>
    </w:p>
    <w:p w14:paraId="21EF5671" w14:textId="77777777" w:rsidR="00A526C9" w:rsidRDefault="00A526C9" w:rsidP="00F12BDF">
      <w:pPr>
        <w:jc w:val="both"/>
        <w:rPr>
          <w:rFonts w:ascii="Times New Roman" w:hAnsi="Times New Roman" w:cs="Times New Roman"/>
        </w:rPr>
      </w:pPr>
      <w:r>
        <w:rPr>
          <w:rFonts w:ascii="Times New Roman" w:hAnsi="Times New Roman" w:cs="Times New Roman"/>
        </w:rPr>
        <w:br w:type="page"/>
      </w:r>
    </w:p>
    <w:p w14:paraId="5B6A5669" w14:textId="75D402EA" w:rsidR="009335E3" w:rsidRPr="00E60D7B" w:rsidRDefault="009335E3" w:rsidP="00F12BDF">
      <w:pPr>
        <w:pStyle w:val="Heading1"/>
        <w:spacing w:line="360" w:lineRule="auto"/>
        <w:jc w:val="both"/>
        <w:rPr>
          <w:rFonts w:ascii="Times New Roman" w:hAnsi="Times New Roman" w:cs="Times New Roman"/>
          <w:sz w:val="28"/>
          <w:szCs w:val="28"/>
        </w:rPr>
      </w:pPr>
      <w:r w:rsidRPr="00E60D7B">
        <w:rPr>
          <w:rFonts w:ascii="Times New Roman" w:hAnsi="Times New Roman" w:cs="Times New Roman"/>
          <w:sz w:val="28"/>
          <w:szCs w:val="28"/>
        </w:rPr>
        <w:lastRenderedPageBreak/>
        <w:t>10.</w:t>
      </w:r>
      <w:r w:rsidR="00320457" w:rsidRPr="00E60D7B">
        <w:rPr>
          <w:rFonts w:ascii="Times New Roman" w:hAnsi="Times New Roman" w:cs="Times New Roman"/>
          <w:sz w:val="28"/>
          <w:szCs w:val="28"/>
        </w:rPr>
        <w:t>2</w:t>
      </w:r>
      <w:r w:rsidRPr="00E60D7B">
        <w:rPr>
          <w:rFonts w:ascii="Times New Roman" w:hAnsi="Times New Roman" w:cs="Times New Roman"/>
          <w:sz w:val="28"/>
          <w:szCs w:val="28"/>
        </w:rPr>
        <w:t xml:space="preserve"> Lesson Plan for Week 30</w:t>
      </w:r>
    </w:p>
    <w:p w14:paraId="1981E4FF" w14:textId="5CD50EBB" w:rsidR="009335E3" w:rsidRPr="00AE6A84" w:rsidRDefault="009335E3" w:rsidP="00F12BDF">
      <w:pPr>
        <w:jc w:val="both"/>
        <w:rPr>
          <w:rFonts w:ascii="Times New Roman" w:hAnsi="Times New Roman" w:cs="Times New Roman"/>
        </w:rPr>
      </w:pPr>
      <w:r w:rsidRPr="00AE6A84">
        <w:rPr>
          <w:rFonts w:ascii="Times New Roman" w:hAnsi="Times New Roman" w:cs="Times New Roman"/>
        </w:rPr>
        <w:t>Week 30: Writing Practice – Forming Sentences and Short Paragraphs</w:t>
      </w:r>
    </w:p>
    <w:p w14:paraId="273ABEDD" w14:textId="29CC0F3A" w:rsidR="009335E3" w:rsidRPr="00AE6A84" w:rsidRDefault="00AE6A84" w:rsidP="00F12BDF">
      <w:pPr>
        <w:jc w:val="both"/>
        <w:rPr>
          <w:rFonts w:ascii="Times New Roman" w:hAnsi="Times New Roman" w:cs="Times New Roman"/>
        </w:rPr>
      </w:pPr>
      <w:r w:rsidRPr="006A0124">
        <w:rPr>
          <w:rFonts w:ascii="Times New Roman" w:hAnsi="Times New Roman" w:cs="Times New Roman"/>
          <w:b/>
          <w:bCs/>
        </w:rPr>
        <w:t>10.</w:t>
      </w:r>
      <w:r w:rsidR="00320457">
        <w:rPr>
          <w:rFonts w:ascii="Times New Roman" w:hAnsi="Times New Roman" w:cs="Times New Roman"/>
          <w:b/>
          <w:bCs/>
        </w:rPr>
        <w:t>2</w:t>
      </w:r>
      <w:r w:rsidRPr="006A0124">
        <w:rPr>
          <w:rFonts w:ascii="Times New Roman" w:hAnsi="Times New Roman" w:cs="Times New Roman"/>
          <w:b/>
          <w:bCs/>
        </w:rPr>
        <w:t xml:space="preserve">.1 </w:t>
      </w:r>
      <w:r w:rsidR="009335E3" w:rsidRPr="006A0124">
        <w:rPr>
          <w:rFonts w:ascii="Times New Roman" w:hAnsi="Times New Roman" w:cs="Times New Roman"/>
          <w:b/>
          <w:bCs/>
        </w:rPr>
        <w:t>Objective</w:t>
      </w:r>
      <w:r w:rsidR="009335E3" w:rsidRPr="00AE6A84">
        <w:rPr>
          <w:rFonts w:ascii="Times New Roman" w:hAnsi="Times New Roman" w:cs="Times New Roman"/>
        </w:rPr>
        <w:t>: To enhance learners' writing skills in Urdu by guiding them in forming sentences and constructing short paragraphs.</w:t>
      </w:r>
    </w:p>
    <w:p w14:paraId="38B25D8D" w14:textId="4B4B8207" w:rsidR="009335E3" w:rsidRPr="006A0124" w:rsidRDefault="009335E3" w:rsidP="00F12BDF">
      <w:pPr>
        <w:jc w:val="both"/>
        <w:rPr>
          <w:rFonts w:ascii="Times New Roman" w:hAnsi="Times New Roman" w:cs="Times New Roman"/>
          <w:b/>
          <w:bCs/>
        </w:rPr>
      </w:pPr>
      <w:r w:rsidRPr="006A0124">
        <w:rPr>
          <w:rFonts w:ascii="Times New Roman" w:hAnsi="Times New Roman" w:cs="Times New Roman"/>
          <w:b/>
          <w:bCs/>
        </w:rPr>
        <w:t>10.</w:t>
      </w:r>
      <w:r w:rsidR="00320457">
        <w:rPr>
          <w:rFonts w:ascii="Times New Roman" w:hAnsi="Times New Roman" w:cs="Times New Roman"/>
          <w:b/>
          <w:bCs/>
        </w:rPr>
        <w:t>2</w:t>
      </w:r>
      <w:r w:rsidRPr="006A0124">
        <w:rPr>
          <w:rFonts w:ascii="Times New Roman" w:hAnsi="Times New Roman" w:cs="Times New Roman"/>
          <w:b/>
          <w:bCs/>
        </w:rPr>
        <w:t>.</w:t>
      </w:r>
      <w:r w:rsidR="00744616" w:rsidRPr="006A0124">
        <w:rPr>
          <w:rFonts w:ascii="Times New Roman" w:hAnsi="Times New Roman" w:cs="Times New Roman"/>
          <w:b/>
          <w:bCs/>
        </w:rPr>
        <w:t>2</w:t>
      </w:r>
      <w:r w:rsidRPr="006A0124">
        <w:rPr>
          <w:rFonts w:ascii="Times New Roman" w:hAnsi="Times New Roman" w:cs="Times New Roman"/>
          <w:b/>
          <w:bCs/>
        </w:rPr>
        <w:t xml:space="preserve"> Activities:</w:t>
      </w:r>
    </w:p>
    <w:p w14:paraId="2DBBBC32" w14:textId="6203788E" w:rsidR="009335E3" w:rsidRPr="00AE6A84" w:rsidRDefault="009335E3" w:rsidP="00F12BDF">
      <w:pPr>
        <w:jc w:val="both"/>
        <w:rPr>
          <w:rFonts w:ascii="Times New Roman" w:hAnsi="Times New Roman" w:cs="Times New Roman"/>
        </w:rPr>
      </w:pPr>
      <w:r w:rsidRPr="00AE6A84">
        <w:rPr>
          <w:rFonts w:ascii="Times New Roman" w:hAnsi="Times New Roman" w:cs="Times New Roman"/>
        </w:rPr>
        <w:t>1.Review of Sentence Structures (15 minutes)</w:t>
      </w:r>
    </w:p>
    <w:p w14:paraId="162F9911"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Begin with a brief review of the components of a sentence: subject, verb, and object. </w:t>
      </w:r>
    </w:p>
    <w:p w14:paraId="3B0FDEEB"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Provide examples in both Urdu and English.</w:t>
      </w:r>
    </w:p>
    <w:p w14:paraId="54897A04" w14:textId="2296DA4A" w:rsidR="009335E3" w:rsidRPr="00AE6A84" w:rsidRDefault="009335E3" w:rsidP="00F12BDF">
      <w:pPr>
        <w:jc w:val="both"/>
        <w:rPr>
          <w:rFonts w:ascii="Times New Roman" w:hAnsi="Times New Roman" w:cs="Times New Roman"/>
        </w:rPr>
      </w:pPr>
      <w:r w:rsidRPr="00AE6A84">
        <w:rPr>
          <w:rFonts w:ascii="Times New Roman" w:hAnsi="Times New Roman" w:cs="Times New Roman"/>
        </w:rPr>
        <w:t>2. Sentence Formation Exercise (30 minutes)</w:t>
      </w:r>
    </w:p>
    <w:p w14:paraId="391AC6CB"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Distribute worksheets with prompts for creating sentences. </w:t>
      </w:r>
    </w:p>
    <w:p w14:paraId="53491D55"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Prompts can include:</w:t>
      </w:r>
    </w:p>
    <w:p w14:paraId="36F71993" w14:textId="6190E75E"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Describing a Family Member: "</w:t>
      </w:r>
      <w:proofErr w:type="spellStart"/>
      <w:r w:rsidRPr="00AE6A84">
        <w:rPr>
          <w:rFonts w:ascii="Times New Roman" w:hAnsi="Times New Roman" w:cs="Times New Roman"/>
        </w:rPr>
        <w:t>میری</w:t>
      </w:r>
      <w:proofErr w:type="spellEnd"/>
      <w:r w:rsidRPr="00AE6A84">
        <w:rPr>
          <w:rFonts w:ascii="Times New Roman" w:hAnsi="Times New Roman" w:cs="Times New Roman"/>
        </w:rPr>
        <w:t xml:space="preserve"> </w:t>
      </w:r>
      <w:proofErr w:type="spellStart"/>
      <w:r w:rsidRPr="00AE6A84">
        <w:rPr>
          <w:rFonts w:ascii="Times New Roman" w:hAnsi="Times New Roman" w:cs="Times New Roman"/>
        </w:rPr>
        <w:t>بہن</w:t>
      </w:r>
      <w:proofErr w:type="spellEnd"/>
      <w:r w:rsidRPr="00AE6A84">
        <w:rPr>
          <w:rFonts w:ascii="Times New Roman" w:hAnsi="Times New Roman" w:cs="Times New Roman"/>
        </w:rPr>
        <w:t xml:space="preserve"> </w:t>
      </w:r>
      <w:proofErr w:type="spellStart"/>
      <w:r w:rsidRPr="00AE6A84">
        <w:rPr>
          <w:rFonts w:ascii="Times New Roman" w:hAnsi="Times New Roman" w:cs="Times New Roman"/>
        </w:rPr>
        <w:t>کا</w:t>
      </w:r>
      <w:proofErr w:type="spellEnd"/>
      <w:r w:rsidRPr="00AE6A84">
        <w:rPr>
          <w:rFonts w:ascii="Times New Roman" w:hAnsi="Times New Roman" w:cs="Times New Roman"/>
        </w:rPr>
        <w:t xml:space="preserve"> </w:t>
      </w:r>
      <w:proofErr w:type="spellStart"/>
      <w:r w:rsidRPr="00AE6A84">
        <w:rPr>
          <w:rFonts w:ascii="Times New Roman" w:hAnsi="Times New Roman" w:cs="Times New Roman"/>
        </w:rPr>
        <w:t>نام</w:t>
      </w:r>
      <w:proofErr w:type="spellEnd"/>
      <w:r w:rsidRPr="00AE6A84">
        <w:rPr>
          <w:rFonts w:ascii="Times New Roman" w:hAnsi="Times New Roman" w:cs="Times New Roman"/>
        </w:rPr>
        <w:t xml:space="preserve"> ______ </w:t>
      </w:r>
      <w:proofErr w:type="spellStart"/>
      <w:r w:rsidRPr="00AE6A84">
        <w:rPr>
          <w:rFonts w:ascii="Times New Roman" w:hAnsi="Times New Roman" w:cs="Times New Roman"/>
        </w:rPr>
        <w:t>ہے</w:t>
      </w:r>
      <w:proofErr w:type="spellEnd"/>
      <w:r w:rsidRPr="00AE6A84">
        <w:rPr>
          <w:rFonts w:ascii="Times New Roman" w:hAnsi="Times New Roman" w:cs="Times New Roman"/>
        </w:rPr>
        <w:t>۔" (My sister’s name is ____)</w:t>
      </w:r>
    </w:p>
    <w:p w14:paraId="409CF21F" w14:textId="41B80F14"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w:t>
      </w:r>
      <w:proofErr w:type="spellStart"/>
      <w:r w:rsidRPr="00AE6A84">
        <w:rPr>
          <w:rFonts w:ascii="Times New Roman" w:hAnsi="Times New Roman" w:cs="Times New Roman"/>
        </w:rPr>
        <w:t>Favorite</w:t>
      </w:r>
      <w:proofErr w:type="spellEnd"/>
      <w:r w:rsidRPr="00AE6A84">
        <w:rPr>
          <w:rFonts w:ascii="Times New Roman" w:hAnsi="Times New Roman" w:cs="Times New Roman"/>
        </w:rPr>
        <w:t xml:space="preserve"> Food: "</w:t>
      </w:r>
      <w:proofErr w:type="spellStart"/>
      <w:r w:rsidRPr="00AE6A84">
        <w:rPr>
          <w:rFonts w:ascii="Times New Roman" w:hAnsi="Times New Roman" w:cs="Times New Roman"/>
        </w:rPr>
        <w:t>میری</w:t>
      </w:r>
      <w:proofErr w:type="spellEnd"/>
      <w:r w:rsidRPr="00AE6A84">
        <w:rPr>
          <w:rFonts w:ascii="Times New Roman" w:hAnsi="Times New Roman" w:cs="Times New Roman"/>
        </w:rPr>
        <w:t xml:space="preserve"> </w:t>
      </w:r>
      <w:proofErr w:type="spellStart"/>
      <w:r w:rsidRPr="00AE6A84">
        <w:rPr>
          <w:rFonts w:ascii="Times New Roman" w:hAnsi="Times New Roman" w:cs="Times New Roman"/>
        </w:rPr>
        <w:t>پسندیدہ</w:t>
      </w:r>
      <w:proofErr w:type="spellEnd"/>
      <w:r w:rsidRPr="00AE6A84">
        <w:rPr>
          <w:rFonts w:ascii="Times New Roman" w:hAnsi="Times New Roman" w:cs="Times New Roman"/>
        </w:rPr>
        <w:t xml:space="preserve"> </w:t>
      </w:r>
      <w:proofErr w:type="spellStart"/>
      <w:r w:rsidRPr="00AE6A84">
        <w:rPr>
          <w:rFonts w:ascii="Times New Roman" w:hAnsi="Times New Roman" w:cs="Times New Roman"/>
        </w:rPr>
        <w:t>خوراک</w:t>
      </w:r>
      <w:proofErr w:type="spellEnd"/>
      <w:r w:rsidRPr="00AE6A84">
        <w:rPr>
          <w:rFonts w:ascii="Times New Roman" w:hAnsi="Times New Roman" w:cs="Times New Roman"/>
        </w:rPr>
        <w:t xml:space="preserve"> ______ </w:t>
      </w:r>
      <w:proofErr w:type="spellStart"/>
      <w:r w:rsidRPr="00AE6A84">
        <w:rPr>
          <w:rFonts w:ascii="Times New Roman" w:hAnsi="Times New Roman" w:cs="Times New Roman"/>
        </w:rPr>
        <w:t>ہے</w:t>
      </w:r>
      <w:proofErr w:type="spellEnd"/>
      <w:r w:rsidRPr="00AE6A84">
        <w:rPr>
          <w:rFonts w:ascii="Times New Roman" w:hAnsi="Times New Roman" w:cs="Times New Roman"/>
        </w:rPr>
        <w:t xml:space="preserve">۔" (My </w:t>
      </w:r>
      <w:proofErr w:type="spellStart"/>
      <w:r w:rsidRPr="00AE6A84">
        <w:rPr>
          <w:rFonts w:ascii="Times New Roman" w:hAnsi="Times New Roman" w:cs="Times New Roman"/>
        </w:rPr>
        <w:t>favorite</w:t>
      </w:r>
      <w:proofErr w:type="spellEnd"/>
      <w:r w:rsidRPr="00AE6A84">
        <w:rPr>
          <w:rFonts w:ascii="Times New Roman" w:hAnsi="Times New Roman" w:cs="Times New Roman"/>
        </w:rPr>
        <w:t xml:space="preserve"> food is ____)</w:t>
      </w:r>
    </w:p>
    <w:p w14:paraId="6001614E"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Ask students to form 3-5 complete sentences based on these prompts.</w:t>
      </w:r>
    </w:p>
    <w:p w14:paraId="61533FA8" w14:textId="0990DCF2" w:rsidR="009335E3" w:rsidRPr="00AE6A84" w:rsidRDefault="009335E3" w:rsidP="00F12BDF">
      <w:pPr>
        <w:jc w:val="both"/>
        <w:rPr>
          <w:rFonts w:ascii="Times New Roman" w:hAnsi="Times New Roman" w:cs="Times New Roman"/>
        </w:rPr>
      </w:pPr>
      <w:r w:rsidRPr="00AE6A84">
        <w:rPr>
          <w:rFonts w:ascii="Times New Roman" w:hAnsi="Times New Roman" w:cs="Times New Roman"/>
        </w:rPr>
        <w:t>3.</w:t>
      </w:r>
      <w:r w:rsidR="00A14870">
        <w:rPr>
          <w:rFonts w:ascii="Times New Roman" w:hAnsi="Times New Roman" w:cs="Times New Roman"/>
        </w:rPr>
        <w:t xml:space="preserve"> </w:t>
      </w:r>
      <w:r w:rsidRPr="00AE6A84">
        <w:rPr>
          <w:rFonts w:ascii="Times New Roman" w:hAnsi="Times New Roman" w:cs="Times New Roman"/>
        </w:rPr>
        <w:t>Introduction to Short Paragraph Writing (15 minutes)</w:t>
      </w:r>
    </w:p>
    <w:p w14:paraId="51BE0405"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Discuss the structure of a short paragraph (topic sentence, supporting details, concluding sentence).</w:t>
      </w:r>
    </w:p>
    <w:p w14:paraId="01AD148E"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Show examples of a short paragraph in Urdu related to a familiar topic (like "My Family" or "My Hobbies").</w:t>
      </w:r>
    </w:p>
    <w:p w14:paraId="036F5BBA" w14:textId="6E5BBBAE" w:rsidR="009335E3" w:rsidRPr="00AE6A84" w:rsidRDefault="009335E3" w:rsidP="00F12BDF">
      <w:pPr>
        <w:jc w:val="both"/>
        <w:rPr>
          <w:rFonts w:ascii="Times New Roman" w:hAnsi="Times New Roman" w:cs="Times New Roman"/>
        </w:rPr>
      </w:pPr>
      <w:r w:rsidRPr="00AE6A84">
        <w:rPr>
          <w:rFonts w:ascii="Times New Roman" w:hAnsi="Times New Roman" w:cs="Times New Roman"/>
        </w:rPr>
        <w:t>4. Writing Practice: Short Paragraph Assignment (30 minutes)</w:t>
      </w:r>
    </w:p>
    <w:p w14:paraId="621EA98A"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Instruct students to write a short paragraph (5-6 sentences) about a topic of their choice (e.g., hobbies, daily routine, or a memorable event).</w:t>
      </w:r>
    </w:p>
    <w:p w14:paraId="4D5AEB19"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Encourage the use of previously learned vocabulary and structures.</w:t>
      </w:r>
    </w:p>
    <w:p w14:paraId="19131A1D" w14:textId="4C9B33C6" w:rsidR="009335E3" w:rsidRPr="00AE6A84" w:rsidRDefault="009335E3" w:rsidP="00F12BDF">
      <w:pPr>
        <w:jc w:val="both"/>
        <w:rPr>
          <w:rFonts w:ascii="Times New Roman" w:hAnsi="Times New Roman" w:cs="Times New Roman"/>
        </w:rPr>
      </w:pPr>
      <w:r w:rsidRPr="00AE6A84">
        <w:rPr>
          <w:rFonts w:ascii="Times New Roman" w:hAnsi="Times New Roman" w:cs="Times New Roman"/>
        </w:rPr>
        <w:t>5. Peer Review and Sharing (15 minutes)</w:t>
      </w:r>
    </w:p>
    <w:p w14:paraId="0CDD8F66"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Organize a peer exchange where students share their written paragraphs with their partner for feedback.</w:t>
      </w:r>
    </w:p>
    <w:p w14:paraId="2AD2ECC2"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xml:space="preserve">   - Allow selected students to present their paragraphs to the class.</w:t>
      </w:r>
    </w:p>
    <w:p w14:paraId="1E94B8B4" w14:textId="599DAC23" w:rsidR="009335E3" w:rsidRPr="00AE6A84" w:rsidRDefault="009335E3" w:rsidP="00F12BDF">
      <w:pPr>
        <w:jc w:val="both"/>
        <w:rPr>
          <w:rFonts w:ascii="Times New Roman" w:hAnsi="Times New Roman" w:cs="Times New Roman"/>
        </w:rPr>
      </w:pPr>
      <w:r w:rsidRPr="00320457">
        <w:rPr>
          <w:rFonts w:ascii="Times New Roman" w:hAnsi="Times New Roman" w:cs="Times New Roman"/>
          <w:b/>
          <w:bCs/>
        </w:rPr>
        <w:t>10.</w:t>
      </w:r>
      <w:r w:rsidR="00320457" w:rsidRPr="00320457">
        <w:rPr>
          <w:rFonts w:ascii="Times New Roman" w:hAnsi="Times New Roman" w:cs="Times New Roman"/>
          <w:b/>
          <w:bCs/>
        </w:rPr>
        <w:t>2</w:t>
      </w:r>
      <w:r w:rsidRPr="00320457">
        <w:rPr>
          <w:rFonts w:ascii="Times New Roman" w:hAnsi="Times New Roman" w:cs="Times New Roman"/>
          <w:b/>
          <w:bCs/>
        </w:rPr>
        <w:t>.</w:t>
      </w:r>
      <w:r w:rsidR="00744616" w:rsidRPr="00320457">
        <w:rPr>
          <w:rFonts w:ascii="Times New Roman" w:hAnsi="Times New Roman" w:cs="Times New Roman"/>
          <w:b/>
          <w:bCs/>
        </w:rPr>
        <w:t>3</w:t>
      </w:r>
      <w:r w:rsidRPr="00320457">
        <w:rPr>
          <w:rFonts w:ascii="Times New Roman" w:hAnsi="Times New Roman" w:cs="Times New Roman"/>
          <w:b/>
          <w:bCs/>
        </w:rPr>
        <w:t xml:space="preserve"> Materials Required</w:t>
      </w:r>
      <w:r w:rsidRPr="00AE6A84">
        <w:rPr>
          <w:rFonts w:ascii="Times New Roman" w:hAnsi="Times New Roman" w:cs="Times New Roman"/>
        </w:rPr>
        <w:t>:</w:t>
      </w:r>
    </w:p>
    <w:p w14:paraId="4A7E91C1"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Worksheets with prompts for sentence formation</w:t>
      </w:r>
    </w:p>
    <w:p w14:paraId="74AA7413"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t>- Whiteboard for examples</w:t>
      </w:r>
    </w:p>
    <w:p w14:paraId="4A33EA5F" w14:textId="77777777" w:rsidR="009335E3" w:rsidRPr="00AE6A84" w:rsidRDefault="009335E3" w:rsidP="00F12BDF">
      <w:pPr>
        <w:jc w:val="both"/>
        <w:rPr>
          <w:rFonts w:ascii="Times New Roman" w:hAnsi="Times New Roman" w:cs="Times New Roman"/>
        </w:rPr>
      </w:pPr>
      <w:r w:rsidRPr="00AE6A84">
        <w:rPr>
          <w:rFonts w:ascii="Times New Roman" w:hAnsi="Times New Roman" w:cs="Times New Roman"/>
        </w:rPr>
        <w:lastRenderedPageBreak/>
        <w:t>- Handouts on paragraph structure</w:t>
      </w:r>
    </w:p>
    <w:p w14:paraId="44B326E3" w14:textId="1850007F" w:rsidR="00875681" w:rsidRDefault="009335E3" w:rsidP="00F12BDF">
      <w:pPr>
        <w:jc w:val="both"/>
        <w:rPr>
          <w:rFonts w:ascii="Times New Roman" w:hAnsi="Times New Roman" w:cs="Times New Roman"/>
        </w:rPr>
      </w:pPr>
      <w:r w:rsidRPr="00AE6A84">
        <w:rPr>
          <w:rFonts w:ascii="Times New Roman" w:hAnsi="Times New Roman" w:cs="Times New Roman"/>
        </w:rPr>
        <w:t>- Pens and paper for writing</w:t>
      </w:r>
    </w:p>
    <w:p w14:paraId="502FD217" w14:textId="77777777" w:rsidR="00875681" w:rsidRDefault="00875681" w:rsidP="00F12BDF">
      <w:pPr>
        <w:jc w:val="both"/>
        <w:rPr>
          <w:rFonts w:ascii="Times New Roman" w:hAnsi="Times New Roman" w:cs="Times New Roman"/>
        </w:rPr>
      </w:pPr>
      <w:r>
        <w:rPr>
          <w:rFonts w:ascii="Times New Roman" w:hAnsi="Times New Roman" w:cs="Times New Roman"/>
        </w:rPr>
        <w:br w:type="page"/>
      </w:r>
    </w:p>
    <w:p w14:paraId="4EDA5B4A" w14:textId="3BCA0118" w:rsidR="00875681" w:rsidRPr="00E60D7B" w:rsidRDefault="00875681" w:rsidP="00F12BDF">
      <w:pPr>
        <w:pStyle w:val="Heading1"/>
        <w:jc w:val="both"/>
        <w:rPr>
          <w:rFonts w:ascii="Times New Roman" w:hAnsi="Times New Roman" w:cs="Times New Roman"/>
          <w:sz w:val="28"/>
          <w:szCs w:val="28"/>
        </w:rPr>
      </w:pPr>
      <w:r w:rsidRPr="00E60D7B">
        <w:rPr>
          <w:rFonts w:ascii="Times New Roman" w:hAnsi="Times New Roman" w:cs="Times New Roman"/>
          <w:sz w:val="28"/>
          <w:szCs w:val="28"/>
        </w:rPr>
        <w:lastRenderedPageBreak/>
        <w:t>10.3</w:t>
      </w:r>
      <w:r w:rsidR="00A14870" w:rsidRPr="00E60D7B">
        <w:rPr>
          <w:rFonts w:ascii="Times New Roman" w:hAnsi="Times New Roman" w:cs="Times New Roman"/>
          <w:sz w:val="28"/>
          <w:szCs w:val="28"/>
        </w:rPr>
        <w:t xml:space="preserve">Homework </w:t>
      </w:r>
      <w:r w:rsidRPr="00E60D7B">
        <w:rPr>
          <w:rFonts w:ascii="Times New Roman" w:hAnsi="Times New Roman" w:cs="Times New Roman"/>
          <w:sz w:val="28"/>
          <w:szCs w:val="28"/>
        </w:rPr>
        <w:t xml:space="preserve">and Class Work </w:t>
      </w:r>
      <w:r w:rsidR="00A14870" w:rsidRPr="00E60D7B">
        <w:rPr>
          <w:rFonts w:ascii="Times New Roman" w:hAnsi="Times New Roman" w:cs="Times New Roman"/>
          <w:sz w:val="28"/>
          <w:szCs w:val="28"/>
        </w:rPr>
        <w:t>Activity Sheets</w:t>
      </w:r>
    </w:p>
    <w:p w14:paraId="2B4ED26A" w14:textId="54B18968" w:rsidR="00A14870" w:rsidRPr="00E60D7B" w:rsidRDefault="00875681" w:rsidP="00F12BDF">
      <w:pPr>
        <w:pStyle w:val="Heading2"/>
        <w:jc w:val="both"/>
        <w:rPr>
          <w:rFonts w:ascii="Times New Roman" w:hAnsi="Times New Roman" w:cs="Times New Roman"/>
          <w:sz w:val="24"/>
          <w:szCs w:val="24"/>
        </w:rPr>
      </w:pPr>
      <w:r w:rsidRPr="00E60D7B">
        <w:rPr>
          <w:rFonts w:ascii="Times New Roman" w:hAnsi="Times New Roman" w:cs="Times New Roman"/>
          <w:sz w:val="24"/>
          <w:szCs w:val="24"/>
        </w:rPr>
        <w:t>10.3.1 Homework Activity Sheet:</w:t>
      </w:r>
      <w:r w:rsidR="00A14870" w:rsidRPr="00E60D7B">
        <w:rPr>
          <w:rFonts w:ascii="Times New Roman" w:hAnsi="Times New Roman" w:cs="Times New Roman"/>
          <w:sz w:val="24"/>
          <w:szCs w:val="24"/>
        </w:rPr>
        <w:t xml:space="preserve"> </w:t>
      </w:r>
    </w:p>
    <w:p w14:paraId="09EAE47C" w14:textId="11DC6347" w:rsidR="00A14870" w:rsidRPr="00A14870" w:rsidRDefault="00A14870" w:rsidP="00F12BDF">
      <w:pPr>
        <w:spacing w:line="360" w:lineRule="auto"/>
        <w:jc w:val="both"/>
        <w:rPr>
          <w:rFonts w:ascii="Times New Roman" w:hAnsi="Times New Roman" w:cs="Times New Roman"/>
        </w:rPr>
      </w:pPr>
      <w:r w:rsidRPr="00A14870">
        <w:rPr>
          <w:rFonts w:ascii="Times New Roman" w:hAnsi="Times New Roman" w:cs="Times New Roman"/>
        </w:rPr>
        <w:t xml:space="preserve">1. Noun Identification: (Due Week 4)  </w:t>
      </w:r>
    </w:p>
    <w:p w14:paraId="134C1076" w14:textId="77777777" w:rsidR="00A14870" w:rsidRPr="00A14870" w:rsidRDefault="00A14870" w:rsidP="00F12BDF">
      <w:pPr>
        <w:spacing w:line="360" w:lineRule="auto"/>
        <w:jc w:val="both"/>
        <w:rPr>
          <w:rFonts w:ascii="Times New Roman" w:hAnsi="Times New Roman" w:cs="Times New Roman"/>
        </w:rPr>
      </w:pPr>
      <w:r w:rsidRPr="00A14870">
        <w:rPr>
          <w:rFonts w:ascii="Times New Roman" w:hAnsi="Times New Roman" w:cs="Times New Roman"/>
        </w:rPr>
        <w:t xml:space="preserve">   - Identify 5 common and 5 proper nouns around your home or community. Write them down in Urdu and English.</w:t>
      </w:r>
    </w:p>
    <w:p w14:paraId="395747B0" w14:textId="6B094B5A" w:rsidR="00A14870" w:rsidRPr="00A14870" w:rsidRDefault="00A14870" w:rsidP="00F12BDF">
      <w:pPr>
        <w:spacing w:line="360" w:lineRule="auto"/>
        <w:jc w:val="both"/>
        <w:rPr>
          <w:rFonts w:ascii="Times New Roman" w:hAnsi="Times New Roman" w:cs="Times New Roman"/>
        </w:rPr>
      </w:pPr>
      <w:r w:rsidRPr="00A14870">
        <w:rPr>
          <w:rFonts w:ascii="Times New Roman" w:hAnsi="Times New Roman" w:cs="Times New Roman"/>
        </w:rPr>
        <w:t xml:space="preserve">2. Sentence Formation: (Due Week 4)  </w:t>
      </w:r>
    </w:p>
    <w:p w14:paraId="64660992" w14:textId="77777777" w:rsidR="00A14870" w:rsidRPr="00A14870" w:rsidRDefault="00A14870" w:rsidP="00F12BDF">
      <w:pPr>
        <w:spacing w:line="360" w:lineRule="auto"/>
        <w:jc w:val="both"/>
        <w:rPr>
          <w:rFonts w:ascii="Times New Roman" w:hAnsi="Times New Roman" w:cs="Times New Roman"/>
        </w:rPr>
      </w:pPr>
      <w:r w:rsidRPr="00A14870">
        <w:rPr>
          <w:rFonts w:ascii="Times New Roman" w:hAnsi="Times New Roman" w:cs="Times New Roman"/>
        </w:rPr>
        <w:t xml:space="preserve">   - Write 10 sentences using 5 different common nouns and 5 different proper nouns. Use the structure discussed in class.</w:t>
      </w:r>
    </w:p>
    <w:p w14:paraId="0088B120" w14:textId="5467FB07" w:rsidR="00A14870" w:rsidRPr="00E60D7B" w:rsidRDefault="00875681" w:rsidP="00F12BDF">
      <w:pPr>
        <w:pStyle w:val="Heading2"/>
        <w:jc w:val="both"/>
        <w:rPr>
          <w:rFonts w:ascii="Times New Roman" w:hAnsi="Times New Roman" w:cs="Times New Roman"/>
          <w:sz w:val="24"/>
          <w:szCs w:val="24"/>
        </w:rPr>
      </w:pPr>
      <w:r w:rsidRPr="00E60D7B">
        <w:rPr>
          <w:rFonts w:ascii="Times New Roman" w:hAnsi="Times New Roman" w:cs="Times New Roman"/>
          <w:sz w:val="24"/>
          <w:szCs w:val="24"/>
        </w:rPr>
        <w:t xml:space="preserve">10.3.2 </w:t>
      </w:r>
      <w:r w:rsidR="00A14870" w:rsidRPr="00E60D7B">
        <w:rPr>
          <w:rFonts w:ascii="Times New Roman" w:hAnsi="Times New Roman" w:cs="Times New Roman"/>
          <w:sz w:val="24"/>
          <w:szCs w:val="24"/>
        </w:rPr>
        <w:t>Class Work Activity Sheet:</w:t>
      </w:r>
    </w:p>
    <w:p w14:paraId="70201DC7" w14:textId="589DA898" w:rsidR="00A14870" w:rsidRPr="00A14870" w:rsidRDefault="00A14870" w:rsidP="00F12BDF">
      <w:pPr>
        <w:spacing w:line="360" w:lineRule="auto"/>
        <w:jc w:val="both"/>
        <w:rPr>
          <w:rFonts w:ascii="Times New Roman" w:hAnsi="Times New Roman" w:cs="Times New Roman"/>
        </w:rPr>
      </w:pPr>
      <w:r w:rsidRPr="00A14870">
        <w:rPr>
          <w:rFonts w:ascii="Times New Roman" w:hAnsi="Times New Roman" w:cs="Times New Roman"/>
        </w:rPr>
        <w:t>1. Collaborative Storytelling:</w:t>
      </w:r>
    </w:p>
    <w:p w14:paraId="1B234AC0" w14:textId="77777777" w:rsidR="00A14870" w:rsidRPr="00A14870" w:rsidRDefault="00A14870" w:rsidP="00F12BDF">
      <w:pPr>
        <w:spacing w:line="360" w:lineRule="auto"/>
        <w:jc w:val="both"/>
        <w:rPr>
          <w:rFonts w:ascii="Times New Roman" w:hAnsi="Times New Roman" w:cs="Times New Roman"/>
        </w:rPr>
      </w:pPr>
      <w:r w:rsidRPr="00A14870">
        <w:rPr>
          <w:rFonts w:ascii="Times New Roman" w:hAnsi="Times New Roman" w:cs="Times New Roman"/>
        </w:rPr>
        <w:t xml:space="preserve">   - In groups, create a short story using at least five different nouns. Each group will present their story to the class in Urdu.</w:t>
      </w:r>
    </w:p>
    <w:p w14:paraId="376D23F6" w14:textId="1D647168" w:rsidR="00A14870" w:rsidRPr="00A14870" w:rsidRDefault="00A14870" w:rsidP="00F12BDF">
      <w:pPr>
        <w:spacing w:line="360" w:lineRule="auto"/>
        <w:jc w:val="both"/>
        <w:rPr>
          <w:rFonts w:ascii="Times New Roman" w:hAnsi="Times New Roman" w:cs="Times New Roman"/>
        </w:rPr>
      </w:pPr>
      <w:r w:rsidRPr="00A14870">
        <w:rPr>
          <w:rFonts w:ascii="Times New Roman" w:hAnsi="Times New Roman" w:cs="Times New Roman"/>
        </w:rPr>
        <w:t>2. Cultural Reflection:</w:t>
      </w:r>
    </w:p>
    <w:p w14:paraId="71096CB4" w14:textId="77777777" w:rsidR="00A14870" w:rsidRPr="00A14870" w:rsidRDefault="00A14870" w:rsidP="00F12BDF">
      <w:pPr>
        <w:spacing w:line="360" w:lineRule="auto"/>
        <w:jc w:val="both"/>
        <w:rPr>
          <w:rFonts w:ascii="Times New Roman" w:hAnsi="Times New Roman" w:cs="Times New Roman"/>
        </w:rPr>
      </w:pPr>
      <w:r w:rsidRPr="00A14870">
        <w:rPr>
          <w:rFonts w:ascii="Times New Roman" w:hAnsi="Times New Roman" w:cs="Times New Roman"/>
        </w:rPr>
        <w:t xml:space="preserve">   - Write 5 sentences about an Urdu-speaking cultural practice or tradition you are familiar with. Share these with your peers for discussion.</w:t>
      </w:r>
    </w:p>
    <w:p w14:paraId="27E7AD48" w14:textId="119C3B84" w:rsidR="009335E3" w:rsidRDefault="009335E3" w:rsidP="00F12BDF">
      <w:pPr>
        <w:spacing w:line="360" w:lineRule="auto"/>
        <w:jc w:val="both"/>
        <w:rPr>
          <w:rFonts w:ascii="Times New Roman" w:hAnsi="Times New Roman" w:cs="Times New Roman"/>
        </w:rPr>
      </w:pPr>
    </w:p>
    <w:p w14:paraId="386643F3" w14:textId="77777777" w:rsidR="00A14870" w:rsidRDefault="00A14870" w:rsidP="00F12BDF">
      <w:pPr>
        <w:spacing w:line="360" w:lineRule="auto"/>
        <w:jc w:val="both"/>
        <w:rPr>
          <w:rFonts w:ascii="Times New Roman" w:hAnsi="Times New Roman" w:cs="Times New Roman"/>
        </w:rPr>
      </w:pPr>
    </w:p>
    <w:p w14:paraId="51CFAD4D" w14:textId="77777777" w:rsidR="00A14870" w:rsidRPr="00AE6A84" w:rsidRDefault="00A14870" w:rsidP="00F12BDF">
      <w:pPr>
        <w:spacing w:line="360" w:lineRule="auto"/>
        <w:jc w:val="both"/>
        <w:rPr>
          <w:rFonts w:ascii="Times New Roman" w:hAnsi="Times New Roman" w:cs="Times New Roman"/>
        </w:rPr>
      </w:pPr>
    </w:p>
    <w:p w14:paraId="5EAD7E2C" w14:textId="77777777" w:rsidR="00A526C9" w:rsidRDefault="00A526C9" w:rsidP="00F12BDF">
      <w:pPr>
        <w:jc w:val="both"/>
        <w:rPr>
          <w:rFonts w:ascii="Times New Roman" w:hAnsi="Times New Roman" w:cs="Times New Roman"/>
        </w:rPr>
      </w:pPr>
      <w:r>
        <w:rPr>
          <w:rFonts w:ascii="Times New Roman" w:hAnsi="Times New Roman" w:cs="Times New Roman"/>
        </w:rPr>
        <w:br w:type="page"/>
      </w:r>
    </w:p>
    <w:p w14:paraId="44AC895C" w14:textId="35176A58" w:rsidR="00320457" w:rsidRPr="00E60D7B" w:rsidRDefault="00320457" w:rsidP="00F12BDF">
      <w:pPr>
        <w:pStyle w:val="Heading1"/>
        <w:jc w:val="both"/>
        <w:rPr>
          <w:rFonts w:ascii="Times New Roman" w:hAnsi="Times New Roman" w:cs="Times New Roman"/>
          <w:sz w:val="28"/>
          <w:szCs w:val="28"/>
        </w:rPr>
      </w:pPr>
      <w:r w:rsidRPr="00E60D7B">
        <w:rPr>
          <w:rFonts w:ascii="Times New Roman" w:hAnsi="Times New Roman" w:cs="Times New Roman"/>
          <w:sz w:val="28"/>
          <w:szCs w:val="28"/>
        </w:rPr>
        <w:lastRenderedPageBreak/>
        <w:t>10.</w:t>
      </w:r>
      <w:r w:rsidR="00875681" w:rsidRPr="00E60D7B">
        <w:rPr>
          <w:rFonts w:ascii="Times New Roman" w:hAnsi="Times New Roman" w:cs="Times New Roman"/>
          <w:sz w:val="28"/>
          <w:szCs w:val="28"/>
        </w:rPr>
        <w:t>4</w:t>
      </w:r>
      <w:r w:rsidRPr="00E60D7B">
        <w:rPr>
          <w:rFonts w:ascii="Times New Roman" w:hAnsi="Times New Roman" w:cs="Times New Roman"/>
          <w:sz w:val="28"/>
          <w:szCs w:val="28"/>
        </w:rPr>
        <w:t xml:space="preserve"> Activities for Week 3: Introduction to Urdu Grammar – Nouns</w:t>
      </w:r>
    </w:p>
    <w:p w14:paraId="6B4DA71D" w14:textId="79A0439A" w:rsidR="00320457" w:rsidRPr="00875681" w:rsidRDefault="00320457" w:rsidP="00F12BDF">
      <w:pPr>
        <w:spacing w:line="360" w:lineRule="auto"/>
        <w:jc w:val="both"/>
        <w:rPr>
          <w:rFonts w:ascii="Times New Roman" w:hAnsi="Times New Roman" w:cs="Times New Roman"/>
          <w:b/>
          <w:bCs/>
        </w:rPr>
      </w:pPr>
      <w:r w:rsidRPr="00320457">
        <w:rPr>
          <w:rFonts w:ascii="Times New Roman" w:hAnsi="Times New Roman" w:cs="Times New Roman"/>
        </w:rPr>
        <w:t xml:space="preserve">1. </w:t>
      </w:r>
      <w:r w:rsidRPr="00875681">
        <w:rPr>
          <w:rFonts w:ascii="Times New Roman" w:hAnsi="Times New Roman" w:cs="Times New Roman"/>
          <w:b/>
          <w:bCs/>
        </w:rPr>
        <w:t>Introduction to Nouns (15 minutes)</w:t>
      </w:r>
    </w:p>
    <w:p w14:paraId="1D10F31B" w14:textId="4DE67291"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-Discussion Prompt: Begin by asking students, "What is a noun?" and "Can you give examples of nouns in English?" Write the responses on the board.</w:t>
      </w:r>
    </w:p>
    <w:p w14:paraId="2E4B181E" w14:textId="33B71602"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Transition to Urdu: After the initial discussion, introduce nouns in Urdu. Provide a few examples, such as:</w:t>
      </w:r>
    </w:p>
    <w:p w14:paraId="11E9116A" w14:textId="77777777"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  - Common Nouns: </w:t>
      </w:r>
      <w:proofErr w:type="spellStart"/>
      <w:r w:rsidRPr="00320457">
        <w:rPr>
          <w:rFonts w:ascii="Times New Roman" w:hAnsi="Times New Roman" w:cs="Times New Roman" w:hint="cs"/>
        </w:rPr>
        <w:t>لڑکا</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rPr>
        <w:t>larka</w:t>
      </w:r>
      <w:proofErr w:type="spellEnd"/>
      <w:r w:rsidRPr="00320457">
        <w:rPr>
          <w:rFonts w:ascii="Times New Roman" w:hAnsi="Times New Roman" w:cs="Times New Roman"/>
        </w:rPr>
        <w:t xml:space="preserve"> - boy), </w:t>
      </w:r>
      <w:proofErr w:type="spellStart"/>
      <w:r w:rsidRPr="00320457">
        <w:rPr>
          <w:rFonts w:ascii="Times New Roman" w:hAnsi="Times New Roman" w:cs="Times New Roman" w:hint="cs"/>
        </w:rPr>
        <w:t>لڑکی</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rPr>
        <w:t>larki</w:t>
      </w:r>
      <w:proofErr w:type="spellEnd"/>
      <w:r w:rsidRPr="00320457">
        <w:rPr>
          <w:rFonts w:ascii="Times New Roman" w:hAnsi="Times New Roman" w:cs="Times New Roman"/>
        </w:rPr>
        <w:t xml:space="preserve"> - girl), </w:t>
      </w:r>
      <w:proofErr w:type="spellStart"/>
      <w:r w:rsidRPr="00320457">
        <w:rPr>
          <w:rFonts w:ascii="Times New Roman" w:hAnsi="Times New Roman" w:cs="Times New Roman" w:hint="cs"/>
        </w:rPr>
        <w:t>کتاب</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rPr>
        <w:t>kitaab</w:t>
      </w:r>
      <w:proofErr w:type="spellEnd"/>
      <w:r w:rsidRPr="00320457">
        <w:rPr>
          <w:rFonts w:ascii="Times New Roman" w:hAnsi="Times New Roman" w:cs="Times New Roman"/>
        </w:rPr>
        <w:t xml:space="preserve"> - book), </w:t>
      </w:r>
      <w:proofErr w:type="spellStart"/>
      <w:r w:rsidRPr="00320457">
        <w:rPr>
          <w:rFonts w:ascii="Times New Roman" w:hAnsi="Times New Roman" w:cs="Times New Roman" w:hint="cs"/>
        </w:rPr>
        <w:t>شہر</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rPr>
        <w:t>shehar</w:t>
      </w:r>
      <w:proofErr w:type="spellEnd"/>
      <w:r w:rsidRPr="00320457">
        <w:rPr>
          <w:rFonts w:ascii="Times New Roman" w:hAnsi="Times New Roman" w:cs="Times New Roman"/>
        </w:rPr>
        <w:t xml:space="preserve"> - city).</w:t>
      </w:r>
    </w:p>
    <w:p w14:paraId="354DD32B" w14:textId="77777777"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  - Proper Nouns: </w:t>
      </w:r>
      <w:proofErr w:type="spellStart"/>
      <w:r w:rsidRPr="00320457">
        <w:rPr>
          <w:rFonts w:ascii="Times New Roman" w:hAnsi="Times New Roman" w:cs="Times New Roman" w:hint="cs"/>
        </w:rPr>
        <w:t>پاکستان</w:t>
      </w:r>
      <w:proofErr w:type="spellEnd"/>
      <w:r w:rsidRPr="00320457">
        <w:rPr>
          <w:rFonts w:ascii="Times New Roman" w:hAnsi="Times New Roman" w:cs="Times New Roman"/>
        </w:rPr>
        <w:t xml:space="preserve"> (Pakistan), </w:t>
      </w:r>
      <w:proofErr w:type="spellStart"/>
      <w:r w:rsidRPr="00320457">
        <w:rPr>
          <w:rFonts w:ascii="Times New Roman" w:hAnsi="Times New Roman" w:cs="Times New Roman" w:hint="cs"/>
        </w:rPr>
        <w:t>علی</w:t>
      </w:r>
      <w:proofErr w:type="spellEnd"/>
      <w:r w:rsidRPr="00320457">
        <w:rPr>
          <w:rFonts w:ascii="Times New Roman" w:hAnsi="Times New Roman" w:cs="Times New Roman"/>
        </w:rPr>
        <w:t xml:space="preserve"> (Ali), </w:t>
      </w:r>
      <w:proofErr w:type="spellStart"/>
      <w:r w:rsidRPr="00320457">
        <w:rPr>
          <w:rFonts w:ascii="Times New Roman" w:hAnsi="Times New Roman" w:cs="Times New Roman" w:hint="cs"/>
        </w:rPr>
        <w:t>لاہور</w:t>
      </w:r>
      <w:proofErr w:type="spellEnd"/>
      <w:r w:rsidRPr="00320457">
        <w:rPr>
          <w:rFonts w:ascii="Times New Roman" w:hAnsi="Times New Roman" w:cs="Times New Roman"/>
        </w:rPr>
        <w:t xml:space="preserve"> (Lahore).</w:t>
      </w:r>
    </w:p>
    <w:p w14:paraId="0A44091F" w14:textId="559BA0E9" w:rsidR="00320457" w:rsidRPr="00875681" w:rsidRDefault="00320457" w:rsidP="00F12BDF">
      <w:pPr>
        <w:spacing w:line="360" w:lineRule="auto"/>
        <w:jc w:val="both"/>
        <w:rPr>
          <w:rFonts w:ascii="Times New Roman" w:hAnsi="Times New Roman" w:cs="Times New Roman"/>
          <w:b/>
          <w:bCs/>
        </w:rPr>
      </w:pPr>
      <w:r w:rsidRPr="00320457">
        <w:rPr>
          <w:rFonts w:ascii="Times New Roman" w:hAnsi="Times New Roman" w:cs="Times New Roman"/>
        </w:rPr>
        <w:t xml:space="preserve">  2. </w:t>
      </w:r>
      <w:r w:rsidRPr="00875681">
        <w:rPr>
          <w:rFonts w:ascii="Times New Roman" w:hAnsi="Times New Roman" w:cs="Times New Roman"/>
          <w:b/>
          <w:bCs/>
        </w:rPr>
        <w:t>Presentation of Common and Proper Nouns (20 minutes)</w:t>
      </w:r>
    </w:p>
    <w:p w14:paraId="6F1E9651" w14:textId="55804127"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Interactive Whiteboard Activity: Divide the board into two sections: one for common nouns and one for proper nouns.</w:t>
      </w:r>
    </w:p>
    <w:p w14:paraId="03799A24" w14:textId="0417E951"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Class Participation: Ask students to provide nouns they know in both categories, writing them in the appropriate section.</w:t>
      </w:r>
    </w:p>
    <w:p w14:paraId="6B1AFC2A" w14:textId="6360C86B"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Elaboration: Discuss how proper nouns are always capitalized and often refer to specific names, places, or important terms.</w:t>
      </w:r>
    </w:p>
    <w:p w14:paraId="55FD4182" w14:textId="14A79524"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 3. </w:t>
      </w:r>
      <w:r w:rsidRPr="00875681">
        <w:rPr>
          <w:rFonts w:ascii="Times New Roman" w:hAnsi="Times New Roman" w:cs="Times New Roman"/>
          <w:b/>
          <w:bCs/>
        </w:rPr>
        <w:t>Group Activity: Noun Identification (15 minutes)</w:t>
      </w:r>
    </w:p>
    <w:p w14:paraId="6FC6F92E" w14:textId="55F772DB"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Group Formation: Divide the class into small groups (3-4 students each).</w:t>
      </w:r>
    </w:p>
    <w:p w14:paraId="3F525B90" w14:textId="65E9A2CB"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Noun List Distribution: Hand out printed lists containing a mix of common and proper nouns in Urdu.</w:t>
      </w:r>
    </w:p>
    <w:p w14:paraId="558F74E9" w14:textId="0D20F615"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Categorization Task: Each group categorizes the nouns as either common or proper.</w:t>
      </w:r>
    </w:p>
    <w:p w14:paraId="7B84E110" w14:textId="180625D9"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-Presentation: After 10 minutes, ask each group to share one common noun and one proper noun with the class, explaining their choices.</w:t>
      </w:r>
    </w:p>
    <w:p w14:paraId="2C1BAF22" w14:textId="7814773E" w:rsidR="00320457" w:rsidRPr="00875681" w:rsidRDefault="00320457" w:rsidP="00F12BDF">
      <w:pPr>
        <w:spacing w:line="360" w:lineRule="auto"/>
        <w:jc w:val="both"/>
        <w:rPr>
          <w:rFonts w:ascii="Times New Roman" w:hAnsi="Times New Roman" w:cs="Times New Roman"/>
          <w:b/>
          <w:bCs/>
        </w:rPr>
      </w:pPr>
      <w:r w:rsidRPr="00320457">
        <w:rPr>
          <w:rFonts w:ascii="Times New Roman" w:hAnsi="Times New Roman" w:cs="Times New Roman"/>
        </w:rPr>
        <w:t xml:space="preserve">4. </w:t>
      </w:r>
      <w:r w:rsidRPr="00875681">
        <w:rPr>
          <w:rFonts w:ascii="Times New Roman" w:hAnsi="Times New Roman" w:cs="Times New Roman"/>
          <w:b/>
          <w:bCs/>
        </w:rPr>
        <w:t>Writing Practice: Simple Sentences (30 minutes)</w:t>
      </w:r>
    </w:p>
    <w:p w14:paraId="3D1A81D2" w14:textId="48D2780E"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Prompt Examples: Provide students with prompts to create sentences. Examples might include:</w:t>
      </w:r>
    </w:p>
    <w:p w14:paraId="3CF3204B" w14:textId="77777777"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  - "</w:t>
      </w:r>
      <w:proofErr w:type="spellStart"/>
      <w:r w:rsidRPr="00320457">
        <w:rPr>
          <w:rFonts w:ascii="Times New Roman" w:hAnsi="Times New Roman" w:cs="Times New Roman" w:hint="cs"/>
        </w:rPr>
        <w:t>یہ</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ایک</w:t>
      </w:r>
      <w:proofErr w:type="spellEnd"/>
      <w:r w:rsidRPr="00320457">
        <w:rPr>
          <w:rFonts w:ascii="Times New Roman" w:hAnsi="Times New Roman" w:cs="Times New Roman"/>
        </w:rPr>
        <w:t xml:space="preserve"> _____ </w:t>
      </w:r>
      <w:proofErr w:type="spellStart"/>
      <w:r w:rsidRPr="00320457">
        <w:rPr>
          <w:rFonts w:ascii="Times New Roman" w:hAnsi="Times New Roman" w:cs="Times New Roman" w:hint="cs"/>
        </w:rPr>
        <w:t>ہے</w:t>
      </w:r>
      <w:proofErr w:type="spellEnd"/>
      <w:r w:rsidRPr="00320457">
        <w:rPr>
          <w:rFonts w:ascii="Times New Roman" w:hAnsi="Times New Roman" w:cs="Times New Roman"/>
        </w:rPr>
        <w:t>۔" (This is a _____ - Fill in with a noun).</w:t>
      </w:r>
    </w:p>
    <w:p w14:paraId="562AB044" w14:textId="77777777"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lastRenderedPageBreak/>
        <w:t xml:space="preserve">  - "</w:t>
      </w:r>
      <w:proofErr w:type="spellStart"/>
      <w:r w:rsidRPr="00320457">
        <w:rPr>
          <w:rFonts w:ascii="Times New Roman" w:hAnsi="Times New Roman" w:cs="Times New Roman" w:hint="cs"/>
        </w:rPr>
        <w:t>میرا</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دوست</w:t>
      </w:r>
      <w:proofErr w:type="spellEnd"/>
      <w:r w:rsidRPr="00320457">
        <w:rPr>
          <w:rFonts w:ascii="Times New Roman" w:hAnsi="Times New Roman" w:cs="Times New Roman"/>
        </w:rPr>
        <w:t xml:space="preserve"> _____ </w:t>
      </w:r>
      <w:proofErr w:type="spellStart"/>
      <w:r w:rsidRPr="00320457">
        <w:rPr>
          <w:rFonts w:ascii="Times New Roman" w:hAnsi="Times New Roman" w:cs="Times New Roman" w:hint="cs"/>
        </w:rPr>
        <w:t>ہے</w:t>
      </w:r>
      <w:proofErr w:type="spellEnd"/>
      <w:r w:rsidRPr="00320457">
        <w:rPr>
          <w:rFonts w:ascii="Times New Roman" w:hAnsi="Times New Roman" w:cs="Times New Roman"/>
        </w:rPr>
        <w:t>۔" (My friend is _____ - Fill in).</w:t>
      </w:r>
    </w:p>
    <w:p w14:paraId="3EB9046F" w14:textId="6BC92178"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Sentence Writing: Instruct learners to write at least 5 sentences using common nouns and 5 using proper nouns.</w:t>
      </w:r>
    </w:p>
    <w:p w14:paraId="5AEBE718" w14:textId="14E2F9FC" w:rsidR="00A526C9" w:rsidRDefault="00320457" w:rsidP="00F12BDF">
      <w:pPr>
        <w:spacing w:line="360" w:lineRule="auto"/>
        <w:jc w:val="both"/>
        <w:rPr>
          <w:rFonts w:ascii="Times New Roman" w:hAnsi="Times New Roman" w:cs="Times New Roman"/>
        </w:rPr>
      </w:pPr>
      <w:r w:rsidRPr="00320457">
        <w:rPr>
          <w:rFonts w:ascii="Times New Roman" w:hAnsi="Times New Roman" w:cs="Times New Roman"/>
        </w:rPr>
        <w:t>- Peer Sharing: Allow students to share their sentences with a partner for feedback.</w:t>
      </w:r>
    </w:p>
    <w:p w14:paraId="629CF6E3" w14:textId="77777777" w:rsidR="00A526C9" w:rsidRDefault="00A526C9" w:rsidP="00F12BDF">
      <w:pPr>
        <w:jc w:val="both"/>
        <w:rPr>
          <w:rFonts w:ascii="Times New Roman" w:hAnsi="Times New Roman" w:cs="Times New Roman"/>
        </w:rPr>
      </w:pPr>
      <w:r>
        <w:rPr>
          <w:rFonts w:ascii="Times New Roman" w:hAnsi="Times New Roman" w:cs="Times New Roman"/>
        </w:rPr>
        <w:br w:type="page"/>
      </w:r>
    </w:p>
    <w:p w14:paraId="4B711314" w14:textId="60420E5E" w:rsidR="00320457" w:rsidRPr="00E60D7B" w:rsidRDefault="00320457" w:rsidP="00F12BDF">
      <w:pPr>
        <w:pStyle w:val="Heading1"/>
        <w:jc w:val="both"/>
        <w:rPr>
          <w:rFonts w:ascii="Times New Roman" w:hAnsi="Times New Roman" w:cs="Times New Roman"/>
          <w:sz w:val="28"/>
          <w:szCs w:val="28"/>
        </w:rPr>
      </w:pPr>
      <w:r w:rsidRPr="00E60D7B">
        <w:rPr>
          <w:rFonts w:ascii="Times New Roman" w:hAnsi="Times New Roman" w:cs="Times New Roman"/>
          <w:sz w:val="28"/>
          <w:szCs w:val="28"/>
        </w:rPr>
        <w:lastRenderedPageBreak/>
        <w:t>10.</w:t>
      </w:r>
      <w:r w:rsidR="00875681" w:rsidRPr="00E60D7B">
        <w:rPr>
          <w:rFonts w:ascii="Times New Roman" w:hAnsi="Times New Roman" w:cs="Times New Roman"/>
          <w:sz w:val="28"/>
          <w:szCs w:val="28"/>
        </w:rPr>
        <w:t>5</w:t>
      </w:r>
      <w:r w:rsidRPr="00E60D7B">
        <w:rPr>
          <w:rFonts w:ascii="Times New Roman" w:hAnsi="Times New Roman" w:cs="Times New Roman"/>
          <w:sz w:val="28"/>
          <w:szCs w:val="28"/>
        </w:rPr>
        <w:t xml:space="preserve"> Activities for Week 30: Writing Practice – Forming Sentences and Short Paragraphs</w:t>
      </w:r>
    </w:p>
    <w:p w14:paraId="4BF5D3E3" w14:textId="77777777" w:rsidR="00320457" w:rsidRPr="00320457" w:rsidRDefault="00320457" w:rsidP="00F12BDF">
      <w:pPr>
        <w:spacing w:line="360" w:lineRule="auto"/>
        <w:jc w:val="both"/>
        <w:rPr>
          <w:rFonts w:ascii="Times New Roman" w:hAnsi="Times New Roman" w:cs="Times New Roman"/>
        </w:rPr>
      </w:pPr>
    </w:p>
    <w:p w14:paraId="30CE7B57" w14:textId="170B90F0"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1. </w:t>
      </w:r>
      <w:r w:rsidRPr="00875681">
        <w:rPr>
          <w:rFonts w:ascii="Times New Roman" w:hAnsi="Times New Roman" w:cs="Times New Roman"/>
          <w:b/>
          <w:bCs/>
        </w:rPr>
        <w:t>Review of Sentence Structures (15 minutes)</w:t>
      </w:r>
    </w:p>
    <w:p w14:paraId="7C5E8434" w14:textId="1F5ABB6E"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Whiteboard Diagram: Draw a simple structure diagram showing the Subject-Verb-Object (SVO) format on the board.</w:t>
      </w:r>
    </w:p>
    <w:p w14:paraId="5102C9A8" w14:textId="63E09993"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Examples: Provide example sentences in Urdu and translate them to English to illustrate the sentence structure, such as:</w:t>
      </w:r>
    </w:p>
    <w:p w14:paraId="72FF1B27" w14:textId="77777777"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  - "</w:t>
      </w:r>
      <w:proofErr w:type="spellStart"/>
      <w:r w:rsidRPr="00320457">
        <w:rPr>
          <w:rFonts w:ascii="Times New Roman" w:hAnsi="Times New Roman" w:cs="Times New Roman" w:hint="cs"/>
        </w:rPr>
        <w:t>میں</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کتاب</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پڑھتا</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ہوں</w:t>
      </w:r>
      <w:proofErr w:type="spellEnd"/>
      <w:r w:rsidRPr="00320457">
        <w:rPr>
          <w:rFonts w:ascii="Times New Roman" w:hAnsi="Times New Roman" w:cs="Times New Roman"/>
        </w:rPr>
        <w:t>۔" (I read a book.)</w:t>
      </w:r>
    </w:p>
    <w:p w14:paraId="0255E3D0" w14:textId="59FC8C97" w:rsidR="00320457" w:rsidRPr="00875681" w:rsidRDefault="00320457" w:rsidP="00F12BDF">
      <w:pPr>
        <w:spacing w:line="360" w:lineRule="auto"/>
        <w:jc w:val="both"/>
        <w:rPr>
          <w:rFonts w:ascii="Times New Roman" w:hAnsi="Times New Roman" w:cs="Times New Roman"/>
          <w:b/>
          <w:bCs/>
        </w:rPr>
      </w:pPr>
      <w:r w:rsidRPr="00320457">
        <w:rPr>
          <w:rFonts w:ascii="Times New Roman" w:hAnsi="Times New Roman" w:cs="Times New Roman"/>
        </w:rPr>
        <w:t xml:space="preserve">2. </w:t>
      </w:r>
      <w:r w:rsidRPr="00875681">
        <w:rPr>
          <w:rFonts w:ascii="Times New Roman" w:hAnsi="Times New Roman" w:cs="Times New Roman"/>
          <w:b/>
          <w:bCs/>
        </w:rPr>
        <w:t>Sentence Formation Exercise (30 minutes)</w:t>
      </w:r>
    </w:p>
    <w:p w14:paraId="34115810" w14:textId="3244556E"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Worksheet Distribution: Provide worksheets with prompts as mentioned below.</w:t>
      </w:r>
    </w:p>
    <w:p w14:paraId="186C2BD1" w14:textId="14D9BAB6"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Prompts:</w:t>
      </w:r>
    </w:p>
    <w:p w14:paraId="08D9BEC8" w14:textId="55FFAD7F"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  - Describe a Family Member: "</w:t>
      </w:r>
      <w:proofErr w:type="spellStart"/>
      <w:r w:rsidRPr="00320457">
        <w:rPr>
          <w:rFonts w:ascii="Times New Roman" w:hAnsi="Times New Roman" w:cs="Times New Roman" w:hint="cs"/>
        </w:rPr>
        <w:t>میری</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ماں</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کا</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نام</w:t>
      </w:r>
      <w:proofErr w:type="spellEnd"/>
      <w:r w:rsidRPr="00320457">
        <w:rPr>
          <w:rFonts w:ascii="Times New Roman" w:hAnsi="Times New Roman" w:cs="Times New Roman"/>
        </w:rPr>
        <w:t xml:space="preserve"> ______ </w:t>
      </w:r>
      <w:proofErr w:type="spellStart"/>
      <w:r w:rsidRPr="00320457">
        <w:rPr>
          <w:rFonts w:ascii="Times New Roman" w:hAnsi="Times New Roman" w:cs="Times New Roman" w:hint="cs"/>
        </w:rPr>
        <w:t>ہے</w:t>
      </w:r>
      <w:proofErr w:type="spellEnd"/>
      <w:r w:rsidRPr="00320457">
        <w:rPr>
          <w:rFonts w:ascii="Times New Roman" w:hAnsi="Times New Roman" w:cs="Times New Roman"/>
        </w:rPr>
        <w:t>۔" (My mother’s name is ____).</w:t>
      </w:r>
    </w:p>
    <w:p w14:paraId="2478A792" w14:textId="38AE5B37"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  - </w:t>
      </w:r>
      <w:r w:rsidR="00C465E1" w:rsidRPr="00320457">
        <w:rPr>
          <w:rFonts w:ascii="Times New Roman" w:hAnsi="Times New Roman" w:cs="Times New Roman"/>
        </w:rPr>
        <w:t>Favourite</w:t>
      </w:r>
      <w:r w:rsidRPr="00320457">
        <w:rPr>
          <w:rFonts w:ascii="Times New Roman" w:hAnsi="Times New Roman" w:cs="Times New Roman"/>
        </w:rPr>
        <w:t xml:space="preserve"> Food: "</w:t>
      </w:r>
      <w:proofErr w:type="spellStart"/>
      <w:r w:rsidRPr="00320457">
        <w:rPr>
          <w:rFonts w:ascii="Times New Roman" w:hAnsi="Times New Roman" w:cs="Times New Roman" w:hint="cs"/>
        </w:rPr>
        <w:t>میری</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پسندیدہ</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خوراک</w:t>
      </w:r>
      <w:proofErr w:type="spellEnd"/>
      <w:r w:rsidRPr="00320457">
        <w:rPr>
          <w:rFonts w:ascii="Times New Roman" w:hAnsi="Times New Roman" w:cs="Times New Roman"/>
        </w:rPr>
        <w:t xml:space="preserve"> ______ </w:t>
      </w:r>
      <w:proofErr w:type="spellStart"/>
      <w:r w:rsidRPr="00320457">
        <w:rPr>
          <w:rFonts w:ascii="Times New Roman" w:hAnsi="Times New Roman" w:cs="Times New Roman" w:hint="cs"/>
        </w:rPr>
        <w:t>ہے</w:t>
      </w:r>
      <w:proofErr w:type="spellEnd"/>
      <w:r w:rsidRPr="00320457">
        <w:rPr>
          <w:rFonts w:ascii="Times New Roman" w:hAnsi="Times New Roman" w:cs="Times New Roman"/>
        </w:rPr>
        <w:t xml:space="preserve">۔" (My </w:t>
      </w:r>
      <w:proofErr w:type="spellStart"/>
      <w:r w:rsidRPr="00320457">
        <w:rPr>
          <w:rFonts w:ascii="Times New Roman" w:hAnsi="Times New Roman" w:cs="Times New Roman"/>
        </w:rPr>
        <w:t>favorite</w:t>
      </w:r>
      <w:proofErr w:type="spellEnd"/>
      <w:r w:rsidRPr="00320457">
        <w:rPr>
          <w:rFonts w:ascii="Times New Roman" w:hAnsi="Times New Roman" w:cs="Times New Roman"/>
        </w:rPr>
        <w:t xml:space="preserve"> food is ____).</w:t>
      </w:r>
    </w:p>
    <w:p w14:paraId="43C14642" w14:textId="099384C4"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  - Daily Activity: "</w:t>
      </w:r>
      <w:proofErr w:type="spellStart"/>
      <w:r w:rsidRPr="00320457">
        <w:rPr>
          <w:rFonts w:ascii="Times New Roman" w:hAnsi="Times New Roman" w:cs="Times New Roman" w:hint="cs"/>
        </w:rPr>
        <w:t>میں</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ہر</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صبح</w:t>
      </w:r>
      <w:proofErr w:type="spellEnd"/>
      <w:r w:rsidRPr="00320457">
        <w:rPr>
          <w:rFonts w:ascii="Times New Roman" w:hAnsi="Times New Roman" w:cs="Times New Roman"/>
        </w:rPr>
        <w:t xml:space="preserve"> ______ </w:t>
      </w:r>
      <w:proofErr w:type="spellStart"/>
      <w:r w:rsidRPr="00320457">
        <w:rPr>
          <w:rFonts w:ascii="Times New Roman" w:hAnsi="Times New Roman" w:cs="Times New Roman" w:hint="cs"/>
        </w:rPr>
        <w:t>کرتا</w:t>
      </w:r>
      <w:proofErr w:type="spellEnd"/>
      <w:r w:rsidRPr="00320457">
        <w:rPr>
          <w:rFonts w:ascii="Times New Roman" w:hAnsi="Times New Roman" w:cs="Times New Roman"/>
        </w:rPr>
        <w:t>/</w:t>
      </w:r>
      <w:proofErr w:type="spellStart"/>
      <w:r w:rsidRPr="00320457">
        <w:rPr>
          <w:rFonts w:ascii="Times New Roman" w:hAnsi="Times New Roman" w:cs="Times New Roman" w:hint="cs"/>
        </w:rPr>
        <w:t>کرتی</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ہوں</w:t>
      </w:r>
      <w:proofErr w:type="spellEnd"/>
      <w:r w:rsidRPr="00320457">
        <w:rPr>
          <w:rFonts w:ascii="Times New Roman" w:hAnsi="Times New Roman" w:cs="Times New Roman"/>
        </w:rPr>
        <w:t>۔" (Every morning, I _____).</w:t>
      </w:r>
    </w:p>
    <w:p w14:paraId="68B130FC" w14:textId="74EEF4F5"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Sentence Creation: Ask students to create 3-5 complete sentences based on the prompts.</w:t>
      </w:r>
    </w:p>
    <w:p w14:paraId="70B119AC" w14:textId="58A484D5"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-Feedback: Circulate the room, </w:t>
      </w:r>
      <w:proofErr w:type="gramStart"/>
      <w:r w:rsidRPr="00320457">
        <w:rPr>
          <w:rFonts w:ascii="Times New Roman" w:hAnsi="Times New Roman" w:cs="Times New Roman"/>
        </w:rPr>
        <w:t>providing assistance</w:t>
      </w:r>
      <w:proofErr w:type="gramEnd"/>
      <w:r w:rsidRPr="00320457">
        <w:rPr>
          <w:rFonts w:ascii="Times New Roman" w:hAnsi="Times New Roman" w:cs="Times New Roman"/>
        </w:rPr>
        <w:t xml:space="preserve"> and feedback as necessary.</w:t>
      </w:r>
    </w:p>
    <w:p w14:paraId="18B2FCD3" w14:textId="1DE0CFFF" w:rsidR="00320457" w:rsidRPr="00875681" w:rsidRDefault="00320457" w:rsidP="00F12BDF">
      <w:pPr>
        <w:spacing w:line="360" w:lineRule="auto"/>
        <w:jc w:val="both"/>
        <w:rPr>
          <w:rFonts w:ascii="Times New Roman" w:hAnsi="Times New Roman" w:cs="Times New Roman"/>
          <w:b/>
          <w:bCs/>
        </w:rPr>
      </w:pPr>
      <w:r w:rsidRPr="00320457">
        <w:rPr>
          <w:rFonts w:ascii="Times New Roman" w:hAnsi="Times New Roman" w:cs="Times New Roman"/>
        </w:rPr>
        <w:t xml:space="preserve">3. </w:t>
      </w:r>
      <w:r w:rsidRPr="00875681">
        <w:rPr>
          <w:rFonts w:ascii="Times New Roman" w:hAnsi="Times New Roman" w:cs="Times New Roman"/>
          <w:b/>
          <w:bCs/>
        </w:rPr>
        <w:t>Introduction to Short Paragraph Writing (15 minutes)</w:t>
      </w:r>
    </w:p>
    <w:p w14:paraId="2599F788" w14:textId="27095D6F"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 Discussion of Paragraph </w:t>
      </w:r>
      <w:proofErr w:type="spellStart"/>
      <w:r w:rsidRPr="00320457">
        <w:rPr>
          <w:rFonts w:ascii="Times New Roman" w:hAnsi="Times New Roman" w:cs="Times New Roman"/>
        </w:rPr>
        <w:t>Structur</w:t>
      </w:r>
      <w:proofErr w:type="spellEnd"/>
      <w:r w:rsidRPr="00320457">
        <w:rPr>
          <w:rFonts w:ascii="Times New Roman" w:hAnsi="Times New Roman" w:cs="Times New Roman"/>
        </w:rPr>
        <w:t>: Explain topic sentences, supporting details, and concluding sentences.</w:t>
      </w:r>
    </w:p>
    <w:p w14:paraId="1EB9DDD2" w14:textId="579F7C0E"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Example Display: Provide a sample paragraph on a relevant topic, such as "</w:t>
      </w:r>
      <w:proofErr w:type="spellStart"/>
      <w:r w:rsidRPr="00320457">
        <w:rPr>
          <w:rFonts w:ascii="Times New Roman" w:hAnsi="Times New Roman" w:cs="Times New Roman" w:hint="cs"/>
        </w:rPr>
        <w:t>میرے</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مشاغل</w:t>
      </w:r>
      <w:proofErr w:type="spellEnd"/>
      <w:r w:rsidRPr="00320457">
        <w:rPr>
          <w:rFonts w:ascii="Times New Roman" w:hAnsi="Times New Roman" w:cs="Times New Roman"/>
        </w:rPr>
        <w:t>" (My Hobbies):</w:t>
      </w:r>
    </w:p>
    <w:p w14:paraId="5B7F8AB8" w14:textId="77777777"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  - Topic sentence: "</w:t>
      </w:r>
      <w:proofErr w:type="spellStart"/>
      <w:r w:rsidRPr="00320457">
        <w:rPr>
          <w:rFonts w:ascii="Times New Roman" w:hAnsi="Times New Roman" w:cs="Times New Roman" w:hint="cs"/>
        </w:rPr>
        <w:t>میرے</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مشاغل</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میں</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پڑھنا</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شامل</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ہے</w:t>
      </w:r>
      <w:proofErr w:type="spellEnd"/>
      <w:r w:rsidRPr="00320457">
        <w:rPr>
          <w:rFonts w:ascii="Times New Roman" w:hAnsi="Times New Roman" w:cs="Times New Roman"/>
        </w:rPr>
        <w:t>۔" (My hobbies include reading.)</w:t>
      </w:r>
    </w:p>
    <w:p w14:paraId="46F98EFB" w14:textId="77777777"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  - Supporting details: List interests and activities.</w:t>
      </w:r>
    </w:p>
    <w:p w14:paraId="6EEF20BA" w14:textId="77777777"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  - Concluding sentence: "</w:t>
      </w:r>
      <w:proofErr w:type="spellStart"/>
      <w:r w:rsidRPr="00320457">
        <w:rPr>
          <w:rFonts w:ascii="Times New Roman" w:hAnsi="Times New Roman" w:cs="Times New Roman" w:hint="cs"/>
        </w:rPr>
        <w:t>اس</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کے</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علاوہ</w:t>
      </w:r>
      <w:proofErr w:type="spellEnd"/>
      <w:r w:rsidRPr="00320457">
        <w:rPr>
          <w:rFonts w:ascii="Times New Roman" w:hAnsi="Times New Roman" w:cs="Times New Roman" w:hint="cs"/>
        </w:rPr>
        <w:t>،</w:t>
      </w:r>
      <w:r w:rsidRPr="00320457">
        <w:rPr>
          <w:rFonts w:ascii="Times New Roman" w:hAnsi="Times New Roman" w:cs="Times New Roman"/>
        </w:rPr>
        <w:t xml:space="preserve"> </w:t>
      </w:r>
      <w:proofErr w:type="spellStart"/>
      <w:r w:rsidRPr="00320457">
        <w:rPr>
          <w:rFonts w:ascii="Times New Roman" w:hAnsi="Times New Roman" w:cs="Times New Roman" w:hint="cs"/>
        </w:rPr>
        <w:t>مجھے</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دوستوں</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کے</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ساتھ</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وقت</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گزارنا</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بھی</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پسند</w:t>
      </w:r>
      <w:proofErr w:type="spellEnd"/>
      <w:r w:rsidRPr="00320457">
        <w:rPr>
          <w:rFonts w:ascii="Times New Roman" w:hAnsi="Times New Roman" w:cs="Times New Roman"/>
        </w:rPr>
        <w:t xml:space="preserve"> </w:t>
      </w:r>
      <w:proofErr w:type="spellStart"/>
      <w:r w:rsidRPr="00320457">
        <w:rPr>
          <w:rFonts w:ascii="Times New Roman" w:hAnsi="Times New Roman" w:cs="Times New Roman" w:hint="cs"/>
        </w:rPr>
        <w:t>ہے</w:t>
      </w:r>
      <w:proofErr w:type="spellEnd"/>
      <w:r w:rsidRPr="00320457">
        <w:rPr>
          <w:rFonts w:ascii="Times New Roman" w:hAnsi="Times New Roman" w:cs="Times New Roman"/>
        </w:rPr>
        <w:t>۔" (Additionally, I enjoy spending time with my friends.)</w:t>
      </w:r>
    </w:p>
    <w:p w14:paraId="66C76ED6" w14:textId="738A0389"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lastRenderedPageBreak/>
        <w:t>- Class Discussion: Ask questions about the example to clarify paragraph structure.</w:t>
      </w:r>
    </w:p>
    <w:p w14:paraId="2A6071EB" w14:textId="2DC6C660" w:rsidR="00320457" w:rsidRPr="00875681" w:rsidRDefault="00320457" w:rsidP="00F12BDF">
      <w:pPr>
        <w:spacing w:line="360" w:lineRule="auto"/>
        <w:jc w:val="both"/>
        <w:rPr>
          <w:rFonts w:ascii="Times New Roman" w:hAnsi="Times New Roman" w:cs="Times New Roman"/>
          <w:b/>
          <w:bCs/>
        </w:rPr>
      </w:pPr>
      <w:r w:rsidRPr="00320457">
        <w:rPr>
          <w:rFonts w:ascii="Times New Roman" w:hAnsi="Times New Roman" w:cs="Times New Roman"/>
        </w:rPr>
        <w:t xml:space="preserve">4. </w:t>
      </w:r>
      <w:r w:rsidRPr="00875681">
        <w:rPr>
          <w:rFonts w:ascii="Times New Roman" w:hAnsi="Times New Roman" w:cs="Times New Roman"/>
          <w:b/>
          <w:bCs/>
        </w:rPr>
        <w:t>Writing Practice: Short Paragraph Assignment (30 minutes)</w:t>
      </w:r>
    </w:p>
    <w:p w14:paraId="50FF0688" w14:textId="7CD0F40C"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Paragraph Prompt: Assign students a topic to write about, encouraging them to choose one of the following:</w:t>
      </w:r>
    </w:p>
    <w:p w14:paraId="62AA7827" w14:textId="18B97767"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  - My Family: A brief introduction of family members.</w:t>
      </w:r>
    </w:p>
    <w:p w14:paraId="40D06DD3" w14:textId="6A0D964E"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  - My Hobbies: Discuss personal interests and pastimes.</w:t>
      </w:r>
    </w:p>
    <w:p w14:paraId="17120295" w14:textId="5CA62B5F"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  - A Memorable Event: Share thoughts on a special occasion.</w:t>
      </w:r>
    </w:p>
    <w:p w14:paraId="28F9DA2F" w14:textId="78E09BEC"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Writing Time: Allow students ample time to write their 5-6 sentences.</w:t>
      </w:r>
    </w:p>
    <w:p w14:paraId="1433FE91" w14:textId="53D43D9D"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Encourage Vocabulary Use: Remind them to use vocabulary and sentence structures learned previously.</w:t>
      </w:r>
    </w:p>
    <w:p w14:paraId="52D6DE22" w14:textId="0D838A80"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xml:space="preserve">5. </w:t>
      </w:r>
      <w:r w:rsidRPr="00875681">
        <w:rPr>
          <w:rFonts w:ascii="Times New Roman" w:hAnsi="Times New Roman" w:cs="Times New Roman"/>
          <w:b/>
          <w:bCs/>
        </w:rPr>
        <w:t>Peer Review and Sharing (15 minutes)</w:t>
      </w:r>
    </w:p>
    <w:p w14:paraId="1814AC46" w14:textId="4E185A54"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Peer Exchange Setup: Pair students and give them a few minutes to read each other’s paragraphs.</w:t>
      </w:r>
    </w:p>
    <w:p w14:paraId="6C21BED0" w14:textId="65FF3F5B"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Feedback Prompt: Ask them to provide constructive feedback based on clarity, structure, and creativity.</w:t>
      </w:r>
    </w:p>
    <w:p w14:paraId="65A2130B" w14:textId="769CB718"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Class Presentation: Allow selected students to present their paragraphs to the class, fostering a sense of community and shared learning.</w:t>
      </w:r>
    </w:p>
    <w:p w14:paraId="39649C77" w14:textId="2EE465D5" w:rsidR="00320457" w:rsidRPr="00875681" w:rsidRDefault="00320457" w:rsidP="00F12BDF">
      <w:pPr>
        <w:spacing w:line="360" w:lineRule="auto"/>
        <w:jc w:val="both"/>
        <w:rPr>
          <w:rFonts w:ascii="Times New Roman" w:hAnsi="Times New Roman" w:cs="Times New Roman"/>
          <w:b/>
          <w:bCs/>
        </w:rPr>
      </w:pPr>
      <w:r w:rsidRPr="00875681">
        <w:rPr>
          <w:rFonts w:ascii="Times New Roman" w:hAnsi="Times New Roman" w:cs="Times New Roman"/>
          <w:b/>
          <w:bCs/>
        </w:rPr>
        <w:t>Materials Required for Both Weeks:</w:t>
      </w:r>
    </w:p>
    <w:p w14:paraId="63D34B2F" w14:textId="692EB588"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Week 3: Whiteboard, printed lists of nouns, worksheets for writing practice, audio resources of noun usage.</w:t>
      </w:r>
    </w:p>
    <w:p w14:paraId="3BF82EA1" w14:textId="239C744D" w:rsidR="00320457" w:rsidRPr="00320457" w:rsidRDefault="00320457" w:rsidP="00F12BDF">
      <w:pPr>
        <w:spacing w:line="360" w:lineRule="auto"/>
        <w:jc w:val="both"/>
        <w:rPr>
          <w:rFonts w:ascii="Times New Roman" w:hAnsi="Times New Roman" w:cs="Times New Roman"/>
        </w:rPr>
      </w:pPr>
      <w:r w:rsidRPr="00320457">
        <w:rPr>
          <w:rFonts w:ascii="Times New Roman" w:hAnsi="Times New Roman" w:cs="Times New Roman"/>
        </w:rPr>
        <w:t>- Week 30: Worksheets with prompts, whiteboard for examples, handouts on paragraph structure, pens, and paper for writing.</w:t>
      </w:r>
    </w:p>
    <w:p w14:paraId="3B21A730" w14:textId="77777777" w:rsidR="00320457" w:rsidRPr="00320457" w:rsidRDefault="00320457" w:rsidP="00F12BDF">
      <w:pPr>
        <w:spacing w:line="360" w:lineRule="auto"/>
        <w:jc w:val="both"/>
        <w:rPr>
          <w:rFonts w:ascii="Times New Roman" w:hAnsi="Times New Roman" w:cs="Times New Roman"/>
        </w:rPr>
      </w:pPr>
    </w:p>
    <w:p w14:paraId="5C0044D9" w14:textId="1517A7F8" w:rsidR="00320457" w:rsidRPr="00AE6A84" w:rsidRDefault="00320457" w:rsidP="00F12BDF">
      <w:pPr>
        <w:spacing w:line="360" w:lineRule="auto"/>
        <w:jc w:val="both"/>
        <w:rPr>
          <w:rFonts w:ascii="Times New Roman" w:hAnsi="Times New Roman" w:cs="Times New Roman"/>
        </w:rPr>
      </w:pPr>
      <w:r w:rsidRPr="00320457">
        <w:rPr>
          <w:rFonts w:ascii="Times New Roman" w:hAnsi="Times New Roman" w:cs="Times New Roman"/>
        </w:rPr>
        <w:t>These activities are designed to engage students actively in the learning process, enhancing their linguistic competence and cultural appreciation in an interactive and supportive environment.</w:t>
      </w:r>
    </w:p>
    <w:sectPr w:rsidR="00320457" w:rsidRPr="00AE6A84">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CEBA9" w14:textId="77777777" w:rsidR="004B1488" w:rsidRDefault="004B1488" w:rsidP="00547168">
      <w:pPr>
        <w:spacing w:after="0" w:line="240" w:lineRule="auto"/>
      </w:pPr>
      <w:r>
        <w:separator/>
      </w:r>
    </w:p>
  </w:endnote>
  <w:endnote w:type="continuationSeparator" w:id="0">
    <w:p w14:paraId="7E876711" w14:textId="77777777" w:rsidR="004B1488" w:rsidRDefault="004B1488" w:rsidP="00547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01CC8" w14:textId="77777777" w:rsidR="00D35A08" w:rsidRDefault="00D35A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547168" w14:paraId="58D1C342" w14:textId="77777777">
      <w:trPr>
        <w:jc w:val="right"/>
      </w:trPr>
      <w:tc>
        <w:tcPr>
          <w:tcW w:w="4795" w:type="dxa"/>
          <w:vAlign w:val="center"/>
        </w:tcPr>
        <w:sdt>
          <w:sdtPr>
            <w:rPr>
              <w:caps/>
              <w:color w:val="000000" w:themeColor="text1"/>
            </w:rPr>
            <w:alias w:val="Author"/>
            <w:tag w:val=""/>
            <w:id w:val="1534539408"/>
            <w:placeholder>
              <w:docPart w:val="1A529DA4CD874BFE84EE077F15BCCE09"/>
            </w:placeholder>
            <w:dataBinding w:prefixMappings="xmlns:ns0='http://purl.org/dc/elements/1.1/' xmlns:ns1='http://schemas.openxmlformats.org/package/2006/metadata/core-properties' " w:xpath="/ns1:coreProperties[1]/ns0:creator[1]" w:storeItemID="{6C3C8BC8-F283-45AE-878A-BAB7291924A1}"/>
            <w:text/>
          </w:sdtPr>
          <w:sdtContent>
            <w:p w14:paraId="25FD3F79" w14:textId="7FA56A2B" w:rsidR="00547168" w:rsidRDefault="005F01B4">
              <w:pPr>
                <w:pStyle w:val="Header"/>
                <w:jc w:val="right"/>
                <w:rPr>
                  <w:caps/>
                  <w:color w:val="000000" w:themeColor="text1"/>
                </w:rPr>
              </w:pPr>
              <w:r w:rsidRPr="005F01B4">
                <w:rPr>
                  <w:caps/>
                  <w:color w:val="000000" w:themeColor="text1"/>
                </w:rPr>
                <w:t>Zujaja Kharal</w:t>
              </w:r>
              <w:r>
                <w:rPr>
                  <w:caps/>
                  <w:color w:val="000000" w:themeColor="text1"/>
                </w:rPr>
                <w:t>_</w:t>
              </w:r>
              <w:r w:rsidRPr="005F01B4">
                <w:rPr>
                  <w:caps/>
                  <w:color w:val="000000" w:themeColor="text1"/>
                </w:rPr>
                <w:t>1919419</w:t>
              </w:r>
              <w:r>
                <w:rPr>
                  <w:caps/>
                  <w:color w:val="000000" w:themeColor="text1"/>
                </w:rPr>
                <w:t>_ECPT6007_</w:t>
              </w:r>
              <w:r w:rsidR="00D35A08">
                <w:rPr>
                  <w:caps/>
                  <w:color w:val="000000" w:themeColor="text1"/>
                </w:rPr>
                <w:t>Draft</w:t>
              </w:r>
            </w:p>
          </w:sdtContent>
        </w:sdt>
      </w:tc>
      <w:tc>
        <w:tcPr>
          <w:tcW w:w="250" w:type="pct"/>
          <w:shd w:val="clear" w:color="auto" w:fill="E97132" w:themeFill="accent2"/>
          <w:vAlign w:val="center"/>
        </w:tcPr>
        <w:p w14:paraId="7F78D008" w14:textId="77777777" w:rsidR="00547168" w:rsidRDefault="00547168">
          <w:pPr>
            <w:pStyle w:val="Footer"/>
            <w:jc w:val="center"/>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Pr>
              <w:color w:val="FFFFFF" w:themeColor="background1"/>
            </w:rPr>
            <w:t>2</w:t>
          </w:r>
          <w:r>
            <w:rPr>
              <w:color w:val="FFFFFF" w:themeColor="background1"/>
            </w:rPr>
            <w:fldChar w:fldCharType="end"/>
          </w:r>
        </w:p>
      </w:tc>
    </w:tr>
  </w:tbl>
  <w:p w14:paraId="5DB50063" w14:textId="77777777" w:rsidR="00547168" w:rsidRDefault="005471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BB68E" w14:textId="77777777" w:rsidR="00D35A08" w:rsidRDefault="00D35A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04AA7" w14:textId="77777777" w:rsidR="004B1488" w:rsidRDefault="004B1488" w:rsidP="00547168">
      <w:pPr>
        <w:spacing w:after="0" w:line="240" w:lineRule="auto"/>
      </w:pPr>
      <w:r>
        <w:separator/>
      </w:r>
    </w:p>
  </w:footnote>
  <w:footnote w:type="continuationSeparator" w:id="0">
    <w:p w14:paraId="116BFBD6" w14:textId="77777777" w:rsidR="004B1488" w:rsidRDefault="004B1488" w:rsidP="005471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DA951" w14:textId="77777777" w:rsidR="00D35A08" w:rsidRDefault="00D35A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8BDAD" w14:textId="31E83976" w:rsidR="00547168" w:rsidRDefault="00547168">
    <w:pPr>
      <w:pStyle w:val="Header"/>
    </w:pPr>
    <w:r>
      <w:rPr>
        <w:noProof/>
      </w:rPr>
      <mc:AlternateContent>
        <mc:Choice Requires="wps">
          <w:drawing>
            <wp:anchor distT="0" distB="0" distL="118745" distR="118745" simplePos="0" relativeHeight="251659264" behindDoc="1" locked="0" layoutInCell="1" allowOverlap="0" wp14:anchorId="34F128E1" wp14:editId="22B9FE6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200"/>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11CDE318" w14:textId="33ECA8AD" w:rsidR="00547168" w:rsidRDefault="00547168">
                              <w:pPr>
                                <w:pStyle w:val="Header"/>
                                <w:jc w:val="center"/>
                                <w:rPr>
                                  <w:caps/>
                                  <w:color w:val="FFFFFF" w:themeColor="background1"/>
                                </w:rPr>
                              </w:pPr>
                              <w:r w:rsidRPr="00547168">
                                <w:t>Curriculum Development Project:</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4F128E1" id="Rectangle 200"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156082 [3204]" stroked="f" strokeweight="1pt">
              <v:textbox style="mso-fit-shape-to-text:t">
                <w:txbxContent>
                  <w:sdt>
                    <w:sdt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11CDE318" w14:textId="33ECA8AD" w:rsidR="00547168" w:rsidRDefault="00547168">
                        <w:pPr>
                          <w:pStyle w:val="Header"/>
                          <w:jc w:val="center"/>
                          <w:rPr>
                            <w:caps/>
                            <w:color w:val="FFFFFF" w:themeColor="background1"/>
                          </w:rPr>
                        </w:pPr>
                        <w:r w:rsidRPr="00547168">
                          <w:t>Curriculum Development Project:</w:t>
                        </w:r>
                      </w:p>
                    </w:sdtContent>
                  </w:sdt>
                </w:txbxContent>
              </v:textbox>
              <w10:wrap type="square" anchorx="margin"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541F3" w14:textId="77777777" w:rsidR="00D35A08" w:rsidRDefault="00D35A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02143"/>
    <w:multiLevelType w:val="hybridMultilevel"/>
    <w:tmpl w:val="9AB478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93440A"/>
    <w:multiLevelType w:val="hybridMultilevel"/>
    <w:tmpl w:val="0532B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4058286">
    <w:abstractNumId w:val="1"/>
  </w:num>
  <w:num w:numId="2" w16cid:durableId="17567063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E1D"/>
    <w:rsid w:val="000064F6"/>
    <w:rsid w:val="00026CCE"/>
    <w:rsid w:val="0008145B"/>
    <w:rsid w:val="000900EC"/>
    <w:rsid w:val="000F5B8F"/>
    <w:rsid w:val="00142266"/>
    <w:rsid w:val="00155BE7"/>
    <w:rsid w:val="00193B6A"/>
    <w:rsid w:val="0019405B"/>
    <w:rsid w:val="001C25DC"/>
    <w:rsid w:val="001D0D95"/>
    <w:rsid w:val="001F6E1D"/>
    <w:rsid w:val="00207F9A"/>
    <w:rsid w:val="00240D94"/>
    <w:rsid w:val="0024137C"/>
    <w:rsid w:val="00253E32"/>
    <w:rsid w:val="002A12F8"/>
    <w:rsid w:val="002C348A"/>
    <w:rsid w:val="002F58C2"/>
    <w:rsid w:val="00305F1A"/>
    <w:rsid w:val="00320457"/>
    <w:rsid w:val="00322981"/>
    <w:rsid w:val="003C6E13"/>
    <w:rsid w:val="003C7ED7"/>
    <w:rsid w:val="003D110A"/>
    <w:rsid w:val="003D346D"/>
    <w:rsid w:val="004620BA"/>
    <w:rsid w:val="004A66CF"/>
    <w:rsid w:val="004B1488"/>
    <w:rsid w:val="004C233B"/>
    <w:rsid w:val="004C402A"/>
    <w:rsid w:val="004D4949"/>
    <w:rsid w:val="004D5509"/>
    <w:rsid w:val="0051437C"/>
    <w:rsid w:val="00547168"/>
    <w:rsid w:val="00554EDA"/>
    <w:rsid w:val="00593E1A"/>
    <w:rsid w:val="005B62C6"/>
    <w:rsid w:val="005E1887"/>
    <w:rsid w:val="005F01B4"/>
    <w:rsid w:val="005F3A1C"/>
    <w:rsid w:val="00603CF9"/>
    <w:rsid w:val="00624022"/>
    <w:rsid w:val="006A0124"/>
    <w:rsid w:val="006C4497"/>
    <w:rsid w:val="0073710F"/>
    <w:rsid w:val="00744616"/>
    <w:rsid w:val="00786DDF"/>
    <w:rsid w:val="007965C2"/>
    <w:rsid w:val="00797CFD"/>
    <w:rsid w:val="007B349B"/>
    <w:rsid w:val="007B35B2"/>
    <w:rsid w:val="007B5479"/>
    <w:rsid w:val="007D1006"/>
    <w:rsid w:val="00810ED9"/>
    <w:rsid w:val="00812897"/>
    <w:rsid w:val="0081643A"/>
    <w:rsid w:val="00821A5B"/>
    <w:rsid w:val="00837E4C"/>
    <w:rsid w:val="008427D6"/>
    <w:rsid w:val="00843AB4"/>
    <w:rsid w:val="00847C4A"/>
    <w:rsid w:val="0085248E"/>
    <w:rsid w:val="008727D4"/>
    <w:rsid w:val="00875681"/>
    <w:rsid w:val="008A6E55"/>
    <w:rsid w:val="008A707A"/>
    <w:rsid w:val="008D2F53"/>
    <w:rsid w:val="008D4F57"/>
    <w:rsid w:val="00914737"/>
    <w:rsid w:val="009335E3"/>
    <w:rsid w:val="00966295"/>
    <w:rsid w:val="0098491F"/>
    <w:rsid w:val="00986F9E"/>
    <w:rsid w:val="009B2400"/>
    <w:rsid w:val="009D6360"/>
    <w:rsid w:val="00A14870"/>
    <w:rsid w:val="00A14D27"/>
    <w:rsid w:val="00A526C9"/>
    <w:rsid w:val="00AD3850"/>
    <w:rsid w:val="00AE6A84"/>
    <w:rsid w:val="00B03E1B"/>
    <w:rsid w:val="00B176BF"/>
    <w:rsid w:val="00B20539"/>
    <w:rsid w:val="00B25755"/>
    <w:rsid w:val="00B3098B"/>
    <w:rsid w:val="00B559D5"/>
    <w:rsid w:val="00B97845"/>
    <w:rsid w:val="00BC621D"/>
    <w:rsid w:val="00BD78B1"/>
    <w:rsid w:val="00C12B5D"/>
    <w:rsid w:val="00C3031A"/>
    <w:rsid w:val="00C3138A"/>
    <w:rsid w:val="00C43C80"/>
    <w:rsid w:val="00C465E1"/>
    <w:rsid w:val="00C6487F"/>
    <w:rsid w:val="00CA23B6"/>
    <w:rsid w:val="00CA327F"/>
    <w:rsid w:val="00CC54F5"/>
    <w:rsid w:val="00CD463A"/>
    <w:rsid w:val="00CF645A"/>
    <w:rsid w:val="00D13B20"/>
    <w:rsid w:val="00D35A08"/>
    <w:rsid w:val="00D74AEC"/>
    <w:rsid w:val="00D85F2E"/>
    <w:rsid w:val="00E124E4"/>
    <w:rsid w:val="00E60D7B"/>
    <w:rsid w:val="00E64442"/>
    <w:rsid w:val="00E66577"/>
    <w:rsid w:val="00E67A3D"/>
    <w:rsid w:val="00E81F32"/>
    <w:rsid w:val="00ED415D"/>
    <w:rsid w:val="00F12BDF"/>
    <w:rsid w:val="00F941C4"/>
    <w:rsid w:val="00FB04C2"/>
    <w:rsid w:val="00FE5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33D44F"/>
  <w15:chartTrackingRefBased/>
  <w15:docId w15:val="{10BD4FD0-78F4-44A2-9960-DD4CAFD42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6E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6E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6E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6E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6E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6E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6E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6E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6E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6E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6E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6E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6E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6E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6E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6E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6E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6E1D"/>
    <w:rPr>
      <w:rFonts w:eastAsiaTheme="majorEastAsia" w:cstheme="majorBidi"/>
      <w:color w:val="272727" w:themeColor="text1" w:themeTint="D8"/>
    </w:rPr>
  </w:style>
  <w:style w:type="paragraph" w:styleId="Title">
    <w:name w:val="Title"/>
    <w:basedOn w:val="Normal"/>
    <w:next w:val="Normal"/>
    <w:link w:val="TitleChar"/>
    <w:uiPriority w:val="10"/>
    <w:qFormat/>
    <w:rsid w:val="001F6E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6E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6E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6E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6E1D"/>
    <w:pPr>
      <w:spacing w:before="160"/>
      <w:jc w:val="center"/>
    </w:pPr>
    <w:rPr>
      <w:i/>
      <w:iCs/>
      <w:color w:val="404040" w:themeColor="text1" w:themeTint="BF"/>
    </w:rPr>
  </w:style>
  <w:style w:type="character" w:customStyle="1" w:styleId="QuoteChar">
    <w:name w:val="Quote Char"/>
    <w:basedOn w:val="DefaultParagraphFont"/>
    <w:link w:val="Quote"/>
    <w:uiPriority w:val="29"/>
    <w:rsid w:val="001F6E1D"/>
    <w:rPr>
      <w:i/>
      <w:iCs/>
      <w:color w:val="404040" w:themeColor="text1" w:themeTint="BF"/>
    </w:rPr>
  </w:style>
  <w:style w:type="paragraph" w:styleId="ListParagraph">
    <w:name w:val="List Paragraph"/>
    <w:basedOn w:val="Normal"/>
    <w:uiPriority w:val="34"/>
    <w:qFormat/>
    <w:rsid w:val="001F6E1D"/>
    <w:pPr>
      <w:ind w:left="720"/>
      <w:contextualSpacing/>
    </w:pPr>
  </w:style>
  <w:style w:type="character" w:styleId="IntenseEmphasis">
    <w:name w:val="Intense Emphasis"/>
    <w:basedOn w:val="DefaultParagraphFont"/>
    <w:uiPriority w:val="21"/>
    <w:qFormat/>
    <w:rsid w:val="001F6E1D"/>
    <w:rPr>
      <w:i/>
      <w:iCs/>
      <w:color w:val="0F4761" w:themeColor="accent1" w:themeShade="BF"/>
    </w:rPr>
  </w:style>
  <w:style w:type="paragraph" w:styleId="IntenseQuote">
    <w:name w:val="Intense Quote"/>
    <w:basedOn w:val="Normal"/>
    <w:next w:val="Normal"/>
    <w:link w:val="IntenseQuoteChar"/>
    <w:uiPriority w:val="30"/>
    <w:qFormat/>
    <w:rsid w:val="001F6E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6E1D"/>
    <w:rPr>
      <w:i/>
      <w:iCs/>
      <w:color w:val="0F4761" w:themeColor="accent1" w:themeShade="BF"/>
    </w:rPr>
  </w:style>
  <w:style w:type="character" w:styleId="IntenseReference">
    <w:name w:val="Intense Reference"/>
    <w:basedOn w:val="DefaultParagraphFont"/>
    <w:uiPriority w:val="32"/>
    <w:qFormat/>
    <w:rsid w:val="001F6E1D"/>
    <w:rPr>
      <w:b/>
      <w:bCs/>
      <w:smallCaps/>
      <w:color w:val="0F4761" w:themeColor="accent1" w:themeShade="BF"/>
      <w:spacing w:val="5"/>
    </w:rPr>
  </w:style>
  <w:style w:type="paragraph" w:styleId="Header">
    <w:name w:val="header"/>
    <w:basedOn w:val="Normal"/>
    <w:link w:val="HeaderChar"/>
    <w:uiPriority w:val="99"/>
    <w:unhideWhenUsed/>
    <w:rsid w:val="00547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7168"/>
  </w:style>
  <w:style w:type="paragraph" w:styleId="Footer">
    <w:name w:val="footer"/>
    <w:basedOn w:val="Normal"/>
    <w:link w:val="FooterChar"/>
    <w:uiPriority w:val="99"/>
    <w:unhideWhenUsed/>
    <w:rsid w:val="00547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7168"/>
  </w:style>
  <w:style w:type="paragraph" w:styleId="NormalWeb">
    <w:name w:val="Normal (Web)"/>
    <w:basedOn w:val="Normal"/>
    <w:uiPriority w:val="99"/>
    <w:unhideWhenUsed/>
    <w:rsid w:val="00554EDA"/>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1744666">
      <w:bodyDiv w:val="1"/>
      <w:marLeft w:val="0"/>
      <w:marRight w:val="0"/>
      <w:marTop w:val="0"/>
      <w:marBottom w:val="0"/>
      <w:divBdr>
        <w:top w:val="none" w:sz="0" w:space="0" w:color="auto"/>
        <w:left w:val="none" w:sz="0" w:space="0" w:color="auto"/>
        <w:bottom w:val="none" w:sz="0" w:space="0" w:color="auto"/>
        <w:right w:val="none" w:sz="0" w:space="0" w:color="auto"/>
      </w:divBdr>
    </w:div>
    <w:div w:id="1171066292">
      <w:bodyDiv w:val="1"/>
      <w:marLeft w:val="0"/>
      <w:marRight w:val="0"/>
      <w:marTop w:val="0"/>
      <w:marBottom w:val="0"/>
      <w:divBdr>
        <w:top w:val="none" w:sz="0" w:space="0" w:color="auto"/>
        <w:left w:val="none" w:sz="0" w:space="0" w:color="auto"/>
        <w:bottom w:val="none" w:sz="0" w:space="0" w:color="auto"/>
        <w:right w:val="none" w:sz="0" w:space="0" w:color="auto"/>
      </w:divBdr>
    </w:div>
    <w:div w:id="146245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A529DA4CD874BFE84EE077F15BCCE09"/>
        <w:category>
          <w:name w:val="General"/>
          <w:gallery w:val="placeholder"/>
        </w:category>
        <w:types>
          <w:type w:val="bbPlcHdr"/>
        </w:types>
        <w:behaviors>
          <w:behavior w:val="content"/>
        </w:behaviors>
        <w:guid w:val="{53AEF4FD-B5BD-4EA0-9912-0AF39D7F0F99}"/>
      </w:docPartPr>
      <w:docPartBody>
        <w:p w:rsidR="003F02DD" w:rsidRDefault="00CC31C8" w:rsidP="00CC31C8">
          <w:pPr>
            <w:pStyle w:val="1A529DA4CD874BFE84EE077F15BCCE09"/>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1C8"/>
    <w:rsid w:val="0019405B"/>
    <w:rsid w:val="001D2EFB"/>
    <w:rsid w:val="003D346D"/>
    <w:rsid w:val="003F02DD"/>
    <w:rsid w:val="004A66CF"/>
    <w:rsid w:val="004C233B"/>
    <w:rsid w:val="004C3A56"/>
    <w:rsid w:val="005F3A1C"/>
    <w:rsid w:val="007A0FA2"/>
    <w:rsid w:val="0081643A"/>
    <w:rsid w:val="008A700A"/>
    <w:rsid w:val="00A14D27"/>
    <w:rsid w:val="00A56D49"/>
    <w:rsid w:val="00AD3850"/>
    <w:rsid w:val="00B20539"/>
    <w:rsid w:val="00BE37FA"/>
    <w:rsid w:val="00CC31C8"/>
    <w:rsid w:val="00E12725"/>
    <w:rsid w:val="00E30BFD"/>
    <w:rsid w:val="00E74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529DA4CD874BFE84EE077F15BCCE09">
    <w:name w:val="1A529DA4CD874BFE84EE077F15BCCE09"/>
    <w:rsid w:val="00CC31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5FC9A-14F3-4671-BCB5-71399E67F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5820</Words>
  <Characters>33174</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Curriculum Development Project:</vt:lpstr>
    </vt:vector>
  </TitlesOfParts>
  <Company/>
  <LinksUpToDate>false</LinksUpToDate>
  <CharactersWithSpaces>38917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Development Project:</dc:title>
  <dc:subject/>
  <dc:creator>Zujaja Kharal_1919419_ECPT6007_Draft</dc:creator>
  <cp:keywords/>
  <dc:description/>
  <cp:lastModifiedBy>Zujaja Kharal (1919419)</cp:lastModifiedBy>
  <cp:revision>2</cp:revision>
  <dcterms:created xsi:type="dcterms:W3CDTF">2025-01-10T18:03:00Z</dcterms:created>
  <dcterms:modified xsi:type="dcterms:W3CDTF">2025-01-10T18:03:00Z</dcterms:modified>
</cp:coreProperties>
</file>