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048E5" w14:textId="4D120BD5" w:rsidR="00E3449A" w:rsidRDefault="00E3449A" w:rsidP="00E3449A">
      <w:pPr>
        <w:pStyle w:val="Heading1"/>
        <w:rPr>
          <w:rFonts w:eastAsia="Times New Roman"/>
          <w:lang w:eastAsia="en-GB"/>
        </w:rPr>
      </w:pPr>
    </w:p>
    <w:p w14:paraId="485CC21F" w14:textId="298FEDA3" w:rsidR="00E3449A" w:rsidRDefault="00E3449A" w:rsidP="00E3449A">
      <w:pPr>
        <w:rPr>
          <w:lang w:eastAsia="en-GB"/>
        </w:rPr>
      </w:pPr>
    </w:p>
    <w:p w14:paraId="119C5FE8" w14:textId="37180B04" w:rsidR="00E3449A" w:rsidRDefault="00E3449A" w:rsidP="00E3449A">
      <w:pPr>
        <w:rPr>
          <w:lang w:eastAsia="en-GB"/>
        </w:rPr>
      </w:pPr>
    </w:p>
    <w:p w14:paraId="306B7A16" w14:textId="26376B78" w:rsidR="00E3449A" w:rsidRDefault="00E3449A" w:rsidP="00E3449A">
      <w:pPr>
        <w:rPr>
          <w:lang w:eastAsia="en-GB"/>
        </w:rPr>
      </w:pPr>
    </w:p>
    <w:p w14:paraId="3722AD64" w14:textId="4862A427" w:rsidR="00E3449A" w:rsidRDefault="00E3449A" w:rsidP="00E3449A">
      <w:pPr>
        <w:rPr>
          <w:lang w:eastAsia="en-GB"/>
        </w:rPr>
      </w:pPr>
    </w:p>
    <w:p w14:paraId="0B40494F" w14:textId="3C4906B5" w:rsidR="00E3449A" w:rsidRDefault="00E3449A" w:rsidP="00E3449A">
      <w:pPr>
        <w:rPr>
          <w:lang w:eastAsia="en-GB"/>
        </w:rPr>
      </w:pPr>
    </w:p>
    <w:p w14:paraId="589331A2" w14:textId="21E3F290" w:rsidR="00E3449A" w:rsidRDefault="00E3449A" w:rsidP="00E3449A">
      <w:pPr>
        <w:rPr>
          <w:lang w:eastAsia="en-GB"/>
        </w:rPr>
      </w:pPr>
    </w:p>
    <w:p w14:paraId="40DD4891" w14:textId="3346E897" w:rsidR="00E3449A" w:rsidRPr="001A5E34" w:rsidRDefault="00E3449A" w:rsidP="00E3449A">
      <w:pPr>
        <w:pStyle w:val="Title"/>
        <w:rPr>
          <w:b/>
          <w:bCs/>
          <w:u w:val="single"/>
          <w:lang w:eastAsia="en-GB"/>
        </w:rPr>
      </w:pPr>
      <w:r w:rsidRPr="001A5E34">
        <w:rPr>
          <w:b/>
          <w:bCs/>
          <w:u w:val="single"/>
          <w:lang w:eastAsia="en-GB"/>
        </w:rPr>
        <w:t xml:space="preserve">Investigating the challenges of </w:t>
      </w:r>
      <w:r w:rsidR="001A5E34" w:rsidRPr="001A5E34">
        <w:rPr>
          <w:b/>
          <w:bCs/>
          <w:u w:val="single"/>
          <w:lang w:eastAsia="en-GB"/>
        </w:rPr>
        <w:t xml:space="preserve">Amazon </w:t>
      </w:r>
      <w:r w:rsidRPr="001A5E34">
        <w:rPr>
          <w:b/>
          <w:bCs/>
          <w:u w:val="single"/>
          <w:lang w:eastAsia="en-GB"/>
        </w:rPr>
        <w:t>courier driver</w:t>
      </w:r>
      <w:r w:rsidR="001A5E34" w:rsidRPr="001A5E34">
        <w:rPr>
          <w:b/>
          <w:bCs/>
          <w:u w:val="single"/>
          <w:lang w:eastAsia="en-GB"/>
        </w:rPr>
        <w:t xml:space="preserve">s </w:t>
      </w:r>
    </w:p>
    <w:p w14:paraId="4255BE33" w14:textId="77777777" w:rsidR="001A5E34" w:rsidRPr="001A5E34" w:rsidRDefault="001A5E34" w:rsidP="001A5E34">
      <w:pPr>
        <w:rPr>
          <w:lang w:eastAsia="en-GB"/>
        </w:rPr>
      </w:pPr>
    </w:p>
    <w:p w14:paraId="69681A6A" w14:textId="4012FB7E" w:rsidR="001A5E34" w:rsidRPr="001A5E34" w:rsidRDefault="001A5E34" w:rsidP="001A5E34">
      <w:pPr>
        <w:spacing w:after="0" w:line="240" w:lineRule="auto"/>
      </w:pPr>
      <w:r>
        <w:t>Student name</w:t>
      </w:r>
      <w:r>
        <w:t>: Velko Chakalov</w:t>
      </w:r>
    </w:p>
    <w:p w14:paraId="370F9D62" w14:textId="68F57352" w:rsidR="001A5E34" w:rsidRPr="001A5E34" w:rsidRDefault="001A5E34" w:rsidP="001A5E34">
      <w:pPr>
        <w:spacing w:after="0" w:line="240" w:lineRule="auto"/>
      </w:pPr>
      <w:r>
        <w:t>Student ID</w:t>
      </w:r>
      <w:r>
        <w:t>: 1917352</w:t>
      </w:r>
    </w:p>
    <w:p w14:paraId="650C55C7" w14:textId="1BE2DF78" w:rsidR="001A5E34" w:rsidRDefault="001A5E34" w:rsidP="001A5E34">
      <w:pPr>
        <w:spacing w:after="0" w:line="240" w:lineRule="auto"/>
      </w:pPr>
      <w:r>
        <w:t>Name of the university</w:t>
      </w:r>
      <w:r>
        <w:t xml:space="preserve">: </w:t>
      </w:r>
      <w:r w:rsidRPr="001A5E34">
        <w:t>University of Wales Trinity Saint David (London Campus)</w:t>
      </w:r>
    </w:p>
    <w:p w14:paraId="46AE94E8" w14:textId="36218C5F" w:rsidR="001A5E34" w:rsidRDefault="001A5E34" w:rsidP="001A5E34">
      <w:pPr>
        <w:spacing w:after="0" w:line="240" w:lineRule="auto"/>
      </w:pPr>
      <w:r w:rsidRPr="001A5E34">
        <w:t>Module Title</w:t>
      </w:r>
      <w:r>
        <w:t>: Dissertation- Proposal</w:t>
      </w:r>
    </w:p>
    <w:p w14:paraId="006FD88D" w14:textId="72A585CD" w:rsidR="001A5E34" w:rsidRPr="001A5E34" w:rsidRDefault="001A5E34" w:rsidP="001A5E34">
      <w:pPr>
        <w:spacing w:after="0" w:line="240" w:lineRule="auto"/>
      </w:pPr>
      <w:r w:rsidRPr="001A5E34">
        <w:t>Module Code</w:t>
      </w:r>
      <w:r>
        <w:t xml:space="preserve">: </w:t>
      </w:r>
      <w:r>
        <w:t>LCBB6000</w:t>
      </w:r>
    </w:p>
    <w:p w14:paraId="3CCB4E04" w14:textId="77777777" w:rsidR="001A5E34" w:rsidRPr="000F43DB" w:rsidRDefault="001A5E34" w:rsidP="001A5E34">
      <w:pPr>
        <w:pStyle w:val="ListParagraph"/>
        <w:spacing w:after="0" w:line="240" w:lineRule="auto"/>
        <w:rPr>
          <w:b/>
          <w:bCs/>
        </w:rPr>
      </w:pPr>
    </w:p>
    <w:p w14:paraId="1C96853D" w14:textId="5582422F" w:rsidR="00E3449A" w:rsidRDefault="00E3449A" w:rsidP="00E3449A">
      <w:pPr>
        <w:rPr>
          <w:lang w:eastAsia="en-GB"/>
        </w:rPr>
      </w:pPr>
    </w:p>
    <w:p w14:paraId="387733EE" w14:textId="500FFD36" w:rsidR="00E3449A" w:rsidRDefault="00E3449A" w:rsidP="00E3449A">
      <w:pPr>
        <w:rPr>
          <w:lang w:eastAsia="en-GB"/>
        </w:rPr>
      </w:pPr>
    </w:p>
    <w:p w14:paraId="1071F2F6" w14:textId="7E8281E2" w:rsidR="00E3449A" w:rsidRDefault="00E3449A" w:rsidP="00E3449A">
      <w:pPr>
        <w:rPr>
          <w:lang w:eastAsia="en-GB"/>
        </w:rPr>
      </w:pPr>
    </w:p>
    <w:p w14:paraId="6FBDB5FB" w14:textId="5BFB5A30" w:rsidR="00E3449A" w:rsidRDefault="00E3449A" w:rsidP="00E3449A">
      <w:pPr>
        <w:rPr>
          <w:lang w:eastAsia="en-GB"/>
        </w:rPr>
      </w:pPr>
    </w:p>
    <w:p w14:paraId="54BFD4F4" w14:textId="5E597599" w:rsidR="00E3449A" w:rsidRDefault="00E3449A" w:rsidP="00E3449A">
      <w:pPr>
        <w:rPr>
          <w:lang w:eastAsia="en-GB"/>
        </w:rPr>
      </w:pPr>
    </w:p>
    <w:p w14:paraId="29014A12" w14:textId="31836610" w:rsidR="00E3449A" w:rsidRDefault="00E3449A" w:rsidP="00E3449A">
      <w:pPr>
        <w:rPr>
          <w:lang w:eastAsia="en-GB"/>
        </w:rPr>
      </w:pPr>
    </w:p>
    <w:p w14:paraId="18EF3F45" w14:textId="2D5AEA2C" w:rsidR="00E3449A" w:rsidRDefault="00E3449A" w:rsidP="00E3449A">
      <w:pPr>
        <w:rPr>
          <w:lang w:eastAsia="en-GB"/>
        </w:rPr>
      </w:pPr>
    </w:p>
    <w:p w14:paraId="79946CAC" w14:textId="4A2E400E" w:rsidR="00E3449A" w:rsidRDefault="00E3449A" w:rsidP="00E3449A">
      <w:pPr>
        <w:rPr>
          <w:lang w:eastAsia="en-GB"/>
        </w:rPr>
      </w:pPr>
    </w:p>
    <w:p w14:paraId="6B5C23F0" w14:textId="77777777" w:rsidR="001A5E34" w:rsidRDefault="001A5E34" w:rsidP="00E3449A">
      <w:pPr>
        <w:rPr>
          <w:lang w:eastAsia="en-GB"/>
        </w:rPr>
      </w:pPr>
    </w:p>
    <w:p w14:paraId="581F3D83" w14:textId="4187AF25" w:rsidR="00E3449A" w:rsidRDefault="00E3449A" w:rsidP="00E3449A">
      <w:pPr>
        <w:rPr>
          <w:lang w:eastAsia="en-GB"/>
        </w:rPr>
      </w:pPr>
    </w:p>
    <w:p w14:paraId="0D56EF25" w14:textId="5B21039B" w:rsidR="00E3449A" w:rsidRDefault="00E3449A" w:rsidP="00E3449A">
      <w:pPr>
        <w:rPr>
          <w:lang w:eastAsia="en-GB"/>
        </w:rPr>
      </w:pPr>
    </w:p>
    <w:p w14:paraId="1C942EBF" w14:textId="69A3D0CA" w:rsidR="00E3449A" w:rsidRDefault="00E3449A" w:rsidP="00E3449A">
      <w:pPr>
        <w:rPr>
          <w:lang w:eastAsia="en-GB"/>
        </w:rPr>
      </w:pPr>
    </w:p>
    <w:p w14:paraId="4C8DB930" w14:textId="77777777" w:rsidR="001A5E34" w:rsidRDefault="001A5E34" w:rsidP="00E3449A">
      <w:pPr>
        <w:rPr>
          <w:lang w:eastAsia="en-GB"/>
        </w:rPr>
      </w:pPr>
    </w:p>
    <w:p w14:paraId="46935676" w14:textId="1D68CD27" w:rsidR="00E3449A" w:rsidRDefault="00E3449A" w:rsidP="00E3449A">
      <w:pPr>
        <w:rPr>
          <w:lang w:eastAsia="en-GB"/>
        </w:rPr>
      </w:pPr>
    </w:p>
    <w:p w14:paraId="5893144D" w14:textId="77777777" w:rsidR="00E3449A" w:rsidRPr="00E3449A" w:rsidRDefault="00E3449A" w:rsidP="00E3449A">
      <w:pPr>
        <w:rPr>
          <w:lang w:eastAsia="en-GB"/>
        </w:rPr>
      </w:pPr>
    </w:p>
    <w:p w14:paraId="2AF58C20" w14:textId="09867B70" w:rsidR="00D352CF" w:rsidRPr="00E3449A" w:rsidRDefault="00D352CF" w:rsidP="00E3449A">
      <w:pPr>
        <w:pStyle w:val="Heading1"/>
        <w:jc w:val="both"/>
        <w:rPr>
          <w:rFonts w:eastAsia="Times New Roman"/>
          <w:b/>
          <w:bCs/>
          <w:color w:val="auto"/>
          <w:lang w:eastAsia="en-GB"/>
        </w:rPr>
      </w:pPr>
      <w:r w:rsidRPr="00E3449A">
        <w:rPr>
          <w:rFonts w:eastAsia="Times New Roman"/>
          <w:b/>
          <w:bCs/>
          <w:color w:val="auto"/>
          <w:lang w:eastAsia="en-GB"/>
        </w:rPr>
        <w:t>Introduction</w:t>
      </w:r>
    </w:p>
    <w:p w14:paraId="073A26D2" w14:textId="77777777" w:rsidR="00E3449A" w:rsidRPr="00E3449A" w:rsidRDefault="00E3449A" w:rsidP="00E3449A">
      <w:pPr>
        <w:jc w:val="both"/>
        <w:rPr>
          <w:b/>
          <w:bCs/>
          <w:lang w:eastAsia="en-GB"/>
        </w:rPr>
      </w:pPr>
    </w:p>
    <w:p w14:paraId="0E8CD061" w14:textId="18442F64" w:rsidR="00D352CF" w:rsidRPr="00E3449A" w:rsidRDefault="006F5550" w:rsidP="00E3449A">
      <w:pPr>
        <w:pStyle w:val="Heading2"/>
        <w:jc w:val="both"/>
        <w:rPr>
          <w:rFonts w:eastAsia="Times New Roman"/>
          <w:b/>
          <w:bCs/>
          <w:color w:val="auto"/>
          <w:lang w:eastAsia="en-GB"/>
        </w:rPr>
      </w:pPr>
      <w:r w:rsidRPr="00E3449A">
        <w:rPr>
          <w:rFonts w:eastAsia="Times New Roman"/>
          <w:b/>
          <w:bCs/>
          <w:color w:val="auto"/>
          <w:lang w:eastAsia="en-GB"/>
        </w:rPr>
        <w:t>Contextual Background</w:t>
      </w:r>
    </w:p>
    <w:p w14:paraId="0ADADE15" w14:textId="77777777" w:rsidR="00E3449A" w:rsidRPr="00E3449A" w:rsidRDefault="00E3449A" w:rsidP="00E3449A">
      <w:pPr>
        <w:jc w:val="both"/>
        <w:rPr>
          <w:lang w:eastAsia="en-GB"/>
        </w:rPr>
      </w:pPr>
    </w:p>
    <w:p w14:paraId="2F7F39D1" w14:textId="77777777" w:rsidR="00D352CF" w:rsidRPr="009C5563" w:rsidRDefault="00D352CF" w:rsidP="00E3449A">
      <w:p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Organizations have been using a variety of tactics and frameworks to boost the overall efficiency and production of the organisation in this cutthroat business environment. It has been suggested that it is impossible to raise an employee's work dedication and to make them satisfied with their employment if the firm fails to support them and they feel irritated by their organisations (McGuire and McLaren, 2009). Therefore, it can be claimed that an organization's performance is based on its employees' mental, physical, and emotional health. Courier drivers for Amazon confront the following difficulties:</w:t>
      </w:r>
    </w:p>
    <w:p w14:paraId="1DBCAE4F" w14:textId="77777777" w:rsidR="00D352CF" w:rsidRPr="009C5563" w:rsidRDefault="00D352CF" w:rsidP="00E3449A">
      <w:pPr>
        <w:ind w:left="720"/>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 Time constraints: Drivers frequently work long and exhausting shifts to fulfil delivery deadlines.</w:t>
      </w:r>
    </w:p>
    <w:p w14:paraId="6A77DC6C" w14:textId="01BFA2A0" w:rsidR="00D352CF" w:rsidRPr="009C5563" w:rsidRDefault="00D352CF" w:rsidP="00E3449A">
      <w:pPr>
        <w:ind w:left="720"/>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 xml:space="preserve">• Traffic jams: Drivers frequently </w:t>
      </w:r>
      <w:r w:rsidRPr="009C5563">
        <w:rPr>
          <w:rFonts w:asciiTheme="majorHAnsi" w:eastAsia="Times New Roman" w:hAnsiTheme="majorHAnsi" w:cstheme="majorHAnsi"/>
          <w:color w:val="374151"/>
          <w:sz w:val="24"/>
          <w:szCs w:val="24"/>
          <w:lang w:eastAsia="en-GB"/>
        </w:rPr>
        <w:t>must</w:t>
      </w:r>
      <w:r w:rsidRPr="009C5563">
        <w:rPr>
          <w:rFonts w:asciiTheme="majorHAnsi" w:eastAsia="Times New Roman" w:hAnsiTheme="majorHAnsi" w:cstheme="majorHAnsi"/>
          <w:color w:val="374151"/>
          <w:sz w:val="24"/>
          <w:szCs w:val="24"/>
          <w:lang w:eastAsia="en-GB"/>
        </w:rPr>
        <w:t xml:space="preserve"> negotiate congested city streets and highways, which can cause delays and result in</w:t>
      </w:r>
      <w:r w:rsidRPr="009C5563">
        <w:rPr>
          <w:rFonts w:asciiTheme="majorHAnsi" w:eastAsia="Times New Roman" w:hAnsiTheme="majorHAnsi" w:cstheme="majorHAnsi"/>
          <w:color w:val="374151"/>
          <w:sz w:val="24"/>
          <w:szCs w:val="24"/>
          <w:lang w:eastAsia="en-GB"/>
        </w:rPr>
        <w:t>accidents</w:t>
      </w:r>
      <w:r w:rsidRPr="009C5563">
        <w:rPr>
          <w:rFonts w:asciiTheme="majorHAnsi" w:eastAsia="Times New Roman" w:hAnsiTheme="majorHAnsi" w:cstheme="majorHAnsi"/>
          <w:color w:val="374151"/>
          <w:sz w:val="24"/>
          <w:szCs w:val="24"/>
          <w:lang w:eastAsia="en-GB"/>
        </w:rPr>
        <w:t>.</w:t>
      </w:r>
    </w:p>
    <w:p w14:paraId="134FFF44" w14:textId="77777777" w:rsidR="00D352CF" w:rsidRPr="009C5563" w:rsidRDefault="00D352CF" w:rsidP="00E3449A">
      <w:pPr>
        <w:ind w:left="720"/>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 Weather: Unfavorable weather conditions, such as snow, rain, and excessive heat, may be encountered by drivers. These situations can make driving more challenging and potentially dangerous.</w:t>
      </w:r>
    </w:p>
    <w:p w14:paraId="7F0099FB" w14:textId="77777777" w:rsidR="00D352CF" w:rsidRPr="009C5563" w:rsidRDefault="00D352CF" w:rsidP="00E3449A">
      <w:pPr>
        <w:ind w:left="720"/>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 Physical demands: Lifting and carrying big packages may be required of drivers, which can be physically taxing and dangerous.</w:t>
      </w:r>
    </w:p>
    <w:p w14:paraId="7B4AA705" w14:textId="3368364E" w:rsidR="00D352CF" w:rsidRPr="009C5563" w:rsidRDefault="00D352CF" w:rsidP="00E3449A">
      <w:pPr>
        <w:ind w:left="720"/>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 Limited resources: Drivers may not have the same access to services and may feel alone on the road as office workers do.</w:t>
      </w:r>
    </w:p>
    <w:p w14:paraId="3FF817FE" w14:textId="2BBD33F5" w:rsidR="006F5550" w:rsidRPr="009C5563" w:rsidRDefault="006F5550" w:rsidP="00E3449A">
      <w:pPr>
        <w:ind w:left="720"/>
        <w:jc w:val="both"/>
        <w:rPr>
          <w:rFonts w:asciiTheme="majorHAnsi" w:eastAsia="Times New Roman" w:hAnsiTheme="majorHAnsi" w:cstheme="majorHAnsi"/>
          <w:color w:val="374151"/>
          <w:lang w:eastAsia="en-GB"/>
        </w:rPr>
      </w:pPr>
      <w:r w:rsidRPr="009C5563">
        <w:rPr>
          <w:rFonts w:asciiTheme="majorHAnsi" w:eastAsia="Times New Roman" w:hAnsiTheme="majorHAnsi" w:cstheme="majorHAnsi"/>
          <w:color w:val="374151"/>
          <w:lang w:eastAsia="en-GB"/>
        </w:rPr>
        <w:t>(Christie and Ward, 2019)</w:t>
      </w:r>
    </w:p>
    <w:p w14:paraId="233BB8BC" w14:textId="18C7CBCD" w:rsidR="00AB169E" w:rsidRPr="009C5563" w:rsidRDefault="006F5550" w:rsidP="00E3449A">
      <w:p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Amazon must be aware of these issues because they may have an impact on the company's operations and profitability. If Amazon, for example, does not address issues concerning employee treatment and working conditions, it may face negative publicity and jeopardise the company's ability to attract and retain top talent. Overall, understanding and addressing these challenges is critical for Amazon to maintain its position as a leading e-commerce platform while also continuing to grow and thrive in a competitive marketplace.</w:t>
      </w:r>
    </w:p>
    <w:p w14:paraId="429A2921" w14:textId="4A81F7F9" w:rsidR="006F5550" w:rsidRDefault="006F5550" w:rsidP="00E3449A">
      <w:pPr>
        <w:jc w:val="both"/>
        <w:rPr>
          <w:rFonts w:asciiTheme="majorHAnsi" w:eastAsia="Times New Roman" w:hAnsiTheme="majorHAnsi" w:cstheme="majorHAnsi"/>
          <w:color w:val="374151"/>
          <w:sz w:val="24"/>
          <w:szCs w:val="24"/>
          <w:u w:val="single"/>
          <w:lang w:eastAsia="en-GB"/>
        </w:rPr>
      </w:pPr>
    </w:p>
    <w:p w14:paraId="7712DF86" w14:textId="5CF0036E" w:rsidR="006F5550" w:rsidRPr="00E3449A" w:rsidRDefault="006F5550" w:rsidP="00E3449A">
      <w:pPr>
        <w:pStyle w:val="Heading2"/>
        <w:jc w:val="both"/>
        <w:rPr>
          <w:rFonts w:eastAsia="Times New Roman"/>
          <w:b/>
          <w:bCs/>
          <w:color w:val="auto"/>
          <w:lang w:eastAsia="en-GB"/>
        </w:rPr>
      </w:pPr>
      <w:r w:rsidRPr="00E3449A">
        <w:rPr>
          <w:rFonts w:eastAsia="Times New Roman"/>
          <w:b/>
          <w:bCs/>
          <w:color w:val="auto"/>
          <w:lang w:eastAsia="en-GB"/>
        </w:rPr>
        <w:t>Research Purpose</w:t>
      </w:r>
    </w:p>
    <w:p w14:paraId="7EC07530" w14:textId="77777777" w:rsidR="00E3449A" w:rsidRPr="00E3449A" w:rsidRDefault="00E3449A" w:rsidP="00E3449A">
      <w:pPr>
        <w:jc w:val="both"/>
        <w:rPr>
          <w:lang w:eastAsia="en-GB"/>
        </w:rPr>
      </w:pPr>
    </w:p>
    <w:p w14:paraId="14546789" w14:textId="269DC8E1" w:rsidR="00AB169E" w:rsidRPr="00AB169E" w:rsidRDefault="00D534EB" w:rsidP="00E3449A">
      <w:pPr>
        <w:jc w:val="both"/>
        <w:rPr>
          <w:rFonts w:asciiTheme="majorHAnsi" w:eastAsia="Times New Roman" w:hAnsiTheme="majorHAnsi" w:cstheme="majorHAnsi"/>
          <w:color w:val="374151"/>
          <w:sz w:val="24"/>
          <w:szCs w:val="24"/>
          <w:lang w:eastAsia="en-GB"/>
        </w:rPr>
      </w:pPr>
      <w:r w:rsidRPr="00D534EB">
        <w:rPr>
          <w:rFonts w:asciiTheme="majorHAnsi" w:eastAsia="Times New Roman" w:hAnsiTheme="majorHAnsi" w:cstheme="majorHAnsi"/>
          <w:color w:val="374151"/>
          <w:sz w:val="24"/>
          <w:szCs w:val="24"/>
          <w:lang w:eastAsia="en-GB"/>
        </w:rPr>
        <w:t xml:space="preserve">The purpose of researching Amazon drivers' challenges is to better understand the difficulties and problems that these employees face </w:t>
      </w:r>
      <w:proofErr w:type="gramStart"/>
      <w:r w:rsidRPr="00D534EB">
        <w:rPr>
          <w:rFonts w:asciiTheme="majorHAnsi" w:eastAsia="Times New Roman" w:hAnsiTheme="majorHAnsi" w:cstheme="majorHAnsi"/>
          <w:color w:val="374151"/>
          <w:sz w:val="24"/>
          <w:szCs w:val="24"/>
          <w:lang w:eastAsia="en-GB"/>
        </w:rPr>
        <w:t>on a daily basis</w:t>
      </w:r>
      <w:proofErr w:type="gramEnd"/>
      <w:r w:rsidRPr="00D534EB">
        <w:rPr>
          <w:rFonts w:asciiTheme="majorHAnsi" w:eastAsia="Times New Roman" w:hAnsiTheme="majorHAnsi" w:cstheme="majorHAnsi"/>
          <w:color w:val="374151"/>
          <w:sz w:val="24"/>
          <w:szCs w:val="24"/>
          <w:lang w:eastAsia="en-GB"/>
        </w:rPr>
        <w:t>. This research can aid in the identification of potential solutions to these issues, such as better working conditions, regulations, or increased safety measures. Furthermore, investigating the difficulties encountered by Amazon drivers can shed light on broader issues concerning the gig economy, such as the rights and protections afforded to these workers and the impact of technology on the nature of work.</w:t>
      </w:r>
    </w:p>
    <w:p w14:paraId="33D85BF0" w14:textId="77777777" w:rsidR="00D534EB" w:rsidRDefault="00D534EB" w:rsidP="00E3449A">
      <w:pPr>
        <w:jc w:val="both"/>
        <w:rPr>
          <w:rFonts w:asciiTheme="majorHAnsi" w:eastAsia="Times New Roman" w:hAnsiTheme="majorHAnsi" w:cstheme="majorHAnsi"/>
          <w:b/>
          <w:bCs/>
          <w:color w:val="374151"/>
          <w:sz w:val="24"/>
          <w:szCs w:val="24"/>
          <w:lang w:eastAsia="en-GB"/>
        </w:rPr>
      </w:pPr>
    </w:p>
    <w:p w14:paraId="69A533C3" w14:textId="385CB7A9" w:rsidR="00D534EB" w:rsidRPr="00E3449A" w:rsidRDefault="00AB169E" w:rsidP="00E3449A">
      <w:pPr>
        <w:pStyle w:val="Heading2"/>
        <w:jc w:val="both"/>
        <w:rPr>
          <w:rFonts w:eastAsia="Times New Roman"/>
          <w:b/>
          <w:bCs/>
          <w:color w:val="auto"/>
          <w:lang w:eastAsia="en-GB"/>
        </w:rPr>
      </w:pPr>
      <w:r w:rsidRPr="00E3449A">
        <w:rPr>
          <w:rFonts w:eastAsia="Times New Roman"/>
          <w:b/>
          <w:bCs/>
          <w:color w:val="auto"/>
          <w:lang w:eastAsia="en-GB"/>
        </w:rPr>
        <w:t>Aim</w:t>
      </w:r>
      <w:r w:rsidR="00D534EB" w:rsidRPr="00E3449A">
        <w:rPr>
          <w:rFonts w:eastAsia="Times New Roman"/>
          <w:b/>
          <w:bCs/>
          <w:color w:val="auto"/>
          <w:lang w:eastAsia="en-GB"/>
        </w:rPr>
        <w:t>, Objectives and Research questions</w:t>
      </w:r>
    </w:p>
    <w:p w14:paraId="57FEA6BC" w14:textId="77777777" w:rsidR="00E3449A" w:rsidRPr="00E3449A" w:rsidRDefault="00E3449A" w:rsidP="00E3449A">
      <w:pPr>
        <w:jc w:val="both"/>
        <w:rPr>
          <w:lang w:eastAsia="en-GB"/>
        </w:rPr>
      </w:pPr>
    </w:p>
    <w:p w14:paraId="4D71A517" w14:textId="77777777" w:rsidR="00D534EB" w:rsidRPr="009C5563" w:rsidRDefault="00D534EB" w:rsidP="00E3449A">
      <w:pPr>
        <w:pStyle w:val="Heading3"/>
        <w:jc w:val="both"/>
        <w:rPr>
          <w:rFonts w:eastAsia="Times New Roman"/>
          <w:lang w:eastAsia="en-GB"/>
        </w:rPr>
      </w:pPr>
      <w:r w:rsidRPr="009C5563">
        <w:rPr>
          <w:rFonts w:eastAsia="Times New Roman"/>
          <w:lang w:eastAsia="en-GB"/>
        </w:rPr>
        <w:t xml:space="preserve">Aim: </w:t>
      </w:r>
    </w:p>
    <w:p w14:paraId="05149EE8" w14:textId="305BD11A" w:rsidR="00AB169E" w:rsidRPr="009C5563" w:rsidRDefault="00AB169E" w:rsidP="00E3449A">
      <w:p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To explore the challenges faced by Amazon drivers in their work and to identify potential solutions to these challenges.</w:t>
      </w:r>
    </w:p>
    <w:p w14:paraId="0320DD3D" w14:textId="77777777" w:rsidR="00AB169E" w:rsidRPr="009C5563" w:rsidRDefault="00AB169E" w:rsidP="00E3449A">
      <w:pPr>
        <w:pStyle w:val="Heading3"/>
        <w:jc w:val="both"/>
        <w:rPr>
          <w:rFonts w:eastAsia="Times New Roman"/>
          <w:lang w:eastAsia="en-GB"/>
        </w:rPr>
      </w:pPr>
      <w:r w:rsidRPr="009C5563">
        <w:rPr>
          <w:rFonts w:eastAsia="Times New Roman"/>
          <w:lang w:eastAsia="en-GB"/>
        </w:rPr>
        <w:t>Objectives:</w:t>
      </w:r>
    </w:p>
    <w:p w14:paraId="1ED40E0E" w14:textId="77777777" w:rsidR="00AB169E" w:rsidRPr="009C5563" w:rsidRDefault="00AB169E" w:rsidP="00E3449A">
      <w:pPr>
        <w:pStyle w:val="ListParagraph"/>
        <w:numPr>
          <w:ilvl w:val="0"/>
          <w:numId w:val="22"/>
        </w:num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To identify the most common challenges faced by Amazon drivers in their work.</w:t>
      </w:r>
    </w:p>
    <w:p w14:paraId="482BFEF6" w14:textId="77777777" w:rsidR="00AB169E" w:rsidRPr="009C5563" w:rsidRDefault="00AB169E" w:rsidP="00E3449A">
      <w:pPr>
        <w:pStyle w:val="ListParagraph"/>
        <w:numPr>
          <w:ilvl w:val="0"/>
          <w:numId w:val="22"/>
        </w:num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To understand the impact of these challenges on the drivers' job satisfaction, safety, and well-being.</w:t>
      </w:r>
    </w:p>
    <w:p w14:paraId="5AE105F9" w14:textId="77777777" w:rsidR="00AB169E" w:rsidRPr="009C5563" w:rsidRDefault="00AB169E" w:rsidP="00E3449A">
      <w:pPr>
        <w:pStyle w:val="ListParagraph"/>
        <w:numPr>
          <w:ilvl w:val="0"/>
          <w:numId w:val="22"/>
        </w:num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To explore the reasons behind these challenges and how they may be addressed.</w:t>
      </w:r>
    </w:p>
    <w:p w14:paraId="05AEFCCC" w14:textId="77777777" w:rsidR="00AB169E" w:rsidRPr="009C5563" w:rsidRDefault="00AB169E" w:rsidP="00E3449A">
      <w:pPr>
        <w:pStyle w:val="Heading3"/>
        <w:jc w:val="both"/>
        <w:rPr>
          <w:rFonts w:eastAsia="Times New Roman"/>
          <w:lang w:eastAsia="en-GB"/>
        </w:rPr>
      </w:pPr>
      <w:r w:rsidRPr="009C5563">
        <w:rPr>
          <w:rFonts w:eastAsia="Times New Roman"/>
          <w:lang w:eastAsia="en-GB"/>
        </w:rPr>
        <w:t>Research questions:</w:t>
      </w:r>
    </w:p>
    <w:p w14:paraId="2524E1B2" w14:textId="77777777" w:rsidR="00AB169E" w:rsidRPr="009C5563" w:rsidRDefault="00AB169E" w:rsidP="00E3449A">
      <w:pPr>
        <w:pStyle w:val="ListParagraph"/>
        <w:numPr>
          <w:ilvl w:val="0"/>
          <w:numId w:val="23"/>
        </w:num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What are the most common challenges faced by Amazon drivers in their work?</w:t>
      </w:r>
    </w:p>
    <w:p w14:paraId="12F33D5D" w14:textId="77777777" w:rsidR="00AB169E" w:rsidRPr="009C5563" w:rsidRDefault="00AB169E" w:rsidP="00E3449A">
      <w:pPr>
        <w:pStyle w:val="ListParagraph"/>
        <w:numPr>
          <w:ilvl w:val="0"/>
          <w:numId w:val="23"/>
        </w:num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How do these challenges impact the drivers' job satisfaction, safety, and well-being?</w:t>
      </w:r>
    </w:p>
    <w:p w14:paraId="1885C824" w14:textId="77777777" w:rsidR="00AB169E" w:rsidRPr="009C5563" w:rsidRDefault="00AB169E" w:rsidP="00E3449A">
      <w:pPr>
        <w:pStyle w:val="ListParagraph"/>
        <w:numPr>
          <w:ilvl w:val="0"/>
          <w:numId w:val="23"/>
        </w:num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What are the potential solutions to these challenges, and how can they be implemented effectively?</w:t>
      </w:r>
    </w:p>
    <w:p w14:paraId="5F5BDF1F" w14:textId="391320B8" w:rsidR="00AB169E" w:rsidRDefault="00AB169E" w:rsidP="00E3449A">
      <w:pPr>
        <w:pStyle w:val="ListParagraph"/>
        <w:numPr>
          <w:ilvl w:val="0"/>
          <w:numId w:val="23"/>
        </w:num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How can the drivers' working conditions be improved to reduce the impact of these challenges?</w:t>
      </w:r>
    </w:p>
    <w:p w14:paraId="2DDAF84E" w14:textId="77777777" w:rsidR="00E3449A" w:rsidRPr="009C5563" w:rsidRDefault="00E3449A" w:rsidP="00E3449A">
      <w:pPr>
        <w:pStyle w:val="ListParagraph"/>
        <w:jc w:val="both"/>
        <w:rPr>
          <w:rFonts w:asciiTheme="majorHAnsi" w:eastAsia="Times New Roman" w:hAnsiTheme="majorHAnsi" w:cstheme="majorHAnsi"/>
          <w:color w:val="374151"/>
          <w:sz w:val="24"/>
          <w:szCs w:val="24"/>
          <w:lang w:eastAsia="en-GB"/>
        </w:rPr>
      </w:pPr>
    </w:p>
    <w:p w14:paraId="628BA47E" w14:textId="5F4F5A0E" w:rsidR="00AB169E" w:rsidRDefault="00AB169E" w:rsidP="00E3449A">
      <w:pPr>
        <w:pStyle w:val="Heading1"/>
        <w:jc w:val="both"/>
        <w:rPr>
          <w:rFonts w:eastAsia="Times New Roman"/>
          <w:b/>
          <w:bCs/>
          <w:color w:val="auto"/>
          <w:lang w:eastAsia="en-GB"/>
        </w:rPr>
      </w:pPr>
      <w:r w:rsidRPr="00AB169E">
        <w:rPr>
          <w:rFonts w:eastAsia="Times New Roman"/>
          <w:sz w:val="24"/>
          <w:szCs w:val="24"/>
          <w:lang w:eastAsia="en-GB"/>
        </w:rPr>
        <w:t xml:space="preserve"> </w:t>
      </w:r>
      <w:r w:rsidR="00D352CF" w:rsidRPr="00E3449A">
        <w:rPr>
          <w:rFonts w:eastAsia="Times New Roman"/>
          <w:b/>
          <w:bCs/>
          <w:color w:val="auto"/>
          <w:lang w:eastAsia="en-GB"/>
        </w:rPr>
        <w:t>Literature Review</w:t>
      </w:r>
    </w:p>
    <w:p w14:paraId="023EAA2D" w14:textId="77777777" w:rsidR="00E3449A" w:rsidRPr="00E3449A" w:rsidRDefault="00E3449A" w:rsidP="00E3449A">
      <w:pPr>
        <w:jc w:val="both"/>
        <w:rPr>
          <w:lang w:eastAsia="en-GB"/>
        </w:rPr>
      </w:pPr>
    </w:p>
    <w:p w14:paraId="223255C2" w14:textId="503A8B9C" w:rsidR="00AB169E" w:rsidRPr="009C5563" w:rsidRDefault="00AB169E" w:rsidP="00E3449A">
      <w:p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w:t>
      </w:r>
      <w:r w:rsidR="006C61A5" w:rsidRPr="009C5563">
        <w:t xml:space="preserve"> </w:t>
      </w:r>
      <w:r w:rsidR="006C61A5" w:rsidRPr="009C5563">
        <w:rPr>
          <w:rFonts w:asciiTheme="majorHAnsi" w:eastAsia="Times New Roman" w:hAnsiTheme="majorHAnsi" w:cstheme="majorHAnsi"/>
          <w:color w:val="374151"/>
          <w:sz w:val="24"/>
          <w:szCs w:val="24"/>
          <w:lang w:eastAsia="en-GB"/>
        </w:rPr>
        <w:t>Using social media to understand challenges faced by US urban parcel delivery drivers: Reports from the curb</w:t>
      </w:r>
      <w:r w:rsidR="006C61A5" w:rsidRPr="009C5563">
        <w:rPr>
          <w:rFonts w:asciiTheme="majorHAnsi" w:eastAsia="Times New Roman" w:hAnsiTheme="majorHAnsi" w:cstheme="majorHAnsi"/>
          <w:color w:val="374151"/>
          <w:sz w:val="24"/>
          <w:szCs w:val="24"/>
          <w:lang w:eastAsia="en-GB"/>
        </w:rPr>
        <w:t xml:space="preserve"> </w:t>
      </w:r>
      <w:r w:rsidRPr="009C5563">
        <w:rPr>
          <w:rFonts w:asciiTheme="majorHAnsi" w:eastAsia="Times New Roman" w:hAnsiTheme="majorHAnsi" w:cstheme="majorHAnsi"/>
          <w:color w:val="374151"/>
          <w:sz w:val="24"/>
          <w:szCs w:val="24"/>
          <w:lang w:eastAsia="en-GB"/>
        </w:rPr>
        <w:t xml:space="preserve">" by </w:t>
      </w:r>
      <w:r w:rsidR="006C61A5" w:rsidRPr="009C5563">
        <w:rPr>
          <w:rFonts w:asciiTheme="majorHAnsi" w:eastAsia="Times New Roman" w:hAnsiTheme="majorHAnsi" w:cstheme="majorHAnsi"/>
          <w:color w:val="374151"/>
          <w:sz w:val="24"/>
          <w:szCs w:val="24"/>
          <w:lang w:eastAsia="en-GB"/>
        </w:rPr>
        <w:t>Evan</w:t>
      </w:r>
      <w:r w:rsidR="006C61A5" w:rsidRPr="009C5563">
        <w:rPr>
          <w:rFonts w:asciiTheme="majorHAnsi" w:eastAsia="Times New Roman" w:hAnsiTheme="majorHAnsi" w:cstheme="majorHAnsi"/>
          <w:color w:val="374151"/>
          <w:sz w:val="24"/>
          <w:szCs w:val="24"/>
          <w:lang w:eastAsia="en-GB"/>
        </w:rPr>
        <w:t xml:space="preserve"> </w:t>
      </w:r>
      <w:r w:rsidR="006C61A5" w:rsidRPr="009C5563">
        <w:rPr>
          <w:rFonts w:asciiTheme="majorHAnsi" w:eastAsia="Times New Roman" w:hAnsiTheme="majorHAnsi" w:cstheme="majorHAnsi"/>
          <w:color w:val="374151"/>
          <w:sz w:val="24"/>
          <w:szCs w:val="24"/>
          <w:lang w:eastAsia="en-GB"/>
        </w:rPr>
        <w:t>Iacobucci</w:t>
      </w:r>
      <w:r w:rsidR="006C61A5" w:rsidRPr="009C5563">
        <w:rPr>
          <w:rFonts w:asciiTheme="majorHAnsi" w:eastAsia="Times New Roman" w:hAnsiTheme="majorHAnsi" w:cstheme="majorHAnsi"/>
          <w:color w:val="374151"/>
          <w:sz w:val="24"/>
          <w:szCs w:val="24"/>
          <w:lang w:eastAsia="en-GB"/>
        </w:rPr>
        <w:t xml:space="preserve"> </w:t>
      </w:r>
      <w:r w:rsidRPr="009C5563">
        <w:rPr>
          <w:rFonts w:asciiTheme="majorHAnsi" w:eastAsia="Times New Roman" w:hAnsiTheme="majorHAnsi" w:cstheme="majorHAnsi"/>
          <w:color w:val="374151"/>
          <w:sz w:val="24"/>
          <w:szCs w:val="24"/>
          <w:lang w:eastAsia="en-GB"/>
        </w:rPr>
        <w:t xml:space="preserve">and </w:t>
      </w:r>
      <w:r w:rsidR="006C61A5" w:rsidRPr="009C5563">
        <w:rPr>
          <w:rFonts w:asciiTheme="majorHAnsi" w:eastAsia="Times New Roman" w:hAnsiTheme="majorHAnsi" w:cstheme="majorHAnsi"/>
          <w:color w:val="374151"/>
          <w:sz w:val="24"/>
          <w:szCs w:val="24"/>
          <w:lang w:eastAsia="en-GB"/>
        </w:rPr>
        <w:t>Noreen</w:t>
      </w:r>
      <w:r w:rsidR="006C61A5" w:rsidRPr="009C5563">
        <w:rPr>
          <w:rFonts w:asciiTheme="majorHAnsi" w:eastAsia="Times New Roman" w:hAnsiTheme="majorHAnsi" w:cstheme="majorHAnsi"/>
          <w:color w:val="374151"/>
          <w:sz w:val="24"/>
          <w:szCs w:val="24"/>
          <w:lang w:eastAsia="en-GB"/>
        </w:rPr>
        <w:t xml:space="preserve"> </w:t>
      </w:r>
      <w:r w:rsidR="006C61A5" w:rsidRPr="009C5563">
        <w:rPr>
          <w:rFonts w:asciiTheme="majorHAnsi" w:eastAsia="Times New Roman" w:hAnsiTheme="majorHAnsi" w:cstheme="majorHAnsi"/>
          <w:color w:val="374151"/>
          <w:sz w:val="24"/>
          <w:szCs w:val="24"/>
          <w:lang w:eastAsia="en-GB"/>
        </w:rPr>
        <w:t>McDonald</w:t>
      </w:r>
      <w:r w:rsidRPr="009C5563">
        <w:rPr>
          <w:rFonts w:asciiTheme="majorHAnsi" w:eastAsia="Times New Roman" w:hAnsiTheme="majorHAnsi" w:cstheme="majorHAnsi"/>
          <w:color w:val="374151"/>
          <w:sz w:val="24"/>
          <w:szCs w:val="24"/>
          <w:lang w:eastAsia="en-GB"/>
        </w:rPr>
        <w:t xml:space="preserve">- This study analyzed the experiences of Amazon Flex drivers using </w:t>
      </w:r>
      <w:r w:rsidR="006C61A5" w:rsidRPr="009C5563">
        <w:rPr>
          <w:rFonts w:asciiTheme="majorHAnsi" w:eastAsia="Times New Roman" w:hAnsiTheme="majorHAnsi" w:cstheme="majorHAnsi"/>
          <w:color w:val="374151"/>
          <w:sz w:val="24"/>
          <w:szCs w:val="24"/>
          <w:lang w:eastAsia="en-GB"/>
        </w:rPr>
        <w:t>social media</w:t>
      </w:r>
      <w:r w:rsidRPr="009C5563">
        <w:rPr>
          <w:rFonts w:asciiTheme="majorHAnsi" w:eastAsia="Times New Roman" w:hAnsiTheme="majorHAnsi" w:cstheme="majorHAnsi"/>
          <w:color w:val="374151"/>
          <w:sz w:val="24"/>
          <w:szCs w:val="24"/>
          <w:lang w:eastAsia="en-GB"/>
        </w:rPr>
        <w:t xml:space="preserve"> </w:t>
      </w:r>
      <w:r w:rsidR="001268B8" w:rsidRPr="009C5563">
        <w:rPr>
          <w:rFonts w:asciiTheme="majorHAnsi" w:eastAsia="Times New Roman" w:hAnsiTheme="majorHAnsi" w:cstheme="majorHAnsi"/>
          <w:color w:val="374151"/>
          <w:sz w:val="24"/>
          <w:szCs w:val="24"/>
          <w:lang w:eastAsia="en-GB"/>
        </w:rPr>
        <w:t xml:space="preserve">qualitative data analysis </w:t>
      </w:r>
      <w:r w:rsidRPr="009C5563">
        <w:rPr>
          <w:rFonts w:asciiTheme="majorHAnsi" w:eastAsia="Times New Roman" w:hAnsiTheme="majorHAnsi" w:cstheme="majorHAnsi"/>
          <w:color w:val="374151"/>
          <w:sz w:val="24"/>
          <w:szCs w:val="24"/>
          <w:lang w:eastAsia="en-GB"/>
        </w:rPr>
        <w:t xml:space="preserve">and found that the main challenges included </w:t>
      </w:r>
      <w:r w:rsidR="006C61A5" w:rsidRPr="009C5563">
        <w:rPr>
          <w:rFonts w:asciiTheme="majorHAnsi" w:eastAsia="Times New Roman" w:hAnsiTheme="majorHAnsi" w:cstheme="majorHAnsi"/>
          <w:color w:val="374151"/>
          <w:sz w:val="24"/>
          <w:szCs w:val="24"/>
          <w:lang w:eastAsia="en-GB"/>
        </w:rPr>
        <w:t>lack of available parking, safety, and/or expedience.</w:t>
      </w:r>
    </w:p>
    <w:p w14:paraId="6D7E049D" w14:textId="77777777" w:rsidR="00E3449A" w:rsidRDefault="00AB169E" w:rsidP="00E3449A">
      <w:p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w:t>
      </w:r>
      <w:r w:rsidR="004B4BA4" w:rsidRPr="009C5563">
        <w:t xml:space="preserve"> </w:t>
      </w:r>
      <w:r w:rsidR="004B4BA4" w:rsidRPr="009C5563">
        <w:rPr>
          <w:rFonts w:asciiTheme="majorHAnsi" w:eastAsia="Times New Roman" w:hAnsiTheme="majorHAnsi" w:cstheme="majorHAnsi"/>
          <w:color w:val="374151"/>
          <w:sz w:val="24"/>
          <w:szCs w:val="24"/>
          <w:lang w:eastAsia="en-GB"/>
        </w:rPr>
        <w:t>Optimising courier routes in central city areas</w:t>
      </w:r>
      <w:r w:rsidR="004B4BA4" w:rsidRPr="009C5563">
        <w:rPr>
          <w:rFonts w:asciiTheme="majorHAnsi" w:eastAsia="Times New Roman" w:hAnsiTheme="majorHAnsi" w:cstheme="majorHAnsi"/>
          <w:color w:val="374151"/>
          <w:sz w:val="24"/>
          <w:szCs w:val="24"/>
          <w:lang w:eastAsia="en-GB"/>
        </w:rPr>
        <w:t xml:space="preserve"> </w:t>
      </w:r>
      <w:r w:rsidRPr="009C5563">
        <w:rPr>
          <w:rFonts w:asciiTheme="majorHAnsi" w:eastAsia="Times New Roman" w:hAnsiTheme="majorHAnsi" w:cstheme="majorHAnsi"/>
          <w:color w:val="374151"/>
          <w:sz w:val="24"/>
          <w:szCs w:val="24"/>
          <w:lang w:eastAsia="en-GB"/>
        </w:rPr>
        <w:t xml:space="preserve">" by </w:t>
      </w:r>
      <w:r w:rsidR="004B4BA4" w:rsidRPr="009C5563">
        <w:rPr>
          <w:rFonts w:asciiTheme="majorHAnsi" w:eastAsia="Times New Roman" w:hAnsiTheme="majorHAnsi" w:cstheme="majorHAnsi"/>
          <w:color w:val="374151"/>
          <w:sz w:val="24"/>
          <w:szCs w:val="24"/>
          <w:lang w:eastAsia="en-GB"/>
        </w:rPr>
        <w:t>Thompson and Zhang, 2018</w:t>
      </w:r>
      <w:r w:rsidR="004B4BA4" w:rsidRPr="009C5563">
        <w:rPr>
          <w:rFonts w:asciiTheme="majorHAnsi" w:eastAsia="Times New Roman" w:hAnsiTheme="majorHAnsi" w:cstheme="majorHAnsi"/>
          <w:color w:val="374151"/>
          <w:sz w:val="24"/>
          <w:szCs w:val="24"/>
          <w:lang w:eastAsia="en-GB"/>
        </w:rPr>
        <w:t xml:space="preserve"> </w:t>
      </w:r>
      <w:r w:rsidRPr="009C5563">
        <w:rPr>
          <w:rFonts w:asciiTheme="majorHAnsi" w:eastAsia="Times New Roman" w:hAnsiTheme="majorHAnsi" w:cstheme="majorHAnsi"/>
          <w:color w:val="374151"/>
          <w:sz w:val="24"/>
          <w:szCs w:val="24"/>
          <w:lang w:eastAsia="en-GB"/>
        </w:rPr>
        <w:t xml:space="preserve">- </w:t>
      </w:r>
      <w:r w:rsidR="00E3449A" w:rsidRPr="00E3449A">
        <w:rPr>
          <w:rFonts w:asciiTheme="majorHAnsi" w:eastAsia="Times New Roman" w:hAnsiTheme="majorHAnsi" w:cstheme="majorHAnsi"/>
          <w:color w:val="374151"/>
          <w:sz w:val="24"/>
          <w:szCs w:val="24"/>
          <w:lang w:eastAsia="en-GB"/>
        </w:rPr>
        <w:t>This study used surveys to examine the challenges and opportunities faced by delivery drivers, and it discovered that the main challenges included congestion and delays accessing on-street loading zones when delivering goods, and that drivers frequently have limited knowledge and experience regarding the location and availability of loading zones, which poses challenges due to a lack of technological advancement in terms of route optimisation.</w:t>
      </w:r>
    </w:p>
    <w:p w14:paraId="73F5BBC5" w14:textId="488B1106" w:rsidR="00AB169E" w:rsidRPr="00AB169E" w:rsidRDefault="00AB169E" w:rsidP="00E3449A">
      <w:p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w:t>
      </w:r>
      <w:r w:rsidR="007060DE" w:rsidRPr="009C5563">
        <w:t xml:space="preserve"> </w:t>
      </w:r>
      <w:r w:rsidR="007060DE" w:rsidRPr="009C5563">
        <w:rPr>
          <w:rFonts w:asciiTheme="majorHAnsi" w:eastAsia="Times New Roman" w:hAnsiTheme="majorHAnsi" w:cstheme="majorHAnsi"/>
          <w:color w:val="374151"/>
          <w:sz w:val="24"/>
          <w:szCs w:val="24"/>
          <w:lang w:eastAsia="en-GB"/>
        </w:rPr>
        <w:t>The health and safety risks for people who drive for work in the gig economy</w:t>
      </w:r>
      <w:r w:rsidR="007060DE" w:rsidRPr="009C5563">
        <w:rPr>
          <w:rFonts w:asciiTheme="majorHAnsi" w:eastAsia="Times New Roman" w:hAnsiTheme="majorHAnsi" w:cstheme="majorHAnsi"/>
          <w:color w:val="374151"/>
          <w:sz w:val="24"/>
          <w:szCs w:val="24"/>
          <w:lang w:eastAsia="en-GB"/>
        </w:rPr>
        <w:t xml:space="preserve"> </w:t>
      </w:r>
      <w:r w:rsidRPr="009C5563">
        <w:rPr>
          <w:rFonts w:asciiTheme="majorHAnsi" w:eastAsia="Times New Roman" w:hAnsiTheme="majorHAnsi" w:cstheme="majorHAnsi"/>
          <w:color w:val="374151"/>
          <w:sz w:val="24"/>
          <w:szCs w:val="24"/>
          <w:lang w:eastAsia="en-GB"/>
        </w:rPr>
        <w:t xml:space="preserve">" </w:t>
      </w:r>
      <w:r w:rsidR="007060DE" w:rsidRPr="009C5563">
        <w:rPr>
          <w:rFonts w:asciiTheme="majorHAnsi" w:eastAsia="Times New Roman" w:hAnsiTheme="majorHAnsi" w:cstheme="majorHAnsi"/>
          <w:color w:val="374151"/>
          <w:sz w:val="24"/>
          <w:szCs w:val="24"/>
          <w:lang w:eastAsia="en-GB"/>
        </w:rPr>
        <w:t>(Christie and Ward, 2019)</w:t>
      </w:r>
      <w:r w:rsidR="007060DE" w:rsidRPr="009C5563">
        <w:rPr>
          <w:rFonts w:asciiTheme="majorHAnsi" w:eastAsia="Times New Roman" w:hAnsiTheme="majorHAnsi" w:cstheme="majorHAnsi"/>
          <w:color w:val="374151"/>
          <w:sz w:val="24"/>
          <w:szCs w:val="24"/>
          <w:lang w:eastAsia="en-GB"/>
        </w:rPr>
        <w:t xml:space="preserve"> </w:t>
      </w:r>
      <w:r w:rsidRPr="009C5563">
        <w:rPr>
          <w:rFonts w:asciiTheme="majorHAnsi" w:eastAsia="Times New Roman" w:hAnsiTheme="majorHAnsi" w:cstheme="majorHAnsi"/>
          <w:color w:val="374151"/>
          <w:sz w:val="24"/>
          <w:szCs w:val="24"/>
          <w:lang w:eastAsia="en-GB"/>
        </w:rPr>
        <w:t xml:space="preserve">- This study used a mixed-methods approach (surveys and interviews) to explore the challenges and opportunities faced by </w:t>
      </w:r>
      <w:r w:rsidR="009B44DA" w:rsidRPr="009C5563">
        <w:rPr>
          <w:rFonts w:asciiTheme="majorHAnsi" w:eastAsia="Times New Roman" w:hAnsiTheme="majorHAnsi" w:cstheme="majorHAnsi"/>
          <w:color w:val="374151"/>
          <w:sz w:val="24"/>
          <w:szCs w:val="24"/>
          <w:lang w:eastAsia="en-GB"/>
        </w:rPr>
        <w:t>Gig economy drivers</w:t>
      </w:r>
      <w:r w:rsidR="009B44DA" w:rsidRPr="009C5563">
        <w:rPr>
          <w:rFonts w:asciiTheme="majorHAnsi" w:eastAsia="Times New Roman" w:hAnsiTheme="majorHAnsi" w:cstheme="majorHAnsi"/>
          <w:color w:val="374151"/>
          <w:sz w:val="24"/>
          <w:szCs w:val="24"/>
          <w:lang w:eastAsia="en-GB"/>
        </w:rPr>
        <w:t xml:space="preserve"> </w:t>
      </w:r>
      <w:r w:rsidRPr="009C5563">
        <w:rPr>
          <w:rFonts w:asciiTheme="majorHAnsi" w:eastAsia="Times New Roman" w:hAnsiTheme="majorHAnsi" w:cstheme="majorHAnsi"/>
          <w:color w:val="374151"/>
          <w:sz w:val="24"/>
          <w:szCs w:val="24"/>
          <w:lang w:eastAsia="en-GB"/>
        </w:rPr>
        <w:t xml:space="preserve">and found that the main challenges included </w:t>
      </w:r>
      <w:r w:rsidR="009B44DA" w:rsidRPr="009C5563">
        <w:rPr>
          <w:rFonts w:asciiTheme="majorHAnsi" w:eastAsia="Times New Roman" w:hAnsiTheme="majorHAnsi" w:cstheme="majorHAnsi"/>
          <w:color w:val="374151"/>
          <w:sz w:val="24"/>
          <w:szCs w:val="24"/>
          <w:lang w:eastAsia="en-GB"/>
        </w:rPr>
        <w:t>fatigue, pressure to violate traffic regulations and distraction from their phones.</w:t>
      </w:r>
    </w:p>
    <w:p w14:paraId="3531585F" w14:textId="1A4B0F18" w:rsidR="00AB169E" w:rsidRPr="00E3449A" w:rsidRDefault="00D534EB" w:rsidP="00E3449A">
      <w:pPr>
        <w:pStyle w:val="Heading1"/>
        <w:jc w:val="both"/>
        <w:rPr>
          <w:rFonts w:eastAsia="Times New Roman"/>
          <w:b/>
          <w:bCs/>
          <w:color w:val="auto"/>
          <w:lang w:eastAsia="en-GB"/>
        </w:rPr>
      </w:pPr>
      <w:r w:rsidRPr="00E3449A">
        <w:rPr>
          <w:rFonts w:eastAsia="Times New Roman"/>
          <w:b/>
          <w:bCs/>
          <w:color w:val="auto"/>
          <w:lang w:eastAsia="en-GB"/>
        </w:rPr>
        <w:t>Research methods and Methodology</w:t>
      </w:r>
    </w:p>
    <w:p w14:paraId="41180C41" w14:textId="77777777" w:rsidR="00AB169E" w:rsidRPr="00AB169E" w:rsidRDefault="00AB169E" w:rsidP="00E3449A">
      <w:pPr>
        <w:jc w:val="both"/>
        <w:rPr>
          <w:rFonts w:asciiTheme="majorHAnsi" w:eastAsia="Times New Roman" w:hAnsiTheme="majorHAnsi" w:cstheme="majorHAnsi"/>
          <w:color w:val="374151"/>
          <w:sz w:val="24"/>
          <w:szCs w:val="24"/>
          <w:lang w:eastAsia="en-GB"/>
        </w:rPr>
      </w:pPr>
    </w:p>
    <w:p w14:paraId="529AE7FD" w14:textId="417D901A" w:rsidR="00AB169E" w:rsidRPr="00AB169E" w:rsidRDefault="00AB169E" w:rsidP="00E3449A">
      <w:pPr>
        <w:jc w:val="both"/>
        <w:rPr>
          <w:rFonts w:asciiTheme="majorHAnsi" w:eastAsia="Times New Roman" w:hAnsiTheme="majorHAnsi" w:cstheme="majorHAnsi"/>
          <w:color w:val="374151"/>
          <w:sz w:val="24"/>
          <w:szCs w:val="24"/>
          <w:lang w:eastAsia="en-GB"/>
        </w:rPr>
      </w:pPr>
      <w:r w:rsidRPr="00AB169E">
        <w:rPr>
          <w:rFonts w:asciiTheme="majorHAnsi" w:eastAsia="Times New Roman" w:hAnsiTheme="majorHAnsi" w:cstheme="majorHAnsi"/>
          <w:color w:val="374151"/>
          <w:sz w:val="24"/>
          <w:szCs w:val="24"/>
          <w:lang w:eastAsia="en-GB"/>
        </w:rPr>
        <w:t>One research philosophy that could be applied to the challenges faced by Amazon drivers is a critical and interpretive approach</w:t>
      </w:r>
      <w:r w:rsidR="009C5563" w:rsidRPr="009C5563">
        <w:rPr>
          <w:rFonts w:asciiTheme="majorHAnsi" w:eastAsia="Times New Roman" w:hAnsiTheme="majorHAnsi" w:cstheme="majorHAnsi"/>
          <w:color w:val="374151"/>
          <w:sz w:val="24"/>
          <w:szCs w:val="24"/>
          <w:lang w:eastAsia="en-GB"/>
        </w:rPr>
        <w:t xml:space="preserve"> (</w:t>
      </w:r>
      <w:r w:rsidR="009C5563" w:rsidRPr="009C5563">
        <w:rPr>
          <w:rFonts w:asciiTheme="majorHAnsi" w:eastAsia="Times New Roman" w:hAnsiTheme="majorHAnsi" w:cstheme="majorHAnsi"/>
          <w:color w:val="374151"/>
          <w:sz w:val="24"/>
          <w:szCs w:val="24"/>
          <w:lang w:eastAsia="en-GB"/>
        </w:rPr>
        <w:t>Rugg, &amp; Petre, M.</w:t>
      </w:r>
      <w:r w:rsidR="009C5563" w:rsidRPr="009C5563">
        <w:rPr>
          <w:rFonts w:asciiTheme="majorHAnsi" w:eastAsia="Times New Roman" w:hAnsiTheme="majorHAnsi" w:cstheme="majorHAnsi"/>
          <w:color w:val="374151"/>
          <w:sz w:val="24"/>
          <w:szCs w:val="24"/>
          <w:lang w:eastAsia="en-GB"/>
        </w:rPr>
        <w:t>,</w:t>
      </w:r>
      <w:r w:rsidR="009C5563" w:rsidRPr="009C5563">
        <w:rPr>
          <w:rFonts w:asciiTheme="majorHAnsi" w:eastAsia="Times New Roman" w:hAnsiTheme="majorHAnsi" w:cstheme="majorHAnsi"/>
          <w:color w:val="374151"/>
          <w:sz w:val="24"/>
          <w:szCs w:val="24"/>
          <w:lang w:eastAsia="en-GB"/>
        </w:rPr>
        <w:t>2007).</w:t>
      </w:r>
      <w:r w:rsidRPr="00AB169E">
        <w:rPr>
          <w:rFonts w:asciiTheme="majorHAnsi" w:eastAsia="Times New Roman" w:hAnsiTheme="majorHAnsi" w:cstheme="majorHAnsi"/>
          <w:color w:val="374151"/>
          <w:sz w:val="24"/>
          <w:szCs w:val="24"/>
          <w:lang w:eastAsia="en-GB"/>
        </w:rPr>
        <w:t xml:space="preserve"> This philosophy emphasizes the need to examine and interpret social phenomena, including the experiences and perspectives of Amazon drivers, through a lens of power dynamics and social inequalities.</w:t>
      </w:r>
    </w:p>
    <w:p w14:paraId="1BC2AE9A" w14:textId="0D2C8518" w:rsidR="00AB169E" w:rsidRPr="00AB169E" w:rsidRDefault="00AB169E" w:rsidP="00E3449A">
      <w:pPr>
        <w:jc w:val="both"/>
        <w:rPr>
          <w:rFonts w:asciiTheme="majorHAnsi" w:eastAsia="Times New Roman" w:hAnsiTheme="majorHAnsi" w:cstheme="majorHAnsi"/>
          <w:color w:val="374151"/>
          <w:sz w:val="24"/>
          <w:szCs w:val="24"/>
          <w:lang w:eastAsia="en-GB"/>
        </w:rPr>
      </w:pPr>
      <w:r w:rsidRPr="00AB169E">
        <w:rPr>
          <w:rFonts w:asciiTheme="majorHAnsi" w:eastAsia="Times New Roman" w:hAnsiTheme="majorHAnsi" w:cstheme="majorHAnsi"/>
          <w:color w:val="374151"/>
          <w:sz w:val="24"/>
          <w:szCs w:val="24"/>
          <w:lang w:eastAsia="en-GB"/>
        </w:rPr>
        <w:t>The critical and interpretive approach would involve using qualitative research methods, such as in-depth interviews and focus groups, to gain a rich understanding of the challenges faced by Amazon drivers and the ways in which these challenges are shaped by broader social, economic, and political factors</w:t>
      </w:r>
      <w:r w:rsidR="008B53A1">
        <w:rPr>
          <w:rFonts w:asciiTheme="majorHAnsi" w:eastAsia="Times New Roman" w:hAnsiTheme="majorHAnsi" w:cstheme="majorHAnsi"/>
          <w:color w:val="374151"/>
          <w:sz w:val="24"/>
          <w:szCs w:val="24"/>
          <w:lang w:eastAsia="en-GB"/>
        </w:rPr>
        <w:t xml:space="preserve"> </w:t>
      </w:r>
      <w:r w:rsidR="008B53A1" w:rsidRPr="008B53A1">
        <w:rPr>
          <w:rFonts w:asciiTheme="majorHAnsi" w:eastAsia="Times New Roman" w:hAnsiTheme="majorHAnsi" w:cstheme="majorHAnsi"/>
          <w:color w:val="374151"/>
          <w:lang w:eastAsia="en-GB"/>
        </w:rPr>
        <w:t>(</w:t>
      </w:r>
      <w:r w:rsidR="008B53A1" w:rsidRPr="008B53A1">
        <w:rPr>
          <w:rFonts w:ascii="Noto Sans" w:hAnsi="Noto Sans" w:cs="Noto Sans"/>
          <w:color w:val="191919"/>
          <w:sz w:val="20"/>
          <w:szCs w:val="20"/>
          <w:shd w:val="clear" w:color="auto" w:fill="FFFFFF"/>
        </w:rPr>
        <w:t>Flick</w:t>
      </w:r>
      <w:r w:rsidR="008B53A1" w:rsidRPr="008B53A1">
        <w:rPr>
          <w:rFonts w:ascii="Noto Sans" w:hAnsi="Noto Sans" w:cs="Noto Sans"/>
          <w:color w:val="191919"/>
          <w:sz w:val="20"/>
          <w:szCs w:val="20"/>
          <w:shd w:val="clear" w:color="auto" w:fill="FFFFFF"/>
        </w:rPr>
        <w:t xml:space="preserve">, </w:t>
      </w:r>
      <w:r w:rsidR="008B53A1" w:rsidRPr="008B53A1">
        <w:rPr>
          <w:rFonts w:ascii="Noto Sans" w:hAnsi="Noto Sans" w:cs="Noto Sans"/>
          <w:color w:val="191919"/>
          <w:sz w:val="20"/>
          <w:szCs w:val="20"/>
          <w:shd w:val="clear" w:color="auto" w:fill="FFFFFF"/>
        </w:rPr>
        <w:t>2015</w:t>
      </w:r>
      <w:proofErr w:type="gramStart"/>
      <w:r w:rsidR="008B53A1" w:rsidRPr="008B53A1">
        <w:rPr>
          <w:rFonts w:ascii="Noto Sans" w:hAnsi="Noto Sans" w:cs="Noto Sans"/>
          <w:color w:val="191919"/>
          <w:sz w:val="20"/>
          <w:szCs w:val="20"/>
          <w:shd w:val="clear" w:color="auto" w:fill="FFFFFF"/>
        </w:rPr>
        <w:t>) </w:t>
      </w:r>
      <w:r w:rsidRPr="00AB169E">
        <w:rPr>
          <w:rFonts w:asciiTheme="majorHAnsi" w:eastAsia="Times New Roman" w:hAnsiTheme="majorHAnsi" w:cstheme="majorHAnsi"/>
          <w:color w:val="374151"/>
          <w:sz w:val="24"/>
          <w:szCs w:val="24"/>
          <w:lang w:eastAsia="en-GB"/>
        </w:rPr>
        <w:t>.</w:t>
      </w:r>
      <w:proofErr w:type="gramEnd"/>
      <w:r w:rsidRPr="00AB169E">
        <w:rPr>
          <w:rFonts w:asciiTheme="majorHAnsi" w:eastAsia="Times New Roman" w:hAnsiTheme="majorHAnsi" w:cstheme="majorHAnsi"/>
          <w:color w:val="374151"/>
          <w:sz w:val="24"/>
          <w:szCs w:val="24"/>
          <w:lang w:eastAsia="en-GB"/>
        </w:rPr>
        <w:t xml:space="preserve"> This approach would also involve using critical theory to analyze and interpret the data collected from drivers, examining how their experiences are shaped by power relations and systems of oppression.</w:t>
      </w:r>
    </w:p>
    <w:p w14:paraId="16B10DAF" w14:textId="77777777" w:rsidR="00AB169E" w:rsidRPr="00AB169E" w:rsidRDefault="00AB169E" w:rsidP="00E3449A">
      <w:pPr>
        <w:jc w:val="both"/>
        <w:rPr>
          <w:rFonts w:asciiTheme="majorHAnsi" w:eastAsia="Times New Roman" w:hAnsiTheme="majorHAnsi" w:cstheme="majorHAnsi"/>
          <w:color w:val="374151"/>
          <w:sz w:val="24"/>
          <w:szCs w:val="24"/>
          <w:lang w:eastAsia="en-GB"/>
        </w:rPr>
      </w:pPr>
      <w:r w:rsidRPr="00AB169E">
        <w:rPr>
          <w:rFonts w:asciiTheme="majorHAnsi" w:eastAsia="Times New Roman" w:hAnsiTheme="majorHAnsi" w:cstheme="majorHAnsi"/>
          <w:color w:val="374151"/>
          <w:sz w:val="24"/>
          <w:szCs w:val="24"/>
          <w:lang w:eastAsia="en-GB"/>
        </w:rPr>
        <w:t>This research approach is particularly well-suited for addressing the challenges faced by Amazon drivers because it allows for a nuanced and in-depth exploration of the drivers' experiences and the ways in which these experiences are shaped by larger social forces. It also allows for a more holistic and empathetic understanding of these challenges, rather than simply focusing on individual drivers or isolated incidents. Overall, a critical and interpretive approach would provide valuable insights into the challenges faced by Amazon drivers and offer potential solutions for addressing these challenges</w:t>
      </w:r>
    </w:p>
    <w:p w14:paraId="2166ADD8" w14:textId="7E0DF9C2" w:rsidR="00AB169E" w:rsidRPr="00AB169E" w:rsidRDefault="00AB169E" w:rsidP="00E3449A">
      <w:pPr>
        <w:jc w:val="both"/>
        <w:rPr>
          <w:rFonts w:asciiTheme="majorHAnsi" w:eastAsia="Times New Roman" w:hAnsiTheme="majorHAnsi" w:cstheme="majorHAnsi"/>
          <w:color w:val="374151"/>
          <w:sz w:val="24"/>
          <w:szCs w:val="24"/>
          <w:lang w:eastAsia="en-GB"/>
        </w:rPr>
      </w:pPr>
      <w:r w:rsidRPr="00AB169E">
        <w:rPr>
          <w:rFonts w:asciiTheme="majorHAnsi" w:eastAsia="Times New Roman" w:hAnsiTheme="majorHAnsi" w:cstheme="majorHAnsi"/>
          <w:color w:val="374151"/>
          <w:sz w:val="24"/>
          <w:szCs w:val="24"/>
          <w:lang w:eastAsia="en-GB"/>
        </w:rPr>
        <w:t>The best research paradigm for studying the challenges faced by Amazon drivers would be a qualitative approach, as it allows for a more in-depth and detailed understanding of the experiences and perspectives of these drivers. This approach allows for the exploration of the subjective experiences and meanings that drivers attach to their work, as well as the various factors that shape their experiences and challenges on the job</w:t>
      </w:r>
      <w:r w:rsidR="008B53A1">
        <w:rPr>
          <w:rFonts w:asciiTheme="majorHAnsi" w:eastAsia="Times New Roman" w:hAnsiTheme="majorHAnsi" w:cstheme="majorHAnsi"/>
          <w:color w:val="374151"/>
          <w:sz w:val="24"/>
          <w:szCs w:val="24"/>
          <w:lang w:eastAsia="en-GB"/>
        </w:rPr>
        <w:t xml:space="preserve"> </w:t>
      </w:r>
      <w:r w:rsidR="008B53A1" w:rsidRPr="008B53A1">
        <w:rPr>
          <w:rFonts w:asciiTheme="majorHAnsi" w:eastAsia="Times New Roman" w:hAnsiTheme="majorHAnsi" w:cstheme="majorHAnsi"/>
          <w:color w:val="374151"/>
          <w:lang w:eastAsia="en-GB"/>
        </w:rPr>
        <w:t>(</w:t>
      </w:r>
      <w:r w:rsidR="008B53A1" w:rsidRPr="008B53A1">
        <w:rPr>
          <w:rFonts w:ascii="Noto Sans" w:hAnsi="Noto Sans" w:cs="Noto Sans"/>
          <w:color w:val="191919"/>
          <w:sz w:val="20"/>
          <w:szCs w:val="20"/>
          <w:shd w:val="clear" w:color="auto" w:fill="FFFFFF"/>
        </w:rPr>
        <w:t>Flick, 2015)</w:t>
      </w:r>
      <w:r w:rsidRPr="00AB169E">
        <w:rPr>
          <w:rFonts w:asciiTheme="majorHAnsi" w:eastAsia="Times New Roman" w:hAnsiTheme="majorHAnsi" w:cstheme="majorHAnsi"/>
          <w:color w:val="374151"/>
          <w:sz w:val="24"/>
          <w:szCs w:val="24"/>
          <w:lang w:eastAsia="en-GB"/>
        </w:rPr>
        <w:t>.</w:t>
      </w:r>
      <w:r w:rsidR="008B53A1" w:rsidRPr="008B53A1">
        <w:rPr>
          <w:rFonts w:asciiTheme="majorHAnsi" w:eastAsia="Times New Roman" w:hAnsiTheme="majorHAnsi" w:cstheme="majorHAnsi"/>
          <w:color w:val="374151"/>
          <w:lang w:eastAsia="en-GB"/>
        </w:rPr>
        <w:t xml:space="preserve"> </w:t>
      </w:r>
    </w:p>
    <w:p w14:paraId="7B2804F1" w14:textId="6027C723" w:rsidR="00AB169E" w:rsidRPr="00AB169E" w:rsidRDefault="00AB169E" w:rsidP="00E3449A">
      <w:pPr>
        <w:jc w:val="both"/>
        <w:rPr>
          <w:rFonts w:asciiTheme="majorHAnsi" w:eastAsia="Times New Roman" w:hAnsiTheme="majorHAnsi" w:cstheme="majorHAnsi"/>
          <w:color w:val="374151"/>
          <w:sz w:val="24"/>
          <w:szCs w:val="24"/>
          <w:lang w:eastAsia="en-GB"/>
        </w:rPr>
      </w:pPr>
      <w:r w:rsidRPr="00AB169E">
        <w:rPr>
          <w:rFonts w:asciiTheme="majorHAnsi" w:eastAsia="Times New Roman" w:hAnsiTheme="majorHAnsi" w:cstheme="majorHAnsi"/>
          <w:color w:val="374151"/>
          <w:sz w:val="24"/>
          <w:szCs w:val="24"/>
          <w:lang w:eastAsia="en-GB"/>
        </w:rPr>
        <w:t xml:space="preserve">For sampling, it would be best to use a purposeful sampling method, such as snowball sampling, to identify and recruit a diverse group of Amazon drivers with varied experiences and perspectives. This method allows for the inclusion of voices and experiences that may not be easily accessible through other sampling </w:t>
      </w:r>
      <w:r w:rsidR="00E3449A" w:rsidRPr="00AB169E">
        <w:rPr>
          <w:rFonts w:asciiTheme="majorHAnsi" w:eastAsia="Times New Roman" w:hAnsiTheme="majorHAnsi" w:cstheme="majorHAnsi"/>
          <w:color w:val="374151"/>
          <w:sz w:val="24"/>
          <w:szCs w:val="24"/>
          <w:lang w:eastAsia="en-GB"/>
        </w:rPr>
        <w:t>methods and</w:t>
      </w:r>
      <w:r w:rsidRPr="00AB169E">
        <w:rPr>
          <w:rFonts w:asciiTheme="majorHAnsi" w:eastAsia="Times New Roman" w:hAnsiTheme="majorHAnsi" w:cstheme="majorHAnsi"/>
          <w:color w:val="374151"/>
          <w:sz w:val="24"/>
          <w:szCs w:val="24"/>
          <w:lang w:eastAsia="en-GB"/>
        </w:rPr>
        <w:t xml:space="preserve"> ensures that the sample is representative of the population being studied.</w:t>
      </w:r>
    </w:p>
    <w:p w14:paraId="72172270" w14:textId="787638B8" w:rsidR="00E3449A" w:rsidRDefault="00AB169E" w:rsidP="00E3449A">
      <w:pPr>
        <w:jc w:val="both"/>
        <w:rPr>
          <w:rFonts w:asciiTheme="majorHAnsi" w:eastAsia="Times New Roman" w:hAnsiTheme="majorHAnsi" w:cstheme="majorHAnsi"/>
          <w:color w:val="374151"/>
          <w:sz w:val="24"/>
          <w:szCs w:val="24"/>
          <w:lang w:eastAsia="en-GB"/>
        </w:rPr>
      </w:pPr>
      <w:r w:rsidRPr="00AB169E">
        <w:rPr>
          <w:rFonts w:asciiTheme="majorHAnsi" w:eastAsia="Times New Roman" w:hAnsiTheme="majorHAnsi" w:cstheme="majorHAnsi"/>
          <w:color w:val="374151"/>
          <w:sz w:val="24"/>
          <w:szCs w:val="24"/>
          <w:lang w:eastAsia="en-GB"/>
        </w:rPr>
        <w:t xml:space="preserve">Overall, the use of a qualitative approach and purposeful sampling methods allows for a more nuanced and in-depth understanding of the challenges faced by Amazon </w:t>
      </w:r>
      <w:r w:rsidR="00E3449A" w:rsidRPr="00AB169E">
        <w:rPr>
          <w:rFonts w:asciiTheme="majorHAnsi" w:eastAsia="Times New Roman" w:hAnsiTheme="majorHAnsi" w:cstheme="majorHAnsi"/>
          <w:color w:val="374151"/>
          <w:sz w:val="24"/>
          <w:szCs w:val="24"/>
          <w:lang w:eastAsia="en-GB"/>
        </w:rPr>
        <w:t>drivers and</w:t>
      </w:r>
      <w:r w:rsidRPr="00AB169E">
        <w:rPr>
          <w:rFonts w:asciiTheme="majorHAnsi" w:eastAsia="Times New Roman" w:hAnsiTheme="majorHAnsi" w:cstheme="majorHAnsi"/>
          <w:color w:val="374151"/>
          <w:sz w:val="24"/>
          <w:szCs w:val="24"/>
          <w:lang w:eastAsia="en-GB"/>
        </w:rPr>
        <w:t xml:space="preserve"> allows for the development of targeted solutions to address these challenges.</w:t>
      </w:r>
    </w:p>
    <w:p w14:paraId="43552262" w14:textId="3414E6E3" w:rsidR="00E3449A" w:rsidRDefault="00E3449A" w:rsidP="00E3449A">
      <w:pPr>
        <w:jc w:val="both"/>
        <w:rPr>
          <w:rFonts w:asciiTheme="majorHAnsi" w:eastAsia="Times New Roman" w:hAnsiTheme="majorHAnsi" w:cstheme="majorHAnsi"/>
          <w:color w:val="374151"/>
          <w:sz w:val="24"/>
          <w:szCs w:val="24"/>
          <w:lang w:eastAsia="en-GB"/>
        </w:rPr>
      </w:pPr>
    </w:p>
    <w:p w14:paraId="20EA71C7" w14:textId="5D1B9491" w:rsidR="00E3449A" w:rsidRDefault="00E3449A" w:rsidP="00E3449A">
      <w:pPr>
        <w:jc w:val="both"/>
        <w:rPr>
          <w:rFonts w:asciiTheme="majorHAnsi" w:eastAsia="Times New Roman" w:hAnsiTheme="majorHAnsi" w:cstheme="majorHAnsi"/>
          <w:color w:val="374151"/>
          <w:sz w:val="24"/>
          <w:szCs w:val="24"/>
          <w:lang w:eastAsia="en-GB"/>
        </w:rPr>
      </w:pPr>
    </w:p>
    <w:p w14:paraId="061F5E23" w14:textId="7C6B27EC" w:rsidR="00E3449A" w:rsidRDefault="00E3449A" w:rsidP="00E3449A">
      <w:pPr>
        <w:jc w:val="both"/>
        <w:rPr>
          <w:rFonts w:asciiTheme="majorHAnsi" w:eastAsia="Times New Roman" w:hAnsiTheme="majorHAnsi" w:cstheme="majorHAnsi"/>
          <w:color w:val="374151"/>
          <w:sz w:val="24"/>
          <w:szCs w:val="24"/>
          <w:lang w:eastAsia="en-GB"/>
        </w:rPr>
      </w:pPr>
    </w:p>
    <w:p w14:paraId="35E78651" w14:textId="1D7EC496" w:rsidR="00E3449A" w:rsidRDefault="00E3449A" w:rsidP="00E3449A">
      <w:pPr>
        <w:jc w:val="both"/>
        <w:rPr>
          <w:rFonts w:asciiTheme="majorHAnsi" w:eastAsia="Times New Roman" w:hAnsiTheme="majorHAnsi" w:cstheme="majorHAnsi"/>
          <w:color w:val="374151"/>
          <w:sz w:val="24"/>
          <w:szCs w:val="24"/>
          <w:lang w:eastAsia="en-GB"/>
        </w:rPr>
      </w:pPr>
    </w:p>
    <w:p w14:paraId="23487693" w14:textId="77777777" w:rsidR="00E3449A" w:rsidRDefault="00E3449A" w:rsidP="00E3449A">
      <w:pPr>
        <w:jc w:val="both"/>
        <w:rPr>
          <w:rFonts w:asciiTheme="majorHAnsi" w:eastAsia="Times New Roman" w:hAnsiTheme="majorHAnsi" w:cstheme="majorHAnsi"/>
          <w:color w:val="374151"/>
          <w:sz w:val="24"/>
          <w:szCs w:val="24"/>
          <w:lang w:eastAsia="en-GB"/>
        </w:rPr>
      </w:pPr>
    </w:p>
    <w:p w14:paraId="66FFD60E" w14:textId="22E60D19" w:rsidR="00E3449A" w:rsidRPr="00E3449A" w:rsidRDefault="00E3449A" w:rsidP="00E3449A">
      <w:pPr>
        <w:pStyle w:val="Heading2"/>
        <w:jc w:val="both"/>
        <w:rPr>
          <w:rFonts w:eastAsia="Times New Roman"/>
          <w:b/>
          <w:bCs/>
          <w:color w:val="auto"/>
          <w:lang w:eastAsia="en-GB"/>
        </w:rPr>
      </w:pPr>
      <w:r w:rsidRPr="00E3449A">
        <w:rPr>
          <w:rFonts w:eastAsia="Times New Roman"/>
          <w:b/>
          <w:bCs/>
          <w:color w:val="auto"/>
          <w:lang w:eastAsia="en-GB"/>
        </w:rPr>
        <w:t>Ethical Consideration</w:t>
      </w:r>
    </w:p>
    <w:p w14:paraId="6E913632" w14:textId="77777777" w:rsidR="00E3449A" w:rsidRPr="00E3449A" w:rsidRDefault="00E3449A" w:rsidP="00E3449A">
      <w:pPr>
        <w:jc w:val="both"/>
        <w:rPr>
          <w:lang w:eastAsia="en-GB"/>
        </w:rPr>
      </w:pPr>
    </w:p>
    <w:p w14:paraId="7EA03703" w14:textId="7C912330" w:rsidR="00AB169E" w:rsidRPr="00AB169E" w:rsidRDefault="00AB169E" w:rsidP="00E3449A">
      <w:pPr>
        <w:jc w:val="both"/>
        <w:rPr>
          <w:rFonts w:asciiTheme="majorHAnsi" w:eastAsia="Times New Roman" w:hAnsiTheme="majorHAnsi" w:cstheme="majorHAnsi"/>
          <w:color w:val="374151"/>
          <w:sz w:val="24"/>
          <w:szCs w:val="24"/>
          <w:lang w:eastAsia="en-GB"/>
        </w:rPr>
      </w:pPr>
      <w:r w:rsidRPr="00AB169E">
        <w:rPr>
          <w:rFonts w:asciiTheme="majorHAnsi" w:eastAsia="Times New Roman" w:hAnsiTheme="majorHAnsi" w:cstheme="majorHAnsi"/>
          <w:color w:val="374151"/>
          <w:sz w:val="24"/>
          <w:szCs w:val="24"/>
          <w:lang w:eastAsia="en-GB"/>
        </w:rPr>
        <w:t>The ethical considerations of the studies mentioned before about Amazon drivers' challenges include:</w:t>
      </w:r>
    </w:p>
    <w:p w14:paraId="636B788E" w14:textId="77777777" w:rsidR="00AB169E" w:rsidRPr="009C5563" w:rsidRDefault="00AB169E" w:rsidP="00E3449A">
      <w:pPr>
        <w:pStyle w:val="ListParagraph"/>
        <w:numPr>
          <w:ilvl w:val="0"/>
          <w:numId w:val="24"/>
        </w:num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Informed consent: It is important to ensure that the drivers participating in the study are aware of the purpose of the research and have given their consent to participate.</w:t>
      </w:r>
    </w:p>
    <w:p w14:paraId="2CFCD334" w14:textId="77777777" w:rsidR="00AB169E" w:rsidRPr="009C5563" w:rsidRDefault="00AB169E" w:rsidP="00E3449A">
      <w:pPr>
        <w:pStyle w:val="ListParagraph"/>
        <w:numPr>
          <w:ilvl w:val="0"/>
          <w:numId w:val="24"/>
        </w:num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Confidentiality: The drivers' personal information and experiences should be kept confidential to protect their privacy.</w:t>
      </w:r>
    </w:p>
    <w:p w14:paraId="7A3F2FC7" w14:textId="77777777" w:rsidR="00AB169E" w:rsidRPr="009C5563" w:rsidRDefault="00AB169E" w:rsidP="00E3449A">
      <w:pPr>
        <w:pStyle w:val="ListParagraph"/>
        <w:numPr>
          <w:ilvl w:val="0"/>
          <w:numId w:val="24"/>
        </w:num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Protection of vulnerable populations: Some drivers may be vulnerable due to their employment status or working conditions, and care should be taken to ensure that they are not exploited or mistreated in any way during the research process.</w:t>
      </w:r>
    </w:p>
    <w:p w14:paraId="6518E6D8" w14:textId="77777777" w:rsidR="00AB169E" w:rsidRPr="009C5563" w:rsidRDefault="00AB169E" w:rsidP="00E3449A">
      <w:pPr>
        <w:pStyle w:val="ListParagraph"/>
        <w:numPr>
          <w:ilvl w:val="0"/>
          <w:numId w:val="24"/>
        </w:num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Fair compensation: It is important to ensure that the drivers are fairly compensated for their time and participation in the study.</w:t>
      </w:r>
    </w:p>
    <w:p w14:paraId="075CC88F" w14:textId="77777777" w:rsidR="00AB169E" w:rsidRPr="009C5563" w:rsidRDefault="00AB169E" w:rsidP="00E3449A">
      <w:pPr>
        <w:pStyle w:val="ListParagraph"/>
        <w:numPr>
          <w:ilvl w:val="0"/>
          <w:numId w:val="24"/>
        </w:num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Deception: If the study involves withholding certain information from the drivers or manipulating the research environment in any way, it is important to ensure that this is done in an ethical and transparent manner.</w:t>
      </w:r>
    </w:p>
    <w:p w14:paraId="0D86D27F" w14:textId="77777777" w:rsidR="00AB169E" w:rsidRPr="009C5563" w:rsidRDefault="00AB169E" w:rsidP="00E3449A">
      <w:pPr>
        <w:pStyle w:val="ListParagraph"/>
        <w:numPr>
          <w:ilvl w:val="0"/>
          <w:numId w:val="24"/>
        </w:num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Risk of harm: The study should not expose the drivers to any unnecessary risks or harm, and measures should be taken to mitigate any potential risks.</w:t>
      </w:r>
    </w:p>
    <w:p w14:paraId="0845FCA0" w14:textId="77777777" w:rsidR="00AB169E" w:rsidRPr="009C5563" w:rsidRDefault="00AB169E" w:rsidP="00E3449A">
      <w:pPr>
        <w:pStyle w:val="ListParagraph"/>
        <w:numPr>
          <w:ilvl w:val="0"/>
          <w:numId w:val="24"/>
        </w:num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 xml:space="preserve">Respect for autonomy: The drivers should be given the opportunity to make their own decisions about whether to participate in the </w:t>
      </w:r>
      <w:proofErr w:type="gramStart"/>
      <w:r w:rsidRPr="009C5563">
        <w:rPr>
          <w:rFonts w:asciiTheme="majorHAnsi" w:eastAsia="Times New Roman" w:hAnsiTheme="majorHAnsi" w:cstheme="majorHAnsi"/>
          <w:color w:val="374151"/>
          <w:sz w:val="24"/>
          <w:szCs w:val="24"/>
          <w:lang w:eastAsia="en-GB"/>
        </w:rPr>
        <w:t>study, and</w:t>
      </w:r>
      <w:proofErr w:type="gramEnd"/>
      <w:r w:rsidRPr="009C5563">
        <w:rPr>
          <w:rFonts w:asciiTheme="majorHAnsi" w:eastAsia="Times New Roman" w:hAnsiTheme="majorHAnsi" w:cstheme="majorHAnsi"/>
          <w:color w:val="374151"/>
          <w:sz w:val="24"/>
          <w:szCs w:val="24"/>
          <w:lang w:eastAsia="en-GB"/>
        </w:rPr>
        <w:t xml:space="preserve"> should not be coerced or pressured in any way.</w:t>
      </w:r>
    </w:p>
    <w:p w14:paraId="7FF93939" w14:textId="48DB99A2" w:rsidR="00AB169E" w:rsidRDefault="009C5563" w:rsidP="00E3449A">
      <w:pPr>
        <w:jc w:val="both"/>
        <w:rPr>
          <w:rFonts w:asciiTheme="majorHAnsi" w:eastAsia="Times New Roman" w:hAnsiTheme="majorHAnsi" w:cstheme="majorHAnsi"/>
          <w:color w:val="374151"/>
          <w:sz w:val="24"/>
          <w:szCs w:val="24"/>
          <w:lang w:eastAsia="en-GB"/>
        </w:rPr>
      </w:pPr>
      <w:r w:rsidRPr="009C5563">
        <w:rPr>
          <w:rFonts w:asciiTheme="majorHAnsi" w:eastAsia="Times New Roman" w:hAnsiTheme="majorHAnsi" w:cstheme="majorHAnsi"/>
          <w:color w:val="374151"/>
          <w:sz w:val="24"/>
          <w:szCs w:val="24"/>
          <w:lang w:eastAsia="en-GB"/>
        </w:rPr>
        <w:t>(Bryman and Bell, 2015)</w:t>
      </w:r>
    </w:p>
    <w:p w14:paraId="2BA1C7FA" w14:textId="77777777" w:rsidR="001A5E34" w:rsidRPr="00AB169E" w:rsidRDefault="001A5E34" w:rsidP="00E3449A">
      <w:pPr>
        <w:jc w:val="both"/>
        <w:rPr>
          <w:rFonts w:asciiTheme="majorHAnsi" w:eastAsia="Times New Roman" w:hAnsiTheme="majorHAnsi" w:cstheme="majorHAnsi"/>
          <w:color w:val="374151"/>
          <w:sz w:val="24"/>
          <w:szCs w:val="24"/>
          <w:lang w:eastAsia="en-GB"/>
        </w:rPr>
      </w:pPr>
    </w:p>
    <w:p w14:paraId="17153B44" w14:textId="1A18F723" w:rsidR="00AB169E" w:rsidRPr="00E3449A" w:rsidRDefault="008B53A1" w:rsidP="00E3449A">
      <w:pPr>
        <w:pStyle w:val="Heading1"/>
        <w:jc w:val="both"/>
        <w:rPr>
          <w:rFonts w:eastAsia="Times New Roman"/>
          <w:b/>
          <w:bCs/>
          <w:color w:val="auto"/>
          <w:lang w:eastAsia="en-GB"/>
        </w:rPr>
      </w:pPr>
      <w:r w:rsidRPr="00E3449A">
        <w:rPr>
          <w:rFonts w:eastAsia="Times New Roman"/>
          <w:b/>
          <w:bCs/>
          <w:color w:val="auto"/>
          <w:lang w:eastAsia="en-GB"/>
        </w:rPr>
        <w:t>Conclusion</w:t>
      </w:r>
    </w:p>
    <w:p w14:paraId="4ACDB907" w14:textId="77777777" w:rsidR="00E3449A" w:rsidRPr="00E3449A" w:rsidRDefault="00E3449A" w:rsidP="00E3449A">
      <w:pPr>
        <w:jc w:val="both"/>
        <w:rPr>
          <w:lang w:eastAsia="en-GB"/>
        </w:rPr>
      </w:pPr>
    </w:p>
    <w:p w14:paraId="248F6769" w14:textId="5F485688" w:rsidR="00AB169E" w:rsidRDefault="00AB169E" w:rsidP="00E3449A">
      <w:pPr>
        <w:jc w:val="both"/>
        <w:rPr>
          <w:rFonts w:asciiTheme="majorHAnsi" w:eastAsia="Times New Roman" w:hAnsiTheme="majorHAnsi" w:cstheme="majorHAnsi"/>
          <w:color w:val="374151"/>
          <w:sz w:val="24"/>
          <w:szCs w:val="24"/>
          <w:lang w:eastAsia="en-GB"/>
        </w:rPr>
      </w:pPr>
      <w:r w:rsidRPr="00AB169E">
        <w:rPr>
          <w:rFonts w:asciiTheme="majorHAnsi" w:eastAsia="Times New Roman" w:hAnsiTheme="majorHAnsi" w:cstheme="majorHAnsi"/>
          <w:color w:val="374151"/>
          <w:sz w:val="24"/>
          <w:szCs w:val="24"/>
          <w:lang w:eastAsia="en-GB"/>
        </w:rPr>
        <w:t xml:space="preserve">In conclusion, the difficulties experienced by Amazon drivers include working long and erratic hours, having delivery deadlines to meet, and dealing with challenging </w:t>
      </w:r>
      <w:r w:rsidR="008B53A1">
        <w:rPr>
          <w:rFonts w:asciiTheme="majorHAnsi" w:eastAsia="Times New Roman" w:hAnsiTheme="majorHAnsi" w:cstheme="majorHAnsi"/>
          <w:color w:val="374151"/>
          <w:sz w:val="24"/>
          <w:szCs w:val="24"/>
          <w:lang w:eastAsia="en-GB"/>
        </w:rPr>
        <w:t>navigation</w:t>
      </w:r>
      <w:r w:rsidRPr="00AB169E">
        <w:rPr>
          <w:rFonts w:asciiTheme="majorHAnsi" w:eastAsia="Times New Roman" w:hAnsiTheme="majorHAnsi" w:cstheme="majorHAnsi"/>
          <w:color w:val="374151"/>
          <w:sz w:val="24"/>
          <w:szCs w:val="24"/>
          <w:lang w:eastAsia="en-GB"/>
        </w:rPr>
        <w:t xml:space="preserve">. They also struggle financially because they are frequently considered independent contractors as opposed to employees, which results in a lack of benefits and safeguards. Safety issues arise as well since vehicles may have to negotiate unfamiliar highways and deal with potentially hazardous circumstances. Amazon drivers encounter a range of difficulties that may </w:t>
      </w:r>
      <w:r w:rsidR="00E3449A" w:rsidRPr="00AB169E">
        <w:rPr>
          <w:rFonts w:asciiTheme="majorHAnsi" w:eastAsia="Times New Roman" w:hAnsiTheme="majorHAnsi" w:cstheme="majorHAnsi"/>
          <w:color w:val="374151"/>
          <w:sz w:val="24"/>
          <w:szCs w:val="24"/>
          <w:lang w:eastAsia="en-GB"/>
        </w:rPr>
        <w:t>influence</w:t>
      </w:r>
      <w:r w:rsidRPr="00AB169E">
        <w:rPr>
          <w:rFonts w:asciiTheme="majorHAnsi" w:eastAsia="Times New Roman" w:hAnsiTheme="majorHAnsi" w:cstheme="majorHAnsi"/>
          <w:color w:val="374151"/>
          <w:sz w:val="24"/>
          <w:szCs w:val="24"/>
          <w:lang w:eastAsia="en-GB"/>
        </w:rPr>
        <w:t xml:space="preserve"> both their physical and mental health as well as their financial security. With the chosen research methodologies</w:t>
      </w:r>
      <w:r w:rsidR="00E3449A">
        <w:rPr>
          <w:rFonts w:asciiTheme="majorHAnsi" w:eastAsia="Times New Roman" w:hAnsiTheme="majorHAnsi" w:cstheme="majorHAnsi"/>
          <w:color w:val="374151"/>
          <w:sz w:val="24"/>
          <w:szCs w:val="24"/>
          <w:lang w:eastAsia="en-GB"/>
        </w:rPr>
        <w:t xml:space="preserve">and </w:t>
      </w:r>
      <w:r w:rsidRPr="00AB169E">
        <w:rPr>
          <w:rFonts w:asciiTheme="majorHAnsi" w:eastAsia="Times New Roman" w:hAnsiTheme="majorHAnsi" w:cstheme="majorHAnsi"/>
          <w:color w:val="374151"/>
          <w:sz w:val="24"/>
          <w:szCs w:val="24"/>
          <w:lang w:eastAsia="en-GB"/>
        </w:rPr>
        <w:t xml:space="preserve">answers to the proposed </w:t>
      </w:r>
      <w:r w:rsidR="001A5E34" w:rsidRPr="00AB169E">
        <w:rPr>
          <w:rFonts w:asciiTheme="majorHAnsi" w:eastAsia="Times New Roman" w:hAnsiTheme="majorHAnsi" w:cstheme="majorHAnsi"/>
          <w:color w:val="374151"/>
          <w:sz w:val="24"/>
          <w:szCs w:val="24"/>
          <w:lang w:eastAsia="en-GB"/>
        </w:rPr>
        <w:t>questions</w:t>
      </w:r>
      <w:r w:rsidR="001A5E34">
        <w:rPr>
          <w:rFonts w:asciiTheme="majorHAnsi" w:eastAsia="Times New Roman" w:hAnsiTheme="majorHAnsi" w:cstheme="majorHAnsi"/>
          <w:color w:val="374151"/>
          <w:sz w:val="24"/>
          <w:szCs w:val="24"/>
          <w:lang w:eastAsia="en-GB"/>
        </w:rPr>
        <w:t xml:space="preserve"> </w:t>
      </w:r>
      <w:r w:rsidR="001A5E34" w:rsidRPr="00AB169E">
        <w:rPr>
          <w:rFonts w:asciiTheme="majorHAnsi" w:eastAsia="Times New Roman" w:hAnsiTheme="majorHAnsi" w:cstheme="majorHAnsi"/>
          <w:color w:val="374151"/>
          <w:sz w:val="24"/>
          <w:szCs w:val="24"/>
          <w:lang w:eastAsia="en-GB"/>
        </w:rPr>
        <w:t>solutions</w:t>
      </w:r>
      <w:r w:rsidRPr="00AB169E">
        <w:rPr>
          <w:rFonts w:asciiTheme="majorHAnsi" w:eastAsia="Times New Roman" w:hAnsiTheme="majorHAnsi" w:cstheme="majorHAnsi"/>
          <w:color w:val="374151"/>
          <w:sz w:val="24"/>
          <w:szCs w:val="24"/>
          <w:lang w:eastAsia="en-GB"/>
        </w:rPr>
        <w:t xml:space="preserve"> and implementations can be </w:t>
      </w:r>
      <w:r w:rsidR="00E3449A">
        <w:rPr>
          <w:rFonts w:asciiTheme="majorHAnsi" w:eastAsia="Times New Roman" w:hAnsiTheme="majorHAnsi" w:cstheme="majorHAnsi"/>
          <w:color w:val="374151"/>
          <w:sz w:val="24"/>
          <w:szCs w:val="24"/>
          <w:lang w:eastAsia="en-GB"/>
        </w:rPr>
        <w:t>found</w:t>
      </w:r>
      <w:r w:rsidRPr="00AB169E">
        <w:rPr>
          <w:rFonts w:asciiTheme="majorHAnsi" w:eastAsia="Times New Roman" w:hAnsiTheme="majorHAnsi" w:cstheme="majorHAnsi"/>
          <w:color w:val="374151"/>
          <w:sz w:val="24"/>
          <w:szCs w:val="24"/>
          <w:lang w:eastAsia="en-GB"/>
        </w:rPr>
        <w:t>.</w:t>
      </w:r>
    </w:p>
    <w:p w14:paraId="52EA1542" w14:textId="793E5B47" w:rsidR="006C61A5" w:rsidRDefault="006C61A5" w:rsidP="00E3449A">
      <w:pPr>
        <w:jc w:val="both"/>
        <w:rPr>
          <w:rFonts w:asciiTheme="majorHAnsi" w:eastAsia="Times New Roman" w:hAnsiTheme="majorHAnsi" w:cstheme="majorHAnsi"/>
          <w:color w:val="374151"/>
          <w:sz w:val="24"/>
          <w:szCs w:val="24"/>
          <w:lang w:eastAsia="en-GB"/>
        </w:rPr>
      </w:pPr>
    </w:p>
    <w:p w14:paraId="6840BCA9" w14:textId="3A2CFD00" w:rsidR="006C61A5" w:rsidRDefault="006C61A5" w:rsidP="00E3449A">
      <w:pPr>
        <w:jc w:val="both"/>
        <w:rPr>
          <w:rFonts w:asciiTheme="majorHAnsi" w:eastAsia="Times New Roman" w:hAnsiTheme="majorHAnsi" w:cstheme="majorHAnsi"/>
          <w:color w:val="374151"/>
          <w:sz w:val="24"/>
          <w:szCs w:val="24"/>
          <w:lang w:eastAsia="en-GB"/>
        </w:rPr>
      </w:pPr>
    </w:p>
    <w:p w14:paraId="279E6CA4" w14:textId="77777777" w:rsidR="00E3449A" w:rsidRDefault="00E3449A" w:rsidP="00E3449A">
      <w:pPr>
        <w:jc w:val="both"/>
        <w:rPr>
          <w:rFonts w:asciiTheme="majorHAnsi" w:eastAsia="Times New Roman" w:hAnsiTheme="majorHAnsi" w:cstheme="majorHAnsi"/>
          <w:color w:val="374151"/>
          <w:sz w:val="24"/>
          <w:szCs w:val="24"/>
          <w:lang w:eastAsia="en-GB"/>
        </w:rPr>
      </w:pPr>
    </w:p>
    <w:p w14:paraId="46433711" w14:textId="77777777" w:rsidR="00E3449A" w:rsidRPr="00AB169E" w:rsidRDefault="00E3449A" w:rsidP="00E3449A">
      <w:pPr>
        <w:jc w:val="both"/>
        <w:rPr>
          <w:rFonts w:asciiTheme="majorHAnsi" w:eastAsia="Times New Roman" w:hAnsiTheme="majorHAnsi" w:cstheme="majorHAnsi"/>
          <w:color w:val="374151"/>
          <w:sz w:val="24"/>
          <w:szCs w:val="24"/>
          <w:lang w:eastAsia="en-GB"/>
        </w:rPr>
      </w:pPr>
    </w:p>
    <w:p w14:paraId="321177BA" w14:textId="032D98E6" w:rsidR="00E3449A" w:rsidRPr="00E3449A" w:rsidRDefault="00E3449A" w:rsidP="00E3449A">
      <w:pPr>
        <w:pStyle w:val="Heading1"/>
        <w:jc w:val="both"/>
        <w:rPr>
          <w:b/>
          <w:bCs/>
          <w:color w:val="auto"/>
        </w:rPr>
      </w:pPr>
      <w:r w:rsidRPr="00E3449A">
        <w:rPr>
          <w:b/>
          <w:bCs/>
          <w:color w:val="auto"/>
        </w:rPr>
        <w:t>References</w:t>
      </w:r>
    </w:p>
    <w:p w14:paraId="074F5ADE" w14:textId="77777777" w:rsidR="00E3449A" w:rsidRPr="00E3449A" w:rsidRDefault="00E3449A" w:rsidP="00E3449A">
      <w:pPr>
        <w:jc w:val="both"/>
      </w:pPr>
    </w:p>
    <w:p w14:paraId="129CA0A4" w14:textId="0BD721BE" w:rsidR="004B4BA4" w:rsidRPr="00E3449A" w:rsidRDefault="006C61A5" w:rsidP="00E3449A">
      <w:pPr>
        <w:jc w:val="both"/>
        <w:rPr>
          <w:rStyle w:val="SubtleEmphasis"/>
          <w:i w:val="0"/>
          <w:iCs w:val="0"/>
        </w:rPr>
      </w:pPr>
      <w:r w:rsidRPr="00E3449A">
        <w:rPr>
          <w:rStyle w:val="SubtleEmphasis"/>
          <w:i w:val="0"/>
          <w:iCs w:val="0"/>
        </w:rPr>
        <w:t xml:space="preserve">Iacobucci, McDonald, N., Edwards, C. H. W., &amp; Steiner, R. (2022). Using social media to understand challenges faced by US urban parcel delivery drivers: Reports from the curb. Transport Policy, 126, 96–106. </w:t>
      </w:r>
      <w:hyperlink r:id="rId5" w:history="1">
        <w:r w:rsidR="004B4BA4" w:rsidRPr="00E3449A">
          <w:rPr>
            <w:rStyle w:val="SubtleEmphasis"/>
            <w:i w:val="0"/>
            <w:iCs w:val="0"/>
          </w:rPr>
          <w:t>https://doi.org/10.1016/j.tranpol.2022.07.013</w:t>
        </w:r>
      </w:hyperlink>
    </w:p>
    <w:p w14:paraId="0EC1EBE8" w14:textId="4C2033CD" w:rsidR="007060DE" w:rsidRPr="00E3449A" w:rsidRDefault="004B4BA4" w:rsidP="00E3449A">
      <w:pPr>
        <w:jc w:val="both"/>
        <w:rPr>
          <w:rStyle w:val="SubtleEmphasis"/>
          <w:i w:val="0"/>
          <w:iCs w:val="0"/>
        </w:rPr>
      </w:pPr>
      <w:r w:rsidRPr="00E3449A">
        <w:rPr>
          <w:rStyle w:val="SubtleEmphasis"/>
          <w:i w:val="0"/>
          <w:iCs w:val="0"/>
        </w:rPr>
        <w:t xml:space="preserve">Thompson, R.G. and Zhang, L. (2018). Optimising courier routes in central city areas. Transportation Research Part C: Emerging Technologies, 93, pp.1–12. </w:t>
      </w:r>
      <w:proofErr w:type="gramStart"/>
      <w:r w:rsidRPr="00E3449A">
        <w:rPr>
          <w:rStyle w:val="SubtleEmphasis"/>
          <w:i w:val="0"/>
          <w:iCs w:val="0"/>
        </w:rPr>
        <w:t>doi:10.1016/j.trc</w:t>
      </w:r>
      <w:proofErr w:type="gramEnd"/>
      <w:r w:rsidRPr="00E3449A">
        <w:rPr>
          <w:rStyle w:val="SubtleEmphasis"/>
          <w:i w:val="0"/>
          <w:iCs w:val="0"/>
        </w:rPr>
        <w:t>.2018.05.016.</w:t>
      </w:r>
    </w:p>
    <w:p w14:paraId="303AC310" w14:textId="77777777" w:rsidR="00E3449A" w:rsidRPr="00E3449A" w:rsidRDefault="004B4BA4" w:rsidP="00E3449A">
      <w:pPr>
        <w:jc w:val="both"/>
        <w:rPr>
          <w:rStyle w:val="SubtleEmphasis"/>
          <w:i w:val="0"/>
          <w:iCs w:val="0"/>
        </w:rPr>
      </w:pPr>
      <w:r w:rsidRPr="00E3449A">
        <w:rPr>
          <w:rStyle w:val="SubtleEmphasis"/>
          <w:i w:val="0"/>
          <w:iCs w:val="0"/>
        </w:rPr>
        <w:t>‌</w:t>
      </w:r>
      <w:r w:rsidR="007060DE" w:rsidRPr="00E3449A">
        <w:rPr>
          <w:rStyle w:val="SubtleEmphasis"/>
          <w:i w:val="0"/>
          <w:iCs w:val="0"/>
        </w:rPr>
        <w:t xml:space="preserve"> </w:t>
      </w:r>
      <w:r w:rsidR="007060DE" w:rsidRPr="00E3449A">
        <w:rPr>
          <w:rStyle w:val="SubtleEmphasis"/>
          <w:i w:val="0"/>
          <w:iCs w:val="0"/>
        </w:rPr>
        <w:t xml:space="preserve">Christie, N. and Ward, H. (2019). The health and safety risks for people who drive for work in the gig economy. Journal of Transport &amp; Health, 13, pp.115–127. </w:t>
      </w:r>
      <w:proofErr w:type="gramStart"/>
      <w:r w:rsidR="007060DE" w:rsidRPr="00E3449A">
        <w:rPr>
          <w:rStyle w:val="SubtleEmphasis"/>
          <w:i w:val="0"/>
          <w:iCs w:val="0"/>
        </w:rPr>
        <w:t>doi:10.1016/j.jth</w:t>
      </w:r>
      <w:proofErr w:type="gramEnd"/>
      <w:r w:rsidR="007060DE" w:rsidRPr="00E3449A">
        <w:rPr>
          <w:rStyle w:val="SubtleEmphasis"/>
          <w:i w:val="0"/>
          <w:iCs w:val="0"/>
        </w:rPr>
        <w:t>.2019.02.007.</w:t>
      </w:r>
    </w:p>
    <w:p w14:paraId="6BFA32B9" w14:textId="77777777" w:rsidR="00E3449A" w:rsidRPr="00E3449A" w:rsidRDefault="00D352CF" w:rsidP="00E3449A">
      <w:pPr>
        <w:jc w:val="both"/>
        <w:rPr>
          <w:rStyle w:val="SubtleEmphasis"/>
          <w:i w:val="0"/>
          <w:iCs w:val="0"/>
        </w:rPr>
      </w:pPr>
      <w:r w:rsidRPr="00E3449A">
        <w:rPr>
          <w:rStyle w:val="SubtleEmphasis"/>
          <w:i w:val="0"/>
          <w:iCs w:val="0"/>
        </w:rPr>
        <w:t>McGuire, D. and McLaren, L., 2009. The impact of the physical environment on employee commitment in call centres: The mediating role of employee well-being. Team Performance Management: An International Journal, 15(1/2), pp.35-48.</w:t>
      </w:r>
    </w:p>
    <w:p w14:paraId="3CF0D46D" w14:textId="2DB0A016" w:rsidR="004B4BA4" w:rsidRPr="00E3449A" w:rsidRDefault="001F0FBB" w:rsidP="00E3449A">
      <w:pPr>
        <w:jc w:val="both"/>
        <w:rPr>
          <w:rStyle w:val="SubtleEmphasis"/>
          <w:i w:val="0"/>
          <w:iCs w:val="0"/>
        </w:rPr>
      </w:pPr>
      <w:r w:rsidRPr="00E3449A">
        <w:rPr>
          <w:rStyle w:val="SubtleEmphasis"/>
          <w:i w:val="0"/>
          <w:iCs w:val="0"/>
        </w:rPr>
        <w:t>Rugg, &amp; Petre, M. (2007). A gentle guide to research methods. Open University Press.</w:t>
      </w:r>
    </w:p>
    <w:p w14:paraId="135F2046" w14:textId="7FFA8F8E" w:rsidR="008B53A1" w:rsidRPr="00E3449A" w:rsidRDefault="008B53A1" w:rsidP="00E3449A">
      <w:pPr>
        <w:jc w:val="both"/>
        <w:rPr>
          <w:rStyle w:val="SubtleEmphasis"/>
          <w:i w:val="0"/>
          <w:iCs w:val="0"/>
        </w:rPr>
      </w:pPr>
      <w:r w:rsidRPr="00E3449A">
        <w:rPr>
          <w:rStyle w:val="SubtleEmphasis"/>
          <w:i w:val="0"/>
          <w:iCs w:val="0"/>
        </w:rPr>
        <w:t>Bryman, A. and Bell, E., 2015. Business research methods. Oxford University Press, USA.</w:t>
      </w:r>
    </w:p>
    <w:p w14:paraId="30D658AD" w14:textId="7625032B" w:rsidR="008B53A1" w:rsidRPr="00E3449A" w:rsidRDefault="008B53A1" w:rsidP="00E3449A">
      <w:pPr>
        <w:jc w:val="both"/>
        <w:rPr>
          <w:rStyle w:val="SubtleEmphasis"/>
          <w:i w:val="0"/>
          <w:iCs w:val="0"/>
        </w:rPr>
      </w:pPr>
      <w:r w:rsidRPr="00E3449A">
        <w:rPr>
          <w:rStyle w:val="SubtleEmphasis"/>
          <w:i w:val="0"/>
          <w:iCs w:val="0"/>
        </w:rPr>
        <w:t>Flick, U., 2015. Introducing research methodology: A beginner's guide to doing a research project. Sage.</w:t>
      </w:r>
    </w:p>
    <w:sectPr w:rsidR="008B53A1" w:rsidRPr="00E344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C7503"/>
    <w:multiLevelType w:val="multilevel"/>
    <w:tmpl w:val="68087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444D3"/>
    <w:multiLevelType w:val="multilevel"/>
    <w:tmpl w:val="1CAC5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353EFF"/>
    <w:multiLevelType w:val="multilevel"/>
    <w:tmpl w:val="DF1A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034819"/>
    <w:multiLevelType w:val="hybridMultilevel"/>
    <w:tmpl w:val="476A3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D82F2C"/>
    <w:multiLevelType w:val="multilevel"/>
    <w:tmpl w:val="E97A8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D714C4"/>
    <w:multiLevelType w:val="multilevel"/>
    <w:tmpl w:val="C77C5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643E61"/>
    <w:multiLevelType w:val="hybridMultilevel"/>
    <w:tmpl w:val="C1382D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D127EB"/>
    <w:multiLevelType w:val="multilevel"/>
    <w:tmpl w:val="353C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BF2617"/>
    <w:multiLevelType w:val="multilevel"/>
    <w:tmpl w:val="109ED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3B5EE7"/>
    <w:multiLevelType w:val="multilevel"/>
    <w:tmpl w:val="1996D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6238E0"/>
    <w:multiLevelType w:val="hybridMultilevel"/>
    <w:tmpl w:val="5C28E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428E2"/>
    <w:multiLevelType w:val="multilevel"/>
    <w:tmpl w:val="1B1E9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D47B9A"/>
    <w:multiLevelType w:val="multilevel"/>
    <w:tmpl w:val="07D8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454074"/>
    <w:multiLevelType w:val="multilevel"/>
    <w:tmpl w:val="B484D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3664480"/>
    <w:multiLevelType w:val="multilevel"/>
    <w:tmpl w:val="3E2C7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CA1E97"/>
    <w:multiLevelType w:val="multilevel"/>
    <w:tmpl w:val="89EE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C17951"/>
    <w:multiLevelType w:val="multilevel"/>
    <w:tmpl w:val="F844C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285B2F"/>
    <w:multiLevelType w:val="multilevel"/>
    <w:tmpl w:val="E7704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F64631E"/>
    <w:multiLevelType w:val="multilevel"/>
    <w:tmpl w:val="73F63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BB750D2"/>
    <w:multiLevelType w:val="multilevel"/>
    <w:tmpl w:val="9878A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D31764B"/>
    <w:multiLevelType w:val="multilevel"/>
    <w:tmpl w:val="BFC4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29074A2"/>
    <w:multiLevelType w:val="hybridMultilevel"/>
    <w:tmpl w:val="64DA8C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FA47E7"/>
    <w:multiLevelType w:val="multilevel"/>
    <w:tmpl w:val="3586A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DD264AD"/>
    <w:multiLevelType w:val="multilevel"/>
    <w:tmpl w:val="17903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21422305">
    <w:abstractNumId w:val="0"/>
  </w:num>
  <w:num w:numId="2" w16cid:durableId="1568614191">
    <w:abstractNumId w:val="20"/>
  </w:num>
  <w:num w:numId="3" w16cid:durableId="1667241199">
    <w:abstractNumId w:val="9"/>
  </w:num>
  <w:num w:numId="4" w16cid:durableId="214632249">
    <w:abstractNumId w:val="19"/>
  </w:num>
  <w:num w:numId="5" w16cid:durableId="750389725">
    <w:abstractNumId w:val="17"/>
  </w:num>
  <w:num w:numId="6" w16cid:durableId="1810897161">
    <w:abstractNumId w:val="21"/>
  </w:num>
  <w:num w:numId="7" w16cid:durableId="498152495">
    <w:abstractNumId w:val="4"/>
  </w:num>
  <w:num w:numId="8" w16cid:durableId="559168644">
    <w:abstractNumId w:val="13"/>
  </w:num>
  <w:num w:numId="9" w16cid:durableId="1318194457">
    <w:abstractNumId w:val="15"/>
  </w:num>
  <w:num w:numId="10" w16cid:durableId="443160288">
    <w:abstractNumId w:val="1"/>
  </w:num>
  <w:num w:numId="11" w16cid:durableId="929704169">
    <w:abstractNumId w:val="23"/>
  </w:num>
  <w:num w:numId="12" w16cid:durableId="875235610">
    <w:abstractNumId w:val="2"/>
  </w:num>
  <w:num w:numId="13" w16cid:durableId="119081602">
    <w:abstractNumId w:val="8"/>
  </w:num>
  <w:num w:numId="14" w16cid:durableId="1862040457">
    <w:abstractNumId w:val="7"/>
  </w:num>
  <w:num w:numId="15" w16cid:durableId="481970433">
    <w:abstractNumId w:val="12"/>
  </w:num>
  <w:num w:numId="16" w16cid:durableId="1747678862">
    <w:abstractNumId w:val="5"/>
  </w:num>
  <w:num w:numId="17" w16cid:durableId="1977491792">
    <w:abstractNumId w:val="14"/>
  </w:num>
  <w:num w:numId="18" w16cid:durableId="960841144">
    <w:abstractNumId w:val="24"/>
  </w:num>
  <w:num w:numId="19" w16cid:durableId="1971128996">
    <w:abstractNumId w:val="18"/>
  </w:num>
  <w:num w:numId="20" w16cid:durableId="1706441316">
    <w:abstractNumId w:val="11"/>
  </w:num>
  <w:num w:numId="21" w16cid:durableId="1052533293">
    <w:abstractNumId w:val="10"/>
  </w:num>
  <w:num w:numId="22" w16cid:durableId="1328363467">
    <w:abstractNumId w:val="6"/>
  </w:num>
  <w:num w:numId="23" w16cid:durableId="983244573">
    <w:abstractNumId w:val="22"/>
  </w:num>
  <w:num w:numId="24" w16cid:durableId="1508324715">
    <w:abstractNumId w:val="3"/>
  </w:num>
  <w:num w:numId="25" w16cid:durableId="207233907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EA4"/>
    <w:rsid w:val="001268B8"/>
    <w:rsid w:val="001344A4"/>
    <w:rsid w:val="0016684C"/>
    <w:rsid w:val="001A5E34"/>
    <w:rsid w:val="001F0FBB"/>
    <w:rsid w:val="001F4C9B"/>
    <w:rsid w:val="002D38E8"/>
    <w:rsid w:val="004B4BA4"/>
    <w:rsid w:val="006766E4"/>
    <w:rsid w:val="006C61A5"/>
    <w:rsid w:val="006F5550"/>
    <w:rsid w:val="007060DE"/>
    <w:rsid w:val="007D0D3F"/>
    <w:rsid w:val="008B53A1"/>
    <w:rsid w:val="009B44DA"/>
    <w:rsid w:val="009C5563"/>
    <w:rsid w:val="00AB169E"/>
    <w:rsid w:val="00BE6EA4"/>
    <w:rsid w:val="00D336D8"/>
    <w:rsid w:val="00D352CF"/>
    <w:rsid w:val="00D534EB"/>
    <w:rsid w:val="00E34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E6996"/>
  <w15:docId w15:val="{55C3C792-2C11-4BD5-9FAF-43865C0FD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44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44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44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E6EA4"/>
    <w:pPr>
      <w:spacing w:after="0" w:line="240" w:lineRule="auto"/>
    </w:pPr>
  </w:style>
  <w:style w:type="paragraph" w:styleId="NormalWeb">
    <w:name w:val="Normal (Web)"/>
    <w:basedOn w:val="Normal"/>
    <w:uiPriority w:val="99"/>
    <w:unhideWhenUsed/>
    <w:rsid w:val="00BE6E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B169E"/>
    <w:pPr>
      <w:ind w:left="720"/>
      <w:contextualSpacing/>
    </w:pPr>
  </w:style>
  <w:style w:type="character" w:styleId="Hyperlink">
    <w:name w:val="Hyperlink"/>
    <w:basedOn w:val="DefaultParagraphFont"/>
    <w:uiPriority w:val="99"/>
    <w:unhideWhenUsed/>
    <w:rsid w:val="004B4BA4"/>
    <w:rPr>
      <w:color w:val="0563C1" w:themeColor="hyperlink"/>
      <w:u w:val="single"/>
    </w:rPr>
  </w:style>
  <w:style w:type="character" w:styleId="UnresolvedMention">
    <w:name w:val="Unresolved Mention"/>
    <w:basedOn w:val="DefaultParagraphFont"/>
    <w:uiPriority w:val="99"/>
    <w:semiHidden/>
    <w:unhideWhenUsed/>
    <w:rsid w:val="004B4BA4"/>
    <w:rPr>
      <w:color w:val="605E5C"/>
      <w:shd w:val="clear" w:color="auto" w:fill="E1DFDD"/>
    </w:rPr>
  </w:style>
  <w:style w:type="character" w:styleId="Emphasis">
    <w:name w:val="Emphasis"/>
    <w:basedOn w:val="DefaultParagraphFont"/>
    <w:uiPriority w:val="20"/>
    <w:qFormat/>
    <w:rsid w:val="008B53A1"/>
    <w:rPr>
      <w:i/>
      <w:iCs/>
    </w:rPr>
  </w:style>
  <w:style w:type="character" w:customStyle="1" w:styleId="Heading1Char">
    <w:name w:val="Heading 1 Char"/>
    <w:basedOn w:val="DefaultParagraphFont"/>
    <w:link w:val="Heading1"/>
    <w:uiPriority w:val="9"/>
    <w:rsid w:val="00E344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3449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3449A"/>
    <w:rPr>
      <w:rFonts w:asciiTheme="majorHAnsi" w:eastAsiaTheme="majorEastAsia" w:hAnsiTheme="majorHAnsi" w:cstheme="majorBidi"/>
      <w:color w:val="1F3763" w:themeColor="accent1" w:themeShade="7F"/>
      <w:sz w:val="24"/>
      <w:szCs w:val="24"/>
    </w:rPr>
  </w:style>
  <w:style w:type="character" w:styleId="SubtleEmphasis">
    <w:name w:val="Subtle Emphasis"/>
    <w:basedOn w:val="DefaultParagraphFont"/>
    <w:uiPriority w:val="19"/>
    <w:qFormat/>
    <w:rsid w:val="00E3449A"/>
    <w:rPr>
      <w:i/>
      <w:iCs/>
      <w:color w:val="404040" w:themeColor="text1" w:themeTint="BF"/>
    </w:rPr>
  </w:style>
  <w:style w:type="paragraph" w:styleId="Title">
    <w:name w:val="Title"/>
    <w:basedOn w:val="Normal"/>
    <w:next w:val="Normal"/>
    <w:link w:val="TitleChar"/>
    <w:uiPriority w:val="10"/>
    <w:qFormat/>
    <w:rsid w:val="00E344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449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93677">
      <w:bodyDiv w:val="1"/>
      <w:marLeft w:val="0"/>
      <w:marRight w:val="0"/>
      <w:marTop w:val="0"/>
      <w:marBottom w:val="0"/>
      <w:divBdr>
        <w:top w:val="none" w:sz="0" w:space="0" w:color="auto"/>
        <w:left w:val="none" w:sz="0" w:space="0" w:color="auto"/>
        <w:bottom w:val="none" w:sz="0" w:space="0" w:color="auto"/>
        <w:right w:val="none" w:sz="0" w:space="0" w:color="auto"/>
      </w:divBdr>
      <w:divsChild>
        <w:div w:id="249389303">
          <w:marLeft w:val="0"/>
          <w:marRight w:val="0"/>
          <w:marTop w:val="0"/>
          <w:marBottom w:val="0"/>
          <w:divBdr>
            <w:top w:val="single" w:sz="2" w:space="0" w:color="auto"/>
            <w:left w:val="single" w:sz="2" w:space="0" w:color="auto"/>
            <w:bottom w:val="single" w:sz="6" w:space="0" w:color="auto"/>
            <w:right w:val="single" w:sz="2" w:space="0" w:color="auto"/>
          </w:divBdr>
          <w:divsChild>
            <w:div w:id="1816756213">
              <w:marLeft w:val="0"/>
              <w:marRight w:val="0"/>
              <w:marTop w:val="100"/>
              <w:marBottom w:val="100"/>
              <w:divBdr>
                <w:top w:val="single" w:sz="2" w:space="0" w:color="D9D9E3"/>
                <w:left w:val="single" w:sz="2" w:space="0" w:color="D9D9E3"/>
                <w:bottom w:val="single" w:sz="2" w:space="0" w:color="D9D9E3"/>
                <w:right w:val="single" w:sz="2" w:space="0" w:color="D9D9E3"/>
              </w:divBdr>
              <w:divsChild>
                <w:div w:id="236982873">
                  <w:marLeft w:val="0"/>
                  <w:marRight w:val="0"/>
                  <w:marTop w:val="0"/>
                  <w:marBottom w:val="0"/>
                  <w:divBdr>
                    <w:top w:val="single" w:sz="2" w:space="0" w:color="D9D9E3"/>
                    <w:left w:val="single" w:sz="2" w:space="0" w:color="D9D9E3"/>
                    <w:bottom w:val="single" w:sz="2" w:space="0" w:color="D9D9E3"/>
                    <w:right w:val="single" w:sz="2" w:space="0" w:color="D9D9E3"/>
                  </w:divBdr>
                  <w:divsChild>
                    <w:div w:id="1339582041">
                      <w:marLeft w:val="0"/>
                      <w:marRight w:val="0"/>
                      <w:marTop w:val="0"/>
                      <w:marBottom w:val="0"/>
                      <w:divBdr>
                        <w:top w:val="single" w:sz="2" w:space="0" w:color="D9D9E3"/>
                        <w:left w:val="single" w:sz="2" w:space="0" w:color="D9D9E3"/>
                        <w:bottom w:val="single" w:sz="2" w:space="0" w:color="D9D9E3"/>
                        <w:right w:val="single" w:sz="2" w:space="0" w:color="D9D9E3"/>
                      </w:divBdr>
                      <w:divsChild>
                        <w:div w:id="754783152">
                          <w:marLeft w:val="0"/>
                          <w:marRight w:val="0"/>
                          <w:marTop w:val="0"/>
                          <w:marBottom w:val="0"/>
                          <w:divBdr>
                            <w:top w:val="single" w:sz="2" w:space="0" w:color="D9D9E3"/>
                            <w:left w:val="single" w:sz="2" w:space="0" w:color="D9D9E3"/>
                            <w:bottom w:val="single" w:sz="2" w:space="0" w:color="D9D9E3"/>
                            <w:right w:val="single" w:sz="2" w:space="0" w:color="D9D9E3"/>
                          </w:divBdr>
                          <w:divsChild>
                            <w:div w:id="3947470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29800521">
      <w:bodyDiv w:val="1"/>
      <w:marLeft w:val="0"/>
      <w:marRight w:val="0"/>
      <w:marTop w:val="0"/>
      <w:marBottom w:val="0"/>
      <w:divBdr>
        <w:top w:val="none" w:sz="0" w:space="0" w:color="auto"/>
        <w:left w:val="none" w:sz="0" w:space="0" w:color="auto"/>
        <w:bottom w:val="none" w:sz="0" w:space="0" w:color="auto"/>
        <w:right w:val="none" w:sz="0" w:space="0" w:color="auto"/>
      </w:divBdr>
    </w:div>
    <w:div w:id="448742990">
      <w:bodyDiv w:val="1"/>
      <w:marLeft w:val="0"/>
      <w:marRight w:val="0"/>
      <w:marTop w:val="0"/>
      <w:marBottom w:val="0"/>
      <w:divBdr>
        <w:top w:val="none" w:sz="0" w:space="0" w:color="auto"/>
        <w:left w:val="none" w:sz="0" w:space="0" w:color="auto"/>
        <w:bottom w:val="none" w:sz="0" w:space="0" w:color="auto"/>
        <w:right w:val="none" w:sz="0" w:space="0" w:color="auto"/>
      </w:divBdr>
    </w:div>
    <w:div w:id="501051487">
      <w:bodyDiv w:val="1"/>
      <w:marLeft w:val="0"/>
      <w:marRight w:val="0"/>
      <w:marTop w:val="0"/>
      <w:marBottom w:val="0"/>
      <w:divBdr>
        <w:top w:val="none" w:sz="0" w:space="0" w:color="auto"/>
        <w:left w:val="none" w:sz="0" w:space="0" w:color="auto"/>
        <w:bottom w:val="none" w:sz="0" w:space="0" w:color="auto"/>
        <w:right w:val="none" w:sz="0" w:space="0" w:color="auto"/>
      </w:divBdr>
    </w:div>
    <w:div w:id="525944029">
      <w:bodyDiv w:val="1"/>
      <w:marLeft w:val="0"/>
      <w:marRight w:val="0"/>
      <w:marTop w:val="0"/>
      <w:marBottom w:val="0"/>
      <w:divBdr>
        <w:top w:val="none" w:sz="0" w:space="0" w:color="auto"/>
        <w:left w:val="none" w:sz="0" w:space="0" w:color="auto"/>
        <w:bottom w:val="none" w:sz="0" w:space="0" w:color="auto"/>
        <w:right w:val="none" w:sz="0" w:space="0" w:color="auto"/>
      </w:divBdr>
    </w:div>
    <w:div w:id="619385682">
      <w:bodyDiv w:val="1"/>
      <w:marLeft w:val="0"/>
      <w:marRight w:val="0"/>
      <w:marTop w:val="0"/>
      <w:marBottom w:val="0"/>
      <w:divBdr>
        <w:top w:val="none" w:sz="0" w:space="0" w:color="auto"/>
        <w:left w:val="none" w:sz="0" w:space="0" w:color="auto"/>
        <w:bottom w:val="none" w:sz="0" w:space="0" w:color="auto"/>
        <w:right w:val="none" w:sz="0" w:space="0" w:color="auto"/>
      </w:divBdr>
    </w:div>
    <w:div w:id="702368080">
      <w:bodyDiv w:val="1"/>
      <w:marLeft w:val="0"/>
      <w:marRight w:val="0"/>
      <w:marTop w:val="0"/>
      <w:marBottom w:val="0"/>
      <w:divBdr>
        <w:top w:val="none" w:sz="0" w:space="0" w:color="auto"/>
        <w:left w:val="none" w:sz="0" w:space="0" w:color="auto"/>
        <w:bottom w:val="none" w:sz="0" w:space="0" w:color="auto"/>
        <w:right w:val="none" w:sz="0" w:space="0" w:color="auto"/>
      </w:divBdr>
    </w:div>
    <w:div w:id="715928620">
      <w:bodyDiv w:val="1"/>
      <w:marLeft w:val="0"/>
      <w:marRight w:val="0"/>
      <w:marTop w:val="0"/>
      <w:marBottom w:val="0"/>
      <w:divBdr>
        <w:top w:val="none" w:sz="0" w:space="0" w:color="auto"/>
        <w:left w:val="none" w:sz="0" w:space="0" w:color="auto"/>
        <w:bottom w:val="none" w:sz="0" w:space="0" w:color="auto"/>
        <w:right w:val="none" w:sz="0" w:space="0" w:color="auto"/>
      </w:divBdr>
    </w:div>
    <w:div w:id="753404136">
      <w:bodyDiv w:val="1"/>
      <w:marLeft w:val="0"/>
      <w:marRight w:val="0"/>
      <w:marTop w:val="0"/>
      <w:marBottom w:val="0"/>
      <w:divBdr>
        <w:top w:val="none" w:sz="0" w:space="0" w:color="auto"/>
        <w:left w:val="none" w:sz="0" w:space="0" w:color="auto"/>
        <w:bottom w:val="none" w:sz="0" w:space="0" w:color="auto"/>
        <w:right w:val="none" w:sz="0" w:space="0" w:color="auto"/>
      </w:divBdr>
      <w:divsChild>
        <w:div w:id="989292412">
          <w:marLeft w:val="0"/>
          <w:marRight w:val="0"/>
          <w:marTop w:val="0"/>
          <w:marBottom w:val="0"/>
          <w:divBdr>
            <w:top w:val="none" w:sz="0" w:space="0" w:color="auto"/>
            <w:left w:val="none" w:sz="0" w:space="0" w:color="auto"/>
            <w:bottom w:val="none" w:sz="0" w:space="0" w:color="auto"/>
            <w:right w:val="none" w:sz="0" w:space="0" w:color="auto"/>
          </w:divBdr>
        </w:div>
      </w:divsChild>
    </w:div>
    <w:div w:id="1022363268">
      <w:bodyDiv w:val="1"/>
      <w:marLeft w:val="0"/>
      <w:marRight w:val="0"/>
      <w:marTop w:val="0"/>
      <w:marBottom w:val="0"/>
      <w:divBdr>
        <w:top w:val="none" w:sz="0" w:space="0" w:color="auto"/>
        <w:left w:val="none" w:sz="0" w:space="0" w:color="auto"/>
        <w:bottom w:val="none" w:sz="0" w:space="0" w:color="auto"/>
        <w:right w:val="none" w:sz="0" w:space="0" w:color="auto"/>
      </w:divBdr>
    </w:div>
    <w:div w:id="1039278190">
      <w:bodyDiv w:val="1"/>
      <w:marLeft w:val="0"/>
      <w:marRight w:val="0"/>
      <w:marTop w:val="0"/>
      <w:marBottom w:val="0"/>
      <w:divBdr>
        <w:top w:val="none" w:sz="0" w:space="0" w:color="auto"/>
        <w:left w:val="none" w:sz="0" w:space="0" w:color="auto"/>
        <w:bottom w:val="none" w:sz="0" w:space="0" w:color="auto"/>
        <w:right w:val="none" w:sz="0" w:space="0" w:color="auto"/>
      </w:divBdr>
    </w:div>
    <w:div w:id="1227297784">
      <w:bodyDiv w:val="1"/>
      <w:marLeft w:val="0"/>
      <w:marRight w:val="0"/>
      <w:marTop w:val="0"/>
      <w:marBottom w:val="0"/>
      <w:divBdr>
        <w:top w:val="none" w:sz="0" w:space="0" w:color="auto"/>
        <w:left w:val="none" w:sz="0" w:space="0" w:color="auto"/>
        <w:bottom w:val="none" w:sz="0" w:space="0" w:color="auto"/>
        <w:right w:val="none" w:sz="0" w:space="0" w:color="auto"/>
      </w:divBdr>
    </w:div>
    <w:div w:id="1545286991">
      <w:bodyDiv w:val="1"/>
      <w:marLeft w:val="0"/>
      <w:marRight w:val="0"/>
      <w:marTop w:val="0"/>
      <w:marBottom w:val="0"/>
      <w:divBdr>
        <w:top w:val="none" w:sz="0" w:space="0" w:color="auto"/>
        <w:left w:val="none" w:sz="0" w:space="0" w:color="auto"/>
        <w:bottom w:val="none" w:sz="0" w:space="0" w:color="auto"/>
        <w:right w:val="none" w:sz="0" w:space="0" w:color="auto"/>
      </w:divBdr>
    </w:div>
    <w:div w:id="1563367799">
      <w:bodyDiv w:val="1"/>
      <w:marLeft w:val="0"/>
      <w:marRight w:val="0"/>
      <w:marTop w:val="0"/>
      <w:marBottom w:val="0"/>
      <w:divBdr>
        <w:top w:val="none" w:sz="0" w:space="0" w:color="auto"/>
        <w:left w:val="none" w:sz="0" w:space="0" w:color="auto"/>
        <w:bottom w:val="none" w:sz="0" w:space="0" w:color="auto"/>
        <w:right w:val="none" w:sz="0" w:space="0" w:color="auto"/>
      </w:divBdr>
      <w:divsChild>
        <w:div w:id="1497497746">
          <w:marLeft w:val="0"/>
          <w:marRight w:val="0"/>
          <w:marTop w:val="0"/>
          <w:marBottom w:val="0"/>
          <w:divBdr>
            <w:top w:val="single" w:sz="2" w:space="0" w:color="auto"/>
            <w:left w:val="single" w:sz="2" w:space="0" w:color="auto"/>
            <w:bottom w:val="single" w:sz="6" w:space="0" w:color="auto"/>
            <w:right w:val="single" w:sz="2" w:space="0" w:color="auto"/>
          </w:divBdr>
          <w:divsChild>
            <w:div w:id="1914660240">
              <w:marLeft w:val="0"/>
              <w:marRight w:val="0"/>
              <w:marTop w:val="100"/>
              <w:marBottom w:val="100"/>
              <w:divBdr>
                <w:top w:val="single" w:sz="2" w:space="0" w:color="D9D9E3"/>
                <w:left w:val="single" w:sz="2" w:space="0" w:color="D9D9E3"/>
                <w:bottom w:val="single" w:sz="2" w:space="0" w:color="D9D9E3"/>
                <w:right w:val="single" w:sz="2" w:space="0" w:color="D9D9E3"/>
              </w:divBdr>
              <w:divsChild>
                <w:div w:id="541988375">
                  <w:marLeft w:val="0"/>
                  <w:marRight w:val="0"/>
                  <w:marTop w:val="0"/>
                  <w:marBottom w:val="0"/>
                  <w:divBdr>
                    <w:top w:val="single" w:sz="2" w:space="0" w:color="D9D9E3"/>
                    <w:left w:val="single" w:sz="2" w:space="0" w:color="D9D9E3"/>
                    <w:bottom w:val="single" w:sz="2" w:space="0" w:color="D9D9E3"/>
                    <w:right w:val="single" w:sz="2" w:space="0" w:color="D9D9E3"/>
                  </w:divBdr>
                  <w:divsChild>
                    <w:div w:id="1396395414">
                      <w:marLeft w:val="0"/>
                      <w:marRight w:val="0"/>
                      <w:marTop w:val="0"/>
                      <w:marBottom w:val="0"/>
                      <w:divBdr>
                        <w:top w:val="single" w:sz="2" w:space="0" w:color="D9D9E3"/>
                        <w:left w:val="single" w:sz="2" w:space="0" w:color="D9D9E3"/>
                        <w:bottom w:val="single" w:sz="2" w:space="0" w:color="D9D9E3"/>
                        <w:right w:val="single" w:sz="2" w:space="0" w:color="D9D9E3"/>
                      </w:divBdr>
                      <w:divsChild>
                        <w:div w:id="599337278">
                          <w:marLeft w:val="0"/>
                          <w:marRight w:val="0"/>
                          <w:marTop w:val="0"/>
                          <w:marBottom w:val="0"/>
                          <w:divBdr>
                            <w:top w:val="single" w:sz="2" w:space="0" w:color="D9D9E3"/>
                            <w:left w:val="single" w:sz="2" w:space="0" w:color="D9D9E3"/>
                            <w:bottom w:val="single" w:sz="2" w:space="0" w:color="D9D9E3"/>
                            <w:right w:val="single" w:sz="2" w:space="0" w:color="D9D9E3"/>
                          </w:divBdr>
                          <w:divsChild>
                            <w:div w:id="772821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3266424">
      <w:bodyDiv w:val="1"/>
      <w:marLeft w:val="0"/>
      <w:marRight w:val="0"/>
      <w:marTop w:val="0"/>
      <w:marBottom w:val="0"/>
      <w:divBdr>
        <w:top w:val="none" w:sz="0" w:space="0" w:color="auto"/>
        <w:left w:val="none" w:sz="0" w:space="0" w:color="auto"/>
        <w:bottom w:val="none" w:sz="0" w:space="0" w:color="auto"/>
        <w:right w:val="none" w:sz="0" w:space="0" w:color="auto"/>
      </w:divBdr>
    </w:div>
    <w:div w:id="1956403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016/j.tranpol.2022.07.01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1611</Words>
  <Characters>9184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Velik Chakalov</dc:creator>
  <cp:keywords/>
  <dc:description/>
  <cp:lastModifiedBy>Velik Chakalov</cp:lastModifiedBy>
  <cp:revision>2</cp:revision>
  <cp:lastPrinted>2023-01-06T00:38:00Z</cp:lastPrinted>
  <dcterms:created xsi:type="dcterms:W3CDTF">2023-01-06T22:43:00Z</dcterms:created>
  <dcterms:modified xsi:type="dcterms:W3CDTF">2023-01-06T22:43:00Z</dcterms:modified>
</cp:coreProperties>
</file>