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1B66F39" w14:textId="5404A0E0" w:rsidR="003373C3" w:rsidRDefault="003373C3">
      <w:pPr>
        <w:rPr>
          <w:b/>
          <w:bCs/>
        </w:rPr>
      </w:pPr>
      <w:r>
        <w:rPr>
          <w:b/>
          <w:bCs/>
        </w:rPr>
        <w:t>Importance of team work</w:t>
      </w:r>
    </w:p>
    <w:p w14:paraId="509C81FF" w14:textId="1F33FE90" w:rsidR="003373C3" w:rsidRDefault="003373C3">
      <w:pPr>
        <w:rPr>
          <w:b/>
          <w:bCs/>
        </w:rPr>
      </w:pPr>
    </w:p>
    <w:p w14:paraId="0FC49E17" w14:textId="77777777" w:rsidR="0043229C" w:rsidRDefault="003373C3">
      <w:pPr>
        <w:rPr>
          <w:b/>
          <w:bCs/>
        </w:rPr>
      </w:pPr>
      <w:r>
        <w:rPr>
          <w:b/>
          <w:bCs/>
        </w:rPr>
        <w:t>How theories of teamwork help</w:t>
      </w:r>
      <w:r w:rsidR="0043229C">
        <w:rPr>
          <w:b/>
          <w:bCs/>
        </w:rPr>
        <w:t xml:space="preserve"> in the workplace</w:t>
      </w:r>
    </w:p>
    <w:p w14:paraId="28B99582" w14:textId="7E1F3F19" w:rsidR="003373C3" w:rsidRDefault="003373C3">
      <w:pPr>
        <w:rPr>
          <w:b/>
          <w:bCs/>
        </w:rPr>
      </w:pPr>
      <w:r>
        <w:rPr>
          <w:b/>
          <w:bCs/>
        </w:rPr>
        <w:t xml:space="preserve"> </w:t>
      </w:r>
    </w:p>
    <w:p w14:paraId="7A4593C0" w14:textId="04F1A383" w:rsidR="003373C3" w:rsidRDefault="003373C3">
      <w:pPr>
        <w:rPr>
          <w:b/>
          <w:bCs/>
        </w:rPr>
      </w:pPr>
      <w:r>
        <w:rPr>
          <w:b/>
          <w:bCs/>
        </w:rPr>
        <w:t>Belbin theory</w:t>
      </w:r>
    </w:p>
    <w:p w14:paraId="6C0A65AC" w14:textId="50A5CAA6" w:rsidR="008103F7" w:rsidRDefault="008103F7">
      <w:r>
        <w:t xml:space="preserve">Belbin </w:t>
      </w:r>
      <w:r w:rsidRPr="008103F7">
        <w:t>suggested that knowledge, skills and attitudes influence successful performance just like combinations of the traits or personalities of individual team members do. Training may alter knowledge, skills and attitudes. However, personality is considered as “by definition” to be stable and deeply rooted in predispositions. Personality as such appears to be resistant to change by training.</w:t>
      </w:r>
    </w:p>
    <w:p w14:paraId="53CA211E" w14:textId="481F18E2" w:rsidR="00955EE6" w:rsidRPr="00955EE6" w:rsidRDefault="00955EE6">
      <w:r>
        <w:t>In Neville (1999), tested Belbin’s theories as believed t</w:t>
      </w:r>
      <w:r w:rsidRPr="00955EE6">
        <w:t>he effectiveness of teams varies greatly</w:t>
      </w:r>
      <w:r>
        <w:t>.</w:t>
      </w:r>
      <w:r w:rsidRPr="00955EE6">
        <w:t xml:space="preserve"> </w:t>
      </w:r>
      <w:r>
        <w:t>C</w:t>
      </w:r>
      <w:r w:rsidRPr="00955EE6">
        <w:t>onsiderable research has been</w:t>
      </w:r>
      <w:r>
        <w:t xml:space="preserve"> conducted</w:t>
      </w:r>
      <w:r w:rsidRPr="00955EE6">
        <w:t xml:space="preserve"> to </w:t>
      </w:r>
      <w:r>
        <w:t>discover</w:t>
      </w:r>
      <w:r w:rsidRPr="00955EE6">
        <w:t xml:space="preserve"> the formula for success</w:t>
      </w:r>
      <w:r>
        <w:t xml:space="preserve">. </w:t>
      </w:r>
      <w:r w:rsidR="004E33E4" w:rsidRPr="004E33E4">
        <w:t>Team working is an essential facet of any successful organisation. Although there is a good deal of use of self-perception inventories for identifying preferences for team roles within commercial and training environments, there has been little in the way of analytical research to critically assess the utility of such approaches.</w:t>
      </w:r>
      <w:r w:rsidR="004E33E4">
        <w:t xml:space="preserve"> </w:t>
      </w:r>
      <w:r w:rsidR="004E33E4" w:rsidRPr="00955EE6">
        <w:t>A</w:t>
      </w:r>
      <w:r w:rsidRPr="00955EE6">
        <w:t>ctivities</w:t>
      </w:r>
      <w:r w:rsidR="004E33E4">
        <w:t xml:space="preserve"> conducted</w:t>
      </w:r>
      <w:r w:rsidRPr="00955EE6">
        <w:t xml:space="preserve"> would therefore help to determine how team-role theory can be applied to many aspects of the team environment, from advancing the understanding of the dynamics of effective teamworking, to team building and the recruitment of team members, to team training and its transferability to the workplace.</w:t>
      </w:r>
    </w:p>
    <w:p w14:paraId="609E1847" w14:textId="278D4D90" w:rsidR="003373C3" w:rsidRDefault="003373C3">
      <w:pPr>
        <w:rPr>
          <w:b/>
          <w:bCs/>
        </w:rPr>
      </w:pPr>
      <w:r>
        <w:rPr>
          <w:b/>
          <w:bCs/>
        </w:rPr>
        <w:t xml:space="preserve">Tuckman theory – forming, storming, norming adjourning, performing, different stages. </w:t>
      </w:r>
    </w:p>
    <w:p w14:paraId="72E55ED5" w14:textId="77777777" w:rsidR="0043229C" w:rsidRDefault="0043229C">
      <w:pPr>
        <w:rPr>
          <w:b/>
          <w:bCs/>
        </w:rPr>
      </w:pPr>
    </w:p>
    <w:p w14:paraId="37F9FCE6" w14:textId="64740331" w:rsidR="003373C3" w:rsidRDefault="003373C3">
      <w:pPr>
        <w:rPr>
          <w:b/>
          <w:bCs/>
        </w:rPr>
      </w:pPr>
      <w:r>
        <w:rPr>
          <w:b/>
          <w:bCs/>
        </w:rPr>
        <w:t xml:space="preserve">Maslow </w:t>
      </w:r>
      <w:proofErr w:type="gramStart"/>
      <w:r>
        <w:rPr>
          <w:b/>
          <w:bCs/>
        </w:rPr>
        <w:t>( optional</w:t>
      </w:r>
      <w:proofErr w:type="gramEnd"/>
      <w:r>
        <w:rPr>
          <w:b/>
          <w:bCs/>
        </w:rPr>
        <w:t xml:space="preserve"> )</w:t>
      </w:r>
    </w:p>
    <w:p w14:paraId="51AB6BB5" w14:textId="77777777" w:rsidR="0043229C" w:rsidRDefault="0043229C">
      <w:pPr>
        <w:rPr>
          <w:b/>
          <w:bCs/>
        </w:rPr>
      </w:pPr>
    </w:p>
    <w:p w14:paraId="0060EC3E" w14:textId="384FD0BA" w:rsidR="003373C3" w:rsidRDefault="003373C3">
      <w:pPr>
        <w:rPr>
          <w:b/>
          <w:bCs/>
        </w:rPr>
      </w:pPr>
      <w:r>
        <w:rPr>
          <w:b/>
          <w:bCs/>
        </w:rPr>
        <w:t xml:space="preserve">How these theories improv </w:t>
      </w:r>
      <w:r w:rsidR="0043229C">
        <w:rPr>
          <w:b/>
          <w:bCs/>
        </w:rPr>
        <w:t>the</w:t>
      </w:r>
      <w:r>
        <w:rPr>
          <w:b/>
          <w:bCs/>
        </w:rPr>
        <w:t xml:space="preserve"> performance of a team give examples.</w:t>
      </w:r>
      <w:r w:rsidR="0043229C">
        <w:rPr>
          <w:b/>
          <w:bCs/>
        </w:rPr>
        <w:t xml:space="preserve"> Sky tv as example</w:t>
      </w:r>
    </w:p>
    <w:p w14:paraId="69073E78" w14:textId="77777777" w:rsidR="0043229C" w:rsidRDefault="0043229C">
      <w:pPr>
        <w:rPr>
          <w:b/>
          <w:bCs/>
        </w:rPr>
      </w:pPr>
    </w:p>
    <w:p w14:paraId="18C1446B" w14:textId="4D9F4211" w:rsidR="00825544" w:rsidRPr="003373C3" w:rsidRDefault="462BD1BF">
      <w:pPr>
        <w:rPr>
          <w:b/>
          <w:bCs/>
        </w:rPr>
      </w:pPr>
      <w:r w:rsidRPr="003373C3">
        <w:rPr>
          <w:b/>
          <w:bCs/>
        </w:rPr>
        <w:t>Difference between groups and teams</w:t>
      </w:r>
    </w:p>
    <w:p w14:paraId="6D6C0B8A" w14:textId="600ADE1B" w:rsidR="0048771F" w:rsidRDefault="462BD1BF">
      <w:pPr>
        <w:rPr>
          <w:sz w:val="24"/>
          <w:szCs w:val="24"/>
        </w:rPr>
      </w:pPr>
      <w:r w:rsidRPr="462BD1BF">
        <w:rPr>
          <w:sz w:val="24"/>
          <w:szCs w:val="24"/>
        </w:rPr>
        <w:t xml:space="preserve">The terms groups and teams, both have similar literal definitions, organisational definitions and the implications that are paired with each have great differences.  Armstead (2016) states when describing a number of people working or sharing a common purpose, the growing complexity of tasks is often beyond the cognitive capabilities of individuals which therefore, necessitates a team approach. Groups are defined as two or more people who </w:t>
      </w:r>
      <w:r w:rsidRPr="00972D24">
        <w:rPr>
          <w:sz w:val="24"/>
          <w:szCs w:val="24"/>
        </w:rPr>
        <w:t>contribute to a common goal and perform their own work relatively independently of each other. </w:t>
      </w:r>
      <w:r w:rsidR="00306367" w:rsidRPr="00972D24">
        <w:rPr>
          <w:sz w:val="24"/>
          <w:szCs w:val="24"/>
        </w:rPr>
        <w:t>Such as Sky TV has various groups like outbound, inbound</w:t>
      </w:r>
      <w:r w:rsidR="00351B28" w:rsidRPr="00972D24">
        <w:rPr>
          <w:sz w:val="24"/>
          <w:szCs w:val="24"/>
        </w:rPr>
        <w:t>, Technical service</w:t>
      </w:r>
      <w:r w:rsidR="00306367" w:rsidRPr="00972D24">
        <w:rPr>
          <w:sz w:val="24"/>
          <w:szCs w:val="24"/>
        </w:rPr>
        <w:t xml:space="preserve"> and retentions. Each group contribute in helping Sky TV customers experience a great service. </w:t>
      </w:r>
      <w:r w:rsidR="00351B28" w:rsidRPr="00972D24">
        <w:rPr>
          <w:sz w:val="24"/>
          <w:szCs w:val="24"/>
        </w:rPr>
        <w:t>Withing these groups are teams that</w:t>
      </w:r>
      <w:r w:rsidR="00306367" w:rsidRPr="00972D24">
        <w:rPr>
          <w:sz w:val="24"/>
          <w:szCs w:val="24"/>
        </w:rPr>
        <w:t xml:space="preserve"> have a </w:t>
      </w:r>
      <w:r w:rsidR="00351B28" w:rsidRPr="00972D24">
        <w:rPr>
          <w:sz w:val="24"/>
          <w:szCs w:val="24"/>
        </w:rPr>
        <w:t>leader for each group that maintain the level of service Sky TV wants to provide.</w:t>
      </w:r>
      <w:r w:rsidR="00306367" w:rsidRPr="00972D24">
        <w:rPr>
          <w:sz w:val="24"/>
          <w:szCs w:val="24"/>
        </w:rPr>
        <w:t xml:space="preserve"> The </w:t>
      </w:r>
      <w:r w:rsidR="00351B28" w:rsidRPr="00972D24">
        <w:rPr>
          <w:sz w:val="24"/>
          <w:szCs w:val="24"/>
        </w:rPr>
        <w:t>team that</w:t>
      </w:r>
      <w:r w:rsidR="00306367" w:rsidRPr="00972D24">
        <w:rPr>
          <w:sz w:val="24"/>
          <w:szCs w:val="24"/>
        </w:rPr>
        <w:t xml:space="preserve"> answer inbound calls </w:t>
      </w:r>
      <w:r w:rsidR="00351B28" w:rsidRPr="00972D24">
        <w:rPr>
          <w:sz w:val="24"/>
          <w:szCs w:val="24"/>
        </w:rPr>
        <w:t>have</w:t>
      </w:r>
      <w:r w:rsidR="00306367" w:rsidRPr="00972D24">
        <w:rPr>
          <w:sz w:val="24"/>
          <w:szCs w:val="24"/>
        </w:rPr>
        <w:t xml:space="preserve"> a range to tools at their disposal to offer customer and they have a level of service they provide to ensure customer satisfaction. Outbound </w:t>
      </w:r>
      <w:r w:rsidR="00351B28" w:rsidRPr="00972D24">
        <w:rPr>
          <w:sz w:val="24"/>
          <w:szCs w:val="24"/>
        </w:rPr>
        <w:t>teams</w:t>
      </w:r>
      <w:r w:rsidR="00306367" w:rsidRPr="00972D24">
        <w:rPr>
          <w:sz w:val="24"/>
          <w:szCs w:val="24"/>
        </w:rPr>
        <w:t xml:space="preserve"> have a different range of tools to use to offer existing customers with a particular service </w:t>
      </w:r>
      <w:r w:rsidR="00351B28" w:rsidRPr="00972D24">
        <w:rPr>
          <w:sz w:val="24"/>
          <w:szCs w:val="24"/>
        </w:rPr>
        <w:t xml:space="preserve">to ensure they have maximum use of Sky’s </w:t>
      </w:r>
      <w:r w:rsidR="00351B28" w:rsidRPr="00972D24">
        <w:rPr>
          <w:sz w:val="24"/>
          <w:szCs w:val="24"/>
        </w:rPr>
        <w:lastRenderedPageBreak/>
        <w:t xml:space="preserve">services. Retentions teams help solve customer that may not be happy with the service they received by Sky therefore they have various different tools than the rest to resolve problems. Technical help customers that have issues with the hardware and programmes and telephone and broadband lines. Each group has a large teams </w:t>
      </w:r>
      <w:proofErr w:type="spellStart"/>
      <w:r w:rsidR="00351B28" w:rsidRPr="00972D24">
        <w:rPr>
          <w:sz w:val="24"/>
          <w:szCs w:val="24"/>
        </w:rPr>
        <w:t>ue</w:t>
      </w:r>
      <w:proofErr w:type="spellEnd"/>
      <w:r w:rsidR="00351B28" w:rsidRPr="00972D24">
        <w:rPr>
          <w:sz w:val="24"/>
          <w:szCs w:val="24"/>
        </w:rPr>
        <w:t xml:space="preserve"> to the demand for Sky Tv’s service. </w:t>
      </w:r>
      <w:r w:rsidRPr="00972D24">
        <w:rPr>
          <w:sz w:val="24"/>
          <w:szCs w:val="24"/>
        </w:rPr>
        <w:t xml:space="preserve">Taplin (2015) describes teams as two or more people who interact dynamically, interdependently, and adaptively to </w:t>
      </w:r>
      <w:r w:rsidRPr="462BD1BF">
        <w:rPr>
          <w:sz w:val="24"/>
          <w:szCs w:val="24"/>
        </w:rPr>
        <w:t xml:space="preserve">achieve a common, valued goal. </w:t>
      </w:r>
      <w:proofErr w:type="spellStart"/>
      <w:r w:rsidRPr="462BD1BF">
        <w:rPr>
          <w:sz w:val="24"/>
          <w:szCs w:val="24"/>
        </w:rPr>
        <w:t>Saltman</w:t>
      </w:r>
      <w:proofErr w:type="spellEnd"/>
      <w:r w:rsidRPr="462BD1BF">
        <w:rPr>
          <w:sz w:val="24"/>
          <w:szCs w:val="24"/>
        </w:rPr>
        <w:t xml:space="preserve"> (2007) shows a chart providing comparisons of groups and teams roles and defines differences. </w:t>
      </w:r>
    </w:p>
    <w:p w14:paraId="72AB2284" w14:textId="55F465B2" w:rsidR="003373C3" w:rsidRDefault="003373C3">
      <w:pPr>
        <w:rPr>
          <w:sz w:val="24"/>
          <w:szCs w:val="24"/>
        </w:rPr>
      </w:pPr>
      <w:r>
        <w:rPr>
          <w:sz w:val="24"/>
          <w:szCs w:val="24"/>
        </w:rPr>
        <w:t xml:space="preserve">Why we need effective teams on a work place. </w:t>
      </w:r>
    </w:p>
    <w:p w14:paraId="1BEE5148" w14:textId="77777777" w:rsidR="0043229C" w:rsidRDefault="0043229C">
      <w:pPr>
        <w:rPr>
          <w:sz w:val="24"/>
          <w:szCs w:val="24"/>
        </w:rPr>
      </w:pPr>
    </w:p>
    <w:p w14:paraId="261EB1B9" w14:textId="7A661A00" w:rsidR="0043229C" w:rsidRDefault="003373C3">
      <w:pPr>
        <w:rPr>
          <w:sz w:val="24"/>
          <w:szCs w:val="24"/>
        </w:rPr>
      </w:pPr>
      <w:r>
        <w:rPr>
          <w:sz w:val="24"/>
          <w:szCs w:val="24"/>
        </w:rPr>
        <w:t>Effective conflict handling.</w:t>
      </w:r>
      <w:r w:rsidR="0043229C">
        <w:rPr>
          <w:sz w:val="24"/>
          <w:szCs w:val="24"/>
        </w:rPr>
        <w:t xml:space="preserve"> </w:t>
      </w:r>
      <w:proofErr w:type="gramStart"/>
      <w:r w:rsidR="0043229C">
        <w:rPr>
          <w:sz w:val="24"/>
          <w:szCs w:val="24"/>
        </w:rPr>
        <w:t>( life</w:t>
      </w:r>
      <w:proofErr w:type="gramEnd"/>
      <w:r w:rsidR="0043229C">
        <w:rPr>
          <w:sz w:val="24"/>
          <w:szCs w:val="24"/>
        </w:rPr>
        <w:t xml:space="preserve"> positions (table) online ) </w:t>
      </w:r>
    </w:p>
    <w:p w14:paraId="395A3ED2" w14:textId="77777777" w:rsidR="004209C8" w:rsidRDefault="004209C8">
      <w:pPr>
        <w:rPr>
          <w:sz w:val="24"/>
          <w:szCs w:val="24"/>
        </w:rPr>
      </w:pPr>
    </w:p>
    <w:p w14:paraId="3FB5A88C" w14:textId="77777777" w:rsidR="0043229C" w:rsidRDefault="0043229C">
      <w:pPr>
        <w:rPr>
          <w:sz w:val="24"/>
          <w:szCs w:val="24"/>
        </w:rPr>
      </w:pPr>
    </w:p>
    <w:p w14:paraId="76E5ECF2" w14:textId="77777777" w:rsidR="0043229C" w:rsidRDefault="0043229C">
      <w:pPr>
        <w:rPr>
          <w:sz w:val="24"/>
          <w:szCs w:val="24"/>
        </w:rPr>
      </w:pPr>
    </w:p>
    <w:p w14:paraId="79167920" w14:textId="77777777" w:rsidR="0043229C" w:rsidRDefault="0043229C">
      <w:pPr>
        <w:rPr>
          <w:sz w:val="24"/>
          <w:szCs w:val="24"/>
        </w:rPr>
      </w:pPr>
    </w:p>
    <w:p w14:paraId="01EE02BD" w14:textId="77777777" w:rsidR="0043229C" w:rsidRDefault="0043229C">
      <w:pPr>
        <w:rPr>
          <w:sz w:val="24"/>
          <w:szCs w:val="24"/>
        </w:rPr>
      </w:pPr>
    </w:p>
    <w:p w14:paraId="47766490" w14:textId="77777777" w:rsidR="0043229C" w:rsidRDefault="0043229C">
      <w:pPr>
        <w:rPr>
          <w:sz w:val="24"/>
          <w:szCs w:val="24"/>
        </w:rPr>
      </w:pPr>
    </w:p>
    <w:p w14:paraId="34ADECF3" w14:textId="77777777" w:rsidR="0043229C" w:rsidRDefault="0043229C">
      <w:pPr>
        <w:rPr>
          <w:sz w:val="24"/>
          <w:szCs w:val="24"/>
        </w:rPr>
      </w:pPr>
    </w:p>
    <w:p w14:paraId="6FD43687" w14:textId="23FCCF6A" w:rsidR="00C61374" w:rsidRDefault="00C61374">
      <w:pPr>
        <w:rPr>
          <w:sz w:val="24"/>
          <w:szCs w:val="24"/>
        </w:rPr>
      </w:pPr>
      <w:r>
        <w:rPr>
          <w:sz w:val="24"/>
          <w:szCs w:val="24"/>
        </w:rPr>
        <w:t>Appendices</w:t>
      </w:r>
    </w:p>
    <w:p w14:paraId="76871888" w14:textId="77777777" w:rsidR="00C61374" w:rsidRDefault="00C61374">
      <w:pPr>
        <w:rPr>
          <w:sz w:val="24"/>
          <w:szCs w:val="24"/>
        </w:rPr>
      </w:pPr>
      <w:r>
        <w:rPr>
          <w:sz w:val="24"/>
          <w:szCs w:val="24"/>
        </w:rPr>
        <w:t xml:space="preserve"> </w:t>
      </w:r>
    </w:p>
    <w:tbl>
      <w:tblPr>
        <w:tblW w:w="9354" w:type="dxa"/>
        <w:tblBorders>
          <w:top w:val="single" w:sz="6" w:space="0" w:color="9E9E9E"/>
          <w:left w:val="single" w:sz="6" w:space="0" w:color="9E9E9E"/>
          <w:bottom w:val="single" w:sz="6" w:space="0" w:color="9E9E9E"/>
          <w:right w:val="single" w:sz="6" w:space="0" w:color="9E9E9E"/>
        </w:tblBorders>
        <w:shd w:val="clear" w:color="auto" w:fill="FFFFFF"/>
        <w:tblCellMar>
          <w:top w:w="15" w:type="dxa"/>
          <w:left w:w="15" w:type="dxa"/>
          <w:bottom w:w="15" w:type="dxa"/>
          <w:right w:w="15" w:type="dxa"/>
        </w:tblCellMar>
        <w:tblLook w:val="04A0" w:firstRow="1" w:lastRow="0" w:firstColumn="1" w:lastColumn="0" w:noHBand="0" w:noVBand="1"/>
      </w:tblPr>
      <w:tblGrid>
        <w:gridCol w:w="2430"/>
        <w:gridCol w:w="3230"/>
        <w:gridCol w:w="3694"/>
      </w:tblGrid>
      <w:tr w:rsidR="00C61374" w:rsidRPr="00C61374" w14:paraId="2C68A14F" w14:textId="77777777" w:rsidTr="00C61374">
        <w:trPr>
          <w:trHeight w:val="475"/>
        </w:trPr>
        <w:tc>
          <w:tcPr>
            <w:tcW w:w="0" w:type="auto"/>
            <w:shd w:val="clear" w:color="auto" w:fill="FFFFFF"/>
            <w:tcMar>
              <w:top w:w="180" w:type="dxa"/>
              <w:left w:w="180" w:type="dxa"/>
              <w:bottom w:w="0" w:type="dxa"/>
              <w:right w:w="180" w:type="dxa"/>
            </w:tcMar>
            <w:hideMark/>
          </w:tcPr>
          <w:p w14:paraId="37C515CA" w14:textId="77777777" w:rsidR="00C61374" w:rsidRPr="00C61374" w:rsidRDefault="00C61374" w:rsidP="00C61374">
            <w:pPr>
              <w:rPr>
                <w:sz w:val="24"/>
                <w:szCs w:val="24"/>
              </w:rPr>
            </w:pPr>
            <w:r w:rsidRPr="00C61374">
              <w:rPr>
                <w:b/>
                <w:bCs/>
                <w:sz w:val="24"/>
                <w:szCs w:val="24"/>
              </w:rPr>
              <w:t>Criteria</w:t>
            </w:r>
          </w:p>
        </w:tc>
        <w:tc>
          <w:tcPr>
            <w:tcW w:w="0" w:type="auto"/>
            <w:shd w:val="clear" w:color="auto" w:fill="FFFFFF"/>
            <w:tcMar>
              <w:top w:w="180" w:type="dxa"/>
              <w:left w:w="180" w:type="dxa"/>
              <w:bottom w:w="0" w:type="dxa"/>
              <w:right w:w="180" w:type="dxa"/>
            </w:tcMar>
            <w:hideMark/>
          </w:tcPr>
          <w:p w14:paraId="1EE1ADF1" w14:textId="77777777" w:rsidR="00C61374" w:rsidRPr="00C61374" w:rsidRDefault="00C61374" w:rsidP="00C61374">
            <w:pPr>
              <w:rPr>
                <w:sz w:val="24"/>
                <w:szCs w:val="24"/>
              </w:rPr>
            </w:pPr>
            <w:r w:rsidRPr="00C61374">
              <w:rPr>
                <w:b/>
                <w:bCs/>
                <w:sz w:val="24"/>
                <w:szCs w:val="24"/>
              </w:rPr>
              <w:t>Group</w:t>
            </w:r>
          </w:p>
        </w:tc>
        <w:tc>
          <w:tcPr>
            <w:tcW w:w="0" w:type="auto"/>
            <w:shd w:val="clear" w:color="auto" w:fill="FFFFFF"/>
            <w:tcMar>
              <w:top w:w="180" w:type="dxa"/>
              <w:left w:w="180" w:type="dxa"/>
              <w:bottom w:w="0" w:type="dxa"/>
              <w:right w:w="180" w:type="dxa"/>
            </w:tcMar>
            <w:hideMark/>
          </w:tcPr>
          <w:p w14:paraId="52DABBEF" w14:textId="77777777" w:rsidR="00C61374" w:rsidRPr="00C61374" w:rsidRDefault="00C61374" w:rsidP="00C61374">
            <w:pPr>
              <w:rPr>
                <w:sz w:val="24"/>
                <w:szCs w:val="24"/>
              </w:rPr>
            </w:pPr>
            <w:r w:rsidRPr="00C61374">
              <w:rPr>
                <w:b/>
                <w:bCs/>
                <w:sz w:val="24"/>
                <w:szCs w:val="24"/>
              </w:rPr>
              <w:t>Team</w:t>
            </w:r>
          </w:p>
        </w:tc>
      </w:tr>
      <w:tr w:rsidR="00C61374" w:rsidRPr="00C61374" w14:paraId="15E2F821" w14:textId="77777777" w:rsidTr="00C61374">
        <w:trPr>
          <w:trHeight w:val="475"/>
        </w:trPr>
        <w:tc>
          <w:tcPr>
            <w:tcW w:w="0" w:type="auto"/>
            <w:shd w:val="clear" w:color="auto" w:fill="FFFFFF"/>
            <w:tcMar>
              <w:top w:w="180" w:type="dxa"/>
              <w:left w:w="180" w:type="dxa"/>
              <w:bottom w:w="0" w:type="dxa"/>
              <w:right w:w="180" w:type="dxa"/>
            </w:tcMar>
            <w:hideMark/>
          </w:tcPr>
          <w:p w14:paraId="4501133D" w14:textId="77777777" w:rsidR="00C61374" w:rsidRPr="00C61374" w:rsidRDefault="00C61374" w:rsidP="00C61374">
            <w:pPr>
              <w:rPr>
                <w:sz w:val="24"/>
                <w:szCs w:val="24"/>
              </w:rPr>
            </w:pPr>
            <w:r w:rsidRPr="00C61374">
              <w:rPr>
                <w:sz w:val="24"/>
                <w:szCs w:val="24"/>
              </w:rPr>
              <w:t>Accountability</w:t>
            </w:r>
          </w:p>
        </w:tc>
        <w:tc>
          <w:tcPr>
            <w:tcW w:w="0" w:type="auto"/>
            <w:shd w:val="clear" w:color="auto" w:fill="FFFFFF"/>
            <w:tcMar>
              <w:top w:w="180" w:type="dxa"/>
              <w:left w:w="180" w:type="dxa"/>
              <w:bottom w:w="0" w:type="dxa"/>
              <w:right w:w="180" w:type="dxa"/>
            </w:tcMar>
            <w:hideMark/>
          </w:tcPr>
          <w:p w14:paraId="554BE632" w14:textId="77777777" w:rsidR="00C61374" w:rsidRPr="00C61374" w:rsidRDefault="00C61374" w:rsidP="00C61374">
            <w:pPr>
              <w:rPr>
                <w:sz w:val="24"/>
                <w:szCs w:val="24"/>
              </w:rPr>
            </w:pPr>
            <w:r w:rsidRPr="00C61374">
              <w:rPr>
                <w:sz w:val="24"/>
                <w:szCs w:val="24"/>
              </w:rPr>
              <w:t>Individual</w:t>
            </w:r>
          </w:p>
        </w:tc>
        <w:tc>
          <w:tcPr>
            <w:tcW w:w="0" w:type="auto"/>
            <w:shd w:val="clear" w:color="auto" w:fill="FFFFFF"/>
            <w:tcMar>
              <w:top w:w="180" w:type="dxa"/>
              <w:left w:w="180" w:type="dxa"/>
              <w:bottom w:w="0" w:type="dxa"/>
              <w:right w:w="180" w:type="dxa"/>
            </w:tcMar>
            <w:hideMark/>
          </w:tcPr>
          <w:p w14:paraId="5BCB009A" w14:textId="77777777" w:rsidR="00C61374" w:rsidRPr="00C61374" w:rsidRDefault="00C61374" w:rsidP="00C61374">
            <w:pPr>
              <w:rPr>
                <w:sz w:val="24"/>
                <w:szCs w:val="24"/>
              </w:rPr>
            </w:pPr>
            <w:r w:rsidRPr="00C61374">
              <w:rPr>
                <w:sz w:val="24"/>
                <w:szCs w:val="24"/>
              </w:rPr>
              <w:t>Individual and collective</w:t>
            </w:r>
          </w:p>
        </w:tc>
      </w:tr>
      <w:tr w:rsidR="00C61374" w:rsidRPr="00C61374" w14:paraId="549867B7" w14:textId="77777777" w:rsidTr="00C61374">
        <w:trPr>
          <w:trHeight w:val="462"/>
        </w:trPr>
        <w:tc>
          <w:tcPr>
            <w:tcW w:w="0" w:type="auto"/>
            <w:shd w:val="clear" w:color="auto" w:fill="FFFFFF"/>
            <w:tcMar>
              <w:top w:w="180" w:type="dxa"/>
              <w:left w:w="180" w:type="dxa"/>
              <w:bottom w:w="0" w:type="dxa"/>
              <w:right w:w="180" w:type="dxa"/>
            </w:tcMar>
            <w:hideMark/>
          </w:tcPr>
          <w:p w14:paraId="3F55B7D8" w14:textId="77777777" w:rsidR="00C61374" w:rsidRPr="00C61374" w:rsidRDefault="00C61374" w:rsidP="00C61374">
            <w:pPr>
              <w:rPr>
                <w:sz w:val="24"/>
                <w:szCs w:val="24"/>
              </w:rPr>
            </w:pPr>
            <w:r w:rsidRPr="00C61374">
              <w:rPr>
                <w:sz w:val="24"/>
                <w:szCs w:val="24"/>
              </w:rPr>
              <w:t>Commitment</w:t>
            </w:r>
          </w:p>
        </w:tc>
        <w:tc>
          <w:tcPr>
            <w:tcW w:w="0" w:type="auto"/>
            <w:shd w:val="clear" w:color="auto" w:fill="FFFFFF"/>
            <w:tcMar>
              <w:top w:w="180" w:type="dxa"/>
              <w:left w:w="180" w:type="dxa"/>
              <w:bottom w:w="0" w:type="dxa"/>
              <w:right w:w="180" w:type="dxa"/>
            </w:tcMar>
            <w:hideMark/>
          </w:tcPr>
          <w:p w14:paraId="567AB99A" w14:textId="77777777" w:rsidR="00C61374" w:rsidRPr="00C61374" w:rsidRDefault="00C61374" w:rsidP="00C61374">
            <w:pPr>
              <w:rPr>
                <w:sz w:val="24"/>
                <w:szCs w:val="24"/>
              </w:rPr>
            </w:pPr>
            <w:r w:rsidRPr="00C61374">
              <w:rPr>
                <w:sz w:val="24"/>
                <w:szCs w:val="24"/>
              </w:rPr>
              <w:t>Individual</w:t>
            </w:r>
          </w:p>
        </w:tc>
        <w:tc>
          <w:tcPr>
            <w:tcW w:w="0" w:type="auto"/>
            <w:shd w:val="clear" w:color="auto" w:fill="FFFFFF"/>
            <w:tcMar>
              <w:top w:w="180" w:type="dxa"/>
              <w:left w:w="180" w:type="dxa"/>
              <w:bottom w:w="0" w:type="dxa"/>
              <w:right w:w="180" w:type="dxa"/>
            </w:tcMar>
            <w:hideMark/>
          </w:tcPr>
          <w:p w14:paraId="3D2F2482" w14:textId="77777777" w:rsidR="00C61374" w:rsidRPr="00C61374" w:rsidRDefault="00C61374" w:rsidP="00C61374">
            <w:pPr>
              <w:rPr>
                <w:sz w:val="24"/>
                <w:szCs w:val="24"/>
              </w:rPr>
            </w:pPr>
            <w:r w:rsidRPr="00C61374">
              <w:rPr>
                <w:sz w:val="24"/>
                <w:szCs w:val="24"/>
              </w:rPr>
              <w:t>Shared</w:t>
            </w:r>
          </w:p>
        </w:tc>
      </w:tr>
      <w:tr w:rsidR="00C61374" w:rsidRPr="00C61374" w14:paraId="4E5BA7CE" w14:textId="77777777" w:rsidTr="00C61374">
        <w:trPr>
          <w:trHeight w:val="475"/>
        </w:trPr>
        <w:tc>
          <w:tcPr>
            <w:tcW w:w="0" w:type="auto"/>
            <w:shd w:val="clear" w:color="auto" w:fill="FFFFFF"/>
            <w:tcMar>
              <w:top w:w="180" w:type="dxa"/>
              <w:left w:w="180" w:type="dxa"/>
              <w:bottom w:w="0" w:type="dxa"/>
              <w:right w:w="180" w:type="dxa"/>
            </w:tcMar>
            <w:hideMark/>
          </w:tcPr>
          <w:p w14:paraId="75CFC52C" w14:textId="77777777" w:rsidR="00C61374" w:rsidRPr="00C61374" w:rsidRDefault="00C61374" w:rsidP="00C61374">
            <w:pPr>
              <w:rPr>
                <w:sz w:val="24"/>
                <w:szCs w:val="24"/>
              </w:rPr>
            </w:pPr>
            <w:r w:rsidRPr="00C61374">
              <w:rPr>
                <w:sz w:val="24"/>
                <w:szCs w:val="24"/>
              </w:rPr>
              <w:t>Conflict resolution</w:t>
            </w:r>
          </w:p>
        </w:tc>
        <w:tc>
          <w:tcPr>
            <w:tcW w:w="0" w:type="auto"/>
            <w:shd w:val="clear" w:color="auto" w:fill="FFFFFF"/>
            <w:tcMar>
              <w:top w:w="180" w:type="dxa"/>
              <w:left w:w="180" w:type="dxa"/>
              <w:bottom w:w="0" w:type="dxa"/>
              <w:right w:w="180" w:type="dxa"/>
            </w:tcMar>
            <w:hideMark/>
          </w:tcPr>
          <w:p w14:paraId="3ECC2631" w14:textId="77777777" w:rsidR="00C61374" w:rsidRPr="00C61374" w:rsidRDefault="00C61374" w:rsidP="00C61374">
            <w:pPr>
              <w:rPr>
                <w:sz w:val="24"/>
                <w:szCs w:val="24"/>
              </w:rPr>
            </w:pPr>
            <w:r w:rsidRPr="00C61374">
              <w:rPr>
                <w:sz w:val="24"/>
                <w:szCs w:val="24"/>
              </w:rPr>
              <w:t>May be part of process</w:t>
            </w:r>
          </w:p>
        </w:tc>
        <w:tc>
          <w:tcPr>
            <w:tcW w:w="0" w:type="auto"/>
            <w:shd w:val="clear" w:color="auto" w:fill="FFFFFF"/>
            <w:tcMar>
              <w:top w:w="180" w:type="dxa"/>
              <w:left w:w="180" w:type="dxa"/>
              <w:bottom w:w="0" w:type="dxa"/>
              <w:right w:w="180" w:type="dxa"/>
            </w:tcMar>
            <w:hideMark/>
          </w:tcPr>
          <w:p w14:paraId="38E1ED5C" w14:textId="77777777" w:rsidR="00C61374" w:rsidRPr="00C61374" w:rsidRDefault="00C61374" w:rsidP="00C61374">
            <w:pPr>
              <w:rPr>
                <w:sz w:val="24"/>
                <w:szCs w:val="24"/>
              </w:rPr>
            </w:pPr>
            <w:r w:rsidRPr="00C61374">
              <w:rPr>
                <w:sz w:val="24"/>
                <w:szCs w:val="24"/>
              </w:rPr>
              <w:t>Essential part of process</w:t>
            </w:r>
          </w:p>
        </w:tc>
      </w:tr>
      <w:tr w:rsidR="00C61374" w:rsidRPr="00C61374" w14:paraId="62524AA9" w14:textId="77777777" w:rsidTr="00C61374">
        <w:trPr>
          <w:trHeight w:val="784"/>
        </w:trPr>
        <w:tc>
          <w:tcPr>
            <w:tcW w:w="0" w:type="auto"/>
            <w:shd w:val="clear" w:color="auto" w:fill="FFFFFF"/>
            <w:tcMar>
              <w:top w:w="180" w:type="dxa"/>
              <w:left w:w="180" w:type="dxa"/>
              <w:bottom w:w="0" w:type="dxa"/>
              <w:right w:w="180" w:type="dxa"/>
            </w:tcMar>
            <w:hideMark/>
          </w:tcPr>
          <w:p w14:paraId="2D416B52" w14:textId="77777777" w:rsidR="00C61374" w:rsidRPr="00C61374" w:rsidRDefault="00C61374" w:rsidP="00C61374">
            <w:pPr>
              <w:rPr>
                <w:sz w:val="24"/>
                <w:szCs w:val="24"/>
              </w:rPr>
            </w:pPr>
            <w:r w:rsidRPr="00C61374">
              <w:rPr>
                <w:sz w:val="24"/>
                <w:szCs w:val="24"/>
              </w:rPr>
              <w:t>Creativity and contribution</w:t>
            </w:r>
          </w:p>
        </w:tc>
        <w:tc>
          <w:tcPr>
            <w:tcW w:w="0" w:type="auto"/>
            <w:shd w:val="clear" w:color="auto" w:fill="FFFFFF"/>
            <w:tcMar>
              <w:top w:w="180" w:type="dxa"/>
              <w:left w:w="180" w:type="dxa"/>
              <w:bottom w:w="0" w:type="dxa"/>
              <w:right w:w="180" w:type="dxa"/>
            </w:tcMar>
            <w:hideMark/>
          </w:tcPr>
          <w:p w14:paraId="41BEE854" w14:textId="77777777" w:rsidR="00C61374" w:rsidRPr="00C61374" w:rsidRDefault="00C61374" w:rsidP="00C61374">
            <w:pPr>
              <w:rPr>
                <w:sz w:val="24"/>
                <w:szCs w:val="24"/>
              </w:rPr>
            </w:pPr>
            <w:r w:rsidRPr="00C61374">
              <w:rPr>
                <w:sz w:val="24"/>
                <w:szCs w:val="24"/>
              </w:rPr>
              <w:t>Not confined to tasks</w:t>
            </w:r>
          </w:p>
        </w:tc>
        <w:tc>
          <w:tcPr>
            <w:tcW w:w="0" w:type="auto"/>
            <w:shd w:val="clear" w:color="auto" w:fill="FFFFFF"/>
            <w:tcMar>
              <w:top w:w="180" w:type="dxa"/>
              <w:left w:w="180" w:type="dxa"/>
              <w:bottom w:w="0" w:type="dxa"/>
              <w:right w:w="180" w:type="dxa"/>
            </w:tcMar>
            <w:hideMark/>
          </w:tcPr>
          <w:p w14:paraId="53E3B98D" w14:textId="77777777" w:rsidR="00C61374" w:rsidRPr="00C61374" w:rsidRDefault="00C61374" w:rsidP="00C61374">
            <w:pPr>
              <w:rPr>
                <w:sz w:val="24"/>
                <w:szCs w:val="24"/>
              </w:rPr>
            </w:pPr>
            <w:r w:rsidRPr="00C61374">
              <w:rPr>
                <w:sz w:val="24"/>
                <w:szCs w:val="24"/>
              </w:rPr>
              <w:t>Within tasks</w:t>
            </w:r>
          </w:p>
        </w:tc>
      </w:tr>
      <w:tr w:rsidR="00C61374" w:rsidRPr="00C61374" w14:paraId="31CEA3C1" w14:textId="77777777" w:rsidTr="00C61374">
        <w:trPr>
          <w:trHeight w:val="784"/>
        </w:trPr>
        <w:tc>
          <w:tcPr>
            <w:tcW w:w="0" w:type="auto"/>
            <w:shd w:val="clear" w:color="auto" w:fill="FFFFFF"/>
            <w:tcMar>
              <w:top w:w="180" w:type="dxa"/>
              <w:left w:w="180" w:type="dxa"/>
              <w:bottom w:w="0" w:type="dxa"/>
              <w:right w:w="180" w:type="dxa"/>
            </w:tcMar>
            <w:hideMark/>
          </w:tcPr>
          <w:p w14:paraId="0A071994" w14:textId="77777777" w:rsidR="00C61374" w:rsidRPr="00C61374" w:rsidRDefault="00C61374" w:rsidP="00C61374">
            <w:pPr>
              <w:rPr>
                <w:sz w:val="24"/>
                <w:szCs w:val="24"/>
              </w:rPr>
            </w:pPr>
            <w:r w:rsidRPr="00C61374">
              <w:rPr>
                <w:sz w:val="24"/>
                <w:szCs w:val="24"/>
              </w:rPr>
              <w:t>Effectiveness measures</w:t>
            </w:r>
          </w:p>
        </w:tc>
        <w:tc>
          <w:tcPr>
            <w:tcW w:w="0" w:type="auto"/>
            <w:shd w:val="clear" w:color="auto" w:fill="FFFFFF"/>
            <w:tcMar>
              <w:top w:w="180" w:type="dxa"/>
              <w:left w:w="180" w:type="dxa"/>
              <w:bottom w:w="0" w:type="dxa"/>
              <w:right w:w="180" w:type="dxa"/>
            </w:tcMar>
            <w:hideMark/>
          </w:tcPr>
          <w:p w14:paraId="4D6CF09F" w14:textId="77777777" w:rsidR="00C61374" w:rsidRPr="00C61374" w:rsidRDefault="00C61374" w:rsidP="00C61374">
            <w:pPr>
              <w:rPr>
                <w:sz w:val="24"/>
                <w:szCs w:val="24"/>
              </w:rPr>
            </w:pPr>
            <w:r w:rsidRPr="00C61374">
              <w:rPr>
                <w:sz w:val="24"/>
                <w:szCs w:val="24"/>
              </w:rPr>
              <w:t>Direct external assessment of individual performance</w:t>
            </w:r>
          </w:p>
        </w:tc>
        <w:tc>
          <w:tcPr>
            <w:tcW w:w="0" w:type="auto"/>
            <w:shd w:val="clear" w:color="auto" w:fill="FFFFFF"/>
            <w:tcMar>
              <w:top w:w="180" w:type="dxa"/>
              <w:left w:w="180" w:type="dxa"/>
              <w:bottom w:w="0" w:type="dxa"/>
              <w:right w:w="180" w:type="dxa"/>
            </w:tcMar>
            <w:hideMark/>
          </w:tcPr>
          <w:p w14:paraId="6757E3E5" w14:textId="77777777" w:rsidR="00C61374" w:rsidRPr="00C61374" w:rsidRDefault="00C61374" w:rsidP="00C61374">
            <w:pPr>
              <w:rPr>
                <w:sz w:val="24"/>
                <w:szCs w:val="24"/>
              </w:rPr>
            </w:pPr>
            <w:r w:rsidRPr="00C61374">
              <w:rPr>
                <w:sz w:val="24"/>
                <w:szCs w:val="24"/>
              </w:rPr>
              <w:t>Direct</w:t>
            </w:r>
          </w:p>
        </w:tc>
      </w:tr>
      <w:tr w:rsidR="00C61374" w:rsidRPr="00C61374" w14:paraId="0AAB28CB" w14:textId="77777777" w:rsidTr="00C61374">
        <w:trPr>
          <w:trHeight w:val="475"/>
        </w:trPr>
        <w:tc>
          <w:tcPr>
            <w:tcW w:w="0" w:type="auto"/>
            <w:shd w:val="clear" w:color="auto" w:fill="FFFFFF"/>
            <w:tcMar>
              <w:top w:w="180" w:type="dxa"/>
              <w:left w:w="180" w:type="dxa"/>
              <w:bottom w:w="0" w:type="dxa"/>
              <w:right w:w="180" w:type="dxa"/>
            </w:tcMar>
            <w:hideMark/>
          </w:tcPr>
          <w:p w14:paraId="5F6CFB9A" w14:textId="77777777" w:rsidR="00C61374" w:rsidRPr="00C61374" w:rsidRDefault="00C61374" w:rsidP="00C61374">
            <w:pPr>
              <w:rPr>
                <w:sz w:val="24"/>
                <w:szCs w:val="24"/>
              </w:rPr>
            </w:pPr>
            <w:r w:rsidRPr="00C61374">
              <w:rPr>
                <w:sz w:val="24"/>
                <w:szCs w:val="24"/>
              </w:rPr>
              <w:t>Interactions</w:t>
            </w:r>
          </w:p>
        </w:tc>
        <w:tc>
          <w:tcPr>
            <w:tcW w:w="0" w:type="auto"/>
            <w:shd w:val="clear" w:color="auto" w:fill="FFFFFF"/>
            <w:tcMar>
              <w:top w:w="180" w:type="dxa"/>
              <w:left w:w="180" w:type="dxa"/>
              <w:bottom w:w="0" w:type="dxa"/>
              <w:right w:w="180" w:type="dxa"/>
            </w:tcMar>
            <w:hideMark/>
          </w:tcPr>
          <w:p w14:paraId="72FD30A3" w14:textId="77777777" w:rsidR="00C61374" w:rsidRPr="00C61374" w:rsidRDefault="00C61374" w:rsidP="00C61374">
            <w:pPr>
              <w:rPr>
                <w:sz w:val="24"/>
                <w:szCs w:val="24"/>
              </w:rPr>
            </w:pPr>
            <w:r w:rsidRPr="00C61374">
              <w:rPr>
                <w:sz w:val="24"/>
                <w:szCs w:val="24"/>
              </w:rPr>
              <w:t>Information sharing</w:t>
            </w:r>
          </w:p>
        </w:tc>
        <w:tc>
          <w:tcPr>
            <w:tcW w:w="0" w:type="auto"/>
            <w:shd w:val="clear" w:color="auto" w:fill="FFFFFF"/>
            <w:tcMar>
              <w:top w:w="180" w:type="dxa"/>
              <w:left w:w="180" w:type="dxa"/>
              <w:bottom w:w="0" w:type="dxa"/>
              <w:right w:w="180" w:type="dxa"/>
            </w:tcMar>
            <w:hideMark/>
          </w:tcPr>
          <w:p w14:paraId="763FDA6B" w14:textId="77777777" w:rsidR="00C61374" w:rsidRPr="00C61374" w:rsidRDefault="00C61374" w:rsidP="00C61374">
            <w:pPr>
              <w:rPr>
                <w:sz w:val="24"/>
                <w:szCs w:val="24"/>
              </w:rPr>
            </w:pPr>
            <w:r w:rsidRPr="00C61374">
              <w:rPr>
                <w:sz w:val="24"/>
                <w:szCs w:val="24"/>
              </w:rPr>
              <w:t>Problem solving</w:t>
            </w:r>
          </w:p>
        </w:tc>
      </w:tr>
      <w:tr w:rsidR="00C61374" w:rsidRPr="00C61374" w14:paraId="20C33874" w14:textId="77777777" w:rsidTr="00C61374">
        <w:trPr>
          <w:trHeight w:val="462"/>
        </w:trPr>
        <w:tc>
          <w:tcPr>
            <w:tcW w:w="0" w:type="auto"/>
            <w:shd w:val="clear" w:color="auto" w:fill="FFFFFF"/>
            <w:tcMar>
              <w:top w:w="180" w:type="dxa"/>
              <w:left w:w="180" w:type="dxa"/>
              <w:bottom w:w="0" w:type="dxa"/>
              <w:right w:w="180" w:type="dxa"/>
            </w:tcMar>
            <w:hideMark/>
          </w:tcPr>
          <w:p w14:paraId="6348B934" w14:textId="77777777" w:rsidR="00C61374" w:rsidRPr="00C61374" w:rsidRDefault="00C61374" w:rsidP="00C61374">
            <w:pPr>
              <w:rPr>
                <w:sz w:val="24"/>
                <w:szCs w:val="24"/>
              </w:rPr>
            </w:pPr>
            <w:r w:rsidRPr="00C61374">
              <w:rPr>
                <w:sz w:val="24"/>
                <w:szCs w:val="24"/>
              </w:rPr>
              <w:lastRenderedPageBreak/>
              <w:t>Leadership</w:t>
            </w:r>
          </w:p>
        </w:tc>
        <w:tc>
          <w:tcPr>
            <w:tcW w:w="0" w:type="auto"/>
            <w:shd w:val="clear" w:color="auto" w:fill="FFFFFF"/>
            <w:tcMar>
              <w:top w:w="180" w:type="dxa"/>
              <w:left w:w="180" w:type="dxa"/>
              <w:bottom w:w="0" w:type="dxa"/>
              <w:right w:w="180" w:type="dxa"/>
            </w:tcMar>
            <w:hideMark/>
          </w:tcPr>
          <w:p w14:paraId="77F5E856" w14:textId="77777777" w:rsidR="00C61374" w:rsidRPr="00C61374" w:rsidRDefault="00C61374" w:rsidP="00C61374">
            <w:pPr>
              <w:rPr>
                <w:sz w:val="24"/>
                <w:szCs w:val="24"/>
              </w:rPr>
            </w:pPr>
            <w:r w:rsidRPr="00C61374">
              <w:rPr>
                <w:sz w:val="24"/>
                <w:szCs w:val="24"/>
              </w:rPr>
              <w:t>Shared, determined by task</w:t>
            </w:r>
          </w:p>
        </w:tc>
        <w:tc>
          <w:tcPr>
            <w:tcW w:w="0" w:type="auto"/>
            <w:shd w:val="clear" w:color="auto" w:fill="FFFFFF"/>
            <w:tcMar>
              <w:top w:w="180" w:type="dxa"/>
              <w:left w:w="180" w:type="dxa"/>
              <w:bottom w:w="0" w:type="dxa"/>
              <w:right w:w="180" w:type="dxa"/>
            </w:tcMar>
            <w:hideMark/>
          </w:tcPr>
          <w:p w14:paraId="2FDF3363" w14:textId="77777777" w:rsidR="00C61374" w:rsidRPr="00C61374" w:rsidRDefault="00C61374" w:rsidP="00C61374">
            <w:pPr>
              <w:rPr>
                <w:sz w:val="24"/>
                <w:szCs w:val="24"/>
              </w:rPr>
            </w:pPr>
            <w:r w:rsidRPr="00C61374">
              <w:rPr>
                <w:sz w:val="24"/>
                <w:szCs w:val="24"/>
              </w:rPr>
              <w:t>Strong leader</w:t>
            </w:r>
          </w:p>
        </w:tc>
      </w:tr>
      <w:tr w:rsidR="00C61374" w:rsidRPr="00C61374" w14:paraId="0D5650DF" w14:textId="77777777" w:rsidTr="00C61374">
        <w:trPr>
          <w:trHeight w:val="784"/>
        </w:trPr>
        <w:tc>
          <w:tcPr>
            <w:tcW w:w="0" w:type="auto"/>
            <w:shd w:val="clear" w:color="auto" w:fill="FFFFFF"/>
            <w:tcMar>
              <w:top w:w="180" w:type="dxa"/>
              <w:left w:w="180" w:type="dxa"/>
              <w:bottom w:w="0" w:type="dxa"/>
              <w:right w:w="180" w:type="dxa"/>
            </w:tcMar>
            <w:hideMark/>
          </w:tcPr>
          <w:p w14:paraId="7C598BA9" w14:textId="77777777" w:rsidR="00C61374" w:rsidRPr="00C61374" w:rsidRDefault="00C61374" w:rsidP="00C61374">
            <w:pPr>
              <w:rPr>
                <w:sz w:val="24"/>
                <w:szCs w:val="24"/>
              </w:rPr>
            </w:pPr>
            <w:r w:rsidRPr="00C61374">
              <w:rPr>
                <w:sz w:val="24"/>
                <w:szCs w:val="24"/>
              </w:rPr>
              <w:t>Measure of productivity</w:t>
            </w:r>
          </w:p>
        </w:tc>
        <w:tc>
          <w:tcPr>
            <w:tcW w:w="0" w:type="auto"/>
            <w:shd w:val="clear" w:color="auto" w:fill="FFFFFF"/>
            <w:tcMar>
              <w:top w:w="180" w:type="dxa"/>
              <w:left w:w="180" w:type="dxa"/>
              <w:bottom w:w="0" w:type="dxa"/>
              <w:right w:w="180" w:type="dxa"/>
            </w:tcMar>
            <w:hideMark/>
          </w:tcPr>
          <w:p w14:paraId="124FC437" w14:textId="77777777" w:rsidR="00C61374" w:rsidRPr="00C61374" w:rsidRDefault="00C61374" w:rsidP="00C61374">
            <w:pPr>
              <w:rPr>
                <w:sz w:val="24"/>
                <w:szCs w:val="24"/>
              </w:rPr>
            </w:pPr>
            <w:r w:rsidRPr="00C61374">
              <w:rPr>
                <w:sz w:val="24"/>
                <w:szCs w:val="24"/>
              </w:rPr>
              <w:t>Sum of individual bests</w:t>
            </w:r>
          </w:p>
        </w:tc>
        <w:tc>
          <w:tcPr>
            <w:tcW w:w="0" w:type="auto"/>
            <w:shd w:val="clear" w:color="auto" w:fill="FFFFFF"/>
            <w:tcMar>
              <w:top w:w="180" w:type="dxa"/>
              <w:left w:w="180" w:type="dxa"/>
              <w:bottom w:w="0" w:type="dxa"/>
              <w:right w:w="180" w:type="dxa"/>
            </w:tcMar>
            <w:hideMark/>
          </w:tcPr>
          <w:p w14:paraId="19272229" w14:textId="77777777" w:rsidR="00C61374" w:rsidRPr="00C61374" w:rsidRDefault="00C61374" w:rsidP="00C61374">
            <w:pPr>
              <w:rPr>
                <w:sz w:val="24"/>
                <w:szCs w:val="24"/>
              </w:rPr>
            </w:pPr>
            <w:r w:rsidRPr="00C61374">
              <w:rPr>
                <w:sz w:val="24"/>
                <w:szCs w:val="24"/>
              </w:rPr>
              <w:t>Single</w:t>
            </w:r>
          </w:p>
        </w:tc>
      </w:tr>
      <w:tr w:rsidR="00C61374" w:rsidRPr="00C61374" w14:paraId="1F0E0E71" w14:textId="77777777" w:rsidTr="00C61374">
        <w:trPr>
          <w:trHeight w:val="475"/>
        </w:trPr>
        <w:tc>
          <w:tcPr>
            <w:tcW w:w="0" w:type="auto"/>
            <w:shd w:val="clear" w:color="auto" w:fill="FFFFFF"/>
            <w:tcMar>
              <w:top w:w="180" w:type="dxa"/>
              <w:left w:w="180" w:type="dxa"/>
              <w:bottom w:w="0" w:type="dxa"/>
              <w:right w:w="180" w:type="dxa"/>
            </w:tcMar>
            <w:hideMark/>
          </w:tcPr>
          <w:p w14:paraId="4369238C" w14:textId="77777777" w:rsidR="00C61374" w:rsidRPr="00C61374" w:rsidRDefault="00C61374" w:rsidP="00C61374">
            <w:pPr>
              <w:rPr>
                <w:sz w:val="24"/>
                <w:szCs w:val="24"/>
              </w:rPr>
            </w:pPr>
            <w:r w:rsidRPr="00C61374">
              <w:rPr>
                <w:sz w:val="24"/>
                <w:szCs w:val="24"/>
              </w:rPr>
              <w:t>Operation</w:t>
            </w:r>
          </w:p>
        </w:tc>
        <w:tc>
          <w:tcPr>
            <w:tcW w:w="0" w:type="auto"/>
            <w:shd w:val="clear" w:color="auto" w:fill="FFFFFF"/>
            <w:tcMar>
              <w:top w:w="180" w:type="dxa"/>
              <w:left w:w="180" w:type="dxa"/>
              <w:bottom w:w="0" w:type="dxa"/>
              <w:right w:w="180" w:type="dxa"/>
            </w:tcMar>
            <w:hideMark/>
          </w:tcPr>
          <w:p w14:paraId="338595F7" w14:textId="77777777" w:rsidR="00C61374" w:rsidRPr="00C61374" w:rsidRDefault="00C61374" w:rsidP="00C61374">
            <w:pPr>
              <w:rPr>
                <w:sz w:val="24"/>
                <w:szCs w:val="24"/>
              </w:rPr>
            </w:pPr>
            <w:r w:rsidRPr="00C61374">
              <w:rPr>
                <w:sz w:val="24"/>
                <w:szCs w:val="24"/>
              </w:rPr>
              <w:t>Discuss, decide, delegate</w:t>
            </w:r>
          </w:p>
        </w:tc>
        <w:tc>
          <w:tcPr>
            <w:tcW w:w="0" w:type="auto"/>
            <w:shd w:val="clear" w:color="auto" w:fill="FFFFFF"/>
            <w:tcMar>
              <w:top w:w="180" w:type="dxa"/>
              <w:left w:w="180" w:type="dxa"/>
              <w:bottom w:w="0" w:type="dxa"/>
              <w:right w:w="180" w:type="dxa"/>
            </w:tcMar>
            <w:hideMark/>
          </w:tcPr>
          <w:p w14:paraId="26D6F1FC" w14:textId="77777777" w:rsidR="00C61374" w:rsidRPr="00C61374" w:rsidRDefault="00C61374" w:rsidP="00C61374">
            <w:pPr>
              <w:rPr>
                <w:sz w:val="24"/>
                <w:szCs w:val="24"/>
              </w:rPr>
            </w:pPr>
            <w:r w:rsidRPr="00C61374">
              <w:rPr>
                <w:sz w:val="24"/>
                <w:szCs w:val="24"/>
              </w:rPr>
              <w:t>Discuss, decide, collaborate</w:t>
            </w:r>
          </w:p>
        </w:tc>
      </w:tr>
      <w:tr w:rsidR="00C61374" w:rsidRPr="00C61374" w14:paraId="4B78F1E3" w14:textId="77777777" w:rsidTr="00C61374">
        <w:trPr>
          <w:trHeight w:val="475"/>
        </w:trPr>
        <w:tc>
          <w:tcPr>
            <w:tcW w:w="0" w:type="auto"/>
            <w:shd w:val="clear" w:color="auto" w:fill="FFFFFF"/>
            <w:tcMar>
              <w:top w:w="180" w:type="dxa"/>
              <w:left w:w="180" w:type="dxa"/>
              <w:bottom w:w="0" w:type="dxa"/>
              <w:right w:w="180" w:type="dxa"/>
            </w:tcMar>
            <w:hideMark/>
          </w:tcPr>
          <w:p w14:paraId="794CB9DF" w14:textId="77777777" w:rsidR="00C61374" w:rsidRPr="00C61374" w:rsidRDefault="00C61374" w:rsidP="00C61374">
            <w:pPr>
              <w:rPr>
                <w:sz w:val="24"/>
                <w:szCs w:val="24"/>
              </w:rPr>
            </w:pPr>
            <w:r w:rsidRPr="00C61374">
              <w:rPr>
                <w:sz w:val="24"/>
                <w:szCs w:val="24"/>
              </w:rPr>
              <w:t>Ownership</w:t>
            </w:r>
          </w:p>
        </w:tc>
        <w:tc>
          <w:tcPr>
            <w:tcW w:w="0" w:type="auto"/>
            <w:shd w:val="clear" w:color="auto" w:fill="FFFFFF"/>
            <w:tcMar>
              <w:top w:w="180" w:type="dxa"/>
              <w:left w:w="180" w:type="dxa"/>
              <w:bottom w:w="0" w:type="dxa"/>
              <w:right w:w="180" w:type="dxa"/>
            </w:tcMar>
            <w:hideMark/>
          </w:tcPr>
          <w:p w14:paraId="0F83A264" w14:textId="77777777" w:rsidR="00C61374" w:rsidRPr="00C61374" w:rsidRDefault="00C61374" w:rsidP="00C61374">
            <w:pPr>
              <w:rPr>
                <w:sz w:val="24"/>
                <w:szCs w:val="24"/>
              </w:rPr>
            </w:pPr>
            <w:r w:rsidRPr="00C61374">
              <w:rPr>
                <w:sz w:val="24"/>
                <w:szCs w:val="24"/>
              </w:rPr>
              <w:t>Individual work</w:t>
            </w:r>
          </w:p>
        </w:tc>
        <w:tc>
          <w:tcPr>
            <w:tcW w:w="0" w:type="auto"/>
            <w:shd w:val="clear" w:color="auto" w:fill="FFFFFF"/>
            <w:tcMar>
              <w:top w:w="180" w:type="dxa"/>
              <w:left w:w="180" w:type="dxa"/>
              <w:bottom w:w="0" w:type="dxa"/>
              <w:right w:w="180" w:type="dxa"/>
            </w:tcMar>
            <w:hideMark/>
          </w:tcPr>
          <w:p w14:paraId="47F98BE7" w14:textId="77777777" w:rsidR="00C61374" w:rsidRPr="00C61374" w:rsidRDefault="00C61374" w:rsidP="00C61374">
            <w:pPr>
              <w:rPr>
                <w:sz w:val="24"/>
                <w:szCs w:val="24"/>
              </w:rPr>
            </w:pPr>
            <w:r w:rsidRPr="00C61374">
              <w:rPr>
                <w:sz w:val="24"/>
                <w:szCs w:val="24"/>
              </w:rPr>
              <w:t>Whole project</w:t>
            </w:r>
          </w:p>
        </w:tc>
      </w:tr>
      <w:tr w:rsidR="00C61374" w:rsidRPr="00C61374" w14:paraId="23C72219" w14:textId="77777777" w:rsidTr="00C61374">
        <w:trPr>
          <w:trHeight w:val="784"/>
        </w:trPr>
        <w:tc>
          <w:tcPr>
            <w:tcW w:w="0" w:type="auto"/>
            <w:shd w:val="clear" w:color="auto" w:fill="FFFFFF"/>
            <w:tcMar>
              <w:top w:w="180" w:type="dxa"/>
              <w:left w:w="180" w:type="dxa"/>
              <w:bottom w:w="0" w:type="dxa"/>
              <w:right w:w="180" w:type="dxa"/>
            </w:tcMar>
            <w:hideMark/>
          </w:tcPr>
          <w:p w14:paraId="79E46A8D" w14:textId="77777777" w:rsidR="00C61374" w:rsidRPr="00C61374" w:rsidRDefault="00C61374" w:rsidP="00C61374">
            <w:pPr>
              <w:rPr>
                <w:sz w:val="24"/>
                <w:szCs w:val="24"/>
              </w:rPr>
            </w:pPr>
            <w:r w:rsidRPr="00C61374">
              <w:rPr>
                <w:sz w:val="24"/>
                <w:szCs w:val="24"/>
              </w:rPr>
              <w:t>Participative decision making</w:t>
            </w:r>
          </w:p>
        </w:tc>
        <w:tc>
          <w:tcPr>
            <w:tcW w:w="0" w:type="auto"/>
            <w:shd w:val="clear" w:color="auto" w:fill="FFFFFF"/>
            <w:tcMar>
              <w:top w:w="180" w:type="dxa"/>
              <w:left w:w="180" w:type="dxa"/>
              <w:bottom w:w="0" w:type="dxa"/>
              <w:right w:w="180" w:type="dxa"/>
            </w:tcMar>
            <w:hideMark/>
          </w:tcPr>
          <w:p w14:paraId="4AD8A24D" w14:textId="77777777" w:rsidR="00C61374" w:rsidRPr="00C61374" w:rsidRDefault="00C61374" w:rsidP="00C61374">
            <w:pPr>
              <w:rPr>
                <w:sz w:val="24"/>
                <w:szCs w:val="24"/>
              </w:rPr>
            </w:pPr>
            <w:r w:rsidRPr="00C61374">
              <w:rPr>
                <w:sz w:val="24"/>
                <w:szCs w:val="24"/>
              </w:rPr>
              <w:t>Optional</w:t>
            </w:r>
          </w:p>
        </w:tc>
        <w:tc>
          <w:tcPr>
            <w:tcW w:w="0" w:type="auto"/>
            <w:shd w:val="clear" w:color="auto" w:fill="FFFFFF"/>
            <w:tcMar>
              <w:top w:w="180" w:type="dxa"/>
              <w:left w:w="180" w:type="dxa"/>
              <w:bottom w:w="0" w:type="dxa"/>
              <w:right w:w="180" w:type="dxa"/>
            </w:tcMar>
            <w:hideMark/>
          </w:tcPr>
          <w:p w14:paraId="73D74035" w14:textId="77777777" w:rsidR="00C61374" w:rsidRPr="00C61374" w:rsidRDefault="00C61374" w:rsidP="00C61374">
            <w:pPr>
              <w:rPr>
                <w:sz w:val="24"/>
                <w:szCs w:val="24"/>
              </w:rPr>
            </w:pPr>
            <w:r w:rsidRPr="00C61374">
              <w:rPr>
                <w:sz w:val="24"/>
                <w:szCs w:val="24"/>
              </w:rPr>
              <w:t>Expected</w:t>
            </w:r>
          </w:p>
        </w:tc>
      </w:tr>
      <w:tr w:rsidR="00C61374" w:rsidRPr="00C61374" w14:paraId="13C5EBFB" w14:textId="77777777" w:rsidTr="00C61374">
        <w:trPr>
          <w:trHeight w:val="784"/>
        </w:trPr>
        <w:tc>
          <w:tcPr>
            <w:tcW w:w="0" w:type="auto"/>
            <w:shd w:val="clear" w:color="auto" w:fill="FFFFFF"/>
            <w:tcMar>
              <w:top w:w="180" w:type="dxa"/>
              <w:left w:w="180" w:type="dxa"/>
              <w:bottom w:w="0" w:type="dxa"/>
              <w:right w:w="180" w:type="dxa"/>
            </w:tcMar>
            <w:hideMark/>
          </w:tcPr>
          <w:p w14:paraId="2973E1D7" w14:textId="77777777" w:rsidR="00C61374" w:rsidRPr="00C61374" w:rsidRDefault="00C61374" w:rsidP="00C61374">
            <w:pPr>
              <w:rPr>
                <w:sz w:val="24"/>
                <w:szCs w:val="24"/>
              </w:rPr>
            </w:pPr>
            <w:r w:rsidRPr="00C61374">
              <w:rPr>
                <w:sz w:val="24"/>
                <w:szCs w:val="24"/>
              </w:rPr>
              <w:t>Personal development</w:t>
            </w:r>
          </w:p>
        </w:tc>
        <w:tc>
          <w:tcPr>
            <w:tcW w:w="0" w:type="auto"/>
            <w:shd w:val="clear" w:color="auto" w:fill="FFFFFF"/>
            <w:tcMar>
              <w:top w:w="180" w:type="dxa"/>
              <w:left w:w="180" w:type="dxa"/>
              <w:bottom w:w="0" w:type="dxa"/>
              <w:right w:w="180" w:type="dxa"/>
            </w:tcMar>
            <w:hideMark/>
          </w:tcPr>
          <w:p w14:paraId="5DABB6E4" w14:textId="77777777" w:rsidR="00C61374" w:rsidRPr="00C61374" w:rsidRDefault="00C61374" w:rsidP="00C61374">
            <w:pPr>
              <w:rPr>
                <w:sz w:val="24"/>
                <w:szCs w:val="24"/>
              </w:rPr>
            </w:pPr>
            <w:r w:rsidRPr="00C61374">
              <w:rPr>
                <w:sz w:val="24"/>
                <w:szCs w:val="24"/>
              </w:rPr>
              <w:t>Optional</w:t>
            </w:r>
          </w:p>
        </w:tc>
        <w:tc>
          <w:tcPr>
            <w:tcW w:w="0" w:type="auto"/>
            <w:shd w:val="clear" w:color="auto" w:fill="FFFFFF"/>
            <w:tcMar>
              <w:top w:w="180" w:type="dxa"/>
              <w:left w:w="180" w:type="dxa"/>
              <w:bottom w:w="0" w:type="dxa"/>
              <w:right w:w="180" w:type="dxa"/>
            </w:tcMar>
            <w:hideMark/>
          </w:tcPr>
          <w:p w14:paraId="1F94351A" w14:textId="77777777" w:rsidR="00C61374" w:rsidRPr="00C61374" w:rsidRDefault="00C61374" w:rsidP="00C61374">
            <w:pPr>
              <w:rPr>
                <w:sz w:val="24"/>
                <w:szCs w:val="24"/>
              </w:rPr>
            </w:pPr>
            <w:r w:rsidRPr="00C61374">
              <w:rPr>
                <w:sz w:val="24"/>
                <w:szCs w:val="24"/>
              </w:rPr>
              <w:t>Expected</w:t>
            </w:r>
          </w:p>
        </w:tc>
      </w:tr>
      <w:tr w:rsidR="00C61374" w:rsidRPr="00C61374" w14:paraId="7073EC5F" w14:textId="77777777" w:rsidTr="00C61374">
        <w:trPr>
          <w:trHeight w:val="475"/>
        </w:trPr>
        <w:tc>
          <w:tcPr>
            <w:tcW w:w="0" w:type="auto"/>
            <w:shd w:val="clear" w:color="auto" w:fill="FFFFFF"/>
            <w:tcMar>
              <w:top w:w="180" w:type="dxa"/>
              <w:left w:w="180" w:type="dxa"/>
              <w:bottom w:w="0" w:type="dxa"/>
              <w:right w:w="180" w:type="dxa"/>
            </w:tcMar>
            <w:hideMark/>
          </w:tcPr>
          <w:p w14:paraId="2AFAC53E" w14:textId="77777777" w:rsidR="00C61374" w:rsidRPr="00C61374" w:rsidRDefault="00C61374" w:rsidP="00C61374">
            <w:pPr>
              <w:rPr>
                <w:sz w:val="24"/>
                <w:szCs w:val="24"/>
              </w:rPr>
            </w:pPr>
            <w:r w:rsidRPr="00C61374">
              <w:rPr>
                <w:sz w:val="24"/>
                <w:szCs w:val="24"/>
              </w:rPr>
              <w:t>Purpose</w:t>
            </w:r>
          </w:p>
        </w:tc>
        <w:tc>
          <w:tcPr>
            <w:tcW w:w="0" w:type="auto"/>
            <w:shd w:val="clear" w:color="auto" w:fill="FFFFFF"/>
            <w:tcMar>
              <w:top w:w="180" w:type="dxa"/>
              <w:left w:w="180" w:type="dxa"/>
              <w:bottom w:w="0" w:type="dxa"/>
              <w:right w:w="180" w:type="dxa"/>
            </w:tcMar>
            <w:hideMark/>
          </w:tcPr>
          <w:p w14:paraId="716D92D1" w14:textId="77777777" w:rsidR="00C61374" w:rsidRPr="00C61374" w:rsidRDefault="00C61374" w:rsidP="00C61374">
            <w:pPr>
              <w:rPr>
                <w:sz w:val="24"/>
                <w:szCs w:val="24"/>
              </w:rPr>
            </w:pPr>
            <w:r w:rsidRPr="00C61374">
              <w:rPr>
                <w:sz w:val="24"/>
                <w:szCs w:val="24"/>
              </w:rPr>
              <w:t>Discrete for each member</w:t>
            </w:r>
          </w:p>
        </w:tc>
        <w:tc>
          <w:tcPr>
            <w:tcW w:w="0" w:type="auto"/>
            <w:shd w:val="clear" w:color="auto" w:fill="FFFFFF"/>
            <w:tcMar>
              <w:top w:w="180" w:type="dxa"/>
              <w:left w:w="180" w:type="dxa"/>
              <w:bottom w:w="0" w:type="dxa"/>
              <w:right w:w="180" w:type="dxa"/>
            </w:tcMar>
            <w:hideMark/>
          </w:tcPr>
          <w:p w14:paraId="13A65E14" w14:textId="77777777" w:rsidR="00C61374" w:rsidRPr="00C61374" w:rsidRDefault="00C61374" w:rsidP="00C61374">
            <w:pPr>
              <w:rPr>
                <w:sz w:val="24"/>
                <w:szCs w:val="24"/>
              </w:rPr>
            </w:pPr>
            <w:r w:rsidRPr="00C61374">
              <w:rPr>
                <w:sz w:val="24"/>
                <w:szCs w:val="24"/>
              </w:rPr>
              <w:t>Devised by team and management</w:t>
            </w:r>
          </w:p>
        </w:tc>
      </w:tr>
      <w:tr w:rsidR="00C61374" w:rsidRPr="00C61374" w14:paraId="1A791EA5" w14:textId="77777777" w:rsidTr="00C61374">
        <w:trPr>
          <w:trHeight w:val="475"/>
        </w:trPr>
        <w:tc>
          <w:tcPr>
            <w:tcW w:w="0" w:type="auto"/>
            <w:shd w:val="clear" w:color="auto" w:fill="FFFFFF"/>
            <w:tcMar>
              <w:top w:w="180" w:type="dxa"/>
              <w:left w:w="180" w:type="dxa"/>
              <w:bottom w:w="0" w:type="dxa"/>
              <w:right w:w="180" w:type="dxa"/>
            </w:tcMar>
            <w:hideMark/>
          </w:tcPr>
          <w:p w14:paraId="2A3FE0D0" w14:textId="77777777" w:rsidR="00C61374" w:rsidRPr="00C61374" w:rsidRDefault="00C61374" w:rsidP="00C61374">
            <w:pPr>
              <w:rPr>
                <w:sz w:val="24"/>
                <w:szCs w:val="24"/>
              </w:rPr>
            </w:pPr>
            <w:r w:rsidRPr="00C61374">
              <w:rPr>
                <w:sz w:val="24"/>
                <w:szCs w:val="24"/>
              </w:rPr>
              <w:t>Size</w:t>
            </w:r>
          </w:p>
        </w:tc>
        <w:tc>
          <w:tcPr>
            <w:tcW w:w="0" w:type="auto"/>
            <w:shd w:val="clear" w:color="auto" w:fill="FFFFFF"/>
            <w:tcMar>
              <w:top w:w="180" w:type="dxa"/>
              <w:left w:w="180" w:type="dxa"/>
              <w:bottom w:w="0" w:type="dxa"/>
              <w:right w:w="180" w:type="dxa"/>
            </w:tcMar>
            <w:hideMark/>
          </w:tcPr>
          <w:p w14:paraId="6FA05F68" w14:textId="77777777" w:rsidR="00C61374" w:rsidRPr="00C61374" w:rsidRDefault="00C61374" w:rsidP="00C61374">
            <w:pPr>
              <w:rPr>
                <w:sz w:val="24"/>
                <w:szCs w:val="24"/>
              </w:rPr>
            </w:pPr>
            <w:r w:rsidRPr="00C61374">
              <w:rPr>
                <w:sz w:val="24"/>
                <w:szCs w:val="24"/>
              </w:rPr>
              <w:t>Small or larger</w:t>
            </w:r>
          </w:p>
        </w:tc>
        <w:tc>
          <w:tcPr>
            <w:tcW w:w="0" w:type="auto"/>
            <w:shd w:val="clear" w:color="auto" w:fill="FFFFFF"/>
            <w:tcMar>
              <w:top w:w="180" w:type="dxa"/>
              <w:left w:w="180" w:type="dxa"/>
              <w:bottom w:w="0" w:type="dxa"/>
              <w:right w:w="180" w:type="dxa"/>
            </w:tcMar>
            <w:hideMark/>
          </w:tcPr>
          <w:p w14:paraId="7678FC6F" w14:textId="77777777" w:rsidR="00C61374" w:rsidRPr="00C61374" w:rsidRDefault="00C61374" w:rsidP="00C61374">
            <w:pPr>
              <w:rPr>
                <w:sz w:val="24"/>
                <w:szCs w:val="24"/>
              </w:rPr>
            </w:pPr>
            <w:r w:rsidRPr="00C61374">
              <w:rPr>
                <w:sz w:val="24"/>
                <w:szCs w:val="24"/>
              </w:rPr>
              <w:t>Defined and small</w:t>
            </w:r>
          </w:p>
        </w:tc>
      </w:tr>
      <w:tr w:rsidR="00C61374" w:rsidRPr="00C61374" w14:paraId="417591E3" w14:textId="77777777" w:rsidTr="00C61374">
        <w:trPr>
          <w:trHeight w:val="784"/>
        </w:trPr>
        <w:tc>
          <w:tcPr>
            <w:tcW w:w="0" w:type="auto"/>
            <w:shd w:val="clear" w:color="auto" w:fill="FFFFFF"/>
            <w:tcMar>
              <w:top w:w="180" w:type="dxa"/>
              <w:left w:w="180" w:type="dxa"/>
              <w:bottom w:w="0" w:type="dxa"/>
              <w:right w:w="180" w:type="dxa"/>
            </w:tcMar>
            <w:hideMark/>
          </w:tcPr>
          <w:p w14:paraId="33995E35" w14:textId="77777777" w:rsidR="00C61374" w:rsidRPr="00C61374" w:rsidRDefault="00C61374" w:rsidP="00C61374">
            <w:pPr>
              <w:rPr>
                <w:sz w:val="24"/>
                <w:szCs w:val="24"/>
              </w:rPr>
            </w:pPr>
            <w:r w:rsidRPr="00C61374">
              <w:rPr>
                <w:sz w:val="24"/>
                <w:szCs w:val="24"/>
              </w:rPr>
              <w:t>Skills</w:t>
            </w:r>
          </w:p>
        </w:tc>
        <w:tc>
          <w:tcPr>
            <w:tcW w:w="0" w:type="auto"/>
            <w:shd w:val="clear" w:color="auto" w:fill="FFFFFF"/>
            <w:tcMar>
              <w:top w:w="180" w:type="dxa"/>
              <w:left w:w="180" w:type="dxa"/>
              <w:bottom w:w="0" w:type="dxa"/>
              <w:right w:w="180" w:type="dxa"/>
            </w:tcMar>
            <w:hideMark/>
          </w:tcPr>
          <w:p w14:paraId="1DBFEEEC" w14:textId="77777777" w:rsidR="00C61374" w:rsidRPr="00C61374" w:rsidRDefault="00C61374" w:rsidP="00C61374">
            <w:pPr>
              <w:rPr>
                <w:sz w:val="24"/>
                <w:szCs w:val="24"/>
              </w:rPr>
            </w:pPr>
            <w:r w:rsidRPr="00C61374">
              <w:rPr>
                <w:sz w:val="24"/>
                <w:szCs w:val="24"/>
              </w:rPr>
              <w:t>May be overlapping</w:t>
            </w:r>
          </w:p>
        </w:tc>
        <w:tc>
          <w:tcPr>
            <w:tcW w:w="0" w:type="auto"/>
            <w:shd w:val="clear" w:color="auto" w:fill="FFFFFF"/>
            <w:tcMar>
              <w:top w:w="180" w:type="dxa"/>
              <w:left w:w="180" w:type="dxa"/>
              <w:bottom w:w="0" w:type="dxa"/>
              <w:right w:w="180" w:type="dxa"/>
            </w:tcMar>
            <w:hideMark/>
          </w:tcPr>
          <w:p w14:paraId="673D9B24" w14:textId="77777777" w:rsidR="00C61374" w:rsidRPr="00C61374" w:rsidRDefault="00C61374" w:rsidP="00C61374">
            <w:pPr>
              <w:rPr>
                <w:sz w:val="24"/>
                <w:szCs w:val="24"/>
              </w:rPr>
            </w:pPr>
            <w:r w:rsidRPr="00C61374">
              <w:rPr>
                <w:sz w:val="24"/>
                <w:szCs w:val="24"/>
              </w:rPr>
              <w:t xml:space="preserve">Discrete for each member and sometimes under </w:t>
            </w:r>
            <w:r w:rsidRPr="00C61374">
              <w:rPr>
                <w:sz w:val="24"/>
                <w:szCs w:val="24"/>
              </w:rPr>
              <w:t> </w:t>
            </w:r>
            <w:r w:rsidRPr="00C61374">
              <w:rPr>
                <w:sz w:val="24"/>
                <w:szCs w:val="24"/>
              </w:rPr>
              <w:t>development</w:t>
            </w:r>
          </w:p>
        </w:tc>
      </w:tr>
      <w:tr w:rsidR="00C61374" w:rsidRPr="00C61374" w14:paraId="77934F1B" w14:textId="77777777" w:rsidTr="00C61374">
        <w:trPr>
          <w:trHeight w:val="462"/>
        </w:trPr>
        <w:tc>
          <w:tcPr>
            <w:tcW w:w="0" w:type="auto"/>
            <w:shd w:val="clear" w:color="auto" w:fill="FFFFFF"/>
            <w:tcMar>
              <w:top w:w="180" w:type="dxa"/>
              <w:left w:w="180" w:type="dxa"/>
              <w:bottom w:w="0" w:type="dxa"/>
              <w:right w:w="180" w:type="dxa"/>
            </w:tcMar>
            <w:hideMark/>
          </w:tcPr>
          <w:p w14:paraId="566A9B30" w14:textId="77777777" w:rsidR="00C61374" w:rsidRPr="00C61374" w:rsidRDefault="00C61374" w:rsidP="00C61374">
            <w:pPr>
              <w:rPr>
                <w:sz w:val="24"/>
                <w:szCs w:val="24"/>
              </w:rPr>
            </w:pPr>
            <w:r w:rsidRPr="00C61374">
              <w:rPr>
                <w:sz w:val="24"/>
                <w:szCs w:val="24"/>
              </w:rPr>
              <w:t>Trust</w:t>
            </w:r>
          </w:p>
        </w:tc>
        <w:tc>
          <w:tcPr>
            <w:tcW w:w="0" w:type="auto"/>
            <w:shd w:val="clear" w:color="auto" w:fill="FFFFFF"/>
            <w:tcMar>
              <w:top w:w="180" w:type="dxa"/>
              <w:left w:w="180" w:type="dxa"/>
              <w:bottom w:w="0" w:type="dxa"/>
              <w:right w:w="180" w:type="dxa"/>
            </w:tcMar>
            <w:hideMark/>
          </w:tcPr>
          <w:p w14:paraId="52D06597" w14:textId="77777777" w:rsidR="00C61374" w:rsidRPr="00C61374" w:rsidRDefault="00C61374" w:rsidP="00C61374">
            <w:pPr>
              <w:rPr>
                <w:sz w:val="24"/>
                <w:szCs w:val="24"/>
              </w:rPr>
            </w:pPr>
            <w:r w:rsidRPr="00C61374">
              <w:rPr>
                <w:sz w:val="24"/>
                <w:szCs w:val="24"/>
              </w:rPr>
              <w:t>Optional</w:t>
            </w:r>
          </w:p>
        </w:tc>
        <w:tc>
          <w:tcPr>
            <w:tcW w:w="0" w:type="auto"/>
            <w:shd w:val="clear" w:color="auto" w:fill="FFFFFF"/>
            <w:tcMar>
              <w:top w:w="180" w:type="dxa"/>
              <w:left w:w="180" w:type="dxa"/>
              <w:bottom w:w="0" w:type="dxa"/>
              <w:right w:w="180" w:type="dxa"/>
            </w:tcMar>
            <w:hideMark/>
          </w:tcPr>
          <w:p w14:paraId="1FD633F0" w14:textId="77777777" w:rsidR="00C61374" w:rsidRPr="00C61374" w:rsidRDefault="00C61374" w:rsidP="00C61374">
            <w:pPr>
              <w:rPr>
                <w:sz w:val="24"/>
                <w:szCs w:val="24"/>
              </w:rPr>
            </w:pPr>
            <w:r w:rsidRPr="00C61374">
              <w:rPr>
                <w:sz w:val="24"/>
                <w:szCs w:val="24"/>
              </w:rPr>
              <w:t>Developed and essential</w:t>
            </w:r>
          </w:p>
        </w:tc>
      </w:tr>
      <w:tr w:rsidR="00C61374" w:rsidRPr="00C61374" w14:paraId="0DEC4A65" w14:textId="77777777" w:rsidTr="00C61374">
        <w:trPr>
          <w:trHeight w:val="475"/>
        </w:trPr>
        <w:tc>
          <w:tcPr>
            <w:tcW w:w="0" w:type="auto"/>
            <w:shd w:val="clear" w:color="auto" w:fill="FFFFFF"/>
            <w:tcMar>
              <w:top w:w="180" w:type="dxa"/>
              <w:left w:w="180" w:type="dxa"/>
              <w:bottom w:w="0" w:type="dxa"/>
              <w:right w:w="180" w:type="dxa"/>
            </w:tcMar>
            <w:hideMark/>
          </w:tcPr>
          <w:p w14:paraId="694EC59A" w14:textId="77777777" w:rsidR="00C61374" w:rsidRPr="00C61374" w:rsidRDefault="00C61374" w:rsidP="00C61374">
            <w:pPr>
              <w:rPr>
                <w:sz w:val="24"/>
                <w:szCs w:val="24"/>
              </w:rPr>
            </w:pPr>
            <w:r w:rsidRPr="00C61374">
              <w:rPr>
                <w:sz w:val="24"/>
                <w:szCs w:val="24"/>
              </w:rPr>
              <w:t>Understandings</w:t>
            </w:r>
          </w:p>
        </w:tc>
        <w:tc>
          <w:tcPr>
            <w:tcW w:w="0" w:type="auto"/>
            <w:shd w:val="clear" w:color="auto" w:fill="FFFFFF"/>
            <w:tcMar>
              <w:top w:w="180" w:type="dxa"/>
              <w:left w:w="180" w:type="dxa"/>
              <w:bottom w:w="0" w:type="dxa"/>
              <w:right w:w="180" w:type="dxa"/>
            </w:tcMar>
            <w:hideMark/>
          </w:tcPr>
          <w:p w14:paraId="0DFF9C76" w14:textId="77777777" w:rsidR="00C61374" w:rsidRPr="00C61374" w:rsidRDefault="00C61374" w:rsidP="00C61374">
            <w:pPr>
              <w:rPr>
                <w:sz w:val="24"/>
                <w:szCs w:val="24"/>
              </w:rPr>
            </w:pPr>
            <w:r w:rsidRPr="00C61374">
              <w:rPr>
                <w:sz w:val="24"/>
                <w:szCs w:val="24"/>
              </w:rPr>
              <w:t>Can be different</w:t>
            </w:r>
          </w:p>
        </w:tc>
        <w:tc>
          <w:tcPr>
            <w:tcW w:w="0" w:type="auto"/>
            <w:shd w:val="clear" w:color="auto" w:fill="FFFFFF"/>
            <w:tcMar>
              <w:top w:w="180" w:type="dxa"/>
              <w:left w:w="180" w:type="dxa"/>
              <w:bottom w:w="0" w:type="dxa"/>
              <w:right w:w="180" w:type="dxa"/>
            </w:tcMar>
            <w:hideMark/>
          </w:tcPr>
          <w:p w14:paraId="2222037B" w14:textId="77777777" w:rsidR="00C61374" w:rsidRPr="00C61374" w:rsidRDefault="00C61374" w:rsidP="00C61374">
            <w:pPr>
              <w:rPr>
                <w:sz w:val="24"/>
                <w:szCs w:val="24"/>
              </w:rPr>
            </w:pPr>
            <w:r w:rsidRPr="00C61374">
              <w:rPr>
                <w:sz w:val="24"/>
                <w:szCs w:val="24"/>
              </w:rPr>
              <w:t>Work towards shared goals</w:t>
            </w:r>
          </w:p>
        </w:tc>
      </w:tr>
      <w:tr w:rsidR="00C61374" w:rsidRPr="00C61374" w14:paraId="0F4FF70B" w14:textId="77777777" w:rsidTr="00C61374">
        <w:trPr>
          <w:trHeight w:val="19"/>
        </w:trPr>
        <w:tc>
          <w:tcPr>
            <w:tcW w:w="0" w:type="auto"/>
            <w:tcBorders>
              <w:bottom w:val="single" w:sz="6" w:space="0" w:color="BDBBB7"/>
            </w:tcBorders>
            <w:shd w:val="clear" w:color="auto" w:fill="FFFFFF"/>
            <w:tcMar>
              <w:top w:w="180" w:type="dxa"/>
              <w:left w:w="180" w:type="dxa"/>
              <w:bottom w:w="180" w:type="dxa"/>
              <w:right w:w="180" w:type="dxa"/>
            </w:tcMar>
            <w:hideMark/>
          </w:tcPr>
          <w:p w14:paraId="3CEECDD2" w14:textId="77777777" w:rsidR="00C61374" w:rsidRPr="00C61374" w:rsidRDefault="00C61374" w:rsidP="00C61374">
            <w:pPr>
              <w:rPr>
                <w:sz w:val="24"/>
                <w:szCs w:val="24"/>
              </w:rPr>
            </w:pPr>
            <w:r w:rsidRPr="00C61374">
              <w:rPr>
                <w:sz w:val="24"/>
                <w:szCs w:val="24"/>
              </w:rPr>
              <w:t>Work products</w:t>
            </w:r>
          </w:p>
        </w:tc>
        <w:tc>
          <w:tcPr>
            <w:tcW w:w="0" w:type="auto"/>
            <w:tcBorders>
              <w:bottom w:val="single" w:sz="6" w:space="0" w:color="BDBBB7"/>
            </w:tcBorders>
            <w:shd w:val="clear" w:color="auto" w:fill="FFFFFF"/>
            <w:tcMar>
              <w:top w:w="180" w:type="dxa"/>
              <w:left w:w="180" w:type="dxa"/>
              <w:bottom w:w="180" w:type="dxa"/>
              <w:right w:w="180" w:type="dxa"/>
            </w:tcMar>
            <w:hideMark/>
          </w:tcPr>
          <w:p w14:paraId="305AD5EB" w14:textId="77777777" w:rsidR="00C61374" w:rsidRPr="00C61374" w:rsidRDefault="00C61374" w:rsidP="00C61374">
            <w:pPr>
              <w:rPr>
                <w:sz w:val="24"/>
                <w:szCs w:val="24"/>
              </w:rPr>
            </w:pPr>
            <w:r w:rsidRPr="00C61374">
              <w:rPr>
                <w:sz w:val="24"/>
                <w:szCs w:val="24"/>
              </w:rPr>
              <w:t>Individual</w:t>
            </w:r>
          </w:p>
        </w:tc>
        <w:tc>
          <w:tcPr>
            <w:tcW w:w="0" w:type="auto"/>
            <w:tcBorders>
              <w:bottom w:val="single" w:sz="6" w:space="0" w:color="BDBBB7"/>
            </w:tcBorders>
            <w:shd w:val="clear" w:color="auto" w:fill="FFFFFF"/>
            <w:tcMar>
              <w:top w:w="180" w:type="dxa"/>
              <w:left w:w="180" w:type="dxa"/>
              <w:bottom w:w="180" w:type="dxa"/>
              <w:right w:w="180" w:type="dxa"/>
            </w:tcMar>
            <w:hideMark/>
          </w:tcPr>
          <w:p w14:paraId="27CD700A" w14:textId="77777777" w:rsidR="00C61374" w:rsidRPr="00C61374" w:rsidRDefault="00C61374" w:rsidP="00C61374">
            <w:pPr>
              <w:rPr>
                <w:sz w:val="24"/>
                <w:szCs w:val="24"/>
              </w:rPr>
            </w:pPr>
            <w:r w:rsidRPr="00C61374">
              <w:rPr>
                <w:sz w:val="24"/>
                <w:szCs w:val="24"/>
              </w:rPr>
              <w:t>Unified, more than the sum of parts</w:t>
            </w:r>
          </w:p>
        </w:tc>
      </w:tr>
    </w:tbl>
    <w:p w14:paraId="1749203D" w14:textId="5C10407E" w:rsidR="00C61374" w:rsidRDefault="00C61374">
      <w:pPr>
        <w:rPr>
          <w:sz w:val="24"/>
          <w:szCs w:val="24"/>
        </w:rPr>
      </w:pPr>
    </w:p>
    <w:p w14:paraId="7EEA3330" w14:textId="79BAA681" w:rsidR="00A82409" w:rsidRDefault="00A82409">
      <w:pPr>
        <w:rPr>
          <w:sz w:val="24"/>
          <w:szCs w:val="24"/>
        </w:rPr>
      </w:pPr>
    </w:p>
    <w:p w14:paraId="08929CA0" w14:textId="7346B6CE" w:rsidR="00A82409" w:rsidRPr="00A82409" w:rsidRDefault="00A82409">
      <w:pPr>
        <w:rPr>
          <w:sz w:val="24"/>
          <w:szCs w:val="24"/>
        </w:rPr>
      </w:pPr>
    </w:p>
    <w:p w14:paraId="063E3896" w14:textId="491C9E49" w:rsidR="00CE2339" w:rsidRDefault="00E1036F">
      <w:r>
        <w:t xml:space="preserve">References  </w:t>
      </w:r>
    </w:p>
    <w:p w14:paraId="69F13779" w14:textId="65EA1ECE" w:rsidR="00E1036F" w:rsidRDefault="00E1036F"/>
    <w:p w14:paraId="61ACBCB8" w14:textId="6B29BF69" w:rsidR="00E1036F" w:rsidRDefault="00E1036F">
      <w:r w:rsidRPr="00E1036F">
        <w:t xml:space="preserve">Armstead C, </w:t>
      </w:r>
      <w:r w:rsidRPr="00955EE6">
        <w:rPr>
          <w:i/>
          <w:iCs/>
        </w:rPr>
        <w:t>ET AL</w:t>
      </w:r>
      <w:r w:rsidRPr="00E1036F">
        <w:t xml:space="preserve">. (2016). Groups vs. Teams: Which One Are You </w:t>
      </w:r>
      <w:proofErr w:type="gramStart"/>
      <w:r w:rsidR="00955EE6" w:rsidRPr="00E1036F">
        <w:t>Leading?</w:t>
      </w:r>
      <w:r w:rsidR="00955EE6">
        <w:t>.</w:t>
      </w:r>
      <w:proofErr w:type="gramEnd"/>
      <w:r w:rsidR="00955EE6">
        <w:t xml:space="preserve"> </w:t>
      </w:r>
      <w:r w:rsidRPr="00E1036F">
        <w:t>14</w:t>
      </w:r>
      <w:r>
        <w:t>.</w:t>
      </w:r>
      <w:r w:rsidRPr="00E1036F">
        <w:t xml:space="preserve"> 179-182</w:t>
      </w:r>
      <w:r w:rsidR="00C61374">
        <w:t>.</w:t>
      </w:r>
    </w:p>
    <w:p w14:paraId="2EF8A3AD" w14:textId="7ADFF5C4" w:rsidR="0048771F" w:rsidRDefault="0048771F"/>
    <w:p w14:paraId="7CE466FF" w14:textId="1E55B69F" w:rsidR="00C61374" w:rsidRDefault="00C61374">
      <w:proofErr w:type="spellStart"/>
      <w:r w:rsidRPr="00C61374">
        <w:t>Saltman</w:t>
      </w:r>
      <w:proofErr w:type="spellEnd"/>
      <w:r w:rsidRPr="00C61374">
        <w:t xml:space="preserve"> D, </w:t>
      </w:r>
      <w:r w:rsidRPr="00955EE6">
        <w:rPr>
          <w:i/>
          <w:iCs/>
        </w:rPr>
        <w:t>ET AL.</w:t>
      </w:r>
      <w:r w:rsidRPr="00C61374">
        <w:t xml:space="preserve"> (2007). Groups or teams in health care: finding the best fit. </w:t>
      </w:r>
      <w:r w:rsidRPr="00C61374">
        <w:rPr>
          <w:i/>
          <w:iCs/>
        </w:rPr>
        <w:t>journal of evaluation in clinical practice, International journal of public Health and Service research</w:t>
      </w:r>
      <w:r w:rsidRPr="00C61374">
        <w:t>. 13</w:t>
      </w:r>
      <w:r>
        <w:t>.</w:t>
      </w:r>
      <w:r w:rsidRPr="00C61374">
        <w:t xml:space="preserve"> 55-60.</w:t>
      </w:r>
    </w:p>
    <w:p w14:paraId="5E204CDA" w14:textId="77777777" w:rsidR="00C61374" w:rsidRDefault="00C61374"/>
    <w:p w14:paraId="464A5077" w14:textId="6ABAEE18" w:rsidR="0048771F" w:rsidRDefault="0048771F">
      <w:r w:rsidRPr="0048771F">
        <w:t xml:space="preserve">Taplin S, </w:t>
      </w:r>
      <w:r w:rsidRPr="00955EE6">
        <w:rPr>
          <w:i/>
          <w:iCs/>
        </w:rPr>
        <w:t>ET AL</w:t>
      </w:r>
      <w:r w:rsidRPr="0048771F">
        <w:t>. (2015). Teams and Teamwork During a Cancer Diagnosis: Interdependency Within and Between Teams. </w:t>
      </w:r>
      <w:r w:rsidRPr="0048771F">
        <w:rPr>
          <w:i/>
          <w:iCs/>
        </w:rPr>
        <w:t>Journal of Oncology Practice.</w:t>
      </w:r>
      <w:r w:rsidRPr="0048771F">
        <w:t xml:space="preserve"> 11</w:t>
      </w:r>
      <w:r w:rsidR="00C61374">
        <w:t>.</w:t>
      </w:r>
    </w:p>
    <w:p w14:paraId="204D0302" w14:textId="457939F8" w:rsidR="00955EE6" w:rsidRDefault="00955EE6"/>
    <w:p w14:paraId="56B1BB8E" w14:textId="4D4E419D" w:rsidR="00955EE6" w:rsidRDefault="00955EE6">
      <w:r w:rsidRPr="00955EE6">
        <w:t xml:space="preserve">Neville A, </w:t>
      </w:r>
      <w:r w:rsidRPr="00955EE6">
        <w:rPr>
          <w:i/>
          <w:iCs/>
        </w:rPr>
        <w:t>ET AL</w:t>
      </w:r>
      <w:r w:rsidRPr="00955EE6">
        <w:t>. (1999). Conclusion. In: </w:t>
      </w:r>
      <w:r w:rsidRPr="00955EE6">
        <w:rPr>
          <w:i/>
          <w:iCs/>
        </w:rPr>
        <w:t>Testing Belbin's team role theory of effective groups</w:t>
      </w:r>
      <w:r w:rsidRPr="00955EE6">
        <w:t>. Bradford: Emerald Group Publishing Limited. 652-665.</w:t>
      </w:r>
    </w:p>
    <w:sectPr w:rsidR="00955EE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2339"/>
    <w:rsid w:val="000E599C"/>
    <w:rsid w:val="00306367"/>
    <w:rsid w:val="003373C3"/>
    <w:rsid w:val="00350888"/>
    <w:rsid w:val="00351B28"/>
    <w:rsid w:val="004209C8"/>
    <w:rsid w:val="0043229C"/>
    <w:rsid w:val="0048771F"/>
    <w:rsid w:val="004E33E4"/>
    <w:rsid w:val="006A3A73"/>
    <w:rsid w:val="006B61C8"/>
    <w:rsid w:val="008103F7"/>
    <w:rsid w:val="00825544"/>
    <w:rsid w:val="00955EE6"/>
    <w:rsid w:val="00972D24"/>
    <w:rsid w:val="00A82409"/>
    <w:rsid w:val="00BC00C6"/>
    <w:rsid w:val="00C61374"/>
    <w:rsid w:val="00CD6D6F"/>
    <w:rsid w:val="00CE2339"/>
    <w:rsid w:val="00D125B3"/>
    <w:rsid w:val="00E1036F"/>
    <w:rsid w:val="462BD1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390BE8"/>
  <w15:chartTrackingRefBased/>
  <w15:docId w15:val="{3B2D2100-79DA-49C4-A478-36DFA70176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54364186">
      <w:bodyDiv w:val="1"/>
      <w:marLeft w:val="0"/>
      <w:marRight w:val="0"/>
      <w:marTop w:val="0"/>
      <w:marBottom w:val="0"/>
      <w:divBdr>
        <w:top w:val="none" w:sz="0" w:space="0" w:color="auto"/>
        <w:left w:val="none" w:sz="0" w:space="0" w:color="auto"/>
        <w:bottom w:val="none" w:sz="0" w:space="0" w:color="auto"/>
        <w:right w:val="none" w:sz="0" w:space="0" w:color="auto"/>
      </w:divBdr>
    </w:div>
    <w:div w:id="1343313344">
      <w:bodyDiv w:val="1"/>
      <w:marLeft w:val="0"/>
      <w:marRight w:val="0"/>
      <w:marTop w:val="0"/>
      <w:marBottom w:val="0"/>
      <w:divBdr>
        <w:top w:val="none" w:sz="0" w:space="0" w:color="auto"/>
        <w:left w:val="none" w:sz="0" w:space="0" w:color="auto"/>
        <w:bottom w:val="none" w:sz="0" w:space="0" w:color="auto"/>
        <w:right w:val="none" w:sz="0" w:space="0" w:color="auto"/>
      </w:divBdr>
    </w:div>
    <w:div w:id="19453809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10706</TotalTime>
  <Pages>4</Pages>
  <Words>756</Words>
  <Characters>4312</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samsul islam</dc:creator>
  <cp:keywords/>
  <dc:description/>
  <cp:lastModifiedBy>samsul islam</cp:lastModifiedBy>
  <cp:revision>8</cp:revision>
  <dcterms:created xsi:type="dcterms:W3CDTF">2020-06-21T23:52:00Z</dcterms:created>
  <dcterms:modified xsi:type="dcterms:W3CDTF">2020-09-03T23:19:00Z</dcterms:modified>
</cp:coreProperties>
</file>