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27538" w:rsidRPr="00E95EA8" w:rsidRDefault="00E27538" w:rsidP="00E27538">
      <w:pPr>
        <w:rPr>
          <w:rFonts w:eastAsia="Times New Roman" w:cstheme="minorHAnsi"/>
          <w:b/>
          <w:bCs/>
          <w:lang w:eastAsia="en-GB"/>
        </w:rPr>
      </w:pPr>
      <w:r w:rsidRPr="00E95EA8">
        <w:rPr>
          <w:rFonts w:eastAsia="Times New Roman" w:cstheme="minorHAnsi"/>
          <w:b/>
          <w:bCs/>
          <w:lang w:eastAsia="en-GB"/>
        </w:rPr>
        <w:t>Assignment 1 PCDA – Louisa Francis 1922400</w:t>
      </w:r>
    </w:p>
    <w:p w:rsidR="00E27538" w:rsidRPr="00E95EA8" w:rsidRDefault="00E27538" w:rsidP="00E27538">
      <w:pPr>
        <w:rPr>
          <w:rFonts w:eastAsia="Times New Roman" w:cstheme="minorHAnsi"/>
          <w:lang w:eastAsia="en-GB"/>
        </w:rPr>
      </w:pPr>
      <w:r w:rsidRPr="00E95EA8">
        <w:rPr>
          <w:rFonts w:eastAsia="Times New Roman" w:cstheme="minorHAnsi"/>
          <w:b/>
          <w:bCs/>
          <w:lang w:eastAsia="en-GB"/>
        </w:rPr>
        <w:t>Essay one title:</w:t>
      </w:r>
    </w:p>
    <w:p w:rsidR="00E27538" w:rsidRPr="00E95EA8" w:rsidRDefault="00E27538" w:rsidP="00E27538">
      <w:pPr>
        <w:rPr>
          <w:rFonts w:eastAsia="Times New Roman" w:cstheme="minorHAnsi"/>
          <w:i/>
          <w:lang w:eastAsia="en-GB"/>
        </w:rPr>
      </w:pPr>
      <w:r w:rsidRPr="00E95EA8">
        <w:rPr>
          <w:rFonts w:eastAsia="Times New Roman" w:cstheme="minorHAnsi"/>
          <w:i/>
          <w:lang w:eastAsia="en-GB"/>
        </w:rPr>
        <w:t>Analyse the role of independent bodies (i.e., IOPC/HMICFRS) in holding the police accountable to those they serve. (1000 words)</w:t>
      </w:r>
    </w:p>
    <w:p w:rsidR="00B319CC" w:rsidRPr="00E95EA8" w:rsidRDefault="00D77869" w:rsidP="00E27538">
      <w:pPr>
        <w:rPr>
          <w:rFonts w:eastAsia="Times New Roman" w:cstheme="minorHAnsi"/>
          <w:lang w:eastAsia="en-GB"/>
        </w:rPr>
      </w:pPr>
      <w:r w:rsidRPr="00E95EA8">
        <w:rPr>
          <w:rFonts w:eastAsia="Times New Roman" w:cstheme="minorHAnsi"/>
          <w:lang w:eastAsia="en-GB"/>
        </w:rPr>
        <w:t xml:space="preserve">As per the </w:t>
      </w:r>
      <w:r w:rsidR="00342D6B" w:rsidRPr="00E95EA8">
        <w:rPr>
          <w:rFonts w:eastAsia="Times New Roman" w:cstheme="minorHAnsi"/>
          <w:lang w:eastAsia="en-GB"/>
        </w:rPr>
        <w:t xml:space="preserve">Robert </w:t>
      </w:r>
      <w:r w:rsidR="00E95EA8">
        <w:rPr>
          <w:rFonts w:eastAsia="Times New Roman" w:cstheme="minorHAnsi"/>
          <w:lang w:eastAsia="en-GB"/>
        </w:rPr>
        <w:t>Peel’s 9 Principles of Policing</w:t>
      </w:r>
      <w:r w:rsidR="00D60843">
        <w:rPr>
          <w:rFonts w:eastAsia="Times New Roman" w:cstheme="minorHAnsi"/>
          <w:lang w:eastAsia="en-GB"/>
        </w:rPr>
        <w:t xml:space="preserve"> which appeared in book written by Charles Reith in his book ‘A new study of Police History’ </w:t>
      </w:r>
      <w:sdt>
        <w:sdtPr>
          <w:rPr>
            <w:rFonts w:eastAsia="Times New Roman" w:cstheme="minorHAnsi"/>
            <w:lang w:eastAsia="en-GB"/>
          </w:rPr>
          <w:id w:val="-223060070"/>
          <w:citation/>
        </w:sdtPr>
        <w:sdtContent>
          <w:r w:rsidR="00D60843">
            <w:rPr>
              <w:rFonts w:eastAsia="Times New Roman" w:cstheme="minorHAnsi"/>
              <w:lang w:eastAsia="en-GB"/>
            </w:rPr>
            <w:fldChar w:fldCharType="begin"/>
          </w:r>
          <w:r w:rsidR="00D60843">
            <w:rPr>
              <w:rFonts w:eastAsia="Times New Roman" w:cstheme="minorHAnsi"/>
              <w:lang w:eastAsia="en-GB"/>
            </w:rPr>
            <w:instrText xml:space="preserve">CITATION Cha56 \l 2057 </w:instrText>
          </w:r>
          <w:r w:rsidR="00D60843">
            <w:rPr>
              <w:rFonts w:eastAsia="Times New Roman" w:cstheme="minorHAnsi"/>
              <w:lang w:eastAsia="en-GB"/>
            </w:rPr>
            <w:fldChar w:fldCharType="separate"/>
          </w:r>
          <w:r w:rsidR="00085AE9" w:rsidRPr="00085AE9">
            <w:rPr>
              <w:rFonts w:eastAsia="Times New Roman" w:cstheme="minorHAnsi"/>
              <w:noProof/>
              <w:lang w:eastAsia="en-GB"/>
            </w:rPr>
            <w:t>(Reith, 1956)</w:t>
          </w:r>
          <w:r w:rsidR="00D60843">
            <w:rPr>
              <w:rFonts w:eastAsia="Times New Roman" w:cstheme="minorHAnsi"/>
              <w:lang w:eastAsia="en-GB"/>
            </w:rPr>
            <w:fldChar w:fldCharType="end"/>
          </w:r>
        </w:sdtContent>
      </w:sdt>
      <w:r w:rsidR="00D60843">
        <w:rPr>
          <w:rFonts w:eastAsia="Times New Roman" w:cstheme="minorHAnsi"/>
          <w:lang w:eastAsia="en-GB"/>
        </w:rPr>
        <w:t xml:space="preserve"> </w:t>
      </w:r>
      <w:r w:rsidR="00E95EA8">
        <w:rPr>
          <w:rFonts w:eastAsia="Times New Roman" w:cstheme="minorHAnsi"/>
          <w:lang w:eastAsia="en-GB"/>
        </w:rPr>
        <w:t xml:space="preserve">, </w:t>
      </w:r>
      <w:r w:rsidR="00B319CC" w:rsidRPr="00E95EA8">
        <w:rPr>
          <w:rFonts w:eastAsia="Times New Roman" w:cstheme="minorHAnsi"/>
          <w:lang w:eastAsia="en-GB"/>
        </w:rPr>
        <w:t>The public are the police and the pol</w:t>
      </w:r>
      <w:r w:rsidR="00342D6B" w:rsidRPr="00E95EA8">
        <w:rPr>
          <w:rFonts w:eastAsia="Times New Roman" w:cstheme="minorHAnsi"/>
          <w:lang w:eastAsia="en-GB"/>
        </w:rPr>
        <w:t xml:space="preserve">ice are </w:t>
      </w:r>
      <w:sdt>
        <w:sdtPr>
          <w:rPr>
            <w:rFonts w:eastAsia="Times New Roman" w:cstheme="minorHAnsi"/>
            <w:lang w:eastAsia="en-GB"/>
          </w:rPr>
          <w:id w:val="284322500"/>
          <w:citation/>
        </w:sdtPr>
        <w:sdtContent>
          <w:r w:rsidR="00D60843">
            <w:rPr>
              <w:rFonts w:eastAsia="Times New Roman" w:cstheme="minorHAnsi"/>
              <w:lang w:eastAsia="en-GB"/>
            </w:rPr>
            <w:fldChar w:fldCharType="begin"/>
          </w:r>
          <w:r w:rsidR="00D60843">
            <w:rPr>
              <w:rFonts w:eastAsia="Times New Roman" w:cstheme="minorHAnsi"/>
              <w:lang w:eastAsia="en-GB"/>
            </w:rPr>
            <w:instrText xml:space="preserve"> CITATION Civ15 \l 2057 </w:instrText>
          </w:r>
          <w:r w:rsidR="00D60843">
            <w:rPr>
              <w:rFonts w:eastAsia="Times New Roman" w:cstheme="minorHAnsi"/>
              <w:lang w:eastAsia="en-GB"/>
            </w:rPr>
            <w:fldChar w:fldCharType="separate"/>
          </w:r>
          <w:r w:rsidR="00085AE9" w:rsidRPr="00085AE9">
            <w:rPr>
              <w:rFonts w:eastAsia="Times New Roman" w:cstheme="minorHAnsi"/>
              <w:noProof/>
              <w:lang w:eastAsia="en-GB"/>
            </w:rPr>
            <w:t>(Civitas, 2015)</w:t>
          </w:r>
          <w:r w:rsidR="00D60843">
            <w:rPr>
              <w:rFonts w:eastAsia="Times New Roman" w:cstheme="minorHAnsi"/>
              <w:lang w:eastAsia="en-GB"/>
            </w:rPr>
            <w:fldChar w:fldCharType="end"/>
          </w:r>
        </w:sdtContent>
      </w:sdt>
      <w:r w:rsidR="00342D6B" w:rsidRPr="00E95EA8">
        <w:rPr>
          <w:rFonts w:eastAsia="Times New Roman" w:cstheme="minorHAnsi"/>
          <w:lang w:eastAsia="en-GB"/>
        </w:rPr>
        <w:t>the public</w:t>
      </w:r>
      <w:r w:rsidR="00D60843">
        <w:rPr>
          <w:rFonts w:eastAsia="Times New Roman" w:cstheme="minorHAnsi"/>
          <w:lang w:eastAsia="en-GB"/>
        </w:rPr>
        <w:t xml:space="preserve">, </w:t>
      </w:r>
      <w:r w:rsidRPr="00E95EA8">
        <w:rPr>
          <w:rFonts w:eastAsia="Times New Roman" w:cstheme="minorHAnsi"/>
          <w:lang w:eastAsia="en-GB"/>
        </w:rPr>
        <w:t xml:space="preserve"> </w:t>
      </w:r>
      <w:r w:rsidR="00342D6B" w:rsidRPr="00E95EA8">
        <w:rPr>
          <w:rFonts w:eastAsia="Times New Roman" w:cstheme="minorHAnsi"/>
          <w:lang w:eastAsia="en-GB"/>
        </w:rPr>
        <w:t xml:space="preserve">There is a model of policing within the UK that has a </w:t>
      </w:r>
      <w:r w:rsidR="00A06DEF" w:rsidRPr="00E95EA8">
        <w:rPr>
          <w:rFonts w:eastAsia="Times New Roman" w:cstheme="minorHAnsi"/>
          <w:lang w:eastAsia="en-GB"/>
        </w:rPr>
        <w:t>philosophy</w:t>
      </w:r>
      <w:r w:rsidR="00342D6B" w:rsidRPr="00E95EA8">
        <w:rPr>
          <w:rFonts w:eastAsia="Times New Roman" w:cstheme="minorHAnsi"/>
          <w:lang w:eastAsia="en-GB"/>
        </w:rPr>
        <w:t xml:space="preserve"> that</w:t>
      </w:r>
      <w:r w:rsidR="00A06DEF" w:rsidRPr="00E95EA8">
        <w:rPr>
          <w:rFonts w:eastAsia="Times New Roman" w:cstheme="minorHAnsi"/>
          <w:lang w:eastAsia="en-GB"/>
        </w:rPr>
        <w:t xml:space="preserve"> is based on that t</w:t>
      </w:r>
      <w:r w:rsidRPr="00E95EA8">
        <w:rPr>
          <w:rFonts w:eastAsia="Times New Roman" w:cstheme="minorHAnsi"/>
          <w:lang w:eastAsia="en-GB"/>
        </w:rPr>
        <w:t>he police exist to serve the public</w:t>
      </w:r>
      <w:r w:rsidR="00342D6B" w:rsidRPr="00E95EA8">
        <w:rPr>
          <w:rFonts w:eastAsia="Times New Roman" w:cstheme="minorHAnsi"/>
          <w:lang w:eastAsia="en-GB"/>
        </w:rPr>
        <w:t xml:space="preserve">. The police </w:t>
      </w:r>
      <w:proofErr w:type="gramStart"/>
      <w:r w:rsidRPr="00E95EA8">
        <w:rPr>
          <w:rFonts w:eastAsia="Times New Roman" w:cstheme="minorHAnsi"/>
          <w:lang w:eastAsia="en-GB"/>
        </w:rPr>
        <w:t>is</w:t>
      </w:r>
      <w:proofErr w:type="gramEnd"/>
      <w:r w:rsidRPr="00E95EA8">
        <w:rPr>
          <w:rFonts w:eastAsia="Times New Roman" w:cstheme="minorHAnsi"/>
          <w:lang w:eastAsia="en-GB"/>
        </w:rPr>
        <w:t xml:space="preserve"> made up of members of the public that are in uniform who exercise their powers to police communities through the consent of the public. </w:t>
      </w:r>
      <w:r w:rsidR="00342D6B" w:rsidRPr="00E95EA8">
        <w:rPr>
          <w:rFonts w:eastAsia="Times New Roman" w:cstheme="minorHAnsi"/>
          <w:lang w:eastAsia="en-GB"/>
        </w:rPr>
        <w:t>I</w:t>
      </w:r>
      <w:r w:rsidRPr="00E95EA8">
        <w:rPr>
          <w:rFonts w:eastAsia="Times New Roman" w:cstheme="minorHAnsi"/>
          <w:lang w:eastAsia="en-GB"/>
        </w:rPr>
        <w:t>ndependent bodies such as the IOPC and HMICFRS</w:t>
      </w:r>
      <w:r w:rsidR="00342D6B" w:rsidRPr="00E95EA8">
        <w:rPr>
          <w:rFonts w:eastAsia="Times New Roman" w:cstheme="minorHAnsi"/>
          <w:lang w:eastAsia="en-GB"/>
        </w:rPr>
        <w:t>,</w:t>
      </w:r>
      <w:r w:rsidRPr="00E95EA8">
        <w:rPr>
          <w:rFonts w:eastAsia="Times New Roman" w:cstheme="minorHAnsi"/>
          <w:lang w:eastAsia="en-GB"/>
        </w:rPr>
        <w:t xml:space="preserve"> helps to ensure that there are systems in place scrutinising police conduct to </w:t>
      </w:r>
      <w:r w:rsidR="00342D6B" w:rsidRPr="00E95EA8">
        <w:rPr>
          <w:rFonts w:eastAsia="Times New Roman" w:cstheme="minorHAnsi"/>
          <w:lang w:eastAsia="en-GB"/>
        </w:rPr>
        <w:t>certify</w:t>
      </w:r>
      <w:r w:rsidRPr="00E95EA8">
        <w:rPr>
          <w:rFonts w:eastAsia="Times New Roman" w:cstheme="minorHAnsi"/>
          <w:lang w:eastAsia="en-GB"/>
        </w:rPr>
        <w:t xml:space="preserve"> poli</w:t>
      </w:r>
      <w:r w:rsidR="00342D6B" w:rsidRPr="00E95EA8">
        <w:rPr>
          <w:rFonts w:eastAsia="Times New Roman" w:cstheme="minorHAnsi"/>
          <w:lang w:eastAsia="en-GB"/>
        </w:rPr>
        <w:t>ce powers are not being abused. This</w:t>
      </w:r>
      <w:r w:rsidRPr="00E95EA8">
        <w:rPr>
          <w:rFonts w:eastAsia="Times New Roman" w:cstheme="minorHAnsi"/>
          <w:lang w:eastAsia="en-GB"/>
        </w:rPr>
        <w:t xml:space="preserve"> in return gives the public confidence that the police are serving their communities in a way that adheres to the stand</w:t>
      </w:r>
      <w:r w:rsidR="00342D6B" w:rsidRPr="00E95EA8">
        <w:rPr>
          <w:rFonts w:eastAsia="Times New Roman" w:cstheme="minorHAnsi"/>
          <w:lang w:eastAsia="en-GB"/>
        </w:rPr>
        <w:t xml:space="preserve">ards of professional behaviour and holds them accountable with their actions and decisions. </w:t>
      </w:r>
    </w:p>
    <w:p w:rsidR="00E95EA8" w:rsidRDefault="00003AA8" w:rsidP="00E27538">
      <w:r>
        <w:t>The role of the I</w:t>
      </w:r>
      <w:r w:rsidR="00E95EA8">
        <w:t>O</w:t>
      </w:r>
      <w:r>
        <w:t>P</w:t>
      </w:r>
      <w:r w:rsidR="00E95EA8">
        <w:t>C, which is the Independent Office for Police Conduct, is to independently review and investigate police complaints that have been brought to them from police forces. They will examine the conduct and actions of police officers and police staff and make decisions on whether the actions and conduct of police officers, as well as police staff, have been necessary, proportionate, legal and justified following a death or serious injury of a person after they have been in contact with the police</w:t>
      </w:r>
      <w:r w:rsidR="0050575F">
        <w:t xml:space="preserve"> or misconduct</w:t>
      </w:r>
      <w:r>
        <w:t>. The I</w:t>
      </w:r>
      <w:r w:rsidR="00E95EA8">
        <w:t>O</w:t>
      </w:r>
      <w:r>
        <w:t>P</w:t>
      </w:r>
      <w:r w:rsidR="00E95EA8">
        <w:t>C holds the police accountable by</w:t>
      </w:r>
      <w:r w:rsidR="0050575F">
        <w:t xml:space="preserve"> conducting independent investigations and produces reports that provide</w:t>
      </w:r>
      <w:r w:rsidR="00E95EA8">
        <w:t xml:space="preserve"> recommendations to the police to help them </w:t>
      </w:r>
      <w:r w:rsidR="0050575F">
        <w:t xml:space="preserve">to find areas of improvement and learning opportunities for that force which can help improve policing practices. </w:t>
      </w:r>
      <w:r>
        <w:t xml:space="preserve">It ensures that police are held responsible for their actions as there is a continued expectation that all police officers and police staff adhere to the standards of professional behaviour as they are held to a higher standard than normal civilians. </w:t>
      </w:r>
    </w:p>
    <w:p w:rsidR="00E95EA8" w:rsidRDefault="00E95EA8" w:rsidP="00E27538">
      <w:r>
        <w:t>However, there are issues with this independent body because incidents brought to the IO</w:t>
      </w:r>
      <w:r w:rsidR="00003AA8">
        <w:t>P</w:t>
      </w:r>
      <w:r>
        <w:t>C is primarily through referrals of the most ser</w:t>
      </w:r>
      <w:r w:rsidR="00FD32DA">
        <w:t xml:space="preserve">ious incidents and complaints. The body does not look at policing on a whole with positive cases being brought to them </w:t>
      </w:r>
      <w:r w:rsidR="00800D4E">
        <w:t>that show the positive work police forces are doing to address the areas that need improvement. This effectively can show a biased look and increase adverse reactions from the public towards the police</w:t>
      </w:r>
      <w:r w:rsidR="006B26CC">
        <w:t xml:space="preserve"> due to </w:t>
      </w:r>
      <w:r w:rsidR="006B26CC">
        <w:rPr>
          <w:color w:val="000000" w:themeColor="text1"/>
        </w:rPr>
        <w:t>misconceptions</w:t>
      </w:r>
      <w:r w:rsidR="006B26CC">
        <w:t xml:space="preserve"> if they</w:t>
      </w:r>
      <w:r w:rsidR="00800D4E">
        <w:t xml:space="preserve"> are not fully explained.</w:t>
      </w:r>
    </w:p>
    <w:p w:rsidR="006B26CC" w:rsidRDefault="00003AA8" w:rsidP="003E7D8B">
      <w:pPr>
        <w:rPr>
          <w:color w:val="000000" w:themeColor="text1"/>
        </w:rPr>
      </w:pPr>
      <w:r>
        <w:t>The IOP</w:t>
      </w:r>
      <w:r w:rsidR="006461BF">
        <w:t>C is often criticized by the NPCC</w:t>
      </w:r>
      <w:r w:rsidR="00E95EA8">
        <w:t xml:space="preserve">, </w:t>
      </w:r>
      <w:r w:rsidR="006461BF">
        <w:t>National Police Chief’s Council formality known as the Association of Chief Police Officers (ACPO)</w:t>
      </w:r>
      <w:r w:rsidR="00E95EA8">
        <w:t xml:space="preserve">, due to misleading analysis </w:t>
      </w:r>
      <w:r>
        <w:t>as the IOPC</w:t>
      </w:r>
      <w:r w:rsidR="00310B94">
        <w:t xml:space="preserve"> seem to only investigate on a few cases and focuses on a smaller data amount. </w:t>
      </w:r>
      <w:r w:rsidR="00220DDB">
        <w:t xml:space="preserve">This has been seen in the recent report conducted by the IOPC on incidents with the use of </w:t>
      </w:r>
      <w:r w:rsidR="00FD32DA">
        <w:t>Taser</w:t>
      </w:r>
      <w:r w:rsidR="00220DDB">
        <w:t xml:space="preserve"> from 1</w:t>
      </w:r>
      <w:r w:rsidR="00220DDB" w:rsidRPr="00220DDB">
        <w:rPr>
          <w:vertAlign w:val="superscript"/>
        </w:rPr>
        <w:t>st</w:t>
      </w:r>
      <w:r w:rsidR="00220DDB">
        <w:t xml:space="preserve"> April 2015 to 31 March 2020</w:t>
      </w:r>
      <w:r w:rsidR="00220DDB" w:rsidRPr="00272CC3">
        <w:t xml:space="preserve">. </w:t>
      </w:r>
      <w:sdt>
        <w:sdtPr>
          <w:rPr>
            <w:b/>
            <w:color w:val="000000" w:themeColor="text1"/>
          </w:rPr>
          <w:id w:val="-1956009167"/>
          <w:citation/>
        </w:sdtPr>
        <w:sdtContent>
          <w:r w:rsidR="00220DDB" w:rsidRPr="00272CC3">
            <w:rPr>
              <w:b/>
              <w:color w:val="000000" w:themeColor="text1"/>
            </w:rPr>
            <w:fldChar w:fldCharType="begin"/>
          </w:r>
          <w:r w:rsidR="003E7D8B" w:rsidRPr="00272CC3">
            <w:rPr>
              <w:b/>
              <w:color w:val="000000" w:themeColor="text1"/>
            </w:rPr>
            <w:instrText xml:space="preserve">CITATION Ind21 \l 2057 </w:instrText>
          </w:r>
          <w:r w:rsidR="00220DDB" w:rsidRPr="00272CC3">
            <w:rPr>
              <w:b/>
              <w:color w:val="000000" w:themeColor="text1"/>
            </w:rPr>
            <w:fldChar w:fldCharType="separate"/>
          </w:r>
          <w:r w:rsidR="00085AE9" w:rsidRPr="00085AE9">
            <w:rPr>
              <w:noProof/>
              <w:color w:val="000000" w:themeColor="text1"/>
            </w:rPr>
            <w:t>(Independent Office for Police Conduct, 2021)</w:t>
          </w:r>
          <w:r w:rsidR="00220DDB" w:rsidRPr="00272CC3">
            <w:rPr>
              <w:b/>
              <w:color w:val="000000" w:themeColor="text1"/>
            </w:rPr>
            <w:fldChar w:fldCharType="end"/>
          </w:r>
        </w:sdtContent>
      </w:sdt>
      <w:r w:rsidR="00FD32DA" w:rsidRPr="00272CC3">
        <w:rPr>
          <w:b/>
          <w:color w:val="000000" w:themeColor="text1"/>
        </w:rPr>
        <w:t xml:space="preserve"> </w:t>
      </w:r>
      <w:r w:rsidR="00FD32DA" w:rsidRPr="00272CC3">
        <w:rPr>
          <w:color w:val="000000" w:themeColor="text1"/>
        </w:rPr>
        <w:t xml:space="preserve">In this report, they reviewed 101 cases involving the use of a Taser and found that officers involved in these incidents did not fully consider the potential risks or impact when using this tool on individuals and finding alternative means to de-escalate the situation. They identified that if the police continue without implementing their recommendations then it could negatively affect the </w:t>
      </w:r>
      <w:r w:rsidR="00510066" w:rsidRPr="00272CC3">
        <w:rPr>
          <w:color w:val="000000" w:themeColor="text1"/>
        </w:rPr>
        <w:t>relationship</w:t>
      </w:r>
      <w:r w:rsidR="00FD32DA" w:rsidRPr="00272CC3">
        <w:rPr>
          <w:color w:val="000000" w:themeColor="text1"/>
        </w:rPr>
        <w:t xml:space="preserve"> between the public and the police. </w:t>
      </w:r>
      <w:r w:rsidR="006461BF" w:rsidRPr="00272CC3">
        <w:rPr>
          <w:color w:val="000000" w:themeColor="text1"/>
        </w:rPr>
        <w:t>The NPCC produced their response to this report in their Police Chief’</w:t>
      </w:r>
      <w:r w:rsidR="001F0DE6" w:rsidRPr="00272CC3">
        <w:rPr>
          <w:color w:val="000000" w:themeColor="text1"/>
        </w:rPr>
        <w:t xml:space="preserve">s blog, </w:t>
      </w:r>
      <w:r w:rsidR="003E7D8B" w:rsidRPr="00272CC3">
        <w:rPr>
          <w:color w:val="000000" w:themeColor="text1"/>
        </w:rPr>
        <w:t xml:space="preserve">IOPC Taser review </w:t>
      </w:r>
      <w:sdt>
        <w:sdtPr>
          <w:rPr>
            <w:color w:val="000000" w:themeColor="text1"/>
          </w:rPr>
          <w:id w:val="-183060425"/>
          <w:citation/>
        </w:sdtPr>
        <w:sdtContent>
          <w:r w:rsidR="001F0DE6" w:rsidRPr="00272CC3">
            <w:rPr>
              <w:color w:val="000000" w:themeColor="text1"/>
            </w:rPr>
            <w:fldChar w:fldCharType="begin"/>
          </w:r>
          <w:r w:rsidR="001F0DE6" w:rsidRPr="00272CC3">
            <w:rPr>
              <w:color w:val="000000" w:themeColor="text1"/>
            </w:rPr>
            <w:instrText xml:space="preserve"> CITATION Nat21 \l 2057 </w:instrText>
          </w:r>
          <w:r w:rsidR="001F0DE6" w:rsidRPr="00272CC3">
            <w:rPr>
              <w:color w:val="000000" w:themeColor="text1"/>
            </w:rPr>
            <w:fldChar w:fldCharType="separate"/>
          </w:r>
          <w:r w:rsidR="00085AE9" w:rsidRPr="00085AE9">
            <w:rPr>
              <w:noProof/>
              <w:color w:val="000000" w:themeColor="text1"/>
            </w:rPr>
            <w:t>(National Police Chief's Council, 2021)</w:t>
          </w:r>
          <w:r w:rsidR="001F0DE6" w:rsidRPr="00272CC3">
            <w:rPr>
              <w:color w:val="000000" w:themeColor="text1"/>
            </w:rPr>
            <w:fldChar w:fldCharType="end"/>
          </w:r>
        </w:sdtContent>
      </w:sdt>
      <w:r w:rsidR="006B26CC" w:rsidRPr="00272CC3">
        <w:rPr>
          <w:color w:val="000000" w:themeColor="text1"/>
        </w:rPr>
        <w:t>. This</w:t>
      </w:r>
      <w:r w:rsidR="006B26CC">
        <w:rPr>
          <w:color w:val="000000" w:themeColor="text1"/>
        </w:rPr>
        <w:t xml:space="preserve"> reiterated the fact that there is a form of biased opinion from the IOPC report </w:t>
      </w:r>
      <w:r w:rsidR="003E7D8B">
        <w:rPr>
          <w:color w:val="000000" w:themeColor="text1"/>
        </w:rPr>
        <w:t xml:space="preserve">as </w:t>
      </w:r>
      <w:r w:rsidR="006B26CC">
        <w:rPr>
          <w:color w:val="000000" w:themeColor="text1"/>
        </w:rPr>
        <w:t xml:space="preserve">they felt their investigation didn’t conduct a comprehensive view as they limited the number of cases they looked at and did not consider the risks or decisions police officers have to make when faced with violent or life threatening situations. </w:t>
      </w:r>
    </w:p>
    <w:p w:rsidR="009E6814" w:rsidRPr="001157DE" w:rsidRDefault="004D5FCE" w:rsidP="001157DE">
      <w:pPr>
        <w:rPr>
          <w:rFonts w:cstheme="minorHAnsi"/>
          <w:color w:val="282828"/>
        </w:rPr>
      </w:pPr>
      <w:r>
        <w:rPr>
          <w:color w:val="000000" w:themeColor="text1"/>
        </w:rPr>
        <w:lastRenderedPageBreak/>
        <w:t>Another independent body is the HMICFRS</w:t>
      </w:r>
      <w:r w:rsidRPr="004D5FCE">
        <w:rPr>
          <w:rFonts w:cstheme="minorHAnsi"/>
          <w:color w:val="000000" w:themeColor="text1"/>
        </w:rPr>
        <w:t xml:space="preserve">, </w:t>
      </w:r>
      <w:r w:rsidRPr="004D5FCE">
        <w:rPr>
          <w:rFonts w:cstheme="minorHAnsi"/>
          <w:color w:val="282828"/>
        </w:rPr>
        <w:t>Her Majesty’s Inspectorate of Constabulary and Fire &amp; Rescue Services</w:t>
      </w:r>
      <w:r w:rsidR="007C638B">
        <w:rPr>
          <w:rFonts w:cstheme="minorHAnsi"/>
          <w:color w:val="282828"/>
        </w:rPr>
        <w:t>, who assess the performance of the Police, Fire and Rescue and implement improvements so they can deliver quality and efficient service to the public when carrying out their duties protecting and keeping people safe.</w:t>
      </w:r>
      <w:r w:rsidR="009E6814">
        <w:rPr>
          <w:rFonts w:cstheme="minorHAnsi"/>
          <w:color w:val="282828"/>
        </w:rPr>
        <w:t xml:space="preserve"> They carry out asses</w:t>
      </w:r>
      <w:r w:rsidR="00CB4797">
        <w:rPr>
          <w:rFonts w:cstheme="minorHAnsi"/>
          <w:color w:val="282828"/>
        </w:rPr>
        <w:t>sments from inspections and the</w:t>
      </w:r>
      <w:r w:rsidR="009E6814">
        <w:rPr>
          <w:rFonts w:cstheme="minorHAnsi"/>
          <w:color w:val="282828"/>
        </w:rPr>
        <w:t xml:space="preserve"> information they gather from </w:t>
      </w:r>
      <w:proofErr w:type="gramStart"/>
      <w:r w:rsidR="009E6814">
        <w:rPr>
          <w:rFonts w:cstheme="minorHAnsi"/>
          <w:color w:val="282828"/>
        </w:rPr>
        <w:t>this forms</w:t>
      </w:r>
      <w:proofErr w:type="gramEnd"/>
      <w:r w:rsidR="009E6814">
        <w:rPr>
          <w:rFonts w:cstheme="minorHAnsi"/>
          <w:color w:val="282828"/>
        </w:rPr>
        <w:t xml:space="preserve"> a view on how well that police force is doing in regards to </w:t>
      </w:r>
      <w:r w:rsidR="00CB4797">
        <w:rPr>
          <w:rFonts w:cstheme="minorHAnsi"/>
          <w:color w:val="282828"/>
        </w:rPr>
        <w:t>the effectiveness, efficiency and legitimacy of</w:t>
      </w:r>
      <w:r w:rsidR="009E6814">
        <w:rPr>
          <w:rFonts w:cstheme="minorHAnsi"/>
          <w:color w:val="282828"/>
        </w:rPr>
        <w:t xml:space="preserve"> policing as a whole. </w:t>
      </w:r>
      <w:r w:rsidR="007C638B">
        <w:rPr>
          <w:rFonts w:cstheme="minorHAnsi"/>
          <w:color w:val="282828"/>
        </w:rPr>
        <w:t>They provide the public with information for them to make an informed choice on whether their local police and fire service is performing effectively and to the standards that is expected</w:t>
      </w:r>
      <w:r w:rsidR="008670E0">
        <w:rPr>
          <w:rFonts w:cstheme="minorHAnsi"/>
          <w:color w:val="282828"/>
        </w:rPr>
        <w:t xml:space="preserve"> by their peers</w:t>
      </w:r>
      <w:r w:rsidR="00A1605A">
        <w:rPr>
          <w:rFonts w:cstheme="minorHAnsi"/>
          <w:color w:val="282828"/>
        </w:rPr>
        <w:t xml:space="preserve"> and show the police what improvements are needed on key priorities that cause concern to the public.</w:t>
      </w:r>
      <w:r w:rsidR="007C638B">
        <w:rPr>
          <w:rFonts w:cstheme="minorHAnsi"/>
          <w:color w:val="282828"/>
        </w:rPr>
        <w:t xml:space="preserve"> By </w:t>
      </w:r>
      <w:r w:rsidR="008670E0">
        <w:rPr>
          <w:rFonts w:cstheme="minorHAnsi"/>
          <w:color w:val="282828"/>
        </w:rPr>
        <w:t>shar</w:t>
      </w:r>
      <w:r w:rsidR="00A1605A">
        <w:rPr>
          <w:rFonts w:cstheme="minorHAnsi"/>
          <w:color w:val="282828"/>
        </w:rPr>
        <w:t>ing</w:t>
      </w:r>
      <w:r w:rsidR="00640F3F">
        <w:rPr>
          <w:rFonts w:cstheme="minorHAnsi"/>
          <w:color w:val="282828"/>
        </w:rPr>
        <w:t xml:space="preserve"> this information, i</w:t>
      </w:r>
      <w:r w:rsidR="00CA25FB">
        <w:rPr>
          <w:rFonts w:cstheme="minorHAnsi"/>
          <w:color w:val="282828"/>
        </w:rPr>
        <w:t xml:space="preserve">t allows </w:t>
      </w:r>
      <w:r w:rsidR="009E6814">
        <w:rPr>
          <w:rFonts w:cstheme="minorHAnsi"/>
          <w:color w:val="282828"/>
        </w:rPr>
        <w:t>the</w:t>
      </w:r>
      <w:r w:rsidR="00CA25FB">
        <w:rPr>
          <w:rFonts w:cstheme="minorHAnsi"/>
          <w:color w:val="282828"/>
        </w:rPr>
        <w:t xml:space="preserve"> </w:t>
      </w:r>
      <w:r w:rsidR="007C638B">
        <w:rPr>
          <w:rFonts w:cstheme="minorHAnsi"/>
          <w:color w:val="282828"/>
        </w:rPr>
        <w:t>police</w:t>
      </w:r>
      <w:r w:rsidR="00CA25FB">
        <w:rPr>
          <w:rFonts w:cstheme="minorHAnsi"/>
          <w:color w:val="282828"/>
        </w:rPr>
        <w:t xml:space="preserve"> to be </w:t>
      </w:r>
      <w:r w:rsidR="007C638B">
        <w:rPr>
          <w:rFonts w:cstheme="minorHAnsi"/>
          <w:color w:val="282828"/>
        </w:rPr>
        <w:t>transparent and open</w:t>
      </w:r>
      <w:r w:rsidR="00CA25FB">
        <w:rPr>
          <w:rFonts w:cstheme="minorHAnsi"/>
          <w:color w:val="282828"/>
        </w:rPr>
        <w:t xml:space="preserve"> and therefore demonstrate </w:t>
      </w:r>
      <w:r w:rsidR="00A1605A">
        <w:rPr>
          <w:rFonts w:cstheme="minorHAnsi"/>
          <w:color w:val="282828"/>
        </w:rPr>
        <w:t xml:space="preserve">they are </w:t>
      </w:r>
      <w:r w:rsidR="008670E0">
        <w:rPr>
          <w:rFonts w:cstheme="minorHAnsi"/>
          <w:color w:val="282828"/>
        </w:rPr>
        <w:t xml:space="preserve">acting in the public interest and means they </w:t>
      </w:r>
      <w:proofErr w:type="gramStart"/>
      <w:r w:rsidR="008670E0">
        <w:rPr>
          <w:rFonts w:cstheme="minorHAnsi"/>
          <w:color w:val="282828"/>
        </w:rPr>
        <w:t>have to</w:t>
      </w:r>
      <w:proofErr w:type="gramEnd"/>
      <w:r w:rsidR="008670E0">
        <w:rPr>
          <w:rFonts w:cstheme="minorHAnsi"/>
          <w:color w:val="282828"/>
        </w:rPr>
        <w:t xml:space="preserve"> be answerable to their decisions. </w:t>
      </w:r>
      <w:r w:rsidR="002A6A11">
        <w:rPr>
          <w:rFonts w:cstheme="minorHAnsi"/>
          <w:color w:val="282828"/>
        </w:rPr>
        <w:t>The HMICFRS will</w:t>
      </w:r>
      <w:r w:rsidR="00DE4236">
        <w:rPr>
          <w:rFonts w:cstheme="minorHAnsi"/>
          <w:color w:val="282828"/>
        </w:rPr>
        <w:t xml:space="preserve"> use performance data to review and evaluate how well each force is performing</w:t>
      </w:r>
      <w:r w:rsidR="00C730EC">
        <w:rPr>
          <w:rFonts w:cstheme="minorHAnsi"/>
          <w:color w:val="282828"/>
        </w:rPr>
        <w:t xml:space="preserve"> in their </w:t>
      </w:r>
      <w:r w:rsidR="00CB4797">
        <w:rPr>
          <w:rFonts w:cstheme="minorHAnsi"/>
          <w:color w:val="282828"/>
        </w:rPr>
        <w:t>responsibilities</w:t>
      </w:r>
      <w:r w:rsidR="00C730EC">
        <w:rPr>
          <w:rFonts w:cstheme="minorHAnsi"/>
          <w:color w:val="282828"/>
        </w:rPr>
        <w:t xml:space="preserve"> such as preventing and investigating crime and anti-social behaviour.</w:t>
      </w:r>
      <w:r w:rsidR="005C54F5">
        <w:rPr>
          <w:rFonts w:cstheme="minorHAnsi"/>
          <w:color w:val="282828"/>
        </w:rPr>
        <w:t xml:space="preserve"> This holds the police accountable to the public on the most concerning issues and forces the police to review and address any failings the </w:t>
      </w:r>
      <w:r w:rsidR="005C54F5">
        <w:rPr>
          <w:color w:val="000000" w:themeColor="text1"/>
        </w:rPr>
        <w:t>HMICFRS</w:t>
      </w:r>
      <w:r w:rsidR="005C54F5">
        <w:rPr>
          <w:rFonts w:cstheme="minorHAnsi"/>
          <w:color w:val="282828"/>
        </w:rPr>
        <w:t xml:space="preserve"> has identified </w:t>
      </w:r>
      <w:r w:rsidR="00A1605A">
        <w:rPr>
          <w:rFonts w:cstheme="minorHAnsi"/>
          <w:color w:val="282828"/>
        </w:rPr>
        <w:t>which could</w:t>
      </w:r>
      <w:r w:rsidR="001157DE">
        <w:rPr>
          <w:rFonts w:cstheme="minorHAnsi"/>
          <w:color w:val="282828"/>
        </w:rPr>
        <w:t xml:space="preserve"> </w:t>
      </w:r>
      <w:proofErr w:type="gramStart"/>
      <w:r w:rsidR="001157DE">
        <w:rPr>
          <w:rFonts w:cstheme="minorHAnsi"/>
          <w:color w:val="282828"/>
        </w:rPr>
        <w:t xml:space="preserve">have an </w:t>
      </w:r>
      <w:r w:rsidR="00A1605A">
        <w:rPr>
          <w:rFonts w:cstheme="minorHAnsi"/>
          <w:color w:val="282828"/>
        </w:rPr>
        <w:t>effect</w:t>
      </w:r>
      <w:r w:rsidR="001157DE">
        <w:rPr>
          <w:rFonts w:cstheme="minorHAnsi"/>
          <w:color w:val="282828"/>
        </w:rPr>
        <w:t xml:space="preserve"> on</w:t>
      </w:r>
      <w:proofErr w:type="gramEnd"/>
      <w:r w:rsidR="001157DE">
        <w:rPr>
          <w:rFonts w:cstheme="minorHAnsi"/>
          <w:color w:val="282828"/>
        </w:rPr>
        <w:t xml:space="preserve"> </w:t>
      </w:r>
      <w:r w:rsidR="005C54F5">
        <w:rPr>
          <w:rFonts w:cstheme="minorHAnsi"/>
          <w:color w:val="282828"/>
        </w:rPr>
        <w:t>the publ</w:t>
      </w:r>
      <w:r w:rsidR="001157DE">
        <w:rPr>
          <w:rFonts w:cstheme="minorHAnsi"/>
          <w:color w:val="282828"/>
        </w:rPr>
        <w:t xml:space="preserve">ic’s confidence in the police. </w:t>
      </w:r>
      <w:r w:rsidR="005C54F5">
        <w:rPr>
          <w:rFonts w:cstheme="minorHAnsi"/>
          <w:color w:val="282828"/>
        </w:rPr>
        <w:t xml:space="preserve">By the </w:t>
      </w:r>
      <w:r w:rsidR="005C54F5">
        <w:rPr>
          <w:color w:val="000000" w:themeColor="text1"/>
        </w:rPr>
        <w:t>HMICFRS</w:t>
      </w:r>
      <w:r w:rsidR="005C54F5">
        <w:rPr>
          <w:rFonts w:cstheme="minorHAnsi"/>
          <w:color w:val="282828"/>
        </w:rPr>
        <w:t xml:space="preserve"> only </w:t>
      </w:r>
      <w:r w:rsidR="001157DE">
        <w:rPr>
          <w:rFonts w:cstheme="minorHAnsi"/>
          <w:color w:val="282828"/>
        </w:rPr>
        <w:t xml:space="preserve">having a set criteria, it </w:t>
      </w:r>
      <w:r w:rsidR="00C730EC">
        <w:rPr>
          <w:rFonts w:cstheme="minorHAnsi"/>
          <w:color w:val="282828"/>
        </w:rPr>
        <w:t xml:space="preserve">means that not every </w:t>
      </w:r>
      <w:r w:rsidR="001157DE">
        <w:rPr>
          <w:rFonts w:cstheme="minorHAnsi"/>
          <w:color w:val="282828"/>
        </w:rPr>
        <w:t xml:space="preserve">issue or concern can be addressed and evaluated </w:t>
      </w:r>
      <w:r w:rsidR="005C54F5">
        <w:rPr>
          <w:rFonts w:cstheme="minorHAnsi"/>
          <w:color w:val="282828"/>
        </w:rPr>
        <w:t xml:space="preserve">unless it is commissioned to do so by the Home Secretary and within their business plan commitments, </w:t>
      </w:r>
      <w:r w:rsidR="001157DE">
        <w:rPr>
          <w:rFonts w:cstheme="minorHAnsi"/>
          <w:color w:val="282828"/>
        </w:rPr>
        <w:t xml:space="preserve">which means that other important issues can be over looked. </w:t>
      </w:r>
      <w:r w:rsidR="009E6814">
        <w:rPr>
          <w:rFonts w:cstheme="minorHAnsi"/>
          <w:color w:val="282828"/>
        </w:rPr>
        <w:t>As the HMICFRS</w:t>
      </w:r>
      <w:r w:rsidR="00DE4236">
        <w:rPr>
          <w:rFonts w:cstheme="minorHAnsi"/>
          <w:color w:val="282828"/>
        </w:rPr>
        <w:t xml:space="preserve"> </w:t>
      </w:r>
      <w:r w:rsidR="009E6814">
        <w:rPr>
          <w:rFonts w:cstheme="minorHAnsi"/>
          <w:color w:val="282828"/>
        </w:rPr>
        <w:t xml:space="preserve">uses data to review and evaluate on how well each force is performing, </w:t>
      </w:r>
      <w:proofErr w:type="gramStart"/>
      <w:r w:rsidR="00DE4236">
        <w:rPr>
          <w:rFonts w:cstheme="minorHAnsi"/>
          <w:color w:val="282828"/>
        </w:rPr>
        <w:t>It</w:t>
      </w:r>
      <w:proofErr w:type="gramEnd"/>
      <w:r w:rsidR="00DE4236">
        <w:rPr>
          <w:rFonts w:cstheme="minorHAnsi"/>
          <w:color w:val="282828"/>
        </w:rPr>
        <w:t xml:space="preserve"> is easy for </w:t>
      </w:r>
      <w:r w:rsidR="001157DE">
        <w:rPr>
          <w:rFonts w:cstheme="minorHAnsi"/>
          <w:color w:val="282828"/>
        </w:rPr>
        <w:t>the public to see exactly what is happening and whether it is good or bad. Therefore, it is easier to see the full impact the recommendations have had based on the grade of their asses</w:t>
      </w:r>
      <w:r w:rsidR="00A1605A">
        <w:rPr>
          <w:rFonts w:cstheme="minorHAnsi"/>
          <w:color w:val="282828"/>
        </w:rPr>
        <w:t xml:space="preserve">sment and if they have improved. </w:t>
      </w:r>
      <w:r w:rsidR="001157DE">
        <w:rPr>
          <w:rFonts w:cstheme="minorHAnsi"/>
          <w:color w:val="282828"/>
        </w:rPr>
        <w:t xml:space="preserve">The HMICFRS will only judge the performance of the force </w:t>
      </w:r>
      <w:r w:rsidR="00A1605A">
        <w:rPr>
          <w:rFonts w:cstheme="minorHAnsi"/>
          <w:color w:val="282828"/>
        </w:rPr>
        <w:t>and base their recommendations through data, which</w:t>
      </w:r>
      <w:r w:rsidR="001157DE">
        <w:rPr>
          <w:rFonts w:cstheme="minorHAnsi"/>
          <w:color w:val="282828"/>
        </w:rPr>
        <w:t xml:space="preserve"> means it can be affected depending on the volume and type of cas</w:t>
      </w:r>
      <w:r w:rsidR="00A1605A">
        <w:rPr>
          <w:rFonts w:cstheme="minorHAnsi"/>
          <w:color w:val="282828"/>
        </w:rPr>
        <w:t>es the force each force has had in that area.</w:t>
      </w:r>
    </w:p>
    <w:p w:rsidR="00D77869" w:rsidRPr="00F82EB5" w:rsidRDefault="006B26CC" w:rsidP="00F82EB5">
      <w:pPr>
        <w:rPr>
          <w:rFonts w:eastAsia="Times New Roman" w:cstheme="minorHAnsi"/>
          <w:lang w:eastAsia="en-GB"/>
        </w:rPr>
      </w:pPr>
      <w:r>
        <w:rPr>
          <w:rFonts w:eastAsia="Times New Roman" w:cstheme="minorHAnsi"/>
          <w:lang w:eastAsia="en-GB"/>
        </w:rPr>
        <w:t xml:space="preserve">In summary, the role of independent bodies are very much needed to ensure the </w:t>
      </w:r>
      <w:r w:rsidR="00EA318F">
        <w:rPr>
          <w:rFonts w:eastAsia="Times New Roman" w:cstheme="minorHAnsi"/>
          <w:lang w:eastAsia="en-GB"/>
        </w:rPr>
        <w:t xml:space="preserve">accountability of the police continues as they ultimately showcase failures in certain training and the need to keep </w:t>
      </w:r>
      <w:r w:rsidR="00510066">
        <w:rPr>
          <w:rFonts w:eastAsia="Times New Roman" w:cstheme="minorHAnsi"/>
          <w:lang w:eastAsia="en-GB"/>
        </w:rPr>
        <w:t>policies</w:t>
      </w:r>
      <w:r w:rsidR="00EA318F">
        <w:rPr>
          <w:rFonts w:eastAsia="Times New Roman" w:cstheme="minorHAnsi"/>
          <w:lang w:eastAsia="en-GB"/>
        </w:rPr>
        <w:t xml:space="preserve"> and procedures updated and ensuring no one is acting outside of the public’s expectations in terms of their behaviour. However, the role of said independent bodies should also remain just as </w:t>
      </w:r>
      <w:r w:rsidR="00510066">
        <w:rPr>
          <w:rFonts w:eastAsia="Times New Roman" w:cstheme="minorHAnsi"/>
          <w:lang w:eastAsia="en-GB"/>
        </w:rPr>
        <w:t>independent</w:t>
      </w:r>
      <w:r w:rsidR="00EA318F">
        <w:rPr>
          <w:rFonts w:eastAsia="Times New Roman" w:cstheme="minorHAnsi"/>
          <w:lang w:eastAsia="en-GB"/>
        </w:rPr>
        <w:t xml:space="preserve"> and impartial to bias as much as the police so an all-inclusive outlook can be </w:t>
      </w:r>
      <w:proofErr w:type="gramStart"/>
      <w:r w:rsidR="00510066">
        <w:rPr>
          <w:rFonts w:eastAsia="Times New Roman" w:cstheme="minorHAnsi"/>
          <w:lang w:eastAsia="en-GB"/>
        </w:rPr>
        <w:t>formed</w:t>
      </w:r>
      <w:proofErr w:type="gramEnd"/>
      <w:r w:rsidR="00510066">
        <w:rPr>
          <w:rFonts w:eastAsia="Times New Roman" w:cstheme="minorHAnsi"/>
          <w:lang w:eastAsia="en-GB"/>
        </w:rPr>
        <w:t xml:space="preserve"> and</w:t>
      </w:r>
      <w:r w:rsidR="00EA318F">
        <w:rPr>
          <w:rFonts w:eastAsia="Times New Roman" w:cstheme="minorHAnsi"/>
          <w:lang w:eastAsia="en-GB"/>
        </w:rPr>
        <w:t xml:space="preserve"> no miscon</w:t>
      </w:r>
      <w:r w:rsidR="001157DE">
        <w:rPr>
          <w:rFonts w:eastAsia="Times New Roman" w:cstheme="minorHAnsi"/>
          <w:lang w:eastAsia="en-GB"/>
        </w:rPr>
        <w:t>ceptions can be made</w:t>
      </w:r>
      <w:r w:rsidR="002A6A11">
        <w:t xml:space="preserve">. </w:t>
      </w:r>
      <w:r w:rsidR="001157DE" w:rsidRPr="00510066">
        <w:rPr>
          <w:rFonts w:eastAsia="Times New Roman" w:cstheme="minorHAnsi"/>
          <w:lang w:eastAsia="en-GB"/>
        </w:rPr>
        <w:t>The public is the main body that holds the police accountable to those who serve and are the ones that give the most scrutiny. This goes back to the policing by consent philosophy as the success on policing is down to co-operation and respect with both the public and the police. Policing by this consent is how order is maintained and develops ethical police forces, as without this co-operation, the police are not able to do their main duty, which is to protect and serve the community. All police officers must personally account that all</w:t>
      </w:r>
      <w:r w:rsidR="001157DE">
        <w:rPr>
          <w:rFonts w:eastAsia="Times New Roman" w:cstheme="minorHAnsi"/>
          <w:lang w:eastAsia="en-GB"/>
        </w:rPr>
        <w:t xml:space="preserve"> of their actions are </w:t>
      </w:r>
      <w:proofErr w:type="gramStart"/>
      <w:r w:rsidR="001157DE">
        <w:rPr>
          <w:rFonts w:eastAsia="Times New Roman" w:cstheme="minorHAnsi"/>
          <w:lang w:eastAsia="en-GB"/>
        </w:rPr>
        <w:t>justified</w:t>
      </w:r>
      <w:proofErr w:type="gramEnd"/>
      <w:r w:rsidR="001157DE">
        <w:rPr>
          <w:rFonts w:eastAsia="Times New Roman" w:cstheme="minorHAnsi"/>
          <w:lang w:eastAsia="en-GB"/>
        </w:rPr>
        <w:t xml:space="preserve"> and this holds them accountable. </w:t>
      </w:r>
    </w:p>
    <w:p w:rsidR="00B319CC" w:rsidRDefault="00B319CC">
      <w:pPr>
        <w:rPr>
          <w:color w:val="FF0000"/>
        </w:rPr>
      </w:pPr>
    </w:p>
    <w:p w:rsidR="00B319CC" w:rsidRDefault="00B319CC">
      <w:pPr>
        <w:rPr>
          <w:color w:val="FF0000"/>
        </w:rPr>
      </w:pPr>
    </w:p>
    <w:p w:rsidR="00B319CC" w:rsidRDefault="00B319CC">
      <w:pPr>
        <w:rPr>
          <w:color w:val="FF0000"/>
        </w:rPr>
      </w:pPr>
    </w:p>
    <w:p w:rsidR="00B319CC" w:rsidRDefault="00B319CC">
      <w:pPr>
        <w:rPr>
          <w:color w:val="FF0000"/>
        </w:rPr>
      </w:pPr>
    </w:p>
    <w:p w:rsidR="00B319CC" w:rsidRDefault="00B319CC">
      <w:pPr>
        <w:rPr>
          <w:color w:val="FF0000"/>
        </w:rPr>
      </w:pPr>
    </w:p>
    <w:p w:rsidR="00B319CC" w:rsidRDefault="00B319CC">
      <w:pPr>
        <w:rPr>
          <w:color w:val="FF0000"/>
        </w:rPr>
      </w:pPr>
    </w:p>
    <w:p w:rsidR="00014911" w:rsidRDefault="00014911">
      <w:pPr>
        <w:rPr>
          <w:color w:val="FF0000"/>
        </w:rPr>
      </w:pPr>
    </w:p>
    <w:p w:rsidR="00B319CC" w:rsidRDefault="00B319CC" w:rsidP="00B319CC">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b/>
          <w:bCs/>
          <w:lang w:eastAsia="en-GB"/>
        </w:rPr>
        <w:lastRenderedPageBreak/>
        <w:t>Essay two t</w:t>
      </w:r>
      <w:r w:rsidRPr="00BC461A">
        <w:rPr>
          <w:rFonts w:ascii="Arial" w:eastAsia="Times New Roman" w:hAnsi="Arial" w:cs="Arial"/>
          <w:b/>
          <w:bCs/>
          <w:lang w:eastAsia="en-GB"/>
        </w:rPr>
        <w:t>itle:</w:t>
      </w:r>
      <w:r w:rsidRPr="0B4505FB">
        <w:rPr>
          <w:rFonts w:ascii="Arial" w:eastAsia="Times New Roman" w:hAnsi="Arial" w:cs="Arial"/>
          <w:lang w:eastAsia="en-GB"/>
        </w:rPr>
        <w:t xml:space="preserve"> </w:t>
      </w:r>
    </w:p>
    <w:p w:rsidR="00B319CC" w:rsidRDefault="00B319CC" w:rsidP="00B319CC">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lang w:eastAsia="en-GB"/>
        </w:rPr>
        <w:t>Examine</w:t>
      </w:r>
      <w:r w:rsidRPr="008A27A7">
        <w:rPr>
          <w:rFonts w:ascii="Arial" w:eastAsia="Times New Roman" w:hAnsi="Arial" w:cs="Arial"/>
          <w:lang w:eastAsia="en-GB"/>
        </w:rPr>
        <w:t xml:space="preserve"> the ethical dimension of ‘real time’ operational decisions. (1000 words)</w:t>
      </w:r>
    </w:p>
    <w:p w:rsidR="00201E05" w:rsidRDefault="00201E05" w:rsidP="00ED07F0">
      <w:pPr>
        <w:rPr>
          <w:rFonts w:ascii="Helvetica" w:hAnsi="Helvetica"/>
          <w:i/>
          <w:iCs/>
          <w:color w:val="111111"/>
          <w:sz w:val="18"/>
          <w:szCs w:val="18"/>
          <w:shd w:val="clear" w:color="auto" w:fill="FFFFFF"/>
        </w:rPr>
      </w:pPr>
    </w:p>
    <w:p w:rsidR="000503C5" w:rsidRDefault="005F715F" w:rsidP="00ED07F0">
      <w:pPr>
        <w:rPr>
          <w:color w:val="000000" w:themeColor="text1"/>
        </w:rPr>
      </w:pPr>
      <w:r>
        <w:rPr>
          <w:rFonts w:ascii="Calibri" w:eastAsia="Times New Roman" w:hAnsi="Calibri" w:cs="Calibri"/>
          <w:color w:val="000000"/>
          <w:shd w:val="clear" w:color="auto" w:fill="FFFFFF"/>
        </w:rPr>
        <w:t>Real time decisions are made by Police Officers everyday when attending incidents and they will often be the first on scene to any type of incident where they are having to make rapid and often difficult judgement calls when there is little time to conduct proper</w:t>
      </w:r>
      <w:r w:rsidR="00ED07F0">
        <w:rPr>
          <w:rFonts w:ascii="Calibri" w:eastAsia="Times New Roman" w:hAnsi="Calibri" w:cs="Calibri"/>
          <w:color w:val="000000"/>
          <w:shd w:val="clear" w:color="auto" w:fill="FFFFFF"/>
        </w:rPr>
        <w:t xml:space="preserve"> in-depth</w:t>
      </w:r>
      <w:r>
        <w:rPr>
          <w:rFonts w:ascii="Calibri" w:eastAsia="Times New Roman" w:hAnsi="Calibri" w:cs="Calibri"/>
          <w:color w:val="000000"/>
          <w:shd w:val="clear" w:color="auto" w:fill="FFFFFF"/>
        </w:rPr>
        <w:t xml:space="preserve"> risk assessments. </w:t>
      </w:r>
      <w:r w:rsidR="002611AE">
        <w:rPr>
          <w:rFonts w:ascii="Calibri" w:eastAsia="Times New Roman" w:hAnsi="Calibri" w:cs="Calibri"/>
          <w:color w:val="000000"/>
          <w:shd w:val="clear" w:color="auto" w:fill="FFFFFF"/>
        </w:rPr>
        <w:t xml:space="preserve">They will often be the first person the public </w:t>
      </w:r>
      <w:proofErr w:type="gramStart"/>
      <w:r w:rsidR="002611AE">
        <w:rPr>
          <w:rFonts w:ascii="Calibri" w:eastAsia="Times New Roman" w:hAnsi="Calibri" w:cs="Calibri"/>
          <w:color w:val="000000"/>
          <w:shd w:val="clear" w:color="auto" w:fill="FFFFFF"/>
        </w:rPr>
        <w:t>comes into contact with</w:t>
      </w:r>
      <w:proofErr w:type="gramEnd"/>
      <w:r w:rsidR="002611AE">
        <w:rPr>
          <w:rFonts w:ascii="Calibri" w:eastAsia="Times New Roman" w:hAnsi="Calibri" w:cs="Calibri"/>
          <w:color w:val="000000"/>
          <w:shd w:val="clear" w:color="auto" w:fill="FFFFFF"/>
        </w:rPr>
        <w:t xml:space="preserve"> and therefore, how an officer interacts with the public can often </w:t>
      </w:r>
      <w:r w:rsidR="002611AE" w:rsidRPr="006341E5">
        <w:rPr>
          <w:color w:val="000000" w:themeColor="text1"/>
        </w:rPr>
        <w:t>affect how the incident will play out and</w:t>
      </w:r>
      <w:r w:rsidR="002611AE">
        <w:rPr>
          <w:color w:val="000000" w:themeColor="text1"/>
        </w:rPr>
        <w:t xml:space="preserve"> change the dynamic of how the public will act around you. </w:t>
      </w:r>
      <w:r w:rsidR="005F56F0">
        <w:rPr>
          <w:color w:val="000000" w:themeColor="text1"/>
        </w:rPr>
        <w:t xml:space="preserve">Because of this, </w:t>
      </w:r>
      <w:proofErr w:type="gramStart"/>
      <w:r w:rsidR="005F56F0">
        <w:rPr>
          <w:color w:val="000000" w:themeColor="text1"/>
        </w:rPr>
        <w:t>more often than not</w:t>
      </w:r>
      <w:proofErr w:type="gramEnd"/>
      <w:r w:rsidR="005F56F0">
        <w:rPr>
          <w:color w:val="000000" w:themeColor="text1"/>
        </w:rPr>
        <w:t xml:space="preserve">, officers will have to rely and be guided by their moral compass and </w:t>
      </w:r>
      <w:r w:rsidR="000503C5">
        <w:rPr>
          <w:color w:val="000000" w:themeColor="text1"/>
        </w:rPr>
        <w:t>if ethical behaviour is not practiced it can have an adverse impact on certain outcomes and the police organisation.</w:t>
      </w:r>
    </w:p>
    <w:p w:rsidR="007C6037" w:rsidRPr="00FD1CC9" w:rsidRDefault="000503C5" w:rsidP="005430ED">
      <w:pPr>
        <w:rPr>
          <w:color w:val="000000" w:themeColor="text1"/>
        </w:rPr>
      </w:pPr>
      <w:r>
        <w:t>‘</w:t>
      </w:r>
      <w:r w:rsidR="00ED07F0" w:rsidRPr="00ED07F0">
        <w:t xml:space="preserve">Ethical </w:t>
      </w:r>
      <w:r w:rsidRPr="00ED07F0">
        <w:t>behaviour</w:t>
      </w:r>
      <w:r w:rsidR="00ED07F0" w:rsidRPr="00ED07F0">
        <w:t xml:space="preserve"> is acting in ways that is consistent with</w:t>
      </w:r>
      <w:r>
        <w:t xml:space="preserve"> a person’s</w:t>
      </w:r>
      <w:r w:rsidR="00ED07F0" w:rsidRPr="00ED07F0">
        <w:t xml:space="preserve"> personal values and the commonly held values of the organi</w:t>
      </w:r>
      <w:r>
        <w:t>s</w:t>
      </w:r>
      <w:r w:rsidR="00ED07F0" w:rsidRPr="00ED07F0">
        <w:t>ation and society</w:t>
      </w:r>
      <w:r>
        <w:t>.’</w:t>
      </w:r>
      <w:sdt>
        <w:sdtPr>
          <w:id w:val="-173497872"/>
          <w:citation/>
        </w:sdtPr>
        <w:sdtContent>
          <w:r w:rsidR="007C6037">
            <w:fldChar w:fldCharType="begin"/>
          </w:r>
          <w:r w:rsidR="007C6037">
            <w:instrText xml:space="preserve"> CITATION Nar92 \l 2057 </w:instrText>
          </w:r>
          <w:r w:rsidR="007C6037">
            <w:fldChar w:fldCharType="separate"/>
          </w:r>
          <w:r w:rsidR="00085AE9">
            <w:rPr>
              <w:noProof/>
            </w:rPr>
            <w:t xml:space="preserve"> </w:t>
          </w:r>
          <w:r w:rsidR="00085AE9" w:rsidRPr="00085AE9">
            <w:rPr>
              <w:noProof/>
            </w:rPr>
            <w:t>(Naran, 1992)</w:t>
          </w:r>
          <w:r w:rsidR="007C6037">
            <w:fldChar w:fldCharType="end"/>
          </w:r>
        </w:sdtContent>
      </w:sdt>
      <w:r w:rsidR="00FD1CC9">
        <w:rPr>
          <w:color w:val="000000" w:themeColor="text1"/>
        </w:rPr>
        <w:t xml:space="preserve">. </w:t>
      </w:r>
      <w:r w:rsidR="007C6037">
        <w:rPr>
          <w:color w:val="000000" w:themeColor="text1"/>
        </w:rPr>
        <w:t xml:space="preserve">Ethics is known as a moral philosophy that defines concepts of good, evil, right and wrong and relates to one’s character. If a person has good ethics, then they follow a concept that chooses to make decisions based on favourable impacts and is known as ethical decision making. This where a person bases their decisions on their ethical values which links in with morals and principles. </w:t>
      </w:r>
      <w:r w:rsidR="005F715F">
        <w:rPr>
          <w:color w:val="000000" w:themeColor="text1"/>
        </w:rPr>
        <w:t>Because r</w:t>
      </w:r>
      <w:r w:rsidR="00455298" w:rsidRPr="0053744A">
        <w:rPr>
          <w:color w:val="000000" w:themeColor="text1"/>
        </w:rPr>
        <w:t xml:space="preserve">esponse policing is about making </w:t>
      </w:r>
      <w:r w:rsidR="005F715F" w:rsidRPr="0053744A">
        <w:rPr>
          <w:color w:val="000000" w:themeColor="text1"/>
        </w:rPr>
        <w:t>quick</w:t>
      </w:r>
      <w:r w:rsidR="00455298" w:rsidRPr="0053744A">
        <w:rPr>
          <w:color w:val="000000" w:themeColor="text1"/>
        </w:rPr>
        <w:t xml:space="preserve"> decisions</w:t>
      </w:r>
      <w:r w:rsidR="00D52ED8">
        <w:rPr>
          <w:color w:val="000000" w:themeColor="text1"/>
        </w:rPr>
        <w:t xml:space="preserve"> </w:t>
      </w:r>
      <w:r w:rsidR="00455298" w:rsidRPr="0053744A">
        <w:rPr>
          <w:color w:val="000000" w:themeColor="text1"/>
        </w:rPr>
        <w:t xml:space="preserve">and having to adapt </w:t>
      </w:r>
      <w:r w:rsidR="005430ED">
        <w:rPr>
          <w:color w:val="000000" w:themeColor="text1"/>
        </w:rPr>
        <w:t>promptly</w:t>
      </w:r>
      <w:r w:rsidR="00455298" w:rsidRPr="0053744A">
        <w:rPr>
          <w:color w:val="000000" w:themeColor="text1"/>
        </w:rPr>
        <w:t xml:space="preserve"> in often high-risk situations, Police officers have to rely on the National Decision M</w:t>
      </w:r>
      <w:r w:rsidR="00455298">
        <w:rPr>
          <w:color w:val="000000" w:themeColor="text1"/>
        </w:rPr>
        <w:t xml:space="preserve">odel </w:t>
      </w:r>
      <w:r w:rsidR="00455298" w:rsidRPr="0053744A">
        <w:rPr>
          <w:color w:val="000000" w:themeColor="text1"/>
        </w:rPr>
        <w:t>and the Code of Ethics</w:t>
      </w:r>
      <w:r w:rsidR="00E46265">
        <w:rPr>
          <w:color w:val="000000" w:themeColor="text1"/>
        </w:rPr>
        <w:t xml:space="preserve"> </w:t>
      </w:r>
      <w:r w:rsidR="00455298" w:rsidRPr="0053744A">
        <w:rPr>
          <w:color w:val="000000" w:themeColor="text1"/>
        </w:rPr>
        <w:t>when making decisions</w:t>
      </w:r>
      <w:r w:rsidR="00A50D64">
        <w:rPr>
          <w:color w:val="000000" w:themeColor="text1"/>
        </w:rPr>
        <w:t xml:space="preserve"> as o</w:t>
      </w:r>
      <w:r w:rsidR="00455298" w:rsidRPr="0053744A">
        <w:rPr>
          <w:color w:val="000000" w:themeColor="text1"/>
        </w:rPr>
        <w:t>fficers</w:t>
      </w:r>
      <w:r w:rsidR="004458FA">
        <w:rPr>
          <w:color w:val="000000" w:themeColor="text1"/>
        </w:rPr>
        <w:t xml:space="preserve"> are faced with a range of </w:t>
      </w:r>
      <w:r w:rsidR="003D6CE9">
        <w:rPr>
          <w:color w:val="000000" w:themeColor="text1"/>
        </w:rPr>
        <w:t xml:space="preserve">scenarios </w:t>
      </w:r>
      <w:r w:rsidR="001A65E2">
        <w:rPr>
          <w:color w:val="000000" w:themeColor="text1"/>
        </w:rPr>
        <w:t xml:space="preserve">where </w:t>
      </w:r>
      <w:r w:rsidR="00AF2F06">
        <w:rPr>
          <w:color w:val="000000" w:themeColor="text1"/>
        </w:rPr>
        <w:t>they are accountable</w:t>
      </w:r>
      <w:r w:rsidR="00A244E7">
        <w:rPr>
          <w:color w:val="000000" w:themeColor="text1"/>
        </w:rPr>
        <w:t xml:space="preserve"> </w:t>
      </w:r>
      <w:r w:rsidR="00A244E7" w:rsidRPr="003D6CE9">
        <w:t>for the decisions and actions they take and are expected to provide a rationale for those decisions when questioned.</w:t>
      </w:r>
      <w:r w:rsidR="00A244E7">
        <w:t xml:space="preserve"> </w:t>
      </w:r>
    </w:p>
    <w:p w:rsidR="00F72DE8" w:rsidRDefault="005430ED" w:rsidP="007C6037">
      <w:r>
        <w:t xml:space="preserve">The National Decision Model </w:t>
      </w:r>
      <w:sdt>
        <w:sdtPr>
          <w:rPr>
            <w:color w:val="000000" w:themeColor="text1"/>
          </w:rPr>
          <w:id w:val="-137343658"/>
          <w:citation/>
        </w:sdtPr>
        <w:sdtContent>
          <w:r>
            <w:rPr>
              <w:color w:val="000000" w:themeColor="text1"/>
            </w:rPr>
            <w:fldChar w:fldCharType="begin"/>
          </w:r>
          <w:r>
            <w:rPr>
              <w:color w:val="000000" w:themeColor="text1"/>
            </w:rPr>
            <w:instrText xml:space="preserve">CITATION Col13 \l 2057 </w:instrText>
          </w:r>
          <w:r>
            <w:rPr>
              <w:color w:val="000000" w:themeColor="text1"/>
            </w:rPr>
            <w:fldChar w:fldCharType="separate"/>
          </w:r>
          <w:r w:rsidR="00085AE9" w:rsidRPr="00085AE9">
            <w:rPr>
              <w:noProof/>
              <w:color w:val="000000" w:themeColor="text1"/>
            </w:rPr>
            <w:t>(College of Policing, 2013)</w:t>
          </w:r>
          <w:r>
            <w:rPr>
              <w:color w:val="000000" w:themeColor="text1"/>
            </w:rPr>
            <w:fldChar w:fldCharType="end"/>
          </w:r>
        </w:sdtContent>
      </w:sdt>
      <w:r>
        <w:t xml:space="preserve"> is a framework that can assist with structuring decision making and help to form justification around considerations when forming those choices</w:t>
      </w:r>
      <w:r w:rsidR="00DB5FA7">
        <w:t xml:space="preserve"> and it can mitigate risks as it allows for a risk assessment to be completed</w:t>
      </w:r>
      <w:r>
        <w:t xml:space="preserve"> </w:t>
      </w:r>
      <w:r w:rsidR="007C6037">
        <w:t>a</w:t>
      </w:r>
      <w:r>
        <w:t>s the model has 6 elements,</w:t>
      </w:r>
      <w:r w:rsidR="007C6037">
        <w:t xml:space="preserve"> Gather information and Intelligence, Assess threat and risk and develop a working strategy, consider powers and policies</w:t>
      </w:r>
      <w:r w:rsidR="004C7819">
        <w:t>,</w:t>
      </w:r>
      <w:r w:rsidR="007C6037">
        <w:t xml:space="preserve"> </w:t>
      </w:r>
      <w:r w:rsidR="004C7819">
        <w:t>Identify</w:t>
      </w:r>
      <w:r w:rsidR="007C6037">
        <w:t xml:space="preserve"> options and contingencies, take action and review what happened</w:t>
      </w:r>
      <w:r w:rsidR="004C7819">
        <w:t xml:space="preserve"> and e</w:t>
      </w:r>
      <w:r>
        <w:t>ach section gives the person using the framework an area to focus on</w:t>
      </w:r>
      <w:r w:rsidR="007C6037">
        <w:t xml:space="preserve">. The </w:t>
      </w:r>
      <w:r>
        <w:t>most important element is the Code of Ethics</w:t>
      </w:r>
      <w:r w:rsidR="00FD1CC9">
        <w:t xml:space="preserve"> </w:t>
      </w:r>
      <w:sdt>
        <w:sdtPr>
          <w:id w:val="334811375"/>
          <w:citation/>
        </w:sdtPr>
        <w:sdtContent>
          <w:r w:rsidR="00FD1CC9">
            <w:fldChar w:fldCharType="begin"/>
          </w:r>
          <w:r w:rsidR="00FD1CC9">
            <w:instrText xml:space="preserve">CITATION Col14 \l 2057 </w:instrText>
          </w:r>
          <w:r w:rsidR="00FD1CC9">
            <w:fldChar w:fldCharType="separate"/>
          </w:r>
          <w:r w:rsidR="00085AE9" w:rsidRPr="00085AE9">
            <w:rPr>
              <w:noProof/>
            </w:rPr>
            <w:t>(College of Policing, 2014)</w:t>
          </w:r>
          <w:r w:rsidR="00FD1CC9">
            <w:fldChar w:fldCharType="end"/>
          </w:r>
        </w:sdtContent>
      </w:sdt>
      <w:r>
        <w:t xml:space="preserve"> which is at the centre as it binds everything together. </w:t>
      </w:r>
    </w:p>
    <w:p w:rsidR="00F72DE8" w:rsidRDefault="007C6037" w:rsidP="00F72DE8">
      <w:r>
        <w:rPr>
          <w:color w:val="000000" w:themeColor="text1"/>
        </w:rPr>
        <w:t xml:space="preserve">The Code of Ethics, which was created in 2014 by </w:t>
      </w:r>
      <w:r w:rsidR="00FD1CC9">
        <w:rPr>
          <w:color w:val="000000" w:themeColor="text1"/>
        </w:rPr>
        <w:t>C</w:t>
      </w:r>
      <w:r>
        <w:rPr>
          <w:color w:val="000000" w:themeColor="text1"/>
        </w:rPr>
        <w:t xml:space="preserve">ollege of </w:t>
      </w:r>
      <w:r w:rsidR="00FD1CC9">
        <w:rPr>
          <w:color w:val="000000" w:themeColor="text1"/>
        </w:rPr>
        <w:t>P</w:t>
      </w:r>
      <w:r>
        <w:rPr>
          <w:color w:val="000000" w:themeColor="text1"/>
        </w:rPr>
        <w:t xml:space="preserve">olicing  and underpins the National Decision Model, becomes paramount when officers make their decisions as they will often have to make difficult decisions and judgement calls </w:t>
      </w:r>
      <w:r w:rsidR="00F72DE8">
        <w:rPr>
          <w:color w:val="000000" w:themeColor="text1"/>
        </w:rPr>
        <w:t>and both relate to each other as t</w:t>
      </w:r>
      <w:r w:rsidR="00F72DE8" w:rsidRPr="000A03F0">
        <w:rPr>
          <w:color w:val="000000" w:themeColor="text1"/>
        </w:rPr>
        <w:t xml:space="preserve">he </w:t>
      </w:r>
      <w:r w:rsidR="00F72DE8">
        <w:rPr>
          <w:color w:val="000000" w:themeColor="text1"/>
        </w:rPr>
        <w:t>National D</w:t>
      </w:r>
      <w:r w:rsidR="00F72DE8" w:rsidRPr="000A03F0">
        <w:rPr>
          <w:color w:val="000000" w:themeColor="text1"/>
        </w:rPr>
        <w:t xml:space="preserve">ecision </w:t>
      </w:r>
      <w:r w:rsidR="00F72DE8">
        <w:rPr>
          <w:color w:val="000000" w:themeColor="text1"/>
        </w:rPr>
        <w:t>M</w:t>
      </w:r>
      <w:r w:rsidR="00F72DE8" w:rsidRPr="000A03F0">
        <w:rPr>
          <w:color w:val="000000" w:themeColor="text1"/>
        </w:rPr>
        <w:t>odel is based around the code of ethics that is in the centre of the model</w:t>
      </w:r>
      <w:r w:rsidR="00F72DE8">
        <w:rPr>
          <w:color w:val="000000" w:themeColor="text1"/>
        </w:rPr>
        <w:t xml:space="preserve"> and because of this, it defers slightly from other decision making models </w:t>
      </w:r>
      <w:r w:rsidR="008F39FD">
        <w:rPr>
          <w:color w:val="000000" w:themeColor="text1"/>
        </w:rPr>
        <w:t xml:space="preserve">as </w:t>
      </w:r>
      <w:r w:rsidR="00F72DE8">
        <w:rPr>
          <w:color w:val="000000" w:themeColor="text1"/>
        </w:rPr>
        <w:t xml:space="preserve">it </w:t>
      </w:r>
      <w:r w:rsidR="00F72DE8">
        <w:t>tells all</w:t>
      </w:r>
      <w:r w:rsidR="00F72DE8" w:rsidRPr="00F72DE8">
        <w:t xml:space="preserve"> </w:t>
      </w:r>
      <w:r w:rsidR="00F72DE8">
        <w:t xml:space="preserve">police officers their </w:t>
      </w:r>
      <w:r w:rsidR="00F72DE8" w:rsidRPr="00F72DE8">
        <w:t xml:space="preserve">decisions </w:t>
      </w:r>
      <w:r w:rsidR="00F72DE8">
        <w:t xml:space="preserve">must </w:t>
      </w:r>
      <w:r w:rsidR="00F72DE8" w:rsidRPr="00F72DE8">
        <w:t>be consistent with the principles and standards of behaviour set out in th</w:t>
      </w:r>
      <w:r w:rsidR="00F72DE8">
        <w:t>at c</w:t>
      </w:r>
      <w:r w:rsidR="00F72DE8" w:rsidRPr="00F72DE8">
        <w:t>ode.</w:t>
      </w:r>
      <w:r w:rsidR="008F39FD">
        <w:t xml:space="preserve"> Other decision-making models don’t include ethics. </w:t>
      </w:r>
    </w:p>
    <w:p w:rsidR="007C6037" w:rsidRDefault="00F72DE8" w:rsidP="007C6037">
      <w:r>
        <w:rPr>
          <w:color w:val="000000" w:themeColor="text1"/>
        </w:rPr>
        <w:t>T</w:t>
      </w:r>
      <w:r w:rsidR="007C6037">
        <w:rPr>
          <w:color w:val="000000" w:themeColor="text1"/>
        </w:rPr>
        <w:t xml:space="preserve">he National Decision Models ensures officers are abiding by </w:t>
      </w:r>
      <w:r w:rsidR="007C6037" w:rsidRPr="000A03F0">
        <w:rPr>
          <w:color w:val="000000" w:themeColor="text1"/>
        </w:rPr>
        <w:t>certain principles, behaviour and standards</w:t>
      </w:r>
      <w:r w:rsidR="007C6037">
        <w:rPr>
          <w:color w:val="000000" w:themeColor="text1"/>
        </w:rPr>
        <w:t xml:space="preserve"> that relate to ethical values. The code of ethics ensures a code of conduct is always being followed which is imperative as police officers are held to a higher standard than normal members of society due to their powers</w:t>
      </w:r>
      <w:r w:rsidR="00FD1CC9">
        <w:rPr>
          <w:color w:val="000000" w:themeColor="text1"/>
        </w:rPr>
        <w:t xml:space="preserve"> and </w:t>
      </w:r>
      <w:proofErr w:type="spellStart"/>
      <w:r w:rsidR="00FD1CC9">
        <w:rPr>
          <w:color w:val="000000" w:themeColor="text1"/>
        </w:rPr>
        <w:t>it’s</w:t>
      </w:r>
      <w:proofErr w:type="spellEnd"/>
      <w:r w:rsidR="00FD1CC9">
        <w:rPr>
          <w:color w:val="000000" w:themeColor="text1"/>
        </w:rPr>
        <w:t xml:space="preserve"> main purpose is to reduce unprofessional behaviour by always doing the right thing. </w:t>
      </w:r>
      <w:r w:rsidR="007C6037">
        <w:rPr>
          <w:color w:val="000000" w:themeColor="text1"/>
        </w:rPr>
        <w:t xml:space="preserve"> This is crucial in maintaining public support and confidence and the principles originate from ‘Principles of Public Life’ developed by Lord Nolan </w:t>
      </w:r>
      <w:sdt>
        <w:sdtPr>
          <w:rPr>
            <w:color w:val="000000" w:themeColor="text1"/>
          </w:rPr>
          <w:id w:val="1416820817"/>
          <w:citation/>
        </w:sdtPr>
        <w:sdtContent>
          <w:r w:rsidR="007C6037">
            <w:rPr>
              <w:color w:val="000000" w:themeColor="text1"/>
            </w:rPr>
            <w:fldChar w:fldCharType="begin"/>
          </w:r>
          <w:r w:rsidR="007C6037">
            <w:rPr>
              <w:color w:val="000000" w:themeColor="text1"/>
            </w:rPr>
            <w:instrText xml:space="preserve"> CITATION Nol95 \l 2057 </w:instrText>
          </w:r>
          <w:r w:rsidR="007C6037">
            <w:rPr>
              <w:color w:val="000000" w:themeColor="text1"/>
            </w:rPr>
            <w:fldChar w:fldCharType="separate"/>
          </w:r>
          <w:r w:rsidR="00085AE9" w:rsidRPr="00085AE9">
            <w:rPr>
              <w:noProof/>
              <w:color w:val="000000" w:themeColor="text1"/>
            </w:rPr>
            <w:t>(Nolan, 1995)</w:t>
          </w:r>
          <w:r w:rsidR="007C6037">
            <w:rPr>
              <w:color w:val="000000" w:themeColor="text1"/>
            </w:rPr>
            <w:fldChar w:fldCharType="end"/>
          </w:r>
        </w:sdtContent>
      </w:sdt>
      <w:r w:rsidR="007C6037">
        <w:rPr>
          <w:color w:val="000000" w:themeColor="text1"/>
        </w:rPr>
        <w:t xml:space="preserve">. Because a police officer should already have these moral principles as core values, if they are needed to make a rapid decision under pressure, their decision </w:t>
      </w:r>
      <w:proofErr w:type="gramStart"/>
      <w:r w:rsidR="007C6037">
        <w:rPr>
          <w:color w:val="000000" w:themeColor="text1"/>
        </w:rPr>
        <w:t>making</w:t>
      </w:r>
      <w:proofErr w:type="gramEnd"/>
      <w:r w:rsidR="007C6037">
        <w:rPr>
          <w:color w:val="000000" w:themeColor="text1"/>
        </w:rPr>
        <w:t xml:space="preserve"> and discretion should always reflect and align with the code of ethics.</w:t>
      </w:r>
      <w:r w:rsidR="007C6037" w:rsidRPr="000A03F0">
        <w:rPr>
          <w:color w:val="000000" w:themeColor="text1"/>
        </w:rPr>
        <w:t xml:space="preserve"> </w:t>
      </w:r>
    </w:p>
    <w:p w:rsidR="00F72DE8" w:rsidRDefault="007C6037" w:rsidP="007C6037">
      <w:r>
        <w:lastRenderedPageBreak/>
        <w:t>The model should be utilised at every opportunity as it can assist police in making the right judgement calls. Decision making within the police is often complex due to the rapid nature of the job where things can change to a fast-moving incident and often be faced with life of death consequences. ‘</w:t>
      </w:r>
      <w:r w:rsidRPr="00052EF5">
        <w:rPr>
          <w:i/>
          <w:iCs/>
        </w:rPr>
        <w:t>Adopting the NDM is part of a concerted drive to ensure a greater focus on delivering the mission of policing, acting in accordance with our values, enhancing the use of discretion, reducing risk aversion and supporting the appropriate allocation of limited policing resources as the demand for them increases.</w:t>
      </w:r>
      <w:r>
        <w:rPr>
          <w:i/>
          <w:iCs/>
        </w:rPr>
        <w:t xml:space="preserve">’ </w:t>
      </w:r>
      <w:sdt>
        <w:sdtPr>
          <w:rPr>
            <w:i/>
            <w:iCs/>
          </w:rPr>
          <w:id w:val="579732146"/>
          <w:citation/>
        </w:sdtPr>
        <w:sdtContent>
          <w:r>
            <w:rPr>
              <w:i/>
              <w:iCs/>
            </w:rPr>
            <w:fldChar w:fldCharType="begin"/>
          </w:r>
          <w:r>
            <w:rPr>
              <w:i/>
              <w:iCs/>
            </w:rPr>
            <w:instrText xml:space="preserve"> CITATION Pol21 \l 2057 </w:instrText>
          </w:r>
          <w:r>
            <w:rPr>
              <w:i/>
              <w:iCs/>
            </w:rPr>
            <w:fldChar w:fldCharType="separate"/>
          </w:r>
          <w:r w:rsidR="00085AE9" w:rsidRPr="00085AE9">
            <w:rPr>
              <w:noProof/>
            </w:rPr>
            <w:t>(Police Service of Northern Ireland, 2021)</w:t>
          </w:r>
          <w:r>
            <w:rPr>
              <w:i/>
              <w:iCs/>
            </w:rPr>
            <w:fldChar w:fldCharType="end"/>
          </w:r>
        </w:sdtContent>
      </w:sdt>
      <w:r>
        <w:t xml:space="preserve">. </w:t>
      </w:r>
    </w:p>
    <w:p w:rsidR="00F72DE8" w:rsidRDefault="007C6037" w:rsidP="00201E05">
      <w:pPr>
        <w:rPr>
          <w:color w:val="000000" w:themeColor="text1"/>
        </w:rPr>
      </w:pPr>
      <w:r>
        <w:t>However, because o</w:t>
      </w:r>
      <w:r>
        <w:rPr>
          <w:color w:val="000000" w:themeColor="text1"/>
        </w:rPr>
        <w:t>fficers</w:t>
      </w:r>
      <w:r w:rsidRPr="0053744A">
        <w:rPr>
          <w:color w:val="000000" w:themeColor="text1"/>
        </w:rPr>
        <w:t xml:space="preserve"> </w:t>
      </w:r>
      <w:r>
        <w:rPr>
          <w:color w:val="000000" w:themeColor="text1"/>
        </w:rPr>
        <w:t xml:space="preserve">attend calls when things are constantly fast-moving, they may not </w:t>
      </w:r>
      <w:r w:rsidRPr="0053744A">
        <w:rPr>
          <w:color w:val="000000" w:themeColor="text1"/>
        </w:rPr>
        <w:t>necessarily have enough time to analyse all of the outcomes of the situation they have in</w:t>
      </w:r>
      <w:r>
        <w:rPr>
          <w:color w:val="000000" w:themeColor="text1"/>
        </w:rPr>
        <w:t xml:space="preserve"> </w:t>
      </w:r>
      <w:r w:rsidRPr="0053744A">
        <w:rPr>
          <w:color w:val="000000" w:themeColor="text1"/>
        </w:rPr>
        <w:t>front of them</w:t>
      </w:r>
      <w:r>
        <w:rPr>
          <w:color w:val="000000" w:themeColor="text1"/>
        </w:rPr>
        <w:t xml:space="preserve"> and t</w:t>
      </w:r>
      <w:r w:rsidRPr="0053744A">
        <w:rPr>
          <w:color w:val="000000" w:themeColor="text1"/>
        </w:rPr>
        <w:t xml:space="preserve">herefore </w:t>
      </w:r>
      <w:r>
        <w:rPr>
          <w:color w:val="000000" w:themeColor="text1"/>
        </w:rPr>
        <w:t xml:space="preserve">they </w:t>
      </w:r>
      <w:r w:rsidRPr="0053744A">
        <w:rPr>
          <w:color w:val="000000" w:themeColor="text1"/>
        </w:rPr>
        <w:t xml:space="preserve">are </w:t>
      </w:r>
      <w:r>
        <w:rPr>
          <w:color w:val="000000" w:themeColor="text1"/>
        </w:rPr>
        <w:t>sometimes</w:t>
      </w:r>
      <w:r w:rsidRPr="0053744A">
        <w:rPr>
          <w:color w:val="000000" w:themeColor="text1"/>
        </w:rPr>
        <w:t xml:space="preserve"> unable to conduct a proper risk assessment of</w:t>
      </w:r>
      <w:r>
        <w:rPr>
          <w:color w:val="000000" w:themeColor="text1"/>
        </w:rPr>
        <w:t xml:space="preserve"> the incident or issue at hand. </w:t>
      </w:r>
      <w:r w:rsidR="000F5667">
        <w:rPr>
          <w:color w:val="000000" w:themeColor="text1"/>
        </w:rPr>
        <w:t>Therefore,</w:t>
      </w:r>
      <w:r>
        <w:rPr>
          <w:color w:val="000000" w:themeColor="text1"/>
        </w:rPr>
        <w:t xml:space="preserve"> it is not always feasible for an officer to utilise every part of the National Decision Model. </w:t>
      </w:r>
      <w:r w:rsidR="0035005F">
        <w:rPr>
          <w:color w:val="000000" w:themeColor="text1"/>
        </w:rPr>
        <w:t>In a study by Jonathan Edwards from London Metropolitan University</w:t>
      </w:r>
      <w:r w:rsidR="00201E05">
        <w:rPr>
          <w:color w:val="000000" w:themeColor="text1"/>
        </w:rPr>
        <w:t xml:space="preserve"> </w:t>
      </w:r>
      <w:sdt>
        <w:sdtPr>
          <w:rPr>
            <w:color w:val="000000" w:themeColor="text1"/>
          </w:rPr>
          <w:id w:val="-1111825034"/>
          <w:citation/>
        </w:sdtPr>
        <w:sdtContent>
          <w:r w:rsidR="00201E05">
            <w:rPr>
              <w:color w:val="000000" w:themeColor="text1"/>
            </w:rPr>
            <w:fldChar w:fldCharType="begin"/>
          </w:r>
          <w:r w:rsidR="00201E05">
            <w:rPr>
              <w:color w:val="000000" w:themeColor="text1"/>
            </w:rPr>
            <w:instrText xml:space="preserve"> CITATION Edw12 \l 2057 </w:instrText>
          </w:r>
          <w:r w:rsidR="00201E05">
            <w:rPr>
              <w:color w:val="000000" w:themeColor="text1"/>
            </w:rPr>
            <w:fldChar w:fldCharType="separate"/>
          </w:r>
          <w:r w:rsidR="00085AE9" w:rsidRPr="00085AE9">
            <w:rPr>
              <w:noProof/>
              <w:color w:val="000000" w:themeColor="text1"/>
            </w:rPr>
            <w:t>(Edwards, 2012)</w:t>
          </w:r>
          <w:r w:rsidR="00201E05">
            <w:rPr>
              <w:color w:val="000000" w:themeColor="text1"/>
            </w:rPr>
            <w:fldChar w:fldCharType="end"/>
          </w:r>
        </w:sdtContent>
      </w:sdt>
      <w:r w:rsidR="00201E05">
        <w:rPr>
          <w:color w:val="000000" w:themeColor="text1"/>
        </w:rPr>
        <w:t>,</w:t>
      </w:r>
      <w:r w:rsidR="0035005F">
        <w:rPr>
          <w:color w:val="000000" w:themeColor="text1"/>
        </w:rPr>
        <w:t xml:space="preserve"> where he researched how ethics can influence </w:t>
      </w:r>
      <w:r w:rsidR="00A11140">
        <w:rPr>
          <w:color w:val="000000" w:themeColor="text1"/>
        </w:rPr>
        <w:t xml:space="preserve">police decision making. He states that although the National Decision Model proves to be a valuable tool when officers need to make ethical decisions as it can be used as a ‘test’ for their decision making, not much training is given to officers in the respect of ethics, ethical </w:t>
      </w:r>
      <w:r w:rsidR="00201E05">
        <w:rPr>
          <w:color w:val="000000" w:themeColor="text1"/>
        </w:rPr>
        <w:t>dilemmas</w:t>
      </w:r>
      <w:r w:rsidR="00A11140">
        <w:rPr>
          <w:color w:val="000000" w:themeColor="text1"/>
        </w:rPr>
        <w:t xml:space="preserve"> and ethical decision-making. He found that this forms an integral part of the reality of policing as decision making is strongly influenced by police occupational culture, particularly in the use of officer discretion and is affected by </w:t>
      </w:r>
      <w:r w:rsidR="00201E05">
        <w:rPr>
          <w:color w:val="000000" w:themeColor="text1"/>
        </w:rPr>
        <w:t>subjective</w:t>
      </w:r>
      <w:r w:rsidR="00A11140">
        <w:rPr>
          <w:color w:val="000000" w:themeColor="text1"/>
        </w:rPr>
        <w:t xml:space="preserve"> and </w:t>
      </w:r>
      <w:r w:rsidR="00201E05">
        <w:rPr>
          <w:color w:val="000000" w:themeColor="text1"/>
        </w:rPr>
        <w:t>circumstantial factors like the ‘attitude test’.</w:t>
      </w:r>
      <w:r w:rsidR="00A11140">
        <w:rPr>
          <w:color w:val="000000" w:themeColor="text1"/>
        </w:rPr>
        <w:t xml:space="preserve"> </w:t>
      </w:r>
      <w:r w:rsidR="00201E05">
        <w:rPr>
          <w:color w:val="000000" w:themeColor="text1"/>
        </w:rPr>
        <w:t xml:space="preserve">This means that often police officers will make an honest assessment of the facts they have in front of them and therefore goes back to ethical decision making. </w:t>
      </w:r>
      <w:r>
        <w:rPr>
          <w:color w:val="000000" w:themeColor="text1"/>
        </w:rPr>
        <w:t xml:space="preserve"> </w:t>
      </w:r>
    </w:p>
    <w:p w:rsidR="00455298" w:rsidRDefault="00201E05" w:rsidP="007C6037">
      <w:pPr>
        <w:rPr>
          <w:color w:val="000000" w:themeColor="text1"/>
        </w:rPr>
      </w:pPr>
      <w:r>
        <w:rPr>
          <w:color w:val="000000" w:themeColor="text1"/>
        </w:rPr>
        <w:t xml:space="preserve">Overall, </w:t>
      </w:r>
      <w:r w:rsidR="001B58D2">
        <w:rPr>
          <w:color w:val="000000" w:themeColor="text1"/>
        </w:rPr>
        <w:t>Police officers r</w:t>
      </w:r>
      <w:r>
        <w:rPr>
          <w:color w:val="000000" w:themeColor="text1"/>
        </w:rPr>
        <w:t xml:space="preserve">elying on core values of </w:t>
      </w:r>
      <w:r w:rsidR="001B58D2">
        <w:rPr>
          <w:color w:val="000000" w:themeColor="text1"/>
        </w:rPr>
        <w:t>themselves</w:t>
      </w:r>
      <w:r>
        <w:rPr>
          <w:color w:val="000000" w:themeColor="text1"/>
        </w:rPr>
        <w:t xml:space="preserve"> and knowing </w:t>
      </w:r>
      <w:r w:rsidR="001B58D2">
        <w:rPr>
          <w:color w:val="000000" w:themeColor="text1"/>
        </w:rPr>
        <w:t>they</w:t>
      </w:r>
      <w:r>
        <w:rPr>
          <w:color w:val="000000" w:themeColor="text1"/>
        </w:rPr>
        <w:t xml:space="preserve"> are abiding by good ethics, heavily influence police decision-making as they are routinely faced with moral dilemma’s and deciding what is the right and wrong approach to the situation they have in front of them. </w:t>
      </w:r>
    </w:p>
    <w:p w:rsidR="005F56F0" w:rsidRDefault="005F56F0" w:rsidP="0053744A">
      <w:pPr>
        <w:rPr>
          <w:color w:val="000000" w:themeColor="text1"/>
        </w:rPr>
      </w:pPr>
    </w:p>
    <w:p w:rsidR="005F56F0" w:rsidRDefault="005F56F0" w:rsidP="0053744A">
      <w:pPr>
        <w:rPr>
          <w:color w:val="000000" w:themeColor="text1"/>
        </w:rPr>
      </w:pPr>
    </w:p>
    <w:p w:rsidR="00921733" w:rsidRDefault="00921733">
      <w:pPr>
        <w:rPr>
          <w:rFonts w:ascii="Segoe UI" w:hAnsi="Segoe UI" w:cs="Segoe UI"/>
          <w:color w:val="0F0707"/>
          <w:sz w:val="29"/>
          <w:szCs w:val="29"/>
          <w:shd w:val="clear" w:color="auto" w:fill="FFFFFF"/>
        </w:rPr>
      </w:pPr>
    </w:p>
    <w:p w:rsidR="00014911" w:rsidRDefault="00014911">
      <w:pPr>
        <w:rPr>
          <w:rFonts w:ascii="Segoe UI" w:hAnsi="Segoe UI" w:cs="Segoe UI"/>
          <w:color w:val="0F0707"/>
          <w:sz w:val="29"/>
          <w:szCs w:val="29"/>
          <w:shd w:val="clear" w:color="auto" w:fill="FFFFFF"/>
        </w:rPr>
      </w:pPr>
    </w:p>
    <w:p w:rsidR="00014911" w:rsidRDefault="00014911">
      <w:pPr>
        <w:rPr>
          <w:rFonts w:ascii="Segoe UI" w:hAnsi="Segoe UI" w:cs="Segoe UI"/>
          <w:color w:val="0F0707"/>
          <w:sz w:val="29"/>
          <w:szCs w:val="29"/>
          <w:shd w:val="clear" w:color="auto" w:fill="FFFFFF"/>
        </w:rPr>
      </w:pPr>
    </w:p>
    <w:p w:rsidR="00014911" w:rsidRDefault="00014911">
      <w:pPr>
        <w:rPr>
          <w:rFonts w:ascii="Segoe UI" w:hAnsi="Segoe UI" w:cs="Segoe UI"/>
          <w:color w:val="0F0707"/>
          <w:sz w:val="29"/>
          <w:szCs w:val="29"/>
          <w:shd w:val="clear" w:color="auto" w:fill="FFFFFF"/>
        </w:rPr>
      </w:pPr>
    </w:p>
    <w:p w:rsidR="00014911" w:rsidRDefault="00014911">
      <w:pPr>
        <w:rPr>
          <w:rFonts w:ascii="Segoe UI" w:hAnsi="Segoe UI" w:cs="Segoe UI"/>
          <w:color w:val="0F0707"/>
          <w:sz w:val="29"/>
          <w:szCs w:val="29"/>
          <w:shd w:val="clear" w:color="auto" w:fill="FFFFFF"/>
        </w:rPr>
      </w:pPr>
    </w:p>
    <w:p w:rsidR="00014911" w:rsidRDefault="00014911">
      <w:pPr>
        <w:rPr>
          <w:color w:val="FF0000"/>
        </w:rPr>
      </w:pPr>
    </w:p>
    <w:p w:rsidR="00921733" w:rsidRDefault="00921733">
      <w:pPr>
        <w:rPr>
          <w:color w:val="FF0000"/>
        </w:rPr>
      </w:pPr>
    </w:p>
    <w:p w:rsidR="00921733" w:rsidRDefault="00921733">
      <w:pPr>
        <w:rPr>
          <w:color w:val="FF0000"/>
        </w:rPr>
      </w:pPr>
    </w:p>
    <w:p w:rsidR="00921733" w:rsidRDefault="00921733">
      <w:pPr>
        <w:rPr>
          <w:color w:val="FF0000"/>
        </w:rPr>
      </w:pPr>
    </w:p>
    <w:p w:rsidR="00921733" w:rsidRDefault="00921733">
      <w:pPr>
        <w:rPr>
          <w:color w:val="FF0000"/>
        </w:rPr>
      </w:pPr>
    </w:p>
    <w:p w:rsidR="00421CD9" w:rsidRDefault="00421CD9">
      <w:pPr>
        <w:rPr>
          <w:color w:val="FF0000"/>
        </w:rPr>
      </w:pPr>
    </w:p>
    <w:p w:rsidR="00921733" w:rsidRDefault="00921733" w:rsidP="00921733">
      <w:pPr>
        <w:rPr>
          <w:rFonts w:ascii="Arial" w:eastAsia="Times New Roman" w:hAnsi="Arial" w:cs="Arial"/>
          <w:b/>
          <w:bCs/>
          <w:lang w:eastAsia="en-GB"/>
        </w:rPr>
      </w:pPr>
      <w:r>
        <w:rPr>
          <w:rFonts w:ascii="Arial" w:eastAsia="Times New Roman" w:hAnsi="Arial" w:cs="Arial"/>
          <w:b/>
          <w:bCs/>
          <w:lang w:eastAsia="en-GB"/>
        </w:rPr>
        <w:lastRenderedPageBreak/>
        <w:t>Essay three t</w:t>
      </w:r>
      <w:r w:rsidRPr="00BC461A">
        <w:rPr>
          <w:rFonts w:ascii="Arial" w:eastAsia="Times New Roman" w:hAnsi="Arial" w:cs="Arial"/>
          <w:b/>
          <w:bCs/>
          <w:lang w:eastAsia="en-GB"/>
        </w:rPr>
        <w:t>itle:</w:t>
      </w:r>
      <w:r>
        <w:rPr>
          <w:rFonts w:ascii="Arial" w:eastAsia="Times New Roman" w:hAnsi="Arial" w:cs="Arial"/>
          <w:b/>
          <w:bCs/>
          <w:lang w:eastAsia="en-GB"/>
        </w:rPr>
        <w:t xml:space="preserve"> </w:t>
      </w:r>
    </w:p>
    <w:p w:rsidR="00921733" w:rsidRDefault="00921733" w:rsidP="00921733">
      <w:pPr>
        <w:rPr>
          <w:rFonts w:ascii="Arial" w:eastAsia="Times New Roman" w:hAnsi="Arial" w:cs="Arial"/>
          <w:lang w:eastAsia="en-GB"/>
        </w:rPr>
      </w:pPr>
      <w:r w:rsidRPr="00E70F18">
        <w:rPr>
          <w:rFonts w:ascii="Arial" w:eastAsia="Times New Roman" w:hAnsi="Arial" w:cs="Arial"/>
          <w:lang w:eastAsia="en-GB"/>
        </w:rPr>
        <w:t>Assess the impact of organisational justice on police agency. (1000 words)</w:t>
      </w:r>
    </w:p>
    <w:p w:rsidR="00E448F0" w:rsidRPr="000A34DE" w:rsidRDefault="00CB0483" w:rsidP="00FF2AE1">
      <w:r w:rsidRPr="00FF2AE1">
        <w:t xml:space="preserve">Organisational justice </w:t>
      </w:r>
      <w:r w:rsidR="00DF4A44" w:rsidRPr="00FF2AE1">
        <w:t xml:space="preserve">refers to the perception of fairness </w:t>
      </w:r>
      <w:r w:rsidR="006E0385" w:rsidRPr="00FF2AE1">
        <w:t xml:space="preserve">and respect </w:t>
      </w:r>
      <w:r w:rsidR="00DF4A44" w:rsidRPr="00FF2AE1">
        <w:t xml:space="preserve">within an organisation and the influence it has over </w:t>
      </w:r>
      <w:r w:rsidR="00815368" w:rsidRPr="00FF2AE1">
        <w:t xml:space="preserve">attitudes and behaviours of employees with an organisation. </w:t>
      </w:r>
      <w:r w:rsidR="006E0385" w:rsidRPr="00FF2AE1">
        <w:t xml:space="preserve">This concept was introduced by Jerald Greenberg </w:t>
      </w:r>
      <w:r w:rsidR="00FF2AE1">
        <w:t xml:space="preserve">where he looked at theories </w:t>
      </w:r>
      <w:r w:rsidR="000A34DE">
        <w:t xml:space="preserve">that influenced a </w:t>
      </w:r>
      <w:proofErr w:type="gramStart"/>
      <w:r w:rsidR="000A34DE">
        <w:t>individuals</w:t>
      </w:r>
      <w:proofErr w:type="gramEnd"/>
      <w:r w:rsidR="000A34DE">
        <w:t xml:space="preserve"> attitude and behaviour towards an organisation based on the perception of their fair or unfair decisions. </w:t>
      </w:r>
      <w:sdt>
        <w:sdtPr>
          <w:id w:val="2093045614"/>
          <w:citation/>
        </w:sdtPr>
        <w:sdtContent>
          <w:r w:rsidR="000A34DE" w:rsidRPr="00FF2AE1">
            <w:fldChar w:fldCharType="begin"/>
          </w:r>
          <w:r w:rsidR="000A34DE" w:rsidRPr="00FF2AE1">
            <w:instrText xml:space="preserve"> CITATION Gre87 \l 2057 </w:instrText>
          </w:r>
          <w:r w:rsidR="000A34DE" w:rsidRPr="00FF2AE1">
            <w:fldChar w:fldCharType="separate"/>
          </w:r>
          <w:r w:rsidR="00085AE9" w:rsidRPr="00085AE9">
            <w:rPr>
              <w:noProof/>
            </w:rPr>
            <w:t>(Greenberg, 1987)</w:t>
          </w:r>
          <w:r w:rsidR="000A34DE" w:rsidRPr="00FF2AE1">
            <w:fldChar w:fldCharType="end"/>
          </w:r>
        </w:sdtContent>
      </w:sdt>
      <w:r w:rsidR="000A34DE">
        <w:t xml:space="preserve">. </w:t>
      </w:r>
      <w:r w:rsidR="000A34DE" w:rsidRPr="000A34DE">
        <w:t>Fairness is often of central interest to organizations because the implications of perceptions of injustice can impact job attitudes and behaviours at work. Justice in organizations can include issues related to perceptions of fair pay, equal opportunities for promotion, and personnel selection procedures.</w:t>
      </w:r>
    </w:p>
    <w:p w:rsidR="00FF2AE1" w:rsidRDefault="00FF2AE1" w:rsidP="00FF2AE1">
      <w:r w:rsidRPr="0099000F">
        <w:t>Organisational justice is split into</w:t>
      </w:r>
      <w:r>
        <w:t xml:space="preserve"> elements which includes</w:t>
      </w:r>
      <w:r w:rsidRPr="0099000F">
        <w:t xml:space="preserve"> </w:t>
      </w:r>
      <w:r>
        <w:t>D</w:t>
      </w:r>
      <w:r w:rsidRPr="0099000F">
        <w:t xml:space="preserve">istributive </w:t>
      </w:r>
      <w:r>
        <w:t>J</w:t>
      </w:r>
      <w:r w:rsidRPr="0099000F">
        <w:t>ustice</w:t>
      </w:r>
      <w:r>
        <w:t xml:space="preserve">; </w:t>
      </w:r>
      <w:r w:rsidRPr="0099000F">
        <w:t>which looks at equity, equality and needs</w:t>
      </w:r>
      <w:r>
        <w:t xml:space="preserve"> and P</w:t>
      </w:r>
      <w:r w:rsidRPr="0099000F">
        <w:t xml:space="preserve">rocedural </w:t>
      </w:r>
      <w:r>
        <w:t>J</w:t>
      </w:r>
      <w:r w:rsidRPr="0099000F">
        <w:t>ustice</w:t>
      </w:r>
      <w:r>
        <w:t>;</w:t>
      </w:r>
      <w:r w:rsidRPr="0099000F">
        <w:t xml:space="preserve"> which looks at policies, procedures and processes</w:t>
      </w:r>
      <w:r>
        <w:t xml:space="preserve">. There is also </w:t>
      </w:r>
      <w:r w:rsidRPr="0099000F">
        <w:t xml:space="preserve">interactional justice which looks at interpersonal treatment. </w:t>
      </w:r>
      <w:r>
        <w:t>These elements</w:t>
      </w:r>
      <w:r w:rsidRPr="0099000F">
        <w:t xml:space="preserve"> are imperative to ensure that organisational justice is satisfactory in an organisation a</w:t>
      </w:r>
      <w:r>
        <w:t>s the happiness of their employees will influence</w:t>
      </w:r>
      <w:r w:rsidRPr="0099000F">
        <w:t xml:space="preserve"> positively on motivation and job </w:t>
      </w:r>
      <w:r>
        <w:t>satisfaction and will translate into better behaviour and productivity.</w:t>
      </w:r>
    </w:p>
    <w:p w:rsidR="00220E1F" w:rsidRDefault="00220E1F" w:rsidP="00E448F0">
      <w:pPr>
        <w:pStyle w:val="NoSpacing"/>
      </w:pPr>
      <w:r w:rsidRPr="00220E1F">
        <w:t>Distributive justice is about equity</w:t>
      </w:r>
      <w:r w:rsidR="00FF2AE1">
        <w:t xml:space="preserve"> which means </w:t>
      </w:r>
      <w:r w:rsidRPr="00220E1F">
        <w:t>fairness</w:t>
      </w:r>
      <w:r w:rsidR="00FF2AE1">
        <w:t xml:space="preserve"> and i</w:t>
      </w:r>
      <w:r w:rsidRPr="00220E1F">
        <w:t>mpartiality, quality and the needs of the employer. This is important because it is about rewarding</w:t>
      </w:r>
      <w:r>
        <w:rPr>
          <w:color w:val="202122"/>
          <w:sz w:val="21"/>
          <w:szCs w:val="21"/>
          <w:shd w:val="clear" w:color="auto" w:fill="FFFFFF"/>
        </w:rPr>
        <w:t xml:space="preserve"> </w:t>
      </w:r>
      <w:r w:rsidRPr="00220E1F">
        <w:t>employees based on their contributions</w:t>
      </w:r>
      <w:r>
        <w:t xml:space="preserve"> and providing each employee roughly the same reward based on merit which results in the outcome of the organisation being fair and impartial when it comes to their employees. It also looks to provide </w:t>
      </w:r>
      <w:r w:rsidR="004F21CF">
        <w:t>assistance and benefits based on</w:t>
      </w:r>
      <w:r>
        <w:t xml:space="preserve"> an </w:t>
      </w:r>
      <w:r w:rsidR="004F21CF">
        <w:t>employer’s</w:t>
      </w:r>
      <w:r>
        <w:t xml:space="preserve"> personal requirements. </w:t>
      </w:r>
      <w:r w:rsidR="004F21CF">
        <w:t xml:space="preserve">Every person has different needs and requirements so all organisations should look to support their employees </w:t>
      </w:r>
      <w:r w:rsidR="00390D07">
        <w:t>and offer benefits that are wanted by that individual</w:t>
      </w:r>
      <w:r w:rsidR="00815368">
        <w:t xml:space="preserve">, which can include tangible </w:t>
      </w:r>
      <w:r w:rsidR="006E0385">
        <w:t xml:space="preserve">things such as pay reward or intangible like being praised by colleagues or superiors for their work and contribution. </w:t>
      </w:r>
      <w:r w:rsidR="003A69C9">
        <w:t>It’s about how fairly an employee is being treated relative to other people in their workplace.</w:t>
      </w:r>
    </w:p>
    <w:p w:rsidR="00E448F0" w:rsidRDefault="003A69C9" w:rsidP="00E448F0">
      <w:pPr>
        <w:pStyle w:val="NoSpacing"/>
        <w:rPr>
          <w:rFonts w:ascii="Arial" w:eastAsia="Times New Roman" w:hAnsi="Arial" w:cs="Arial"/>
          <w:color w:val="424B59"/>
          <w:sz w:val="24"/>
          <w:szCs w:val="24"/>
          <w:lang w:eastAsia="en-GB"/>
        </w:rPr>
      </w:pPr>
      <w:r w:rsidRPr="003A69C9">
        <w:t xml:space="preserve">Procedural Justice is </w:t>
      </w:r>
      <w:r w:rsidR="00842B92">
        <w:t xml:space="preserve">defined as being </w:t>
      </w:r>
      <w:r w:rsidRPr="003A69C9">
        <w:t>about the policies, procedures and processes within the organisation</w:t>
      </w:r>
      <w:r w:rsidR="00842B92">
        <w:t>. If the employee believes that</w:t>
      </w:r>
      <w:r w:rsidR="00842B92" w:rsidRPr="00842B92">
        <w:t xml:space="preserve"> </w:t>
      </w:r>
      <w:r w:rsidR="00842B92">
        <w:t>a</w:t>
      </w:r>
      <w:r w:rsidR="00842B92" w:rsidRPr="00842B92">
        <w:t xml:space="preserve">ll employees are treated the same, </w:t>
      </w:r>
      <w:r w:rsidR="00842B92">
        <w:t>n</w:t>
      </w:r>
      <w:r w:rsidR="00842B92" w:rsidRPr="00842B92">
        <w:t>o person or group is singled out for discrimination or ill-treatment, there is good e</w:t>
      </w:r>
      <w:r w:rsidR="00842B92" w:rsidRPr="00842B92">
        <w:rPr>
          <w:lang w:eastAsia="en-GB"/>
        </w:rPr>
        <w:t>thics</w:t>
      </w:r>
      <w:r w:rsidR="00842B92" w:rsidRPr="00842B92">
        <w:t xml:space="preserve"> and p</w:t>
      </w:r>
      <w:r w:rsidR="00842B92" w:rsidRPr="00842B92">
        <w:rPr>
          <w:lang w:eastAsia="en-GB"/>
        </w:rPr>
        <w:t xml:space="preserve">rofessional conduct </w:t>
      </w:r>
      <w:r w:rsidR="00842B92" w:rsidRPr="00842B92">
        <w:t>is</w:t>
      </w:r>
      <w:r w:rsidR="00842B92" w:rsidRPr="00842B92">
        <w:rPr>
          <w:lang w:eastAsia="en-GB"/>
        </w:rPr>
        <w:t xml:space="preserve"> not violated</w:t>
      </w:r>
      <w:r w:rsidR="00842B92">
        <w:rPr>
          <w:lang w:eastAsia="en-GB"/>
        </w:rPr>
        <w:t xml:space="preserve"> then the employee will think they are valued </w:t>
      </w:r>
      <w:r w:rsidR="00E448F0">
        <w:rPr>
          <w:lang w:eastAsia="en-GB"/>
        </w:rPr>
        <w:t xml:space="preserve">and this is </w:t>
      </w:r>
      <w:r w:rsidR="00E448F0" w:rsidRPr="00842B92">
        <w:t xml:space="preserve">essential in maintaining institutional legitimacy. </w:t>
      </w:r>
      <w:r w:rsidR="00E70139">
        <w:t xml:space="preserve">The </w:t>
      </w:r>
      <w:proofErr w:type="gramStart"/>
      <w:r w:rsidR="00E70139">
        <w:t>decision making</w:t>
      </w:r>
      <w:proofErr w:type="gramEnd"/>
      <w:r w:rsidR="00E70139">
        <w:t xml:space="preserve"> process must be seen as being fair, impartial, ethical and consistent and if it is then it helps the individual to</w:t>
      </w:r>
      <w:r w:rsidR="00E70139">
        <w:t xml:space="preserve"> identify more with the organisation</w:t>
      </w:r>
      <w:r w:rsidR="00E70139">
        <w:t>.</w:t>
      </w:r>
    </w:p>
    <w:p w:rsidR="003A69C9" w:rsidRPr="00E448F0" w:rsidRDefault="003A69C9" w:rsidP="00E448F0">
      <w:pPr>
        <w:pStyle w:val="NoSpacing"/>
        <w:rPr>
          <w:rFonts w:ascii="Arial" w:eastAsia="Times New Roman" w:hAnsi="Arial" w:cs="Arial"/>
          <w:color w:val="424B59"/>
          <w:sz w:val="24"/>
          <w:szCs w:val="24"/>
          <w:lang w:eastAsia="en-GB"/>
        </w:rPr>
      </w:pPr>
      <w:r w:rsidRPr="003A69C9">
        <w:t>Interactional Justice</w:t>
      </w:r>
      <w:r>
        <w:t xml:space="preserve"> is about the a</w:t>
      </w:r>
      <w:r w:rsidRPr="003A69C9">
        <w:t xml:space="preserve">ppropriateness of the treatment </w:t>
      </w:r>
      <w:r>
        <w:t xml:space="preserve">the employee </w:t>
      </w:r>
      <w:r w:rsidRPr="003A69C9">
        <w:t>receives from authority figures</w:t>
      </w:r>
      <w:r>
        <w:t xml:space="preserve"> within th</w:t>
      </w:r>
      <w:r w:rsidR="00842B92">
        <w:t>e</w:t>
      </w:r>
      <w:r>
        <w:t xml:space="preserve"> </w:t>
      </w:r>
      <w:r w:rsidR="00842B92">
        <w:t>organisation</w:t>
      </w:r>
      <w:r>
        <w:t>, and i</w:t>
      </w:r>
      <w:r w:rsidRPr="003A69C9">
        <w:t>nterpersonal Justice</w:t>
      </w:r>
      <w:r>
        <w:t xml:space="preserve"> </w:t>
      </w:r>
      <w:r w:rsidR="00842B92">
        <w:t>covers t</w:t>
      </w:r>
      <w:r w:rsidRPr="003A69C9">
        <w:t>reating employee</w:t>
      </w:r>
      <w:r w:rsidR="00842B92">
        <w:t>’s</w:t>
      </w:r>
      <w:r w:rsidRPr="003A69C9">
        <w:t xml:space="preserve"> with dignity, courtesy, and respect.</w:t>
      </w:r>
    </w:p>
    <w:p w:rsidR="004F21CF" w:rsidRDefault="004F21CF" w:rsidP="00E448F0">
      <w:pPr>
        <w:pStyle w:val="NoSpacing"/>
      </w:pPr>
      <w:r>
        <w:t xml:space="preserve">If </w:t>
      </w:r>
      <w:r w:rsidR="00E448F0">
        <w:t>all three of these elements are not</w:t>
      </w:r>
      <w:r>
        <w:t xml:space="preserve"> achieved, then employees can perceive the organisation in a</w:t>
      </w:r>
      <w:r w:rsidR="00B70500">
        <w:t>n</w:t>
      </w:r>
      <w:r>
        <w:t xml:space="preserve"> adverse and undesirable way which in return affects the happiness and productivity</w:t>
      </w:r>
      <w:r w:rsidR="00E448F0">
        <w:t>.</w:t>
      </w:r>
      <w:r>
        <w:t xml:space="preserve"> </w:t>
      </w:r>
    </w:p>
    <w:p w:rsidR="00E448F0" w:rsidRDefault="00E448F0" w:rsidP="00E448F0">
      <w:pPr>
        <w:pStyle w:val="NoSpacing"/>
      </w:pPr>
    </w:p>
    <w:p w:rsidR="00E448F0" w:rsidRPr="00E448F0" w:rsidRDefault="00E448F0" w:rsidP="00E448F0">
      <w:r>
        <w:t>How this relates to a police agency is that when p</w:t>
      </w:r>
      <w:r w:rsidRPr="00E448F0">
        <w:t>olice officers us</w:t>
      </w:r>
      <w:r>
        <w:t>e</w:t>
      </w:r>
      <w:r w:rsidRPr="00E448F0">
        <w:t xml:space="preserve"> the proper morals and ethics</w:t>
      </w:r>
      <w:r>
        <w:t xml:space="preserve">, it will </w:t>
      </w:r>
      <w:r w:rsidRPr="00E448F0">
        <w:t>encourage</w:t>
      </w:r>
      <w:r>
        <w:t xml:space="preserve"> them</w:t>
      </w:r>
      <w:r w:rsidRPr="00E448F0">
        <w:t xml:space="preserve"> to be fair, respectful and unbiased towards the public which results in the public perceiving the police as being legitimate and motivates them to collaborate and not break the law. Without cooperation from the public, it is very hard for the police to do their jobs.</w:t>
      </w:r>
      <w:r>
        <w:t xml:space="preserve"> If they see that their organisation is following the same rules and treating them in the same way they want their employees to react, then it will help them to identify more with their organisation. </w:t>
      </w:r>
    </w:p>
    <w:p w:rsidR="00FF2AE1" w:rsidRDefault="00FF2AE1" w:rsidP="00220E1F"/>
    <w:p w:rsidR="00BD5C2A" w:rsidRDefault="00B70500" w:rsidP="00B70500">
      <w:r>
        <w:lastRenderedPageBreak/>
        <w:t xml:space="preserve">The impact this has on a police agency is that there will be a greater commitment to the organisations ethics and behaviours as they will be more likely to adopt being fair, respectful and have integrity if they feel their organisation is looking after them and treating them in the same manner. This in return will prevent counter-productive behaviour such as withdrawal of effort as job satisfaction is likely to be increased and work performance will be better-quality as they feel like they will be rewarded and commended which will benefit the public and therefore increase the confidence they have for the police force. </w:t>
      </w:r>
    </w:p>
    <w:p w:rsidR="00BD5C2A" w:rsidRDefault="00AB2433" w:rsidP="00B70500">
      <w:r>
        <w:t xml:space="preserve">In an article produced by Tom R. Tyler and Steven L. </w:t>
      </w:r>
      <w:proofErr w:type="spellStart"/>
      <w:r>
        <w:t>Blader</w:t>
      </w:r>
      <w:proofErr w:type="spellEnd"/>
      <w:r w:rsidR="003924EE">
        <w:t>,</w:t>
      </w:r>
      <w:r>
        <w:t xml:space="preserve"> where they discuss research into procedural justice in </w:t>
      </w:r>
      <w:r w:rsidR="00F23646">
        <w:t>organisations</w:t>
      </w:r>
      <w:r>
        <w:t xml:space="preserve"> and </w:t>
      </w:r>
      <w:r w:rsidR="00F23646">
        <w:t xml:space="preserve">describes the four component model of procedural justice evaluations, </w:t>
      </w:r>
      <w:sdt>
        <w:sdtPr>
          <w:id w:val="913134426"/>
          <w:citation/>
        </w:sdtPr>
        <w:sdtContent>
          <w:r>
            <w:fldChar w:fldCharType="begin"/>
          </w:r>
          <w:r>
            <w:instrText xml:space="preserve"> CITATION Bla03 \l 2057 </w:instrText>
          </w:r>
          <w:r>
            <w:fldChar w:fldCharType="separate"/>
          </w:r>
          <w:r w:rsidR="00085AE9" w:rsidRPr="00085AE9">
            <w:rPr>
              <w:noProof/>
            </w:rPr>
            <w:t>(Blader &amp; Tyler, 2003)</w:t>
          </w:r>
          <w:r>
            <w:fldChar w:fldCharType="end"/>
          </w:r>
        </w:sdtContent>
      </w:sdt>
      <w:r w:rsidR="00E70139">
        <w:t>, It</w:t>
      </w:r>
      <w:r w:rsidR="00F23646">
        <w:t xml:space="preserve"> </w:t>
      </w:r>
      <w:r w:rsidR="00E70139">
        <w:t xml:space="preserve">explains why employees attitudes and behaviours are impacted by organisational justice which is down to </w:t>
      </w:r>
      <w:r w:rsidR="00680E67">
        <w:t>shaping a persons’ social identity within a group which influences attitudes, values and behaviours. ‘</w:t>
      </w:r>
      <w:r w:rsidR="00680E67">
        <w:t>When employees experience fairness, they feel good about both themselves and their work organi</w:t>
      </w:r>
      <w:r w:rsidR="00680E67">
        <w:t>s</w:t>
      </w:r>
      <w:r w:rsidR="00680E67">
        <w:t xml:space="preserve">ations. Fairness communicates to employees that the group values </w:t>
      </w:r>
      <w:proofErr w:type="gramStart"/>
      <w:r w:rsidR="00680E67">
        <w:t>them, and</w:t>
      </w:r>
      <w:proofErr w:type="gramEnd"/>
      <w:r w:rsidR="00680E67">
        <w:t xml:space="preserve"> makes them feel good about being part of the group.</w:t>
      </w:r>
      <w:r w:rsidR="00680E67">
        <w:t xml:space="preserve">’  </w:t>
      </w:r>
      <w:r w:rsidR="007E196C">
        <w:t xml:space="preserve">College of Policing, referenced this </w:t>
      </w:r>
      <w:r w:rsidR="00F23646">
        <w:t>research</w:t>
      </w:r>
      <w:r w:rsidR="007E196C">
        <w:t xml:space="preserve"> in their final report ‘Fair Cop 2: Organisational justice, behaviour and ethical policing’, </w:t>
      </w:r>
      <w:sdt>
        <w:sdtPr>
          <w:id w:val="506788959"/>
          <w:citation/>
        </w:sdtPr>
        <w:sdtContent>
          <w:r w:rsidR="007E196C">
            <w:fldChar w:fldCharType="begin"/>
          </w:r>
          <w:r w:rsidR="007E196C">
            <w:instrText xml:space="preserve"> CITATION Col15 \l 2057 </w:instrText>
          </w:r>
          <w:r w:rsidR="007E196C">
            <w:fldChar w:fldCharType="separate"/>
          </w:r>
          <w:r w:rsidR="00085AE9" w:rsidRPr="00085AE9">
            <w:rPr>
              <w:noProof/>
            </w:rPr>
            <w:t>(College of Policing, 2015)</w:t>
          </w:r>
          <w:r w:rsidR="007E196C">
            <w:fldChar w:fldCharType="end"/>
          </w:r>
        </w:sdtContent>
      </w:sdt>
      <w:r w:rsidR="007E196C">
        <w:t>,  by stating that, ‘These experiences also act as ‘teachable moments’ and they help employees to understand and internalise the organisation’s values. In these situations, employees are more likely to act in the interests of the organisation and the people it serves. Experiences of unfairness, however, are likely to have the opposite effect by signalling to employees that they are not valued and that the organisation’s own rules do not apply to them.’ From their research they found that if officers feel they are being treated with the same</w:t>
      </w:r>
      <w:r>
        <w:t xml:space="preserve"> </w:t>
      </w:r>
      <w:r w:rsidR="007E196C">
        <w:t>respect and treated fairly as everyone else, then they will demonstrate that they value the public and support ethical policing which results in greater police legitimacy and the public are likely to support the police i</w:t>
      </w:r>
      <w:r>
        <w:t>n</w:t>
      </w:r>
      <w:r w:rsidR="007E196C">
        <w:t xml:space="preserve"> more ways </w:t>
      </w:r>
      <w:r>
        <w:t xml:space="preserve">and cooperate. </w:t>
      </w:r>
    </w:p>
    <w:p w:rsidR="00B70500" w:rsidRDefault="00B70500" w:rsidP="00B70500">
      <w:pPr>
        <w:rPr>
          <w:rFonts w:ascii="Arial" w:hAnsi="Arial" w:cs="Arial"/>
          <w:color w:val="202122"/>
          <w:sz w:val="21"/>
          <w:szCs w:val="21"/>
          <w:shd w:val="clear" w:color="auto" w:fill="FFFFFF"/>
        </w:rPr>
      </w:pPr>
      <w:r w:rsidRPr="000A34DE">
        <w:t>Within the police service there is a hierarchical organisation and police officers must respect the chain of command. However, there must always be respect given to every individual regardless of their rank and every employee of the police force has a right to be treated fairly.</w:t>
      </w:r>
      <w:r>
        <w:rPr>
          <w:rFonts w:ascii="Segoe UI" w:hAnsi="Segoe UI" w:cs="Segoe UI"/>
          <w:color w:val="373A3C"/>
          <w:sz w:val="23"/>
          <w:szCs w:val="23"/>
        </w:rPr>
        <w:t xml:space="preserve">   </w:t>
      </w:r>
    </w:p>
    <w:p w:rsidR="00921733" w:rsidRDefault="00921733">
      <w:pPr>
        <w:rPr>
          <w:color w:val="FF0000"/>
        </w:rPr>
      </w:pPr>
    </w:p>
    <w:p w:rsidR="00921733" w:rsidRDefault="00921733">
      <w:pPr>
        <w:rPr>
          <w:color w:val="FF0000"/>
        </w:rPr>
      </w:pPr>
    </w:p>
    <w:p w:rsidR="0013683B" w:rsidRDefault="0013683B">
      <w:pPr>
        <w:rPr>
          <w:color w:val="FF0000"/>
        </w:rPr>
      </w:pPr>
    </w:p>
    <w:p w:rsidR="006B72C8" w:rsidRDefault="006B72C8">
      <w:pPr>
        <w:rPr>
          <w:color w:val="FF0000"/>
        </w:rPr>
      </w:pPr>
    </w:p>
    <w:p w:rsidR="0013683B" w:rsidRDefault="0013683B">
      <w:pPr>
        <w:rPr>
          <w:color w:val="FF0000"/>
        </w:rPr>
      </w:pPr>
    </w:p>
    <w:p w:rsidR="00680E67" w:rsidRDefault="00680E67">
      <w:pPr>
        <w:rPr>
          <w:color w:val="FF0000"/>
        </w:rPr>
      </w:pPr>
    </w:p>
    <w:p w:rsidR="00680E67" w:rsidRDefault="00680E67">
      <w:pPr>
        <w:rPr>
          <w:color w:val="FF0000"/>
        </w:rPr>
      </w:pPr>
    </w:p>
    <w:p w:rsidR="00680E67" w:rsidRDefault="00680E67">
      <w:pPr>
        <w:rPr>
          <w:color w:val="FF0000"/>
        </w:rPr>
      </w:pPr>
    </w:p>
    <w:p w:rsidR="00680E67" w:rsidRDefault="00680E67">
      <w:pPr>
        <w:rPr>
          <w:color w:val="FF0000"/>
        </w:rPr>
      </w:pPr>
    </w:p>
    <w:p w:rsidR="00680E67" w:rsidRDefault="00680E67">
      <w:pPr>
        <w:rPr>
          <w:color w:val="FF0000"/>
        </w:rPr>
      </w:pPr>
    </w:p>
    <w:p w:rsidR="00680E67" w:rsidRDefault="00680E67">
      <w:pPr>
        <w:rPr>
          <w:color w:val="FF0000"/>
        </w:rPr>
      </w:pPr>
    </w:p>
    <w:p w:rsidR="00680E67" w:rsidRDefault="00680E67">
      <w:pPr>
        <w:rPr>
          <w:color w:val="FF0000"/>
        </w:rPr>
      </w:pPr>
    </w:p>
    <w:p w:rsidR="0013683B" w:rsidRDefault="0013683B" w:rsidP="0013683B">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b/>
          <w:bCs/>
          <w:lang w:eastAsia="en-GB"/>
        </w:rPr>
        <w:lastRenderedPageBreak/>
        <w:t>Essay four t</w:t>
      </w:r>
      <w:r w:rsidRPr="00BC461A">
        <w:rPr>
          <w:rFonts w:ascii="Arial" w:eastAsia="Times New Roman" w:hAnsi="Arial" w:cs="Arial"/>
          <w:b/>
          <w:bCs/>
          <w:lang w:eastAsia="en-GB"/>
        </w:rPr>
        <w:t>itle:</w:t>
      </w:r>
      <w:r>
        <w:rPr>
          <w:rFonts w:ascii="Arial" w:eastAsia="Times New Roman" w:hAnsi="Arial" w:cs="Arial"/>
          <w:lang w:eastAsia="en-GB"/>
        </w:rPr>
        <w:t xml:space="preserve"> </w:t>
      </w:r>
    </w:p>
    <w:p w:rsidR="0013683B" w:rsidRDefault="0013683B" w:rsidP="0013683B">
      <w:pPr>
        <w:overflowPunct w:val="0"/>
        <w:autoSpaceDE w:val="0"/>
        <w:autoSpaceDN w:val="0"/>
        <w:adjustRightInd w:val="0"/>
        <w:spacing w:before="240" w:after="0" w:line="240" w:lineRule="auto"/>
        <w:textAlignment w:val="baseline"/>
        <w:rPr>
          <w:rFonts w:ascii="Arial" w:eastAsia="Times New Roman" w:hAnsi="Arial" w:cs="Arial"/>
          <w:lang w:eastAsia="en-GB"/>
        </w:rPr>
      </w:pPr>
      <w:r w:rsidRPr="008A27A7">
        <w:rPr>
          <w:rFonts w:ascii="Arial" w:eastAsia="Times New Roman" w:hAnsi="Arial" w:cs="Arial"/>
          <w:lang w:eastAsia="en-GB"/>
        </w:rPr>
        <w:t>Analyse potential links between serious and organised crime and public protection issues (1000 words)</w:t>
      </w:r>
      <w:bookmarkStart w:id="0" w:name="_GoBack"/>
      <w:bookmarkEnd w:id="0"/>
    </w:p>
    <w:p w:rsidR="003D7A05" w:rsidRDefault="003D7A05" w:rsidP="00DA1648">
      <w:pPr>
        <w:rPr>
          <w:rFonts w:ascii="Arial" w:eastAsia="Times New Roman" w:hAnsi="Arial" w:cs="Arial"/>
          <w:lang w:eastAsia="en-GB"/>
        </w:rPr>
      </w:pPr>
    </w:p>
    <w:p w:rsidR="00DA1648" w:rsidRDefault="00261E3E" w:rsidP="00DA1648">
      <w:pPr>
        <w:rPr>
          <w:highlight w:val="red"/>
        </w:rPr>
      </w:pPr>
      <w:r w:rsidRPr="00DA1648">
        <w:t xml:space="preserve">Serious and Organised crime consists of </w:t>
      </w:r>
      <w:r w:rsidR="009C2708">
        <w:t xml:space="preserve">a </w:t>
      </w:r>
      <w:r w:rsidR="00DA1648" w:rsidRPr="00DA1648">
        <w:t>series of different crimes but notably</w:t>
      </w:r>
      <w:r w:rsidR="009C2708">
        <w:t xml:space="preserve"> it</w:t>
      </w:r>
      <w:r w:rsidR="00DA1648" w:rsidRPr="00DA1648">
        <w:t xml:space="preserve"> includes </w:t>
      </w:r>
      <w:r w:rsidRPr="00DA1648">
        <w:t>drug and human trafficking</w:t>
      </w:r>
      <w:r w:rsidR="00DA1648" w:rsidRPr="00DA1648">
        <w:t>, firearms and weapons</w:t>
      </w:r>
      <w:r w:rsidRPr="00DA1648">
        <w:t>, financial crimes including fraud,</w:t>
      </w:r>
      <w:r w:rsidR="00DA1648" w:rsidRPr="00DA1648">
        <w:t xml:space="preserve"> bribery and corruption,</w:t>
      </w:r>
      <w:r w:rsidRPr="00DA1648">
        <w:t xml:space="preserve"> counterfeiting and </w:t>
      </w:r>
      <w:r w:rsidR="00B104B1" w:rsidRPr="00DA1648">
        <w:t>cyber-crime</w:t>
      </w:r>
      <w:r w:rsidR="00B104B1">
        <w:t xml:space="preserve"> </w:t>
      </w:r>
      <w:r w:rsidRPr="00DA1648">
        <w:t xml:space="preserve">and </w:t>
      </w:r>
      <w:r w:rsidR="00DA1648" w:rsidRPr="00DA1648">
        <w:t xml:space="preserve">child sexual exploitation which is known as CSE. </w:t>
      </w:r>
    </w:p>
    <w:p w:rsidR="009C2708" w:rsidRDefault="00B104B1" w:rsidP="00DA1648">
      <w:r>
        <w:t xml:space="preserve">These groups can have a </w:t>
      </w:r>
      <w:r>
        <w:t xml:space="preserve">profound impact on </w:t>
      </w:r>
      <w:r>
        <w:t>i</w:t>
      </w:r>
      <w:r>
        <w:t>ndividual</w:t>
      </w:r>
      <w:r>
        <w:t>s</w:t>
      </w:r>
      <w:r>
        <w:t>, famil</w:t>
      </w:r>
      <w:r>
        <w:t>ies</w:t>
      </w:r>
      <w:r>
        <w:t>, business</w:t>
      </w:r>
      <w:r>
        <w:t>’</w:t>
      </w:r>
      <w:r>
        <w:t xml:space="preserve"> or communit</w:t>
      </w:r>
      <w:r>
        <w:t xml:space="preserve">ies where they are disadvantaged and vulnerable as they are frequently targeted by organised crime groups so are often exploited. It is </w:t>
      </w:r>
      <w:r>
        <w:t xml:space="preserve">particularly prevalent </w:t>
      </w:r>
      <w:r>
        <w:t xml:space="preserve">in these areas as commonly </w:t>
      </w:r>
      <w:r w:rsidR="009C2708">
        <w:t>the individuals have come from disadvantaged backgrounds, have adverse childhood experiences (ACEs) and these often influence lifestyle and</w:t>
      </w:r>
      <w:r w:rsidR="007C4F78">
        <w:t xml:space="preserve"> adversity</w:t>
      </w:r>
      <w:r w:rsidR="009C2708">
        <w:t xml:space="preserve">. A combination of these and other factors play a role in why public protection issues are linked to serious and organised crime. </w:t>
      </w:r>
      <w:r w:rsidR="009C2708" w:rsidRPr="00DA1648">
        <w:t>The link between serious and organised crime and public protection issues is that these organised groups will seek and target vulnerable persons to carry out these criminal activities, especially the crime</w:t>
      </w:r>
      <w:r w:rsidR="009C2708">
        <w:t>s</w:t>
      </w:r>
      <w:r w:rsidR="009C2708" w:rsidRPr="00DA1648">
        <w:t xml:space="preserve"> that involves drugs, child sexual and criminal exploitation and trafficking.</w:t>
      </w:r>
    </w:p>
    <w:p w:rsidR="00750B83" w:rsidRDefault="009C2708" w:rsidP="00EB49B8">
      <w:r w:rsidRPr="00DA1648">
        <w:t>The definition of vulnerability according to South Wales police is, ‘A person is vulnerable if, as a result of their situation or circumstances, they are unable to take care of or protect themselves from harm or exploitation.</w:t>
      </w:r>
      <w:r>
        <w:t xml:space="preserve"> Organise</w:t>
      </w:r>
      <w:r w:rsidR="007C4F78">
        <w:t>d</w:t>
      </w:r>
      <w:r>
        <w:t xml:space="preserve"> crime groups will </w:t>
      </w:r>
      <w:r w:rsidR="007C4F78">
        <w:t>take advantage of this as these Individuals are more suspectable to exploit.</w:t>
      </w:r>
      <w:r w:rsidR="00EB49B8">
        <w:t xml:space="preserve"> </w:t>
      </w:r>
      <w:r w:rsidR="00EB49B8" w:rsidRPr="00EB49B8">
        <w:t xml:space="preserve">Serious organised crimes will sometimes look to exploit vulnerable people in order to commit or assist with committing offences. </w:t>
      </w:r>
      <w:r w:rsidR="00750B83">
        <w:t xml:space="preserve">Not only are organised crime groups exploiting the vulnerable, they are also targeting children and young adults who are easily influenced. </w:t>
      </w:r>
      <w:r w:rsidR="00EB49B8" w:rsidRPr="00EB49B8">
        <w:t>Some examples of this would be Child Criminal Exploitation or cuckooing</w:t>
      </w:r>
      <w:r w:rsidR="00EB49B8">
        <w:t xml:space="preserve"> and this links in with public protection issues. </w:t>
      </w:r>
    </w:p>
    <w:p w:rsidR="00FD4CF6" w:rsidRPr="00750B83" w:rsidRDefault="00750B83" w:rsidP="00750B83">
      <w:r>
        <w:t>C</w:t>
      </w:r>
      <w:r w:rsidRPr="00750B83">
        <w:t>hildren and young people with experiences of adversity and trauma are at greater risk of being exploited by organised crime</w:t>
      </w:r>
      <w:r>
        <w:t>.</w:t>
      </w:r>
      <w:r w:rsidRPr="0058782B">
        <w:t xml:space="preserve"> </w:t>
      </w:r>
      <w:r w:rsidR="0058782B">
        <w:t>‘</w:t>
      </w:r>
      <w:r w:rsidR="0058782B" w:rsidRPr="0058782B">
        <w:t>Child sexual exploitation</w:t>
      </w:r>
      <w:r w:rsidR="0058782B">
        <w:t xml:space="preserve"> (CSE)</w:t>
      </w:r>
      <w:r w:rsidR="0058782B" w:rsidRPr="0058782B">
        <w:t xml:space="preserve"> is a form of child sexual abuse. It occurs where an individual or group takes advantage of an imbalance of power to coerce, manipulate or deceive a child or young person under the age of 18 into sexual activity (a) in exchange for something the victim needs or wants, and/or (b) for the financial advantage or increased status of the perpetrator or facilitator</w:t>
      </w:r>
      <w:r w:rsidR="0058782B">
        <w:t xml:space="preserve">.’ </w:t>
      </w:r>
      <w:sdt>
        <w:sdtPr>
          <w:id w:val="-1797598433"/>
          <w:citation/>
        </w:sdtPr>
        <w:sdtContent>
          <w:r w:rsidR="0058782B">
            <w:fldChar w:fldCharType="begin"/>
          </w:r>
          <w:r w:rsidR="0058782B">
            <w:instrText xml:space="preserve"> CITATION Col131 \l 2057 </w:instrText>
          </w:r>
          <w:r w:rsidR="0058782B">
            <w:fldChar w:fldCharType="separate"/>
          </w:r>
          <w:r w:rsidR="00085AE9" w:rsidRPr="00085AE9">
            <w:rPr>
              <w:noProof/>
            </w:rPr>
            <w:t>(College of Policing, 2013)</w:t>
          </w:r>
          <w:r w:rsidR="0058782B">
            <w:fldChar w:fldCharType="end"/>
          </w:r>
        </w:sdtContent>
      </w:sdt>
      <w:r w:rsidR="0058782B">
        <w:t xml:space="preserve">. </w:t>
      </w:r>
      <w:r w:rsidR="00B104B1" w:rsidRPr="00A53AF7">
        <w:rPr>
          <w:lang w:eastAsia="en-GB"/>
        </w:rPr>
        <w:t>CSE is very common and victims are often from disadvantaged backgrounds</w:t>
      </w:r>
      <w:r w:rsidR="00F76CD8" w:rsidRPr="00A53AF7">
        <w:rPr>
          <w:lang w:eastAsia="en-GB"/>
        </w:rPr>
        <w:t xml:space="preserve"> and have adverse childhood </w:t>
      </w:r>
      <w:r w:rsidR="007C4F78" w:rsidRPr="00A53AF7">
        <w:rPr>
          <w:lang w:eastAsia="en-GB"/>
        </w:rPr>
        <w:t>experiences</w:t>
      </w:r>
      <w:r w:rsidR="00A53AF7">
        <w:rPr>
          <w:lang w:eastAsia="en-GB"/>
        </w:rPr>
        <w:t xml:space="preserve"> (ACEs)</w:t>
      </w:r>
      <w:r w:rsidR="00B104B1" w:rsidRPr="00A53AF7">
        <w:rPr>
          <w:lang w:eastAsia="en-GB"/>
        </w:rPr>
        <w:t xml:space="preserve">. This makes them more likely to fall victim due to them possibly not having strong family relationships </w:t>
      </w:r>
      <w:r w:rsidR="007C4F78" w:rsidRPr="00A53AF7">
        <w:rPr>
          <w:lang w:eastAsia="en-GB"/>
        </w:rPr>
        <w:t xml:space="preserve">and they can </w:t>
      </w:r>
      <w:r w:rsidR="00B104B1" w:rsidRPr="00A53AF7">
        <w:rPr>
          <w:lang w:eastAsia="en-GB"/>
        </w:rPr>
        <w:t>often go undetected</w:t>
      </w:r>
      <w:r w:rsidR="007C4F78" w:rsidRPr="00A53AF7">
        <w:rPr>
          <w:lang w:eastAsia="en-GB"/>
        </w:rPr>
        <w:t xml:space="preserve"> when missing and carrying out criminal adventures</w:t>
      </w:r>
      <w:r w:rsidR="00A53AF7">
        <w:rPr>
          <w:lang w:eastAsia="en-GB"/>
        </w:rPr>
        <w:t xml:space="preserve"> and </w:t>
      </w:r>
      <w:r w:rsidR="00F76CD8" w:rsidRPr="00A53AF7">
        <w:rPr>
          <w:lang w:eastAsia="en-GB"/>
        </w:rPr>
        <w:t xml:space="preserve">ACEs increases vulnerability </w:t>
      </w:r>
      <w:r w:rsidR="007C4F78" w:rsidRPr="00A53AF7">
        <w:t>and</w:t>
      </w:r>
      <w:r w:rsidR="007C4F78" w:rsidRPr="00A53AF7">
        <w:t> limited awareness of risk and threat with decreased awareness of danger.</w:t>
      </w:r>
      <w:r w:rsidR="00A53AF7">
        <w:t xml:space="preserve"> Both of </w:t>
      </w:r>
      <w:proofErr w:type="gramStart"/>
      <w:r w:rsidR="00A53AF7">
        <w:t>these matter</w:t>
      </w:r>
      <w:proofErr w:type="gramEnd"/>
      <w:r w:rsidR="00A53AF7">
        <w:t xml:space="preserve"> when it comes to young and vulnerable people becoming involved with serious crime. Studies have shown </w:t>
      </w:r>
      <w:r w:rsidR="00A53AF7">
        <w:rPr>
          <w:color w:val="000000"/>
          <w:shd w:val="clear" w:color="auto" w:fill="FFFFFF"/>
        </w:rPr>
        <w:t>ACE</w:t>
      </w:r>
      <w:r w:rsidR="00FD4CF6">
        <w:rPr>
          <w:color w:val="000000"/>
          <w:shd w:val="clear" w:color="auto" w:fill="FFFFFF"/>
        </w:rPr>
        <w:t>s</w:t>
      </w:r>
      <w:r w:rsidR="00A53AF7">
        <w:rPr>
          <w:color w:val="000000"/>
          <w:shd w:val="clear" w:color="auto" w:fill="FFFFFF"/>
        </w:rPr>
        <w:t xml:space="preserve"> are associated with a range of negative outcomes in adulthood, including physical and mental health disorders and aggressive </w:t>
      </w:r>
      <w:r w:rsidR="00FD4CF6">
        <w:rPr>
          <w:color w:val="000000"/>
          <w:shd w:val="clear" w:color="auto" w:fill="FFFFFF"/>
        </w:rPr>
        <w:t>behaviour</w:t>
      </w:r>
      <w:r w:rsidR="00A53AF7">
        <w:rPr>
          <w:color w:val="000000"/>
          <w:shd w:val="clear" w:color="auto" w:fill="FFFFFF"/>
        </w:rPr>
        <w:t>.</w:t>
      </w:r>
      <w:r w:rsidR="009031CA">
        <w:rPr>
          <w:color w:val="000000"/>
          <w:shd w:val="clear" w:color="auto" w:fill="FFFFFF"/>
        </w:rPr>
        <w:t xml:space="preserve"> This is discussed in an online journal article written by James Reavis where he talks about how there are links between childhood adversity and adult criminality and the studies that show this. It is also mentioned that </w:t>
      </w:r>
      <w:r w:rsidR="00A53AF7">
        <w:rPr>
          <w:color w:val="000000"/>
          <w:shd w:val="clear" w:color="auto" w:fill="FFFFFF"/>
        </w:rPr>
        <w:t xml:space="preserve">to prevent this, early </w:t>
      </w:r>
      <w:r w:rsidR="00FD4CF6">
        <w:rPr>
          <w:color w:val="000000"/>
          <w:shd w:val="clear" w:color="auto" w:fill="FFFFFF"/>
        </w:rPr>
        <w:t xml:space="preserve">recognition and </w:t>
      </w:r>
      <w:r w:rsidR="00A53AF7">
        <w:rPr>
          <w:color w:val="000000"/>
          <w:shd w:val="clear" w:color="auto" w:fill="FFFFFF"/>
        </w:rPr>
        <w:t xml:space="preserve">intervention </w:t>
      </w:r>
      <w:r w:rsidR="00FD4CF6">
        <w:rPr>
          <w:color w:val="000000"/>
          <w:shd w:val="clear" w:color="auto" w:fill="FFFFFF"/>
        </w:rPr>
        <w:t>is needed so support can be put in place to protect and decreased criminal re-offending</w:t>
      </w:r>
      <w:r w:rsidR="003D7A05">
        <w:rPr>
          <w:color w:val="000000"/>
          <w:shd w:val="clear" w:color="auto" w:fill="FFFFFF"/>
        </w:rPr>
        <w:t xml:space="preserve">, </w:t>
      </w:r>
      <w:sdt>
        <w:sdtPr>
          <w:rPr>
            <w:color w:val="000000"/>
            <w:shd w:val="clear" w:color="auto" w:fill="FFFFFF"/>
          </w:rPr>
          <w:id w:val="2019962491"/>
          <w:citation/>
        </w:sdtPr>
        <w:sdtContent>
          <w:r w:rsidR="009031CA">
            <w:rPr>
              <w:color w:val="000000"/>
              <w:shd w:val="clear" w:color="auto" w:fill="FFFFFF"/>
            </w:rPr>
            <w:fldChar w:fldCharType="begin"/>
          </w:r>
          <w:r w:rsidR="009031CA">
            <w:rPr>
              <w:color w:val="000000"/>
              <w:shd w:val="clear" w:color="auto" w:fill="FFFFFF"/>
            </w:rPr>
            <w:instrText xml:space="preserve"> CITATION Rea13 \l 2057 </w:instrText>
          </w:r>
          <w:r w:rsidR="009031CA">
            <w:rPr>
              <w:color w:val="000000"/>
              <w:shd w:val="clear" w:color="auto" w:fill="FFFFFF"/>
            </w:rPr>
            <w:fldChar w:fldCharType="separate"/>
          </w:r>
          <w:r w:rsidR="00085AE9" w:rsidRPr="00085AE9">
            <w:rPr>
              <w:noProof/>
              <w:color w:val="000000"/>
              <w:shd w:val="clear" w:color="auto" w:fill="FFFFFF"/>
            </w:rPr>
            <w:t>(Reavis, 2013)</w:t>
          </w:r>
          <w:r w:rsidR="009031CA">
            <w:rPr>
              <w:color w:val="000000"/>
              <w:shd w:val="clear" w:color="auto" w:fill="FFFFFF"/>
            </w:rPr>
            <w:fldChar w:fldCharType="end"/>
          </w:r>
        </w:sdtContent>
      </w:sdt>
      <w:r w:rsidR="003D7A05">
        <w:rPr>
          <w:color w:val="000000"/>
          <w:shd w:val="clear" w:color="auto" w:fill="FFFFFF"/>
        </w:rPr>
        <w:t xml:space="preserve">. </w:t>
      </w:r>
      <w:r w:rsidR="003D7A05" w:rsidRPr="003D7A05">
        <w:t>Organised crime groups will recognise a person with these above circumstances and attempt to exploit it.</w:t>
      </w:r>
    </w:p>
    <w:p w:rsidR="00FD4CF6" w:rsidRPr="00665D93" w:rsidRDefault="009031CA" w:rsidP="00665D93">
      <w:pPr>
        <w:overflowPunct w:val="0"/>
        <w:autoSpaceDE w:val="0"/>
        <w:autoSpaceDN w:val="0"/>
        <w:adjustRightInd w:val="0"/>
        <w:spacing w:before="240" w:after="0" w:line="240" w:lineRule="auto"/>
        <w:textAlignment w:val="baseline"/>
        <w:rPr>
          <w:rFonts w:eastAsia="Times New Roman" w:cstheme="minorHAnsi"/>
          <w:lang w:eastAsia="en-GB"/>
        </w:rPr>
      </w:pPr>
      <w:r w:rsidRPr="00527A84">
        <w:t xml:space="preserve">When police officers have come into contact with someone who Is </w:t>
      </w:r>
      <w:r w:rsidR="00527A84" w:rsidRPr="00527A84">
        <w:t>vulnerable</w:t>
      </w:r>
      <w:r w:rsidRPr="00527A84">
        <w:t xml:space="preserve"> and they think they are involved in country lines, CSE or any other serious and </w:t>
      </w:r>
      <w:r w:rsidR="00527A84" w:rsidRPr="00527A84">
        <w:t>organised crime groups,</w:t>
      </w:r>
      <w:r w:rsidRPr="00527A84">
        <w:t xml:space="preserve"> </w:t>
      </w:r>
      <w:r w:rsidR="00527A84" w:rsidRPr="00527A84">
        <w:t xml:space="preserve">submitting </w:t>
      </w:r>
      <w:r w:rsidRPr="00527A84">
        <w:t xml:space="preserve">Public </w:t>
      </w:r>
      <w:r w:rsidRPr="00527A84">
        <w:lastRenderedPageBreak/>
        <w:t xml:space="preserve">Protection </w:t>
      </w:r>
      <w:r w:rsidR="003D7A05" w:rsidRPr="00527A84">
        <w:t>Notices</w:t>
      </w:r>
      <w:r w:rsidRPr="00527A84">
        <w:t xml:space="preserve"> </w:t>
      </w:r>
      <w:r w:rsidR="00527A84" w:rsidRPr="00527A84">
        <w:t>can bring awareness to multiple partner agencies and information and intelligence is supplied which will assist in preventing further harm being done with the correct support and protection being put in place to those being exploited. It will also help to provide intelligence on the perpetrators which will aid in identifying other victims</w:t>
      </w:r>
      <w:r w:rsidR="00EB4EBA">
        <w:t xml:space="preserve"> to the attention of partner agencies</w:t>
      </w:r>
      <w:r w:rsidR="00527A84" w:rsidRPr="00527A84">
        <w:t xml:space="preserve"> and disrupting their criminal activities. </w:t>
      </w:r>
    </w:p>
    <w:p w:rsidR="009031CA" w:rsidRDefault="009031CA" w:rsidP="009031CA">
      <w:pPr>
        <w:overflowPunct w:val="0"/>
        <w:autoSpaceDE w:val="0"/>
        <w:autoSpaceDN w:val="0"/>
        <w:adjustRightInd w:val="0"/>
        <w:spacing w:before="240" w:after="0" w:line="240" w:lineRule="auto"/>
        <w:textAlignment w:val="baseline"/>
        <w:rPr>
          <w:rFonts w:eastAsia="Times New Roman" w:cstheme="minorHAnsi"/>
          <w:lang w:eastAsia="en-GB"/>
        </w:rPr>
      </w:pPr>
      <w:r w:rsidRPr="006B72C8">
        <w:rPr>
          <w:rFonts w:eastAsia="Times New Roman" w:cstheme="minorHAnsi"/>
          <w:lang w:eastAsia="en-GB"/>
        </w:rPr>
        <w:t>An approach has been implemented with the aim to reduce the volume of serious and organised crime taking place and to ensure that everyone involved have the relevant support in place to prevent being taken advantage of and reoffending. This strategy is called the 4 P’s – Pursue, Prevent, Protect and Prepare</w:t>
      </w:r>
      <w:r w:rsidR="00EB4EBA">
        <w:rPr>
          <w:rFonts w:eastAsia="Times New Roman" w:cstheme="minorHAnsi"/>
          <w:lang w:eastAsia="en-GB"/>
        </w:rPr>
        <w:t>,</w:t>
      </w:r>
      <w:r w:rsidRPr="006B72C8">
        <w:rPr>
          <w:rFonts w:eastAsia="Times New Roman" w:cstheme="minorHAnsi"/>
          <w:lang w:eastAsia="en-GB"/>
        </w:rPr>
        <w:t xml:space="preserve"> </w:t>
      </w:r>
      <w:sdt>
        <w:sdtPr>
          <w:rPr>
            <w:rFonts w:eastAsia="Times New Roman" w:cstheme="minorHAnsi"/>
            <w:lang w:eastAsia="en-GB"/>
          </w:rPr>
          <w:id w:val="-2099325152"/>
          <w:citation/>
        </w:sdtPr>
        <w:sdtContent>
          <w:r w:rsidR="00EB49B8">
            <w:rPr>
              <w:rFonts w:eastAsia="Times New Roman" w:cstheme="minorHAnsi"/>
              <w:lang w:eastAsia="en-GB"/>
            </w:rPr>
            <w:fldChar w:fldCharType="begin"/>
          </w:r>
          <w:r w:rsidR="00EB49B8">
            <w:rPr>
              <w:rFonts w:eastAsia="Times New Roman" w:cstheme="minorHAnsi"/>
              <w:lang w:eastAsia="en-GB"/>
            </w:rPr>
            <w:instrText xml:space="preserve"> CITATION Gov14 \l 2057 </w:instrText>
          </w:r>
          <w:r w:rsidR="00EB49B8">
            <w:rPr>
              <w:rFonts w:eastAsia="Times New Roman" w:cstheme="minorHAnsi"/>
              <w:lang w:eastAsia="en-GB"/>
            </w:rPr>
            <w:fldChar w:fldCharType="separate"/>
          </w:r>
          <w:r w:rsidR="00085AE9" w:rsidRPr="00085AE9">
            <w:rPr>
              <w:rFonts w:eastAsia="Times New Roman" w:cstheme="minorHAnsi"/>
              <w:noProof/>
              <w:lang w:eastAsia="en-GB"/>
            </w:rPr>
            <w:t>(Gov Uk - Home Office, 2014)</w:t>
          </w:r>
          <w:r w:rsidR="00EB49B8">
            <w:rPr>
              <w:rFonts w:eastAsia="Times New Roman" w:cstheme="minorHAnsi"/>
              <w:lang w:eastAsia="en-GB"/>
            </w:rPr>
            <w:fldChar w:fldCharType="end"/>
          </w:r>
        </w:sdtContent>
      </w:sdt>
      <w:r w:rsidR="00EB4EBA">
        <w:rPr>
          <w:rFonts w:eastAsia="Times New Roman" w:cstheme="minorHAnsi"/>
          <w:lang w:eastAsia="en-GB"/>
        </w:rPr>
        <w:t xml:space="preserve">. </w:t>
      </w:r>
      <w:r w:rsidRPr="006B72C8">
        <w:rPr>
          <w:rFonts w:eastAsia="Times New Roman" w:cstheme="minorHAnsi"/>
          <w:lang w:eastAsia="en-GB"/>
        </w:rPr>
        <w:t xml:space="preserve">This strategy has </w:t>
      </w:r>
      <w:r>
        <w:rPr>
          <w:rFonts w:eastAsia="Times New Roman" w:cstheme="minorHAnsi"/>
          <w:lang w:eastAsia="en-GB"/>
        </w:rPr>
        <w:t xml:space="preserve">been implemented in order to reduce serious organised crime groups and have </w:t>
      </w:r>
      <w:r w:rsidRPr="006B72C8">
        <w:rPr>
          <w:rFonts w:eastAsia="Times New Roman" w:cstheme="minorHAnsi"/>
          <w:lang w:eastAsia="en-GB"/>
        </w:rPr>
        <w:t xml:space="preserve">developed ways to support victims </w:t>
      </w:r>
      <w:r>
        <w:rPr>
          <w:rFonts w:eastAsia="Times New Roman" w:cstheme="minorHAnsi"/>
          <w:lang w:eastAsia="en-GB"/>
        </w:rPr>
        <w:t xml:space="preserve">and witnesses. </w:t>
      </w:r>
    </w:p>
    <w:p w:rsidR="00341EF7" w:rsidRPr="00341EF7" w:rsidRDefault="00341EF7" w:rsidP="009031CA">
      <w:pPr>
        <w:overflowPunct w:val="0"/>
        <w:autoSpaceDE w:val="0"/>
        <w:autoSpaceDN w:val="0"/>
        <w:adjustRightInd w:val="0"/>
        <w:spacing w:before="240" w:after="0" w:line="240" w:lineRule="auto"/>
        <w:textAlignment w:val="baseline"/>
        <w:rPr>
          <w:rFonts w:eastAsia="Times New Roman" w:cstheme="minorHAnsi"/>
          <w:lang w:eastAsia="en-GB"/>
        </w:rPr>
      </w:pPr>
    </w:p>
    <w:p w:rsidR="009031CA" w:rsidRPr="00341EF7" w:rsidRDefault="009031CA" w:rsidP="00341EF7">
      <w:r w:rsidRPr="00341EF7">
        <w:t xml:space="preserve">There are organisations that have been set up by various agencies where their purpose is to disrupt the criminal gangs the exploit the young and vulnerable by sharing information between other </w:t>
      </w:r>
      <w:r w:rsidR="003862F1" w:rsidRPr="00341EF7">
        <w:t>multiple</w:t>
      </w:r>
      <w:r w:rsidRPr="00341EF7">
        <w:t xml:space="preserve"> agencies and safe</w:t>
      </w:r>
      <w:r w:rsidR="003862F1" w:rsidRPr="00341EF7">
        <w:t>-</w:t>
      </w:r>
      <w:r w:rsidRPr="00341EF7">
        <w:t>guard victims. One organisation</w:t>
      </w:r>
      <w:r w:rsidR="00342A9C" w:rsidRPr="00341EF7">
        <w:t xml:space="preserve"> that has been set up</w:t>
      </w:r>
      <w:r w:rsidRPr="00341EF7">
        <w:t xml:space="preserve"> is called MAPPA </w:t>
      </w:r>
      <w:r w:rsidR="003862F1" w:rsidRPr="00341EF7">
        <w:t xml:space="preserve">which stands for Multi-Agency Public Protection Arrangements. This is where the Police, Probation and Prison Service work closely together with other agencies to manage risks from violent and sexual offenders living within the community so the public can be safeguarded and protected. It’s to ensure that protection is done in a co-ordinated manner and these offenders are routinely managed. </w:t>
      </w:r>
      <w:sdt>
        <w:sdtPr>
          <w:id w:val="-69508413"/>
          <w:citation/>
        </w:sdtPr>
        <w:sdtContent>
          <w:r w:rsidR="003862F1" w:rsidRPr="00341EF7">
            <w:fldChar w:fldCharType="begin"/>
          </w:r>
          <w:r w:rsidR="003862F1" w:rsidRPr="00341EF7">
            <w:instrText xml:space="preserve"> CITATION Min14 \l 2057 </w:instrText>
          </w:r>
          <w:r w:rsidR="003862F1" w:rsidRPr="00341EF7">
            <w:fldChar w:fldCharType="separate"/>
          </w:r>
          <w:r w:rsidR="00085AE9" w:rsidRPr="00085AE9">
            <w:rPr>
              <w:noProof/>
            </w:rPr>
            <w:t>(Ministry of Justice, National Offender Management Service and HM Prison Service, 2014)</w:t>
          </w:r>
          <w:r w:rsidR="003862F1" w:rsidRPr="00341EF7">
            <w:fldChar w:fldCharType="end"/>
          </w:r>
        </w:sdtContent>
      </w:sdt>
    </w:p>
    <w:p w:rsidR="00261E3E" w:rsidRPr="00085AE9" w:rsidRDefault="00341EF7" w:rsidP="00085AE9">
      <w:r w:rsidRPr="00341EF7">
        <w:t xml:space="preserve">There are however difficulties </w:t>
      </w:r>
      <w:r w:rsidR="00462023">
        <w:t xml:space="preserve">like public protection issues </w:t>
      </w:r>
      <w:r w:rsidRPr="00341EF7">
        <w:t xml:space="preserve">that the police and other partner agencies </w:t>
      </w:r>
      <w:proofErr w:type="gramStart"/>
      <w:r w:rsidRPr="00341EF7">
        <w:t>have to</w:t>
      </w:r>
      <w:proofErr w:type="gramEnd"/>
      <w:r w:rsidRPr="00341EF7">
        <w:t xml:space="preserve"> face when dealing with the vulnerable individuals involved in serious crime. </w:t>
      </w:r>
      <w:r w:rsidR="00462023">
        <w:t xml:space="preserve">Sometimes young adults will be reported as missing and are often found in places far away from where they are </w:t>
      </w:r>
      <w:r w:rsidR="00085AE9">
        <w:t>originally</w:t>
      </w:r>
      <w:r w:rsidR="00462023">
        <w:t xml:space="preserve"> from which can be down to being involved in county lines which thrive off CSE. They often don’t want to be found as they are either trying to get away from their current home life or</w:t>
      </w:r>
      <w:r w:rsidR="00085AE9">
        <w:t xml:space="preserve"> if involved in other criminal activities, they may not</w:t>
      </w:r>
      <w:r w:rsidR="00462023">
        <w:t xml:space="preserve"> see themselves as victims or being groomed and will continue to be put themselves in situations where they make it difficult for the police to be able to protect them. </w:t>
      </w:r>
    </w:p>
    <w:p w:rsidR="009031CA" w:rsidRPr="00EB49B8" w:rsidRDefault="009031CA" w:rsidP="009031CA">
      <w:r w:rsidRPr="00EB49B8">
        <w:t>In conclusion anyone can be vulnerable due to these circumstances, it could range between known vulnerability issues such as disability and mental health issues to something that is quite easily changed such as poverty or education. Different people can be vulnerable for diffident reasons and it</w:t>
      </w:r>
      <w:r w:rsidR="00342A9C">
        <w:t>’</w:t>
      </w:r>
      <w:r w:rsidRPr="00EB49B8">
        <w:t>s up to services and the Police to recognise this and attempt to prevent and safeguard it.</w:t>
      </w:r>
      <w:r w:rsidR="00342A9C">
        <w:t xml:space="preserve"> Organised crime is a national police priority and </w:t>
      </w:r>
      <w:r w:rsidR="003924EE">
        <w:t>its</w:t>
      </w:r>
      <w:r w:rsidR="00342A9C">
        <w:t xml:space="preserve"> links between the young and vulnerable is the first step in disrupting the criminality. If the exploited can be </w:t>
      </w:r>
      <w:proofErr w:type="gramStart"/>
      <w:r w:rsidR="00342A9C">
        <w:t>protected</w:t>
      </w:r>
      <w:proofErr w:type="gramEnd"/>
      <w:r w:rsidR="00342A9C">
        <w:t xml:space="preserve"> then it is harder for the crime groups to recruit and carry out criminality. </w:t>
      </w:r>
      <w:r w:rsidR="00085AE9">
        <w:t xml:space="preserve">‘Disruption relies on good, appropriate information sharing between local partner </w:t>
      </w:r>
      <w:proofErr w:type="gramStart"/>
      <w:r w:rsidR="00085AE9">
        <w:t>agencies’</w:t>
      </w:r>
      <w:proofErr w:type="gramEnd"/>
      <w:r w:rsidR="00085AE9">
        <w:t xml:space="preserve">. </w:t>
      </w:r>
      <w:sdt>
        <w:sdtPr>
          <w:id w:val="-1109429757"/>
          <w:citation/>
        </w:sdtPr>
        <w:sdtContent>
          <w:r w:rsidR="00085AE9">
            <w:fldChar w:fldCharType="begin"/>
          </w:r>
          <w:r w:rsidR="00085AE9">
            <w:instrText xml:space="preserve"> CITATION Loc21 \l 2057 </w:instrText>
          </w:r>
          <w:r w:rsidR="00085AE9">
            <w:fldChar w:fldCharType="separate"/>
          </w:r>
          <w:r w:rsidR="00085AE9" w:rsidRPr="00085AE9">
            <w:rPr>
              <w:noProof/>
            </w:rPr>
            <w:t>(Local Government Association, 2021)</w:t>
          </w:r>
          <w:r w:rsidR="00085AE9">
            <w:fldChar w:fldCharType="end"/>
          </w:r>
        </w:sdtContent>
      </w:sdt>
    </w:p>
    <w:p w:rsidR="009031CA" w:rsidRDefault="009031CA" w:rsidP="0013683B">
      <w:pPr>
        <w:overflowPunct w:val="0"/>
        <w:autoSpaceDE w:val="0"/>
        <w:autoSpaceDN w:val="0"/>
        <w:adjustRightInd w:val="0"/>
        <w:spacing w:before="240" w:after="0" w:line="240" w:lineRule="auto"/>
        <w:textAlignment w:val="baseline"/>
        <w:rPr>
          <w:rFonts w:ascii="Arial" w:eastAsia="Times New Roman" w:hAnsi="Arial" w:cs="Arial"/>
          <w:lang w:eastAsia="en-GB"/>
        </w:rPr>
      </w:pPr>
    </w:p>
    <w:p w:rsidR="006B247B" w:rsidRPr="006B72C8" w:rsidRDefault="006B247B" w:rsidP="0013683B">
      <w:pPr>
        <w:overflowPunct w:val="0"/>
        <w:autoSpaceDE w:val="0"/>
        <w:autoSpaceDN w:val="0"/>
        <w:adjustRightInd w:val="0"/>
        <w:spacing w:before="240" w:after="0" w:line="240" w:lineRule="auto"/>
        <w:textAlignment w:val="baseline"/>
        <w:rPr>
          <w:rFonts w:eastAsia="Times New Roman" w:cstheme="minorHAnsi"/>
          <w:lang w:eastAsia="en-GB"/>
        </w:rPr>
      </w:pPr>
    </w:p>
    <w:p w:rsidR="006B72C8" w:rsidRPr="006B72C8" w:rsidRDefault="006B72C8" w:rsidP="006B72C8">
      <w:pPr>
        <w:shd w:val="clear" w:color="auto" w:fill="FFFFFF"/>
        <w:spacing w:after="100" w:afterAutospacing="1" w:line="240" w:lineRule="auto"/>
        <w:rPr>
          <w:rFonts w:eastAsia="Times New Roman" w:cstheme="minorHAnsi"/>
          <w:color w:val="373A3C"/>
          <w:lang w:eastAsia="en-GB"/>
        </w:rPr>
      </w:pPr>
    </w:p>
    <w:p w:rsidR="00B104B1" w:rsidRDefault="00B104B1" w:rsidP="00510066">
      <w:pPr>
        <w:pStyle w:val="Heading4"/>
        <w:rPr>
          <w:rFonts w:asciiTheme="minorHAnsi" w:hAnsiTheme="minorHAnsi" w:cstheme="minorHAnsi"/>
          <w:color w:val="282828"/>
        </w:rPr>
      </w:pPr>
    </w:p>
    <w:p w:rsidR="00D77869" w:rsidRPr="006B72C8" w:rsidRDefault="00D77869" w:rsidP="00510066">
      <w:pPr>
        <w:rPr>
          <w:rFonts w:cstheme="minorHAnsi"/>
          <w:color w:val="FF0000"/>
        </w:rPr>
      </w:pPr>
      <w:r w:rsidRPr="006B72C8">
        <w:rPr>
          <w:rFonts w:cstheme="minorHAnsi"/>
          <w:color w:val="FF0000"/>
        </w:rPr>
        <w:br w:type="page"/>
      </w:r>
    </w:p>
    <w:sdt>
      <w:sdtPr>
        <w:rPr>
          <w:rFonts w:asciiTheme="minorHAnsi" w:eastAsiaTheme="minorHAnsi" w:hAnsiTheme="minorHAnsi" w:cstheme="minorBidi"/>
          <w:color w:val="auto"/>
          <w:sz w:val="22"/>
          <w:szCs w:val="22"/>
          <w:lang w:val="en-GB"/>
        </w:rPr>
        <w:id w:val="2063673944"/>
        <w:docPartObj>
          <w:docPartGallery w:val="Bibliographies"/>
          <w:docPartUnique/>
        </w:docPartObj>
      </w:sdtPr>
      <w:sdtContent>
        <w:p w:rsidR="00220DDB" w:rsidRPr="00D26E76" w:rsidRDefault="00220DDB" w:rsidP="00BF5DEB">
          <w:pPr>
            <w:pStyle w:val="Heading1"/>
            <w:tabs>
              <w:tab w:val="left" w:pos="6250"/>
            </w:tabs>
            <w:rPr>
              <w:rFonts w:asciiTheme="minorHAnsi" w:hAnsiTheme="minorHAnsi" w:cstheme="minorHAnsi"/>
              <w:color w:val="000000" w:themeColor="text1"/>
            </w:rPr>
          </w:pPr>
          <w:r w:rsidRPr="00D26E76">
            <w:rPr>
              <w:rFonts w:asciiTheme="minorHAnsi" w:hAnsiTheme="minorHAnsi" w:cstheme="minorHAnsi"/>
              <w:b/>
              <w:color w:val="000000" w:themeColor="text1"/>
            </w:rPr>
            <w:t>References</w:t>
          </w:r>
          <w:r w:rsidR="00BF5DEB">
            <w:rPr>
              <w:rFonts w:asciiTheme="minorHAnsi" w:hAnsiTheme="minorHAnsi" w:cstheme="minorHAnsi"/>
              <w:b/>
              <w:color w:val="000000" w:themeColor="text1"/>
            </w:rPr>
            <w:tab/>
          </w:r>
        </w:p>
        <w:sdt>
          <w:sdtPr>
            <w:id w:val="-573587230"/>
            <w:bibliography/>
          </w:sdtPr>
          <w:sdtContent>
            <w:p w:rsidR="00085AE9" w:rsidRDefault="00220DDB" w:rsidP="00085AE9">
              <w:pPr>
                <w:pStyle w:val="Bibliography"/>
                <w:rPr>
                  <w:noProof/>
                  <w:sz w:val="24"/>
                  <w:szCs w:val="24"/>
                  <w:lang w:val="en-US"/>
                </w:rPr>
              </w:pPr>
              <w:r>
                <w:fldChar w:fldCharType="begin"/>
              </w:r>
              <w:r>
                <w:instrText xml:space="preserve"> BIBLIOGRAPHY </w:instrText>
              </w:r>
              <w:r>
                <w:fldChar w:fldCharType="separate"/>
              </w:r>
              <w:r w:rsidR="00085AE9">
                <w:rPr>
                  <w:noProof/>
                  <w:lang w:val="en-US"/>
                </w:rPr>
                <w:t xml:space="preserve">Blader, S. L. &amp; Tyler, T. R., 2003. A Four-Component Model of Procedural Justice: Defining the Meaning of a "Fair" Process. </w:t>
              </w:r>
              <w:r w:rsidR="00085AE9">
                <w:rPr>
                  <w:i/>
                  <w:iCs/>
                  <w:noProof/>
                  <w:lang w:val="en-US"/>
                </w:rPr>
                <w:t>Human Resource Management Review</w:t>
              </w:r>
              <w:r w:rsidR="00085AE9">
                <w:rPr>
                  <w:noProof/>
                  <w:lang w:val="en-US"/>
                </w:rPr>
                <w:t>, pp. 107-126.</w:t>
              </w:r>
            </w:p>
            <w:p w:rsidR="00085AE9" w:rsidRDefault="00085AE9" w:rsidP="00085AE9">
              <w:pPr>
                <w:pStyle w:val="Bibliography"/>
                <w:rPr>
                  <w:noProof/>
                  <w:lang w:val="en-US"/>
                </w:rPr>
              </w:pPr>
              <w:r>
                <w:rPr>
                  <w:noProof/>
                  <w:lang w:val="en-US"/>
                </w:rPr>
                <w:t xml:space="preserve">Civitas, 2015. </w:t>
              </w:r>
              <w:r>
                <w:rPr>
                  <w:i/>
                  <w:iCs/>
                  <w:noProof/>
                  <w:lang w:val="en-US"/>
                </w:rPr>
                <w:t xml:space="preserve">Principles of Good Policing. The institute for the Study of Civil Society. </w:t>
              </w:r>
              <w:r>
                <w:rPr>
                  <w:noProof/>
                  <w:lang w:val="en-US"/>
                </w:rPr>
                <w:t xml:space="preserve">[Online] </w:t>
              </w:r>
              <w:r>
                <w:rPr>
                  <w:noProof/>
                  <w:lang w:val="en-US"/>
                </w:rPr>
                <w:br/>
                <w:t xml:space="preserve">Available at: </w:t>
              </w:r>
              <w:r>
                <w:rPr>
                  <w:noProof/>
                  <w:u w:val="single"/>
                  <w:lang w:val="en-US"/>
                </w:rPr>
                <w:t>https://www.civitas.org.uk/research/crime/facts-comments/principles-of-good-policing/</w:t>
              </w:r>
              <w:r>
                <w:rPr>
                  <w:noProof/>
                  <w:lang w:val="en-US"/>
                </w:rPr>
                <w:br/>
                <w:t>[Accessed 17 October 2021].</w:t>
              </w:r>
            </w:p>
            <w:p w:rsidR="00085AE9" w:rsidRDefault="00085AE9" w:rsidP="00085AE9">
              <w:pPr>
                <w:pStyle w:val="Bibliography"/>
                <w:rPr>
                  <w:noProof/>
                  <w:lang w:val="en-US"/>
                </w:rPr>
              </w:pPr>
              <w:r>
                <w:rPr>
                  <w:noProof/>
                  <w:lang w:val="en-US"/>
                </w:rPr>
                <w:t xml:space="preserve">College of Policing, 2013. </w:t>
              </w:r>
              <w:r>
                <w:rPr>
                  <w:i/>
                  <w:iCs/>
                  <w:noProof/>
                  <w:lang w:val="en-US"/>
                </w:rPr>
                <w:t xml:space="preserve">Major investigation and public protection - Responding to child sexual exploitation. </w:t>
              </w:r>
              <w:r>
                <w:rPr>
                  <w:noProof/>
                  <w:lang w:val="en-US"/>
                </w:rPr>
                <w:t xml:space="preserve">[Online] </w:t>
              </w:r>
              <w:r>
                <w:rPr>
                  <w:noProof/>
                  <w:lang w:val="en-US"/>
                </w:rPr>
                <w:br/>
                <w:t xml:space="preserve">Available at: </w:t>
              </w:r>
              <w:r>
                <w:rPr>
                  <w:noProof/>
                  <w:u w:val="single"/>
                  <w:lang w:val="en-US"/>
                </w:rPr>
                <w:t>https://www.app.college.police.uk/app-content/major-investigation-and-public-protection/child-sexual-exploitation/</w:t>
              </w:r>
              <w:r>
                <w:rPr>
                  <w:noProof/>
                  <w:lang w:val="en-US"/>
                </w:rPr>
                <w:br/>
                <w:t>[Accessed 25 September 2021].</w:t>
              </w:r>
            </w:p>
            <w:p w:rsidR="00085AE9" w:rsidRDefault="00085AE9" w:rsidP="00085AE9">
              <w:pPr>
                <w:pStyle w:val="Bibliography"/>
                <w:rPr>
                  <w:noProof/>
                  <w:lang w:val="en-US"/>
                </w:rPr>
              </w:pPr>
              <w:r>
                <w:rPr>
                  <w:noProof/>
                  <w:lang w:val="en-US"/>
                </w:rPr>
                <w:t xml:space="preserve">College of Policing, 2014. </w:t>
              </w:r>
              <w:r>
                <w:rPr>
                  <w:i/>
                  <w:iCs/>
                  <w:noProof/>
                  <w:lang w:val="en-US"/>
                </w:rPr>
                <w:t xml:space="preserve">Code of Ethics. </w:t>
              </w:r>
              <w:r>
                <w:rPr>
                  <w:noProof/>
                  <w:lang w:val="en-US"/>
                </w:rPr>
                <w:t xml:space="preserve">[Online] </w:t>
              </w:r>
              <w:r>
                <w:rPr>
                  <w:noProof/>
                  <w:lang w:val="en-US"/>
                </w:rPr>
                <w:br/>
                <w:t xml:space="preserve">Available at: </w:t>
              </w:r>
              <w:r>
                <w:rPr>
                  <w:noProof/>
                  <w:u w:val="single"/>
                  <w:lang w:val="en-US"/>
                </w:rPr>
                <w:t>https://www.college.police.uk/ethics/code-of-ethics</w:t>
              </w:r>
              <w:r>
                <w:rPr>
                  <w:noProof/>
                  <w:lang w:val="en-US"/>
                </w:rPr>
                <w:br/>
                <w:t>[Accessed 18 October 2021].</w:t>
              </w:r>
            </w:p>
            <w:p w:rsidR="00085AE9" w:rsidRDefault="00085AE9" w:rsidP="00085AE9">
              <w:pPr>
                <w:pStyle w:val="Bibliography"/>
                <w:rPr>
                  <w:noProof/>
                  <w:lang w:val="en-US"/>
                </w:rPr>
              </w:pPr>
              <w:r>
                <w:rPr>
                  <w:noProof/>
                  <w:lang w:val="en-US"/>
                </w:rPr>
                <w:t xml:space="preserve">College of Policing, 2015. </w:t>
              </w:r>
              <w:r>
                <w:rPr>
                  <w:i/>
                  <w:iCs/>
                  <w:noProof/>
                  <w:lang w:val="en-US"/>
                </w:rPr>
                <w:t xml:space="preserve">Fair cop 2: Organisational justice,. </w:t>
              </w:r>
              <w:r>
                <w:rPr>
                  <w:noProof/>
                  <w:lang w:val="en-US"/>
                </w:rPr>
                <w:t xml:space="preserve">[Online] </w:t>
              </w:r>
              <w:r>
                <w:rPr>
                  <w:noProof/>
                  <w:lang w:val="en-US"/>
                </w:rPr>
                <w:br/>
                <w:t xml:space="preserve">Available at: </w:t>
              </w:r>
              <w:r>
                <w:rPr>
                  <w:noProof/>
                  <w:u w:val="single"/>
                  <w:lang w:val="en-US"/>
                </w:rPr>
                <w:t>https://whatworks.college.police.uk/Research/Documents/150317_Fair_cop%202_FINAL_REPORT.pdf</w:t>
              </w:r>
              <w:r>
                <w:rPr>
                  <w:noProof/>
                  <w:lang w:val="en-US"/>
                </w:rPr>
                <w:br/>
                <w:t>[Accessed 25 October 2021].</w:t>
              </w:r>
            </w:p>
            <w:p w:rsidR="00085AE9" w:rsidRDefault="00085AE9" w:rsidP="00085AE9">
              <w:pPr>
                <w:pStyle w:val="Bibliography"/>
                <w:rPr>
                  <w:noProof/>
                  <w:lang w:val="en-US"/>
                </w:rPr>
              </w:pPr>
              <w:r>
                <w:rPr>
                  <w:noProof/>
                  <w:lang w:val="en-US"/>
                </w:rPr>
                <w:t xml:space="preserve">College of Policing, C. o., 2013. </w:t>
              </w:r>
              <w:r>
                <w:rPr>
                  <w:i/>
                  <w:iCs/>
                  <w:noProof/>
                  <w:lang w:val="en-US"/>
                </w:rPr>
                <w:t xml:space="preserve">National Decision Model. </w:t>
              </w:r>
              <w:r>
                <w:rPr>
                  <w:noProof/>
                  <w:lang w:val="en-US"/>
                </w:rPr>
                <w:t xml:space="preserve">[Online] </w:t>
              </w:r>
              <w:r>
                <w:rPr>
                  <w:noProof/>
                  <w:lang w:val="en-US"/>
                </w:rPr>
                <w:br/>
                <w:t xml:space="preserve">Available at: </w:t>
              </w:r>
              <w:r>
                <w:rPr>
                  <w:noProof/>
                  <w:u w:val="single"/>
                  <w:lang w:val="en-US"/>
                </w:rPr>
                <w:t>https://www.app.college.police.uk/app-content/national-decision-model/the-national-decision-model/</w:t>
              </w:r>
              <w:r>
                <w:rPr>
                  <w:noProof/>
                  <w:lang w:val="en-US"/>
                </w:rPr>
                <w:br/>
                <w:t>[Accessed 21 October 2021].</w:t>
              </w:r>
            </w:p>
            <w:p w:rsidR="00085AE9" w:rsidRDefault="00085AE9" w:rsidP="00085AE9">
              <w:pPr>
                <w:pStyle w:val="Bibliography"/>
                <w:rPr>
                  <w:noProof/>
                  <w:lang w:val="en-US"/>
                </w:rPr>
              </w:pPr>
              <w:r>
                <w:rPr>
                  <w:noProof/>
                  <w:lang w:val="en-US"/>
                </w:rPr>
                <w:t xml:space="preserve">Edwards, J., 2012. </w:t>
              </w:r>
              <w:r>
                <w:rPr>
                  <w:i/>
                  <w:iCs/>
                  <w:noProof/>
                  <w:lang w:val="en-US"/>
                </w:rPr>
                <w:t xml:space="preserve">Ethical decision-making: a treatise into the role of ethics in 21st century policing. </w:t>
              </w:r>
              <w:r>
                <w:rPr>
                  <w:noProof/>
                  <w:lang w:val="en-US"/>
                </w:rPr>
                <w:t xml:space="preserve">[Online] </w:t>
              </w:r>
              <w:r>
                <w:rPr>
                  <w:noProof/>
                  <w:lang w:val="en-US"/>
                </w:rPr>
                <w:br/>
                <w:t xml:space="preserve">Available at: </w:t>
              </w:r>
              <w:r>
                <w:rPr>
                  <w:noProof/>
                  <w:u w:val="single"/>
                  <w:lang w:val="en-US"/>
                </w:rPr>
                <w:t>https://ethos.bl.uk/OrderDetails.do?uin=uk.bl.ethos.573379</w:t>
              </w:r>
              <w:r>
                <w:rPr>
                  <w:noProof/>
                  <w:lang w:val="en-US"/>
                </w:rPr>
                <w:br/>
                <w:t>[Accessed 24 October 2021].</w:t>
              </w:r>
            </w:p>
            <w:p w:rsidR="00085AE9" w:rsidRDefault="00085AE9" w:rsidP="00085AE9">
              <w:pPr>
                <w:pStyle w:val="Bibliography"/>
                <w:rPr>
                  <w:noProof/>
                  <w:lang w:val="en-US"/>
                </w:rPr>
              </w:pPr>
              <w:r>
                <w:rPr>
                  <w:noProof/>
                  <w:lang w:val="en-US"/>
                </w:rPr>
                <w:t xml:space="preserve">Gov Uk - Home Office, 2014. </w:t>
              </w:r>
              <w:r>
                <w:rPr>
                  <w:i/>
                  <w:iCs/>
                  <w:noProof/>
                  <w:lang w:val="en-US"/>
                </w:rPr>
                <w:t xml:space="preserve">Serious and Organised Crime Strategy. </w:t>
              </w:r>
              <w:r>
                <w:rPr>
                  <w:noProof/>
                  <w:lang w:val="en-US"/>
                </w:rPr>
                <w:t xml:space="preserve">[Online] </w:t>
              </w:r>
              <w:r>
                <w:rPr>
                  <w:noProof/>
                  <w:lang w:val="en-US"/>
                </w:rPr>
                <w:br/>
                <w:t xml:space="preserve">Available at: </w:t>
              </w:r>
              <w:r>
                <w:rPr>
                  <w:noProof/>
                  <w:u w:val="single"/>
                  <w:lang w:val="en-US"/>
                </w:rPr>
                <w:t>https://www.gov.uk/government/collections/serious-and-organised-crime-strategy</w:t>
              </w:r>
              <w:r>
                <w:rPr>
                  <w:noProof/>
                  <w:lang w:val="en-US"/>
                </w:rPr>
                <w:br/>
                <w:t>[Accessed 25 October 2021].</w:t>
              </w:r>
            </w:p>
            <w:p w:rsidR="00085AE9" w:rsidRDefault="00085AE9" w:rsidP="00085AE9">
              <w:pPr>
                <w:pStyle w:val="Bibliography"/>
                <w:rPr>
                  <w:noProof/>
                  <w:lang w:val="en-US"/>
                </w:rPr>
              </w:pPr>
              <w:r>
                <w:rPr>
                  <w:noProof/>
                  <w:lang w:val="en-US"/>
                </w:rPr>
                <w:t xml:space="preserve">Greenberg, J., 1987. A Taxonomy of Organizational Justice Theories. </w:t>
              </w:r>
              <w:r>
                <w:rPr>
                  <w:i/>
                  <w:iCs/>
                  <w:noProof/>
                  <w:lang w:val="en-US"/>
                </w:rPr>
                <w:t xml:space="preserve">cademy of Management Review, </w:t>
              </w:r>
              <w:r>
                <w:rPr>
                  <w:noProof/>
                  <w:lang w:val="en-US"/>
                </w:rPr>
                <w:t>12(1), pp. 9-22.</w:t>
              </w:r>
            </w:p>
            <w:p w:rsidR="00085AE9" w:rsidRDefault="00085AE9" w:rsidP="00085AE9">
              <w:pPr>
                <w:pStyle w:val="Bibliography"/>
                <w:rPr>
                  <w:noProof/>
                  <w:lang w:val="en-US"/>
                </w:rPr>
              </w:pPr>
              <w:r>
                <w:rPr>
                  <w:noProof/>
                  <w:lang w:val="en-US"/>
                </w:rPr>
                <w:t xml:space="preserve">Independent Office for Police Conduct, I., 2021. </w:t>
              </w:r>
              <w:r>
                <w:rPr>
                  <w:i/>
                  <w:iCs/>
                  <w:noProof/>
                  <w:lang w:val="en-US"/>
                </w:rPr>
                <w:t xml:space="preserve">Review of IOPC cases involving the use of taser 2015-2020. </w:t>
              </w:r>
              <w:r>
                <w:rPr>
                  <w:noProof/>
                  <w:lang w:val="en-US"/>
                </w:rPr>
                <w:t xml:space="preserve">[Online] </w:t>
              </w:r>
              <w:r>
                <w:rPr>
                  <w:noProof/>
                  <w:lang w:val="en-US"/>
                </w:rPr>
                <w:br/>
                <w:t xml:space="preserve">Available at: </w:t>
              </w:r>
              <w:r>
                <w:rPr>
                  <w:noProof/>
                  <w:u w:val="single"/>
                  <w:lang w:val="en-US"/>
                </w:rPr>
                <w:t>https://www.policeconduct.gov.uk/sites/default/files/Documents/research-learning/IOPC_Taser_review_2021.pdf</w:t>
              </w:r>
              <w:r>
                <w:rPr>
                  <w:noProof/>
                  <w:lang w:val="en-US"/>
                </w:rPr>
                <w:br/>
                <w:t>[Accessed 30 August 2021].</w:t>
              </w:r>
            </w:p>
            <w:p w:rsidR="00085AE9" w:rsidRDefault="00085AE9" w:rsidP="00085AE9">
              <w:pPr>
                <w:pStyle w:val="Bibliography"/>
                <w:rPr>
                  <w:noProof/>
                  <w:lang w:val="en-US"/>
                </w:rPr>
              </w:pPr>
              <w:r>
                <w:rPr>
                  <w:noProof/>
                  <w:lang w:val="en-US"/>
                </w:rPr>
                <w:t xml:space="preserve">Local Government Association, 2021. </w:t>
              </w:r>
              <w:r>
                <w:rPr>
                  <w:i/>
                  <w:iCs/>
                  <w:noProof/>
                  <w:lang w:val="en-US"/>
                </w:rPr>
                <w:t xml:space="preserve">Tackling child exploitation. </w:t>
              </w:r>
              <w:r>
                <w:rPr>
                  <w:noProof/>
                  <w:lang w:val="en-US"/>
                </w:rPr>
                <w:t xml:space="preserve">[Online] </w:t>
              </w:r>
              <w:r>
                <w:rPr>
                  <w:noProof/>
                  <w:lang w:val="en-US"/>
                </w:rPr>
                <w:br/>
                <w:t xml:space="preserve">Available at: </w:t>
              </w:r>
              <w:r>
                <w:rPr>
                  <w:noProof/>
                  <w:u w:val="single"/>
                  <w:lang w:val="en-US"/>
                </w:rPr>
                <w:t>https://www.local.gov.uk/publications/tackling-child-exploitation-resources-pack</w:t>
              </w:r>
              <w:r>
                <w:rPr>
                  <w:noProof/>
                  <w:lang w:val="en-US"/>
                </w:rPr>
                <w:br/>
                <w:t>[Accessed 25 October 2021].</w:t>
              </w:r>
            </w:p>
            <w:p w:rsidR="00085AE9" w:rsidRDefault="00085AE9" w:rsidP="00085AE9">
              <w:pPr>
                <w:pStyle w:val="Bibliography"/>
                <w:rPr>
                  <w:noProof/>
                  <w:lang w:val="en-US"/>
                </w:rPr>
              </w:pPr>
              <w:r>
                <w:rPr>
                  <w:noProof/>
                  <w:lang w:val="en-US"/>
                </w:rPr>
                <w:lastRenderedPageBreak/>
                <w:t xml:space="preserve">Mills, L., 2020. </w:t>
              </w:r>
              <w:r>
                <w:rPr>
                  <w:i/>
                  <w:iCs/>
                  <w:noProof/>
                  <w:lang w:val="en-US"/>
                </w:rPr>
                <w:t xml:space="preserve">Ethical Decision Making Model. </w:t>
              </w:r>
              <w:r>
                <w:rPr>
                  <w:noProof/>
                  <w:lang w:val="en-US"/>
                </w:rPr>
                <w:t xml:space="preserve">[Online] </w:t>
              </w:r>
              <w:r>
                <w:rPr>
                  <w:noProof/>
                  <w:lang w:val="en-US"/>
                </w:rPr>
                <w:br/>
                <w:t xml:space="preserve">Available at: </w:t>
              </w:r>
              <w:r>
                <w:rPr>
                  <w:noProof/>
                  <w:u w:val="single"/>
                  <w:lang w:val="en-US"/>
                </w:rPr>
                <w:t>https://selffa.com/ethical-decision-making-model/</w:t>
              </w:r>
              <w:r>
                <w:rPr>
                  <w:noProof/>
                  <w:lang w:val="en-US"/>
                </w:rPr>
                <w:br/>
                <w:t>[Accessed 18 October 2021].</w:t>
              </w:r>
            </w:p>
            <w:p w:rsidR="00085AE9" w:rsidRDefault="00085AE9" w:rsidP="00085AE9">
              <w:pPr>
                <w:pStyle w:val="Bibliography"/>
                <w:rPr>
                  <w:noProof/>
                  <w:lang w:val="en-US"/>
                </w:rPr>
              </w:pPr>
              <w:r>
                <w:rPr>
                  <w:noProof/>
                  <w:lang w:val="en-US"/>
                </w:rPr>
                <w:t xml:space="preserve">Ministry of Justice, National Offender Management Service and HM Prison Service, 2014. </w:t>
              </w:r>
              <w:r>
                <w:rPr>
                  <w:i/>
                  <w:iCs/>
                  <w:noProof/>
                  <w:lang w:val="en-US"/>
                </w:rPr>
                <w:t xml:space="preserve">Multi-agency public protection arrangements (MAPPA): Guidance. </w:t>
              </w:r>
              <w:r>
                <w:rPr>
                  <w:noProof/>
                  <w:lang w:val="en-US"/>
                </w:rPr>
                <w:t xml:space="preserve">[Online] </w:t>
              </w:r>
              <w:r>
                <w:rPr>
                  <w:noProof/>
                  <w:lang w:val="en-US"/>
                </w:rPr>
                <w:br/>
                <w:t xml:space="preserve">Available at: </w:t>
              </w:r>
              <w:r>
                <w:rPr>
                  <w:noProof/>
                  <w:u w:val="single"/>
                  <w:lang w:val="en-US"/>
                </w:rPr>
                <w:t>https://www.gov.uk/government/publications/multi-agency-public-protection-arrangements-mappa-guidance</w:t>
              </w:r>
              <w:r>
                <w:rPr>
                  <w:noProof/>
                  <w:lang w:val="en-US"/>
                </w:rPr>
                <w:br/>
                <w:t>[Accessed 15 October 2021].</w:t>
              </w:r>
            </w:p>
            <w:p w:rsidR="00085AE9" w:rsidRDefault="00085AE9" w:rsidP="00085AE9">
              <w:pPr>
                <w:pStyle w:val="Bibliography"/>
                <w:rPr>
                  <w:noProof/>
                  <w:lang w:val="en-US"/>
                </w:rPr>
              </w:pPr>
              <w:r>
                <w:rPr>
                  <w:noProof/>
                  <w:lang w:val="en-US"/>
                </w:rPr>
                <w:t xml:space="preserve">Naran, F., 1992. </w:t>
              </w:r>
              <w:r>
                <w:rPr>
                  <w:i/>
                  <w:iCs/>
                  <w:noProof/>
                  <w:lang w:val="en-US"/>
                </w:rPr>
                <w:t xml:space="preserve">Your Role in Shaping Ethics. Executive Excellence. </w:t>
              </w:r>
              <w:r>
                <w:rPr>
                  <w:noProof/>
                  <w:lang w:val="en-US"/>
                </w:rPr>
                <w:t>s.l.:s.n.</w:t>
              </w:r>
            </w:p>
            <w:p w:rsidR="00085AE9" w:rsidRDefault="00085AE9" w:rsidP="00085AE9">
              <w:pPr>
                <w:pStyle w:val="Bibliography"/>
                <w:rPr>
                  <w:noProof/>
                  <w:lang w:val="en-US"/>
                </w:rPr>
              </w:pPr>
              <w:r>
                <w:rPr>
                  <w:noProof/>
                  <w:lang w:val="en-US"/>
                </w:rPr>
                <w:t xml:space="preserve">National Police Chief's Council, N., 2021. </w:t>
              </w:r>
              <w:r>
                <w:rPr>
                  <w:i/>
                  <w:iCs/>
                  <w:noProof/>
                  <w:lang w:val="en-US"/>
                </w:rPr>
                <w:t xml:space="preserve">Police Chiefs' blog: IOPC Taser review is "vague, lacks detail and ignores extensive pieces of work already underway". </w:t>
              </w:r>
              <w:r>
                <w:rPr>
                  <w:noProof/>
                  <w:lang w:val="en-US"/>
                </w:rPr>
                <w:t xml:space="preserve">[Online] </w:t>
              </w:r>
              <w:r>
                <w:rPr>
                  <w:noProof/>
                  <w:lang w:val="en-US"/>
                </w:rPr>
                <w:br/>
                <w:t xml:space="preserve">Available at: </w:t>
              </w:r>
              <w:r>
                <w:rPr>
                  <w:noProof/>
                  <w:u w:val="single"/>
                  <w:lang w:val="en-US"/>
                </w:rPr>
                <w:t>https://news.npcc.police.uk/releases/police-chiefs-blog-iopc-taser-review-is-vague-lacks-detail-and-ignores-extensive-pieces-of-work-already-underway</w:t>
              </w:r>
              <w:r>
                <w:rPr>
                  <w:noProof/>
                  <w:lang w:val="en-US"/>
                </w:rPr>
                <w:br/>
                <w:t>[Accessed 30 August 2021].</w:t>
              </w:r>
            </w:p>
            <w:p w:rsidR="00085AE9" w:rsidRDefault="00085AE9" w:rsidP="00085AE9">
              <w:pPr>
                <w:pStyle w:val="Bibliography"/>
                <w:rPr>
                  <w:noProof/>
                  <w:lang w:val="en-US"/>
                </w:rPr>
              </w:pPr>
              <w:r>
                <w:rPr>
                  <w:noProof/>
                  <w:lang w:val="en-US"/>
                </w:rPr>
                <w:t xml:space="preserve">Nolan, L., 1995. </w:t>
              </w:r>
              <w:r>
                <w:rPr>
                  <w:i/>
                  <w:iCs/>
                  <w:noProof/>
                  <w:lang w:val="en-US"/>
                </w:rPr>
                <w:t xml:space="preserve">Gov Uk - 7 Princuples of Public Life - Nolan Principles. </w:t>
              </w:r>
              <w:r>
                <w:rPr>
                  <w:noProof/>
                  <w:lang w:val="en-US"/>
                </w:rPr>
                <w:t xml:space="preserve">[Online] </w:t>
              </w:r>
              <w:r>
                <w:rPr>
                  <w:noProof/>
                  <w:lang w:val="en-US"/>
                </w:rPr>
                <w:br/>
                <w:t xml:space="preserve">Available at: </w:t>
              </w:r>
              <w:r>
                <w:rPr>
                  <w:noProof/>
                  <w:u w:val="single"/>
                  <w:lang w:val="en-US"/>
                </w:rPr>
                <w:t>https://www.gov.uk/government/publications/the-7-principles-of-public-life/the-7-principles-of-public-life--2</w:t>
              </w:r>
              <w:r>
                <w:rPr>
                  <w:noProof/>
                  <w:lang w:val="en-US"/>
                </w:rPr>
                <w:br/>
                <w:t>[Accessed 18 October 2021].</w:t>
              </w:r>
            </w:p>
            <w:p w:rsidR="00085AE9" w:rsidRDefault="00085AE9" w:rsidP="00085AE9">
              <w:pPr>
                <w:pStyle w:val="Bibliography"/>
                <w:rPr>
                  <w:noProof/>
                  <w:lang w:val="en-US"/>
                </w:rPr>
              </w:pPr>
              <w:r>
                <w:rPr>
                  <w:noProof/>
                  <w:lang w:val="en-US"/>
                </w:rPr>
                <w:t xml:space="preserve">Police Service of Northern Ireland, 2021. </w:t>
              </w:r>
              <w:r>
                <w:rPr>
                  <w:i/>
                  <w:iCs/>
                  <w:noProof/>
                  <w:lang w:val="en-US"/>
                </w:rPr>
                <w:t xml:space="preserve">PSNI Manual of Police, Procedure and Guidance on Conflict Management. </w:t>
              </w:r>
              <w:r>
                <w:rPr>
                  <w:noProof/>
                  <w:lang w:val="en-US"/>
                </w:rPr>
                <w:t xml:space="preserve">[Online] </w:t>
              </w:r>
              <w:r>
                <w:rPr>
                  <w:noProof/>
                  <w:lang w:val="en-US"/>
                </w:rPr>
                <w:br/>
                <w:t xml:space="preserve">Available at: </w:t>
              </w:r>
              <w:r>
                <w:rPr>
                  <w:noProof/>
                  <w:u w:val="single"/>
                  <w:lang w:val="en-US"/>
                </w:rPr>
                <w:t>https://www.psni.police.uk/globalassets/advice--information/our-publications/conflict-management-manual/introduction.pdf#:~:text=The%20National%20Decision%20Model%20%28NDM%29%20has%20been%20adopted,response%20according%20to%20each%20phase%20of%20the%20mod</w:t>
              </w:r>
              <w:r>
                <w:rPr>
                  <w:noProof/>
                  <w:lang w:val="en-US"/>
                </w:rPr>
                <w:br/>
                <w:t>[Accessed 21 October 2021].</w:t>
              </w:r>
            </w:p>
            <w:p w:rsidR="00085AE9" w:rsidRDefault="00085AE9" w:rsidP="00085AE9">
              <w:pPr>
                <w:pStyle w:val="Bibliography"/>
                <w:rPr>
                  <w:noProof/>
                  <w:lang w:val="en-US"/>
                </w:rPr>
              </w:pPr>
              <w:r>
                <w:rPr>
                  <w:noProof/>
                  <w:lang w:val="en-US"/>
                </w:rPr>
                <w:t xml:space="preserve">Reavis, J., 2013. Adverse Childhood Experiences and Adult Criminality: How Long Must We Live before We Possess Our Own Lives?. </w:t>
              </w:r>
              <w:r>
                <w:rPr>
                  <w:i/>
                  <w:iCs/>
                  <w:noProof/>
                  <w:lang w:val="en-US"/>
                </w:rPr>
                <w:t xml:space="preserve">The Permanente Journal, </w:t>
              </w:r>
              <w:r>
                <w:rPr>
                  <w:noProof/>
                  <w:lang w:val="en-US"/>
                </w:rPr>
                <w:t>17(2).</w:t>
              </w:r>
            </w:p>
            <w:p w:rsidR="00085AE9" w:rsidRDefault="00085AE9" w:rsidP="00085AE9">
              <w:pPr>
                <w:pStyle w:val="Bibliography"/>
                <w:rPr>
                  <w:noProof/>
                  <w:lang w:val="en-US"/>
                </w:rPr>
              </w:pPr>
              <w:r>
                <w:rPr>
                  <w:noProof/>
                  <w:lang w:val="en-US"/>
                </w:rPr>
                <w:t xml:space="preserve">Reith, C., 1956. </w:t>
              </w:r>
              <w:r>
                <w:rPr>
                  <w:i/>
                  <w:iCs/>
                  <w:noProof/>
                  <w:lang w:val="en-US"/>
                </w:rPr>
                <w:t xml:space="preserve">A new study of Police History. </w:t>
              </w:r>
              <w:r>
                <w:rPr>
                  <w:noProof/>
                  <w:lang w:val="en-US"/>
                </w:rPr>
                <w:t>s.l.:Oliver and Boyd.</w:t>
              </w:r>
            </w:p>
            <w:p w:rsidR="00D77869" w:rsidRDefault="00220DDB" w:rsidP="00085AE9">
              <w:r>
                <w:rPr>
                  <w:b/>
                  <w:bCs/>
                  <w:noProof/>
                </w:rPr>
                <w:fldChar w:fldCharType="end"/>
              </w:r>
            </w:p>
          </w:sdtContent>
        </w:sdt>
      </w:sdtContent>
    </w:sdt>
    <w:p w:rsidR="00B600A6" w:rsidRPr="00B600A6" w:rsidRDefault="00B600A6" w:rsidP="00B600A6">
      <w:pPr>
        <w:tabs>
          <w:tab w:val="left" w:pos="1380"/>
        </w:tabs>
      </w:pPr>
    </w:p>
    <w:sectPr w:rsidR="00B600A6" w:rsidRPr="00B600A6" w:rsidSect="0052613E">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B2433" w:rsidRDefault="00AB2433" w:rsidP="0052613E">
      <w:pPr>
        <w:spacing w:after="0" w:line="240" w:lineRule="auto"/>
      </w:pPr>
      <w:r>
        <w:separator/>
      </w:r>
    </w:p>
  </w:endnote>
  <w:endnote w:type="continuationSeparator" w:id="0">
    <w:p w:rsidR="00AB2433" w:rsidRDefault="00AB2433" w:rsidP="005261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B2433" w:rsidRDefault="00AB2433" w:rsidP="002E326A">
    <w:pPr>
      <w:pStyle w:val="Footer"/>
      <w:rPr>
        <w:color w:val="000000"/>
        <w:sz w:val="17"/>
      </w:rPr>
    </w:pPr>
    <w:bookmarkStart w:id="3" w:name="TITUS1FooterEvenPages"/>
    <w:r>
      <w:rPr>
        <w:color w:val="000000"/>
        <w:sz w:val="17"/>
      </w:rPr>
      <w:t> </w:t>
    </w:r>
  </w:p>
  <w:bookmarkEnd w:id="3"/>
  <w:p w:rsidR="00AB2433" w:rsidRDefault="00AB2433" w:rsidP="001C23C4">
    <w:pPr>
      <w:pStyle w:val="Footer"/>
    </w:pPr>
  </w:p>
  <w:p w:rsidR="00AB2433" w:rsidRDefault="00AB243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B2433" w:rsidRDefault="00AB2433" w:rsidP="002E326A">
    <w:pPr>
      <w:pStyle w:val="Footer"/>
      <w:rPr>
        <w:color w:val="000000"/>
        <w:sz w:val="17"/>
      </w:rPr>
    </w:pPr>
    <w:bookmarkStart w:id="4" w:name="TITUS1FooterPrimary"/>
    <w:r>
      <w:rPr>
        <w:color w:val="000000"/>
        <w:sz w:val="17"/>
      </w:rPr>
      <w:t> </w:t>
    </w:r>
  </w:p>
  <w:bookmarkEnd w:id="4"/>
  <w:p w:rsidR="00AB2433" w:rsidRDefault="00AB243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B2433" w:rsidRDefault="00AB2433" w:rsidP="002E326A">
    <w:pPr>
      <w:pStyle w:val="Footer"/>
      <w:rPr>
        <w:color w:val="000000"/>
        <w:sz w:val="17"/>
      </w:rPr>
    </w:pPr>
    <w:bookmarkStart w:id="6" w:name="TITUS1FooterFirstPage"/>
    <w:r>
      <w:rPr>
        <w:color w:val="000000"/>
        <w:sz w:val="17"/>
      </w:rPr>
      <w:t> </w:t>
    </w:r>
  </w:p>
  <w:bookmarkEnd w:id="6"/>
  <w:p w:rsidR="00AB2433" w:rsidRDefault="00AB24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B2433" w:rsidRDefault="00AB2433" w:rsidP="0052613E">
      <w:pPr>
        <w:spacing w:after="0" w:line="240" w:lineRule="auto"/>
      </w:pPr>
      <w:r>
        <w:separator/>
      </w:r>
    </w:p>
  </w:footnote>
  <w:footnote w:type="continuationSeparator" w:id="0">
    <w:p w:rsidR="00AB2433" w:rsidRDefault="00AB2433" w:rsidP="0052613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B2433" w:rsidRDefault="00AB2433" w:rsidP="002E326A">
    <w:pPr>
      <w:pStyle w:val="Header"/>
      <w:rPr>
        <w:color w:val="000000"/>
        <w:sz w:val="17"/>
      </w:rPr>
    </w:pPr>
    <w:bookmarkStart w:id="1" w:name="TITUS1HeaderEvenPages"/>
    <w:r>
      <w:rPr>
        <w:color w:val="000000"/>
        <w:sz w:val="17"/>
      </w:rPr>
      <w:t> </w:t>
    </w:r>
  </w:p>
  <w:bookmarkEnd w:id="1"/>
  <w:p w:rsidR="00AB2433" w:rsidRDefault="00AB2433" w:rsidP="001C23C4">
    <w:pPr>
      <w:pStyle w:val="Header"/>
    </w:pPr>
  </w:p>
  <w:p w:rsidR="00AB2433" w:rsidRDefault="00AB243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B2433" w:rsidRDefault="00AB2433" w:rsidP="002E326A">
    <w:pPr>
      <w:pStyle w:val="Header"/>
      <w:rPr>
        <w:color w:val="000000"/>
        <w:sz w:val="17"/>
      </w:rPr>
    </w:pPr>
    <w:bookmarkStart w:id="2" w:name="TITUS1HeaderPrimary"/>
    <w:r>
      <w:rPr>
        <w:color w:val="000000"/>
        <w:sz w:val="17"/>
      </w:rPr>
      <w:t> </w:t>
    </w:r>
  </w:p>
  <w:bookmarkEnd w:id="2"/>
  <w:p w:rsidR="00AB2433" w:rsidRDefault="00AB243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B2433" w:rsidRDefault="00AB2433" w:rsidP="002E326A">
    <w:pPr>
      <w:pStyle w:val="Header"/>
      <w:rPr>
        <w:color w:val="000000"/>
        <w:sz w:val="17"/>
      </w:rPr>
    </w:pPr>
    <w:bookmarkStart w:id="5" w:name="TITUS1HeaderFirstPage"/>
    <w:r>
      <w:rPr>
        <w:color w:val="000000"/>
        <w:sz w:val="17"/>
      </w:rPr>
      <w:t> </w:t>
    </w:r>
  </w:p>
  <w:bookmarkEnd w:id="5"/>
  <w:p w:rsidR="00AB2433" w:rsidRDefault="00AB243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E374B9"/>
    <w:multiLevelType w:val="multilevel"/>
    <w:tmpl w:val="79CC0C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FF82E7C"/>
    <w:multiLevelType w:val="hybridMultilevel"/>
    <w:tmpl w:val="2914488C"/>
    <w:lvl w:ilvl="0" w:tplc="9D040EC6">
      <w:start w:val="1500"/>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C8F774F"/>
    <w:multiLevelType w:val="multilevel"/>
    <w:tmpl w:val="C0F875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F316BE6"/>
    <w:multiLevelType w:val="multilevel"/>
    <w:tmpl w:val="6304F4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evenAndOddHeaders/>
  <w:characterSpacingControl w:val="doNotCompress"/>
  <w:hdrShapeDefaults>
    <o:shapedefaults v:ext="edit" spidmax="2048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27538"/>
    <w:rsid w:val="00003AA8"/>
    <w:rsid w:val="00010E52"/>
    <w:rsid w:val="00014911"/>
    <w:rsid w:val="000503C5"/>
    <w:rsid w:val="00052EF5"/>
    <w:rsid w:val="00071B46"/>
    <w:rsid w:val="00085AE9"/>
    <w:rsid w:val="000A03F0"/>
    <w:rsid w:val="000A10F1"/>
    <w:rsid w:val="000A34DE"/>
    <w:rsid w:val="000D0D7A"/>
    <w:rsid w:val="000F5667"/>
    <w:rsid w:val="001157DE"/>
    <w:rsid w:val="0013683B"/>
    <w:rsid w:val="001A65E2"/>
    <w:rsid w:val="001B58D2"/>
    <w:rsid w:val="001C2177"/>
    <w:rsid w:val="001C23C4"/>
    <w:rsid w:val="001E54F3"/>
    <w:rsid w:val="001F0DE6"/>
    <w:rsid w:val="001F16CC"/>
    <w:rsid w:val="00201E05"/>
    <w:rsid w:val="00220DDB"/>
    <w:rsid w:val="00220E1F"/>
    <w:rsid w:val="002611AE"/>
    <w:rsid w:val="00261E3E"/>
    <w:rsid w:val="00272CC3"/>
    <w:rsid w:val="002A6A11"/>
    <w:rsid w:val="002B20F7"/>
    <w:rsid w:val="002E326A"/>
    <w:rsid w:val="00310B94"/>
    <w:rsid w:val="00333981"/>
    <w:rsid w:val="00341EF7"/>
    <w:rsid w:val="00342A9C"/>
    <w:rsid w:val="00342D6B"/>
    <w:rsid w:val="0035005F"/>
    <w:rsid w:val="003656FC"/>
    <w:rsid w:val="00376989"/>
    <w:rsid w:val="003862F1"/>
    <w:rsid w:val="00390D07"/>
    <w:rsid w:val="003924EE"/>
    <w:rsid w:val="003A69C9"/>
    <w:rsid w:val="003C6560"/>
    <w:rsid w:val="003D6CE9"/>
    <w:rsid w:val="003D7A05"/>
    <w:rsid w:val="003E7D8B"/>
    <w:rsid w:val="00421CD9"/>
    <w:rsid w:val="004458FA"/>
    <w:rsid w:val="00455298"/>
    <w:rsid w:val="00462023"/>
    <w:rsid w:val="00463095"/>
    <w:rsid w:val="00466F23"/>
    <w:rsid w:val="004B299E"/>
    <w:rsid w:val="004C7819"/>
    <w:rsid w:val="004D5FCE"/>
    <w:rsid w:val="004D64FE"/>
    <w:rsid w:val="004F21CF"/>
    <w:rsid w:val="0050575F"/>
    <w:rsid w:val="00510066"/>
    <w:rsid w:val="00522452"/>
    <w:rsid w:val="0052613E"/>
    <w:rsid w:val="00527A84"/>
    <w:rsid w:val="0053744A"/>
    <w:rsid w:val="005430ED"/>
    <w:rsid w:val="00544F69"/>
    <w:rsid w:val="00571AD4"/>
    <w:rsid w:val="0058782B"/>
    <w:rsid w:val="005C54F5"/>
    <w:rsid w:val="005D4C21"/>
    <w:rsid w:val="005F56F0"/>
    <w:rsid w:val="005F6C20"/>
    <w:rsid w:val="005F715F"/>
    <w:rsid w:val="00606301"/>
    <w:rsid w:val="006341E5"/>
    <w:rsid w:val="0063510F"/>
    <w:rsid w:val="00640F3F"/>
    <w:rsid w:val="006461BF"/>
    <w:rsid w:val="00650E54"/>
    <w:rsid w:val="00665D93"/>
    <w:rsid w:val="00680E67"/>
    <w:rsid w:val="006B247B"/>
    <w:rsid w:val="006B26CC"/>
    <w:rsid w:val="006B72C8"/>
    <w:rsid w:val="006E0385"/>
    <w:rsid w:val="006E5287"/>
    <w:rsid w:val="00750B83"/>
    <w:rsid w:val="007853EA"/>
    <w:rsid w:val="007C4F78"/>
    <w:rsid w:val="007C6037"/>
    <w:rsid w:val="007C638B"/>
    <w:rsid w:val="007C717A"/>
    <w:rsid w:val="007E196C"/>
    <w:rsid w:val="00800D4E"/>
    <w:rsid w:val="00815368"/>
    <w:rsid w:val="00826DFA"/>
    <w:rsid w:val="00842B92"/>
    <w:rsid w:val="008670E0"/>
    <w:rsid w:val="008A1244"/>
    <w:rsid w:val="008A145B"/>
    <w:rsid w:val="008B2092"/>
    <w:rsid w:val="008D2D65"/>
    <w:rsid w:val="008F39FD"/>
    <w:rsid w:val="009031CA"/>
    <w:rsid w:val="00903E7B"/>
    <w:rsid w:val="00921733"/>
    <w:rsid w:val="00972106"/>
    <w:rsid w:val="0099000F"/>
    <w:rsid w:val="009B319F"/>
    <w:rsid w:val="009C2708"/>
    <w:rsid w:val="009E28BA"/>
    <w:rsid w:val="009E6814"/>
    <w:rsid w:val="009F145C"/>
    <w:rsid w:val="00A06DEF"/>
    <w:rsid w:val="00A11140"/>
    <w:rsid w:val="00A1605A"/>
    <w:rsid w:val="00A244E7"/>
    <w:rsid w:val="00A43EBB"/>
    <w:rsid w:val="00A50D64"/>
    <w:rsid w:val="00A53AF7"/>
    <w:rsid w:val="00A76D4A"/>
    <w:rsid w:val="00A81F1D"/>
    <w:rsid w:val="00AB2433"/>
    <w:rsid w:val="00AB5818"/>
    <w:rsid w:val="00AF2F06"/>
    <w:rsid w:val="00B104B1"/>
    <w:rsid w:val="00B204E8"/>
    <w:rsid w:val="00B319CC"/>
    <w:rsid w:val="00B4109F"/>
    <w:rsid w:val="00B44C61"/>
    <w:rsid w:val="00B600A6"/>
    <w:rsid w:val="00B70500"/>
    <w:rsid w:val="00B7600E"/>
    <w:rsid w:val="00B83739"/>
    <w:rsid w:val="00B9053A"/>
    <w:rsid w:val="00BD5C2A"/>
    <w:rsid w:val="00BF5DEB"/>
    <w:rsid w:val="00C05754"/>
    <w:rsid w:val="00C450B0"/>
    <w:rsid w:val="00C730EC"/>
    <w:rsid w:val="00C7483E"/>
    <w:rsid w:val="00C74C55"/>
    <w:rsid w:val="00CA25FB"/>
    <w:rsid w:val="00CA66F8"/>
    <w:rsid w:val="00CB0483"/>
    <w:rsid w:val="00CB4797"/>
    <w:rsid w:val="00CC1148"/>
    <w:rsid w:val="00CC13C1"/>
    <w:rsid w:val="00D26E76"/>
    <w:rsid w:val="00D52ED8"/>
    <w:rsid w:val="00D60843"/>
    <w:rsid w:val="00D77869"/>
    <w:rsid w:val="00DA1648"/>
    <w:rsid w:val="00DB5FA7"/>
    <w:rsid w:val="00DE1EBF"/>
    <w:rsid w:val="00DE4236"/>
    <w:rsid w:val="00DF4A44"/>
    <w:rsid w:val="00DF7819"/>
    <w:rsid w:val="00E04FAA"/>
    <w:rsid w:val="00E27538"/>
    <w:rsid w:val="00E37143"/>
    <w:rsid w:val="00E448F0"/>
    <w:rsid w:val="00E46265"/>
    <w:rsid w:val="00E70139"/>
    <w:rsid w:val="00E95EA8"/>
    <w:rsid w:val="00EA318F"/>
    <w:rsid w:val="00EB49B8"/>
    <w:rsid w:val="00EB4EBA"/>
    <w:rsid w:val="00ED07F0"/>
    <w:rsid w:val="00F23646"/>
    <w:rsid w:val="00F72DE8"/>
    <w:rsid w:val="00F76CD8"/>
    <w:rsid w:val="00F82EB5"/>
    <w:rsid w:val="00FD1CC9"/>
    <w:rsid w:val="00FD32DA"/>
    <w:rsid w:val="00FD4CF6"/>
    <w:rsid w:val="00FF2A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81"/>
    <o:shapelayout v:ext="edit">
      <o:idmap v:ext="edit" data="1"/>
    </o:shapelayout>
  </w:shapeDefaults>
  <w:decimalSymbol w:val="."/>
  <w:listSeparator w:val=","/>
  <w14:docId w14:val="1E59E2B5"/>
  <w15:chartTrackingRefBased/>
  <w15:docId w15:val="{6BAE6CB9-B055-466E-BEC1-403885E1D0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7538"/>
  </w:style>
  <w:style w:type="paragraph" w:styleId="Heading1">
    <w:name w:val="heading 1"/>
    <w:basedOn w:val="Normal"/>
    <w:next w:val="Normal"/>
    <w:link w:val="Heading1Char"/>
    <w:uiPriority w:val="9"/>
    <w:qFormat/>
    <w:rsid w:val="00220DDB"/>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paragraph" w:styleId="Heading4">
    <w:name w:val="heading 4"/>
    <w:basedOn w:val="Normal"/>
    <w:next w:val="Normal"/>
    <w:link w:val="Heading4Char"/>
    <w:uiPriority w:val="9"/>
    <w:semiHidden/>
    <w:unhideWhenUsed/>
    <w:qFormat/>
    <w:rsid w:val="00510066"/>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261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613E"/>
  </w:style>
  <w:style w:type="paragraph" w:styleId="Footer">
    <w:name w:val="footer"/>
    <w:basedOn w:val="Normal"/>
    <w:link w:val="FooterChar"/>
    <w:uiPriority w:val="99"/>
    <w:unhideWhenUsed/>
    <w:rsid w:val="005261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613E"/>
  </w:style>
  <w:style w:type="paragraph" w:styleId="ListParagraph">
    <w:name w:val="List Paragraph"/>
    <w:basedOn w:val="Normal"/>
    <w:uiPriority w:val="34"/>
    <w:qFormat/>
    <w:rsid w:val="00B319CC"/>
    <w:pPr>
      <w:ind w:left="720"/>
      <w:contextualSpacing/>
    </w:pPr>
  </w:style>
  <w:style w:type="character" w:styleId="Hyperlink">
    <w:name w:val="Hyperlink"/>
    <w:basedOn w:val="DefaultParagraphFont"/>
    <w:uiPriority w:val="99"/>
    <w:semiHidden/>
    <w:unhideWhenUsed/>
    <w:rsid w:val="00921733"/>
    <w:rPr>
      <w:color w:val="0000FF"/>
      <w:u w:val="single"/>
    </w:rPr>
  </w:style>
  <w:style w:type="character" w:customStyle="1" w:styleId="Heading1Char">
    <w:name w:val="Heading 1 Char"/>
    <w:basedOn w:val="DefaultParagraphFont"/>
    <w:link w:val="Heading1"/>
    <w:uiPriority w:val="9"/>
    <w:rsid w:val="00220DDB"/>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220DDB"/>
  </w:style>
  <w:style w:type="character" w:customStyle="1" w:styleId="Heading4Char">
    <w:name w:val="Heading 4 Char"/>
    <w:basedOn w:val="DefaultParagraphFont"/>
    <w:link w:val="Heading4"/>
    <w:uiPriority w:val="9"/>
    <w:semiHidden/>
    <w:rsid w:val="00510066"/>
    <w:rPr>
      <w:rFonts w:asciiTheme="majorHAnsi" w:eastAsiaTheme="majorEastAsia" w:hAnsiTheme="majorHAnsi" w:cstheme="majorBidi"/>
      <w:i/>
      <w:iCs/>
      <w:color w:val="2E74B5" w:themeColor="accent1" w:themeShade="BF"/>
    </w:rPr>
  </w:style>
  <w:style w:type="paragraph" w:styleId="NormalWeb">
    <w:name w:val="Normal (Web)"/>
    <w:basedOn w:val="Normal"/>
    <w:uiPriority w:val="99"/>
    <w:semiHidden/>
    <w:unhideWhenUsed/>
    <w:rsid w:val="0051006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510066"/>
    <w:rPr>
      <w:b/>
      <w:bCs/>
    </w:rPr>
  </w:style>
  <w:style w:type="character" w:styleId="FollowedHyperlink">
    <w:name w:val="FollowedHyperlink"/>
    <w:basedOn w:val="DefaultParagraphFont"/>
    <w:uiPriority w:val="99"/>
    <w:semiHidden/>
    <w:unhideWhenUsed/>
    <w:rsid w:val="005F715F"/>
    <w:rPr>
      <w:color w:val="954F72" w:themeColor="followedHyperlink"/>
      <w:u w:val="single"/>
    </w:rPr>
  </w:style>
  <w:style w:type="character" w:styleId="Emphasis">
    <w:name w:val="Emphasis"/>
    <w:basedOn w:val="DefaultParagraphFont"/>
    <w:uiPriority w:val="20"/>
    <w:qFormat/>
    <w:rsid w:val="006B72C8"/>
    <w:rPr>
      <w:i/>
      <w:iCs/>
    </w:rPr>
  </w:style>
  <w:style w:type="paragraph" w:styleId="NoSpacing">
    <w:name w:val="No Spacing"/>
    <w:uiPriority w:val="1"/>
    <w:qFormat/>
    <w:rsid w:val="00E448F0"/>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328388">
      <w:bodyDiv w:val="1"/>
      <w:marLeft w:val="0"/>
      <w:marRight w:val="0"/>
      <w:marTop w:val="0"/>
      <w:marBottom w:val="0"/>
      <w:divBdr>
        <w:top w:val="none" w:sz="0" w:space="0" w:color="auto"/>
        <w:left w:val="none" w:sz="0" w:space="0" w:color="auto"/>
        <w:bottom w:val="none" w:sz="0" w:space="0" w:color="auto"/>
        <w:right w:val="none" w:sz="0" w:space="0" w:color="auto"/>
      </w:divBdr>
    </w:div>
    <w:div w:id="12079668">
      <w:bodyDiv w:val="1"/>
      <w:marLeft w:val="0"/>
      <w:marRight w:val="0"/>
      <w:marTop w:val="0"/>
      <w:marBottom w:val="0"/>
      <w:divBdr>
        <w:top w:val="none" w:sz="0" w:space="0" w:color="auto"/>
        <w:left w:val="none" w:sz="0" w:space="0" w:color="auto"/>
        <w:bottom w:val="none" w:sz="0" w:space="0" w:color="auto"/>
        <w:right w:val="none" w:sz="0" w:space="0" w:color="auto"/>
      </w:divBdr>
    </w:div>
    <w:div w:id="16808420">
      <w:bodyDiv w:val="1"/>
      <w:marLeft w:val="0"/>
      <w:marRight w:val="0"/>
      <w:marTop w:val="0"/>
      <w:marBottom w:val="0"/>
      <w:divBdr>
        <w:top w:val="none" w:sz="0" w:space="0" w:color="auto"/>
        <w:left w:val="none" w:sz="0" w:space="0" w:color="auto"/>
        <w:bottom w:val="none" w:sz="0" w:space="0" w:color="auto"/>
        <w:right w:val="none" w:sz="0" w:space="0" w:color="auto"/>
      </w:divBdr>
    </w:div>
    <w:div w:id="30690184">
      <w:bodyDiv w:val="1"/>
      <w:marLeft w:val="0"/>
      <w:marRight w:val="0"/>
      <w:marTop w:val="0"/>
      <w:marBottom w:val="0"/>
      <w:divBdr>
        <w:top w:val="none" w:sz="0" w:space="0" w:color="auto"/>
        <w:left w:val="none" w:sz="0" w:space="0" w:color="auto"/>
        <w:bottom w:val="none" w:sz="0" w:space="0" w:color="auto"/>
        <w:right w:val="none" w:sz="0" w:space="0" w:color="auto"/>
      </w:divBdr>
    </w:div>
    <w:div w:id="60371744">
      <w:bodyDiv w:val="1"/>
      <w:marLeft w:val="0"/>
      <w:marRight w:val="0"/>
      <w:marTop w:val="0"/>
      <w:marBottom w:val="0"/>
      <w:divBdr>
        <w:top w:val="none" w:sz="0" w:space="0" w:color="auto"/>
        <w:left w:val="none" w:sz="0" w:space="0" w:color="auto"/>
        <w:bottom w:val="none" w:sz="0" w:space="0" w:color="auto"/>
        <w:right w:val="none" w:sz="0" w:space="0" w:color="auto"/>
      </w:divBdr>
    </w:div>
    <w:div w:id="62653498">
      <w:bodyDiv w:val="1"/>
      <w:marLeft w:val="0"/>
      <w:marRight w:val="0"/>
      <w:marTop w:val="0"/>
      <w:marBottom w:val="0"/>
      <w:divBdr>
        <w:top w:val="none" w:sz="0" w:space="0" w:color="auto"/>
        <w:left w:val="none" w:sz="0" w:space="0" w:color="auto"/>
        <w:bottom w:val="none" w:sz="0" w:space="0" w:color="auto"/>
        <w:right w:val="none" w:sz="0" w:space="0" w:color="auto"/>
      </w:divBdr>
    </w:div>
    <w:div w:id="67197638">
      <w:bodyDiv w:val="1"/>
      <w:marLeft w:val="0"/>
      <w:marRight w:val="0"/>
      <w:marTop w:val="0"/>
      <w:marBottom w:val="0"/>
      <w:divBdr>
        <w:top w:val="none" w:sz="0" w:space="0" w:color="auto"/>
        <w:left w:val="none" w:sz="0" w:space="0" w:color="auto"/>
        <w:bottom w:val="none" w:sz="0" w:space="0" w:color="auto"/>
        <w:right w:val="none" w:sz="0" w:space="0" w:color="auto"/>
      </w:divBdr>
    </w:div>
    <w:div w:id="70741981">
      <w:bodyDiv w:val="1"/>
      <w:marLeft w:val="0"/>
      <w:marRight w:val="0"/>
      <w:marTop w:val="0"/>
      <w:marBottom w:val="0"/>
      <w:divBdr>
        <w:top w:val="none" w:sz="0" w:space="0" w:color="auto"/>
        <w:left w:val="none" w:sz="0" w:space="0" w:color="auto"/>
        <w:bottom w:val="none" w:sz="0" w:space="0" w:color="auto"/>
        <w:right w:val="none" w:sz="0" w:space="0" w:color="auto"/>
      </w:divBdr>
    </w:div>
    <w:div w:id="72548804">
      <w:bodyDiv w:val="1"/>
      <w:marLeft w:val="0"/>
      <w:marRight w:val="0"/>
      <w:marTop w:val="0"/>
      <w:marBottom w:val="0"/>
      <w:divBdr>
        <w:top w:val="none" w:sz="0" w:space="0" w:color="auto"/>
        <w:left w:val="none" w:sz="0" w:space="0" w:color="auto"/>
        <w:bottom w:val="none" w:sz="0" w:space="0" w:color="auto"/>
        <w:right w:val="none" w:sz="0" w:space="0" w:color="auto"/>
      </w:divBdr>
    </w:div>
    <w:div w:id="72898066">
      <w:bodyDiv w:val="1"/>
      <w:marLeft w:val="0"/>
      <w:marRight w:val="0"/>
      <w:marTop w:val="0"/>
      <w:marBottom w:val="0"/>
      <w:divBdr>
        <w:top w:val="none" w:sz="0" w:space="0" w:color="auto"/>
        <w:left w:val="none" w:sz="0" w:space="0" w:color="auto"/>
        <w:bottom w:val="none" w:sz="0" w:space="0" w:color="auto"/>
        <w:right w:val="none" w:sz="0" w:space="0" w:color="auto"/>
      </w:divBdr>
    </w:div>
    <w:div w:id="74328534">
      <w:bodyDiv w:val="1"/>
      <w:marLeft w:val="0"/>
      <w:marRight w:val="0"/>
      <w:marTop w:val="0"/>
      <w:marBottom w:val="0"/>
      <w:divBdr>
        <w:top w:val="none" w:sz="0" w:space="0" w:color="auto"/>
        <w:left w:val="none" w:sz="0" w:space="0" w:color="auto"/>
        <w:bottom w:val="none" w:sz="0" w:space="0" w:color="auto"/>
        <w:right w:val="none" w:sz="0" w:space="0" w:color="auto"/>
      </w:divBdr>
    </w:div>
    <w:div w:id="74519605">
      <w:bodyDiv w:val="1"/>
      <w:marLeft w:val="0"/>
      <w:marRight w:val="0"/>
      <w:marTop w:val="0"/>
      <w:marBottom w:val="0"/>
      <w:divBdr>
        <w:top w:val="none" w:sz="0" w:space="0" w:color="auto"/>
        <w:left w:val="none" w:sz="0" w:space="0" w:color="auto"/>
        <w:bottom w:val="none" w:sz="0" w:space="0" w:color="auto"/>
        <w:right w:val="none" w:sz="0" w:space="0" w:color="auto"/>
      </w:divBdr>
    </w:div>
    <w:div w:id="78256274">
      <w:bodyDiv w:val="1"/>
      <w:marLeft w:val="0"/>
      <w:marRight w:val="0"/>
      <w:marTop w:val="0"/>
      <w:marBottom w:val="0"/>
      <w:divBdr>
        <w:top w:val="none" w:sz="0" w:space="0" w:color="auto"/>
        <w:left w:val="none" w:sz="0" w:space="0" w:color="auto"/>
        <w:bottom w:val="none" w:sz="0" w:space="0" w:color="auto"/>
        <w:right w:val="none" w:sz="0" w:space="0" w:color="auto"/>
      </w:divBdr>
    </w:div>
    <w:div w:id="83915960">
      <w:bodyDiv w:val="1"/>
      <w:marLeft w:val="0"/>
      <w:marRight w:val="0"/>
      <w:marTop w:val="0"/>
      <w:marBottom w:val="0"/>
      <w:divBdr>
        <w:top w:val="none" w:sz="0" w:space="0" w:color="auto"/>
        <w:left w:val="none" w:sz="0" w:space="0" w:color="auto"/>
        <w:bottom w:val="none" w:sz="0" w:space="0" w:color="auto"/>
        <w:right w:val="none" w:sz="0" w:space="0" w:color="auto"/>
      </w:divBdr>
    </w:div>
    <w:div w:id="86774791">
      <w:bodyDiv w:val="1"/>
      <w:marLeft w:val="0"/>
      <w:marRight w:val="0"/>
      <w:marTop w:val="0"/>
      <w:marBottom w:val="0"/>
      <w:divBdr>
        <w:top w:val="none" w:sz="0" w:space="0" w:color="auto"/>
        <w:left w:val="none" w:sz="0" w:space="0" w:color="auto"/>
        <w:bottom w:val="none" w:sz="0" w:space="0" w:color="auto"/>
        <w:right w:val="none" w:sz="0" w:space="0" w:color="auto"/>
      </w:divBdr>
    </w:div>
    <w:div w:id="88934773">
      <w:bodyDiv w:val="1"/>
      <w:marLeft w:val="0"/>
      <w:marRight w:val="0"/>
      <w:marTop w:val="0"/>
      <w:marBottom w:val="0"/>
      <w:divBdr>
        <w:top w:val="none" w:sz="0" w:space="0" w:color="auto"/>
        <w:left w:val="none" w:sz="0" w:space="0" w:color="auto"/>
        <w:bottom w:val="none" w:sz="0" w:space="0" w:color="auto"/>
        <w:right w:val="none" w:sz="0" w:space="0" w:color="auto"/>
      </w:divBdr>
    </w:div>
    <w:div w:id="90519111">
      <w:bodyDiv w:val="1"/>
      <w:marLeft w:val="0"/>
      <w:marRight w:val="0"/>
      <w:marTop w:val="0"/>
      <w:marBottom w:val="0"/>
      <w:divBdr>
        <w:top w:val="none" w:sz="0" w:space="0" w:color="auto"/>
        <w:left w:val="none" w:sz="0" w:space="0" w:color="auto"/>
        <w:bottom w:val="none" w:sz="0" w:space="0" w:color="auto"/>
        <w:right w:val="none" w:sz="0" w:space="0" w:color="auto"/>
      </w:divBdr>
    </w:div>
    <w:div w:id="91709508">
      <w:bodyDiv w:val="1"/>
      <w:marLeft w:val="0"/>
      <w:marRight w:val="0"/>
      <w:marTop w:val="0"/>
      <w:marBottom w:val="0"/>
      <w:divBdr>
        <w:top w:val="none" w:sz="0" w:space="0" w:color="auto"/>
        <w:left w:val="none" w:sz="0" w:space="0" w:color="auto"/>
        <w:bottom w:val="none" w:sz="0" w:space="0" w:color="auto"/>
        <w:right w:val="none" w:sz="0" w:space="0" w:color="auto"/>
      </w:divBdr>
    </w:div>
    <w:div w:id="110127997">
      <w:bodyDiv w:val="1"/>
      <w:marLeft w:val="0"/>
      <w:marRight w:val="0"/>
      <w:marTop w:val="0"/>
      <w:marBottom w:val="0"/>
      <w:divBdr>
        <w:top w:val="none" w:sz="0" w:space="0" w:color="auto"/>
        <w:left w:val="none" w:sz="0" w:space="0" w:color="auto"/>
        <w:bottom w:val="none" w:sz="0" w:space="0" w:color="auto"/>
        <w:right w:val="none" w:sz="0" w:space="0" w:color="auto"/>
      </w:divBdr>
    </w:div>
    <w:div w:id="120348893">
      <w:bodyDiv w:val="1"/>
      <w:marLeft w:val="0"/>
      <w:marRight w:val="0"/>
      <w:marTop w:val="0"/>
      <w:marBottom w:val="0"/>
      <w:divBdr>
        <w:top w:val="none" w:sz="0" w:space="0" w:color="auto"/>
        <w:left w:val="none" w:sz="0" w:space="0" w:color="auto"/>
        <w:bottom w:val="none" w:sz="0" w:space="0" w:color="auto"/>
        <w:right w:val="none" w:sz="0" w:space="0" w:color="auto"/>
      </w:divBdr>
    </w:div>
    <w:div w:id="127280220">
      <w:bodyDiv w:val="1"/>
      <w:marLeft w:val="0"/>
      <w:marRight w:val="0"/>
      <w:marTop w:val="0"/>
      <w:marBottom w:val="0"/>
      <w:divBdr>
        <w:top w:val="none" w:sz="0" w:space="0" w:color="auto"/>
        <w:left w:val="none" w:sz="0" w:space="0" w:color="auto"/>
        <w:bottom w:val="none" w:sz="0" w:space="0" w:color="auto"/>
        <w:right w:val="none" w:sz="0" w:space="0" w:color="auto"/>
      </w:divBdr>
    </w:div>
    <w:div w:id="144783895">
      <w:bodyDiv w:val="1"/>
      <w:marLeft w:val="0"/>
      <w:marRight w:val="0"/>
      <w:marTop w:val="0"/>
      <w:marBottom w:val="0"/>
      <w:divBdr>
        <w:top w:val="none" w:sz="0" w:space="0" w:color="auto"/>
        <w:left w:val="none" w:sz="0" w:space="0" w:color="auto"/>
        <w:bottom w:val="none" w:sz="0" w:space="0" w:color="auto"/>
        <w:right w:val="none" w:sz="0" w:space="0" w:color="auto"/>
      </w:divBdr>
    </w:div>
    <w:div w:id="161509421">
      <w:bodyDiv w:val="1"/>
      <w:marLeft w:val="0"/>
      <w:marRight w:val="0"/>
      <w:marTop w:val="0"/>
      <w:marBottom w:val="0"/>
      <w:divBdr>
        <w:top w:val="none" w:sz="0" w:space="0" w:color="auto"/>
        <w:left w:val="none" w:sz="0" w:space="0" w:color="auto"/>
        <w:bottom w:val="none" w:sz="0" w:space="0" w:color="auto"/>
        <w:right w:val="none" w:sz="0" w:space="0" w:color="auto"/>
      </w:divBdr>
    </w:div>
    <w:div w:id="169106586">
      <w:bodyDiv w:val="1"/>
      <w:marLeft w:val="0"/>
      <w:marRight w:val="0"/>
      <w:marTop w:val="0"/>
      <w:marBottom w:val="0"/>
      <w:divBdr>
        <w:top w:val="none" w:sz="0" w:space="0" w:color="auto"/>
        <w:left w:val="none" w:sz="0" w:space="0" w:color="auto"/>
        <w:bottom w:val="none" w:sz="0" w:space="0" w:color="auto"/>
        <w:right w:val="none" w:sz="0" w:space="0" w:color="auto"/>
      </w:divBdr>
    </w:div>
    <w:div w:id="176389122">
      <w:bodyDiv w:val="1"/>
      <w:marLeft w:val="0"/>
      <w:marRight w:val="0"/>
      <w:marTop w:val="0"/>
      <w:marBottom w:val="0"/>
      <w:divBdr>
        <w:top w:val="none" w:sz="0" w:space="0" w:color="auto"/>
        <w:left w:val="none" w:sz="0" w:space="0" w:color="auto"/>
        <w:bottom w:val="none" w:sz="0" w:space="0" w:color="auto"/>
        <w:right w:val="none" w:sz="0" w:space="0" w:color="auto"/>
      </w:divBdr>
    </w:div>
    <w:div w:id="191303008">
      <w:bodyDiv w:val="1"/>
      <w:marLeft w:val="0"/>
      <w:marRight w:val="0"/>
      <w:marTop w:val="0"/>
      <w:marBottom w:val="0"/>
      <w:divBdr>
        <w:top w:val="none" w:sz="0" w:space="0" w:color="auto"/>
        <w:left w:val="none" w:sz="0" w:space="0" w:color="auto"/>
        <w:bottom w:val="none" w:sz="0" w:space="0" w:color="auto"/>
        <w:right w:val="none" w:sz="0" w:space="0" w:color="auto"/>
      </w:divBdr>
    </w:div>
    <w:div w:id="194083054">
      <w:bodyDiv w:val="1"/>
      <w:marLeft w:val="0"/>
      <w:marRight w:val="0"/>
      <w:marTop w:val="0"/>
      <w:marBottom w:val="0"/>
      <w:divBdr>
        <w:top w:val="none" w:sz="0" w:space="0" w:color="auto"/>
        <w:left w:val="none" w:sz="0" w:space="0" w:color="auto"/>
        <w:bottom w:val="none" w:sz="0" w:space="0" w:color="auto"/>
        <w:right w:val="none" w:sz="0" w:space="0" w:color="auto"/>
      </w:divBdr>
    </w:div>
    <w:div w:id="195893718">
      <w:bodyDiv w:val="1"/>
      <w:marLeft w:val="0"/>
      <w:marRight w:val="0"/>
      <w:marTop w:val="0"/>
      <w:marBottom w:val="0"/>
      <w:divBdr>
        <w:top w:val="none" w:sz="0" w:space="0" w:color="auto"/>
        <w:left w:val="none" w:sz="0" w:space="0" w:color="auto"/>
        <w:bottom w:val="none" w:sz="0" w:space="0" w:color="auto"/>
        <w:right w:val="none" w:sz="0" w:space="0" w:color="auto"/>
      </w:divBdr>
    </w:div>
    <w:div w:id="200242374">
      <w:bodyDiv w:val="1"/>
      <w:marLeft w:val="0"/>
      <w:marRight w:val="0"/>
      <w:marTop w:val="0"/>
      <w:marBottom w:val="0"/>
      <w:divBdr>
        <w:top w:val="none" w:sz="0" w:space="0" w:color="auto"/>
        <w:left w:val="none" w:sz="0" w:space="0" w:color="auto"/>
        <w:bottom w:val="none" w:sz="0" w:space="0" w:color="auto"/>
        <w:right w:val="none" w:sz="0" w:space="0" w:color="auto"/>
      </w:divBdr>
    </w:div>
    <w:div w:id="202132756">
      <w:bodyDiv w:val="1"/>
      <w:marLeft w:val="0"/>
      <w:marRight w:val="0"/>
      <w:marTop w:val="0"/>
      <w:marBottom w:val="0"/>
      <w:divBdr>
        <w:top w:val="none" w:sz="0" w:space="0" w:color="auto"/>
        <w:left w:val="none" w:sz="0" w:space="0" w:color="auto"/>
        <w:bottom w:val="none" w:sz="0" w:space="0" w:color="auto"/>
        <w:right w:val="none" w:sz="0" w:space="0" w:color="auto"/>
      </w:divBdr>
    </w:div>
    <w:div w:id="204369554">
      <w:bodyDiv w:val="1"/>
      <w:marLeft w:val="0"/>
      <w:marRight w:val="0"/>
      <w:marTop w:val="0"/>
      <w:marBottom w:val="0"/>
      <w:divBdr>
        <w:top w:val="none" w:sz="0" w:space="0" w:color="auto"/>
        <w:left w:val="none" w:sz="0" w:space="0" w:color="auto"/>
        <w:bottom w:val="none" w:sz="0" w:space="0" w:color="auto"/>
        <w:right w:val="none" w:sz="0" w:space="0" w:color="auto"/>
      </w:divBdr>
    </w:div>
    <w:div w:id="215968950">
      <w:bodyDiv w:val="1"/>
      <w:marLeft w:val="0"/>
      <w:marRight w:val="0"/>
      <w:marTop w:val="0"/>
      <w:marBottom w:val="0"/>
      <w:divBdr>
        <w:top w:val="none" w:sz="0" w:space="0" w:color="auto"/>
        <w:left w:val="none" w:sz="0" w:space="0" w:color="auto"/>
        <w:bottom w:val="none" w:sz="0" w:space="0" w:color="auto"/>
        <w:right w:val="none" w:sz="0" w:space="0" w:color="auto"/>
      </w:divBdr>
    </w:div>
    <w:div w:id="222639300">
      <w:bodyDiv w:val="1"/>
      <w:marLeft w:val="0"/>
      <w:marRight w:val="0"/>
      <w:marTop w:val="0"/>
      <w:marBottom w:val="0"/>
      <w:divBdr>
        <w:top w:val="none" w:sz="0" w:space="0" w:color="auto"/>
        <w:left w:val="none" w:sz="0" w:space="0" w:color="auto"/>
        <w:bottom w:val="none" w:sz="0" w:space="0" w:color="auto"/>
        <w:right w:val="none" w:sz="0" w:space="0" w:color="auto"/>
      </w:divBdr>
    </w:div>
    <w:div w:id="231015054">
      <w:bodyDiv w:val="1"/>
      <w:marLeft w:val="0"/>
      <w:marRight w:val="0"/>
      <w:marTop w:val="0"/>
      <w:marBottom w:val="0"/>
      <w:divBdr>
        <w:top w:val="none" w:sz="0" w:space="0" w:color="auto"/>
        <w:left w:val="none" w:sz="0" w:space="0" w:color="auto"/>
        <w:bottom w:val="none" w:sz="0" w:space="0" w:color="auto"/>
        <w:right w:val="none" w:sz="0" w:space="0" w:color="auto"/>
      </w:divBdr>
    </w:div>
    <w:div w:id="231821104">
      <w:bodyDiv w:val="1"/>
      <w:marLeft w:val="0"/>
      <w:marRight w:val="0"/>
      <w:marTop w:val="0"/>
      <w:marBottom w:val="0"/>
      <w:divBdr>
        <w:top w:val="none" w:sz="0" w:space="0" w:color="auto"/>
        <w:left w:val="none" w:sz="0" w:space="0" w:color="auto"/>
        <w:bottom w:val="none" w:sz="0" w:space="0" w:color="auto"/>
        <w:right w:val="none" w:sz="0" w:space="0" w:color="auto"/>
      </w:divBdr>
    </w:div>
    <w:div w:id="232588386">
      <w:bodyDiv w:val="1"/>
      <w:marLeft w:val="0"/>
      <w:marRight w:val="0"/>
      <w:marTop w:val="0"/>
      <w:marBottom w:val="0"/>
      <w:divBdr>
        <w:top w:val="none" w:sz="0" w:space="0" w:color="auto"/>
        <w:left w:val="none" w:sz="0" w:space="0" w:color="auto"/>
        <w:bottom w:val="none" w:sz="0" w:space="0" w:color="auto"/>
        <w:right w:val="none" w:sz="0" w:space="0" w:color="auto"/>
      </w:divBdr>
    </w:div>
    <w:div w:id="246303167">
      <w:bodyDiv w:val="1"/>
      <w:marLeft w:val="0"/>
      <w:marRight w:val="0"/>
      <w:marTop w:val="0"/>
      <w:marBottom w:val="0"/>
      <w:divBdr>
        <w:top w:val="none" w:sz="0" w:space="0" w:color="auto"/>
        <w:left w:val="none" w:sz="0" w:space="0" w:color="auto"/>
        <w:bottom w:val="none" w:sz="0" w:space="0" w:color="auto"/>
        <w:right w:val="none" w:sz="0" w:space="0" w:color="auto"/>
      </w:divBdr>
    </w:div>
    <w:div w:id="255093440">
      <w:bodyDiv w:val="1"/>
      <w:marLeft w:val="0"/>
      <w:marRight w:val="0"/>
      <w:marTop w:val="0"/>
      <w:marBottom w:val="0"/>
      <w:divBdr>
        <w:top w:val="none" w:sz="0" w:space="0" w:color="auto"/>
        <w:left w:val="none" w:sz="0" w:space="0" w:color="auto"/>
        <w:bottom w:val="none" w:sz="0" w:space="0" w:color="auto"/>
        <w:right w:val="none" w:sz="0" w:space="0" w:color="auto"/>
      </w:divBdr>
    </w:div>
    <w:div w:id="262416866">
      <w:bodyDiv w:val="1"/>
      <w:marLeft w:val="0"/>
      <w:marRight w:val="0"/>
      <w:marTop w:val="0"/>
      <w:marBottom w:val="0"/>
      <w:divBdr>
        <w:top w:val="none" w:sz="0" w:space="0" w:color="auto"/>
        <w:left w:val="none" w:sz="0" w:space="0" w:color="auto"/>
        <w:bottom w:val="none" w:sz="0" w:space="0" w:color="auto"/>
        <w:right w:val="none" w:sz="0" w:space="0" w:color="auto"/>
      </w:divBdr>
    </w:div>
    <w:div w:id="270937863">
      <w:bodyDiv w:val="1"/>
      <w:marLeft w:val="0"/>
      <w:marRight w:val="0"/>
      <w:marTop w:val="0"/>
      <w:marBottom w:val="0"/>
      <w:divBdr>
        <w:top w:val="none" w:sz="0" w:space="0" w:color="auto"/>
        <w:left w:val="none" w:sz="0" w:space="0" w:color="auto"/>
        <w:bottom w:val="none" w:sz="0" w:space="0" w:color="auto"/>
        <w:right w:val="none" w:sz="0" w:space="0" w:color="auto"/>
      </w:divBdr>
    </w:div>
    <w:div w:id="305286720">
      <w:bodyDiv w:val="1"/>
      <w:marLeft w:val="0"/>
      <w:marRight w:val="0"/>
      <w:marTop w:val="0"/>
      <w:marBottom w:val="0"/>
      <w:divBdr>
        <w:top w:val="none" w:sz="0" w:space="0" w:color="auto"/>
        <w:left w:val="none" w:sz="0" w:space="0" w:color="auto"/>
        <w:bottom w:val="none" w:sz="0" w:space="0" w:color="auto"/>
        <w:right w:val="none" w:sz="0" w:space="0" w:color="auto"/>
      </w:divBdr>
    </w:div>
    <w:div w:id="313802765">
      <w:bodyDiv w:val="1"/>
      <w:marLeft w:val="0"/>
      <w:marRight w:val="0"/>
      <w:marTop w:val="0"/>
      <w:marBottom w:val="0"/>
      <w:divBdr>
        <w:top w:val="none" w:sz="0" w:space="0" w:color="auto"/>
        <w:left w:val="none" w:sz="0" w:space="0" w:color="auto"/>
        <w:bottom w:val="none" w:sz="0" w:space="0" w:color="auto"/>
        <w:right w:val="none" w:sz="0" w:space="0" w:color="auto"/>
      </w:divBdr>
    </w:div>
    <w:div w:id="319164102">
      <w:bodyDiv w:val="1"/>
      <w:marLeft w:val="0"/>
      <w:marRight w:val="0"/>
      <w:marTop w:val="0"/>
      <w:marBottom w:val="0"/>
      <w:divBdr>
        <w:top w:val="none" w:sz="0" w:space="0" w:color="auto"/>
        <w:left w:val="none" w:sz="0" w:space="0" w:color="auto"/>
        <w:bottom w:val="none" w:sz="0" w:space="0" w:color="auto"/>
        <w:right w:val="none" w:sz="0" w:space="0" w:color="auto"/>
      </w:divBdr>
    </w:div>
    <w:div w:id="329253399">
      <w:bodyDiv w:val="1"/>
      <w:marLeft w:val="0"/>
      <w:marRight w:val="0"/>
      <w:marTop w:val="0"/>
      <w:marBottom w:val="0"/>
      <w:divBdr>
        <w:top w:val="none" w:sz="0" w:space="0" w:color="auto"/>
        <w:left w:val="none" w:sz="0" w:space="0" w:color="auto"/>
        <w:bottom w:val="none" w:sz="0" w:space="0" w:color="auto"/>
        <w:right w:val="none" w:sz="0" w:space="0" w:color="auto"/>
      </w:divBdr>
    </w:div>
    <w:div w:id="331303284">
      <w:bodyDiv w:val="1"/>
      <w:marLeft w:val="0"/>
      <w:marRight w:val="0"/>
      <w:marTop w:val="0"/>
      <w:marBottom w:val="0"/>
      <w:divBdr>
        <w:top w:val="none" w:sz="0" w:space="0" w:color="auto"/>
        <w:left w:val="none" w:sz="0" w:space="0" w:color="auto"/>
        <w:bottom w:val="none" w:sz="0" w:space="0" w:color="auto"/>
        <w:right w:val="none" w:sz="0" w:space="0" w:color="auto"/>
      </w:divBdr>
    </w:div>
    <w:div w:id="332758869">
      <w:bodyDiv w:val="1"/>
      <w:marLeft w:val="0"/>
      <w:marRight w:val="0"/>
      <w:marTop w:val="0"/>
      <w:marBottom w:val="0"/>
      <w:divBdr>
        <w:top w:val="none" w:sz="0" w:space="0" w:color="auto"/>
        <w:left w:val="none" w:sz="0" w:space="0" w:color="auto"/>
        <w:bottom w:val="none" w:sz="0" w:space="0" w:color="auto"/>
        <w:right w:val="none" w:sz="0" w:space="0" w:color="auto"/>
      </w:divBdr>
    </w:div>
    <w:div w:id="333535106">
      <w:bodyDiv w:val="1"/>
      <w:marLeft w:val="0"/>
      <w:marRight w:val="0"/>
      <w:marTop w:val="0"/>
      <w:marBottom w:val="0"/>
      <w:divBdr>
        <w:top w:val="none" w:sz="0" w:space="0" w:color="auto"/>
        <w:left w:val="none" w:sz="0" w:space="0" w:color="auto"/>
        <w:bottom w:val="none" w:sz="0" w:space="0" w:color="auto"/>
        <w:right w:val="none" w:sz="0" w:space="0" w:color="auto"/>
      </w:divBdr>
    </w:div>
    <w:div w:id="355235274">
      <w:bodyDiv w:val="1"/>
      <w:marLeft w:val="0"/>
      <w:marRight w:val="0"/>
      <w:marTop w:val="0"/>
      <w:marBottom w:val="0"/>
      <w:divBdr>
        <w:top w:val="none" w:sz="0" w:space="0" w:color="auto"/>
        <w:left w:val="none" w:sz="0" w:space="0" w:color="auto"/>
        <w:bottom w:val="none" w:sz="0" w:space="0" w:color="auto"/>
        <w:right w:val="none" w:sz="0" w:space="0" w:color="auto"/>
      </w:divBdr>
    </w:div>
    <w:div w:id="359626870">
      <w:bodyDiv w:val="1"/>
      <w:marLeft w:val="0"/>
      <w:marRight w:val="0"/>
      <w:marTop w:val="0"/>
      <w:marBottom w:val="0"/>
      <w:divBdr>
        <w:top w:val="none" w:sz="0" w:space="0" w:color="auto"/>
        <w:left w:val="none" w:sz="0" w:space="0" w:color="auto"/>
        <w:bottom w:val="none" w:sz="0" w:space="0" w:color="auto"/>
        <w:right w:val="none" w:sz="0" w:space="0" w:color="auto"/>
      </w:divBdr>
    </w:div>
    <w:div w:id="362563663">
      <w:bodyDiv w:val="1"/>
      <w:marLeft w:val="0"/>
      <w:marRight w:val="0"/>
      <w:marTop w:val="0"/>
      <w:marBottom w:val="0"/>
      <w:divBdr>
        <w:top w:val="none" w:sz="0" w:space="0" w:color="auto"/>
        <w:left w:val="none" w:sz="0" w:space="0" w:color="auto"/>
        <w:bottom w:val="none" w:sz="0" w:space="0" w:color="auto"/>
        <w:right w:val="none" w:sz="0" w:space="0" w:color="auto"/>
      </w:divBdr>
    </w:div>
    <w:div w:id="362945638">
      <w:bodyDiv w:val="1"/>
      <w:marLeft w:val="0"/>
      <w:marRight w:val="0"/>
      <w:marTop w:val="0"/>
      <w:marBottom w:val="0"/>
      <w:divBdr>
        <w:top w:val="none" w:sz="0" w:space="0" w:color="auto"/>
        <w:left w:val="none" w:sz="0" w:space="0" w:color="auto"/>
        <w:bottom w:val="none" w:sz="0" w:space="0" w:color="auto"/>
        <w:right w:val="none" w:sz="0" w:space="0" w:color="auto"/>
      </w:divBdr>
    </w:div>
    <w:div w:id="376663766">
      <w:bodyDiv w:val="1"/>
      <w:marLeft w:val="0"/>
      <w:marRight w:val="0"/>
      <w:marTop w:val="0"/>
      <w:marBottom w:val="0"/>
      <w:divBdr>
        <w:top w:val="none" w:sz="0" w:space="0" w:color="auto"/>
        <w:left w:val="none" w:sz="0" w:space="0" w:color="auto"/>
        <w:bottom w:val="none" w:sz="0" w:space="0" w:color="auto"/>
        <w:right w:val="none" w:sz="0" w:space="0" w:color="auto"/>
      </w:divBdr>
    </w:div>
    <w:div w:id="383679497">
      <w:bodyDiv w:val="1"/>
      <w:marLeft w:val="0"/>
      <w:marRight w:val="0"/>
      <w:marTop w:val="0"/>
      <w:marBottom w:val="0"/>
      <w:divBdr>
        <w:top w:val="none" w:sz="0" w:space="0" w:color="auto"/>
        <w:left w:val="none" w:sz="0" w:space="0" w:color="auto"/>
        <w:bottom w:val="none" w:sz="0" w:space="0" w:color="auto"/>
        <w:right w:val="none" w:sz="0" w:space="0" w:color="auto"/>
      </w:divBdr>
    </w:div>
    <w:div w:id="390543300">
      <w:bodyDiv w:val="1"/>
      <w:marLeft w:val="0"/>
      <w:marRight w:val="0"/>
      <w:marTop w:val="0"/>
      <w:marBottom w:val="0"/>
      <w:divBdr>
        <w:top w:val="none" w:sz="0" w:space="0" w:color="auto"/>
        <w:left w:val="none" w:sz="0" w:space="0" w:color="auto"/>
        <w:bottom w:val="none" w:sz="0" w:space="0" w:color="auto"/>
        <w:right w:val="none" w:sz="0" w:space="0" w:color="auto"/>
      </w:divBdr>
    </w:div>
    <w:div w:id="398137951">
      <w:bodyDiv w:val="1"/>
      <w:marLeft w:val="0"/>
      <w:marRight w:val="0"/>
      <w:marTop w:val="0"/>
      <w:marBottom w:val="0"/>
      <w:divBdr>
        <w:top w:val="none" w:sz="0" w:space="0" w:color="auto"/>
        <w:left w:val="none" w:sz="0" w:space="0" w:color="auto"/>
        <w:bottom w:val="none" w:sz="0" w:space="0" w:color="auto"/>
        <w:right w:val="none" w:sz="0" w:space="0" w:color="auto"/>
      </w:divBdr>
    </w:div>
    <w:div w:id="399208625">
      <w:bodyDiv w:val="1"/>
      <w:marLeft w:val="0"/>
      <w:marRight w:val="0"/>
      <w:marTop w:val="0"/>
      <w:marBottom w:val="0"/>
      <w:divBdr>
        <w:top w:val="none" w:sz="0" w:space="0" w:color="auto"/>
        <w:left w:val="none" w:sz="0" w:space="0" w:color="auto"/>
        <w:bottom w:val="none" w:sz="0" w:space="0" w:color="auto"/>
        <w:right w:val="none" w:sz="0" w:space="0" w:color="auto"/>
      </w:divBdr>
    </w:div>
    <w:div w:id="414788797">
      <w:bodyDiv w:val="1"/>
      <w:marLeft w:val="0"/>
      <w:marRight w:val="0"/>
      <w:marTop w:val="0"/>
      <w:marBottom w:val="0"/>
      <w:divBdr>
        <w:top w:val="none" w:sz="0" w:space="0" w:color="auto"/>
        <w:left w:val="none" w:sz="0" w:space="0" w:color="auto"/>
        <w:bottom w:val="none" w:sz="0" w:space="0" w:color="auto"/>
        <w:right w:val="none" w:sz="0" w:space="0" w:color="auto"/>
      </w:divBdr>
    </w:div>
    <w:div w:id="422147462">
      <w:bodyDiv w:val="1"/>
      <w:marLeft w:val="0"/>
      <w:marRight w:val="0"/>
      <w:marTop w:val="0"/>
      <w:marBottom w:val="0"/>
      <w:divBdr>
        <w:top w:val="none" w:sz="0" w:space="0" w:color="auto"/>
        <w:left w:val="none" w:sz="0" w:space="0" w:color="auto"/>
        <w:bottom w:val="none" w:sz="0" w:space="0" w:color="auto"/>
        <w:right w:val="none" w:sz="0" w:space="0" w:color="auto"/>
      </w:divBdr>
    </w:div>
    <w:div w:id="450586438">
      <w:bodyDiv w:val="1"/>
      <w:marLeft w:val="0"/>
      <w:marRight w:val="0"/>
      <w:marTop w:val="0"/>
      <w:marBottom w:val="0"/>
      <w:divBdr>
        <w:top w:val="none" w:sz="0" w:space="0" w:color="auto"/>
        <w:left w:val="none" w:sz="0" w:space="0" w:color="auto"/>
        <w:bottom w:val="none" w:sz="0" w:space="0" w:color="auto"/>
        <w:right w:val="none" w:sz="0" w:space="0" w:color="auto"/>
      </w:divBdr>
    </w:div>
    <w:div w:id="451048847">
      <w:bodyDiv w:val="1"/>
      <w:marLeft w:val="0"/>
      <w:marRight w:val="0"/>
      <w:marTop w:val="0"/>
      <w:marBottom w:val="0"/>
      <w:divBdr>
        <w:top w:val="none" w:sz="0" w:space="0" w:color="auto"/>
        <w:left w:val="none" w:sz="0" w:space="0" w:color="auto"/>
        <w:bottom w:val="none" w:sz="0" w:space="0" w:color="auto"/>
        <w:right w:val="none" w:sz="0" w:space="0" w:color="auto"/>
      </w:divBdr>
    </w:div>
    <w:div w:id="454327879">
      <w:bodyDiv w:val="1"/>
      <w:marLeft w:val="0"/>
      <w:marRight w:val="0"/>
      <w:marTop w:val="0"/>
      <w:marBottom w:val="0"/>
      <w:divBdr>
        <w:top w:val="none" w:sz="0" w:space="0" w:color="auto"/>
        <w:left w:val="none" w:sz="0" w:space="0" w:color="auto"/>
        <w:bottom w:val="none" w:sz="0" w:space="0" w:color="auto"/>
        <w:right w:val="none" w:sz="0" w:space="0" w:color="auto"/>
      </w:divBdr>
    </w:div>
    <w:div w:id="457190596">
      <w:bodyDiv w:val="1"/>
      <w:marLeft w:val="0"/>
      <w:marRight w:val="0"/>
      <w:marTop w:val="0"/>
      <w:marBottom w:val="0"/>
      <w:divBdr>
        <w:top w:val="none" w:sz="0" w:space="0" w:color="auto"/>
        <w:left w:val="none" w:sz="0" w:space="0" w:color="auto"/>
        <w:bottom w:val="none" w:sz="0" w:space="0" w:color="auto"/>
        <w:right w:val="none" w:sz="0" w:space="0" w:color="auto"/>
      </w:divBdr>
    </w:div>
    <w:div w:id="482352079">
      <w:bodyDiv w:val="1"/>
      <w:marLeft w:val="0"/>
      <w:marRight w:val="0"/>
      <w:marTop w:val="0"/>
      <w:marBottom w:val="0"/>
      <w:divBdr>
        <w:top w:val="none" w:sz="0" w:space="0" w:color="auto"/>
        <w:left w:val="none" w:sz="0" w:space="0" w:color="auto"/>
        <w:bottom w:val="none" w:sz="0" w:space="0" w:color="auto"/>
        <w:right w:val="none" w:sz="0" w:space="0" w:color="auto"/>
      </w:divBdr>
    </w:div>
    <w:div w:id="484051901">
      <w:bodyDiv w:val="1"/>
      <w:marLeft w:val="0"/>
      <w:marRight w:val="0"/>
      <w:marTop w:val="0"/>
      <w:marBottom w:val="0"/>
      <w:divBdr>
        <w:top w:val="none" w:sz="0" w:space="0" w:color="auto"/>
        <w:left w:val="none" w:sz="0" w:space="0" w:color="auto"/>
        <w:bottom w:val="none" w:sz="0" w:space="0" w:color="auto"/>
        <w:right w:val="none" w:sz="0" w:space="0" w:color="auto"/>
      </w:divBdr>
    </w:div>
    <w:div w:id="491486271">
      <w:bodyDiv w:val="1"/>
      <w:marLeft w:val="0"/>
      <w:marRight w:val="0"/>
      <w:marTop w:val="0"/>
      <w:marBottom w:val="0"/>
      <w:divBdr>
        <w:top w:val="none" w:sz="0" w:space="0" w:color="auto"/>
        <w:left w:val="none" w:sz="0" w:space="0" w:color="auto"/>
        <w:bottom w:val="none" w:sz="0" w:space="0" w:color="auto"/>
        <w:right w:val="none" w:sz="0" w:space="0" w:color="auto"/>
      </w:divBdr>
    </w:div>
    <w:div w:id="494884983">
      <w:bodyDiv w:val="1"/>
      <w:marLeft w:val="0"/>
      <w:marRight w:val="0"/>
      <w:marTop w:val="0"/>
      <w:marBottom w:val="0"/>
      <w:divBdr>
        <w:top w:val="none" w:sz="0" w:space="0" w:color="auto"/>
        <w:left w:val="none" w:sz="0" w:space="0" w:color="auto"/>
        <w:bottom w:val="none" w:sz="0" w:space="0" w:color="auto"/>
        <w:right w:val="none" w:sz="0" w:space="0" w:color="auto"/>
      </w:divBdr>
    </w:div>
    <w:div w:id="496069740">
      <w:bodyDiv w:val="1"/>
      <w:marLeft w:val="0"/>
      <w:marRight w:val="0"/>
      <w:marTop w:val="0"/>
      <w:marBottom w:val="0"/>
      <w:divBdr>
        <w:top w:val="none" w:sz="0" w:space="0" w:color="auto"/>
        <w:left w:val="none" w:sz="0" w:space="0" w:color="auto"/>
        <w:bottom w:val="none" w:sz="0" w:space="0" w:color="auto"/>
        <w:right w:val="none" w:sz="0" w:space="0" w:color="auto"/>
      </w:divBdr>
    </w:div>
    <w:div w:id="500504821">
      <w:bodyDiv w:val="1"/>
      <w:marLeft w:val="0"/>
      <w:marRight w:val="0"/>
      <w:marTop w:val="0"/>
      <w:marBottom w:val="0"/>
      <w:divBdr>
        <w:top w:val="none" w:sz="0" w:space="0" w:color="auto"/>
        <w:left w:val="none" w:sz="0" w:space="0" w:color="auto"/>
        <w:bottom w:val="none" w:sz="0" w:space="0" w:color="auto"/>
        <w:right w:val="none" w:sz="0" w:space="0" w:color="auto"/>
      </w:divBdr>
    </w:div>
    <w:div w:id="510220756">
      <w:bodyDiv w:val="1"/>
      <w:marLeft w:val="0"/>
      <w:marRight w:val="0"/>
      <w:marTop w:val="0"/>
      <w:marBottom w:val="0"/>
      <w:divBdr>
        <w:top w:val="none" w:sz="0" w:space="0" w:color="auto"/>
        <w:left w:val="none" w:sz="0" w:space="0" w:color="auto"/>
        <w:bottom w:val="none" w:sz="0" w:space="0" w:color="auto"/>
        <w:right w:val="none" w:sz="0" w:space="0" w:color="auto"/>
      </w:divBdr>
    </w:div>
    <w:div w:id="514541327">
      <w:bodyDiv w:val="1"/>
      <w:marLeft w:val="0"/>
      <w:marRight w:val="0"/>
      <w:marTop w:val="0"/>
      <w:marBottom w:val="0"/>
      <w:divBdr>
        <w:top w:val="none" w:sz="0" w:space="0" w:color="auto"/>
        <w:left w:val="none" w:sz="0" w:space="0" w:color="auto"/>
        <w:bottom w:val="none" w:sz="0" w:space="0" w:color="auto"/>
        <w:right w:val="none" w:sz="0" w:space="0" w:color="auto"/>
      </w:divBdr>
    </w:div>
    <w:div w:id="544030695">
      <w:bodyDiv w:val="1"/>
      <w:marLeft w:val="0"/>
      <w:marRight w:val="0"/>
      <w:marTop w:val="0"/>
      <w:marBottom w:val="0"/>
      <w:divBdr>
        <w:top w:val="none" w:sz="0" w:space="0" w:color="auto"/>
        <w:left w:val="none" w:sz="0" w:space="0" w:color="auto"/>
        <w:bottom w:val="none" w:sz="0" w:space="0" w:color="auto"/>
        <w:right w:val="none" w:sz="0" w:space="0" w:color="auto"/>
      </w:divBdr>
    </w:div>
    <w:div w:id="549462539">
      <w:bodyDiv w:val="1"/>
      <w:marLeft w:val="0"/>
      <w:marRight w:val="0"/>
      <w:marTop w:val="0"/>
      <w:marBottom w:val="0"/>
      <w:divBdr>
        <w:top w:val="none" w:sz="0" w:space="0" w:color="auto"/>
        <w:left w:val="none" w:sz="0" w:space="0" w:color="auto"/>
        <w:bottom w:val="none" w:sz="0" w:space="0" w:color="auto"/>
        <w:right w:val="none" w:sz="0" w:space="0" w:color="auto"/>
      </w:divBdr>
    </w:div>
    <w:div w:id="549920036">
      <w:bodyDiv w:val="1"/>
      <w:marLeft w:val="0"/>
      <w:marRight w:val="0"/>
      <w:marTop w:val="0"/>
      <w:marBottom w:val="0"/>
      <w:divBdr>
        <w:top w:val="none" w:sz="0" w:space="0" w:color="auto"/>
        <w:left w:val="none" w:sz="0" w:space="0" w:color="auto"/>
        <w:bottom w:val="none" w:sz="0" w:space="0" w:color="auto"/>
        <w:right w:val="none" w:sz="0" w:space="0" w:color="auto"/>
      </w:divBdr>
    </w:div>
    <w:div w:id="559175599">
      <w:bodyDiv w:val="1"/>
      <w:marLeft w:val="0"/>
      <w:marRight w:val="0"/>
      <w:marTop w:val="0"/>
      <w:marBottom w:val="0"/>
      <w:divBdr>
        <w:top w:val="none" w:sz="0" w:space="0" w:color="auto"/>
        <w:left w:val="none" w:sz="0" w:space="0" w:color="auto"/>
        <w:bottom w:val="none" w:sz="0" w:space="0" w:color="auto"/>
        <w:right w:val="none" w:sz="0" w:space="0" w:color="auto"/>
      </w:divBdr>
    </w:div>
    <w:div w:id="562565252">
      <w:bodyDiv w:val="1"/>
      <w:marLeft w:val="0"/>
      <w:marRight w:val="0"/>
      <w:marTop w:val="0"/>
      <w:marBottom w:val="0"/>
      <w:divBdr>
        <w:top w:val="none" w:sz="0" w:space="0" w:color="auto"/>
        <w:left w:val="none" w:sz="0" w:space="0" w:color="auto"/>
        <w:bottom w:val="none" w:sz="0" w:space="0" w:color="auto"/>
        <w:right w:val="none" w:sz="0" w:space="0" w:color="auto"/>
      </w:divBdr>
    </w:div>
    <w:div w:id="578683440">
      <w:bodyDiv w:val="1"/>
      <w:marLeft w:val="0"/>
      <w:marRight w:val="0"/>
      <w:marTop w:val="0"/>
      <w:marBottom w:val="0"/>
      <w:divBdr>
        <w:top w:val="none" w:sz="0" w:space="0" w:color="auto"/>
        <w:left w:val="none" w:sz="0" w:space="0" w:color="auto"/>
        <w:bottom w:val="none" w:sz="0" w:space="0" w:color="auto"/>
        <w:right w:val="none" w:sz="0" w:space="0" w:color="auto"/>
      </w:divBdr>
    </w:div>
    <w:div w:id="589700503">
      <w:bodyDiv w:val="1"/>
      <w:marLeft w:val="0"/>
      <w:marRight w:val="0"/>
      <w:marTop w:val="0"/>
      <w:marBottom w:val="0"/>
      <w:divBdr>
        <w:top w:val="none" w:sz="0" w:space="0" w:color="auto"/>
        <w:left w:val="none" w:sz="0" w:space="0" w:color="auto"/>
        <w:bottom w:val="none" w:sz="0" w:space="0" w:color="auto"/>
        <w:right w:val="none" w:sz="0" w:space="0" w:color="auto"/>
      </w:divBdr>
    </w:div>
    <w:div w:id="592395576">
      <w:bodyDiv w:val="1"/>
      <w:marLeft w:val="0"/>
      <w:marRight w:val="0"/>
      <w:marTop w:val="0"/>
      <w:marBottom w:val="0"/>
      <w:divBdr>
        <w:top w:val="none" w:sz="0" w:space="0" w:color="auto"/>
        <w:left w:val="none" w:sz="0" w:space="0" w:color="auto"/>
        <w:bottom w:val="none" w:sz="0" w:space="0" w:color="auto"/>
        <w:right w:val="none" w:sz="0" w:space="0" w:color="auto"/>
      </w:divBdr>
    </w:div>
    <w:div w:id="594287935">
      <w:bodyDiv w:val="1"/>
      <w:marLeft w:val="0"/>
      <w:marRight w:val="0"/>
      <w:marTop w:val="0"/>
      <w:marBottom w:val="0"/>
      <w:divBdr>
        <w:top w:val="none" w:sz="0" w:space="0" w:color="auto"/>
        <w:left w:val="none" w:sz="0" w:space="0" w:color="auto"/>
        <w:bottom w:val="none" w:sz="0" w:space="0" w:color="auto"/>
        <w:right w:val="none" w:sz="0" w:space="0" w:color="auto"/>
      </w:divBdr>
    </w:div>
    <w:div w:id="596450728">
      <w:bodyDiv w:val="1"/>
      <w:marLeft w:val="0"/>
      <w:marRight w:val="0"/>
      <w:marTop w:val="0"/>
      <w:marBottom w:val="0"/>
      <w:divBdr>
        <w:top w:val="none" w:sz="0" w:space="0" w:color="auto"/>
        <w:left w:val="none" w:sz="0" w:space="0" w:color="auto"/>
        <w:bottom w:val="none" w:sz="0" w:space="0" w:color="auto"/>
        <w:right w:val="none" w:sz="0" w:space="0" w:color="auto"/>
      </w:divBdr>
    </w:div>
    <w:div w:id="602151111">
      <w:bodyDiv w:val="1"/>
      <w:marLeft w:val="0"/>
      <w:marRight w:val="0"/>
      <w:marTop w:val="0"/>
      <w:marBottom w:val="0"/>
      <w:divBdr>
        <w:top w:val="none" w:sz="0" w:space="0" w:color="auto"/>
        <w:left w:val="none" w:sz="0" w:space="0" w:color="auto"/>
        <w:bottom w:val="none" w:sz="0" w:space="0" w:color="auto"/>
        <w:right w:val="none" w:sz="0" w:space="0" w:color="auto"/>
      </w:divBdr>
    </w:div>
    <w:div w:id="605042609">
      <w:bodyDiv w:val="1"/>
      <w:marLeft w:val="0"/>
      <w:marRight w:val="0"/>
      <w:marTop w:val="0"/>
      <w:marBottom w:val="0"/>
      <w:divBdr>
        <w:top w:val="none" w:sz="0" w:space="0" w:color="auto"/>
        <w:left w:val="none" w:sz="0" w:space="0" w:color="auto"/>
        <w:bottom w:val="none" w:sz="0" w:space="0" w:color="auto"/>
        <w:right w:val="none" w:sz="0" w:space="0" w:color="auto"/>
      </w:divBdr>
    </w:div>
    <w:div w:id="610631601">
      <w:bodyDiv w:val="1"/>
      <w:marLeft w:val="0"/>
      <w:marRight w:val="0"/>
      <w:marTop w:val="0"/>
      <w:marBottom w:val="0"/>
      <w:divBdr>
        <w:top w:val="none" w:sz="0" w:space="0" w:color="auto"/>
        <w:left w:val="none" w:sz="0" w:space="0" w:color="auto"/>
        <w:bottom w:val="none" w:sz="0" w:space="0" w:color="auto"/>
        <w:right w:val="none" w:sz="0" w:space="0" w:color="auto"/>
      </w:divBdr>
    </w:div>
    <w:div w:id="618490572">
      <w:bodyDiv w:val="1"/>
      <w:marLeft w:val="0"/>
      <w:marRight w:val="0"/>
      <w:marTop w:val="0"/>
      <w:marBottom w:val="0"/>
      <w:divBdr>
        <w:top w:val="none" w:sz="0" w:space="0" w:color="auto"/>
        <w:left w:val="none" w:sz="0" w:space="0" w:color="auto"/>
        <w:bottom w:val="none" w:sz="0" w:space="0" w:color="auto"/>
        <w:right w:val="none" w:sz="0" w:space="0" w:color="auto"/>
      </w:divBdr>
    </w:div>
    <w:div w:id="618529213">
      <w:bodyDiv w:val="1"/>
      <w:marLeft w:val="0"/>
      <w:marRight w:val="0"/>
      <w:marTop w:val="0"/>
      <w:marBottom w:val="0"/>
      <w:divBdr>
        <w:top w:val="none" w:sz="0" w:space="0" w:color="auto"/>
        <w:left w:val="none" w:sz="0" w:space="0" w:color="auto"/>
        <w:bottom w:val="none" w:sz="0" w:space="0" w:color="auto"/>
        <w:right w:val="none" w:sz="0" w:space="0" w:color="auto"/>
      </w:divBdr>
    </w:div>
    <w:div w:id="634943637">
      <w:bodyDiv w:val="1"/>
      <w:marLeft w:val="0"/>
      <w:marRight w:val="0"/>
      <w:marTop w:val="0"/>
      <w:marBottom w:val="0"/>
      <w:divBdr>
        <w:top w:val="none" w:sz="0" w:space="0" w:color="auto"/>
        <w:left w:val="none" w:sz="0" w:space="0" w:color="auto"/>
        <w:bottom w:val="none" w:sz="0" w:space="0" w:color="auto"/>
        <w:right w:val="none" w:sz="0" w:space="0" w:color="auto"/>
      </w:divBdr>
    </w:div>
    <w:div w:id="636107234">
      <w:bodyDiv w:val="1"/>
      <w:marLeft w:val="0"/>
      <w:marRight w:val="0"/>
      <w:marTop w:val="0"/>
      <w:marBottom w:val="0"/>
      <w:divBdr>
        <w:top w:val="none" w:sz="0" w:space="0" w:color="auto"/>
        <w:left w:val="none" w:sz="0" w:space="0" w:color="auto"/>
        <w:bottom w:val="none" w:sz="0" w:space="0" w:color="auto"/>
        <w:right w:val="none" w:sz="0" w:space="0" w:color="auto"/>
      </w:divBdr>
    </w:div>
    <w:div w:id="639268922">
      <w:bodyDiv w:val="1"/>
      <w:marLeft w:val="0"/>
      <w:marRight w:val="0"/>
      <w:marTop w:val="0"/>
      <w:marBottom w:val="0"/>
      <w:divBdr>
        <w:top w:val="none" w:sz="0" w:space="0" w:color="auto"/>
        <w:left w:val="none" w:sz="0" w:space="0" w:color="auto"/>
        <w:bottom w:val="none" w:sz="0" w:space="0" w:color="auto"/>
        <w:right w:val="none" w:sz="0" w:space="0" w:color="auto"/>
      </w:divBdr>
    </w:div>
    <w:div w:id="646518642">
      <w:bodyDiv w:val="1"/>
      <w:marLeft w:val="0"/>
      <w:marRight w:val="0"/>
      <w:marTop w:val="0"/>
      <w:marBottom w:val="0"/>
      <w:divBdr>
        <w:top w:val="none" w:sz="0" w:space="0" w:color="auto"/>
        <w:left w:val="none" w:sz="0" w:space="0" w:color="auto"/>
        <w:bottom w:val="none" w:sz="0" w:space="0" w:color="auto"/>
        <w:right w:val="none" w:sz="0" w:space="0" w:color="auto"/>
      </w:divBdr>
    </w:div>
    <w:div w:id="647511450">
      <w:bodyDiv w:val="1"/>
      <w:marLeft w:val="0"/>
      <w:marRight w:val="0"/>
      <w:marTop w:val="0"/>
      <w:marBottom w:val="0"/>
      <w:divBdr>
        <w:top w:val="none" w:sz="0" w:space="0" w:color="auto"/>
        <w:left w:val="none" w:sz="0" w:space="0" w:color="auto"/>
        <w:bottom w:val="none" w:sz="0" w:space="0" w:color="auto"/>
        <w:right w:val="none" w:sz="0" w:space="0" w:color="auto"/>
      </w:divBdr>
    </w:div>
    <w:div w:id="657077741">
      <w:bodyDiv w:val="1"/>
      <w:marLeft w:val="0"/>
      <w:marRight w:val="0"/>
      <w:marTop w:val="0"/>
      <w:marBottom w:val="0"/>
      <w:divBdr>
        <w:top w:val="none" w:sz="0" w:space="0" w:color="auto"/>
        <w:left w:val="none" w:sz="0" w:space="0" w:color="auto"/>
        <w:bottom w:val="none" w:sz="0" w:space="0" w:color="auto"/>
        <w:right w:val="none" w:sz="0" w:space="0" w:color="auto"/>
      </w:divBdr>
    </w:div>
    <w:div w:id="663049300">
      <w:bodyDiv w:val="1"/>
      <w:marLeft w:val="0"/>
      <w:marRight w:val="0"/>
      <w:marTop w:val="0"/>
      <w:marBottom w:val="0"/>
      <w:divBdr>
        <w:top w:val="none" w:sz="0" w:space="0" w:color="auto"/>
        <w:left w:val="none" w:sz="0" w:space="0" w:color="auto"/>
        <w:bottom w:val="none" w:sz="0" w:space="0" w:color="auto"/>
        <w:right w:val="none" w:sz="0" w:space="0" w:color="auto"/>
      </w:divBdr>
    </w:div>
    <w:div w:id="667640764">
      <w:bodyDiv w:val="1"/>
      <w:marLeft w:val="0"/>
      <w:marRight w:val="0"/>
      <w:marTop w:val="0"/>
      <w:marBottom w:val="0"/>
      <w:divBdr>
        <w:top w:val="none" w:sz="0" w:space="0" w:color="auto"/>
        <w:left w:val="none" w:sz="0" w:space="0" w:color="auto"/>
        <w:bottom w:val="none" w:sz="0" w:space="0" w:color="auto"/>
        <w:right w:val="none" w:sz="0" w:space="0" w:color="auto"/>
      </w:divBdr>
    </w:div>
    <w:div w:id="698437671">
      <w:bodyDiv w:val="1"/>
      <w:marLeft w:val="0"/>
      <w:marRight w:val="0"/>
      <w:marTop w:val="0"/>
      <w:marBottom w:val="0"/>
      <w:divBdr>
        <w:top w:val="none" w:sz="0" w:space="0" w:color="auto"/>
        <w:left w:val="none" w:sz="0" w:space="0" w:color="auto"/>
        <w:bottom w:val="none" w:sz="0" w:space="0" w:color="auto"/>
        <w:right w:val="none" w:sz="0" w:space="0" w:color="auto"/>
      </w:divBdr>
    </w:div>
    <w:div w:id="708455007">
      <w:bodyDiv w:val="1"/>
      <w:marLeft w:val="0"/>
      <w:marRight w:val="0"/>
      <w:marTop w:val="0"/>
      <w:marBottom w:val="0"/>
      <w:divBdr>
        <w:top w:val="none" w:sz="0" w:space="0" w:color="auto"/>
        <w:left w:val="none" w:sz="0" w:space="0" w:color="auto"/>
        <w:bottom w:val="none" w:sz="0" w:space="0" w:color="auto"/>
        <w:right w:val="none" w:sz="0" w:space="0" w:color="auto"/>
      </w:divBdr>
    </w:div>
    <w:div w:id="719086403">
      <w:bodyDiv w:val="1"/>
      <w:marLeft w:val="0"/>
      <w:marRight w:val="0"/>
      <w:marTop w:val="0"/>
      <w:marBottom w:val="0"/>
      <w:divBdr>
        <w:top w:val="none" w:sz="0" w:space="0" w:color="auto"/>
        <w:left w:val="none" w:sz="0" w:space="0" w:color="auto"/>
        <w:bottom w:val="none" w:sz="0" w:space="0" w:color="auto"/>
        <w:right w:val="none" w:sz="0" w:space="0" w:color="auto"/>
      </w:divBdr>
    </w:div>
    <w:div w:id="723217674">
      <w:bodyDiv w:val="1"/>
      <w:marLeft w:val="0"/>
      <w:marRight w:val="0"/>
      <w:marTop w:val="0"/>
      <w:marBottom w:val="0"/>
      <w:divBdr>
        <w:top w:val="none" w:sz="0" w:space="0" w:color="auto"/>
        <w:left w:val="none" w:sz="0" w:space="0" w:color="auto"/>
        <w:bottom w:val="none" w:sz="0" w:space="0" w:color="auto"/>
        <w:right w:val="none" w:sz="0" w:space="0" w:color="auto"/>
      </w:divBdr>
    </w:div>
    <w:div w:id="724178212">
      <w:bodyDiv w:val="1"/>
      <w:marLeft w:val="0"/>
      <w:marRight w:val="0"/>
      <w:marTop w:val="0"/>
      <w:marBottom w:val="0"/>
      <w:divBdr>
        <w:top w:val="none" w:sz="0" w:space="0" w:color="auto"/>
        <w:left w:val="none" w:sz="0" w:space="0" w:color="auto"/>
        <w:bottom w:val="none" w:sz="0" w:space="0" w:color="auto"/>
        <w:right w:val="none" w:sz="0" w:space="0" w:color="auto"/>
      </w:divBdr>
    </w:div>
    <w:div w:id="733041926">
      <w:bodyDiv w:val="1"/>
      <w:marLeft w:val="0"/>
      <w:marRight w:val="0"/>
      <w:marTop w:val="0"/>
      <w:marBottom w:val="0"/>
      <w:divBdr>
        <w:top w:val="none" w:sz="0" w:space="0" w:color="auto"/>
        <w:left w:val="none" w:sz="0" w:space="0" w:color="auto"/>
        <w:bottom w:val="none" w:sz="0" w:space="0" w:color="auto"/>
        <w:right w:val="none" w:sz="0" w:space="0" w:color="auto"/>
      </w:divBdr>
    </w:div>
    <w:div w:id="742068382">
      <w:bodyDiv w:val="1"/>
      <w:marLeft w:val="0"/>
      <w:marRight w:val="0"/>
      <w:marTop w:val="0"/>
      <w:marBottom w:val="0"/>
      <w:divBdr>
        <w:top w:val="none" w:sz="0" w:space="0" w:color="auto"/>
        <w:left w:val="none" w:sz="0" w:space="0" w:color="auto"/>
        <w:bottom w:val="none" w:sz="0" w:space="0" w:color="auto"/>
        <w:right w:val="none" w:sz="0" w:space="0" w:color="auto"/>
      </w:divBdr>
    </w:div>
    <w:div w:id="742875906">
      <w:bodyDiv w:val="1"/>
      <w:marLeft w:val="0"/>
      <w:marRight w:val="0"/>
      <w:marTop w:val="0"/>
      <w:marBottom w:val="0"/>
      <w:divBdr>
        <w:top w:val="none" w:sz="0" w:space="0" w:color="auto"/>
        <w:left w:val="none" w:sz="0" w:space="0" w:color="auto"/>
        <w:bottom w:val="none" w:sz="0" w:space="0" w:color="auto"/>
        <w:right w:val="none" w:sz="0" w:space="0" w:color="auto"/>
      </w:divBdr>
    </w:div>
    <w:div w:id="763067702">
      <w:bodyDiv w:val="1"/>
      <w:marLeft w:val="0"/>
      <w:marRight w:val="0"/>
      <w:marTop w:val="0"/>
      <w:marBottom w:val="0"/>
      <w:divBdr>
        <w:top w:val="none" w:sz="0" w:space="0" w:color="auto"/>
        <w:left w:val="none" w:sz="0" w:space="0" w:color="auto"/>
        <w:bottom w:val="none" w:sz="0" w:space="0" w:color="auto"/>
        <w:right w:val="none" w:sz="0" w:space="0" w:color="auto"/>
      </w:divBdr>
    </w:div>
    <w:div w:id="770783736">
      <w:bodyDiv w:val="1"/>
      <w:marLeft w:val="0"/>
      <w:marRight w:val="0"/>
      <w:marTop w:val="0"/>
      <w:marBottom w:val="0"/>
      <w:divBdr>
        <w:top w:val="none" w:sz="0" w:space="0" w:color="auto"/>
        <w:left w:val="none" w:sz="0" w:space="0" w:color="auto"/>
        <w:bottom w:val="none" w:sz="0" w:space="0" w:color="auto"/>
        <w:right w:val="none" w:sz="0" w:space="0" w:color="auto"/>
      </w:divBdr>
    </w:div>
    <w:div w:id="776799365">
      <w:bodyDiv w:val="1"/>
      <w:marLeft w:val="0"/>
      <w:marRight w:val="0"/>
      <w:marTop w:val="0"/>
      <w:marBottom w:val="0"/>
      <w:divBdr>
        <w:top w:val="none" w:sz="0" w:space="0" w:color="auto"/>
        <w:left w:val="none" w:sz="0" w:space="0" w:color="auto"/>
        <w:bottom w:val="none" w:sz="0" w:space="0" w:color="auto"/>
        <w:right w:val="none" w:sz="0" w:space="0" w:color="auto"/>
      </w:divBdr>
    </w:div>
    <w:div w:id="777455906">
      <w:bodyDiv w:val="1"/>
      <w:marLeft w:val="0"/>
      <w:marRight w:val="0"/>
      <w:marTop w:val="0"/>
      <w:marBottom w:val="0"/>
      <w:divBdr>
        <w:top w:val="none" w:sz="0" w:space="0" w:color="auto"/>
        <w:left w:val="none" w:sz="0" w:space="0" w:color="auto"/>
        <w:bottom w:val="none" w:sz="0" w:space="0" w:color="auto"/>
        <w:right w:val="none" w:sz="0" w:space="0" w:color="auto"/>
      </w:divBdr>
    </w:div>
    <w:div w:id="783426781">
      <w:bodyDiv w:val="1"/>
      <w:marLeft w:val="0"/>
      <w:marRight w:val="0"/>
      <w:marTop w:val="0"/>
      <w:marBottom w:val="0"/>
      <w:divBdr>
        <w:top w:val="none" w:sz="0" w:space="0" w:color="auto"/>
        <w:left w:val="none" w:sz="0" w:space="0" w:color="auto"/>
        <w:bottom w:val="none" w:sz="0" w:space="0" w:color="auto"/>
        <w:right w:val="none" w:sz="0" w:space="0" w:color="auto"/>
      </w:divBdr>
    </w:div>
    <w:div w:id="789201112">
      <w:bodyDiv w:val="1"/>
      <w:marLeft w:val="0"/>
      <w:marRight w:val="0"/>
      <w:marTop w:val="0"/>
      <w:marBottom w:val="0"/>
      <w:divBdr>
        <w:top w:val="none" w:sz="0" w:space="0" w:color="auto"/>
        <w:left w:val="none" w:sz="0" w:space="0" w:color="auto"/>
        <w:bottom w:val="none" w:sz="0" w:space="0" w:color="auto"/>
        <w:right w:val="none" w:sz="0" w:space="0" w:color="auto"/>
      </w:divBdr>
    </w:div>
    <w:div w:id="793864922">
      <w:bodyDiv w:val="1"/>
      <w:marLeft w:val="0"/>
      <w:marRight w:val="0"/>
      <w:marTop w:val="0"/>
      <w:marBottom w:val="0"/>
      <w:divBdr>
        <w:top w:val="none" w:sz="0" w:space="0" w:color="auto"/>
        <w:left w:val="none" w:sz="0" w:space="0" w:color="auto"/>
        <w:bottom w:val="none" w:sz="0" w:space="0" w:color="auto"/>
        <w:right w:val="none" w:sz="0" w:space="0" w:color="auto"/>
      </w:divBdr>
    </w:div>
    <w:div w:id="795098102">
      <w:bodyDiv w:val="1"/>
      <w:marLeft w:val="0"/>
      <w:marRight w:val="0"/>
      <w:marTop w:val="0"/>
      <w:marBottom w:val="0"/>
      <w:divBdr>
        <w:top w:val="none" w:sz="0" w:space="0" w:color="auto"/>
        <w:left w:val="none" w:sz="0" w:space="0" w:color="auto"/>
        <w:bottom w:val="none" w:sz="0" w:space="0" w:color="auto"/>
        <w:right w:val="none" w:sz="0" w:space="0" w:color="auto"/>
      </w:divBdr>
    </w:div>
    <w:div w:id="797798560">
      <w:bodyDiv w:val="1"/>
      <w:marLeft w:val="0"/>
      <w:marRight w:val="0"/>
      <w:marTop w:val="0"/>
      <w:marBottom w:val="0"/>
      <w:divBdr>
        <w:top w:val="none" w:sz="0" w:space="0" w:color="auto"/>
        <w:left w:val="none" w:sz="0" w:space="0" w:color="auto"/>
        <w:bottom w:val="none" w:sz="0" w:space="0" w:color="auto"/>
        <w:right w:val="none" w:sz="0" w:space="0" w:color="auto"/>
      </w:divBdr>
    </w:div>
    <w:div w:id="839782946">
      <w:bodyDiv w:val="1"/>
      <w:marLeft w:val="0"/>
      <w:marRight w:val="0"/>
      <w:marTop w:val="0"/>
      <w:marBottom w:val="0"/>
      <w:divBdr>
        <w:top w:val="none" w:sz="0" w:space="0" w:color="auto"/>
        <w:left w:val="none" w:sz="0" w:space="0" w:color="auto"/>
        <w:bottom w:val="none" w:sz="0" w:space="0" w:color="auto"/>
        <w:right w:val="none" w:sz="0" w:space="0" w:color="auto"/>
      </w:divBdr>
    </w:div>
    <w:div w:id="844171755">
      <w:bodyDiv w:val="1"/>
      <w:marLeft w:val="0"/>
      <w:marRight w:val="0"/>
      <w:marTop w:val="0"/>
      <w:marBottom w:val="0"/>
      <w:divBdr>
        <w:top w:val="none" w:sz="0" w:space="0" w:color="auto"/>
        <w:left w:val="none" w:sz="0" w:space="0" w:color="auto"/>
        <w:bottom w:val="none" w:sz="0" w:space="0" w:color="auto"/>
        <w:right w:val="none" w:sz="0" w:space="0" w:color="auto"/>
      </w:divBdr>
    </w:div>
    <w:div w:id="845481257">
      <w:bodyDiv w:val="1"/>
      <w:marLeft w:val="0"/>
      <w:marRight w:val="0"/>
      <w:marTop w:val="0"/>
      <w:marBottom w:val="0"/>
      <w:divBdr>
        <w:top w:val="none" w:sz="0" w:space="0" w:color="auto"/>
        <w:left w:val="none" w:sz="0" w:space="0" w:color="auto"/>
        <w:bottom w:val="none" w:sz="0" w:space="0" w:color="auto"/>
        <w:right w:val="none" w:sz="0" w:space="0" w:color="auto"/>
      </w:divBdr>
    </w:div>
    <w:div w:id="856238410">
      <w:bodyDiv w:val="1"/>
      <w:marLeft w:val="0"/>
      <w:marRight w:val="0"/>
      <w:marTop w:val="0"/>
      <w:marBottom w:val="0"/>
      <w:divBdr>
        <w:top w:val="none" w:sz="0" w:space="0" w:color="auto"/>
        <w:left w:val="none" w:sz="0" w:space="0" w:color="auto"/>
        <w:bottom w:val="none" w:sz="0" w:space="0" w:color="auto"/>
        <w:right w:val="none" w:sz="0" w:space="0" w:color="auto"/>
      </w:divBdr>
    </w:div>
    <w:div w:id="861826194">
      <w:bodyDiv w:val="1"/>
      <w:marLeft w:val="0"/>
      <w:marRight w:val="0"/>
      <w:marTop w:val="0"/>
      <w:marBottom w:val="0"/>
      <w:divBdr>
        <w:top w:val="none" w:sz="0" w:space="0" w:color="auto"/>
        <w:left w:val="none" w:sz="0" w:space="0" w:color="auto"/>
        <w:bottom w:val="none" w:sz="0" w:space="0" w:color="auto"/>
        <w:right w:val="none" w:sz="0" w:space="0" w:color="auto"/>
      </w:divBdr>
    </w:div>
    <w:div w:id="863908887">
      <w:bodyDiv w:val="1"/>
      <w:marLeft w:val="0"/>
      <w:marRight w:val="0"/>
      <w:marTop w:val="0"/>
      <w:marBottom w:val="0"/>
      <w:divBdr>
        <w:top w:val="none" w:sz="0" w:space="0" w:color="auto"/>
        <w:left w:val="none" w:sz="0" w:space="0" w:color="auto"/>
        <w:bottom w:val="none" w:sz="0" w:space="0" w:color="auto"/>
        <w:right w:val="none" w:sz="0" w:space="0" w:color="auto"/>
      </w:divBdr>
    </w:div>
    <w:div w:id="865218727">
      <w:bodyDiv w:val="1"/>
      <w:marLeft w:val="0"/>
      <w:marRight w:val="0"/>
      <w:marTop w:val="0"/>
      <w:marBottom w:val="0"/>
      <w:divBdr>
        <w:top w:val="none" w:sz="0" w:space="0" w:color="auto"/>
        <w:left w:val="none" w:sz="0" w:space="0" w:color="auto"/>
        <w:bottom w:val="none" w:sz="0" w:space="0" w:color="auto"/>
        <w:right w:val="none" w:sz="0" w:space="0" w:color="auto"/>
      </w:divBdr>
    </w:div>
    <w:div w:id="871264240">
      <w:bodyDiv w:val="1"/>
      <w:marLeft w:val="0"/>
      <w:marRight w:val="0"/>
      <w:marTop w:val="0"/>
      <w:marBottom w:val="0"/>
      <w:divBdr>
        <w:top w:val="none" w:sz="0" w:space="0" w:color="auto"/>
        <w:left w:val="none" w:sz="0" w:space="0" w:color="auto"/>
        <w:bottom w:val="none" w:sz="0" w:space="0" w:color="auto"/>
        <w:right w:val="none" w:sz="0" w:space="0" w:color="auto"/>
      </w:divBdr>
    </w:div>
    <w:div w:id="882524732">
      <w:bodyDiv w:val="1"/>
      <w:marLeft w:val="0"/>
      <w:marRight w:val="0"/>
      <w:marTop w:val="0"/>
      <w:marBottom w:val="0"/>
      <w:divBdr>
        <w:top w:val="none" w:sz="0" w:space="0" w:color="auto"/>
        <w:left w:val="none" w:sz="0" w:space="0" w:color="auto"/>
        <w:bottom w:val="none" w:sz="0" w:space="0" w:color="auto"/>
        <w:right w:val="none" w:sz="0" w:space="0" w:color="auto"/>
      </w:divBdr>
    </w:div>
    <w:div w:id="890967331">
      <w:bodyDiv w:val="1"/>
      <w:marLeft w:val="0"/>
      <w:marRight w:val="0"/>
      <w:marTop w:val="0"/>
      <w:marBottom w:val="0"/>
      <w:divBdr>
        <w:top w:val="none" w:sz="0" w:space="0" w:color="auto"/>
        <w:left w:val="none" w:sz="0" w:space="0" w:color="auto"/>
        <w:bottom w:val="none" w:sz="0" w:space="0" w:color="auto"/>
        <w:right w:val="none" w:sz="0" w:space="0" w:color="auto"/>
      </w:divBdr>
    </w:div>
    <w:div w:id="902717980">
      <w:bodyDiv w:val="1"/>
      <w:marLeft w:val="0"/>
      <w:marRight w:val="0"/>
      <w:marTop w:val="0"/>
      <w:marBottom w:val="0"/>
      <w:divBdr>
        <w:top w:val="none" w:sz="0" w:space="0" w:color="auto"/>
        <w:left w:val="none" w:sz="0" w:space="0" w:color="auto"/>
        <w:bottom w:val="none" w:sz="0" w:space="0" w:color="auto"/>
        <w:right w:val="none" w:sz="0" w:space="0" w:color="auto"/>
      </w:divBdr>
    </w:div>
    <w:div w:id="909584179">
      <w:bodyDiv w:val="1"/>
      <w:marLeft w:val="0"/>
      <w:marRight w:val="0"/>
      <w:marTop w:val="0"/>
      <w:marBottom w:val="0"/>
      <w:divBdr>
        <w:top w:val="none" w:sz="0" w:space="0" w:color="auto"/>
        <w:left w:val="none" w:sz="0" w:space="0" w:color="auto"/>
        <w:bottom w:val="none" w:sz="0" w:space="0" w:color="auto"/>
        <w:right w:val="none" w:sz="0" w:space="0" w:color="auto"/>
      </w:divBdr>
    </w:div>
    <w:div w:id="921253390">
      <w:bodyDiv w:val="1"/>
      <w:marLeft w:val="0"/>
      <w:marRight w:val="0"/>
      <w:marTop w:val="0"/>
      <w:marBottom w:val="0"/>
      <w:divBdr>
        <w:top w:val="none" w:sz="0" w:space="0" w:color="auto"/>
        <w:left w:val="none" w:sz="0" w:space="0" w:color="auto"/>
        <w:bottom w:val="none" w:sz="0" w:space="0" w:color="auto"/>
        <w:right w:val="none" w:sz="0" w:space="0" w:color="auto"/>
      </w:divBdr>
    </w:div>
    <w:div w:id="923412177">
      <w:bodyDiv w:val="1"/>
      <w:marLeft w:val="0"/>
      <w:marRight w:val="0"/>
      <w:marTop w:val="0"/>
      <w:marBottom w:val="0"/>
      <w:divBdr>
        <w:top w:val="none" w:sz="0" w:space="0" w:color="auto"/>
        <w:left w:val="none" w:sz="0" w:space="0" w:color="auto"/>
        <w:bottom w:val="none" w:sz="0" w:space="0" w:color="auto"/>
        <w:right w:val="none" w:sz="0" w:space="0" w:color="auto"/>
      </w:divBdr>
    </w:div>
    <w:div w:id="927693994">
      <w:bodyDiv w:val="1"/>
      <w:marLeft w:val="0"/>
      <w:marRight w:val="0"/>
      <w:marTop w:val="0"/>
      <w:marBottom w:val="0"/>
      <w:divBdr>
        <w:top w:val="none" w:sz="0" w:space="0" w:color="auto"/>
        <w:left w:val="none" w:sz="0" w:space="0" w:color="auto"/>
        <w:bottom w:val="none" w:sz="0" w:space="0" w:color="auto"/>
        <w:right w:val="none" w:sz="0" w:space="0" w:color="auto"/>
      </w:divBdr>
    </w:div>
    <w:div w:id="929460254">
      <w:bodyDiv w:val="1"/>
      <w:marLeft w:val="0"/>
      <w:marRight w:val="0"/>
      <w:marTop w:val="0"/>
      <w:marBottom w:val="0"/>
      <w:divBdr>
        <w:top w:val="none" w:sz="0" w:space="0" w:color="auto"/>
        <w:left w:val="none" w:sz="0" w:space="0" w:color="auto"/>
        <w:bottom w:val="none" w:sz="0" w:space="0" w:color="auto"/>
        <w:right w:val="none" w:sz="0" w:space="0" w:color="auto"/>
      </w:divBdr>
    </w:div>
    <w:div w:id="931091712">
      <w:bodyDiv w:val="1"/>
      <w:marLeft w:val="0"/>
      <w:marRight w:val="0"/>
      <w:marTop w:val="0"/>
      <w:marBottom w:val="0"/>
      <w:divBdr>
        <w:top w:val="none" w:sz="0" w:space="0" w:color="auto"/>
        <w:left w:val="none" w:sz="0" w:space="0" w:color="auto"/>
        <w:bottom w:val="none" w:sz="0" w:space="0" w:color="auto"/>
        <w:right w:val="none" w:sz="0" w:space="0" w:color="auto"/>
      </w:divBdr>
    </w:div>
    <w:div w:id="952401828">
      <w:bodyDiv w:val="1"/>
      <w:marLeft w:val="0"/>
      <w:marRight w:val="0"/>
      <w:marTop w:val="0"/>
      <w:marBottom w:val="0"/>
      <w:divBdr>
        <w:top w:val="none" w:sz="0" w:space="0" w:color="auto"/>
        <w:left w:val="none" w:sz="0" w:space="0" w:color="auto"/>
        <w:bottom w:val="none" w:sz="0" w:space="0" w:color="auto"/>
        <w:right w:val="none" w:sz="0" w:space="0" w:color="auto"/>
      </w:divBdr>
    </w:div>
    <w:div w:id="955794383">
      <w:bodyDiv w:val="1"/>
      <w:marLeft w:val="0"/>
      <w:marRight w:val="0"/>
      <w:marTop w:val="0"/>
      <w:marBottom w:val="0"/>
      <w:divBdr>
        <w:top w:val="none" w:sz="0" w:space="0" w:color="auto"/>
        <w:left w:val="none" w:sz="0" w:space="0" w:color="auto"/>
        <w:bottom w:val="none" w:sz="0" w:space="0" w:color="auto"/>
        <w:right w:val="none" w:sz="0" w:space="0" w:color="auto"/>
      </w:divBdr>
    </w:div>
    <w:div w:id="985478554">
      <w:bodyDiv w:val="1"/>
      <w:marLeft w:val="0"/>
      <w:marRight w:val="0"/>
      <w:marTop w:val="0"/>
      <w:marBottom w:val="0"/>
      <w:divBdr>
        <w:top w:val="none" w:sz="0" w:space="0" w:color="auto"/>
        <w:left w:val="none" w:sz="0" w:space="0" w:color="auto"/>
        <w:bottom w:val="none" w:sz="0" w:space="0" w:color="auto"/>
        <w:right w:val="none" w:sz="0" w:space="0" w:color="auto"/>
      </w:divBdr>
    </w:div>
    <w:div w:id="996029260">
      <w:bodyDiv w:val="1"/>
      <w:marLeft w:val="0"/>
      <w:marRight w:val="0"/>
      <w:marTop w:val="0"/>
      <w:marBottom w:val="0"/>
      <w:divBdr>
        <w:top w:val="none" w:sz="0" w:space="0" w:color="auto"/>
        <w:left w:val="none" w:sz="0" w:space="0" w:color="auto"/>
        <w:bottom w:val="none" w:sz="0" w:space="0" w:color="auto"/>
        <w:right w:val="none" w:sz="0" w:space="0" w:color="auto"/>
      </w:divBdr>
    </w:div>
    <w:div w:id="1000038038">
      <w:bodyDiv w:val="1"/>
      <w:marLeft w:val="0"/>
      <w:marRight w:val="0"/>
      <w:marTop w:val="0"/>
      <w:marBottom w:val="0"/>
      <w:divBdr>
        <w:top w:val="none" w:sz="0" w:space="0" w:color="auto"/>
        <w:left w:val="none" w:sz="0" w:space="0" w:color="auto"/>
        <w:bottom w:val="none" w:sz="0" w:space="0" w:color="auto"/>
        <w:right w:val="none" w:sz="0" w:space="0" w:color="auto"/>
      </w:divBdr>
    </w:div>
    <w:div w:id="1001547023">
      <w:bodyDiv w:val="1"/>
      <w:marLeft w:val="0"/>
      <w:marRight w:val="0"/>
      <w:marTop w:val="0"/>
      <w:marBottom w:val="0"/>
      <w:divBdr>
        <w:top w:val="none" w:sz="0" w:space="0" w:color="auto"/>
        <w:left w:val="none" w:sz="0" w:space="0" w:color="auto"/>
        <w:bottom w:val="none" w:sz="0" w:space="0" w:color="auto"/>
        <w:right w:val="none" w:sz="0" w:space="0" w:color="auto"/>
      </w:divBdr>
    </w:div>
    <w:div w:id="1003626233">
      <w:bodyDiv w:val="1"/>
      <w:marLeft w:val="0"/>
      <w:marRight w:val="0"/>
      <w:marTop w:val="0"/>
      <w:marBottom w:val="0"/>
      <w:divBdr>
        <w:top w:val="none" w:sz="0" w:space="0" w:color="auto"/>
        <w:left w:val="none" w:sz="0" w:space="0" w:color="auto"/>
        <w:bottom w:val="none" w:sz="0" w:space="0" w:color="auto"/>
        <w:right w:val="none" w:sz="0" w:space="0" w:color="auto"/>
      </w:divBdr>
    </w:div>
    <w:div w:id="1021710310">
      <w:bodyDiv w:val="1"/>
      <w:marLeft w:val="0"/>
      <w:marRight w:val="0"/>
      <w:marTop w:val="0"/>
      <w:marBottom w:val="0"/>
      <w:divBdr>
        <w:top w:val="none" w:sz="0" w:space="0" w:color="auto"/>
        <w:left w:val="none" w:sz="0" w:space="0" w:color="auto"/>
        <w:bottom w:val="none" w:sz="0" w:space="0" w:color="auto"/>
        <w:right w:val="none" w:sz="0" w:space="0" w:color="auto"/>
      </w:divBdr>
    </w:div>
    <w:div w:id="1022128272">
      <w:bodyDiv w:val="1"/>
      <w:marLeft w:val="0"/>
      <w:marRight w:val="0"/>
      <w:marTop w:val="0"/>
      <w:marBottom w:val="0"/>
      <w:divBdr>
        <w:top w:val="none" w:sz="0" w:space="0" w:color="auto"/>
        <w:left w:val="none" w:sz="0" w:space="0" w:color="auto"/>
        <w:bottom w:val="none" w:sz="0" w:space="0" w:color="auto"/>
        <w:right w:val="none" w:sz="0" w:space="0" w:color="auto"/>
      </w:divBdr>
    </w:div>
    <w:div w:id="1025715106">
      <w:bodyDiv w:val="1"/>
      <w:marLeft w:val="0"/>
      <w:marRight w:val="0"/>
      <w:marTop w:val="0"/>
      <w:marBottom w:val="0"/>
      <w:divBdr>
        <w:top w:val="none" w:sz="0" w:space="0" w:color="auto"/>
        <w:left w:val="none" w:sz="0" w:space="0" w:color="auto"/>
        <w:bottom w:val="none" w:sz="0" w:space="0" w:color="auto"/>
        <w:right w:val="none" w:sz="0" w:space="0" w:color="auto"/>
      </w:divBdr>
    </w:div>
    <w:div w:id="1028095671">
      <w:bodyDiv w:val="1"/>
      <w:marLeft w:val="0"/>
      <w:marRight w:val="0"/>
      <w:marTop w:val="0"/>
      <w:marBottom w:val="0"/>
      <w:divBdr>
        <w:top w:val="none" w:sz="0" w:space="0" w:color="auto"/>
        <w:left w:val="none" w:sz="0" w:space="0" w:color="auto"/>
        <w:bottom w:val="none" w:sz="0" w:space="0" w:color="auto"/>
        <w:right w:val="none" w:sz="0" w:space="0" w:color="auto"/>
      </w:divBdr>
    </w:div>
    <w:div w:id="1028262152">
      <w:bodyDiv w:val="1"/>
      <w:marLeft w:val="0"/>
      <w:marRight w:val="0"/>
      <w:marTop w:val="0"/>
      <w:marBottom w:val="0"/>
      <w:divBdr>
        <w:top w:val="none" w:sz="0" w:space="0" w:color="auto"/>
        <w:left w:val="none" w:sz="0" w:space="0" w:color="auto"/>
        <w:bottom w:val="none" w:sz="0" w:space="0" w:color="auto"/>
        <w:right w:val="none" w:sz="0" w:space="0" w:color="auto"/>
      </w:divBdr>
    </w:div>
    <w:div w:id="1033648950">
      <w:bodyDiv w:val="1"/>
      <w:marLeft w:val="0"/>
      <w:marRight w:val="0"/>
      <w:marTop w:val="0"/>
      <w:marBottom w:val="0"/>
      <w:divBdr>
        <w:top w:val="none" w:sz="0" w:space="0" w:color="auto"/>
        <w:left w:val="none" w:sz="0" w:space="0" w:color="auto"/>
        <w:bottom w:val="none" w:sz="0" w:space="0" w:color="auto"/>
        <w:right w:val="none" w:sz="0" w:space="0" w:color="auto"/>
      </w:divBdr>
    </w:div>
    <w:div w:id="1035353643">
      <w:bodyDiv w:val="1"/>
      <w:marLeft w:val="0"/>
      <w:marRight w:val="0"/>
      <w:marTop w:val="0"/>
      <w:marBottom w:val="0"/>
      <w:divBdr>
        <w:top w:val="none" w:sz="0" w:space="0" w:color="auto"/>
        <w:left w:val="none" w:sz="0" w:space="0" w:color="auto"/>
        <w:bottom w:val="none" w:sz="0" w:space="0" w:color="auto"/>
        <w:right w:val="none" w:sz="0" w:space="0" w:color="auto"/>
      </w:divBdr>
    </w:div>
    <w:div w:id="1047493444">
      <w:bodyDiv w:val="1"/>
      <w:marLeft w:val="0"/>
      <w:marRight w:val="0"/>
      <w:marTop w:val="0"/>
      <w:marBottom w:val="0"/>
      <w:divBdr>
        <w:top w:val="none" w:sz="0" w:space="0" w:color="auto"/>
        <w:left w:val="none" w:sz="0" w:space="0" w:color="auto"/>
        <w:bottom w:val="none" w:sz="0" w:space="0" w:color="auto"/>
        <w:right w:val="none" w:sz="0" w:space="0" w:color="auto"/>
      </w:divBdr>
    </w:div>
    <w:div w:id="1049571067">
      <w:bodyDiv w:val="1"/>
      <w:marLeft w:val="0"/>
      <w:marRight w:val="0"/>
      <w:marTop w:val="0"/>
      <w:marBottom w:val="0"/>
      <w:divBdr>
        <w:top w:val="none" w:sz="0" w:space="0" w:color="auto"/>
        <w:left w:val="none" w:sz="0" w:space="0" w:color="auto"/>
        <w:bottom w:val="none" w:sz="0" w:space="0" w:color="auto"/>
        <w:right w:val="none" w:sz="0" w:space="0" w:color="auto"/>
      </w:divBdr>
    </w:div>
    <w:div w:id="1096366474">
      <w:bodyDiv w:val="1"/>
      <w:marLeft w:val="0"/>
      <w:marRight w:val="0"/>
      <w:marTop w:val="0"/>
      <w:marBottom w:val="0"/>
      <w:divBdr>
        <w:top w:val="none" w:sz="0" w:space="0" w:color="auto"/>
        <w:left w:val="none" w:sz="0" w:space="0" w:color="auto"/>
        <w:bottom w:val="none" w:sz="0" w:space="0" w:color="auto"/>
        <w:right w:val="none" w:sz="0" w:space="0" w:color="auto"/>
      </w:divBdr>
    </w:div>
    <w:div w:id="1101951734">
      <w:bodyDiv w:val="1"/>
      <w:marLeft w:val="0"/>
      <w:marRight w:val="0"/>
      <w:marTop w:val="0"/>
      <w:marBottom w:val="0"/>
      <w:divBdr>
        <w:top w:val="none" w:sz="0" w:space="0" w:color="auto"/>
        <w:left w:val="none" w:sz="0" w:space="0" w:color="auto"/>
        <w:bottom w:val="none" w:sz="0" w:space="0" w:color="auto"/>
        <w:right w:val="none" w:sz="0" w:space="0" w:color="auto"/>
      </w:divBdr>
    </w:div>
    <w:div w:id="1111516590">
      <w:bodyDiv w:val="1"/>
      <w:marLeft w:val="0"/>
      <w:marRight w:val="0"/>
      <w:marTop w:val="0"/>
      <w:marBottom w:val="0"/>
      <w:divBdr>
        <w:top w:val="none" w:sz="0" w:space="0" w:color="auto"/>
        <w:left w:val="none" w:sz="0" w:space="0" w:color="auto"/>
        <w:bottom w:val="none" w:sz="0" w:space="0" w:color="auto"/>
        <w:right w:val="none" w:sz="0" w:space="0" w:color="auto"/>
      </w:divBdr>
    </w:div>
    <w:div w:id="1114710779">
      <w:bodyDiv w:val="1"/>
      <w:marLeft w:val="0"/>
      <w:marRight w:val="0"/>
      <w:marTop w:val="0"/>
      <w:marBottom w:val="0"/>
      <w:divBdr>
        <w:top w:val="none" w:sz="0" w:space="0" w:color="auto"/>
        <w:left w:val="none" w:sz="0" w:space="0" w:color="auto"/>
        <w:bottom w:val="none" w:sz="0" w:space="0" w:color="auto"/>
        <w:right w:val="none" w:sz="0" w:space="0" w:color="auto"/>
      </w:divBdr>
    </w:div>
    <w:div w:id="1116096238">
      <w:bodyDiv w:val="1"/>
      <w:marLeft w:val="0"/>
      <w:marRight w:val="0"/>
      <w:marTop w:val="0"/>
      <w:marBottom w:val="0"/>
      <w:divBdr>
        <w:top w:val="none" w:sz="0" w:space="0" w:color="auto"/>
        <w:left w:val="none" w:sz="0" w:space="0" w:color="auto"/>
        <w:bottom w:val="none" w:sz="0" w:space="0" w:color="auto"/>
        <w:right w:val="none" w:sz="0" w:space="0" w:color="auto"/>
      </w:divBdr>
    </w:div>
    <w:div w:id="1124421601">
      <w:bodyDiv w:val="1"/>
      <w:marLeft w:val="0"/>
      <w:marRight w:val="0"/>
      <w:marTop w:val="0"/>
      <w:marBottom w:val="0"/>
      <w:divBdr>
        <w:top w:val="none" w:sz="0" w:space="0" w:color="auto"/>
        <w:left w:val="none" w:sz="0" w:space="0" w:color="auto"/>
        <w:bottom w:val="none" w:sz="0" w:space="0" w:color="auto"/>
        <w:right w:val="none" w:sz="0" w:space="0" w:color="auto"/>
      </w:divBdr>
    </w:div>
    <w:div w:id="1150950595">
      <w:bodyDiv w:val="1"/>
      <w:marLeft w:val="0"/>
      <w:marRight w:val="0"/>
      <w:marTop w:val="0"/>
      <w:marBottom w:val="0"/>
      <w:divBdr>
        <w:top w:val="none" w:sz="0" w:space="0" w:color="auto"/>
        <w:left w:val="none" w:sz="0" w:space="0" w:color="auto"/>
        <w:bottom w:val="none" w:sz="0" w:space="0" w:color="auto"/>
        <w:right w:val="none" w:sz="0" w:space="0" w:color="auto"/>
      </w:divBdr>
    </w:div>
    <w:div w:id="1154761519">
      <w:bodyDiv w:val="1"/>
      <w:marLeft w:val="0"/>
      <w:marRight w:val="0"/>
      <w:marTop w:val="0"/>
      <w:marBottom w:val="0"/>
      <w:divBdr>
        <w:top w:val="none" w:sz="0" w:space="0" w:color="auto"/>
        <w:left w:val="none" w:sz="0" w:space="0" w:color="auto"/>
        <w:bottom w:val="none" w:sz="0" w:space="0" w:color="auto"/>
        <w:right w:val="none" w:sz="0" w:space="0" w:color="auto"/>
      </w:divBdr>
    </w:div>
    <w:div w:id="1159686077">
      <w:bodyDiv w:val="1"/>
      <w:marLeft w:val="0"/>
      <w:marRight w:val="0"/>
      <w:marTop w:val="0"/>
      <w:marBottom w:val="0"/>
      <w:divBdr>
        <w:top w:val="none" w:sz="0" w:space="0" w:color="auto"/>
        <w:left w:val="none" w:sz="0" w:space="0" w:color="auto"/>
        <w:bottom w:val="none" w:sz="0" w:space="0" w:color="auto"/>
        <w:right w:val="none" w:sz="0" w:space="0" w:color="auto"/>
      </w:divBdr>
    </w:div>
    <w:div w:id="1165826631">
      <w:bodyDiv w:val="1"/>
      <w:marLeft w:val="0"/>
      <w:marRight w:val="0"/>
      <w:marTop w:val="0"/>
      <w:marBottom w:val="0"/>
      <w:divBdr>
        <w:top w:val="none" w:sz="0" w:space="0" w:color="auto"/>
        <w:left w:val="none" w:sz="0" w:space="0" w:color="auto"/>
        <w:bottom w:val="none" w:sz="0" w:space="0" w:color="auto"/>
        <w:right w:val="none" w:sz="0" w:space="0" w:color="auto"/>
      </w:divBdr>
    </w:div>
    <w:div w:id="1172332161">
      <w:bodyDiv w:val="1"/>
      <w:marLeft w:val="0"/>
      <w:marRight w:val="0"/>
      <w:marTop w:val="0"/>
      <w:marBottom w:val="0"/>
      <w:divBdr>
        <w:top w:val="none" w:sz="0" w:space="0" w:color="auto"/>
        <w:left w:val="none" w:sz="0" w:space="0" w:color="auto"/>
        <w:bottom w:val="none" w:sz="0" w:space="0" w:color="auto"/>
        <w:right w:val="none" w:sz="0" w:space="0" w:color="auto"/>
      </w:divBdr>
    </w:div>
    <w:div w:id="1186335051">
      <w:bodyDiv w:val="1"/>
      <w:marLeft w:val="0"/>
      <w:marRight w:val="0"/>
      <w:marTop w:val="0"/>
      <w:marBottom w:val="0"/>
      <w:divBdr>
        <w:top w:val="none" w:sz="0" w:space="0" w:color="auto"/>
        <w:left w:val="none" w:sz="0" w:space="0" w:color="auto"/>
        <w:bottom w:val="none" w:sz="0" w:space="0" w:color="auto"/>
        <w:right w:val="none" w:sz="0" w:space="0" w:color="auto"/>
      </w:divBdr>
    </w:div>
    <w:div w:id="1197503462">
      <w:bodyDiv w:val="1"/>
      <w:marLeft w:val="0"/>
      <w:marRight w:val="0"/>
      <w:marTop w:val="0"/>
      <w:marBottom w:val="0"/>
      <w:divBdr>
        <w:top w:val="none" w:sz="0" w:space="0" w:color="auto"/>
        <w:left w:val="none" w:sz="0" w:space="0" w:color="auto"/>
        <w:bottom w:val="none" w:sz="0" w:space="0" w:color="auto"/>
        <w:right w:val="none" w:sz="0" w:space="0" w:color="auto"/>
      </w:divBdr>
    </w:div>
    <w:div w:id="1207834217">
      <w:bodyDiv w:val="1"/>
      <w:marLeft w:val="0"/>
      <w:marRight w:val="0"/>
      <w:marTop w:val="0"/>
      <w:marBottom w:val="0"/>
      <w:divBdr>
        <w:top w:val="none" w:sz="0" w:space="0" w:color="auto"/>
        <w:left w:val="none" w:sz="0" w:space="0" w:color="auto"/>
        <w:bottom w:val="none" w:sz="0" w:space="0" w:color="auto"/>
        <w:right w:val="none" w:sz="0" w:space="0" w:color="auto"/>
      </w:divBdr>
    </w:div>
    <w:div w:id="1225918348">
      <w:bodyDiv w:val="1"/>
      <w:marLeft w:val="0"/>
      <w:marRight w:val="0"/>
      <w:marTop w:val="0"/>
      <w:marBottom w:val="0"/>
      <w:divBdr>
        <w:top w:val="none" w:sz="0" w:space="0" w:color="auto"/>
        <w:left w:val="none" w:sz="0" w:space="0" w:color="auto"/>
        <w:bottom w:val="none" w:sz="0" w:space="0" w:color="auto"/>
        <w:right w:val="none" w:sz="0" w:space="0" w:color="auto"/>
      </w:divBdr>
    </w:div>
    <w:div w:id="1228421139">
      <w:bodyDiv w:val="1"/>
      <w:marLeft w:val="0"/>
      <w:marRight w:val="0"/>
      <w:marTop w:val="0"/>
      <w:marBottom w:val="0"/>
      <w:divBdr>
        <w:top w:val="none" w:sz="0" w:space="0" w:color="auto"/>
        <w:left w:val="none" w:sz="0" w:space="0" w:color="auto"/>
        <w:bottom w:val="none" w:sz="0" w:space="0" w:color="auto"/>
        <w:right w:val="none" w:sz="0" w:space="0" w:color="auto"/>
      </w:divBdr>
    </w:div>
    <w:div w:id="1229421217">
      <w:bodyDiv w:val="1"/>
      <w:marLeft w:val="0"/>
      <w:marRight w:val="0"/>
      <w:marTop w:val="0"/>
      <w:marBottom w:val="0"/>
      <w:divBdr>
        <w:top w:val="none" w:sz="0" w:space="0" w:color="auto"/>
        <w:left w:val="none" w:sz="0" w:space="0" w:color="auto"/>
        <w:bottom w:val="none" w:sz="0" w:space="0" w:color="auto"/>
        <w:right w:val="none" w:sz="0" w:space="0" w:color="auto"/>
      </w:divBdr>
    </w:div>
    <w:div w:id="1237085639">
      <w:bodyDiv w:val="1"/>
      <w:marLeft w:val="0"/>
      <w:marRight w:val="0"/>
      <w:marTop w:val="0"/>
      <w:marBottom w:val="0"/>
      <w:divBdr>
        <w:top w:val="none" w:sz="0" w:space="0" w:color="auto"/>
        <w:left w:val="none" w:sz="0" w:space="0" w:color="auto"/>
        <w:bottom w:val="none" w:sz="0" w:space="0" w:color="auto"/>
        <w:right w:val="none" w:sz="0" w:space="0" w:color="auto"/>
      </w:divBdr>
    </w:div>
    <w:div w:id="1243224691">
      <w:bodyDiv w:val="1"/>
      <w:marLeft w:val="0"/>
      <w:marRight w:val="0"/>
      <w:marTop w:val="0"/>
      <w:marBottom w:val="0"/>
      <w:divBdr>
        <w:top w:val="none" w:sz="0" w:space="0" w:color="auto"/>
        <w:left w:val="none" w:sz="0" w:space="0" w:color="auto"/>
        <w:bottom w:val="none" w:sz="0" w:space="0" w:color="auto"/>
        <w:right w:val="none" w:sz="0" w:space="0" w:color="auto"/>
      </w:divBdr>
    </w:div>
    <w:div w:id="1244559752">
      <w:bodyDiv w:val="1"/>
      <w:marLeft w:val="0"/>
      <w:marRight w:val="0"/>
      <w:marTop w:val="0"/>
      <w:marBottom w:val="0"/>
      <w:divBdr>
        <w:top w:val="none" w:sz="0" w:space="0" w:color="auto"/>
        <w:left w:val="none" w:sz="0" w:space="0" w:color="auto"/>
        <w:bottom w:val="none" w:sz="0" w:space="0" w:color="auto"/>
        <w:right w:val="none" w:sz="0" w:space="0" w:color="auto"/>
      </w:divBdr>
    </w:div>
    <w:div w:id="1251767748">
      <w:bodyDiv w:val="1"/>
      <w:marLeft w:val="0"/>
      <w:marRight w:val="0"/>
      <w:marTop w:val="0"/>
      <w:marBottom w:val="0"/>
      <w:divBdr>
        <w:top w:val="none" w:sz="0" w:space="0" w:color="auto"/>
        <w:left w:val="none" w:sz="0" w:space="0" w:color="auto"/>
        <w:bottom w:val="none" w:sz="0" w:space="0" w:color="auto"/>
        <w:right w:val="none" w:sz="0" w:space="0" w:color="auto"/>
      </w:divBdr>
    </w:div>
    <w:div w:id="1263417338">
      <w:bodyDiv w:val="1"/>
      <w:marLeft w:val="0"/>
      <w:marRight w:val="0"/>
      <w:marTop w:val="0"/>
      <w:marBottom w:val="0"/>
      <w:divBdr>
        <w:top w:val="none" w:sz="0" w:space="0" w:color="auto"/>
        <w:left w:val="none" w:sz="0" w:space="0" w:color="auto"/>
        <w:bottom w:val="none" w:sz="0" w:space="0" w:color="auto"/>
        <w:right w:val="none" w:sz="0" w:space="0" w:color="auto"/>
      </w:divBdr>
    </w:div>
    <w:div w:id="1272976459">
      <w:bodyDiv w:val="1"/>
      <w:marLeft w:val="0"/>
      <w:marRight w:val="0"/>
      <w:marTop w:val="0"/>
      <w:marBottom w:val="0"/>
      <w:divBdr>
        <w:top w:val="none" w:sz="0" w:space="0" w:color="auto"/>
        <w:left w:val="none" w:sz="0" w:space="0" w:color="auto"/>
        <w:bottom w:val="none" w:sz="0" w:space="0" w:color="auto"/>
        <w:right w:val="none" w:sz="0" w:space="0" w:color="auto"/>
      </w:divBdr>
    </w:div>
    <w:div w:id="1275094800">
      <w:bodyDiv w:val="1"/>
      <w:marLeft w:val="0"/>
      <w:marRight w:val="0"/>
      <w:marTop w:val="0"/>
      <w:marBottom w:val="0"/>
      <w:divBdr>
        <w:top w:val="none" w:sz="0" w:space="0" w:color="auto"/>
        <w:left w:val="none" w:sz="0" w:space="0" w:color="auto"/>
        <w:bottom w:val="none" w:sz="0" w:space="0" w:color="auto"/>
        <w:right w:val="none" w:sz="0" w:space="0" w:color="auto"/>
      </w:divBdr>
    </w:div>
    <w:div w:id="1279603194">
      <w:bodyDiv w:val="1"/>
      <w:marLeft w:val="0"/>
      <w:marRight w:val="0"/>
      <w:marTop w:val="0"/>
      <w:marBottom w:val="0"/>
      <w:divBdr>
        <w:top w:val="none" w:sz="0" w:space="0" w:color="auto"/>
        <w:left w:val="none" w:sz="0" w:space="0" w:color="auto"/>
        <w:bottom w:val="none" w:sz="0" w:space="0" w:color="auto"/>
        <w:right w:val="none" w:sz="0" w:space="0" w:color="auto"/>
      </w:divBdr>
    </w:div>
    <w:div w:id="1281188015">
      <w:bodyDiv w:val="1"/>
      <w:marLeft w:val="0"/>
      <w:marRight w:val="0"/>
      <w:marTop w:val="0"/>
      <w:marBottom w:val="0"/>
      <w:divBdr>
        <w:top w:val="none" w:sz="0" w:space="0" w:color="auto"/>
        <w:left w:val="none" w:sz="0" w:space="0" w:color="auto"/>
        <w:bottom w:val="none" w:sz="0" w:space="0" w:color="auto"/>
        <w:right w:val="none" w:sz="0" w:space="0" w:color="auto"/>
      </w:divBdr>
    </w:div>
    <w:div w:id="1287931747">
      <w:bodyDiv w:val="1"/>
      <w:marLeft w:val="0"/>
      <w:marRight w:val="0"/>
      <w:marTop w:val="0"/>
      <w:marBottom w:val="0"/>
      <w:divBdr>
        <w:top w:val="none" w:sz="0" w:space="0" w:color="auto"/>
        <w:left w:val="none" w:sz="0" w:space="0" w:color="auto"/>
        <w:bottom w:val="none" w:sz="0" w:space="0" w:color="auto"/>
        <w:right w:val="none" w:sz="0" w:space="0" w:color="auto"/>
      </w:divBdr>
    </w:div>
    <w:div w:id="1288003835">
      <w:bodyDiv w:val="1"/>
      <w:marLeft w:val="0"/>
      <w:marRight w:val="0"/>
      <w:marTop w:val="0"/>
      <w:marBottom w:val="0"/>
      <w:divBdr>
        <w:top w:val="none" w:sz="0" w:space="0" w:color="auto"/>
        <w:left w:val="none" w:sz="0" w:space="0" w:color="auto"/>
        <w:bottom w:val="none" w:sz="0" w:space="0" w:color="auto"/>
        <w:right w:val="none" w:sz="0" w:space="0" w:color="auto"/>
      </w:divBdr>
    </w:div>
    <w:div w:id="1299264873">
      <w:bodyDiv w:val="1"/>
      <w:marLeft w:val="0"/>
      <w:marRight w:val="0"/>
      <w:marTop w:val="0"/>
      <w:marBottom w:val="0"/>
      <w:divBdr>
        <w:top w:val="none" w:sz="0" w:space="0" w:color="auto"/>
        <w:left w:val="none" w:sz="0" w:space="0" w:color="auto"/>
        <w:bottom w:val="none" w:sz="0" w:space="0" w:color="auto"/>
        <w:right w:val="none" w:sz="0" w:space="0" w:color="auto"/>
      </w:divBdr>
    </w:div>
    <w:div w:id="1317222066">
      <w:bodyDiv w:val="1"/>
      <w:marLeft w:val="0"/>
      <w:marRight w:val="0"/>
      <w:marTop w:val="0"/>
      <w:marBottom w:val="0"/>
      <w:divBdr>
        <w:top w:val="none" w:sz="0" w:space="0" w:color="auto"/>
        <w:left w:val="none" w:sz="0" w:space="0" w:color="auto"/>
        <w:bottom w:val="none" w:sz="0" w:space="0" w:color="auto"/>
        <w:right w:val="none" w:sz="0" w:space="0" w:color="auto"/>
      </w:divBdr>
    </w:div>
    <w:div w:id="1321814758">
      <w:bodyDiv w:val="1"/>
      <w:marLeft w:val="0"/>
      <w:marRight w:val="0"/>
      <w:marTop w:val="0"/>
      <w:marBottom w:val="0"/>
      <w:divBdr>
        <w:top w:val="none" w:sz="0" w:space="0" w:color="auto"/>
        <w:left w:val="none" w:sz="0" w:space="0" w:color="auto"/>
        <w:bottom w:val="none" w:sz="0" w:space="0" w:color="auto"/>
        <w:right w:val="none" w:sz="0" w:space="0" w:color="auto"/>
      </w:divBdr>
    </w:div>
    <w:div w:id="1322199716">
      <w:bodyDiv w:val="1"/>
      <w:marLeft w:val="0"/>
      <w:marRight w:val="0"/>
      <w:marTop w:val="0"/>
      <w:marBottom w:val="0"/>
      <w:divBdr>
        <w:top w:val="none" w:sz="0" w:space="0" w:color="auto"/>
        <w:left w:val="none" w:sz="0" w:space="0" w:color="auto"/>
        <w:bottom w:val="none" w:sz="0" w:space="0" w:color="auto"/>
        <w:right w:val="none" w:sz="0" w:space="0" w:color="auto"/>
      </w:divBdr>
    </w:div>
    <w:div w:id="1322582628">
      <w:bodyDiv w:val="1"/>
      <w:marLeft w:val="0"/>
      <w:marRight w:val="0"/>
      <w:marTop w:val="0"/>
      <w:marBottom w:val="0"/>
      <w:divBdr>
        <w:top w:val="none" w:sz="0" w:space="0" w:color="auto"/>
        <w:left w:val="none" w:sz="0" w:space="0" w:color="auto"/>
        <w:bottom w:val="none" w:sz="0" w:space="0" w:color="auto"/>
        <w:right w:val="none" w:sz="0" w:space="0" w:color="auto"/>
      </w:divBdr>
    </w:div>
    <w:div w:id="1345281664">
      <w:bodyDiv w:val="1"/>
      <w:marLeft w:val="0"/>
      <w:marRight w:val="0"/>
      <w:marTop w:val="0"/>
      <w:marBottom w:val="0"/>
      <w:divBdr>
        <w:top w:val="none" w:sz="0" w:space="0" w:color="auto"/>
        <w:left w:val="none" w:sz="0" w:space="0" w:color="auto"/>
        <w:bottom w:val="none" w:sz="0" w:space="0" w:color="auto"/>
        <w:right w:val="none" w:sz="0" w:space="0" w:color="auto"/>
      </w:divBdr>
    </w:div>
    <w:div w:id="1355227217">
      <w:bodyDiv w:val="1"/>
      <w:marLeft w:val="0"/>
      <w:marRight w:val="0"/>
      <w:marTop w:val="0"/>
      <w:marBottom w:val="0"/>
      <w:divBdr>
        <w:top w:val="none" w:sz="0" w:space="0" w:color="auto"/>
        <w:left w:val="none" w:sz="0" w:space="0" w:color="auto"/>
        <w:bottom w:val="none" w:sz="0" w:space="0" w:color="auto"/>
        <w:right w:val="none" w:sz="0" w:space="0" w:color="auto"/>
      </w:divBdr>
    </w:div>
    <w:div w:id="1389496343">
      <w:bodyDiv w:val="1"/>
      <w:marLeft w:val="0"/>
      <w:marRight w:val="0"/>
      <w:marTop w:val="0"/>
      <w:marBottom w:val="0"/>
      <w:divBdr>
        <w:top w:val="none" w:sz="0" w:space="0" w:color="auto"/>
        <w:left w:val="none" w:sz="0" w:space="0" w:color="auto"/>
        <w:bottom w:val="none" w:sz="0" w:space="0" w:color="auto"/>
        <w:right w:val="none" w:sz="0" w:space="0" w:color="auto"/>
      </w:divBdr>
    </w:div>
    <w:div w:id="1393967174">
      <w:bodyDiv w:val="1"/>
      <w:marLeft w:val="0"/>
      <w:marRight w:val="0"/>
      <w:marTop w:val="0"/>
      <w:marBottom w:val="0"/>
      <w:divBdr>
        <w:top w:val="none" w:sz="0" w:space="0" w:color="auto"/>
        <w:left w:val="none" w:sz="0" w:space="0" w:color="auto"/>
        <w:bottom w:val="none" w:sz="0" w:space="0" w:color="auto"/>
        <w:right w:val="none" w:sz="0" w:space="0" w:color="auto"/>
      </w:divBdr>
    </w:div>
    <w:div w:id="1407144431">
      <w:bodyDiv w:val="1"/>
      <w:marLeft w:val="0"/>
      <w:marRight w:val="0"/>
      <w:marTop w:val="0"/>
      <w:marBottom w:val="0"/>
      <w:divBdr>
        <w:top w:val="none" w:sz="0" w:space="0" w:color="auto"/>
        <w:left w:val="none" w:sz="0" w:space="0" w:color="auto"/>
        <w:bottom w:val="none" w:sz="0" w:space="0" w:color="auto"/>
        <w:right w:val="none" w:sz="0" w:space="0" w:color="auto"/>
      </w:divBdr>
    </w:div>
    <w:div w:id="1417288023">
      <w:bodyDiv w:val="1"/>
      <w:marLeft w:val="0"/>
      <w:marRight w:val="0"/>
      <w:marTop w:val="0"/>
      <w:marBottom w:val="0"/>
      <w:divBdr>
        <w:top w:val="none" w:sz="0" w:space="0" w:color="auto"/>
        <w:left w:val="none" w:sz="0" w:space="0" w:color="auto"/>
        <w:bottom w:val="none" w:sz="0" w:space="0" w:color="auto"/>
        <w:right w:val="none" w:sz="0" w:space="0" w:color="auto"/>
      </w:divBdr>
    </w:div>
    <w:div w:id="1445228303">
      <w:bodyDiv w:val="1"/>
      <w:marLeft w:val="0"/>
      <w:marRight w:val="0"/>
      <w:marTop w:val="0"/>
      <w:marBottom w:val="0"/>
      <w:divBdr>
        <w:top w:val="none" w:sz="0" w:space="0" w:color="auto"/>
        <w:left w:val="none" w:sz="0" w:space="0" w:color="auto"/>
        <w:bottom w:val="none" w:sz="0" w:space="0" w:color="auto"/>
        <w:right w:val="none" w:sz="0" w:space="0" w:color="auto"/>
      </w:divBdr>
    </w:div>
    <w:div w:id="1449398442">
      <w:bodyDiv w:val="1"/>
      <w:marLeft w:val="0"/>
      <w:marRight w:val="0"/>
      <w:marTop w:val="0"/>
      <w:marBottom w:val="0"/>
      <w:divBdr>
        <w:top w:val="none" w:sz="0" w:space="0" w:color="auto"/>
        <w:left w:val="none" w:sz="0" w:space="0" w:color="auto"/>
        <w:bottom w:val="none" w:sz="0" w:space="0" w:color="auto"/>
        <w:right w:val="none" w:sz="0" w:space="0" w:color="auto"/>
      </w:divBdr>
    </w:div>
    <w:div w:id="1459952271">
      <w:bodyDiv w:val="1"/>
      <w:marLeft w:val="0"/>
      <w:marRight w:val="0"/>
      <w:marTop w:val="0"/>
      <w:marBottom w:val="0"/>
      <w:divBdr>
        <w:top w:val="none" w:sz="0" w:space="0" w:color="auto"/>
        <w:left w:val="none" w:sz="0" w:space="0" w:color="auto"/>
        <w:bottom w:val="none" w:sz="0" w:space="0" w:color="auto"/>
        <w:right w:val="none" w:sz="0" w:space="0" w:color="auto"/>
      </w:divBdr>
    </w:div>
    <w:div w:id="1497963127">
      <w:bodyDiv w:val="1"/>
      <w:marLeft w:val="0"/>
      <w:marRight w:val="0"/>
      <w:marTop w:val="0"/>
      <w:marBottom w:val="0"/>
      <w:divBdr>
        <w:top w:val="none" w:sz="0" w:space="0" w:color="auto"/>
        <w:left w:val="none" w:sz="0" w:space="0" w:color="auto"/>
        <w:bottom w:val="none" w:sz="0" w:space="0" w:color="auto"/>
        <w:right w:val="none" w:sz="0" w:space="0" w:color="auto"/>
      </w:divBdr>
    </w:div>
    <w:div w:id="1508519917">
      <w:bodyDiv w:val="1"/>
      <w:marLeft w:val="0"/>
      <w:marRight w:val="0"/>
      <w:marTop w:val="0"/>
      <w:marBottom w:val="0"/>
      <w:divBdr>
        <w:top w:val="none" w:sz="0" w:space="0" w:color="auto"/>
        <w:left w:val="none" w:sz="0" w:space="0" w:color="auto"/>
        <w:bottom w:val="none" w:sz="0" w:space="0" w:color="auto"/>
        <w:right w:val="none" w:sz="0" w:space="0" w:color="auto"/>
      </w:divBdr>
    </w:div>
    <w:div w:id="1519659841">
      <w:bodyDiv w:val="1"/>
      <w:marLeft w:val="0"/>
      <w:marRight w:val="0"/>
      <w:marTop w:val="0"/>
      <w:marBottom w:val="0"/>
      <w:divBdr>
        <w:top w:val="none" w:sz="0" w:space="0" w:color="auto"/>
        <w:left w:val="none" w:sz="0" w:space="0" w:color="auto"/>
        <w:bottom w:val="none" w:sz="0" w:space="0" w:color="auto"/>
        <w:right w:val="none" w:sz="0" w:space="0" w:color="auto"/>
      </w:divBdr>
    </w:div>
    <w:div w:id="1520391848">
      <w:bodyDiv w:val="1"/>
      <w:marLeft w:val="0"/>
      <w:marRight w:val="0"/>
      <w:marTop w:val="0"/>
      <w:marBottom w:val="0"/>
      <w:divBdr>
        <w:top w:val="none" w:sz="0" w:space="0" w:color="auto"/>
        <w:left w:val="none" w:sz="0" w:space="0" w:color="auto"/>
        <w:bottom w:val="none" w:sz="0" w:space="0" w:color="auto"/>
        <w:right w:val="none" w:sz="0" w:space="0" w:color="auto"/>
      </w:divBdr>
    </w:div>
    <w:div w:id="1536432537">
      <w:bodyDiv w:val="1"/>
      <w:marLeft w:val="0"/>
      <w:marRight w:val="0"/>
      <w:marTop w:val="0"/>
      <w:marBottom w:val="0"/>
      <w:divBdr>
        <w:top w:val="none" w:sz="0" w:space="0" w:color="auto"/>
        <w:left w:val="none" w:sz="0" w:space="0" w:color="auto"/>
        <w:bottom w:val="none" w:sz="0" w:space="0" w:color="auto"/>
        <w:right w:val="none" w:sz="0" w:space="0" w:color="auto"/>
      </w:divBdr>
    </w:div>
    <w:div w:id="1545484960">
      <w:bodyDiv w:val="1"/>
      <w:marLeft w:val="0"/>
      <w:marRight w:val="0"/>
      <w:marTop w:val="0"/>
      <w:marBottom w:val="0"/>
      <w:divBdr>
        <w:top w:val="none" w:sz="0" w:space="0" w:color="auto"/>
        <w:left w:val="none" w:sz="0" w:space="0" w:color="auto"/>
        <w:bottom w:val="none" w:sz="0" w:space="0" w:color="auto"/>
        <w:right w:val="none" w:sz="0" w:space="0" w:color="auto"/>
      </w:divBdr>
    </w:div>
    <w:div w:id="1549877422">
      <w:bodyDiv w:val="1"/>
      <w:marLeft w:val="0"/>
      <w:marRight w:val="0"/>
      <w:marTop w:val="0"/>
      <w:marBottom w:val="0"/>
      <w:divBdr>
        <w:top w:val="none" w:sz="0" w:space="0" w:color="auto"/>
        <w:left w:val="none" w:sz="0" w:space="0" w:color="auto"/>
        <w:bottom w:val="none" w:sz="0" w:space="0" w:color="auto"/>
        <w:right w:val="none" w:sz="0" w:space="0" w:color="auto"/>
      </w:divBdr>
    </w:div>
    <w:div w:id="1556231765">
      <w:bodyDiv w:val="1"/>
      <w:marLeft w:val="0"/>
      <w:marRight w:val="0"/>
      <w:marTop w:val="0"/>
      <w:marBottom w:val="0"/>
      <w:divBdr>
        <w:top w:val="none" w:sz="0" w:space="0" w:color="auto"/>
        <w:left w:val="none" w:sz="0" w:space="0" w:color="auto"/>
        <w:bottom w:val="none" w:sz="0" w:space="0" w:color="auto"/>
        <w:right w:val="none" w:sz="0" w:space="0" w:color="auto"/>
      </w:divBdr>
    </w:div>
    <w:div w:id="1566260981">
      <w:bodyDiv w:val="1"/>
      <w:marLeft w:val="0"/>
      <w:marRight w:val="0"/>
      <w:marTop w:val="0"/>
      <w:marBottom w:val="0"/>
      <w:divBdr>
        <w:top w:val="none" w:sz="0" w:space="0" w:color="auto"/>
        <w:left w:val="none" w:sz="0" w:space="0" w:color="auto"/>
        <w:bottom w:val="none" w:sz="0" w:space="0" w:color="auto"/>
        <w:right w:val="none" w:sz="0" w:space="0" w:color="auto"/>
      </w:divBdr>
    </w:div>
    <w:div w:id="1571227500">
      <w:bodyDiv w:val="1"/>
      <w:marLeft w:val="0"/>
      <w:marRight w:val="0"/>
      <w:marTop w:val="0"/>
      <w:marBottom w:val="0"/>
      <w:divBdr>
        <w:top w:val="none" w:sz="0" w:space="0" w:color="auto"/>
        <w:left w:val="none" w:sz="0" w:space="0" w:color="auto"/>
        <w:bottom w:val="none" w:sz="0" w:space="0" w:color="auto"/>
        <w:right w:val="none" w:sz="0" w:space="0" w:color="auto"/>
      </w:divBdr>
    </w:div>
    <w:div w:id="1572232369">
      <w:bodyDiv w:val="1"/>
      <w:marLeft w:val="0"/>
      <w:marRight w:val="0"/>
      <w:marTop w:val="0"/>
      <w:marBottom w:val="0"/>
      <w:divBdr>
        <w:top w:val="none" w:sz="0" w:space="0" w:color="auto"/>
        <w:left w:val="none" w:sz="0" w:space="0" w:color="auto"/>
        <w:bottom w:val="none" w:sz="0" w:space="0" w:color="auto"/>
        <w:right w:val="none" w:sz="0" w:space="0" w:color="auto"/>
      </w:divBdr>
    </w:div>
    <w:div w:id="1588808718">
      <w:bodyDiv w:val="1"/>
      <w:marLeft w:val="0"/>
      <w:marRight w:val="0"/>
      <w:marTop w:val="0"/>
      <w:marBottom w:val="0"/>
      <w:divBdr>
        <w:top w:val="none" w:sz="0" w:space="0" w:color="auto"/>
        <w:left w:val="none" w:sz="0" w:space="0" w:color="auto"/>
        <w:bottom w:val="none" w:sz="0" w:space="0" w:color="auto"/>
        <w:right w:val="none" w:sz="0" w:space="0" w:color="auto"/>
      </w:divBdr>
    </w:div>
    <w:div w:id="1605571812">
      <w:bodyDiv w:val="1"/>
      <w:marLeft w:val="0"/>
      <w:marRight w:val="0"/>
      <w:marTop w:val="0"/>
      <w:marBottom w:val="0"/>
      <w:divBdr>
        <w:top w:val="none" w:sz="0" w:space="0" w:color="auto"/>
        <w:left w:val="none" w:sz="0" w:space="0" w:color="auto"/>
        <w:bottom w:val="none" w:sz="0" w:space="0" w:color="auto"/>
        <w:right w:val="none" w:sz="0" w:space="0" w:color="auto"/>
      </w:divBdr>
    </w:div>
    <w:div w:id="1614705271">
      <w:bodyDiv w:val="1"/>
      <w:marLeft w:val="0"/>
      <w:marRight w:val="0"/>
      <w:marTop w:val="0"/>
      <w:marBottom w:val="0"/>
      <w:divBdr>
        <w:top w:val="none" w:sz="0" w:space="0" w:color="auto"/>
        <w:left w:val="none" w:sz="0" w:space="0" w:color="auto"/>
        <w:bottom w:val="none" w:sz="0" w:space="0" w:color="auto"/>
        <w:right w:val="none" w:sz="0" w:space="0" w:color="auto"/>
      </w:divBdr>
    </w:div>
    <w:div w:id="1620867594">
      <w:bodyDiv w:val="1"/>
      <w:marLeft w:val="0"/>
      <w:marRight w:val="0"/>
      <w:marTop w:val="0"/>
      <w:marBottom w:val="0"/>
      <w:divBdr>
        <w:top w:val="none" w:sz="0" w:space="0" w:color="auto"/>
        <w:left w:val="none" w:sz="0" w:space="0" w:color="auto"/>
        <w:bottom w:val="none" w:sz="0" w:space="0" w:color="auto"/>
        <w:right w:val="none" w:sz="0" w:space="0" w:color="auto"/>
      </w:divBdr>
    </w:div>
    <w:div w:id="1631399839">
      <w:bodyDiv w:val="1"/>
      <w:marLeft w:val="0"/>
      <w:marRight w:val="0"/>
      <w:marTop w:val="0"/>
      <w:marBottom w:val="0"/>
      <w:divBdr>
        <w:top w:val="none" w:sz="0" w:space="0" w:color="auto"/>
        <w:left w:val="none" w:sz="0" w:space="0" w:color="auto"/>
        <w:bottom w:val="none" w:sz="0" w:space="0" w:color="auto"/>
        <w:right w:val="none" w:sz="0" w:space="0" w:color="auto"/>
      </w:divBdr>
    </w:div>
    <w:div w:id="1647470175">
      <w:bodyDiv w:val="1"/>
      <w:marLeft w:val="0"/>
      <w:marRight w:val="0"/>
      <w:marTop w:val="0"/>
      <w:marBottom w:val="0"/>
      <w:divBdr>
        <w:top w:val="none" w:sz="0" w:space="0" w:color="auto"/>
        <w:left w:val="none" w:sz="0" w:space="0" w:color="auto"/>
        <w:bottom w:val="none" w:sz="0" w:space="0" w:color="auto"/>
        <w:right w:val="none" w:sz="0" w:space="0" w:color="auto"/>
      </w:divBdr>
    </w:div>
    <w:div w:id="1649822052">
      <w:bodyDiv w:val="1"/>
      <w:marLeft w:val="0"/>
      <w:marRight w:val="0"/>
      <w:marTop w:val="0"/>
      <w:marBottom w:val="0"/>
      <w:divBdr>
        <w:top w:val="none" w:sz="0" w:space="0" w:color="auto"/>
        <w:left w:val="none" w:sz="0" w:space="0" w:color="auto"/>
        <w:bottom w:val="none" w:sz="0" w:space="0" w:color="auto"/>
        <w:right w:val="none" w:sz="0" w:space="0" w:color="auto"/>
      </w:divBdr>
    </w:div>
    <w:div w:id="1650133799">
      <w:bodyDiv w:val="1"/>
      <w:marLeft w:val="0"/>
      <w:marRight w:val="0"/>
      <w:marTop w:val="0"/>
      <w:marBottom w:val="0"/>
      <w:divBdr>
        <w:top w:val="none" w:sz="0" w:space="0" w:color="auto"/>
        <w:left w:val="none" w:sz="0" w:space="0" w:color="auto"/>
        <w:bottom w:val="none" w:sz="0" w:space="0" w:color="auto"/>
        <w:right w:val="none" w:sz="0" w:space="0" w:color="auto"/>
      </w:divBdr>
    </w:div>
    <w:div w:id="1650329614">
      <w:bodyDiv w:val="1"/>
      <w:marLeft w:val="0"/>
      <w:marRight w:val="0"/>
      <w:marTop w:val="0"/>
      <w:marBottom w:val="0"/>
      <w:divBdr>
        <w:top w:val="none" w:sz="0" w:space="0" w:color="auto"/>
        <w:left w:val="none" w:sz="0" w:space="0" w:color="auto"/>
        <w:bottom w:val="none" w:sz="0" w:space="0" w:color="auto"/>
        <w:right w:val="none" w:sz="0" w:space="0" w:color="auto"/>
      </w:divBdr>
    </w:div>
    <w:div w:id="1653437403">
      <w:bodyDiv w:val="1"/>
      <w:marLeft w:val="0"/>
      <w:marRight w:val="0"/>
      <w:marTop w:val="0"/>
      <w:marBottom w:val="0"/>
      <w:divBdr>
        <w:top w:val="none" w:sz="0" w:space="0" w:color="auto"/>
        <w:left w:val="none" w:sz="0" w:space="0" w:color="auto"/>
        <w:bottom w:val="none" w:sz="0" w:space="0" w:color="auto"/>
        <w:right w:val="none" w:sz="0" w:space="0" w:color="auto"/>
      </w:divBdr>
    </w:div>
    <w:div w:id="1664549590">
      <w:bodyDiv w:val="1"/>
      <w:marLeft w:val="0"/>
      <w:marRight w:val="0"/>
      <w:marTop w:val="0"/>
      <w:marBottom w:val="0"/>
      <w:divBdr>
        <w:top w:val="none" w:sz="0" w:space="0" w:color="auto"/>
        <w:left w:val="none" w:sz="0" w:space="0" w:color="auto"/>
        <w:bottom w:val="none" w:sz="0" w:space="0" w:color="auto"/>
        <w:right w:val="none" w:sz="0" w:space="0" w:color="auto"/>
      </w:divBdr>
    </w:div>
    <w:div w:id="1682732054">
      <w:bodyDiv w:val="1"/>
      <w:marLeft w:val="0"/>
      <w:marRight w:val="0"/>
      <w:marTop w:val="0"/>
      <w:marBottom w:val="0"/>
      <w:divBdr>
        <w:top w:val="none" w:sz="0" w:space="0" w:color="auto"/>
        <w:left w:val="none" w:sz="0" w:space="0" w:color="auto"/>
        <w:bottom w:val="none" w:sz="0" w:space="0" w:color="auto"/>
        <w:right w:val="none" w:sz="0" w:space="0" w:color="auto"/>
      </w:divBdr>
    </w:div>
    <w:div w:id="1692413212">
      <w:bodyDiv w:val="1"/>
      <w:marLeft w:val="0"/>
      <w:marRight w:val="0"/>
      <w:marTop w:val="0"/>
      <w:marBottom w:val="0"/>
      <w:divBdr>
        <w:top w:val="none" w:sz="0" w:space="0" w:color="auto"/>
        <w:left w:val="none" w:sz="0" w:space="0" w:color="auto"/>
        <w:bottom w:val="none" w:sz="0" w:space="0" w:color="auto"/>
        <w:right w:val="none" w:sz="0" w:space="0" w:color="auto"/>
      </w:divBdr>
    </w:div>
    <w:div w:id="1714620559">
      <w:bodyDiv w:val="1"/>
      <w:marLeft w:val="0"/>
      <w:marRight w:val="0"/>
      <w:marTop w:val="0"/>
      <w:marBottom w:val="0"/>
      <w:divBdr>
        <w:top w:val="none" w:sz="0" w:space="0" w:color="auto"/>
        <w:left w:val="none" w:sz="0" w:space="0" w:color="auto"/>
        <w:bottom w:val="none" w:sz="0" w:space="0" w:color="auto"/>
        <w:right w:val="none" w:sz="0" w:space="0" w:color="auto"/>
      </w:divBdr>
    </w:div>
    <w:div w:id="1721124003">
      <w:bodyDiv w:val="1"/>
      <w:marLeft w:val="0"/>
      <w:marRight w:val="0"/>
      <w:marTop w:val="0"/>
      <w:marBottom w:val="0"/>
      <w:divBdr>
        <w:top w:val="none" w:sz="0" w:space="0" w:color="auto"/>
        <w:left w:val="none" w:sz="0" w:space="0" w:color="auto"/>
        <w:bottom w:val="none" w:sz="0" w:space="0" w:color="auto"/>
        <w:right w:val="none" w:sz="0" w:space="0" w:color="auto"/>
      </w:divBdr>
    </w:div>
    <w:div w:id="1723020386">
      <w:bodyDiv w:val="1"/>
      <w:marLeft w:val="0"/>
      <w:marRight w:val="0"/>
      <w:marTop w:val="0"/>
      <w:marBottom w:val="0"/>
      <w:divBdr>
        <w:top w:val="none" w:sz="0" w:space="0" w:color="auto"/>
        <w:left w:val="none" w:sz="0" w:space="0" w:color="auto"/>
        <w:bottom w:val="none" w:sz="0" w:space="0" w:color="auto"/>
        <w:right w:val="none" w:sz="0" w:space="0" w:color="auto"/>
      </w:divBdr>
    </w:div>
    <w:div w:id="1726102644">
      <w:bodyDiv w:val="1"/>
      <w:marLeft w:val="0"/>
      <w:marRight w:val="0"/>
      <w:marTop w:val="0"/>
      <w:marBottom w:val="0"/>
      <w:divBdr>
        <w:top w:val="none" w:sz="0" w:space="0" w:color="auto"/>
        <w:left w:val="none" w:sz="0" w:space="0" w:color="auto"/>
        <w:bottom w:val="none" w:sz="0" w:space="0" w:color="auto"/>
        <w:right w:val="none" w:sz="0" w:space="0" w:color="auto"/>
      </w:divBdr>
    </w:div>
    <w:div w:id="1737581113">
      <w:bodyDiv w:val="1"/>
      <w:marLeft w:val="0"/>
      <w:marRight w:val="0"/>
      <w:marTop w:val="0"/>
      <w:marBottom w:val="0"/>
      <w:divBdr>
        <w:top w:val="none" w:sz="0" w:space="0" w:color="auto"/>
        <w:left w:val="none" w:sz="0" w:space="0" w:color="auto"/>
        <w:bottom w:val="none" w:sz="0" w:space="0" w:color="auto"/>
        <w:right w:val="none" w:sz="0" w:space="0" w:color="auto"/>
      </w:divBdr>
    </w:div>
    <w:div w:id="1740664631">
      <w:bodyDiv w:val="1"/>
      <w:marLeft w:val="0"/>
      <w:marRight w:val="0"/>
      <w:marTop w:val="0"/>
      <w:marBottom w:val="0"/>
      <w:divBdr>
        <w:top w:val="none" w:sz="0" w:space="0" w:color="auto"/>
        <w:left w:val="none" w:sz="0" w:space="0" w:color="auto"/>
        <w:bottom w:val="none" w:sz="0" w:space="0" w:color="auto"/>
        <w:right w:val="none" w:sz="0" w:space="0" w:color="auto"/>
      </w:divBdr>
    </w:div>
    <w:div w:id="1771927626">
      <w:bodyDiv w:val="1"/>
      <w:marLeft w:val="0"/>
      <w:marRight w:val="0"/>
      <w:marTop w:val="0"/>
      <w:marBottom w:val="0"/>
      <w:divBdr>
        <w:top w:val="none" w:sz="0" w:space="0" w:color="auto"/>
        <w:left w:val="none" w:sz="0" w:space="0" w:color="auto"/>
        <w:bottom w:val="none" w:sz="0" w:space="0" w:color="auto"/>
        <w:right w:val="none" w:sz="0" w:space="0" w:color="auto"/>
      </w:divBdr>
    </w:div>
    <w:div w:id="1775707041">
      <w:bodyDiv w:val="1"/>
      <w:marLeft w:val="0"/>
      <w:marRight w:val="0"/>
      <w:marTop w:val="0"/>
      <w:marBottom w:val="0"/>
      <w:divBdr>
        <w:top w:val="none" w:sz="0" w:space="0" w:color="auto"/>
        <w:left w:val="none" w:sz="0" w:space="0" w:color="auto"/>
        <w:bottom w:val="none" w:sz="0" w:space="0" w:color="auto"/>
        <w:right w:val="none" w:sz="0" w:space="0" w:color="auto"/>
      </w:divBdr>
    </w:div>
    <w:div w:id="1776288156">
      <w:bodyDiv w:val="1"/>
      <w:marLeft w:val="0"/>
      <w:marRight w:val="0"/>
      <w:marTop w:val="0"/>
      <w:marBottom w:val="0"/>
      <w:divBdr>
        <w:top w:val="none" w:sz="0" w:space="0" w:color="auto"/>
        <w:left w:val="none" w:sz="0" w:space="0" w:color="auto"/>
        <w:bottom w:val="none" w:sz="0" w:space="0" w:color="auto"/>
        <w:right w:val="none" w:sz="0" w:space="0" w:color="auto"/>
      </w:divBdr>
    </w:div>
    <w:div w:id="1779567972">
      <w:bodyDiv w:val="1"/>
      <w:marLeft w:val="0"/>
      <w:marRight w:val="0"/>
      <w:marTop w:val="0"/>
      <w:marBottom w:val="0"/>
      <w:divBdr>
        <w:top w:val="none" w:sz="0" w:space="0" w:color="auto"/>
        <w:left w:val="none" w:sz="0" w:space="0" w:color="auto"/>
        <w:bottom w:val="none" w:sz="0" w:space="0" w:color="auto"/>
        <w:right w:val="none" w:sz="0" w:space="0" w:color="auto"/>
      </w:divBdr>
    </w:div>
    <w:div w:id="1782216025">
      <w:bodyDiv w:val="1"/>
      <w:marLeft w:val="0"/>
      <w:marRight w:val="0"/>
      <w:marTop w:val="0"/>
      <w:marBottom w:val="0"/>
      <w:divBdr>
        <w:top w:val="none" w:sz="0" w:space="0" w:color="auto"/>
        <w:left w:val="none" w:sz="0" w:space="0" w:color="auto"/>
        <w:bottom w:val="none" w:sz="0" w:space="0" w:color="auto"/>
        <w:right w:val="none" w:sz="0" w:space="0" w:color="auto"/>
      </w:divBdr>
    </w:div>
    <w:div w:id="1794597003">
      <w:bodyDiv w:val="1"/>
      <w:marLeft w:val="0"/>
      <w:marRight w:val="0"/>
      <w:marTop w:val="0"/>
      <w:marBottom w:val="0"/>
      <w:divBdr>
        <w:top w:val="none" w:sz="0" w:space="0" w:color="auto"/>
        <w:left w:val="none" w:sz="0" w:space="0" w:color="auto"/>
        <w:bottom w:val="none" w:sz="0" w:space="0" w:color="auto"/>
        <w:right w:val="none" w:sz="0" w:space="0" w:color="auto"/>
      </w:divBdr>
    </w:div>
    <w:div w:id="1804421926">
      <w:bodyDiv w:val="1"/>
      <w:marLeft w:val="0"/>
      <w:marRight w:val="0"/>
      <w:marTop w:val="0"/>
      <w:marBottom w:val="0"/>
      <w:divBdr>
        <w:top w:val="none" w:sz="0" w:space="0" w:color="auto"/>
        <w:left w:val="none" w:sz="0" w:space="0" w:color="auto"/>
        <w:bottom w:val="none" w:sz="0" w:space="0" w:color="auto"/>
        <w:right w:val="none" w:sz="0" w:space="0" w:color="auto"/>
      </w:divBdr>
    </w:div>
    <w:div w:id="1813674794">
      <w:bodyDiv w:val="1"/>
      <w:marLeft w:val="0"/>
      <w:marRight w:val="0"/>
      <w:marTop w:val="0"/>
      <w:marBottom w:val="0"/>
      <w:divBdr>
        <w:top w:val="none" w:sz="0" w:space="0" w:color="auto"/>
        <w:left w:val="none" w:sz="0" w:space="0" w:color="auto"/>
        <w:bottom w:val="none" w:sz="0" w:space="0" w:color="auto"/>
        <w:right w:val="none" w:sz="0" w:space="0" w:color="auto"/>
      </w:divBdr>
    </w:div>
    <w:div w:id="1815414100">
      <w:bodyDiv w:val="1"/>
      <w:marLeft w:val="0"/>
      <w:marRight w:val="0"/>
      <w:marTop w:val="0"/>
      <w:marBottom w:val="0"/>
      <w:divBdr>
        <w:top w:val="none" w:sz="0" w:space="0" w:color="auto"/>
        <w:left w:val="none" w:sz="0" w:space="0" w:color="auto"/>
        <w:bottom w:val="none" w:sz="0" w:space="0" w:color="auto"/>
        <w:right w:val="none" w:sz="0" w:space="0" w:color="auto"/>
      </w:divBdr>
    </w:div>
    <w:div w:id="1817840917">
      <w:bodyDiv w:val="1"/>
      <w:marLeft w:val="0"/>
      <w:marRight w:val="0"/>
      <w:marTop w:val="0"/>
      <w:marBottom w:val="0"/>
      <w:divBdr>
        <w:top w:val="none" w:sz="0" w:space="0" w:color="auto"/>
        <w:left w:val="none" w:sz="0" w:space="0" w:color="auto"/>
        <w:bottom w:val="none" w:sz="0" w:space="0" w:color="auto"/>
        <w:right w:val="none" w:sz="0" w:space="0" w:color="auto"/>
      </w:divBdr>
    </w:div>
    <w:div w:id="1818062869">
      <w:bodyDiv w:val="1"/>
      <w:marLeft w:val="0"/>
      <w:marRight w:val="0"/>
      <w:marTop w:val="0"/>
      <w:marBottom w:val="0"/>
      <w:divBdr>
        <w:top w:val="none" w:sz="0" w:space="0" w:color="auto"/>
        <w:left w:val="none" w:sz="0" w:space="0" w:color="auto"/>
        <w:bottom w:val="none" w:sz="0" w:space="0" w:color="auto"/>
        <w:right w:val="none" w:sz="0" w:space="0" w:color="auto"/>
      </w:divBdr>
    </w:div>
    <w:div w:id="1819102910">
      <w:bodyDiv w:val="1"/>
      <w:marLeft w:val="0"/>
      <w:marRight w:val="0"/>
      <w:marTop w:val="0"/>
      <w:marBottom w:val="0"/>
      <w:divBdr>
        <w:top w:val="none" w:sz="0" w:space="0" w:color="auto"/>
        <w:left w:val="none" w:sz="0" w:space="0" w:color="auto"/>
        <w:bottom w:val="none" w:sz="0" w:space="0" w:color="auto"/>
        <w:right w:val="none" w:sz="0" w:space="0" w:color="auto"/>
      </w:divBdr>
    </w:div>
    <w:div w:id="1853109173">
      <w:bodyDiv w:val="1"/>
      <w:marLeft w:val="0"/>
      <w:marRight w:val="0"/>
      <w:marTop w:val="0"/>
      <w:marBottom w:val="0"/>
      <w:divBdr>
        <w:top w:val="none" w:sz="0" w:space="0" w:color="auto"/>
        <w:left w:val="none" w:sz="0" w:space="0" w:color="auto"/>
        <w:bottom w:val="none" w:sz="0" w:space="0" w:color="auto"/>
        <w:right w:val="none" w:sz="0" w:space="0" w:color="auto"/>
      </w:divBdr>
    </w:div>
    <w:div w:id="1858233216">
      <w:bodyDiv w:val="1"/>
      <w:marLeft w:val="0"/>
      <w:marRight w:val="0"/>
      <w:marTop w:val="0"/>
      <w:marBottom w:val="0"/>
      <w:divBdr>
        <w:top w:val="none" w:sz="0" w:space="0" w:color="auto"/>
        <w:left w:val="none" w:sz="0" w:space="0" w:color="auto"/>
        <w:bottom w:val="none" w:sz="0" w:space="0" w:color="auto"/>
        <w:right w:val="none" w:sz="0" w:space="0" w:color="auto"/>
      </w:divBdr>
    </w:div>
    <w:div w:id="1874221026">
      <w:bodyDiv w:val="1"/>
      <w:marLeft w:val="0"/>
      <w:marRight w:val="0"/>
      <w:marTop w:val="0"/>
      <w:marBottom w:val="0"/>
      <w:divBdr>
        <w:top w:val="none" w:sz="0" w:space="0" w:color="auto"/>
        <w:left w:val="none" w:sz="0" w:space="0" w:color="auto"/>
        <w:bottom w:val="none" w:sz="0" w:space="0" w:color="auto"/>
        <w:right w:val="none" w:sz="0" w:space="0" w:color="auto"/>
      </w:divBdr>
    </w:div>
    <w:div w:id="1875001757">
      <w:bodyDiv w:val="1"/>
      <w:marLeft w:val="0"/>
      <w:marRight w:val="0"/>
      <w:marTop w:val="0"/>
      <w:marBottom w:val="0"/>
      <w:divBdr>
        <w:top w:val="none" w:sz="0" w:space="0" w:color="auto"/>
        <w:left w:val="none" w:sz="0" w:space="0" w:color="auto"/>
        <w:bottom w:val="none" w:sz="0" w:space="0" w:color="auto"/>
        <w:right w:val="none" w:sz="0" w:space="0" w:color="auto"/>
      </w:divBdr>
    </w:div>
    <w:div w:id="1882092270">
      <w:bodyDiv w:val="1"/>
      <w:marLeft w:val="0"/>
      <w:marRight w:val="0"/>
      <w:marTop w:val="0"/>
      <w:marBottom w:val="0"/>
      <w:divBdr>
        <w:top w:val="none" w:sz="0" w:space="0" w:color="auto"/>
        <w:left w:val="none" w:sz="0" w:space="0" w:color="auto"/>
        <w:bottom w:val="none" w:sz="0" w:space="0" w:color="auto"/>
        <w:right w:val="none" w:sz="0" w:space="0" w:color="auto"/>
      </w:divBdr>
    </w:div>
    <w:div w:id="1883975603">
      <w:bodyDiv w:val="1"/>
      <w:marLeft w:val="0"/>
      <w:marRight w:val="0"/>
      <w:marTop w:val="0"/>
      <w:marBottom w:val="0"/>
      <w:divBdr>
        <w:top w:val="none" w:sz="0" w:space="0" w:color="auto"/>
        <w:left w:val="none" w:sz="0" w:space="0" w:color="auto"/>
        <w:bottom w:val="none" w:sz="0" w:space="0" w:color="auto"/>
        <w:right w:val="none" w:sz="0" w:space="0" w:color="auto"/>
      </w:divBdr>
    </w:div>
    <w:div w:id="1889684977">
      <w:bodyDiv w:val="1"/>
      <w:marLeft w:val="0"/>
      <w:marRight w:val="0"/>
      <w:marTop w:val="0"/>
      <w:marBottom w:val="0"/>
      <w:divBdr>
        <w:top w:val="none" w:sz="0" w:space="0" w:color="auto"/>
        <w:left w:val="none" w:sz="0" w:space="0" w:color="auto"/>
        <w:bottom w:val="none" w:sz="0" w:space="0" w:color="auto"/>
        <w:right w:val="none" w:sz="0" w:space="0" w:color="auto"/>
      </w:divBdr>
    </w:div>
    <w:div w:id="1900509394">
      <w:bodyDiv w:val="1"/>
      <w:marLeft w:val="0"/>
      <w:marRight w:val="0"/>
      <w:marTop w:val="0"/>
      <w:marBottom w:val="0"/>
      <w:divBdr>
        <w:top w:val="none" w:sz="0" w:space="0" w:color="auto"/>
        <w:left w:val="none" w:sz="0" w:space="0" w:color="auto"/>
        <w:bottom w:val="none" w:sz="0" w:space="0" w:color="auto"/>
        <w:right w:val="none" w:sz="0" w:space="0" w:color="auto"/>
      </w:divBdr>
    </w:div>
    <w:div w:id="1902864947">
      <w:bodyDiv w:val="1"/>
      <w:marLeft w:val="0"/>
      <w:marRight w:val="0"/>
      <w:marTop w:val="0"/>
      <w:marBottom w:val="0"/>
      <w:divBdr>
        <w:top w:val="none" w:sz="0" w:space="0" w:color="auto"/>
        <w:left w:val="none" w:sz="0" w:space="0" w:color="auto"/>
        <w:bottom w:val="none" w:sz="0" w:space="0" w:color="auto"/>
        <w:right w:val="none" w:sz="0" w:space="0" w:color="auto"/>
      </w:divBdr>
    </w:div>
    <w:div w:id="1904833129">
      <w:bodyDiv w:val="1"/>
      <w:marLeft w:val="0"/>
      <w:marRight w:val="0"/>
      <w:marTop w:val="0"/>
      <w:marBottom w:val="0"/>
      <w:divBdr>
        <w:top w:val="none" w:sz="0" w:space="0" w:color="auto"/>
        <w:left w:val="none" w:sz="0" w:space="0" w:color="auto"/>
        <w:bottom w:val="none" w:sz="0" w:space="0" w:color="auto"/>
        <w:right w:val="none" w:sz="0" w:space="0" w:color="auto"/>
      </w:divBdr>
    </w:div>
    <w:div w:id="1909916953">
      <w:bodyDiv w:val="1"/>
      <w:marLeft w:val="0"/>
      <w:marRight w:val="0"/>
      <w:marTop w:val="0"/>
      <w:marBottom w:val="0"/>
      <w:divBdr>
        <w:top w:val="none" w:sz="0" w:space="0" w:color="auto"/>
        <w:left w:val="none" w:sz="0" w:space="0" w:color="auto"/>
        <w:bottom w:val="none" w:sz="0" w:space="0" w:color="auto"/>
        <w:right w:val="none" w:sz="0" w:space="0" w:color="auto"/>
      </w:divBdr>
    </w:div>
    <w:div w:id="1911117260">
      <w:bodyDiv w:val="1"/>
      <w:marLeft w:val="0"/>
      <w:marRight w:val="0"/>
      <w:marTop w:val="0"/>
      <w:marBottom w:val="0"/>
      <w:divBdr>
        <w:top w:val="none" w:sz="0" w:space="0" w:color="auto"/>
        <w:left w:val="none" w:sz="0" w:space="0" w:color="auto"/>
        <w:bottom w:val="none" w:sz="0" w:space="0" w:color="auto"/>
        <w:right w:val="none" w:sz="0" w:space="0" w:color="auto"/>
      </w:divBdr>
    </w:div>
    <w:div w:id="1913928586">
      <w:bodyDiv w:val="1"/>
      <w:marLeft w:val="0"/>
      <w:marRight w:val="0"/>
      <w:marTop w:val="0"/>
      <w:marBottom w:val="0"/>
      <w:divBdr>
        <w:top w:val="none" w:sz="0" w:space="0" w:color="auto"/>
        <w:left w:val="none" w:sz="0" w:space="0" w:color="auto"/>
        <w:bottom w:val="none" w:sz="0" w:space="0" w:color="auto"/>
        <w:right w:val="none" w:sz="0" w:space="0" w:color="auto"/>
      </w:divBdr>
    </w:div>
    <w:div w:id="1915703557">
      <w:bodyDiv w:val="1"/>
      <w:marLeft w:val="0"/>
      <w:marRight w:val="0"/>
      <w:marTop w:val="0"/>
      <w:marBottom w:val="0"/>
      <w:divBdr>
        <w:top w:val="none" w:sz="0" w:space="0" w:color="auto"/>
        <w:left w:val="none" w:sz="0" w:space="0" w:color="auto"/>
        <w:bottom w:val="none" w:sz="0" w:space="0" w:color="auto"/>
        <w:right w:val="none" w:sz="0" w:space="0" w:color="auto"/>
      </w:divBdr>
    </w:div>
    <w:div w:id="1916431450">
      <w:bodyDiv w:val="1"/>
      <w:marLeft w:val="0"/>
      <w:marRight w:val="0"/>
      <w:marTop w:val="0"/>
      <w:marBottom w:val="0"/>
      <w:divBdr>
        <w:top w:val="none" w:sz="0" w:space="0" w:color="auto"/>
        <w:left w:val="none" w:sz="0" w:space="0" w:color="auto"/>
        <w:bottom w:val="none" w:sz="0" w:space="0" w:color="auto"/>
        <w:right w:val="none" w:sz="0" w:space="0" w:color="auto"/>
      </w:divBdr>
    </w:div>
    <w:div w:id="1939563847">
      <w:bodyDiv w:val="1"/>
      <w:marLeft w:val="0"/>
      <w:marRight w:val="0"/>
      <w:marTop w:val="0"/>
      <w:marBottom w:val="0"/>
      <w:divBdr>
        <w:top w:val="none" w:sz="0" w:space="0" w:color="auto"/>
        <w:left w:val="none" w:sz="0" w:space="0" w:color="auto"/>
        <w:bottom w:val="none" w:sz="0" w:space="0" w:color="auto"/>
        <w:right w:val="none" w:sz="0" w:space="0" w:color="auto"/>
      </w:divBdr>
    </w:div>
    <w:div w:id="1942257104">
      <w:bodyDiv w:val="1"/>
      <w:marLeft w:val="0"/>
      <w:marRight w:val="0"/>
      <w:marTop w:val="0"/>
      <w:marBottom w:val="0"/>
      <w:divBdr>
        <w:top w:val="none" w:sz="0" w:space="0" w:color="auto"/>
        <w:left w:val="none" w:sz="0" w:space="0" w:color="auto"/>
        <w:bottom w:val="none" w:sz="0" w:space="0" w:color="auto"/>
        <w:right w:val="none" w:sz="0" w:space="0" w:color="auto"/>
      </w:divBdr>
    </w:div>
    <w:div w:id="1943414124">
      <w:bodyDiv w:val="1"/>
      <w:marLeft w:val="0"/>
      <w:marRight w:val="0"/>
      <w:marTop w:val="0"/>
      <w:marBottom w:val="0"/>
      <w:divBdr>
        <w:top w:val="none" w:sz="0" w:space="0" w:color="auto"/>
        <w:left w:val="none" w:sz="0" w:space="0" w:color="auto"/>
        <w:bottom w:val="none" w:sz="0" w:space="0" w:color="auto"/>
        <w:right w:val="none" w:sz="0" w:space="0" w:color="auto"/>
      </w:divBdr>
    </w:div>
    <w:div w:id="1947813690">
      <w:bodyDiv w:val="1"/>
      <w:marLeft w:val="0"/>
      <w:marRight w:val="0"/>
      <w:marTop w:val="0"/>
      <w:marBottom w:val="0"/>
      <w:divBdr>
        <w:top w:val="none" w:sz="0" w:space="0" w:color="auto"/>
        <w:left w:val="none" w:sz="0" w:space="0" w:color="auto"/>
        <w:bottom w:val="none" w:sz="0" w:space="0" w:color="auto"/>
        <w:right w:val="none" w:sz="0" w:space="0" w:color="auto"/>
      </w:divBdr>
    </w:div>
    <w:div w:id="1948005424">
      <w:bodyDiv w:val="1"/>
      <w:marLeft w:val="0"/>
      <w:marRight w:val="0"/>
      <w:marTop w:val="0"/>
      <w:marBottom w:val="0"/>
      <w:divBdr>
        <w:top w:val="none" w:sz="0" w:space="0" w:color="auto"/>
        <w:left w:val="none" w:sz="0" w:space="0" w:color="auto"/>
        <w:bottom w:val="none" w:sz="0" w:space="0" w:color="auto"/>
        <w:right w:val="none" w:sz="0" w:space="0" w:color="auto"/>
      </w:divBdr>
    </w:div>
    <w:div w:id="1952857109">
      <w:bodyDiv w:val="1"/>
      <w:marLeft w:val="0"/>
      <w:marRight w:val="0"/>
      <w:marTop w:val="0"/>
      <w:marBottom w:val="0"/>
      <w:divBdr>
        <w:top w:val="none" w:sz="0" w:space="0" w:color="auto"/>
        <w:left w:val="none" w:sz="0" w:space="0" w:color="auto"/>
        <w:bottom w:val="none" w:sz="0" w:space="0" w:color="auto"/>
        <w:right w:val="none" w:sz="0" w:space="0" w:color="auto"/>
      </w:divBdr>
    </w:div>
    <w:div w:id="1964798915">
      <w:bodyDiv w:val="1"/>
      <w:marLeft w:val="0"/>
      <w:marRight w:val="0"/>
      <w:marTop w:val="0"/>
      <w:marBottom w:val="0"/>
      <w:divBdr>
        <w:top w:val="none" w:sz="0" w:space="0" w:color="auto"/>
        <w:left w:val="none" w:sz="0" w:space="0" w:color="auto"/>
        <w:bottom w:val="none" w:sz="0" w:space="0" w:color="auto"/>
        <w:right w:val="none" w:sz="0" w:space="0" w:color="auto"/>
      </w:divBdr>
    </w:div>
    <w:div w:id="1965698700">
      <w:bodyDiv w:val="1"/>
      <w:marLeft w:val="0"/>
      <w:marRight w:val="0"/>
      <w:marTop w:val="0"/>
      <w:marBottom w:val="0"/>
      <w:divBdr>
        <w:top w:val="none" w:sz="0" w:space="0" w:color="auto"/>
        <w:left w:val="none" w:sz="0" w:space="0" w:color="auto"/>
        <w:bottom w:val="none" w:sz="0" w:space="0" w:color="auto"/>
        <w:right w:val="none" w:sz="0" w:space="0" w:color="auto"/>
      </w:divBdr>
    </w:div>
    <w:div w:id="1970477957">
      <w:bodyDiv w:val="1"/>
      <w:marLeft w:val="0"/>
      <w:marRight w:val="0"/>
      <w:marTop w:val="0"/>
      <w:marBottom w:val="0"/>
      <w:divBdr>
        <w:top w:val="none" w:sz="0" w:space="0" w:color="auto"/>
        <w:left w:val="none" w:sz="0" w:space="0" w:color="auto"/>
        <w:bottom w:val="none" w:sz="0" w:space="0" w:color="auto"/>
        <w:right w:val="none" w:sz="0" w:space="0" w:color="auto"/>
      </w:divBdr>
    </w:div>
    <w:div w:id="1971354532">
      <w:bodyDiv w:val="1"/>
      <w:marLeft w:val="0"/>
      <w:marRight w:val="0"/>
      <w:marTop w:val="0"/>
      <w:marBottom w:val="0"/>
      <w:divBdr>
        <w:top w:val="none" w:sz="0" w:space="0" w:color="auto"/>
        <w:left w:val="none" w:sz="0" w:space="0" w:color="auto"/>
        <w:bottom w:val="none" w:sz="0" w:space="0" w:color="auto"/>
        <w:right w:val="none" w:sz="0" w:space="0" w:color="auto"/>
      </w:divBdr>
    </w:div>
    <w:div w:id="1973515891">
      <w:bodyDiv w:val="1"/>
      <w:marLeft w:val="0"/>
      <w:marRight w:val="0"/>
      <w:marTop w:val="0"/>
      <w:marBottom w:val="0"/>
      <w:divBdr>
        <w:top w:val="none" w:sz="0" w:space="0" w:color="auto"/>
        <w:left w:val="none" w:sz="0" w:space="0" w:color="auto"/>
        <w:bottom w:val="none" w:sz="0" w:space="0" w:color="auto"/>
        <w:right w:val="none" w:sz="0" w:space="0" w:color="auto"/>
      </w:divBdr>
    </w:div>
    <w:div w:id="1978611249">
      <w:bodyDiv w:val="1"/>
      <w:marLeft w:val="0"/>
      <w:marRight w:val="0"/>
      <w:marTop w:val="0"/>
      <w:marBottom w:val="0"/>
      <w:divBdr>
        <w:top w:val="none" w:sz="0" w:space="0" w:color="auto"/>
        <w:left w:val="none" w:sz="0" w:space="0" w:color="auto"/>
        <w:bottom w:val="none" w:sz="0" w:space="0" w:color="auto"/>
        <w:right w:val="none" w:sz="0" w:space="0" w:color="auto"/>
      </w:divBdr>
    </w:div>
    <w:div w:id="1982953197">
      <w:bodyDiv w:val="1"/>
      <w:marLeft w:val="0"/>
      <w:marRight w:val="0"/>
      <w:marTop w:val="0"/>
      <w:marBottom w:val="0"/>
      <w:divBdr>
        <w:top w:val="none" w:sz="0" w:space="0" w:color="auto"/>
        <w:left w:val="none" w:sz="0" w:space="0" w:color="auto"/>
        <w:bottom w:val="none" w:sz="0" w:space="0" w:color="auto"/>
        <w:right w:val="none" w:sz="0" w:space="0" w:color="auto"/>
      </w:divBdr>
    </w:div>
    <w:div w:id="1997369029">
      <w:bodyDiv w:val="1"/>
      <w:marLeft w:val="0"/>
      <w:marRight w:val="0"/>
      <w:marTop w:val="0"/>
      <w:marBottom w:val="0"/>
      <w:divBdr>
        <w:top w:val="none" w:sz="0" w:space="0" w:color="auto"/>
        <w:left w:val="none" w:sz="0" w:space="0" w:color="auto"/>
        <w:bottom w:val="none" w:sz="0" w:space="0" w:color="auto"/>
        <w:right w:val="none" w:sz="0" w:space="0" w:color="auto"/>
      </w:divBdr>
    </w:div>
    <w:div w:id="2013486469">
      <w:bodyDiv w:val="1"/>
      <w:marLeft w:val="0"/>
      <w:marRight w:val="0"/>
      <w:marTop w:val="0"/>
      <w:marBottom w:val="0"/>
      <w:divBdr>
        <w:top w:val="none" w:sz="0" w:space="0" w:color="auto"/>
        <w:left w:val="none" w:sz="0" w:space="0" w:color="auto"/>
        <w:bottom w:val="none" w:sz="0" w:space="0" w:color="auto"/>
        <w:right w:val="none" w:sz="0" w:space="0" w:color="auto"/>
      </w:divBdr>
    </w:div>
    <w:div w:id="2021734569">
      <w:bodyDiv w:val="1"/>
      <w:marLeft w:val="0"/>
      <w:marRight w:val="0"/>
      <w:marTop w:val="0"/>
      <w:marBottom w:val="0"/>
      <w:divBdr>
        <w:top w:val="none" w:sz="0" w:space="0" w:color="auto"/>
        <w:left w:val="none" w:sz="0" w:space="0" w:color="auto"/>
        <w:bottom w:val="none" w:sz="0" w:space="0" w:color="auto"/>
        <w:right w:val="none" w:sz="0" w:space="0" w:color="auto"/>
      </w:divBdr>
    </w:div>
    <w:div w:id="2021809574">
      <w:bodyDiv w:val="1"/>
      <w:marLeft w:val="0"/>
      <w:marRight w:val="0"/>
      <w:marTop w:val="0"/>
      <w:marBottom w:val="0"/>
      <w:divBdr>
        <w:top w:val="none" w:sz="0" w:space="0" w:color="auto"/>
        <w:left w:val="none" w:sz="0" w:space="0" w:color="auto"/>
        <w:bottom w:val="none" w:sz="0" w:space="0" w:color="auto"/>
        <w:right w:val="none" w:sz="0" w:space="0" w:color="auto"/>
      </w:divBdr>
    </w:div>
    <w:div w:id="2048871487">
      <w:bodyDiv w:val="1"/>
      <w:marLeft w:val="0"/>
      <w:marRight w:val="0"/>
      <w:marTop w:val="0"/>
      <w:marBottom w:val="0"/>
      <w:divBdr>
        <w:top w:val="none" w:sz="0" w:space="0" w:color="auto"/>
        <w:left w:val="none" w:sz="0" w:space="0" w:color="auto"/>
        <w:bottom w:val="none" w:sz="0" w:space="0" w:color="auto"/>
        <w:right w:val="none" w:sz="0" w:space="0" w:color="auto"/>
      </w:divBdr>
    </w:div>
    <w:div w:id="2063408911">
      <w:bodyDiv w:val="1"/>
      <w:marLeft w:val="0"/>
      <w:marRight w:val="0"/>
      <w:marTop w:val="0"/>
      <w:marBottom w:val="0"/>
      <w:divBdr>
        <w:top w:val="none" w:sz="0" w:space="0" w:color="auto"/>
        <w:left w:val="none" w:sz="0" w:space="0" w:color="auto"/>
        <w:bottom w:val="none" w:sz="0" w:space="0" w:color="auto"/>
        <w:right w:val="none" w:sz="0" w:space="0" w:color="auto"/>
      </w:divBdr>
    </w:div>
    <w:div w:id="2063866695">
      <w:bodyDiv w:val="1"/>
      <w:marLeft w:val="0"/>
      <w:marRight w:val="0"/>
      <w:marTop w:val="0"/>
      <w:marBottom w:val="0"/>
      <w:divBdr>
        <w:top w:val="none" w:sz="0" w:space="0" w:color="auto"/>
        <w:left w:val="none" w:sz="0" w:space="0" w:color="auto"/>
        <w:bottom w:val="none" w:sz="0" w:space="0" w:color="auto"/>
        <w:right w:val="none" w:sz="0" w:space="0" w:color="auto"/>
      </w:divBdr>
    </w:div>
    <w:div w:id="2066952969">
      <w:bodyDiv w:val="1"/>
      <w:marLeft w:val="0"/>
      <w:marRight w:val="0"/>
      <w:marTop w:val="0"/>
      <w:marBottom w:val="0"/>
      <w:divBdr>
        <w:top w:val="none" w:sz="0" w:space="0" w:color="auto"/>
        <w:left w:val="none" w:sz="0" w:space="0" w:color="auto"/>
        <w:bottom w:val="none" w:sz="0" w:space="0" w:color="auto"/>
        <w:right w:val="none" w:sz="0" w:space="0" w:color="auto"/>
      </w:divBdr>
    </w:div>
    <w:div w:id="2072850086">
      <w:bodyDiv w:val="1"/>
      <w:marLeft w:val="0"/>
      <w:marRight w:val="0"/>
      <w:marTop w:val="0"/>
      <w:marBottom w:val="0"/>
      <w:divBdr>
        <w:top w:val="none" w:sz="0" w:space="0" w:color="auto"/>
        <w:left w:val="none" w:sz="0" w:space="0" w:color="auto"/>
        <w:bottom w:val="none" w:sz="0" w:space="0" w:color="auto"/>
        <w:right w:val="none" w:sz="0" w:space="0" w:color="auto"/>
      </w:divBdr>
    </w:div>
    <w:div w:id="2086754515">
      <w:bodyDiv w:val="1"/>
      <w:marLeft w:val="0"/>
      <w:marRight w:val="0"/>
      <w:marTop w:val="0"/>
      <w:marBottom w:val="0"/>
      <w:divBdr>
        <w:top w:val="none" w:sz="0" w:space="0" w:color="auto"/>
        <w:left w:val="none" w:sz="0" w:space="0" w:color="auto"/>
        <w:bottom w:val="none" w:sz="0" w:space="0" w:color="auto"/>
        <w:right w:val="none" w:sz="0" w:space="0" w:color="auto"/>
      </w:divBdr>
    </w:div>
    <w:div w:id="2090543891">
      <w:bodyDiv w:val="1"/>
      <w:marLeft w:val="0"/>
      <w:marRight w:val="0"/>
      <w:marTop w:val="0"/>
      <w:marBottom w:val="0"/>
      <w:divBdr>
        <w:top w:val="none" w:sz="0" w:space="0" w:color="auto"/>
        <w:left w:val="none" w:sz="0" w:space="0" w:color="auto"/>
        <w:bottom w:val="none" w:sz="0" w:space="0" w:color="auto"/>
        <w:right w:val="none" w:sz="0" w:space="0" w:color="auto"/>
      </w:divBdr>
    </w:div>
    <w:div w:id="2093501190">
      <w:bodyDiv w:val="1"/>
      <w:marLeft w:val="0"/>
      <w:marRight w:val="0"/>
      <w:marTop w:val="0"/>
      <w:marBottom w:val="0"/>
      <w:divBdr>
        <w:top w:val="none" w:sz="0" w:space="0" w:color="auto"/>
        <w:left w:val="none" w:sz="0" w:space="0" w:color="auto"/>
        <w:bottom w:val="none" w:sz="0" w:space="0" w:color="auto"/>
        <w:right w:val="none" w:sz="0" w:space="0" w:color="auto"/>
      </w:divBdr>
    </w:div>
    <w:div w:id="2099713148">
      <w:bodyDiv w:val="1"/>
      <w:marLeft w:val="0"/>
      <w:marRight w:val="0"/>
      <w:marTop w:val="0"/>
      <w:marBottom w:val="0"/>
      <w:divBdr>
        <w:top w:val="none" w:sz="0" w:space="0" w:color="auto"/>
        <w:left w:val="none" w:sz="0" w:space="0" w:color="auto"/>
        <w:bottom w:val="none" w:sz="0" w:space="0" w:color="auto"/>
        <w:right w:val="none" w:sz="0" w:space="0" w:color="auto"/>
      </w:divBdr>
    </w:div>
    <w:div w:id="2113354901">
      <w:bodyDiv w:val="1"/>
      <w:marLeft w:val="0"/>
      <w:marRight w:val="0"/>
      <w:marTop w:val="0"/>
      <w:marBottom w:val="0"/>
      <w:divBdr>
        <w:top w:val="none" w:sz="0" w:space="0" w:color="auto"/>
        <w:left w:val="none" w:sz="0" w:space="0" w:color="auto"/>
        <w:bottom w:val="none" w:sz="0" w:space="0" w:color="auto"/>
        <w:right w:val="none" w:sz="0" w:space="0" w:color="auto"/>
      </w:divBdr>
    </w:div>
    <w:div w:id="2121682195">
      <w:bodyDiv w:val="1"/>
      <w:marLeft w:val="0"/>
      <w:marRight w:val="0"/>
      <w:marTop w:val="0"/>
      <w:marBottom w:val="0"/>
      <w:divBdr>
        <w:top w:val="none" w:sz="0" w:space="0" w:color="auto"/>
        <w:left w:val="none" w:sz="0" w:space="0" w:color="auto"/>
        <w:bottom w:val="none" w:sz="0" w:space="0" w:color="auto"/>
        <w:right w:val="none" w:sz="0" w:space="0" w:color="auto"/>
      </w:divBdr>
    </w:div>
    <w:div w:id="21253446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Nat21</b:Tag>
    <b:SourceType>DocumentFromInternetSite</b:SourceType>
    <b:Guid>{68461F8E-7898-44B8-90EF-B306E931FFFF}</b:Guid>
    <b:Author>
      <b:Author>
        <b:NameList>
          <b:Person>
            <b:Last>National Police Chief's Council</b:Last>
            <b:First>NPCC</b:First>
          </b:Person>
        </b:NameList>
      </b:Author>
    </b:Author>
    <b:Title>Police Chiefs' blog: IOPC Taser review is "vague, lacks detail and ignores extensive pieces of work already underway"</b:Title>
    <b:Year>2021</b:Year>
    <b:Month>August</b:Month>
    <b:Day>25</b:Day>
    <b:YearAccessed>2021</b:YearAccessed>
    <b:MonthAccessed>August</b:MonthAccessed>
    <b:DayAccessed>30</b:DayAccessed>
    <b:URL>https://news.npcc.police.uk/releases/police-chiefs-blog-iopc-taser-review-is-vague-lacks-detail-and-ignores-extensive-pieces-of-work-already-underway</b:URL>
    <b:RefOrder>4</b:RefOrder>
  </b:Source>
  <b:Source>
    <b:Tag>Ind21</b:Tag>
    <b:SourceType>DocumentFromInternetSite</b:SourceType>
    <b:Guid>{AA2EC44E-8EED-4B4A-9021-0A07E0F08370}</b:Guid>
    <b:Title>Review of IOPC cases involving the use of taser 2015-2020</b:Title>
    <b:Year>2021</b:Year>
    <b:Author>
      <b:Author>
        <b:NameList>
          <b:Person>
            <b:Last>Independent Office for Police Conduct</b:Last>
            <b:First>IOPC</b:First>
          </b:Person>
        </b:NameList>
      </b:Author>
    </b:Author>
    <b:InternetSiteTitle>Police Conduct - IOPC Gov UK</b:InternetSiteTitle>
    <b:Month>August</b:Month>
    <b:URL>https://www.policeconduct.gov.uk/sites/default/files/Documents/research-learning/IOPC_Taser_review_2021.pdf</b:URL>
    <b:YearAccessed>2021</b:YearAccessed>
    <b:MonthAccessed>August</b:MonthAccessed>
    <b:DayAccessed>30</b:DayAccessed>
    <b:RefOrder>3</b:RefOrder>
  </b:Source>
  <b:Source>
    <b:Tag>Col13</b:Tag>
    <b:SourceType>InternetSite</b:SourceType>
    <b:Guid>{904FC44C-4498-4835-BD35-D71A44E7094D}</b:Guid>
    <b:Title>National Decision Model</b:Title>
    <b:Year>2013</b:Year>
    <b:Author>
      <b:Author>
        <b:NameList>
          <b:Person>
            <b:Last>College of Policing</b:Last>
            <b:First>College</b:First>
            <b:Middle>of</b:Middle>
          </b:Person>
        </b:NameList>
      </b:Author>
    </b:Author>
    <b:YearAccessed>2021</b:YearAccessed>
    <b:MonthAccessed>October</b:MonthAccessed>
    <b:DayAccessed>21</b:DayAccessed>
    <b:URL>https://www.app.college.police.uk/app-content/national-decision-model/the-national-decision-model/</b:URL>
    <b:RefOrder>6</b:RefOrder>
  </b:Source>
  <b:Source>
    <b:Tag>Pol21</b:Tag>
    <b:SourceType>DocumentFromInternetSite</b:SourceType>
    <b:Guid>{68CAB71F-B414-4E61-94A5-09DE9FA27753}</b:Guid>
    <b:Title>PSNI Manual of Police, Procedure and Guidance on Conflict Management </b:Title>
    <b:Year>2021</b:Year>
    <b:YearAccessed>2021</b:YearAccessed>
    <b:MonthAccessed>October</b:MonthAccessed>
    <b:DayAccessed>21</b:DayAccessed>
    <b:URL>https://www.psni.police.uk/globalassets/advice--information/our-publications/conflict-management-manual/introduction.pdf#:~:text=The%20National%20Decision%20Model%20%28NDM%29%20has%20been%20adopted,response%20according%20to%20each%20phase%20of%20the%20mod</b:URL>
    <b:Author>
      <b:Author>
        <b:Corporate>Police Service of Northern Ireland</b:Corporate>
      </b:Author>
    </b:Author>
    <b:RefOrder>9</b:RefOrder>
  </b:Source>
  <b:Source>
    <b:Tag>Cha56</b:Tag>
    <b:SourceType>Book</b:SourceType>
    <b:Guid>{8B68ADD7-084A-4A23-A628-AF75951A942D}</b:Guid>
    <b:Title>A new study of Police History</b:Title>
    <b:Year>1956</b:Year>
    <b:Author>
      <b:Author>
        <b:NameList>
          <b:Person>
            <b:Last>Reith</b:Last>
            <b:First>Charles</b:First>
          </b:Person>
        </b:NameList>
      </b:Author>
    </b:Author>
    <b:Publisher>Oliver and Boyd</b:Publisher>
    <b:RefOrder>1</b:RefOrder>
  </b:Source>
  <b:Source>
    <b:Tag>Civ15</b:Tag>
    <b:SourceType>DocumentFromInternetSite</b:SourceType>
    <b:Guid>{F630E28F-F897-4C71-80D4-DA6C3F99A213}</b:Guid>
    <b:Title>Principles of Good Policing. The institute for the Study of Civil Society</b:Title>
    <b:Year>2015</b:Year>
    <b:Author>
      <b:Author>
        <b:Corporate>Civitas</b:Corporate>
      </b:Author>
    </b:Author>
    <b:Month>December</b:Month>
    <b:YearAccessed>2021</b:YearAccessed>
    <b:MonthAccessed>October</b:MonthAccessed>
    <b:DayAccessed>17</b:DayAccessed>
    <b:URL>https://www.civitas.org.uk/research/crime/facts-comments/principles-of-good-policing/</b:URL>
    <b:RefOrder>2</b:RefOrder>
  </b:Source>
  <b:Source>
    <b:Tag>Nol95</b:Tag>
    <b:SourceType>DocumentFromInternetSite</b:SourceType>
    <b:Guid>{5B68A7E2-DAD8-4083-9009-5DE10928713D}</b:Guid>
    <b:Title>Gov Uk - 7 Princuples of Public Life - Nolan Principles</b:Title>
    <b:Year>1995</b:Year>
    <b:Month>May</b:Month>
    <b:Day>31</b:Day>
    <b:YearAccessed>2021</b:YearAccessed>
    <b:MonthAccessed>October</b:MonthAccessed>
    <b:DayAccessed>18</b:DayAccessed>
    <b:URL>https://www.gov.uk/government/publications/the-7-principles-of-public-life/the-7-principles-of-public-life--2</b:URL>
    <b:Author>
      <b:Author>
        <b:NameList>
          <b:Person>
            <b:Last>Nolan</b:Last>
            <b:First>Lord</b:First>
          </b:Person>
        </b:NameList>
      </b:Author>
    </b:Author>
    <b:RefOrder>8</b:RefOrder>
  </b:Source>
  <b:Source>
    <b:Tag>Mil20</b:Tag>
    <b:SourceType>InternetSite</b:SourceType>
    <b:Guid>{D990782D-57B2-4616-84C4-2B45FD0AA7C1}</b:Guid>
    <b:Title>Ethical Decision Making Model</b:Title>
    <b:Year>2020</b:Year>
    <b:YearAccessed>2021</b:YearAccessed>
    <b:MonthAccessed>October</b:MonthAccessed>
    <b:DayAccessed>18</b:DayAccessed>
    <b:URL>https://selffa.com/ethical-decision-making-model/</b:URL>
    <b:Author>
      <b:Author>
        <b:NameList>
          <b:Person>
            <b:Last>Mills</b:Last>
            <b:First>Lisa</b:First>
          </b:Person>
        </b:NameList>
      </b:Author>
    </b:Author>
    <b:RefOrder>19</b:RefOrder>
  </b:Source>
  <b:Source>
    <b:Tag>Nar92</b:Tag>
    <b:SourceType>Book</b:SourceType>
    <b:Guid>{1DC106F7-5E50-413E-AE67-422F417F7F77}</b:Guid>
    <b:Title>Your Role in Shaping Ethics. Executive Excellence</b:Title>
    <b:Year>1992</b:Year>
    <b:Author>
      <b:Author>
        <b:NameList>
          <b:Person>
            <b:Last>Naran</b:Last>
            <b:First>F</b:First>
          </b:Person>
        </b:NameList>
      </b:Author>
    </b:Author>
    <b:RefOrder>5</b:RefOrder>
  </b:Source>
  <b:Source>
    <b:Tag>Col14</b:Tag>
    <b:SourceType>InternetSite</b:SourceType>
    <b:Guid>{1C311DFB-0C97-4233-8BFF-CAD276E1BE2B}</b:Guid>
    <b:Title>Code of Ethics</b:Title>
    <b:Year>2014</b:Year>
    <b:Author>
      <b:Author>
        <b:NameList>
          <b:Person>
            <b:Last>College of Policing</b:Last>
          </b:Person>
        </b:NameList>
      </b:Author>
    </b:Author>
    <b:YearAccessed>2021</b:YearAccessed>
    <b:MonthAccessed>October</b:MonthAccessed>
    <b:DayAccessed>18</b:DayAccessed>
    <b:URL>https://www.college.police.uk/ethics/code-of-ethics</b:URL>
    <b:RefOrder>7</b:RefOrder>
  </b:Source>
  <b:Source>
    <b:Tag>Edw12</b:Tag>
    <b:SourceType>InternetSite</b:SourceType>
    <b:Guid>{9D4311EC-D8D0-45A7-B97C-5880BE85CE71}</b:Guid>
    <b:Author>
      <b:Author>
        <b:NameList>
          <b:Person>
            <b:Last>Edwards</b:Last>
            <b:First>Jonathan</b:First>
          </b:Person>
        </b:NameList>
      </b:Author>
    </b:Author>
    <b:Title>Ethical decision-making: a treatise into the role of ethics in 21st century policing</b:Title>
    <b:Year>2012</b:Year>
    <b:YearAccessed>2021</b:YearAccessed>
    <b:MonthAccessed>October</b:MonthAccessed>
    <b:DayAccessed>24</b:DayAccessed>
    <b:URL>https://ethos.bl.uk/OrderDetails.do?uin=uk.bl.ethos.573379</b:URL>
    <b:RefOrder>10</b:RefOrder>
  </b:Source>
  <b:Source>
    <b:Tag>Gre87</b:Tag>
    <b:SourceType>JournalArticle</b:SourceType>
    <b:Guid>{94C8591A-3295-42A2-9574-39B3804A54A7}</b:Guid>
    <b:Title>A Taxonomy of Organizational Justice Theories</b:Title>
    <b:Year>1987</b:Year>
    <b:Author>
      <b:Author>
        <b:NameList>
          <b:Person>
            <b:Last>Greenberg</b:Last>
            <b:First>Jerald</b:First>
          </b:Person>
        </b:NameList>
      </b:Author>
    </b:Author>
    <b:JournalName>cademy of Management Review</b:JournalName>
    <b:Pages>9-22</b:Pages>
    <b:Volume>12</b:Volume>
    <b:Issue>1</b:Issue>
    <b:RefOrder>11</b:RefOrder>
  </b:Source>
  <b:Source>
    <b:Tag>Col15</b:Tag>
    <b:SourceType>DocumentFromInternetSite</b:SourceType>
    <b:Guid>{EAD52C06-ACD0-436F-8A21-766685185C02}</b:Guid>
    <b:Title>Fair cop 2: Organisational justice, </b:Title>
    <b:Year>2015</b:Year>
    <b:Author>
      <b:Author>
        <b:Corporate>College of Policing</b:Corporate>
      </b:Author>
    </b:Author>
    <b:YearAccessed>2021</b:YearAccessed>
    <b:MonthAccessed>October</b:MonthAccessed>
    <b:DayAccessed>25</b:DayAccessed>
    <b:URL>https://whatworks.college.police.uk/Research/Documents/150317_Fair_cop%202_FINAL_REPORT.pdf</b:URL>
    <b:RefOrder>13</b:RefOrder>
  </b:Source>
  <b:Source>
    <b:Tag>Bla03</b:Tag>
    <b:SourceType>ArticleInAPeriodical</b:SourceType>
    <b:Guid>{DD35B25F-0D00-42DE-A9C2-FA665A4125D4}</b:Guid>
    <b:Title>A Four-Component Model of Procedural Justice: Defining the Meaning of a "Fair" Process</b:Title>
    <b:Year>2003</b:Year>
    <b:PeriodicalTitle>Human Resource Management Review</b:PeriodicalTitle>
    <b:Pages>107-126</b:Pages>
    <b:Author>
      <b:Author>
        <b:NameList>
          <b:Person>
            <b:Last>Blader</b:Last>
            <b:First>Steven</b:First>
            <b:Middle>L</b:Middle>
          </b:Person>
          <b:Person>
            <b:Last>Tyler</b:Last>
            <b:First>Tom</b:First>
            <b:Middle>R</b:Middle>
          </b:Person>
        </b:NameList>
      </b:Author>
    </b:Author>
    <b:RefOrder>12</b:RefOrder>
  </b:Source>
  <b:Source>
    <b:Tag>Rea13</b:Tag>
    <b:SourceType>JournalArticle</b:SourceType>
    <b:Guid>{78705156-34C3-4A31-9C12-88866B4AC785}</b:Guid>
    <b:Title>Adverse Childhood Experiences and Adult Criminality: How Long Must We Live before We Possess Our Own Lives?</b:Title>
    <b:Year>2013</b:Year>
    <b:Author>
      <b:Author>
        <b:NameList>
          <b:Person>
            <b:Last>Reavis</b:Last>
            <b:First>James</b:First>
          </b:Person>
        </b:NameList>
      </b:Author>
    </b:Author>
    <b:JournalName>The Permanente Journal</b:JournalName>
    <b:Volume>17</b:Volume>
    <b:Issue>2</b:Issue>
    <b:RefOrder>15</b:RefOrder>
  </b:Source>
  <b:Source>
    <b:Tag>Gov14</b:Tag>
    <b:SourceType>InternetSite</b:SourceType>
    <b:Guid>{A7450E44-2188-4B09-95DC-8C52E07D4471}</b:Guid>
    <b:Title>Serious and Organised Crime Strategy</b:Title>
    <b:Year>2014</b:Year>
    <b:Author>
      <b:Author>
        <b:Corporate>Gov Uk - Home Office</b:Corporate>
      </b:Author>
    </b:Author>
    <b:YearAccessed>2021</b:YearAccessed>
    <b:MonthAccessed>October</b:MonthAccessed>
    <b:DayAccessed>25</b:DayAccessed>
    <b:URL>https://www.gov.uk/government/collections/serious-and-organised-crime-strategy</b:URL>
    <b:RefOrder>16</b:RefOrder>
  </b:Source>
  <b:Source>
    <b:Tag>Min14</b:Tag>
    <b:SourceType>InternetSite</b:SourceType>
    <b:Guid>{B1DD9B84-8675-4399-95A3-25020F121F76}</b:Guid>
    <b:Author>
      <b:Author>
        <b:Corporate>Ministry of Justice, National Offender Management Service and HM Prison Service</b:Corporate>
      </b:Author>
    </b:Author>
    <b:Title>Multi-agency public protection arrangements (MAPPA): Guidance</b:Title>
    <b:Year>2014</b:Year>
    <b:YearAccessed>2021</b:YearAccessed>
    <b:MonthAccessed>October</b:MonthAccessed>
    <b:DayAccessed>15</b:DayAccessed>
    <b:URL>https://www.gov.uk/government/publications/multi-agency-public-protection-arrangements-mappa-guidance</b:URL>
    <b:RefOrder>17</b:RefOrder>
  </b:Source>
  <b:Source>
    <b:Tag>Col131</b:Tag>
    <b:SourceType>InternetSite</b:SourceType>
    <b:Guid>{E1E9E73A-D462-439D-893C-7CB842F0A588}</b:Guid>
    <b:Author>
      <b:Author>
        <b:Corporate>College of Policing</b:Corporate>
      </b:Author>
    </b:Author>
    <b:Title>Major investigation and public protection - Responding to child sexual exploitation</b:Title>
    <b:Year>2013</b:Year>
    <b:YearAccessed>2021</b:YearAccessed>
    <b:MonthAccessed>September</b:MonthAccessed>
    <b:DayAccessed>25</b:DayAccessed>
    <b:URL>https://www.app.college.police.uk/app-content/major-investigation-and-public-protection/child-sexual-exploitation/</b:URL>
    <b:RefOrder>14</b:RefOrder>
  </b:Source>
  <b:Source>
    <b:Tag>Loc21</b:Tag>
    <b:SourceType>InternetSite</b:SourceType>
    <b:Guid>{9F25CC93-F71D-46E8-A323-A707452D56A2}</b:Guid>
    <b:Title>Tackling child exploitation</b:Title>
    <b:Year>2021</b:Year>
    <b:Author>
      <b:Author>
        <b:Corporate>Local Government Association</b:Corporate>
      </b:Author>
    </b:Author>
    <b:YearAccessed>2021</b:YearAccessed>
    <b:MonthAccessed>October</b:MonthAccessed>
    <b:DayAccessed>25</b:DayAccessed>
    <b:URL>https://www.local.gov.uk/publications/tackling-child-exploitation-resources-pack</b:URL>
    <b:RefOrder>18</b:RefOrder>
  </b:Source>
</b:Sources>
</file>

<file path=customXml/itemProps1.xml><?xml version="1.0" encoding="utf-8"?>
<ds:datastoreItem xmlns:ds="http://schemas.openxmlformats.org/officeDocument/2006/customXml" ds:itemID="{B697465D-23C6-4840-B060-FA49079C43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26933</TotalTime>
  <Pages>10</Pages>
  <Words>4727</Words>
  <Characters>26944</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31608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Francis,Louisa swp6705</dc:creator>
  <cp:keywords/>
  <dc:description/>
  <cp:lastModifiedBy>Louisa</cp:lastModifiedBy>
  <cp:revision>65</cp:revision>
  <dcterms:created xsi:type="dcterms:W3CDTF">2021-08-13T19:32:00Z</dcterms:created>
  <dcterms:modified xsi:type="dcterms:W3CDTF">2021-10-25T17:12:00Z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9bb83f4e-2359-4db3-a496-11b89fa99256</vt:lpwstr>
  </property>
  <property fmtid="{D5CDD505-2E9C-101B-9397-08002B2CF9AE}" pid="3" name="Classification">
    <vt:lpwstr>OFFICIAL</vt:lpwstr>
  </property>
  <property fmtid="{D5CDD505-2E9C-101B-9397-08002B2CF9AE}" pid="4" name="Visibility">
    <vt:lpwstr>NOT VISIBLE</vt:lpwstr>
  </property>
  <property fmtid="{D5CDD505-2E9C-101B-9397-08002B2CF9AE}" pid="5" name="MSIP_Label_66cf8fe5-b7b7-4df7-b38d-1c61ac2f6639_Enabled">
    <vt:lpwstr>true</vt:lpwstr>
  </property>
  <property fmtid="{D5CDD505-2E9C-101B-9397-08002B2CF9AE}" pid="6" name="MSIP_Label_66cf8fe5-b7b7-4df7-b38d-1c61ac2f6639_SetDate">
    <vt:lpwstr>2021-10-12T13:57:30Z</vt:lpwstr>
  </property>
  <property fmtid="{D5CDD505-2E9C-101B-9397-08002B2CF9AE}" pid="7" name="MSIP_Label_66cf8fe5-b7b7-4df7-b38d-1c61ac2f6639_Method">
    <vt:lpwstr>Standard</vt:lpwstr>
  </property>
  <property fmtid="{D5CDD505-2E9C-101B-9397-08002B2CF9AE}" pid="8" name="MSIP_Label_66cf8fe5-b7b7-4df7-b38d-1c61ac2f6639_Name">
    <vt:lpwstr>66cf8fe5-b7b7-4df7-b38d-1c61ac2f6639</vt:lpwstr>
  </property>
  <property fmtid="{D5CDD505-2E9C-101B-9397-08002B2CF9AE}" pid="9" name="MSIP_Label_66cf8fe5-b7b7-4df7-b38d-1c61ac2f6639_SiteId">
    <vt:lpwstr>270c2f4d-fd0c-4f08-92a9-e5bdd8a87e09</vt:lpwstr>
  </property>
  <property fmtid="{D5CDD505-2E9C-101B-9397-08002B2CF9AE}" pid="10" name="MSIP_Label_66cf8fe5-b7b7-4df7-b38d-1c61ac2f6639_ActionId">
    <vt:lpwstr>57e08a50-5877-4892-9b47-39fad9e9b944</vt:lpwstr>
  </property>
  <property fmtid="{D5CDD505-2E9C-101B-9397-08002B2CF9AE}" pid="11" name="MSIP_Label_66cf8fe5-b7b7-4df7-b38d-1c61ac2f6639_ContentBits">
    <vt:lpwstr>0</vt:lpwstr>
  </property>
</Properties>
</file>