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A87A91" w14:textId="77777777" w:rsidR="00A77DDF" w:rsidRDefault="00A77DDF" w:rsidP="00A77DDF">
      <w:pPr>
        <w:spacing w:before="240" w:line="240" w:lineRule="auto"/>
        <w:jc w:val="center"/>
        <w:rPr>
          <w:rFonts w:ascii="Times New Roman" w:hAnsi="Times New Roman" w:cs="Times New Roman"/>
          <w:b/>
          <w:bCs/>
          <w:sz w:val="28"/>
        </w:rPr>
      </w:pPr>
    </w:p>
    <w:p w14:paraId="0DBC25BF" w14:textId="77777777" w:rsidR="00A77DDF" w:rsidRDefault="00A77DDF" w:rsidP="00A77DDF">
      <w:pPr>
        <w:spacing w:before="240" w:line="240" w:lineRule="auto"/>
        <w:jc w:val="center"/>
        <w:rPr>
          <w:rFonts w:ascii="Times New Roman" w:hAnsi="Times New Roman" w:cs="Times New Roman"/>
          <w:b/>
          <w:bCs/>
          <w:sz w:val="28"/>
        </w:rPr>
      </w:pPr>
    </w:p>
    <w:p w14:paraId="689D0D7A" w14:textId="77777777" w:rsidR="00A77DDF" w:rsidRDefault="00A77DDF" w:rsidP="00A77DDF">
      <w:pPr>
        <w:spacing w:before="240" w:line="240" w:lineRule="auto"/>
        <w:jc w:val="center"/>
        <w:rPr>
          <w:rFonts w:ascii="Times New Roman" w:hAnsi="Times New Roman" w:cs="Times New Roman"/>
          <w:b/>
          <w:bCs/>
          <w:sz w:val="28"/>
        </w:rPr>
      </w:pPr>
    </w:p>
    <w:p w14:paraId="62166EDC" w14:textId="77777777" w:rsidR="00A77DDF" w:rsidRDefault="00A77DDF" w:rsidP="00A77DDF">
      <w:pPr>
        <w:spacing w:before="240" w:line="240" w:lineRule="auto"/>
        <w:jc w:val="center"/>
        <w:rPr>
          <w:rFonts w:ascii="Times New Roman" w:hAnsi="Times New Roman" w:cs="Times New Roman"/>
          <w:b/>
          <w:bCs/>
          <w:sz w:val="28"/>
        </w:rPr>
      </w:pPr>
    </w:p>
    <w:p w14:paraId="6FD1F10A" w14:textId="77777777" w:rsidR="00A77DDF" w:rsidRDefault="00A77DDF" w:rsidP="00A77DDF">
      <w:pPr>
        <w:spacing w:before="240" w:line="240" w:lineRule="auto"/>
        <w:jc w:val="center"/>
        <w:rPr>
          <w:rFonts w:ascii="Times New Roman" w:hAnsi="Times New Roman" w:cs="Times New Roman"/>
          <w:b/>
          <w:bCs/>
          <w:sz w:val="28"/>
        </w:rPr>
      </w:pPr>
    </w:p>
    <w:p w14:paraId="2E4DD3AA" w14:textId="77777777" w:rsidR="00A77DDF" w:rsidRDefault="00A77DDF" w:rsidP="00A77DDF">
      <w:pPr>
        <w:spacing w:before="240" w:line="240" w:lineRule="auto"/>
        <w:jc w:val="center"/>
        <w:rPr>
          <w:rFonts w:ascii="Times New Roman" w:hAnsi="Times New Roman" w:cs="Times New Roman"/>
          <w:b/>
          <w:bCs/>
          <w:sz w:val="28"/>
        </w:rPr>
      </w:pPr>
    </w:p>
    <w:p w14:paraId="64D93609" w14:textId="77777777" w:rsidR="00A77DDF" w:rsidRDefault="00A77DDF" w:rsidP="00A77DDF">
      <w:pPr>
        <w:spacing w:before="240" w:line="240" w:lineRule="auto"/>
        <w:jc w:val="center"/>
        <w:rPr>
          <w:rFonts w:ascii="Times New Roman" w:hAnsi="Times New Roman" w:cs="Times New Roman"/>
          <w:b/>
          <w:bCs/>
          <w:sz w:val="28"/>
        </w:rPr>
      </w:pPr>
    </w:p>
    <w:p w14:paraId="4CF51B0E" w14:textId="7ABDF7D2" w:rsidR="009E458A" w:rsidRPr="00A77DDF" w:rsidRDefault="00A77DDF" w:rsidP="00A77DDF">
      <w:pPr>
        <w:spacing w:before="240" w:line="240" w:lineRule="auto"/>
        <w:jc w:val="center"/>
        <w:rPr>
          <w:rFonts w:ascii="Times New Roman" w:hAnsi="Times New Roman" w:cs="Times New Roman"/>
          <w:b/>
          <w:bCs/>
          <w:sz w:val="28"/>
        </w:rPr>
      </w:pPr>
      <w:r w:rsidRPr="00A77DDF">
        <w:rPr>
          <w:rFonts w:ascii="Times New Roman" w:hAnsi="Times New Roman" w:cs="Times New Roman"/>
          <w:b/>
          <w:bCs/>
          <w:sz w:val="28"/>
        </w:rPr>
        <w:t>NAME: Jaydip Ramani</w:t>
      </w:r>
    </w:p>
    <w:p w14:paraId="794AE640" w14:textId="38A81D3B" w:rsidR="00A77DDF" w:rsidRPr="00A77DDF" w:rsidRDefault="00A77DDF" w:rsidP="00A77DDF">
      <w:pPr>
        <w:spacing w:before="240" w:line="240" w:lineRule="auto"/>
        <w:jc w:val="center"/>
        <w:rPr>
          <w:rFonts w:ascii="Times New Roman" w:hAnsi="Times New Roman" w:cs="Times New Roman"/>
          <w:b/>
          <w:bCs/>
          <w:sz w:val="28"/>
        </w:rPr>
      </w:pPr>
      <w:r w:rsidRPr="00A77DDF">
        <w:rPr>
          <w:rFonts w:ascii="Times New Roman" w:hAnsi="Times New Roman" w:cs="Times New Roman"/>
          <w:b/>
          <w:bCs/>
          <w:sz w:val="28"/>
        </w:rPr>
        <w:t>STUDENT NUMBER: 2131580</w:t>
      </w:r>
    </w:p>
    <w:p w14:paraId="247631BC" w14:textId="7CAD049C" w:rsidR="00A77DDF" w:rsidRPr="00A77DDF" w:rsidRDefault="00A77DDF" w:rsidP="00A77DDF">
      <w:pPr>
        <w:spacing w:before="240" w:line="240" w:lineRule="auto"/>
        <w:jc w:val="center"/>
        <w:rPr>
          <w:rFonts w:ascii="Times New Roman" w:hAnsi="Times New Roman" w:cs="Times New Roman"/>
          <w:b/>
          <w:bCs/>
          <w:sz w:val="28"/>
        </w:rPr>
      </w:pPr>
      <w:r w:rsidRPr="00A77DDF">
        <w:rPr>
          <w:rFonts w:ascii="Times New Roman" w:hAnsi="Times New Roman" w:cs="Times New Roman"/>
          <w:b/>
          <w:bCs/>
          <w:sz w:val="28"/>
        </w:rPr>
        <w:t>LECTURE: Charles Oham</w:t>
      </w:r>
    </w:p>
    <w:p w14:paraId="1496D9E6" w14:textId="4DEA0DC8" w:rsidR="00A77DDF" w:rsidRPr="00A77DDF" w:rsidRDefault="00A77DDF" w:rsidP="00A77DDF">
      <w:pPr>
        <w:spacing w:before="240" w:line="240" w:lineRule="auto"/>
        <w:jc w:val="center"/>
        <w:rPr>
          <w:rFonts w:ascii="Times New Roman" w:hAnsi="Times New Roman" w:cs="Times New Roman"/>
          <w:b/>
          <w:bCs/>
          <w:sz w:val="28"/>
        </w:rPr>
      </w:pPr>
      <w:r w:rsidRPr="00A77DDF">
        <w:rPr>
          <w:rFonts w:ascii="Times New Roman" w:hAnsi="Times New Roman" w:cs="Times New Roman"/>
          <w:b/>
          <w:bCs/>
          <w:sz w:val="28"/>
        </w:rPr>
        <w:t>Course: MBA in general management</w:t>
      </w:r>
    </w:p>
    <w:p w14:paraId="271F9610" w14:textId="6B18EDB2" w:rsidR="00A77DDF" w:rsidRPr="00A77DDF" w:rsidRDefault="00A77DDF" w:rsidP="00A77DDF">
      <w:pPr>
        <w:spacing w:before="240" w:line="240" w:lineRule="auto"/>
        <w:jc w:val="center"/>
        <w:rPr>
          <w:rFonts w:ascii="Times New Roman" w:hAnsi="Times New Roman" w:cs="Times New Roman"/>
          <w:b/>
          <w:bCs/>
          <w:sz w:val="28"/>
        </w:rPr>
      </w:pPr>
      <w:r w:rsidRPr="00A77DDF">
        <w:rPr>
          <w:rFonts w:ascii="Times New Roman" w:hAnsi="Times New Roman" w:cs="Times New Roman"/>
          <w:b/>
          <w:bCs/>
          <w:sz w:val="28"/>
        </w:rPr>
        <w:t>MODULE CODE: LCMB7003</w:t>
      </w:r>
    </w:p>
    <w:p w14:paraId="334CC555" w14:textId="12F7228C" w:rsidR="00A77DDF" w:rsidRPr="00A77DDF" w:rsidRDefault="00A77DDF" w:rsidP="00A77DDF">
      <w:pPr>
        <w:spacing w:before="240" w:line="240" w:lineRule="auto"/>
        <w:jc w:val="center"/>
        <w:rPr>
          <w:rFonts w:ascii="Times New Roman" w:hAnsi="Times New Roman" w:cs="Times New Roman"/>
          <w:b/>
          <w:bCs/>
          <w:sz w:val="28"/>
        </w:rPr>
      </w:pPr>
      <w:r w:rsidRPr="00A77DDF">
        <w:rPr>
          <w:rFonts w:ascii="Times New Roman" w:hAnsi="Times New Roman" w:cs="Times New Roman"/>
          <w:b/>
          <w:bCs/>
          <w:sz w:val="28"/>
        </w:rPr>
        <w:t>MODULE NAMME: STRATEGIC MANAGEMENT</w:t>
      </w:r>
    </w:p>
    <w:p w14:paraId="004AE708" w14:textId="68918FF6" w:rsidR="001B2E23" w:rsidRPr="00A77DDF" w:rsidRDefault="00A77DDF" w:rsidP="00A77DDF">
      <w:pPr>
        <w:spacing w:before="240" w:line="240" w:lineRule="auto"/>
        <w:jc w:val="center"/>
        <w:rPr>
          <w:rFonts w:ascii="Times New Roman" w:hAnsi="Times New Roman" w:cs="Times New Roman"/>
          <w:b/>
          <w:bCs/>
          <w:sz w:val="28"/>
        </w:rPr>
      </w:pPr>
      <w:r w:rsidRPr="00A77DDF">
        <w:rPr>
          <w:rFonts w:ascii="Times New Roman" w:hAnsi="Times New Roman" w:cs="Times New Roman"/>
          <w:b/>
          <w:bCs/>
          <w:sz w:val="28"/>
        </w:rPr>
        <w:t>ASSIGNMENT TITLE: The</w:t>
      </w:r>
      <w:r w:rsidR="009E458A" w:rsidRPr="00A77DDF">
        <w:rPr>
          <w:rFonts w:ascii="Times New Roman" w:hAnsi="Times New Roman" w:cs="Times New Roman"/>
          <w:b/>
          <w:bCs/>
          <w:sz w:val="28"/>
        </w:rPr>
        <w:t xml:space="preserve"> report</w:t>
      </w:r>
      <w:r w:rsidR="00937069" w:rsidRPr="00A77DDF">
        <w:rPr>
          <w:rFonts w:ascii="Times New Roman" w:hAnsi="Times New Roman" w:cs="Times New Roman"/>
          <w:b/>
          <w:bCs/>
          <w:sz w:val="28"/>
        </w:rPr>
        <w:t xml:space="preserve"> on Strategic management</w:t>
      </w:r>
      <w:r w:rsidR="009E458A" w:rsidRPr="00A77DDF">
        <w:rPr>
          <w:rFonts w:ascii="Times New Roman" w:hAnsi="Times New Roman" w:cs="Times New Roman"/>
          <w:b/>
          <w:bCs/>
          <w:sz w:val="28"/>
        </w:rPr>
        <w:t xml:space="preserve"> o</w:t>
      </w:r>
      <w:r w:rsidR="00937069" w:rsidRPr="00A77DDF">
        <w:rPr>
          <w:rFonts w:ascii="Times New Roman" w:hAnsi="Times New Roman" w:cs="Times New Roman"/>
          <w:b/>
          <w:bCs/>
          <w:sz w:val="28"/>
        </w:rPr>
        <w:t>f</w:t>
      </w:r>
      <w:r w:rsidR="009E458A" w:rsidRPr="00A77DDF">
        <w:rPr>
          <w:rFonts w:ascii="Times New Roman" w:hAnsi="Times New Roman" w:cs="Times New Roman"/>
          <w:b/>
          <w:bCs/>
          <w:sz w:val="28"/>
        </w:rPr>
        <w:t xml:space="preserve"> Nike</w:t>
      </w:r>
    </w:p>
    <w:p w14:paraId="464EADA1" w14:textId="591258BF" w:rsidR="00904CC7" w:rsidRPr="00355882" w:rsidRDefault="009E458A" w:rsidP="00355882">
      <w:pPr>
        <w:spacing w:before="240" w:line="360" w:lineRule="auto"/>
        <w:jc w:val="center"/>
        <w:rPr>
          <w:rFonts w:ascii="Times New Roman" w:hAnsi="Times New Roman" w:cs="Times New Roman"/>
          <w:sz w:val="24"/>
          <w:szCs w:val="24"/>
        </w:rPr>
      </w:pPr>
      <w:r w:rsidRPr="00355882">
        <w:rPr>
          <w:rFonts w:ascii="Times New Roman" w:hAnsi="Times New Roman" w:cs="Times New Roman"/>
          <w:noProof/>
          <w:sz w:val="24"/>
          <w:szCs w:val="24"/>
        </w:rPr>
        <w:drawing>
          <wp:inline distT="0" distB="0" distL="0" distR="0" wp14:anchorId="5CEEEF5D" wp14:editId="79F23E39">
            <wp:extent cx="3593465" cy="1998921"/>
            <wp:effectExtent l="0" t="0" r="6985" b="1905"/>
            <wp:docPr id="1" name="Picture 1" descr="Find Your Nearest Nike Store. Nike.com 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nd Your Nearest Nike Store. Nike.com I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33470" cy="2021174"/>
                    </a:xfrm>
                    <a:prstGeom prst="rect">
                      <a:avLst/>
                    </a:prstGeom>
                    <a:noFill/>
                    <a:ln>
                      <a:noFill/>
                    </a:ln>
                  </pic:spPr>
                </pic:pic>
              </a:graphicData>
            </a:graphic>
          </wp:inline>
        </w:drawing>
      </w:r>
    </w:p>
    <w:p w14:paraId="2FE381C9" w14:textId="1236B51A" w:rsidR="004F2B22" w:rsidRPr="00355882" w:rsidRDefault="00904CC7" w:rsidP="00355882">
      <w:pPr>
        <w:pStyle w:val="Heading1"/>
        <w:spacing w:line="360" w:lineRule="auto"/>
        <w:jc w:val="both"/>
        <w:rPr>
          <w:rFonts w:cs="Times New Roman"/>
          <w:szCs w:val="24"/>
        </w:rPr>
      </w:pPr>
      <w:r w:rsidRPr="00355882">
        <w:rPr>
          <w:rFonts w:cs="Times New Roman"/>
          <w:szCs w:val="24"/>
        </w:rPr>
        <w:br w:type="page"/>
      </w:r>
      <w:bookmarkStart w:id="0" w:name="_Toc121978568"/>
      <w:r w:rsidR="006A05AA" w:rsidRPr="00355882">
        <w:rPr>
          <w:rFonts w:cs="Times New Roman"/>
          <w:szCs w:val="24"/>
        </w:rPr>
        <w:lastRenderedPageBreak/>
        <w:t>A</w:t>
      </w:r>
      <w:r w:rsidR="004F2B22" w:rsidRPr="00355882">
        <w:rPr>
          <w:rFonts w:cs="Times New Roman"/>
          <w:szCs w:val="24"/>
        </w:rPr>
        <w:t>bstract</w:t>
      </w:r>
      <w:bookmarkEnd w:id="0"/>
      <w:r w:rsidR="004F2B22" w:rsidRPr="00355882">
        <w:rPr>
          <w:rFonts w:cs="Times New Roman"/>
          <w:szCs w:val="24"/>
        </w:rPr>
        <w:t xml:space="preserve"> </w:t>
      </w:r>
    </w:p>
    <w:p w14:paraId="77F36AAD" w14:textId="2D59D596" w:rsidR="005D2806" w:rsidRPr="00355882" w:rsidRDefault="005D2806" w:rsidP="00355882">
      <w:pPr>
        <w:spacing w:line="360" w:lineRule="auto"/>
        <w:jc w:val="both"/>
        <w:rPr>
          <w:rFonts w:ascii="Times New Roman" w:hAnsi="Times New Roman" w:cs="Times New Roman"/>
          <w:sz w:val="24"/>
          <w:szCs w:val="24"/>
        </w:rPr>
      </w:pPr>
      <w:r w:rsidRPr="00355882">
        <w:rPr>
          <w:rFonts w:ascii="Times New Roman" w:hAnsi="Times New Roman" w:cs="Times New Roman"/>
          <w:sz w:val="24"/>
          <w:szCs w:val="24"/>
        </w:rPr>
        <w:t xml:space="preserve">The traditional and mainstream business strategies of many multinational corporations have garnered a lot of attention in the previous 10 years. Its Chinese has to be coordinated with its DT successes. Nike's e-commerce connection efficiency in Greater Imports increased by more than 70% in FY2020's first complete percentage point. </w:t>
      </w:r>
      <w:r w:rsidR="00B83B83" w:rsidRPr="00B83B83">
        <w:rPr>
          <w:rFonts w:ascii="Times New Roman" w:hAnsi="Times New Roman" w:cs="Times New Roman"/>
          <w:sz w:val="24"/>
          <w:szCs w:val="24"/>
        </w:rPr>
        <w:t xml:space="preserve">Nike Inc., which comprised the Nike, Fortune, Cole </w:t>
      </w:r>
      <w:proofErr w:type="spellStart"/>
      <w:r w:rsidR="00B83B83" w:rsidRPr="00B83B83">
        <w:rPr>
          <w:rFonts w:ascii="Times New Roman" w:hAnsi="Times New Roman" w:cs="Times New Roman"/>
          <w:sz w:val="24"/>
          <w:szCs w:val="24"/>
        </w:rPr>
        <w:t>Haan</w:t>
      </w:r>
      <w:proofErr w:type="spellEnd"/>
      <w:r w:rsidR="00B83B83" w:rsidRPr="00B83B83">
        <w:rPr>
          <w:rFonts w:ascii="Times New Roman" w:hAnsi="Times New Roman" w:cs="Times New Roman"/>
          <w:sz w:val="24"/>
          <w:szCs w:val="24"/>
        </w:rPr>
        <w:t>, Unilever, and Hurley brands, was the world's top-selling producer of sports clothes, footwear, and equipment in 2008. Nike Inc. is the world's largest maker of sporting goods and footwear. Nike's main brand primarily caters to professionals, offering things such as footwear, clothing, and athletic goods. Nike is associated with athletic success. The company sponsors some of the world's most prominent celebrities, including Tiger Nicklaus, Serena Williams, and Michael Jordan.</w:t>
      </w:r>
      <w:r w:rsidRPr="00355882">
        <w:rPr>
          <w:rFonts w:ascii="Times New Roman" w:hAnsi="Times New Roman" w:cs="Times New Roman"/>
          <w:sz w:val="24"/>
          <w:szCs w:val="24"/>
        </w:rPr>
        <w:t xml:space="preserve"> Consumer behaviour is the study of how people choose and buy items and services. It's also interested in the psychological elements that impact these choices.</w:t>
      </w:r>
    </w:p>
    <w:p w14:paraId="4CDFEE12" w14:textId="77777777" w:rsidR="00355882" w:rsidRPr="00355882" w:rsidRDefault="00355882" w:rsidP="00355882">
      <w:pPr>
        <w:spacing w:line="360" w:lineRule="auto"/>
        <w:jc w:val="both"/>
        <w:rPr>
          <w:rFonts w:ascii="Times New Roman" w:hAnsi="Times New Roman" w:cs="Times New Roman"/>
          <w:sz w:val="24"/>
          <w:szCs w:val="24"/>
        </w:rPr>
      </w:pPr>
    </w:p>
    <w:p w14:paraId="7D8D065E" w14:textId="77777777" w:rsidR="00355882" w:rsidRPr="00355882" w:rsidRDefault="00355882" w:rsidP="00355882">
      <w:pPr>
        <w:spacing w:line="360" w:lineRule="auto"/>
        <w:jc w:val="both"/>
        <w:rPr>
          <w:rFonts w:ascii="Times New Roman" w:hAnsi="Times New Roman" w:cs="Times New Roman"/>
          <w:sz w:val="24"/>
          <w:szCs w:val="24"/>
        </w:rPr>
      </w:pPr>
    </w:p>
    <w:p w14:paraId="216EC446" w14:textId="77777777" w:rsidR="00355882" w:rsidRPr="00355882" w:rsidRDefault="00355882" w:rsidP="00355882">
      <w:pPr>
        <w:spacing w:line="360" w:lineRule="auto"/>
        <w:jc w:val="both"/>
        <w:rPr>
          <w:rFonts w:ascii="Times New Roman" w:hAnsi="Times New Roman" w:cs="Times New Roman"/>
          <w:sz w:val="24"/>
          <w:szCs w:val="24"/>
        </w:rPr>
      </w:pPr>
    </w:p>
    <w:p w14:paraId="28A3F038" w14:textId="77777777" w:rsidR="00355882" w:rsidRPr="00355882" w:rsidRDefault="00355882" w:rsidP="00355882">
      <w:pPr>
        <w:spacing w:line="360" w:lineRule="auto"/>
        <w:jc w:val="both"/>
        <w:rPr>
          <w:rFonts w:ascii="Times New Roman" w:hAnsi="Times New Roman" w:cs="Times New Roman"/>
          <w:sz w:val="24"/>
          <w:szCs w:val="24"/>
        </w:rPr>
      </w:pPr>
    </w:p>
    <w:p w14:paraId="17AACC7C" w14:textId="77777777" w:rsidR="00355882" w:rsidRPr="00355882" w:rsidRDefault="00355882" w:rsidP="00355882">
      <w:pPr>
        <w:spacing w:line="360" w:lineRule="auto"/>
        <w:jc w:val="both"/>
        <w:rPr>
          <w:rFonts w:ascii="Times New Roman" w:hAnsi="Times New Roman" w:cs="Times New Roman"/>
          <w:sz w:val="24"/>
          <w:szCs w:val="24"/>
        </w:rPr>
      </w:pPr>
    </w:p>
    <w:p w14:paraId="7DFDC22A" w14:textId="77777777" w:rsidR="00355882" w:rsidRPr="00355882" w:rsidRDefault="00355882" w:rsidP="00355882">
      <w:pPr>
        <w:spacing w:line="360" w:lineRule="auto"/>
        <w:jc w:val="both"/>
        <w:rPr>
          <w:rFonts w:ascii="Times New Roman" w:hAnsi="Times New Roman" w:cs="Times New Roman"/>
          <w:sz w:val="24"/>
          <w:szCs w:val="24"/>
        </w:rPr>
      </w:pPr>
    </w:p>
    <w:p w14:paraId="50277822" w14:textId="77777777" w:rsidR="00355882" w:rsidRPr="00355882" w:rsidRDefault="00355882" w:rsidP="00355882">
      <w:pPr>
        <w:spacing w:line="360" w:lineRule="auto"/>
        <w:jc w:val="both"/>
        <w:rPr>
          <w:rFonts w:ascii="Times New Roman" w:hAnsi="Times New Roman" w:cs="Times New Roman"/>
          <w:sz w:val="24"/>
          <w:szCs w:val="24"/>
        </w:rPr>
      </w:pPr>
    </w:p>
    <w:p w14:paraId="37C94C91" w14:textId="77777777" w:rsidR="00355882" w:rsidRPr="00355882" w:rsidRDefault="00355882" w:rsidP="00355882">
      <w:pPr>
        <w:spacing w:line="360" w:lineRule="auto"/>
        <w:jc w:val="both"/>
        <w:rPr>
          <w:rFonts w:ascii="Times New Roman" w:hAnsi="Times New Roman" w:cs="Times New Roman"/>
          <w:sz w:val="24"/>
          <w:szCs w:val="24"/>
        </w:rPr>
      </w:pPr>
    </w:p>
    <w:p w14:paraId="32E01705" w14:textId="77777777" w:rsidR="00355882" w:rsidRPr="00355882" w:rsidRDefault="00355882" w:rsidP="00355882">
      <w:pPr>
        <w:spacing w:line="360" w:lineRule="auto"/>
        <w:jc w:val="both"/>
        <w:rPr>
          <w:rFonts w:ascii="Times New Roman" w:hAnsi="Times New Roman" w:cs="Times New Roman"/>
          <w:sz w:val="24"/>
          <w:szCs w:val="24"/>
        </w:rPr>
      </w:pPr>
    </w:p>
    <w:p w14:paraId="7DF65701" w14:textId="77777777" w:rsidR="00355882" w:rsidRPr="00355882" w:rsidRDefault="00355882" w:rsidP="00355882">
      <w:pPr>
        <w:spacing w:line="360" w:lineRule="auto"/>
        <w:jc w:val="both"/>
        <w:rPr>
          <w:rFonts w:ascii="Times New Roman" w:hAnsi="Times New Roman" w:cs="Times New Roman"/>
          <w:sz w:val="24"/>
          <w:szCs w:val="24"/>
        </w:rPr>
      </w:pPr>
    </w:p>
    <w:p w14:paraId="0F5B130D" w14:textId="77777777" w:rsidR="00355882" w:rsidRPr="00355882" w:rsidRDefault="00355882" w:rsidP="00355882">
      <w:pPr>
        <w:spacing w:line="360" w:lineRule="auto"/>
        <w:jc w:val="both"/>
        <w:rPr>
          <w:rFonts w:ascii="Times New Roman" w:hAnsi="Times New Roman" w:cs="Times New Roman"/>
          <w:sz w:val="24"/>
          <w:szCs w:val="24"/>
        </w:rPr>
      </w:pPr>
    </w:p>
    <w:p w14:paraId="14D8AC19" w14:textId="574EFE4B" w:rsidR="00355882" w:rsidRPr="00355882" w:rsidRDefault="00355882" w:rsidP="00355882">
      <w:pPr>
        <w:spacing w:line="360" w:lineRule="auto"/>
        <w:jc w:val="both"/>
        <w:rPr>
          <w:rFonts w:ascii="Times New Roman" w:hAnsi="Times New Roman" w:cs="Times New Roman"/>
          <w:sz w:val="24"/>
          <w:szCs w:val="24"/>
        </w:rPr>
      </w:pPr>
      <w:r w:rsidRPr="00355882">
        <w:rPr>
          <w:rFonts w:ascii="Times New Roman" w:hAnsi="Times New Roman" w:cs="Times New Roman"/>
          <w:sz w:val="24"/>
          <w:szCs w:val="24"/>
        </w:rPr>
        <w:br w:type="page"/>
      </w:r>
    </w:p>
    <w:p w14:paraId="0C7E5A77" w14:textId="77777777" w:rsidR="00355882" w:rsidRPr="00355882" w:rsidRDefault="00355882" w:rsidP="00355882">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lang w:val="en-IN" w:bidi="th-TH"/>
        </w:rPr>
        <w:id w:val="-356123036"/>
        <w:docPartObj>
          <w:docPartGallery w:val="Table of Contents"/>
          <w:docPartUnique/>
        </w:docPartObj>
      </w:sdtPr>
      <w:sdtEndPr>
        <w:rPr>
          <w:b/>
          <w:bCs/>
          <w:noProof/>
        </w:rPr>
      </w:sdtEndPr>
      <w:sdtContent>
        <w:p w14:paraId="08D1E352" w14:textId="418A6577" w:rsidR="00355882" w:rsidRPr="00355882" w:rsidRDefault="00355882" w:rsidP="00355882">
          <w:pPr>
            <w:pStyle w:val="TOCHeading"/>
            <w:spacing w:line="360" w:lineRule="auto"/>
            <w:jc w:val="both"/>
            <w:rPr>
              <w:rFonts w:ascii="Times New Roman" w:hAnsi="Times New Roman" w:cs="Times New Roman"/>
              <w:sz w:val="24"/>
              <w:szCs w:val="24"/>
            </w:rPr>
          </w:pPr>
          <w:r w:rsidRPr="00355882">
            <w:rPr>
              <w:rFonts w:ascii="Times New Roman" w:hAnsi="Times New Roman" w:cs="Times New Roman"/>
              <w:sz w:val="24"/>
              <w:szCs w:val="24"/>
            </w:rPr>
            <w:t>Table of Contents</w:t>
          </w:r>
        </w:p>
        <w:p w14:paraId="7B69BE8A" w14:textId="524AEFF6" w:rsidR="00355882" w:rsidRPr="00355882" w:rsidRDefault="00355882" w:rsidP="00355882">
          <w:pPr>
            <w:pStyle w:val="TOC1"/>
            <w:tabs>
              <w:tab w:val="right" w:leader="dot" w:pos="9016"/>
            </w:tabs>
            <w:spacing w:line="360" w:lineRule="auto"/>
            <w:jc w:val="both"/>
            <w:rPr>
              <w:rFonts w:ascii="Times New Roman" w:hAnsi="Times New Roman" w:cs="Times New Roman"/>
              <w:noProof/>
              <w:sz w:val="24"/>
              <w:szCs w:val="24"/>
            </w:rPr>
          </w:pPr>
          <w:r w:rsidRPr="00355882">
            <w:rPr>
              <w:rFonts w:ascii="Times New Roman" w:hAnsi="Times New Roman" w:cs="Times New Roman"/>
              <w:sz w:val="24"/>
              <w:szCs w:val="24"/>
            </w:rPr>
            <w:fldChar w:fldCharType="begin"/>
          </w:r>
          <w:r w:rsidRPr="00355882">
            <w:rPr>
              <w:rFonts w:ascii="Times New Roman" w:hAnsi="Times New Roman" w:cs="Times New Roman"/>
              <w:sz w:val="24"/>
              <w:szCs w:val="24"/>
            </w:rPr>
            <w:instrText xml:space="preserve"> TOC \o "1-3" \h \z \u </w:instrText>
          </w:r>
          <w:r w:rsidRPr="00355882">
            <w:rPr>
              <w:rFonts w:ascii="Times New Roman" w:hAnsi="Times New Roman" w:cs="Times New Roman"/>
              <w:sz w:val="24"/>
              <w:szCs w:val="24"/>
            </w:rPr>
            <w:fldChar w:fldCharType="separate"/>
          </w:r>
          <w:hyperlink w:anchor="_Toc121978568" w:history="1">
            <w:r w:rsidRPr="00355882">
              <w:rPr>
                <w:rStyle w:val="Hyperlink"/>
                <w:rFonts w:ascii="Times New Roman" w:hAnsi="Times New Roman" w:cs="Times New Roman"/>
                <w:noProof/>
                <w:sz w:val="24"/>
                <w:szCs w:val="24"/>
              </w:rPr>
              <w:t>Abstract</w:t>
            </w:r>
            <w:r w:rsidRPr="00355882">
              <w:rPr>
                <w:rFonts w:ascii="Times New Roman" w:hAnsi="Times New Roman" w:cs="Times New Roman"/>
                <w:noProof/>
                <w:webHidden/>
                <w:sz w:val="24"/>
                <w:szCs w:val="24"/>
              </w:rPr>
              <w:tab/>
            </w:r>
            <w:r w:rsidRPr="00355882">
              <w:rPr>
                <w:rFonts w:ascii="Times New Roman" w:hAnsi="Times New Roman" w:cs="Times New Roman"/>
                <w:noProof/>
                <w:webHidden/>
                <w:sz w:val="24"/>
                <w:szCs w:val="24"/>
              </w:rPr>
              <w:fldChar w:fldCharType="begin"/>
            </w:r>
            <w:r w:rsidRPr="00355882">
              <w:rPr>
                <w:rFonts w:ascii="Times New Roman" w:hAnsi="Times New Roman" w:cs="Times New Roman"/>
                <w:noProof/>
                <w:webHidden/>
                <w:sz w:val="24"/>
                <w:szCs w:val="24"/>
              </w:rPr>
              <w:instrText xml:space="preserve"> PAGEREF _Toc121978568 \h </w:instrText>
            </w:r>
            <w:r w:rsidRPr="00355882">
              <w:rPr>
                <w:rFonts w:ascii="Times New Roman" w:hAnsi="Times New Roman" w:cs="Times New Roman"/>
                <w:noProof/>
                <w:webHidden/>
                <w:sz w:val="24"/>
                <w:szCs w:val="24"/>
              </w:rPr>
            </w:r>
            <w:r w:rsidRPr="00355882">
              <w:rPr>
                <w:rFonts w:ascii="Times New Roman" w:hAnsi="Times New Roman" w:cs="Times New Roman"/>
                <w:noProof/>
                <w:webHidden/>
                <w:sz w:val="24"/>
                <w:szCs w:val="24"/>
              </w:rPr>
              <w:fldChar w:fldCharType="separate"/>
            </w:r>
            <w:r w:rsidRPr="00355882">
              <w:rPr>
                <w:rFonts w:ascii="Times New Roman" w:hAnsi="Times New Roman" w:cs="Times New Roman"/>
                <w:noProof/>
                <w:webHidden/>
                <w:sz w:val="24"/>
                <w:szCs w:val="24"/>
              </w:rPr>
              <w:t>2</w:t>
            </w:r>
            <w:r w:rsidRPr="00355882">
              <w:rPr>
                <w:rFonts w:ascii="Times New Roman" w:hAnsi="Times New Roman" w:cs="Times New Roman"/>
                <w:noProof/>
                <w:webHidden/>
                <w:sz w:val="24"/>
                <w:szCs w:val="24"/>
              </w:rPr>
              <w:fldChar w:fldCharType="end"/>
            </w:r>
          </w:hyperlink>
        </w:p>
        <w:p w14:paraId="22BF9F35" w14:textId="03946A7B" w:rsidR="00355882" w:rsidRPr="00355882" w:rsidRDefault="00000000" w:rsidP="00355882">
          <w:pPr>
            <w:pStyle w:val="TOC1"/>
            <w:tabs>
              <w:tab w:val="right" w:leader="dot" w:pos="9016"/>
            </w:tabs>
            <w:spacing w:line="360" w:lineRule="auto"/>
            <w:jc w:val="both"/>
            <w:rPr>
              <w:rFonts w:ascii="Times New Roman" w:hAnsi="Times New Roman" w:cs="Times New Roman"/>
              <w:noProof/>
              <w:sz w:val="24"/>
              <w:szCs w:val="24"/>
            </w:rPr>
          </w:pPr>
          <w:hyperlink w:anchor="_Toc121978569" w:history="1">
            <w:r w:rsidR="00355882" w:rsidRPr="00355882">
              <w:rPr>
                <w:rStyle w:val="Hyperlink"/>
                <w:rFonts w:ascii="Times New Roman" w:hAnsi="Times New Roman" w:cs="Times New Roman"/>
                <w:noProof/>
                <w:sz w:val="24"/>
                <w:szCs w:val="24"/>
              </w:rPr>
              <w:t>1. Introduction</w:t>
            </w:r>
            <w:r w:rsidR="00355882" w:rsidRPr="00355882">
              <w:rPr>
                <w:rFonts w:ascii="Times New Roman" w:hAnsi="Times New Roman" w:cs="Times New Roman"/>
                <w:noProof/>
                <w:webHidden/>
                <w:sz w:val="24"/>
                <w:szCs w:val="24"/>
              </w:rPr>
              <w:tab/>
            </w:r>
            <w:r w:rsidR="00355882" w:rsidRPr="00355882">
              <w:rPr>
                <w:rFonts w:ascii="Times New Roman" w:hAnsi="Times New Roman" w:cs="Times New Roman"/>
                <w:noProof/>
                <w:webHidden/>
                <w:sz w:val="24"/>
                <w:szCs w:val="24"/>
              </w:rPr>
              <w:fldChar w:fldCharType="begin"/>
            </w:r>
            <w:r w:rsidR="00355882" w:rsidRPr="00355882">
              <w:rPr>
                <w:rFonts w:ascii="Times New Roman" w:hAnsi="Times New Roman" w:cs="Times New Roman"/>
                <w:noProof/>
                <w:webHidden/>
                <w:sz w:val="24"/>
                <w:szCs w:val="24"/>
              </w:rPr>
              <w:instrText xml:space="preserve"> PAGEREF _Toc121978569 \h </w:instrText>
            </w:r>
            <w:r w:rsidR="00355882" w:rsidRPr="00355882">
              <w:rPr>
                <w:rFonts w:ascii="Times New Roman" w:hAnsi="Times New Roman" w:cs="Times New Roman"/>
                <w:noProof/>
                <w:webHidden/>
                <w:sz w:val="24"/>
                <w:szCs w:val="24"/>
              </w:rPr>
            </w:r>
            <w:r w:rsidR="00355882" w:rsidRPr="00355882">
              <w:rPr>
                <w:rFonts w:ascii="Times New Roman" w:hAnsi="Times New Roman" w:cs="Times New Roman"/>
                <w:noProof/>
                <w:webHidden/>
                <w:sz w:val="24"/>
                <w:szCs w:val="24"/>
              </w:rPr>
              <w:fldChar w:fldCharType="separate"/>
            </w:r>
            <w:r w:rsidR="00355882" w:rsidRPr="00355882">
              <w:rPr>
                <w:rFonts w:ascii="Times New Roman" w:hAnsi="Times New Roman" w:cs="Times New Roman"/>
                <w:noProof/>
                <w:webHidden/>
                <w:sz w:val="24"/>
                <w:szCs w:val="24"/>
              </w:rPr>
              <w:t>4</w:t>
            </w:r>
            <w:r w:rsidR="00355882" w:rsidRPr="00355882">
              <w:rPr>
                <w:rFonts w:ascii="Times New Roman" w:hAnsi="Times New Roman" w:cs="Times New Roman"/>
                <w:noProof/>
                <w:webHidden/>
                <w:sz w:val="24"/>
                <w:szCs w:val="24"/>
              </w:rPr>
              <w:fldChar w:fldCharType="end"/>
            </w:r>
          </w:hyperlink>
        </w:p>
        <w:p w14:paraId="2C4B7D76" w14:textId="45FDEE16" w:rsidR="00355882" w:rsidRPr="00355882" w:rsidRDefault="00000000" w:rsidP="00355882">
          <w:pPr>
            <w:pStyle w:val="TOC1"/>
            <w:tabs>
              <w:tab w:val="right" w:leader="dot" w:pos="9016"/>
            </w:tabs>
            <w:spacing w:line="360" w:lineRule="auto"/>
            <w:jc w:val="both"/>
            <w:rPr>
              <w:rFonts w:ascii="Times New Roman" w:hAnsi="Times New Roman" w:cs="Times New Roman"/>
              <w:noProof/>
              <w:sz w:val="24"/>
              <w:szCs w:val="24"/>
            </w:rPr>
          </w:pPr>
          <w:hyperlink w:anchor="_Toc121978570" w:history="1">
            <w:r w:rsidR="00355882" w:rsidRPr="00355882">
              <w:rPr>
                <w:rStyle w:val="Hyperlink"/>
                <w:rFonts w:ascii="Times New Roman" w:hAnsi="Times New Roman" w:cs="Times New Roman"/>
                <w:noProof/>
                <w:sz w:val="24"/>
                <w:szCs w:val="24"/>
              </w:rPr>
              <w:t>2. Discussion</w:t>
            </w:r>
            <w:r w:rsidR="00355882" w:rsidRPr="00355882">
              <w:rPr>
                <w:rFonts w:ascii="Times New Roman" w:hAnsi="Times New Roman" w:cs="Times New Roman"/>
                <w:noProof/>
                <w:webHidden/>
                <w:sz w:val="24"/>
                <w:szCs w:val="24"/>
              </w:rPr>
              <w:tab/>
            </w:r>
            <w:r w:rsidR="00355882" w:rsidRPr="00355882">
              <w:rPr>
                <w:rFonts w:ascii="Times New Roman" w:hAnsi="Times New Roman" w:cs="Times New Roman"/>
                <w:noProof/>
                <w:webHidden/>
                <w:sz w:val="24"/>
                <w:szCs w:val="24"/>
              </w:rPr>
              <w:fldChar w:fldCharType="begin"/>
            </w:r>
            <w:r w:rsidR="00355882" w:rsidRPr="00355882">
              <w:rPr>
                <w:rFonts w:ascii="Times New Roman" w:hAnsi="Times New Roman" w:cs="Times New Roman"/>
                <w:noProof/>
                <w:webHidden/>
                <w:sz w:val="24"/>
                <w:szCs w:val="24"/>
              </w:rPr>
              <w:instrText xml:space="preserve"> PAGEREF _Toc121978570 \h </w:instrText>
            </w:r>
            <w:r w:rsidR="00355882" w:rsidRPr="00355882">
              <w:rPr>
                <w:rFonts w:ascii="Times New Roman" w:hAnsi="Times New Roman" w:cs="Times New Roman"/>
                <w:noProof/>
                <w:webHidden/>
                <w:sz w:val="24"/>
                <w:szCs w:val="24"/>
              </w:rPr>
            </w:r>
            <w:r w:rsidR="00355882" w:rsidRPr="00355882">
              <w:rPr>
                <w:rFonts w:ascii="Times New Roman" w:hAnsi="Times New Roman" w:cs="Times New Roman"/>
                <w:noProof/>
                <w:webHidden/>
                <w:sz w:val="24"/>
                <w:szCs w:val="24"/>
              </w:rPr>
              <w:fldChar w:fldCharType="separate"/>
            </w:r>
            <w:r w:rsidR="00355882" w:rsidRPr="00355882">
              <w:rPr>
                <w:rFonts w:ascii="Times New Roman" w:hAnsi="Times New Roman" w:cs="Times New Roman"/>
                <w:noProof/>
                <w:webHidden/>
                <w:sz w:val="24"/>
                <w:szCs w:val="24"/>
              </w:rPr>
              <w:t>4</w:t>
            </w:r>
            <w:r w:rsidR="00355882" w:rsidRPr="00355882">
              <w:rPr>
                <w:rFonts w:ascii="Times New Roman" w:hAnsi="Times New Roman" w:cs="Times New Roman"/>
                <w:noProof/>
                <w:webHidden/>
                <w:sz w:val="24"/>
                <w:szCs w:val="24"/>
              </w:rPr>
              <w:fldChar w:fldCharType="end"/>
            </w:r>
          </w:hyperlink>
        </w:p>
        <w:p w14:paraId="6718DD19" w14:textId="2296DA1B" w:rsidR="00355882" w:rsidRPr="00355882" w:rsidRDefault="00000000" w:rsidP="00355882">
          <w:pPr>
            <w:pStyle w:val="TOC2"/>
            <w:tabs>
              <w:tab w:val="right" w:leader="dot" w:pos="9016"/>
            </w:tabs>
            <w:spacing w:line="360" w:lineRule="auto"/>
            <w:jc w:val="both"/>
            <w:rPr>
              <w:rFonts w:ascii="Times New Roman" w:hAnsi="Times New Roman" w:cs="Times New Roman"/>
              <w:noProof/>
              <w:sz w:val="24"/>
              <w:szCs w:val="24"/>
            </w:rPr>
          </w:pPr>
          <w:hyperlink w:anchor="_Toc121978571" w:history="1">
            <w:r w:rsidR="00355882" w:rsidRPr="00355882">
              <w:rPr>
                <w:rStyle w:val="Hyperlink"/>
                <w:rFonts w:ascii="Times New Roman" w:hAnsi="Times New Roman" w:cs="Times New Roman"/>
                <w:noProof/>
                <w:sz w:val="24"/>
                <w:szCs w:val="24"/>
              </w:rPr>
              <w:t>2.1 Situation analysis</w:t>
            </w:r>
            <w:r w:rsidR="00355882" w:rsidRPr="00355882">
              <w:rPr>
                <w:rFonts w:ascii="Times New Roman" w:hAnsi="Times New Roman" w:cs="Times New Roman"/>
                <w:noProof/>
                <w:webHidden/>
                <w:sz w:val="24"/>
                <w:szCs w:val="24"/>
              </w:rPr>
              <w:tab/>
            </w:r>
            <w:r w:rsidR="00355882" w:rsidRPr="00355882">
              <w:rPr>
                <w:rFonts w:ascii="Times New Roman" w:hAnsi="Times New Roman" w:cs="Times New Roman"/>
                <w:noProof/>
                <w:webHidden/>
                <w:sz w:val="24"/>
                <w:szCs w:val="24"/>
              </w:rPr>
              <w:fldChar w:fldCharType="begin"/>
            </w:r>
            <w:r w:rsidR="00355882" w:rsidRPr="00355882">
              <w:rPr>
                <w:rFonts w:ascii="Times New Roman" w:hAnsi="Times New Roman" w:cs="Times New Roman"/>
                <w:noProof/>
                <w:webHidden/>
                <w:sz w:val="24"/>
                <w:szCs w:val="24"/>
              </w:rPr>
              <w:instrText xml:space="preserve"> PAGEREF _Toc121978571 \h </w:instrText>
            </w:r>
            <w:r w:rsidR="00355882" w:rsidRPr="00355882">
              <w:rPr>
                <w:rFonts w:ascii="Times New Roman" w:hAnsi="Times New Roman" w:cs="Times New Roman"/>
                <w:noProof/>
                <w:webHidden/>
                <w:sz w:val="24"/>
                <w:szCs w:val="24"/>
              </w:rPr>
            </w:r>
            <w:r w:rsidR="00355882" w:rsidRPr="00355882">
              <w:rPr>
                <w:rFonts w:ascii="Times New Roman" w:hAnsi="Times New Roman" w:cs="Times New Roman"/>
                <w:noProof/>
                <w:webHidden/>
                <w:sz w:val="24"/>
                <w:szCs w:val="24"/>
              </w:rPr>
              <w:fldChar w:fldCharType="separate"/>
            </w:r>
            <w:r w:rsidR="00355882" w:rsidRPr="00355882">
              <w:rPr>
                <w:rFonts w:ascii="Times New Roman" w:hAnsi="Times New Roman" w:cs="Times New Roman"/>
                <w:noProof/>
                <w:webHidden/>
                <w:sz w:val="24"/>
                <w:szCs w:val="24"/>
              </w:rPr>
              <w:t>5</w:t>
            </w:r>
            <w:r w:rsidR="00355882" w:rsidRPr="00355882">
              <w:rPr>
                <w:rFonts w:ascii="Times New Roman" w:hAnsi="Times New Roman" w:cs="Times New Roman"/>
                <w:noProof/>
                <w:webHidden/>
                <w:sz w:val="24"/>
                <w:szCs w:val="24"/>
              </w:rPr>
              <w:fldChar w:fldCharType="end"/>
            </w:r>
          </w:hyperlink>
        </w:p>
        <w:p w14:paraId="3FE701FE" w14:textId="21237914" w:rsidR="00355882" w:rsidRPr="00355882" w:rsidRDefault="00000000" w:rsidP="00355882">
          <w:pPr>
            <w:pStyle w:val="TOC2"/>
            <w:tabs>
              <w:tab w:val="right" w:leader="dot" w:pos="9016"/>
            </w:tabs>
            <w:spacing w:line="360" w:lineRule="auto"/>
            <w:jc w:val="both"/>
            <w:rPr>
              <w:rFonts w:ascii="Times New Roman" w:hAnsi="Times New Roman" w:cs="Times New Roman"/>
              <w:noProof/>
              <w:sz w:val="24"/>
              <w:szCs w:val="24"/>
            </w:rPr>
          </w:pPr>
          <w:hyperlink w:anchor="_Toc121978572" w:history="1">
            <w:r w:rsidR="00355882" w:rsidRPr="00355882">
              <w:rPr>
                <w:rStyle w:val="Hyperlink"/>
                <w:rFonts w:ascii="Times New Roman" w:hAnsi="Times New Roman" w:cs="Times New Roman"/>
                <w:noProof/>
                <w:sz w:val="24"/>
                <w:szCs w:val="24"/>
              </w:rPr>
              <w:t>2.2 Current Status</w:t>
            </w:r>
            <w:r w:rsidR="00355882" w:rsidRPr="00355882">
              <w:rPr>
                <w:rFonts w:ascii="Times New Roman" w:hAnsi="Times New Roman" w:cs="Times New Roman"/>
                <w:noProof/>
                <w:webHidden/>
                <w:sz w:val="24"/>
                <w:szCs w:val="24"/>
              </w:rPr>
              <w:tab/>
            </w:r>
            <w:r w:rsidR="00355882" w:rsidRPr="00355882">
              <w:rPr>
                <w:rFonts w:ascii="Times New Roman" w:hAnsi="Times New Roman" w:cs="Times New Roman"/>
                <w:noProof/>
                <w:webHidden/>
                <w:sz w:val="24"/>
                <w:szCs w:val="24"/>
              </w:rPr>
              <w:fldChar w:fldCharType="begin"/>
            </w:r>
            <w:r w:rsidR="00355882" w:rsidRPr="00355882">
              <w:rPr>
                <w:rFonts w:ascii="Times New Roman" w:hAnsi="Times New Roman" w:cs="Times New Roman"/>
                <w:noProof/>
                <w:webHidden/>
                <w:sz w:val="24"/>
                <w:szCs w:val="24"/>
              </w:rPr>
              <w:instrText xml:space="preserve"> PAGEREF _Toc121978572 \h </w:instrText>
            </w:r>
            <w:r w:rsidR="00355882" w:rsidRPr="00355882">
              <w:rPr>
                <w:rFonts w:ascii="Times New Roman" w:hAnsi="Times New Roman" w:cs="Times New Roman"/>
                <w:noProof/>
                <w:webHidden/>
                <w:sz w:val="24"/>
                <w:szCs w:val="24"/>
              </w:rPr>
            </w:r>
            <w:r w:rsidR="00355882" w:rsidRPr="00355882">
              <w:rPr>
                <w:rFonts w:ascii="Times New Roman" w:hAnsi="Times New Roman" w:cs="Times New Roman"/>
                <w:noProof/>
                <w:webHidden/>
                <w:sz w:val="24"/>
                <w:szCs w:val="24"/>
              </w:rPr>
              <w:fldChar w:fldCharType="separate"/>
            </w:r>
            <w:r w:rsidR="00355882" w:rsidRPr="00355882">
              <w:rPr>
                <w:rFonts w:ascii="Times New Roman" w:hAnsi="Times New Roman" w:cs="Times New Roman"/>
                <w:noProof/>
                <w:webHidden/>
                <w:sz w:val="24"/>
                <w:szCs w:val="24"/>
              </w:rPr>
              <w:t>6</w:t>
            </w:r>
            <w:r w:rsidR="00355882" w:rsidRPr="00355882">
              <w:rPr>
                <w:rFonts w:ascii="Times New Roman" w:hAnsi="Times New Roman" w:cs="Times New Roman"/>
                <w:noProof/>
                <w:webHidden/>
                <w:sz w:val="24"/>
                <w:szCs w:val="24"/>
              </w:rPr>
              <w:fldChar w:fldCharType="end"/>
            </w:r>
          </w:hyperlink>
        </w:p>
        <w:p w14:paraId="1C44350F" w14:textId="1BE0C263" w:rsidR="00355882" w:rsidRPr="00355882" w:rsidRDefault="00000000" w:rsidP="00355882">
          <w:pPr>
            <w:pStyle w:val="TOC2"/>
            <w:tabs>
              <w:tab w:val="right" w:leader="dot" w:pos="9016"/>
            </w:tabs>
            <w:spacing w:line="360" w:lineRule="auto"/>
            <w:jc w:val="both"/>
            <w:rPr>
              <w:rFonts w:ascii="Times New Roman" w:hAnsi="Times New Roman" w:cs="Times New Roman"/>
              <w:noProof/>
              <w:sz w:val="24"/>
              <w:szCs w:val="24"/>
            </w:rPr>
          </w:pPr>
          <w:hyperlink w:anchor="_Toc121978573" w:history="1">
            <w:r w:rsidR="00355882" w:rsidRPr="00355882">
              <w:rPr>
                <w:rStyle w:val="Hyperlink"/>
                <w:rFonts w:ascii="Times New Roman" w:hAnsi="Times New Roman" w:cs="Times New Roman"/>
                <w:noProof/>
                <w:sz w:val="24"/>
                <w:szCs w:val="24"/>
              </w:rPr>
              <w:t>2.3 Situation Analysis</w:t>
            </w:r>
            <w:r w:rsidR="00355882" w:rsidRPr="00355882">
              <w:rPr>
                <w:rFonts w:ascii="Times New Roman" w:hAnsi="Times New Roman" w:cs="Times New Roman"/>
                <w:noProof/>
                <w:webHidden/>
                <w:sz w:val="24"/>
                <w:szCs w:val="24"/>
              </w:rPr>
              <w:tab/>
            </w:r>
            <w:r w:rsidR="00355882" w:rsidRPr="00355882">
              <w:rPr>
                <w:rFonts w:ascii="Times New Roman" w:hAnsi="Times New Roman" w:cs="Times New Roman"/>
                <w:noProof/>
                <w:webHidden/>
                <w:sz w:val="24"/>
                <w:szCs w:val="24"/>
              </w:rPr>
              <w:fldChar w:fldCharType="begin"/>
            </w:r>
            <w:r w:rsidR="00355882" w:rsidRPr="00355882">
              <w:rPr>
                <w:rFonts w:ascii="Times New Roman" w:hAnsi="Times New Roman" w:cs="Times New Roman"/>
                <w:noProof/>
                <w:webHidden/>
                <w:sz w:val="24"/>
                <w:szCs w:val="24"/>
              </w:rPr>
              <w:instrText xml:space="preserve"> PAGEREF _Toc121978573 \h </w:instrText>
            </w:r>
            <w:r w:rsidR="00355882" w:rsidRPr="00355882">
              <w:rPr>
                <w:rFonts w:ascii="Times New Roman" w:hAnsi="Times New Roman" w:cs="Times New Roman"/>
                <w:noProof/>
                <w:webHidden/>
                <w:sz w:val="24"/>
                <w:szCs w:val="24"/>
              </w:rPr>
            </w:r>
            <w:r w:rsidR="00355882" w:rsidRPr="00355882">
              <w:rPr>
                <w:rFonts w:ascii="Times New Roman" w:hAnsi="Times New Roman" w:cs="Times New Roman"/>
                <w:noProof/>
                <w:webHidden/>
                <w:sz w:val="24"/>
                <w:szCs w:val="24"/>
              </w:rPr>
              <w:fldChar w:fldCharType="separate"/>
            </w:r>
            <w:r w:rsidR="00355882" w:rsidRPr="00355882">
              <w:rPr>
                <w:rFonts w:ascii="Times New Roman" w:hAnsi="Times New Roman" w:cs="Times New Roman"/>
                <w:noProof/>
                <w:webHidden/>
                <w:sz w:val="24"/>
                <w:szCs w:val="24"/>
              </w:rPr>
              <w:t>7</w:t>
            </w:r>
            <w:r w:rsidR="00355882" w:rsidRPr="00355882">
              <w:rPr>
                <w:rFonts w:ascii="Times New Roman" w:hAnsi="Times New Roman" w:cs="Times New Roman"/>
                <w:noProof/>
                <w:webHidden/>
                <w:sz w:val="24"/>
                <w:szCs w:val="24"/>
              </w:rPr>
              <w:fldChar w:fldCharType="end"/>
            </w:r>
          </w:hyperlink>
        </w:p>
        <w:p w14:paraId="7FB4345F" w14:textId="5970B932" w:rsidR="00355882" w:rsidRPr="00355882" w:rsidRDefault="00000000" w:rsidP="00355882">
          <w:pPr>
            <w:pStyle w:val="TOC2"/>
            <w:tabs>
              <w:tab w:val="right" w:leader="dot" w:pos="9016"/>
            </w:tabs>
            <w:spacing w:line="360" w:lineRule="auto"/>
            <w:jc w:val="both"/>
            <w:rPr>
              <w:rFonts w:ascii="Times New Roman" w:hAnsi="Times New Roman" w:cs="Times New Roman"/>
              <w:noProof/>
              <w:sz w:val="24"/>
              <w:szCs w:val="24"/>
            </w:rPr>
          </w:pPr>
          <w:hyperlink w:anchor="_Toc121978574" w:history="1">
            <w:r w:rsidR="00355882" w:rsidRPr="00355882">
              <w:rPr>
                <w:rStyle w:val="Hyperlink"/>
                <w:rFonts w:ascii="Times New Roman" w:hAnsi="Times New Roman" w:cs="Times New Roman"/>
                <w:noProof/>
                <w:sz w:val="24"/>
                <w:szCs w:val="24"/>
              </w:rPr>
              <w:t>2.4 Market Overview</w:t>
            </w:r>
            <w:r w:rsidR="00355882" w:rsidRPr="00355882">
              <w:rPr>
                <w:rFonts w:ascii="Times New Roman" w:hAnsi="Times New Roman" w:cs="Times New Roman"/>
                <w:noProof/>
                <w:webHidden/>
                <w:sz w:val="24"/>
                <w:szCs w:val="24"/>
              </w:rPr>
              <w:tab/>
            </w:r>
            <w:r w:rsidR="00355882" w:rsidRPr="00355882">
              <w:rPr>
                <w:rFonts w:ascii="Times New Roman" w:hAnsi="Times New Roman" w:cs="Times New Roman"/>
                <w:noProof/>
                <w:webHidden/>
                <w:sz w:val="24"/>
                <w:szCs w:val="24"/>
              </w:rPr>
              <w:fldChar w:fldCharType="begin"/>
            </w:r>
            <w:r w:rsidR="00355882" w:rsidRPr="00355882">
              <w:rPr>
                <w:rFonts w:ascii="Times New Roman" w:hAnsi="Times New Roman" w:cs="Times New Roman"/>
                <w:noProof/>
                <w:webHidden/>
                <w:sz w:val="24"/>
                <w:szCs w:val="24"/>
              </w:rPr>
              <w:instrText xml:space="preserve"> PAGEREF _Toc121978574 \h </w:instrText>
            </w:r>
            <w:r w:rsidR="00355882" w:rsidRPr="00355882">
              <w:rPr>
                <w:rFonts w:ascii="Times New Roman" w:hAnsi="Times New Roman" w:cs="Times New Roman"/>
                <w:noProof/>
                <w:webHidden/>
                <w:sz w:val="24"/>
                <w:szCs w:val="24"/>
              </w:rPr>
            </w:r>
            <w:r w:rsidR="00355882" w:rsidRPr="00355882">
              <w:rPr>
                <w:rFonts w:ascii="Times New Roman" w:hAnsi="Times New Roman" w:cs="Times New Roman"/>
                <w:noProof/>
                <w:webHidden/>
                <w:sz w:val="24"/>
                <w:szCs w:val="24"/>
              </w:rPr>
              <w:fldChar w:fldCharType="separate"/>
            </w:r>
            <w:r w:rsidR="00355882" w:rsidRPr="00355882">
              <w:rPr>
                <w:rFonts w:ascii="Times New Roman" w:hAnsi="Times New Roman" w:cs="Times New Roman"/>
                <w:noProof/>
                <w:webHidden/>
                <w:sz w:val="24"/>
                <w:szCs w:val="24"/>
              </w:rPr>
              <w:t>7</w:t>
            </w:r>
            <w:r w:rsidR="00355882" w:rsidRPr="00355882">
              <w:rPr>
                <w:rFonts w:ascii="Times New Roman" w:hAnsi="Times New Roman" w:cs="Times New Roman"/>
                <w:noProof/>
                <w:webHidden/>
                <w:sz w:val="24"/>
                <w:szCs w:val="24"/>
              </w:rPr>
              <w:fldChar w:fldCharType="end"/>
            </w:r>
          </w:hyperlink>
        </w:p>
        <w:p w14:paraId="3F4A1BFE" w14:textId="57155495" w:rsidR="00355882" w:rsidRPr="00355882" w:rsidRDefault="00000000" w:rsidP="00355882">
          <w:pPr>
            <w:pStyle w:val="TOC2"/>
            <w:tabs>
              <w:tab w:val="right" w:leader="dot" w:pos="9016"/>
            </w:tabs>
            <w:spacing w:line="360" w:lineRule="auto"/>
            <w:jc w:val="both"/>
            <w:rPr>
              <w:rFonts w:ascii="Times New Roman" w:hAnsi="Times New Roman" w:cs="Times New Roman"/>
              <w:noProof/>
              <w:sz w:val="24"/>
              <w:szCs w:val="24"/>
            </w:rPr>
          </w:pPr>
          <w:hyperlink w:anchor="_Toc121978575" w:history="1">
            <w:r w:rsidR="00355882" w:rsidRPr="00355882">
              <w:rPr>
                <w:rStyle w:val="Hyperlink"/>
                <w:rFonts w:ascii="Times New Roman" w:hAnsi="Times New Roman" w:cs="Times New Roman"/>
                <w:noProof/>
                <w:sz w:val="24"/>
                <w:szCs w:val="24"/>
              </w:rPr>
              <w:t>2.5 Market Trends and Evolution</w:t>
            </w:r>
            <w:r w:rsidR="00355882" w:rsidRPr="00355882">
              <w:rPr>
                <w:rFonts w:ascii="Times New Roman" w:hAnsi="Times New Roman" w:cs="Times New Roman"/>
                <w:noProof/>
                <w:webHidden/>
                <w:sz w:val="24"/>
                <w:szCs w:val="24"/>
              </w:rPr>
              <w:tab/>
            </w:r>
            <w:r w:rsidR="00355882" w:rsidRPr="00355882">
              <w:rPr>
                <w:rFonts w:ascii="Times New Roman" w:hAnsi="Times New Roman" w:cs="Times New Roman"/>
                <w:noProof/>
                <w:webHidden/>
                <w:sz w:val="24"/>
                <w:szCs w:val="24"/>
              </w:rPr>
              <w:fldChar w:fldCharType="begin"/>
            </w:r>
            <w:r w:rsidR="00355882" w:rsidRPr="00355882">
              <w:rPr>
                <w:rFonts w:ascii="Times New Roman" w:hAnsi="Times New Roman" w:cs="Times New Roman"/>
                <w:noProof/>
                <w:webHidden/>
                <w:sz w:val="24"/>
                <w:szCs w:val="24"/>
              </w:rPr>
              <w:instrText xml:space="preserve"> PAGEREF _Toc121978575 \h </w:instrText>
            </w:r>
            <w:r w:rsidR="00355882" w:rsidRPr="00355882">
              <w:rPr>
                <w:rFonts w:ascii="Times New Roman" w:hAnsi="Times New Roman" w:cs="Times New Roman"/>
                <w:noProof/>
                <w:webHidden/>
                <w:sz w:val="24"/>
                <w:szCs w:val="24"/>
              </w:rPr>
            </w:r>
            <w:r w:rsidR="00355882" w:rsidRPr="00355882">
              <w:rPr>
                <w:rFonts w:ascii="Times New Roman" w:hAnsi="Times New Roman" w:cs="Times New Roman"/>
                <w:noProof/>
                <w:webHidden/>
                <w:sz w:val="24"/>
                <w:szCs w:val="24"/>
              </w:rPr>
              <w:fldChar w:fldCharType="separate"/>
            </w:r>
            <w:r w:rsidR="00355882" w:rsidRPr="00355882">
              <w:rPr>
                <w:rFonts w:ascii="Times New Roman" w:hAnsi="Times New Roman" w:cs="Times New Roman"/>
                <w:noProof/>
                <w:webHidden/>
                <w:sz w:val="24"/>
                <w:szCs w:val="24"/>
              </w:rPr>
              <w:t>7</w:t>
            </w:r>
            <w:r w:rsidR="00355882" w:rsidRPr="00355882">
              <w:rPr>
                <w:rFonts w:ascii="Times New Roman" w:hAnsi="Times New Roman" w:cs="Times New Roman"/>
                <w:noProof/>
                <w:webHidden/>
                <w:sz w:val="24"/>
                <w:szCs w:val="24"/>
              </w:rPr>
              <w:fldChar w:fldCharType="end"/>
            </w:r>
          </w:hyperlink>
        </w:p>
        <w:p w14:paraId="1920C64D" w14:textId="59F9EC2A" w:rsidR="00355882" w:rsidRPr="00355882" w:rsidRDefault="00000000" w:rsidP="00355882">
          <w:pPr>
            <w:pStyle w:val="TOC2"/>
            <w:tabs>
              <w:tab w:val="right" w:leader="dot" w:pos="9016"/>
            </w:tabs>
            <w:spacing w:line="360" w:lineRule="auto"/>
            <w:jc w:val="both"/>
            <w:rPr>
              <w:rFonts w:ascii="Times New Roman" w:hAnsi="Times New Roman" w:cs="Times New Roman"/>
              <w:noProof/>
              <w:sz w:val="24"/>
              <w:szCs w:val="24"/>
            </w:rPr>
          </w:pPr>
          <w:hyperlink w:anchor="_Toc121978576" w:history="1">
            <w:r w:rsidR="00355882" w:rsidRPr="00355882">
              <w:rPr>
                <w:rStyle w:val="Hyperlink"/>
                <w:rFonts w:ascii="Times New Roman" w:hAnsi="Times New Roman" w:cs="Times New Roman"/>
                <w:noProof/>
                <w:sz w:val="24"/>
                <w:szCs w:val="24"/>
              </w:rPr>
              <w:t>2.6 Competition</w:t>
            </w:r>
            <w:r w:rsidR="00355882" w:rsidRPr="00355882">
              <w:rPr>
                <w:rFonts w:ascii="Times New Roman" w:hAnsi="Times New Roman" w:cs="Times New Roman"/>
                <w:noProof/>
                <w:webHidden/>
                <w:sz w:val="24"/>
                <w:szCs w:val="24"/>
              </w:rPr>
              <w:tab/>
            </w:r>
            <w:r w:rsidR="00355882" w:rsidRPr="00355882">
              <w:rPr>
                <w:rFonts w:ascii="Times New Roman" w:hAnsi="Times New Roman" w:cs="Times New Roman"/>
                <w:noProof/>
                <w:webHidden/>
                <w:sz w:val="24"/>
                <w:szCs w:val="24"/>
              </w:rPr>
              <w:fldChar w:fldCharType="begin"/>
            </w:r>
            <w:r w:rsidR="00355882" w:rsidRPr="00355882">
              <w:rPr>
                <w:rFonts w:ascii="Times New Roman" w:hAnsi="Times New Roman" w:cs="Times New Roman"/>
                <w:noProof/>
                <w:webHidden/>
                <w:sz w:val="24"/>
                <w:szCs w:val="24"/>
              </w:rPr>
              <w:instrText xml:space="preserve"> PAGEREF _Toc121978576 \h </w:instrText>
            </w:r>
            <w:r w:rsidR="00355882" w:rsidRPr="00355882">
              <w:rPr>
                <w:rFonts w:ascii="Times New Roman" w:hAnsi="Times New Roman" w:cs="Times New Roman"/>
                <w:noProof/>
                <w:webHidden/>
                <w:sz w:val="24"/>
                <w:szCs w:val="24"/>
              </w:rPr>
            </w:r>
            <w:r w:rsidR="00355882" w:rsidRPr="00355882">
              <w:rPr>
                <w:rFonts w:ascii="Times New Roman" w:hAnsi="Times New Roman" w:cs="Times New Roman"/>
                <w:noProof/>
                <w:webHidden/>
                <w:sz w:val="24"/>
                <w:szCs w:val="24"/>
              </w:rPr>
              <w:fldChar w:fldCharType="separate"/>
            </w:r>
            <w:r w:rsidR="00355882" w:rsidRPr="00355882">
              <w:rPr>
                <w:rFonts w:ascii="Times New Roman" w:hAnsi="Times New Roman" w:cs="Times New Roman"/>
                <w:noProof/>
                <w:webHidden/>
                <w:sz w:val="24"/>
                <w:szCs w:val="24"/>
              </w:rPr>
              <w:t>8</w:t>
            </w:r>
            <w:r w:rsidR="00355882" w:rsidRPr="00355882">
              <w:rPr>
                <w:rFonts w:ascii="Times New Roman" w:hAnsi="Times New Roman" w:cs="Times New Roman"/>
                <w:noProof/>
                <w:webHidden/>
                <w:sz w:val="24"/>
                <w:szCs w:val="24"/>
              </w:rPr>
              <w:fldChar w:fldCharType="end"/>
            </w:r>
          </w:hyperlink>
        </w:p>
        <w:p w14:paraId="19644873" w14:textId="78B73529" w:rsidR="00355882" w:rsidRPr="00355882" w:rsidRDefault="00000000" w:rsidP="00355882">
          <w:pPr>
            <w:pStyle w:val="TOC2"/>
            <w:tabs>
              <w:tab w:val="right" w:leader="dot" w:pos="9016"/>
            </w:tabs>
            <w:spacing w:line="360" w:lineRule="auto"/>
            <w:jc w:val="both"/>
            <w:rPr>
              <w:rFonts w:ascii="Times New Roman" w:hAnsi="Times New Roman" w:cs="Times New Roman"/>
              <w:noProof/>
              <w:sz w:val="24"/>
              <w:szCs w:val="24"/>
            </w:rPr>
          </w:pPr>
          <w:hyperlink w:anchor="_Toc121978577" w:history="1">
            <w:r w:rsidR="00355882" w:rsidRPr="00355882">
              <w:rPr>
                <w:rStyle w:val="Hyperlink"/>
                <w:rFonts w:ascii="Times New Roman" w:hAnsi="Times New Roman" w:cs="Times New Roman"/>
                <w:noProof/>
                <w:sz w:val="24"/>
                <w:szCs w:val="24"/>
              </w:rPr>
              <w:t>2.7 A labor crisis at Nike</w:t>
            </w:r>
            <w:r w:rsidR="00355882" w:rsidRPr="00355882">
              <w:rPr>
                <w:rFonts w:ascii="Times New Roman" w:hAnsi="Times New Roman" w:cs="Times New Roman"/>
                <w:noProof/>
                <w:webHidden/>
                <w:sz w:val="24"/>
                <w:szCs w:val="24"/>
              </w:rPr>
              <w:tab/>
            </w:r>
            <w:r w:rsidR="00355882" w:rsidRPr="00355882">
              <w:rPr>
                <w:rFonts w:ascii="Times New Roman" w:hAnsi="Times New Roman" w:cs="Times New Roman"/>
                <w:noProof/>
                <w:webHidden/>
                <w:sz w:val="24"/>
                <w:szCs w:val="24"/>
              </w:rPr>
              <w:fldChar w:fldCharType="begin"/>
            </w:r>
            <w:r w:rsidR="00355882" w:rsidRPr="00355882">
              <w:rPr>
                <w:rFonts w:ascii="Times New Roman" w:hAnsi="Times New Roman" w:cs="Times New Roman"/>
                <w:noProof/>
                <w:webHidden/>
                <w:sz w:val="24"/>
                <w:szCs w:val="24"/>
              </w:rPr>
              <w:instrText xml:space="preserve"> PAGEREF _Toc121978577 \h </w:instrText>
            </w:r>
            <w:r w:rsidR="00355882" w:rsidRPr="00355882">
              <w:rPr>
                <w:rFonts w:ascii="Times New Roman" w:hAnsi="Times New Roman" w:cs="Times New Roman"/>
                <w:noProof/>
                <w:webHidden/>
                <w:sz w:val="24"/>
                <w:szCs w:val="24"/>
              </w:rPr>
            </w:r>
            <w:r w:rsidR="00355882" w:rsidRPr="00355882">
              <w:rPr>
                <w:rFonts w:ascii="Times New Roman" w:hAnsi="Times New Roman" w:cs="Times New Roman"/>
                <w:noProof/>
                <w:webHidden/>
                <w:sz w:val="24"/>
                <w:szCs w:val="24"/>
              </w:rPr>
              <w:fldChar w:fldCharType="separate"/>
            </w:r>
            <w:r w:rsidR="00355882" w:rsidRPr="00355882">
              <w:rPr>
                <w:rFonts w:ascii="Times New Roman" w:hAnsi="Times New Roman" w:cs="Times New Roman"/>
                <w:noProof/>
                <w:webHidden/>
                <w:sz w:val="24"/>
                <w:szCs w:val="24"/>
              </w:rPr>
              <w:t>9</w:t>
            </w:r>
            <w:r w:rsidR="00355882" w:rsidRPr="00355882">
              <w:rPr>
                <w:rFonts w:ascii="Times New Roman" w:hAnsi="Times New Roman" w:cs="Times New Roman"/>
                <w:noProof/>
                <w:webHidden/>
                <w:sz w:val="24"/>
                <w:szCs w:val="24"/>
              </w:rPr>
              <w:fldChar w:fldCharType="end"/>
            </w:r>
          </w:hyperlink>
        </w:p>
        <w:p w14:paraId="373C1A67" w14:textId="033B577B" w:rsidR="00355882" w:rsidRPr="00355882" w:rsidRDefault="00000000" w:rsidP="00355882">
          <w:pPr>
            <w:pStyle w:val="TOC2"/>
            <w:tabs>
              <w:tab w:val="right" w:leader="dot" w:pos="9016"/>
            </w:tabs>
            <w:spacing w:line="360" w:lineRule="auto"/>
            <w:jc w:val="both"/>
            <w:rPr>
              <w:rFonts w:ascii="Times New Roman" w:hAnsi="Times New Roman" w:cs="Times New Roman"/>
              <w:noProof/>
              <w:sz w:val="24"/>
              <w:szCs w:val="24"/>
            </w:rPr>
          </w:pPr>
          <w:hyperlink w:anchor="_Toc121978578" w:history="1">
            <w:r w:rsidR="00355882" w:rsidRPr="00355882">
              <w:rPr>
                <w:rStyle w:val="Hyperlink"/>
                <w:rFonts w:ascii="Times New Roman" w:hAnsi="Times New Roman" w:cs="Times New Roman"/>
                <w:noProof/>
                <w:sz w:val="24"/>
                <w:szCs w:val="24"/>
              </w:rPr>
              <w:t>2.8 Parker and Jones enter the picture</w:t>
            </w:r>
            <w:r w:rsidR="00355882" w:rsidRPr="00355882">
              <w:rPr>
                <w:rFonts w:ascii="Times New Roman" w:hAnsi="Times New Roman" w:cs="Times New Roman"/>
                <w:noProof/>
                <w:webHidden/>
                <w:sz w:val="24"/>
                <w:szCs w:val="24"/>
              </w:rPr>
              <w:tab/>
            </w:r>
            <w:r w:rsidR="00355882" w:rsidRPr="00355882">
              <w:rPr>
                <w:rFonts w:ascii="Times New Roman" w:hAnsi="Times New Roman" w:cs="Times New Roman"/>
                <w:noProof/>
                <w:webHidden/>
                <w:sz w:val="24"/>
                <w:szCs w:val="24"/>
              </w:rPr>
              <w:fldChar w:fldCharType="begin"/>
            </w:r>
            <w:r w:rsidR="00355882" w:rsidRPr="00355882">
              <w:rPr>
                <w:rFonts w:ascii="Times New Roman" w:hAnsi="Times New Roman" w:cs="Times New Roman"/>
                <w:noProof/>
                <w:webHidden/>
                <w:sz w:val="24"/>
                <w:szCs w:val="24"/>
              </w:rPr>
              <w:instrText xml:space="preserve"> PAGEREF _Toc121978578 \h </w:instrText>
            </w:r>
            <w:r w:rsidR="00355882" w:rsidRPr="00355882">
              <w:rPr>
                <w:rFonts w:ascii="Times New Roman" w:hAnsi="Times New Roman" w:cs="Times New Roman"/>
                <w:noProof/>
                <w:webHidden/>
                <w:sz w:val="24"/>
                <w:szCs w:val="24"/>
              </w:rPr>
            </w:r>
            <w:r w:rsidR="00355882" w:rsidRPr="00355882">
              <w:rPr>
                <w:rFonts w:ascii="Times New Roman" w:hAnsi="Times New Roman" w:cs="Times New Roman"/>
                <w:noProof/>
                <w:webHidden/>
                <w:sz w:val="24"/>
                <w:szCs w:val="24"/>
              </w:rPr>
              <w:fldChar w:fldCharType="separate"/>
            </w:r>
            <w:r w:rsidR="00355882" w:rsidRPr="00355882">
              <w:rPr>
                <w:rFonts w:ascii="Times New Roman" w:hAnsi="Times New Roman" w:cs="Times New Roman"/>
                <w:noProof/>
                <w:webHidden/>
                <w:sz w:val="24"/>
                <w:szCs w:val="24"/>
              </w:rPr>
              <w:t>11</w:t>
            </w:r>
            <w:r w:rsidR="00355882" w:rsidRPr="00355882">
              <w:rPr>
                <w:rFonts w:ascii="Times New Roman" w:hAnsi="Times New Roman" w:cs="Times New Roman"/>
                <w:noProof/>
                <w:webHidden/>
                <w:sz w:val="24"/>
                <w:szCs w:val="24"/>
              </w:rPr>
              <w:fldChar w:fldCharType="end"/>
            </w:r>
          </w:hyperlink>
        </w:p>
        <w:p w14:paraId="17CDA4DB" w14:textId="29C2B63A" w:rsidR="00355882" w:rsidRPr="00355882" w:rsidRDefault="00000000" w:rsidP="00355882">
          <w:pPr>
            <w:pStyle w:val="TOC2"/>
            <w:tabs>
              <w:tab w:val="right" w:leader="dot" w:pos="9016"/>
            </w:tabs>
            <w:spacing w:line="360" w:lineRule="auto"/>
            <w:jc w:val="both"/>
            <w:rPr>
              <w:rFonts w:ascii="Times New Roman" w:hAnsi="Times New Roman" w:cs="Times New Roman"/>
              <w:noProof/>
              <w:sz w:val="24"/>
              <w:szCs w:val="24"/>
            </w:rPr>
          </w:pPr>
          <w:hyperlink w:anchor="_Toc121978579" w:history="1">
            <w:r w:rsidR="00355882" w:rsidRPr="00355882">
              <w:rPr>
                <w:rStyle w:val="Hyperlink"/>
                <w:rFonts w:ascii="Times New Roman" w:hAnsi="Times New Roman" w:cs="Times New Roman"/>
                <w:noProof/>
                <w:sz w:val="24"/>
                <w:szCs w:val="24"/>
              </w:rPr>
              <w:t>2.9 Implementation Difficulties</w:t>
            </w:r>
            <w:r w:rsidR="00355882" w:rsidRPr="00355882">
              <w:rPr>
                <w:rFonts w:ascii="Times New Roman" w:hAnsi="Times New Roman" w:cs="Times New Roman"/>
                <w:noProof/>
                <w:webHidden/>
                <w:sz w:val="24"/>
                <w:szCs w:val="24"/>
              </w:rPr>
              <w:tab/>
            </w:r>
            <w:r w:rsidR="00355882" w:rsidRPr="00355882">
              <w:rPr>
                <w:rFonts w:ascii="Times New Roman" w:hAnsi="Times New Roman" w:cs="Times New Roman"/>
                <w:noProof/>
                <w:webHidden/>
                <w:sz w:val="24"/>
                <w:szCs w:val="24"/>
              </w:rPr>
              <w:fldChar w:fldCharType="begin"/>
            </w:r>
            <w:r w:rsidR="00355882" w:rsidRPr="00355882">
              <w:rPr>
                <w:rFonts w:ascii="Times New Roman" w:hAnsi="Times New Roman" w:cs="Times New Roman"/>
                <w:noProof/>
                <w:webHidden/>
                <w:sz w:val="24"/>
                <w:szCs w:val="24"/>
              </w:rPr>
              <w:instrText xml:space="preserve"> PAGEREF _Toc121978579 \h </w:instrText>
            </w:r>
            <w:r w:rsidR="00355882" w:rsidRPr="00355882">
              <w:rPr>
                <w:rFonts w:ascii="Times New Roman" w:hAnsi="Times New Roman" w:cs="Times New Roman"/>
                <w:noProof/>
                <w:webHidden/>
                <w:sz w:val="24"/>
                <w:szCs w:val="24"/>
              </w:rPr>
            </w:r>
            <w:r w:rsidR="00355882" w:rsidRPr="00355882">
              <w:rPr>
                <w:rFonts w:ascii="Times New Roman" w:hAnsi="Times New Roman" w:cs="Times New Roman"/>
                <w:noProof/>
                <w:webHidden/>
                <w:sz w:val="24"/>
                <w:szCs w:val="24"/>
              </w:rPr>
              <w:fldChar w:fldCharType="separate"/>
            </w:r>
            <w:r w:rsidR="00355882" w:rsidRPr="00355882">
              <w:rPr>
                <w:rFonts w:ascii="Times New Roman" w:hAnsi="Times New Roman" w:cs="Times New Roman"/>
                <w:noProof/>
                <w:webHidden/>
                <w:sz w:val="24"/>
                <w:szCs w:val="24"/>
              </w:rPr>
              <w:t>12</w:t>
            </w:r>
            <w:r w:rsidR="00355882" w:rsidRPr="00355882">
              <w:rPr>
                <w:rFonts w:ascii="Times New Roman" w:hAnsi="Times New Roman" w:cs="Times New Roman"/>
                <w:noProof/>
                <w:webHidden/>
                <w:sz w:val="24"/>
                <w:szCs w:val="24"/>
              </w:rPr>
              <w:fldChar w:fldCharType="end"/>
            </w:r>
          </w:hyperlink>
        </w:p>
        <w:p w14:paraId="473A2B51" w14:textId="66F46FC4" w:rsidR="00355882" w:rsidRPr="00355882" w:rsidRDefault="00000000" w:rsidP="00355882">
          <w:pPr>
            <w:pStyle w:val="TOC2"/>
            <w:tabs>
              <w:tab w:val="right" w:leader="dot" w:pos="9016"/>
            </w:tabs>
            <w:spacing w:line="360" w:lineRule="auto"/>
            <w:jc w:val="both"/>
            <w:rPr>
              <w:rFonts w:ascii="Times New Roman" w:hAnsi="Times New Roman" w:cs="Times New Roman"/>
              <w:noProof/>
              <w:sz w:val="24"/>
              <w:szCs w:val="24"/>
            </w:rPr>
          </w:pPr>
          <w:hyperlink w:anchor="_Toc121978580" w:history="1">
            <w:r w:rsidR="00355882" w:rsidRPr="00355882">
              <w:rPr>
                <w:rStyle w:val="Hyperlink"/>
                <w:rFonts w:ascii="Times New Roman" w:hAnsi="Times New Roman" w:cs="Times New Roman"/>
                <w:noProof/>
                <w:sz w:val="24"/>
                <w:szCs w:val="24"/>
              </w:rPr>
              <w:t>2.10 Design</w:t>
            </w:r>
            <w:r w:rsidR="00355882" w:rsidRPr="00355882">
              <w:rPr>
                <w:rFonts w:ascii="Times New Roman" w:hAnsi="Times New Roman" w:cs="Times New Roman"/>
                <w:noProof/>
                <w:webHidden/>
                <w:sz w:val="24"/>
                <w:szCs w:val="24"/>
              </w:rPr>
              <w:tab/>
            </w:r>
            <w:r w:rsidR="00355882" w:rsidRPr="00355882">
              <w:rPr>
                <w:rFonts w:ascii="Times New Roman" w:hAnsi="Times New Roman" w:cs="Times New Roman"/>
                <w:noProof/>
                <w:webHidden/>
                <w:sz w:val="24"/>
                <w:szCs w:val="24"/>
              </w:rPr>
              <w:fldChar w:fldCharType="begin"/>
            </w:r>
            <w:r w:rsidR="00355882" w:rsidRPr="00355882">
              <w:rPr>
                <w:rFonts w:ascii="Times New Roman" w:hAnsi="Times New Roman" w:cs="Times New Roman"/>
                <w:noProof/>
                <w:webHidden/>
                <w:sz w:val="24"/>
                <w:szCs w:val="24"/>
              </w:rPr>
              <w:instrText xml:space="preserve"> PAGEREF _Toc121978580 \h </w:instrText>
            </w:r>
            <w:r w:rsidR="00355882" w:rsidRPr="00355882">
              <w:rPr>
                <w:rFonts w:ascii="Times New Roman" w:hAnsi="Times New Roman" w:cs="Times New Roman"/>
                <w:noProof/>
                <w:webHidden/>
                <w:sz w:val="24"/>
                <w:szCs w:val="24"/>
              </w:rPr>
            </w:r>
            <w:r w:rsidR="00355882" w:rsidRPr="00355882">
              <w:rPr>
                <w:rFonts w:ascii="Times New Roman" w:hAnsi="Times New Roman" w:cs="Times New Roman"/>
                <w:noProof/>
                <w:webHidden/>
                <w:sz w:val="24"/>
                <w:szCs w:val="24"/>
              </w:rPr>
              <w:fldChar w:fldCharType="separate"/>
            </w:r>
            <w:r w:rsidR="00355882" w:rsidRPr="00355882">
              <w:rPr>
                <w:rFonts w:ascii="Times New Roman" w:hAnsi="Times New Roman" w:cs="Times New Roman"/>
                <w:noProof/>
                <w:webHidden/>
                <w:sz w:val="24"/>
                <w:szCs w:val="24"/>
              </w:rPr>
              <w:t>12</w:t>
            </w:r>
            <w:r w:rsidR="00355882" w:rsidRPr="00355882">
              <w:rPr>
                <w:rFonts w:ascii="Times New Roman" w:hAnsi="Times New Roman" w:cs="Times New Roman"/>
                <w:noProof/>
                <w:webHidden/>
                <w:sz w:val="24"/>
                <w:szCs w:val="24"/>
              </w:rPr>
              <w:fldChar w:fldCharType="end"/>
            </w:r>
          </w:hyperlink>
        </w:p>
        <w:p w14:paraId="1D9CA063" w14:textId="4FB31033" w:rsidR="00355882" w:rsidRPr="00355882" w:rsidRDefault="00000000" w:rsidP="00355882">
          <w:pPr>
            <w:pStyle w:val="TOC1"/>
            <w:tabs>
              <w:tab w:val="right" w:leader="dot" w:pos="9016"/>
            </w:tabs>
            <w:spacing w:line="360" w:lineRule="auto"/>
            <w:jc w:val="both"/>
            <w:rPr>
              <w:rFonts w:ascii="Times New Roman" w:hAnsi="Times New Roman" w:cs="Times New Roman"/>
              <w:noProof/>
              <w:sz w:val="24"/>
              <w:szCs w:val="24"/>
            </w:rPr>
          </w:pPr>
          <w:hyperlink w:anchor="_Toc121978581" w:history="1">
            <w:r w:rsidR="00355882" w:rsidRPr="00355882">
              <w:rPr>
                <w:rStyle w:val="Hyperlink"/>
                <w:rFonts w:ascii="Times New Roman" w:hAnsi="Times New Roman" w:cs="Times New Roman"/>
                <w:noProof/>
                <w:sz w:val="24"/>
                <w:szCs w:val="24"/>
              </w:rPr>
              <w:t>Conclusion</w:t>
            </w:r>
            <w:r w:rsidR="00355882" w:rsidRPr="00355882">
              <w:rPr>
                <w:rFonts w:ascii="Times New Roman" w:hAnsi="Times New Roman" w:cs="Times New Roman"/>
                <w:noProof/>
                <w:webHidden/>
                <w:sz w:val="24"/>
                <w:szCs w:val="24"/>
              </w:rPr>
              <w:tab/>
            </w:r>
            <w:r w:rsidR="00355882" w:rsidRPr="00355882">
              <w:rPr>
                <w:rFonts w:ascii="Times New Roman" w:hAnsi="Times New Roman" w:cs="Times New Roman"/>
                <w:noProof/>
                <w:webHidden/>
                <w:sz w:val="24"/>
                <w:szCs w:val="24"/>
              </w:rPr>
              <w:fldChar w:fldCharType="begin"/>
            </w:r>
            <w:r w:rsidR="00355882" w:rsidRPr="00355882">
              <w:rPr>
                <w:rFonts w:ascii="Times New Roman" w:hAnsi="Times New Roman" w:cs="Times New Roman"/>
                <w:noProof/>
                <w:webHidden/>
                <w:sz w:val="24"/>
                <w:szCs w:val="24"/>
              </w:rPr>
              <w:instrText xml:space="preserve"> PAGEREF _Toc121978581 \h </w:instrText>
            </w:r>
            <w:r w:rsidR="00355882" w:rsidRPr="00355882">
              <w:rPr>
                <w:rFonts w:ascii="Times New Roman" w:hAnsi="Times New Roman" w:cs="Times New Roman"/>
                <w:noProof/>
                <w:webHidden/>
                <w:sz w:val="24"/>
                <w:szCs w:val="24"/>
              </w:rPr>
            </w:r>
            <w:r w:rsidR="00355882" w:rsidRPr="00355882">
              <w:rPr>
                <w:rFonts w:ascii="Times New Roman" w:hAnsi="Times New Roman" w:cs="Times New Roman"/>
                <w:noProof/>
                <w:webHidden/>
                <w:sz w:val="24"/>
                <w:szCs w:val="24"/>
              </w:rPr>
              <w:fldChar w:fldCharType="separate"/>
            </w:r>
            <w:r w:rsidR="00355882" w:rsidRPr="00355882">
              <w:rPr>
                <w:rFonts w:ascii="Times New Roman" w:hAnsi="Times New Roman" w:cs="Times New Roman"/>
                <w:noProof/>
                <w:webHidden/>
                <w:sz w:val="24"/>
                <w:szCs w:val="24"/>
              </w:rPr>
              <w:t>12</w:t>
            </w:r>
            <w:r w:rsidR="00355882" w:rsidRPr="00355882">
              <w:rPr>
                <w:rFonts w:ascii="Times New Roman" w:hAnsi="Times New Roman" w:cs="Times New Roman"/>
                <w:noProof/>
                <w:webHidden/>
                <w:sz w:val="24"/>
                <w:szCs w:val="24"/>
              </w:rPr>
              <w:fldChar w:fldCharType="end"/>
            </w:r>
          </w:hyperlink>
        </w:p>
        <w:p w14:paraId="1CC1C744" w14:textId="673B8C13" w:rsidR="00355882" w:rsidRPr="00355882" w:rsidRDefault="00000000" w:rsidP="00355882">
          <w:pPr>
            <w:pStyle w:val="TOC1"/>
            <w:tabs>
              <w:tab w:val="right" w:leader="dot" w:pos="9016"/>
            </w:tabs>
            <w:spacing w:line="360" w:lineRule="auto"/>
            <w:jc w:val="both"/>
            <w:rPr>
              <w:rFonts w:ascii="Times New Roman" w:hAnsi="Times New Roman" w:cs="Times New Roman"/>
              <w:noProof/>
              <w:sz w:val="24"/>
              <w:szCs w:val="24"/>
            </w:rPr>
          </w:pPr>
          <w:hyperlink w:anchor="_Toc121978582" w:history="1">
            <w:r w:rsidR="00355882" w:rsidRPr="00355882">
              <w:rPr>
                <w:rStyle w:val="Hyperlink"/>
                <w:rFonts w:ascii="Times New Roman" w:hAnsi="Times New Roman" w:cs="Times New Roman"/>
                <w:noProof/>
                <w:sz w:val="24"/>
                <w:szCs w:val="24"/>
              </w:rPr>
              <w:t>Reference</w:t>
            </w:r>
            <w:r w:rsidR="00355882" w:rsidRPr="00355882">
              <w:rPr>
                <w:rFonts w:ascii="Times New Roman" w:hAnsi="Times New Roman" w:cs="Times New Roman"/>
                <w:noProof/>
                <w:webHidden/>
                <w:sz w:val="24"/>
                <w:szCs w:val="24"/>
              </w:rPr>
              <w:tab/>
            </w:r>
            <w:r w:rsidR="00355882" w:rsidRPr="00355882">
              <w:rPr>
                <w:rFonts w:ascii="Times New Roman" w:hAnsi="Times New Roman" w:cs="Times New Roman"/>
                <w:noProof/>
                <w:webHidden/>
                <w:sz w:val="24"/>
                <w:szCs w:val="24"/>
              </w:rPr>
              <w:fldChar w:fldCharType="begin"/>
            </w:r>
            <w:r w:rsidR="00355882" w:rsidRPr="00355882">
              <w:rPr>
                <w:rFonts w:ascii="Times New Roman" w:hAnsi="Times New Roman" w:cs="Times New Roman"/>
                <w:noProof/>
                <w:webHidden/>
                <w:sz w:val="24"/>
                <w:szCs w:val="24"/>
              </w:rPr>
              <w:instrText xml:space="preserve"> PAGEREF _Toc121978582 \h </w:instrText>
            </w:r>
            <w:r w:rsidR="00355882" w:rsidRPr="00355882">
              <w:rPr>
                <w:rFonts w:ascii="Times New Roman" w:hAnsi="Times New Roman" w:cs="Times New Roman"/>
                <w:noProof/>
                <w:webHidden/>
                <w:sz w:val="24"/>
                <w:szCs w:val="24"/>
              </w:rPr>
            </w:r>
            <w:r w:rsidR="00355882" w:rsidRPr="00355882">
              <w:rPr>
                <w:rFonts w:ascii="Times New Roman" w:hAnsi="Times New Roman" w:cs="Times New Roman"/>
                <w:noProof/>
                <w:webHidden/>
                <w:sz w:val="24"/>
                <w:szCs w:val="24"/>
              </w:rPr>
              <w:fldChar w:fldCharType="separate"/>
            </w:r>
            <w:r w:rsidR="00355882" w:rsidRPr="00355882">
              <w:rPr>
                <w:rFonts w:ascii="Times New Roman" w:hAnsi="Times New Roman" w:cs="Times New Roman"/>
                <w:noProof/>
                <w:webHidden/>
                <w:sz w:val="24"/>
                <w:szCs w:val="24"/>
              </w:rPr>
              <w:t>14</w:t>
            </w:r>
            <w:r w:rsidR="00355882" w:rsidRPr="00355882">
              <w:rPr>
                <w:rFonts w:ascii="Times New Roman" w:hAnsi="Times New Roman" w:cs="Times New Roman"/>
                <w:noProof/>
                <w:webHidden/>
                <w:sz w:val="24"/>
                <w:szCs w:val="24"/>
              </w:rPr>
              <w:fldChar w:fldCharType="end"/>
            </w:r>
          </w:hyperlink>
        </w:p>
        <w:p w14:paraId="770A69C6" w14:textId="7279B10E" w:rsidR="00355882" w:rsidRPr="00355882" w:rsidRDefault="00355882" w:rsidP="00355882">
          <w:pPr>
            <w:spacing w:line="360" w:lineRule="auto"/>
            <w:jc w:val="both"/>
            <w:rPr>
              <w:rFonts w:ascii="Times New Roman" w:hAnsi="Times New Roman" w:cs="Times New Roman"/>
              <w:sz w:val="24"/>
              <w:szCs w:val="24"/>
            </w:rPr>
          </w:pPr>
          <w:r w:rsidRPr="00355882">
            <w:rPr>
              <w:rFonts w:ascii="Times New Roman" w:hAnsi="Times New Roman" w:cs="Times New Roman"/>
              <w:b/>
              <w:bCs/>
              <w:noProof/>
              <w:sz w:val="24"/>
              <w:szCs w:val="24"/>
            </w:rPr>
            <w:fldChar w:fldCharType="end"/>
          </w:r>
        </w:p>
      </w:sdtContent>
    </w:sdt>
    <w:p w14:paraId="049B65B9" w14:textId="77777777" w:rsidR="00355882" w:rsidRPr="00355882" w:rsidRDefault="00355882" w:rsidP="00355882">
      <w:pPr>
        <w:spacing w:line="360" w:lineRule="auto"/>
        <w:jc w:val="both"/>
        <w:rPr>
          <w:rFonts w:ascii="Times New Roman" w:hAnsi="Times New Roman" w:cs="Times New Roman"/>
          <w:sz w:val="24"/>
          <w:szCs w:val="24"/>
        </w:rPr>
      </w:pPr>
    </w:p>
    <w:p w14:paraId="0C99F969" w14:textId="00B4B5C0" w:rsidR="00904CC7" w:rsidRPr="00355882" w:rsidRDefault="004F2B22" w:rsidP="00355882">
      <w:pPr>
        <w:spacing w:line="360" w:lineRule="auto"/>
        <w:jc w:val="both"/>
        <w:rPr>
          <w:rFonts w:ascii="Times New Roman" w:hAnsi="Times New Roman" w:cs="Times New Roman"/>
          <w:sz w:val="24"/>
          <w:szCs w:val="24"/>
        </w:rPr>
      </w:pPr>
      <w:r w:rsidRPr="00355882">
        <w:rPr>
          <w:rFonts w:ascii="Times New Roman" w:hAnsi="Times New Roman" w:cs="Times New Roman"/>
          <w:sz w:val="24"/>
          <w:szCs w:val="24"/>
        </w:rPr>
        <w:br w:type="page"/>
      </w:r>
    </w:p>
    <w:p w14:paraId="4E565C57" w14:textId="574F0716" w:rsidR="00904CC7" w:rsidRPr="00355882" w:rsidRDefault="00904CC7" w:rsidP="00355882">
      <w:pPr>
        <w:pStyle w:val="Heading1"/>
        <w:spacing w:line="360" w:lineRule="auto"/>
        <w:jc w:val="both"/>
        <w:rPr>
          <w:rFonts w:cs="Times New Roman"/>
          <w:szCs w:val="24"/>
        </w:rPr>
      </w:pPr>
      <w:bookmarkStart w:id="1" w:name="_Toc121978569"/>
      <w:r w:rsidRPr="00355882">
        <w:rPr>
          <w:rFonts w:cs="Times New Roman"/>
          <w:szCs w:val="24"/>
        </w:rPr>
        <w:lastRenderedPageBreak/>
        <w:t>1. Introduction</w:t>
      </w:r>
      <w:bookmarkEnd w:id="1"/>
      <w:r w:rsidRPr="00355882">
        <w:rPr>
          <w:rFonts w:cs="Times New Roman"/>
          <w:szCs w:val="24"/>
        </w:rPr>
        <w:t xml:space="preserve"> </w:t>
      </w:r>
    </w:p>
    <w:p w14:paraId="2FC95017" w14:textId="5255691C" w:rsidR="009E458A" w:rsidRPr="00355882" w:rsidRDefault="0047650F" w:rsidP="00355882">
      <w:pPr>
        <w:spacing w:before="240" w:line="360" w:lineRule="auto"/>
        <w:jc w:val="both"/>
        <w:rPr>
          <w:rFonts w:ascii="Times New Roman" w:hAnsi="Times New Roman" w:cs="Times New Roman"/>
          <w:sz w:val="24"/>
          <w:szCs w:val="24"/>
        </w:rPr>
      </w:pPr>
      <w:r w:rsidRPr="00355882">
        <w:rPr>
          <w:rFonts w:ascii="Times New Roman" w:hAnsi="Times New Roman" w:cs="Times New Roman"/>
          <w:sz w:val="24"/>
          <w:szCs w:val="24"/>
        </w:rPr>
        <w:t xml:space="preserve">The classic and mainstream business plans of so many large firms have received a lot of emphasis over the last ten years. Between these, information technology (hereinafter referred to as DT) has drawn a lot of attention due to the technological transformation, productivity improvements, and unheard-of change. At a high level, DT's uniqueness for businesses generates enormous value. Meanwhile, DT also has a significant impact on society and businesses, causing significant transformations. For </w:t>
      </w:r>
      <w:r w:rsidR="00480446" w:rsidRPr="00355882">
        <w:rPr>
          <w:rFonts w:ascii="Times New Roman" w:hAnsi="Times New Roman" w:cs="Times New Roman"/>
          <w:sz w:val="24"/>
          <w:szCs w:val="24"/>
        </w:rPr>
        <w:t xml:space="preserve">a </w:t>
      </w:r>
      <w:r w:rsidRPr="00355882">
        <w:rPr>
          <w:rFonts w:ascii="Times New Roman" w:hAnsi="Times New Roman" w:cs="Times New Roman"/>
          <w:sz w:val="24"/>
          <w:szCs w:val="24"/>
        </w:rPr>
        <w:t>fact, and during fiscal years 2016–2019, the sportswear business Nike saw a profit increase from $17.29 billion to $38.01 billion</w:t>
      </w:r>
      <w:r w:rsidR="00F2059F" w:rsidRPr="00355882">
        <w:rPr>
          <w:rFonts w:ascii="Times New Roman" w:hAnsi="Times New Roman" w:cs="Times New Roman"/>
          <w:sz w:val="24"/>
          <w:szCs w:val="24"/>
        </w:rPr>
        <w:t xml:space="preserve"> (Thomas, 2022)</w:t>
      </w:r>
      <w:r w:rsidRPr="00355882">
        <w:rPr>
          <w:rFonts w:ascii="Times New Roman" w:hAnsi="Times New Roman" w:cs="Times New Roman"/>
          <w:sz w:val="24"/>
          <w:szCs w:val="24"/>
        </w:rPr>
        <w:t xml:space="preserve">. Additionally, the range is 22% to 32.3%. Additionally, the first </w:t>
      </w:r>
      <w:r w:rsidR="00F2059F" w:rsidRPr="00355882">
        <w:rPr>
          <w:rFonts w:ascii="Times New Roman" w:hAnsi="Times New Roman" w:cs="Times New Roman"/>
          <w:sz w:val="24"/>
          <w:szCs w:val="24"/>
        </w:rPr>
        <w:t>quarter</w:t>
      </w:r>
      <w:r w:rsidRPr="00355882">
        <w:rPr>
          <w:rFonts w:ascii="Times New Roman" w:hAnsi="Times New Roman" w:cs="Times New Roman"/>
          <w:sz w:val="24"/>
          <w:szCs w:val="24"/>
        </w:rPr>
        <w:t xml:space="preserve"> of FY2020 saw a 42% surge there in </w:t>
      </w:r>
      <w:r w:rsidR="00F2059F" w:rsidRPr="00355882">
        <w:rPr>
          <w:rFonts w:ascii="Times New Roman" w:hAnsi="Times New Roman" w:cs="Times New Roman"/>
          <w:sz w:val="24"/>
          <w:szCs w:val="24"/>
        </w:rPr>
        <w:t xml:space="preserve">the </w:t>
      </w:r>
      <w:r w:rsidRPr="00355882">
        <w:rPr>
          <w:rFonts w:ascii="Times New Roman" w:hAnsi="Times New Roman" w:cs="Times New Roman"/>
          <w:sz w:val="24"/>
          <w:szCs w:val="24"/>
        </w:rPr>
        <w:t>E-commerce sector, with APP and smartphone port sales making up the majority of this growth.</w:t>
      </w:r>
      <w:r w:rsidR="00904CC7" w:rsidRPr="00355882">
        <w:rPr>
          <w:rFonts w:ascii="Times New Roman" w:hAnsi="Times New Roman" w:cs="Times New Roman"/>
          <w:sz w:val="24"/>
          <w:szCs w:val="24"/>
        </w:rPr>
        <w:t xml:space="preserve"> </w:t>
      </w:r>
    </w:p>
    <w:p w14:paraId="5B7109DF" w14:textId="4E3E0F0B" w:rsidR="00904CC7" w:rsidRPr="00355882" w:rsidRDefault="0047650F" w:rsidP="00355882">
      <w:pPr>
        <w:spacing w:before="240" w:line="360" w:lineRule="auto"/>
        <w:jc w:val="both"/>
        <w:rPr>
          <w:rFonts w:ascii="Times New Roman" w:hAnsi="Times New Roman" w:cs="Times New Roman"/>
          <w:sz w:val="24"/>
          <w:szCs w:val="24"/>
        </w:rPr>
      </w:pPr>
      <w:r w:rsidRPr="00355882">
        <w:rPr>
          <w:rFonts w:ascii="Times New Roman" w:hAnsi="Times New Roman" w:cs="Times New Roman"/>
          <w:sz w:val="24"/>
          <w:szCs w:val="24"/>
        </w:rPr>
        <w:t xml:space="preserve">The following justifies our decision option of choosing Nike as an excellent example for analysis. First, Nike has produced a number of DT with a lengthy outlook and has seen success recently. Its Chinese requires coordination with its DT achievements. Nike's e-commerce link efficiency in Greater Imports rose by </w:t>
      </w:r>
      <w:r w:rsidR="00480446" w:rsidRPr="00355882">
        <w:rPr>
          <w:rFonts w:ascii="Times New Roman" w:hAnsi="Times New Roman" w:cs="Times New Roman"/>
          <w:sz w:val="24"/>
          <w:szCs w:val="24"/>
        </w:rPr>
        <w:t>much</w:t>
      </w:r>
      <w:r w:rsidRPr="00355882">
        <w:rPr>
          <w:rFonts w:ascii="Times New Roman" w:hAnsi="Times New Roman" w:cs="Times New Roman"/>
          <w:sz w:val="24"/>
          <w:szCs w:val="24"/>
        </w:rPr>
        <w:t xml:space="preserve"> more than 70% in the initial full percentage point of FY2020. Thirdly, </w:t>
      </w:r>
      <w:r w:rsidR="00480446" w:rsidRPr="00355882">
        <w:rPr>
          <w:rFonts w:ascii="Times New Roman" w:hAnsi="Times New Roman" w:cs="Times New Roman"/>
          <w:sz w:val="24"/>
          <w:szCs w:val="24"/>
        </w:rPr>
        <w:t>the</w:t>
      </w:r>
      <w:r w:rsidRPr="00355882">
        <w:rPr>
          <w:rFonts w:ascii="Times New Roman" w:hAnsi="Times New Roman" w:cs="Times New Roman"/>
          <w:sz w:val="24"/>
          <w:szCs w:val="24"/>
        </w:rPr>
        <w:t xml:space="preserve"> brand value of Nike is close to $35 billion. Authors know that in 2020, 33.1% of about </w:t>
      </w:r>
      <w:r w:rsidR="00480446" w:rsidRPr="00355882">
        <w:rPr>
          <w:rFonts w:ascii="Times New Roman" w:hAnsi="Times New Roman" w:cs="Times New Roman"/>
          <w:sz w:val="24"/>
          <w:szCs w:val="24"/>
        </w:rPr>
        <w:t>their</w:t>
      </w:r>
      <w:r w:rsidRPr="00355882">
        <w:rPr>
          <w:rFonts w:ascii="Times New Roman" w:hAnsi="Times New Roman" w:cs="Times New Roman"/>
          <w:sz w:val="24"/>
          <w:szCs w:val="24"/>
        </w:rPr>
        <w:t xml:space="preserve"> revenue generated came from direct retail sales to customers</w:t>
      </w:r>
      <w:r w:rsidR="00F2059F" w:rsidRPr="00355882">
        <w:rPr>
          <w:rFonts w:ascii="Times New Roman" w:hAnsi="Times New Roman" w:cs="Times New Roman"/>
          <w:sz w:val="24"/>
          <w:szCs w:val="24"/>
        </w:rPr>
        <w:t xml:space="preserve"> (Thomas, 2022)</w:t>
      </w:r>
      <w:r w:rsidRPr="00355882">
        <w:rPr>
          <w:rFonts w:ascii="Times New Roman" w:hAnsi="Times New Roman" w:cs="Times New Roman"/>
          <w:sz w:val="24"/>
          <w:szCs w:val="24"/>
        </w:rPr>
        <w:t xml:space="preserve">. Furthermore, 10 years ago, DTC transactions also were 13.5% of overall Nike expenditures. By </w:t>
      </w:r>
      <w:r w:rsidR="00480446" w:rsidRPr="00355882">
        <w:rPr>
          <w:rFonts w:ascii="Times New Roman" w:hAnsi="Times New Roman" w:cs="Times New Roman"/>
          <w:sz w:val="24"/>
          <w:szCs w:val="24"/>
        </w:rPr>
        <w:t>prioritizing</w:t>
      </w:r>
      <w:r w:rsidRPr="00355882">
        <w:rPr>
          <w:rFonts w:ascii="Times New Roman" w:hAnsi="Times New Roman" w:cs="Times New Roman"/>
          <w:sz w:val="24"/>
          <w:szCs w:val="24"/>
        </w:rPr>
        <w:t xml:space="preserve"> technological creativity and app applications, Nike has continuously grown its movement to e-commerce but also DTC sales. Nike's DT has evolved into a crucial development strategy; </w:t>
      </w:r>
      <w:proofErr w:type="gramStart"/>
      <w:r w:rsidRPr="00355882">
        <w:rPr>
          <w:rFonts w:ascii="Times New Roman" w:hAnsi="Times New Roman" w:cs="Times New Roman"/>
          <w:sz w:val="24"/>
          <w:szCs w:val="24"/>
        </w:rPr>
        <w:t>thus</w:t>
      </w:r>
      <w:proofErr w:type="gramEnd"/>
      <w:r w:rsidRPr="00355882">
        <w:rPr>
          <w:rFonts w:ascii="Times New Roman" w:hAnsi="Times New Roman" w:cs="Times New Roman"/>
          <w:sz w:val="24"/>
          <w:szCs w:val="24"/>
        </w:rPr>
        <w:t xml:space="preserve"> we believe it is appropriate to study this business. Nike debuted the 23rd version of its Air Jordan basketball sneaker at the beginning of January 2008. The Air Jordan XX3 was promoted as a high-tech, compact basketball sneaker, similar to its siblings. There was nevertheless something unique about any of this Air Jordan model. The $185 XX3 was created only with surroundings in mind, using materials including recycled shoes and using as little chemicals as possible</w:t>
      </w:r>
      <w:r w:rsidR="00F2059F" w:rsidRPr="00355882">
        <w:rPr>
          <w:rFonts w:ascii="Times New Roman" w:hAnsi="Times New Roman" w:cs="Times New Roman"/>
          <w:sz w:val="24"/>
          <w:szCs w:val="24"/>
        </w:rPr>
        <w:t xml:space="preserve"> (Thomas, 2022)</w:t>
      </w:r>
      <w:r w:rsidRPr="00355882">
        <w:rPr>
          <w:rFonts w:ascii="Times New Roman" w:hAnsi="Times New Roman" w:cs="Times New Roman"/>
          <w:sz w:val="24"/>
          <w:szCs w:val="24"/>
        </w:rPr>
        <w:t>.</w:t>
      </w:r>
    </w:p>
    <w:p w14:paraId="045C8515" w14:textId="2BB2B9C6" w:rsidR="00904CC7" w:rsidRPr="00355882" w:rsidRDefault="0047650F" w:rsidP="00355882">
      <w:pPr>
        <w:spacing w:before="240" w:line="360" w:lineRule="auto"/>
        <w:jc w:val="both"/>
        <w:rPr>
          <w:rFonts w:ascii="Times New Roman" w:hAnsi="Times New Roman" w:cs="Times New Roman"/>
          <w:sz w:val="24"/>
          <w:szCs w:val="24"/>
        </w:rPr>
      </w:pPr>
      <w:r w:rsidRPr="00355882">
        <w:rPr>
          <w:rFonts w:ascii="Times New Roman" w:hAnsi="Times New Roman" w:cs="Times New Roman"/>
          <w:sz w:val="24"/>
          <w:szCs w:val="24"/>
        </w:rPr>
        <w:t>Humans needed to incorporate those Considered tenets together into widely used products, wherein the Jordan XX3 has done. That's the Ultimate Aim which we're only now beginning to make progress toward that after several millennia. In the 1990s, we acknowledged that technology was crucial, but even the sustainability team lacked the necessary skills and experience to communicate what designers observed concerning environmental pressures in a method that consumers could comprehend</w:t>
      </w:r>
      <w:r w:rsidR="009F08F7" w:rsidRPr="00355882">
        <w:rPr>
          <w:rFonts w:ascii="Times New Roman" w:hAnsi="Times New Roman" w:cs="Times New Roman"/>
          <w:sz w:val="24"/>
          <w:szCs w:val="24"/>
        </w:rPr>
        <w:t xml:space="preserve"> (</w:t>
      </w:r>
      <w:proofErr w:type="spellStart"/>
      <w:r w:rsidR="009F08F7" w:rsidRPr="00355882">
        <w:rPr>
          <w:rFonts w:ascii="Times New Roman" w:hAnsi="Times New Roman" w:cs="Times New Roman"/>
          <w:sz w:val="24"/>
          <w:szCs w:val="24"/>
        </w:rPr>
        <w:t>Almazrouei</w:t>
      </w:r>
      <w:proofErr w:type="spellEnd"/>
      <w:r w:rsidR="009F08F7" w:rsidRPr="00355882">
        <w:rPr>
          <w:rFonts w:ascii="Times New Roman" w:hAnsi="Times New Roman" w:cs="Times New Roman"/>
          <w:sz w:val="24"/>
          <w:szCs w:val="24"/>
        </w:rPr>
        <w:t>, Yassin and Memon, 2021)</w:t>
      </w:r>
      <w:r w:rsidRPr="00355882">
        <w:rPr>
          <w:rFonts w:ascii="Times New Roman" w:hAnsi="Times New Roman" w:cs="Times New Roman"/>
          <w:sz w:val="24"/>
          <w:szCs w:val="24"/>
        </w:rPr>
        <w:t xml:space="preserve">. Humans </w:t>
      </w:r>
      <w:r w:rsidRPr="00355882">
        <w:rPr>
          <w:rFonts w:ascii="Times New Roman" w:hAnsi="Times New Roman" w:cs="Times New Roman"/>
          <w:sz w:val="24"/>
          <w:szCs w:val="24"/>
        </w:rPr>
        <w:lastRenderedPageBreak/>
        <w:t xml:space="preserve">didn't </w:t>
      </w:r>
      <w:proofErr w:type="spellStart"/>
      <w:r w:rsidRPr="00355882">
        <w:rPr>
          <w:rFonts w:ascii="Times New Roman" w:hAnsi="Times New Roman" w:cs="Times New Roman"/>
          <w:sz w:val="24"/>
          <w:szCs w:val="24"/>
        </w:rPr>
        <w:t>posses</w:t>
      </w:r>
      <w:proofErr w:type="spellEnd"/>
      <w:r w:rsidRPr="00355882">
        <w:rPr>
          <w:rFonts w:ascii="Times New Roman" w:hAnsi="Times New Roman" w:cs="Times New Roman"/>
          <w:sz w:val="24"/>
          <w:szCs w:val="24"/>
        </w:rPr>
        <w:t xml:space="preserve"> the necessary tools, which contributed to the issue. But as anyone can see, with the Thinking Measure, scientists finally have quite a tool to assist professional developers in making environmentally conscious decisions.</w:t>
      </w:r>
      <w:r w:rsidR="00904CC7" w:rsidRPr="00355882">
        <w:rPr>
          <w:rFonts w:ascii="Times New Roman" w:hAnsi="Times New Roman" w:cs="Times New Roman"/>
          <w:sz w:val="24"/>
          <w:szCs w:val="24"/>
        </w:rPr>
        <w:t xml:space="preserve"> </w:t>
      </w:r>
      <w:r w:rsidR="00937069" w:rsidRPr="00355882">
        <w:rPr>
          <w:rFonts w:ascii="Times New Roman" w:hAnsi="Times New Roman" w:cs="Times New Roman"/>
          <w:sz w:val="24"/>
          <w:szCs w:val="24"/>
        </w:rPr>
        <w:t>While using it, this even posed significant concerns by producing trash and using water and toxic elements. Since Nike's previous statement to allegations of abuse at its contractual manufacturing locations in the 1990s had proven so ineffectual, Hannah Jones, the current Corporate Liability (CR) VP, understood in December 2004 that Nike wanted for being deliberate in its approach to its consequences</w:t>
      </w:r>
      <w:r w:rsidR="009F08F7" w:rsidRPr="00355882">
        <w:rPr>
          <w:rFonts w:ascii="Times New Roman" w:hAnsi="Times New Roman" w:cs="Times New Roman"/>
          <w:sz w:val="24"/>
          <w:szCs w:val="24"/>
        </w:rPr>
        <w:t xml:space="preserve"> (</w:t>
      </w:r>
      <w:proofErr w:type="spellStart"/>
      <w:r w:rsidR="009F08F7" w:rsidRPr="00355882">
        <w:rPr>
          <w:rFonts w:ascii="Times New Roman" w:hAnsi="Times New Roman" w:cs="Times New Roman"/>
          <w:sz w:val="24"/>
          <w:szCs w:val="24"/>
        </w:rPr>
        <w:t>Almazrouei</w:t>
      </w:r>
      <w:proofErr w:type="spellEnd"/>
      <w:r w:rsidR="009F08F7" w:rsidRPr="00355882">
        <w:rPr>
          <w:rFonts w:ascii="Times New Roman" w:hAnsi="Times New Roman" w:cs="Times New Roman"/>
          <w:sz w:val="24"/>
          <w:szCs w:val="24"/>
        </w:rPr>
        <w:t>, Yassin and Memon, 2021)</w:t>
      </w:r>
      <w:r w:rsidR="00937069" w:rsidRPr="00355882">
        <w:rPr>
          <w:rFonts w:ascii="Times New Roman" w:hAnsi="Times New Roman" w:cs="Times New Roman"/>
          <w:sz w:val="24"/>
          <w:szCs w:val="24"/>
        </w:rPr>
        <w:t>.</w:t>
      </w:r>
    </w:p>
    <w:p w14:paraId="417E9FBE" w14:textId="73CADF83" w:rsidR="00ED06A8" w:rsidRPr="00355882" w:rsidRDefault="00ED06A8" w:rsidP="00355882">
      <w:pPr>
        <w:pStyle w:val="Heading1"/>
        <w:spacing w:line="360" w:lineRule="auto"/>
        <w:jc w:val="both"/>
        <w:rPr>
          <w:rFonts w:cs="Times New Roman"/>
          <w:szCs w:val="24"/>
        </w:rPr>
      </w:pPr>
      <w:bookmarkStart w:id="2" w:name="_Toc121978570"/>
      <w:r w:rsidRPr="00355882">
        <w:rPr>
          <w:rFonts w:cs="Times New Roman"/>
          <w:szCs w:val="24"/>
        </w:rPr>
        <w:t>2. Discussion</w:t>
      </w:r>
      <w:bookmarkEnd w:id="2"/>
    </w:p>
    <w:p w14:paraId="4A7A1952" w14:textId="39CC9A49" w:rsidR="00904CC7" w:rsidRPr="00355882" w:rsidRDefault="00904CC7" w:rsidP="00355882">
      <w:pPr>
        <w:spacing w:before="240" w:line="360" w:lineRule="auto"/>
        <w:jc w:val="both"/>
        <w:rPr>
          <w:rFonts w:ascii="Times New Roman" w:hAnsi="Times New Roman" w:cs="Times New Roman"/>
          <w:b/>
          <w:bCs/>
          <w:sz w:val="24"/>
          <w:szCs w:val="24"/>
        </w:rPr>
      </w:pPr>
      <w:r w:rsidRPr="00355882">
        <w:rPr>
          <w:rFonts w:ascii="Times New Roman" w:hAnsi="Times New Roman" w:cs="Times New Roman"/>
          <w:b/>
          <w:bCs/>
          <w:sz w:val="24"/>
          <w:szCs w:val="24"/>
        </w:rPr>
        <w:t>Nike</w:t>
      </w:r>
      <w:r w:rsidRPr="00355882">
        <w:rPr>
          <w:rFonts w:ascii="Times New Roman" w:hAnsi="Times New Roman" w:cs="Times New Roman"/>
          <w:b/>
          <w:bCs/>
          <w:sz w:val="24"/>
          <w:szCs w:val="24"/>
          <w:vertAlign w:val="superscript"/>
        </w:rPr>
        <w:t>2</w:t>
      </w:r>
      <w:r w:rsidRPr="00355882">
        <w:rPr>
          <w:rFonts w:ascii="Times New Roman" w:hAnsi="Times New Roman" w:cs="Times New Roman"/>
          <w:b/>
          <w:bCs/>
          <w:sz w:val="24"/>
          <w:szCs w:val="24"/>
        </w:rPr>
        <w:t xml:space="preserve"> </w:t>
      </w:r>
    </w:p>
    <w:p w14:paraId="0AFBD5F8" w14:textId="3AF1ECDE" w:rsidR="00142774" w:rsidRPr="00355882" w:rsidRDefault="006D4C42" w:rsidP="00355882">
      <w:pPr>
        <w:spacing w:before="240" w:line="360" w:lineRule="auto"/>
        <w:jc w:val="both"/>
        <w:rPr>
          <w:rFonts w:ascii="Times New Roman" w:hAnsi="Times New Roman" w:cs="Times New Roman"/>
          <w:sz w:val="24"/>
          <w:szCs w:val="24"/>
        </w:rPr>
      </w:pPr>
      <w:r w:rsidRPr="006D4C42">
        <w:rPr>
          <w:rFonts w:ascii="Times New Roman" w:hAnsi="Times New Roman" w:cs="Times New Roman"/>
          <w:sz w:val="24"/>
          <w:szCs w:val="24"/>
        </w:rPr>
        <w:t xml:space="preserve">Nike Inc., which included the Nike, Fortune, Cole </w:t>
      </w:r>
      <w:proofErr w:type="spellStart"/>
      <w:r w:rsidRPr="006D4C42">
        <w:rPr>
          <w:rFonts w:ascii="Times New Roman" w:hAnsi="Times New Roman" w:cs="Times New Roman"/>
          <w:sz w:val="24"/>
          <w:szCs w:val="24"/>
        </w:rPr>
        <w:t>Haan</w:t>
      </w:r>
      <w:proofErr w:type="spellEnd"/>
      <w:r w:rsidRPr="006D4C42">
        <w:rPr>
          <w:rFonts w:ascii="Times New Roman" w:hAnsi="Times New Roman" w:cs="Times New Roman"/>
          <w:sz w:val="24"/>
          <w:szCs w:val="24"/>
        </w:rPr>
        <w:t xml:space="preserve">, Unilever, and Hurley brands, was the world's top-selling maker of sports clothing, gear, and equipment in 2008, with about 50,000 inventory styles divided across its three consumer lines. The Nike brand, a part of Nike Inc., is organised around more than 30 business divisions that </w:t>
      </w:r>
      <w:proofErr w:type="gramStart"/>
      <w:r w:rsidRPr="006D4C42">
        <w:rPr>
          <w:rFonts w:ascii="Times New Roman" w:hAnsi="Times New Roman" w:cs="Times New Roman"/>
          <w:sz w:val="24"/>
          <w:szCs w:val="24"/>
        </w:rPr>
        <w:t>are in charge of</w:t>
      </w:r>
      <w:proofErr w:type="gramEnd"/>
      <w:r w:rsidRPr="006D4C42">
        <w:rPr>
          <w:rFonts w:ascii="Times New Roman" w:hAnsi="Times New Roman" w:cs="Times New Roman"/>
          <w:sz w:val="24"/>
          <w:szCs w:val="24"/>
        </w:rPr>
        <w:t xml:space="preserve"> inventing, developing, and selling items for specialised client markets, such as basketball and running (</w:t>
      </w:r>
      <w:proofErr w:type="spellStart"/>
      <w:r w:rsidRPr="006D4C42">
        <w:rPr>
          <w:rFonts w:ascii="Times New Roman" w:hAnsi="Times New Roman" w:cs="Times New Roman"/>
          <w:sz w:val="24"/>
          <w:szCs w:val="24"/>
        </w:rPr>
        <w:t>Almazrouei</w:t>
      </w:r>
      <w:proofErr w:type="spellEnd"/>
      <w:r w:rsidRPr="006D4C42">
        <w:rPr>
          <w:rFonts w:ascii="Times New Roman" w:hAnsi="Times New Roman" w:cs="Times New Roman"/>
          <w:sz w:val="24"/>
          <w:szCs w:val="24"/>
        </w:rPr>
        <w:t>, Yassin and Memon, 2021). Key support teams, such as product engineers and innovators, were organised into divisions that were linked to Nike's factory connection offices, sales, and advertising agencies. Categories depended on manufacturers' expertise in managing manufacturing operations, allowing them to focus on product development and promotion. Nike has sourced around 50 factories in China, Vietnam, Indonesia, and Thailand for practically all footwear manufacture. Nike footwear, clothing, and equipment sourced products from almost 700 manufacturers, totalling</w:t>
      </w:r>
      <w:r w:rsidR="00694970" w:rsidRPr="00355882">
        <w:rPr>
          <w:rFonts w:ascii="Times New Roman" w:hAnsi="Times New Roman" w:cs="Times New Roman"/>
          <w:sz w:val="24"/>
          <w:szCs w:val="24"/>
        </w:rPr>
        <w:t xml:space="preserve"> (Li, 2022)</w:t>
      </w:r>
      <w:r w:rsidR="00937069" w:rsidRPr="00355882">
        <w:rPr>
          <w:rFonts w:ascii="Times New Roman" w:hAnsi="Times New Roman" w:cs="Times New Roman"/>
          <w:sz w:val="24"/>
          <w:szCs w:val="24"/>
        </w:rPr>
        <w:t>.</w:t>
      </w:r>
    </w:p>
    <w:p w14:paraId="7A3758AC" w14:textId="197162B8" w:rsidR="00937069" w:rsidRPr="00355882" w:rsidRDefault="00937069" w:rsidP="00355882">
      <w:pPr>
        <w:spacing w:before="240" w:line="360" w:lineRule="auto"/>
        <w:jc w:val="both"/>
        <w:rPr>
          <w:rFonts w:ascii="Times New Roman" w:hAnsi="Times New Roman" w:cs="Times New Roman"/>
          <w:sz w:val="24"/>
          <w:szCs w:val="24"/>
        </w:rPr>
      </w:pPr>
      <w:r w:rsidRPr="00355882">
        <w:rPr>
          <w:rFonts w:ascii="Times New Roman" w:hAnsi="Times New Roman" w:cs="Times New Roman"/>
          <w:sz w:val="24"/>
          <w:szCs w:val="24"/>
        </w:rPr>
        <w:t>Nike Inc. generated $18.6 billion in profits in FY08, in something that the Nike brand was responsible for $16 billion (86%). Affiliated brands including Converse and Tramp contributed the remainder $2.6 billion. Sales for the Nike brand were made up of 61% of sales from footwear, 33% from gear, and 7% from equipment. The United States account for about 40% of total Nike brand sales, with the remaining sales coming from other countries. Nike placed a lot of reliance on its brand, which was worth $12.7 billion in 2008. Nike held a 36% portion of the worldwide sports fashion market, far more than Adidas, its closest rival, which held a 22% share</w:t>
      </w:r>
      <w:r w:rsidR="00694970" w:rsidRPr="00355882">
        <w:rPr>
          <w:rFonts w:ascii="Times New Roman" w:hAnsi="Times New Roman" w:cs="Times New Roman"/>
          <w:sz w:val="24"/>
          <w:szCs w:val="24"/>
        </w:rPr>
        <w:t xml:space="preserve"> (Li, 2022)</w:t>
      </w:r>
      <w:r w:rsidRPr="00355882">
        <w:rPr>
          <w:rFonts w:ascii="Times New Roman" w:hAnsi="Times New Roman" w:cs="Times New Roman"/>
          <w:sz w:val="24"/>
          <w:szCs w:val="24"/>
        </w:rPr>
        <w:t>.</w:t>
      </w:r>
    </w:p>
    <w:p w14:paraId="6B4E1C2D" w14:textId="64A1C019" w:rsidR="00937069" w:rsidRPr="00355882" w:rsidRDefault="00ED06A8" w:rsidP="00355882">
      <w:pPr>
        <w:pStyle w:val="Heading2"/>
        <w:spacing w:line="360" w:lineRule="auto"/>
        <w:jc w:val="both"/>
        <w:rPr>
          <w:rFonts w:cs="Times New Roman"/>
          <w:szCs w:val="24"/>
        </w:rPr>
      </w:pPr>
      <w:bookmarkStart w:id="3" w:name="_Toc121978571"/>
      <w:r w:rsidRPr="00355882">
        <w:rPr>
          <w:rFonts w:cs="Times New Roman"/>
          <w:szCs w:val="24"/>
        </w:rPr>
        <w:lastRenderedPageBreak/>
        <w:t>2.1 Situation analysis</w:t>
      </w:r>
      <w:bookmarkEnd w:id="3"/>
      <w:r w:rsidRPr="00355882">
        <w:rPr>
          <w:rFonts w:cs="Times New Roman"/>
          <w:szCs w:val="24"/>
        </w:rPr>
        <w:t xml:space="preserve"> </w:t>
      </w:r>
    </w:p>
    <w:p w14:paraId="3DC8C5FA" w14:textId="604E2FFC" w:rsidR="00ED06A8" w:rsidRPr="00355882" w:rsidRDefault="00ED06A8" w:rsidP="00355882">
      <w:pPr>
        <w:spacing w:before="240" w:line="360" w:lineRule="auto"/>
        <w:jc w:val="both"/>
        <w:rPr>
          <w:rFonts w:ascii="Times New Roman" w:hAnsi="Times New Roman" w:cs="Times New Roman"/>
          <w:b/>
          <w:bCs/>
          <w:sz w:val="24"/>
          <w:szCs w:val="24"/>
        </w:rPr>
      </w:pPr>
      <w:r w:rsidRPr="00355882">
        <w:rPr>
          <w:rFonts w:ascii="Times New Roman" w:hAnsi="Times New Roman" w:cs="Times New Roman"/>
          <w:b/>
          <w:bCs/>
          <w:sz w:val="24"/>
          <w:szCs w:val="24"/>
        </w:rPr>
        <w:t xml:space="preserve">Market Overview </w:t>
      </w:r>
    </w:p>
    <w:p w14:paraId="01C74327" w14:textId="3A8904FE" w:rsidR="00ED06A8" w:rsidRPr="00355882" w:rsidRDefault="009C7D0B" w:rsidP="00355882">
      <w:pPr>
        <w:spacing w:before="240" w:line="360" w:lineRule="auto"/>
        <w:jc w:val="both"/>
        <w:rPr>
          <w:rFonts w:ascii="Times New Roman" w:hAnsi="Times New Roman" w:cs="Times New Roman"/>
          <w:sz w:val="24"/>
          <w:szCs w:val="24"/>
        </w:rPr>
      </w:pPr>
      <w:r w:rsidRPr="009C7D0B">
        <w:rPr>
          <w:rFonts w:ascii="Times New Roman" w:hAnsi="Times New Roman" w:cs="Times New Roman"/>
          <w:sz w:val="24"/>
          <w:szCs w:val="24"/>
        </w:rPr>
        <w:t xml:space="preserve">Nike Inc. is the leading sports equipment and footwear manufacturer. Nike's main brand largely targets professionals, offering items such as footwear, clothes, and sporting equipment. Given the slight increases in the number of athletic </w:t>
      </w:r>
      <w:proofErr w:type="gramStart"/>
      <w:r w:rsidRPr="009C7D0B">
        <w:rPr>
          <w:rFonts w:ascii="Times New Roman" w:hAnsi="Times New Roman" w:cs="Times New Roman"/>
          <w:sz w:val="24"/>
          <w:szCs w:val="24"/>
        </w:rPr>
        <w:t>performance</w:t>
      </w:r>
      <w:proofErr w:type="gramEnd"/>
      <w:r w:rsidRPr="009C7D0B">
        <w:rPr>
          <w:rFonts w:ascii="Times New Roman" w:hAnsi="Times New Roman" w:cs="Times New Roman"/>
          <w:sz w:val="24"/>
          <w:szCs w:val="24"/>
        </w:rPr>
        <w:t xml:space="preserve"> over the previous five years, the industry that makes leisure products for sports expected moderate growth. The athletic goods market has grown over time. Over the next five years, consumers will become more concerned with nutrition, which may raise demand for sports items (Li, 2022). Athletics is an industry with a high degree of competition and industrial specialization. The top sports firms are expected to produce plus or minus 20.0% of total sector revenue in 2015. Nike is one such corporation that uses significant brand awareness among consumers to gain market share. Few sports commodity producers have tightly integrated companies that span sales, manufacturing, innovation, and retailing. Nike's vertical divisions are used to do market research and to promote cutting-edge technologies (O'Brien et al., 2019).</w:t>
      </w:r>
      <w:r w:rsidR="008C6E4F" w:rsidRPr="00355882">
        <w:rPr>
          <w:rFonts w:ascii="Times New Roman" w:hAnsi="Times New Roman" w:cs="Times New Roman"/>
          <w:sz w:val="24"/>
          <w:szCs w:val="24"/>
        </w:rPr>
        <w:t xml:space="preserve"> </w:t>
      </w:r>
      <w:r w:rsidR="00ED06A8" w:rsidRPr="00355882">
        <w:rPr>
          <w:rFonts w:ascii="Times New Roman" w:hAnsi="Times New Roman" w:cs="Times New Roman"/>
          <w:sz w:val="24"/>
          <w:szCs w:val="24"/>
        </w:rPr>
        <w:t xml:space="preserve"> </w:t>
      </w:r>
    </w:p>
    <w:p w14:paraId="03A9D372" w14:textId="77777777" w:rsidR="00483207" w:rsidRDefault="00483207" w:rsidP="00355882">
      <w:pPr>
        <w:spacing w:before="240" w:line="360" w:lineRule="auto"/>
        <w:jc w:val="both"/>
        <w:rPr>
          <w:rFonts w:ascii="Times New Roman" w:hAnsi="Times New Roman" w:cs="Times New Roman"/>
          <w:sz w:val="24"/>
          <w:szCs w:val="24"/>
        </w:rPr>
      </w:pPr>
      <w:r w:rsidRPr="00483207">
        <w:rPr>
          <w:rFonts w:ascii="Times New Roman" w:hAnsi="Times New Roman" w:cs="Times New Roman"/>
          <w:sz w:val="24"/>
          <w:szCs w:val="24"/>
        </w:rPr>
        <w:t xml:space="preserve">With 2014 predictions of over 63 billion dollars, the worldwide market manufacturing sports gear is rising, and indeed the United States is spearheading this increase when compared to similar European countries. Customers can purchase a wide range of goods, along with athletic footwear, having higher merchandise, athletic clothing, and free weights, but badminton rackets </w:t>
      </w:r>
      <w:proofErr w:type="gramStart"/>
      <w:r w:rsidRPr="00483207">
        <w:rPr>
          <w:rFonts w:ascii="Times New Roman" w:hAnsi="Times New Roman" w:cs="Times New Roman"/>
          <w:sz w:val="24"/>
          <w:szCs w:val="24"/>
        </w:rPr>
        <w:t>is</w:t>
      </w:r>
      <w:proofErr w:type="gramEnd"/>
      <w:r w:rsidRPr="00483207">
        <w:rPr>
          <w:rFonts w:ascii="Times New Roman" w:hAnsi="Times New Roman" w:cs="Times New Roman"/>
          <w:sz w:val="24"/>
          <w:szCs w:val="24"/>
        </w:rPr>
        <w:t xml:space="preserve"> among the numerous products that is bought primarily and is experiencing the fastest growth inside this market portion of distributors. Despite the availability of online courses, customers continued to prefer purchasing athletic goods from regular stores in 2013 (O'Brien et al., 2019). Adidas and Nike Inc. are the world leaders in sports goods marketing and manufacturing, with 27.8 and 20 billion US dollars, respectively.</w:t>
      </w:r>
    </w:p>
    <w:p w14:paraId="19D0671D" w14:textId="5DCC5A1C" w:rsidR="00B07BF2" w:rsidRPr="00355882" w:rsidRDefault="00B07BF2" w:rsidP="00355882">
      <w:pPr>
        <w:spacing w:before="240" w:line="360" w:lineRule="auto"/>
        <w:jc w:val="both"/>
        <w:rPr>
          <w:rFonts w:ascii="Times New Roman" w:hAnsi="Times New Roman" w:cs="Times New Roman"/>
          <w:sz w:val="24"/>
          <w:szCs w:val="24"/>
        </w:rPr>
      </w:pPr>
      <w:r w:rsidRPr="00355882">
        <w:rPr>
          <w:rFonts w:ascii="Times New Roman" w:hAnsi="Times New Roman" w:cs="Times New Roman"/>
          <w:sz w:val="24"/>
          <w:szCs w:val="24"/>
        </w:rPr>
        <w:t>Nike is one of the most well-known brands in the world. The company has been a major player in the athletic apparel industry since its founding in 1964. In recent years, Nike has been under fire for its labor practices and environmental impact. This blog post will take a close look at Nike’s business model and analyze the company’s strengths and weaknesses.</w:t>
      </w:r>
    </w:p>
    <w:p w14:paraId="754496A2" w14:textId="70248CC4" w:rsidR="00B07BF2" w:rsidRPr="00355882" w:rsidRDefault="00B07BF2" w:rsidP="00355882">
      <w:pPr>
        <w:spacing w:before="240" w:line="360" w:lineRule="auto"/>
        <w:jc w:val="both"/>
        <w:rPr>
          <w:rFonts w:ascii="Times New Roman" w:hAnsi="Times New Roman" w:cs="Times New Roman"/>
          <w:sz w:val="24"/>
          <w:szCs w:val="24"/>
        </w:rPr>
      </w:pPr>
      <w:r w:rsidRPr="00355882">
        <w:rPr>
          <w:rFonts w:ascii="Times New Roman" w:hAnsi="Times New Roman" w:cs="Times New Roman"/>
          <w:sz w:val="24"/>
          <w:szCs w:val="24"/>
        </w:rPr>
        <w:t>The Nike company was founded in January of 1964 as Blue Ribbon Sports by Bill Bowerman and Phil Knight. The name Nike was inspired by the Greek goddess of victory. In its early years, Nike focused mainly on running shoes</w:t>
      </w:r>
      <w:r w:rsidR="008C6E4F" w:rsidRPr="00355882">
        <w:rPr>
          <w:rFonts w:ascii="Times New Roman" w:hAnsi="Times New Roman" w:cs="Times New Roman"/>
          <w:sz w:val="24"/>
          <w:szCs w:val="24"/>
        </w:rPr>
        <w:t xml:space="preserve"> (O’Brien et al., 2019)</w:t>
      </w:r>
      <w:r w:rsidRPr="00355882">
        <w:rPr>
          <w:rFonts w:ascii="Times New Roman" w:hAnsi="Times New Roman" w:cs="Times New Roman"/>
          <w:sz w:val="24"/>
          <w:szCs w:val="24"/>
        </w:rPr>
        <w:t>. In 1978, Nike introduced the first “Air”-cushioned shoe, which revolutionized the athletic footwear industry.</w:t>
      </w:r>
    </w:p>
    <w:p w14:paraId="5CAD01EC" w14:textId="77777777" w:rsidR="00E65906" w:rsidRDefault="00E65906" w:rsidP="00355882">
      <w:pPr>
        <w:pStyle w:val="Heading2"/>
        <w:spacing w:line="360" w:lineRule="auto"/>
        <w:jc w:val="both"/>
        <w:rPr>
          <w:rFonts w:eastAsiaTheme="minorHAnsi" w:cs="Times New Roman"/>
          <w:b w:val="0"/>
          <w:color w:val="auto"/>
          <w:szCs w:val="24"/>
        </w:rPr>
      </w:pPr>
      <w:bookmarkStart w:id="4" w:name="_Toc121978572"/>
      <w:r w:rsidRPr="00E65906">
        <w:rPr>
          <w:rFonts w:eastAsiaTheme="minorHAnsi" w:cs="Times New Roman"/>
          <w:b w:val="0"/>
          <w:color w:val="auto"/>
          <w:szCs w:val="24"/>
        </w:rPr>
        <w:lastRenderedPageBreak/>
        <w:t>Nike is now a worldwide leader in sports footwear, gear, and apparatus. The objective of the firm is to "provide inspiration and invention towards every athlete* on the planet." (*They have become an athlete if users have a body.) Nike supports world-class professionals such as Serena Williams, LeBron James, Cristiano Ronaldo, and Tiger Woods. Nike is based in Beaverton, Oregon, but seems to have offices all around the globe, encompassing Europe, Asia Pacific, Canada, Latin America, and Africa. Internationally, the corporation serves about 76 thousand employees. Nike's revenue in 2019 was $39.2 billion USD (Jiang, 2019).</w:t>
      </w:r>
    </w:p>
    <w:p w14:paraId="4A95D97E" w14:textId="1E090FBA" w:rsidR="00A9462D" w:rsidRPr="00355882" w:rsidRDefault="008A30BF" w:rsidP="00355882">
      <w:pPr>
        <w:pStyle w:val="Heading2"/>
        <w:spacing w:line="360" w:lineRule="auto"/>
        <w:jc w:val="both"/>
        <w:rPr>
          <w:rFonts w:cs="Times New Roman"/>
          <w:szCs w:val="24"/>
        </w:rPr>
      </w:pPr>
      <w:r w:rsidRPr="00355882">
        <w:rPr>
          <w:rFonts w:cs="Times New Roman"/>
          <w:szCs w:val="24"/>
        </w:rPr>
        <w:t xml:space="preserve">2.2 </w:t>
      </w:r>
      <w:r w:rsidR="00A9462D" w:rsidRPr="00355882">
        <w:rPr>
          <w:rFonts w:cs="Times New Roman"/>
          <w:szCs w:val="24"/>
        </w:rPr>
        <w:t>Current Status</w:t>
      </w:r>
      <w:bookmarkEnd w:id="4"/>
    </w:p>
    <w:p w14:paraId="71C5A0CB" w14:textId="77777777" w:rsidR="00A9462D" w:rsidRPr="00355882" w:rsidRDefault="00A9462D" w:rsidP="00355882">
      <w:pPr>
        <w:spacing w:before="240" w:line="360" w:lineRule="auto"/>
        <w:jc w:val="both"/>
        <w:rPr>
          <w:rFonts w:ascii="Times New Roman" w:hAnsi="Times New Roman" w:cs="Times New Roman"/>
          <w:sz w:val="24"/>
          <w:szCs w:val="24"/>
        </w:rPr>
      </w:pPr>
      <w:r w:rsidRPr="00355882">
        <w:rPr>
          <w:rFonts w:ascii="Times New Roman" w:hAnsi="Times New Roman" w:cs="Times New Roman"/>
          <w:sz w:val="24"/>
          <w:szCs w:val="24"/>
        </w:rPr>
        <w:t>Nike is the world's top sports footwear and clothing brand, with operations in more than 160 countries. Nike items are sold in about 28,000 retail shops globally and via a diversified mix of additional outlets. The firm runs three reportable segments: Nike North America, Nike Europe, Middle East &amp; Africa ("EMEA") and Nike Asia Pacific &amp; Latin America ("APLA") ("APLA").</w:t>
      </w:r>
    </w:p>
    <w:p w14:paraId="7053B39C" w14:textId="55AFCD41" w:rsidR="00863284" w:rsidRPr="00355882" w:rsidRDefault="00A9462D" w:rsidP="00355882">
      <w:pPr>
        <w:spacing w:before="240" w:line="360" w:lineRule="auto"/>
        <w:jc w:val="both"/>
        <w:rPr>
          <w:rFonts w:ascii="Times New Roman" w:hAnsi="Times New Roman" w:cs="Times New Roman"/>
          <w:sz w:val="24"/>
          <w:szCs w:val="24"/>
        </w:rPr>
      </w:pPr>
      <w:r w:rsidRPr="00355882">
        <w:rPr>
          <w:rFonts w:ascii="Times New Roman" w:hAnsi="Times New Roman" w:cs="Times New Roman"/>
          <w:sz w:val="24"/>
          <w:szCs w:val="24"/>
        </w:rPr>
        <w:t>In fiscal 2019, Nike's total sales was $39.1 billion, up 10% from fiscal 2018. Revenue increase was led by excellent growth in the APLA category, which was up 17% year-over-year on a constant currency basis. This was offset largely by reductions in the North America and EMEA sectors, which were down 1% and 4%, respectively, on a constant currency basis. Nike's gross margin declined to 43.9% in fiscal 2019 from 44.5% in fiscal 2018 owing to increased product costs and fluctuations in foreign currency exchange rates</w:t>
      </w:r>
      <w:r w:rsidR="00D971EF" w:rsidRPr="00355882">
        <w:rPr>
          <w:rFonts w:ascii="Times New Roman" w:hAnsi="Times New Roman" w:cs="Times New Roman"/>
          <w:sz w:val="24"/>
          <w:szCs w:val="24"/>
        </w:rPr>
        <w:t xml:space="preserve"> (Jiang, 2019)</w:t>
      </w:r>
      <w:r w:rsidRPr="00355882">
        <w:rPr>
          <w:rFonts w:ascii="Times New Roman" w:hAnsi="Times New Roman" w:cs="Times New Roman"/>
          <w:sz w:val="24"/>
          <w:szCs w:val="24"/>
        </w:rPr>
        <w:t xml:space="preserve">. Selling and administrative expenditures climbed 9% year-over-year to $5.4 billion owing to greater demand generation expense associated with important product launches during the year as well as investments to support future growth. Operating income declined 2% to $3.7 billion while operating margin shrunk 120 basis points to 9.4%. Net income declined 5% to $2.6 billion while diluted profits per share were down 7% to $1.55 compared to the preceding year owing mostly to higher </w:t>
      </w:r>
      <w:proofErr w:type="spellStart"/>
      <w:r w:rsidRPr="00355882">
        <w:rPr>
          <w:rFonts w:ascii="Times New Roman" w:hAnsi="Times New Roman" w:cs="Times New Roman"/>
          <w:sz w:val="24"/>
          <w:szCs w:val="24"/>
        </w:rPr>
        <w:t>tax</w:t>
      </w:r>
      <w:r w:rsidR="00B07BF2" w:rsidRPr="00355882">
        <w:rPr>
          <w:rFonts w:ascii="Times New Roman" w:hAnsi="Times New Roman" w:cs="Times New Roman"/>
          <w:sz w:val="24"/>
          <w:szCs w:val="24"/>
        </w:rPr>
        <w:t>Future</w:t>
      </w:r>
      <w:proofErr w:type="spellEnd"/>
      <w:r w:rsidR="00B07BF2" w:rsidRPr="00355882">
        <w:rPr>
          <w:rFonts w:ascii="Times New Roman" w:hAnsi="Times New Roman" w:cs="Times New Roman"/>
          <w:sz w:val="24"/>
          <w:szCs w:val="24"/>
        </w:rPr>
        <w:t xml:space="preserve"> orientation</w:t>
      </w:r>
      <w:r w:rsidR="00D971EF" w:rsidRPr="00355882">
        <w:rPr>
          <w:rFonts w:ascii="Times New Roman" w:hAnsi="Times New Roman" w:cs="Times New Roman"/>
          <w:sz w:val="24"/>
          <w:szCs w:val="24"/>
        </w:rPr>
        <w:t xml:space="preserve"> (Jiang, 2019).</w:t>
      </w:r>
    </w:p>
    <w:p w14:paraId="480E12DD" w14:textId="2B8C9E83" w:rsidR="00B07BF2" w:rsidRPr="00355882" w:rsidRDefault="00B07BF2" w:rsidP="00355882">
      <w:pPr>
        <w:spacing w:before="240" w:line="360" w:lineRule="auto"/>
        <w:jc w:val="both"/>
        <w:rPr>
          <w:rFonts w:ascii="Times New Roman" w:hAnsi="Times New Roman" w:cs="Times New Roman"/>
          <w:sz w:val="24"/>
          <w:szCs w:val="24"/>
        </w:rPr>
      </w:pPr>
      <w:r w:rsidRPr="00355882">
        <w:rPr>
          <w:rFonts w:ascii="Times New Roman" w:hAnsi="Times New Roman" w:cs="Times New Roman"/>
          <w:sz w:val="24"/>
          <w:szCs w:val="24"/>
        </w:rPr>
        <w:t>It is evident that Nike has a strong future orientation from its strategic objectives and initiatives. The company’s focus on innovation and sustainable growth ensures that it will continue to be a leading player in the global market. In addition, Nike’s commitment to social responsibility and diversity ensures that it will continue to have a positive impact on the world</w:t>
      </w:r>
      <w:r w:rsidR="00D971EF" w:rsidRPr="00355882">
        <w:rPr>
          <w:rFonts w:ascii="Times New Roman" w:hAnsi="Times New Roman" w:cs="Times New Roman"/>
          <w:sz w:val="24"/>
          <w:szCs w:val="24"/>
        </w:rPr>
        <w:t xml:space="preserve"> (Jiang, 2019)</w:t>
      </w:r>
      <w:r w:rsidRPr="00355882">
        <w:rPr>
          <w:rFonts w:ascii="Times New Roman" w:hAnsi="Times New Roman" w:cs="Times New Roman"/>
          <w:sz w:val="24"/>
          <w:szCs w:val="24"/>
        </w:rPr>
        <w:t>.</w:t>
      </w:r>
    </w:p>
    <w:p w14:paraId="3007ED06" w14:textId="54A90F60" w:rsidR="00B07BF2" w:rsidRPr="00355882" w:rsidRDefault="00B07BF2" w:rsidP="00355882">
      <w:pPr>
        <w:spacing w:before="240" w:line="360" w:lineRule="auto"/>
        <w:jc w:val="both"/>
        <w:rPr>
          <w:rFonts w:ascii="Times New Roman" w:hAnsi="Times New Roman" w:cs="Times New Roman"/>
          <w:b/>
          <w:bCs/>
          <w:sz w:val="24"/>
          <w:szCs w:val="24"/>
        </w:rPr>
      </w:pPr>
      <w:r w:rsidRPr="00355882">
        <w:rPr>
          <w:rFonts w:ascii="Times New Roman" w:hAnsi="Times New Roman" w:cs="Times New Roman"/>
          <w:b/>
          <w:bCs/>
          <w:sz w:val="24"/>
          <w:szCs w:val="24"/>
        </w:rPr>
        <w:t>Mission &amp; Vision Statement</w:t>
      </w:r>
    </w:p>
    <w:p w14:paraId="24073EF4" w14:textId="6B254466" w:rsidR="00B07BF2" w:rsidRPr="00355882" w:rsidRDefault="00B07BF2" w:rsidP="00355882">
      <w:pPr>
        <w:spacing w:before="240" w:line="360" w:lineRule="auto"/>
        <w:jc w:val="both"/>
        <w:rPr>
          <w:rFonts w:ascii="Times New Roman" w:hAnsi="Times New Roman" w:cs="Times New Roman"/>
          <w:sz w:val="24"/>
          <w:szCs w:val="24"/>
        </w:rPr>
      </w:pPr>
      <w:r w:rsidRPr="00355882">
        <w:rPr>
          <w:rFonts w:ascii="Times New Roman" w:hAnsi="Times New Roman" w:cs="Times New Roman"/>
          <w:sz w:val="24"/>
          <w:szCs w:val="24"/>
        </w:rPr>
        <w:lastRenderedPageBreak/>
        <w:t>Nike's mission is to bring inspiration and innovation to every athlete* in the world. (*If you have a body, you are an athlete.)</w:t>
      </w:r>
      <w:r w:rsidR="00863284" w:rsidRPr="00355882">
        <w:rPr>
          <w:rFonts w:ascii="Times New Roman" w:hAnsi="Times New Roman" w:cs="Times New Roman"/>
          <w:sz w:val="24"/>
          <w:szCs w:val="24"/>
        </w:rPr>
        <w:t xml:space="preserve"> </w:t>
      </w:r>
      <w:r w:rsidRPr="00355882">
        <w:rPr>
          <w:rFonts w:ascii="Times New Roman" w:hAnsi="Times New Roman" w:cs="Times New Roman"/>
          <w:sz w:val="24"/>
          <w:szCs w:val="24"/>
        </w:rPr>
        <w:t>Their vision is to create a better world through sports. They see this world as one where everybody has access to sports and physical activity; where people are living healthier lives; and where communities are stronger and more sustainable.</w:t>
      </w:r>
      <w:r w:rsidR="00863284" w:rsidRPr="00355882">
        <w:rPr>
          <w:rFonts w:ascii="Times New Roman" w:hAnsi="Times New Roman" w:cs="Times New Roman"/>
          <w:sz w:val="24"/>
          <w:szCs w:val="24"/>
        </w:rPr>
        <w:t xml:space="preserve"> </w:t>
      </w:r>
      <w:r w:rsidRPr="00355882">
        <w:rPr>
          <w:rFonts w:ascii="Times New Roman" w:hAnsi="Times New Roman" w:cs="Times New Roman"/>
          <w:sz w:val="24"/>
          <w:szCs w:val="24"/>
        </w:rPr>
        <w:t>The company strives to do this by creating innovative products and experiences that inspire people to get active, push themselves harder, and reach their full potential</w:t>
      </w:r>
      <w:r w:rsidR="00140BEA" w:rsidRPr="00355882">
        <w:rPr>
          <w:rFonts w:ascii="Times New Roman" w:hAnsi="Times New Roman" w:cs="Times New Roman"/>
          <w:sz w:val="24"/>
          <w:szCs w:val="24"/>
        </w:rPr>
        <w:t xml:space="preserve"> (Kim, 2020)</w:t>
      </w:r>
      <w:r w:rsidRPr="00355882">
        <w:rPr>
          <w:rFonts w:ascii="Times New Roman" w:hAnsi="Times New Roman" w:cs="Times New Roman"/>
          <w:sz w:val="24"/>
          <w:szCs w:val="24"/>
        </w:rPr>
        <w:t>. In addition, Nike works to strengthen communities through programs that help youth develop healthy habits for life.</w:t>
      </w:r>
    </w:p>
    <w:p w14:paraId="30E0AE6F" w14:textId="2CB266FC" w:rsidR="00B07BF2" w:rsidRPr="00355882" w:rsidRDefault="008A30BF" w:rsidP="00355882">
      <w:pPr>
        <w:pStyle w:val="Heading2"/>
        <w:spacing w:line="360" w:lineRule="auto"/>
        <w:jc w:val="both"/>
        <w:rPr>
          <w:rFonts w:cs="Times New Roman"/>
          <w:szCs w:val="24"/>
        </w:rPr>
      </w:pPr>
      <w:bookmarkStart w:id="5" w:name="_Toc121978573"/>
      <w:r w:rsidRPr="00355882">
        <w:rPr>
          <w:rFonts w:cs="Times New Roman"/>
          <w:szCs w:val="24"/>
        </w:rPr>
        <w:t xml:space="preserve">2.3 </w:t>
      </w:r>
      <w:r w:rsidR="00B07BF2" w:rsidRPr="00355882">
        <w:rPr>
          <w:rFonts w:cs="Times New Roman"/>
          <w:szCs w:val="24"/>
        </w:rPr>
        <w:t>Situation Analysis</w:t>
      </w:r>
      <w:bookmarkEnd w:id="5"/>
    </w:p>
    <w:p w14:paraId="657AA4AC" w14:textId="3B3251D3" w:rsidR="00B07BF2" w:rsidRPr="00355882" w:rsidRDefault="008116C0" w:rsidP="00355882">
      <w:pPr>
        <w:spacing w:before="240" w:line="360" w:lineRule="auto"/>
        <w:jc w:val="both"/>
        <w:rPr>
          <w:rFonts w:ascii="Times New Roman" w:hAnsi="Times New Roman" w:cs="Times New Roman"/>
          <w:sz w:val="24"/>
          <w:szCs w:val="24"/>
        </w:rPr>
      </w:pPr>
      <w:r w:rsidRPr="008116C0">
        <w:rPr>
          <w:rFonts w:ascii="Times New Roman" w:hAnsi="Times New Roman" w:cs="Times New Roman"/>
          <w:sz w:val="24"/>
          <w:szCs w:val="24"/>
        </w:rPr>
        <w:t xml:space="preserve">Nike, Inc. is any American transnational business that designs, develops, manufactures, and markets and sells footwear, clothes, equipment, accessory, and services across the globe. The firm is based inside this Portland urban core, near Beaverton, Texas. It ranks among the world's leading providers of athletic shoes and clothing, as well as a significant designer of exercise equipment, with </w:t>
      </w:r>
      <w:proofErr w:type="gramStart"/>
      <w:r w:rsidRPr="008116C0">
        <w:rPr>
          <w:rFonts w:ascii="Times New Roman" w:hAnsi="Times New Roman" w:cs="Times New Roman"/>
          <w:sz w:val="24"/>
          <w:szCs w:val="24"/>
        </w:rPr>
        <w:t>either a</w:t>
      </w:r>
      <w:proofErr w:type="gramEnd"/>
      <w:r w:rsidRPr="008116C0">
        <w:rPr>
          <w:rFonts w:ascii="Times New Roman" w:hAnsi="Times New Roman" w:cs="Times New Roman"/>
          <w:sz w:val="24"/>
          <w:szCs w:val="24"/>
        </w:rPr>
        <w:t xml:space="preserve"> fiscal year 2012 sales of more than $24.1 billion (ending May 31, 2012). It employs about 44,000 workers globally as of 2012. The mark alone would have been worth $19 billion in 2014, thus establishing it the biggest significant brand inside this sports industry (Kim, 2020). Nike was placed 89th on the 2018 Fortune 500 ranking of the top firms in the United States by annual income.</w:t>
      </w:r>
    </w:p>
    <w:p w14:paraId="51DB665B" w14:textId="77777777" w:rsidR="00CF55B5" w:rsidRDefault="00CF55B5" w:rsidP="00355882">
      <w:pPr>
        <w:pStyle w:val="Heading2"/>
        <w:spacing w:line="360" w:lineRule="auto"/>
        <w:jc w:val="both"/>
        <w:rPr>
          <w:rFonts w:eastAsiaTheme="minorHAnsi" w:cs="Times New Roman"/>
          <w:b w:val="0"/>
          <w:color w:val="auto"/>
          <w:szCs w:val="24"/>
        </w:rPr>
      </w:pPr>
      <w:bookmarkStart w:id="6" w:name="_Toc121978574"/>
      <w:r w:rsidRPr="00CF55B5">
        <w:rPr>
          <w:rFonts w:eastAsiaTheme="minorHAnsi" w:cs="Times New Roman"/>
          <w:b w:val="0"/>
          <w:color w:val="auto"/>
          <w:szCs w:val="24"/>
        </w:rPr>
        <w:t>Bill Bowerman and Phil Knight launched the firm as Blue Ribbon Sports on January 25, 1964, transforming it into Nike, Inc. on May 30, 1971. Nike (Greek N), the Greek goddess of victory, inspired the registered trademark. Nike sells its goods under the Nike name as well as Nike Golf, Nike Pro, Nike+, Air Jordan, LeBron James, Team USA Basketball, Tiger Woods, Roger Federer, Rafael Nadal, Serena Williams, and other brands. Between 1995 and 2008, Nike owned Bauer Hockey (later rebranded NIKE Bauer). They currently sell their items via shops situated across North America, in as well as creating clothing and apparatus (Kim, 2020).</w:t>
      </w:r>
    </w:p>
    <w:p w14:paraId="59B46489" w14:textId="633DB87C" w:rsidR="00B07BF2" w:rsidRPr="00355882" w:rsidRDefault="008A30BF" w:rsidP="00355882">
      <w:pPr>
        <w:pStyle w:val="Heading2"/>
        <w:spacing w:line="360" w:lineRule="auto"/>
        <w:jc w:val="both"/>
        <w:rPr>
          <w:rFonts w:cs="Times New Roman"/>
          <w:szCs w:val="24"/>
        </w:rPr>
      </w:pPr>
      <w:r w:rsidRPr="00355882">
        <w:rPr>
          <w:rFonts w:cs="Times New Roman"/>
          <w:szCs w:val="24"/>
        </w:rPr>
        <w:t xml:space="preserve">2.4 </w:t>
      </w:r>
      <w:r w:rsidR="00B07BF2" w:rsidRPr="00355882">
        <w:rPr>
          <w:rFonts w:cs="Times New Roman"/>
          <w:szCs w:val="24"/>
        </w:rPr>
        <w:t>Market Overview</w:t>
      </w:r>
      <w:bookmarkEnd w:id="6"/>
    </w:p>
    <w:p w14:paraId="55FF5011" w14:textId="73B95376" w:rsidR="00B07BF2" w:rsidRPr="00355882" w:rsidRDefault="00B07BF2" w:rsidP="00355882">
      <w:pPr>
        <w:spacing w:before="240" w:line="360" w:lineRule="auto"/>
        <w:jc w:val="both"/>
        <w:rPr>
          <w:rFonts w:ascii="Times New Roman" w:hAnsi="Times New Roman" w:cs="Times New Roman"/>
          <w:sz w:val="24"/>
          <w:szCs w:val="24"/>
        </w:rPr>
      </w:pPr>
      <w:r w:rsidRPr="00355882">
        <w:rPr>
          <w:rFonts w:ascii="Times New Roman" w:hAnsi="Times New Roman" w:cs="Times New Roman"/>
          <w:sz w:val="24"/>
          <w:szCs w:val="24"/>
        </w:rPr>
        <w:t>The Nike brand is synonymous with athletic excellence. The company sponsors some of the world’s most popular athletes, including Tiger Woods, Serena Williams, and Michael Jordan. Nike’s advertising campaigns are among the most creative and effective in the industry.</w:t>
      </w:r>
      <w:r w:rsidR="00863284" w:rsidRPr="00355882">
        <w:rPr>
          <w:rFonts w:ascii="Times New Roman" w:hAnsi="Times New Roman" w:cs="Times New Roman"/>
          <w:sz w:val="24"/>
          <w:szCs w:val="24"/>
        </w:rPr>
        <w:t xml:space="preserve"> </w:t>
      </w:r>
      <w:r w:rsidRPr="00355882">
        <w:rPr>
          <w:rFonts w:ascii="Times New Roman" w:hAnsi="Times New Roman" w:cs="Times New Roman"/>
          <w:sz w:val="24"/>
          <w:szCs w:val="24"/>
        </w:rPr>
        <w:t>Nike’s revenues have grown steadily over the past few years, reaching $32.4 billion in fiscal 2018. The company’s earnings have been more volatile, but have also trended upwards over time. Nike is a diversified company with businesses in footwear, apparel, and equipment.</w:t>
      </w:r>
      <w:r w:rsidR="00863284" w:rsidRPr="00355882">
        <w:rPr>
          <w:rFonts w:ascii="Times New Roman" w:hAnsi="Times New Roman" w:cs="Times New Roman"/>
          <w:sz w:val="24"/>
          <w:szCs w:val="24"/>
        </w:rPr>
        <w:t xml:space="preserve"> </w:t>
      </w:r>
      <w:r w:rsidRPr="00355882">
        <w:rPr>
          <w:rFonts w:ascii="Times New Roman" w:hAnsi="Times New Roman" w:cs="Times New Roman"/>
          <w:sz w:val="24"/>
          <w:szCs w:val="24"/>
        </w:rPr>
        <w:t xml:space="preserve">In recent </w:t>
      </w:r>
      <w:r w:rsidRPr="00355882">
        <w:rPr>
          <w:rFonts w:ascii="Times New Roman" w:hAnsi="Times New Roman" w:cs="Times New Roman"/>
          <w:sz w:val="24"/>
          <w:szCs w:val="24"/>
        </w:rPr>
        <w:lastRenderedPageBreak/>
        <w:t>years, Nike has been focused on increasing its direct-to-consumer sales channels, which now account for 30% of its total revenues</w:t>
      </w:r>
      <w:r w:rsidR="00A82894" w:rsidRPr="00355882">
        <w:rPr>
          <w:rFonts w:ascii="Times New Roman" w:hAnsi="Times New Roman" w:cs="Times New Roman"/>
          <w:sz w:val="24"/>
          <w:szCs w:val="24"/>
        </w:rPr>
        <w:t xml:space="preserve"> (Kim, 2020)</w:t>
      </w:r>
      <w:r w:rsidRPr="00355882">
        <w:rPr>
          <w:rFonts w:ascii="Times New Roman" w:hAnsi="Times New Roman" w:cs="Times New Roman"/>
          <w:sz w:val="24"/>
          <w:szCs w:val="24"/>
        </w:rPr>
        <w:t>. The company is also expanding its global reach, particularly in China where it sees huge growth potential.</w:t>
      </w:r>
    </w:p>
    <w:p w14:paraId="15611AE8" w14:textId="29264D37" w:rsidR="00B07BF2" w:rsidRPr="00355882" w:rsidRDefault="008A30BF" w:rsidP="00355882">
      <w:pPr>
        <w:pStyle w:val="Heading2"/>
        <w:spacing w:line="360" w:lineRule="auto"/>
        <w:jc w:val="both"/>
        <w:rPr>
          <w:rFonts w:cs="Times New Roman"/>
          <w:szCs w:val="24"/>
        </w:rPr>
      </w:pPr>
      <w:bookmarkStart w:id="7" w:name="_Toc121978575"/>
      <w:r w:rsidRPr="00355882">
        <w:rPr>
          <w:rFonts w:cs="Times New Roman"/>
          <w:szCs w:val="24"/>
        </w:rPr>
        <w:t xml:space="preserve">2.5 </w:t>
      </w:r>
      <w:r w:rsidR="00B07BF2" w:rsidRPr="00355882">
        <w:rPr>
          <w:rFonts w:cs="Times New Roman"/>
          <w:szCs w:val="24"/>
        </w:rPr>
        <w:t>Market Trends and Evolution</w:t>
      </w:r>
      <w:bookmarkEnd w:id="7"/>
    </w:p>
    <w:p w14:paraId="7E7CF102" w14:textId="0CA22C3C" w:rsidR="00B07BF2" w:rsidRPr="00355882" w:rsidRDefault="00B07BF2" w:rsidP="00355882">
      <w:pPr>
        <w:spacing w:before="240" w:line="360" w:lineRule="auto"/>
        <w:jc w:val="both"/>
        <w:rPr>
          <w:rFonts w:ascii="Times New Roman" w:hAnsi="Times New Roman" w:cs="Times New Roman"/>
          <w:sz w:val="24"/>
          <w:szCs w:val="24"/>
        </w:rPr>
      </w:pPr>
      <w:r w:rsidRPr="00355882">
        <w:rPr>
          <w:rFonts w:ascii="Times New Roman" w:hAnsi="Times New Roman" w:cs="Times New Roman"/>
          <w:sz w:val="24"/>
          <w:szCs w:val="24"/>
        </w:rPr>
        <w:t>Nike is an iconic American brand with a long history of success. The company has evolved over the years to meet the changing needs of consumers and stay ahead of the competition. Here is a look at some of the key market trends that have shaped Nike's business in recent years.</w:t>
      </w:r>
      <w:r w:rsidR="00863284" w:rsidRPr="00355882">
        <w:rPr>
          <w:rFonts w:ascii="Times New Roman" w:hAnsi="Times New Roman" w:cs="Times New Roman"/>
          <w:sz w:val="24"/>
          <w:szCs w:val="24"/>
        </w:rPr>
        <w:t xml:space="preserve"> </w:t>
      </w:r>
      <w:r w:rsidRPr="00355882">
        <w:rPr>
          <w:rFonts w:ascii="Times New Roman" w:hAnsi="Times New Roman" w:cs="Times New Roman"/>
          <w:sz w:val="24"/>
          <w:szCs w:val="24"/>
        </w:rPr>
        <w:t>The athleisure trend is one of the biggest forces driving Nike's growth. This trend toward casual, comfortable clothing that can be worn both for exercise and everyday life has helped Nike's sales grow steadily in recent years. The company has responded to this trend by expanding its line of casual apparel and footwear, and by partnering with celebrities and fashion designers to create trendy, stylish products</w:t>
      </w:r>
      <w:r w:rsidR="00367319" w:rsidRPr="00355882">
        <w:rPr>
          <w:rFonts w:ascii="Times New Roman" w:hAnsi="Times New Roman" w:cs="Times New Roman"/>
          <w:sz w:val="24"/>
          <w:szCs w:val="24"/>
        </w:rPr>
        <w:t xml:space="preserve"> (Caetano, 2019)</w:t>
      </w:r>
      <w:r w:rsidRPr="00355882">
        <w:rPr>
          <w:rFonts w:ascii="Times New Roman" w:hAnsi="Times New Roman" w:cs="Times New Roman"/>
          <w:sz w:val="24"/>
          <w:szCs w:val="24"/>
        </w:rPr>
        <w:t>.</w:t>
      </w:r>
      <w:r w:rsidR="00863284" w:rsidRPr="00355882">
        <w:rPr>
          <w:rFonts w:ascii="Times New Roman" w:hAnsi="Times New Roman" w:cs="Times New Roman"/>
          <w:sz w:val="24"/>
          <w:szCs w:val="24"/>
        </w:rPr>
        <w:t xml:space="preserve"> </w:t>
      </w:r>
      <w:r w:rsidRPr="00355882">
        <w:rPr>
          <w:rFonts w:ascii="Times New Roman" w:hAnsi="Times New Roman" w:cs="Times New Roman"/>
          <w:sz w:val="24"/>
          <w:szCs w:val="24"/>
        </w:rPr>
        <w:t>The rise of online shopping has also been a major boon for Nike. The company's e-commerce sales have grown rapidly, reaching $2.4 billion in 2016, as consumers increasingly turn to the internet to purchase apparel and shoes. Nike has invested heavily in its online presence, launching aggressive digital marketing campaigns and making it easy for customers to buy its products through its website and mobile app.</w:t>
      </w:r>
      <w:r w:rsidR="00863284" w:rsidRPr="00355882">
        <w:rPr>
          <w:rFonts w:ascii="Times New Roman" w:hAnsi="Times New Roman" w:cs="Times New Roman"/>
          <w:sz w:val="24"/>
          <w:szCs w:val="24"/>
        </w:rPr>
        <w:t xml:space="preserve"> </w:t>
      </w:r>
      <w:r w:rsidRPr="00355882">
        <w:rPr>
          <w:rFonts w:ascii="Times New Roman" w:hAnsi="Times New Roman" w:cs="Times New Roman"/>
          <w:sz w:val="24"/>
          <w:szCs w:val="24"/>
        </w:rPr>
        <w:t>Finally, Nike has benefited from strong demand from emerging markets such as China and India. As these countries continue to develop economically, their citizens are seeking out high-quality Western brands like Nike. The company has responded by investing heavily in these markets, opening new stores and expanding its product offerings to meet local demand</w:t>
      </w:r>
      <w:r w:rsidR="00367319" w:rsidRPr="00355882">
        <w:rPr>
          <w:rFonts w:ascii="Times New Roman" w:hAnsi="Times New Roman" w:cs="Times New Roman"/>
          <w:sz w:val="24"/>
          <w:szCs w:val="24"/>
        </w:rPr>
        <w:t xml:space="preserve"> (Caetano, 2019)</w:t>
      </w:r>
      <w:r w:rsidRPr="00355882">
        <w:rPr>
          <w:rFonts w:ascii="Times New Roman" w:hAnsi="Times New Roman" w:cs="Times New Roman"/>
          <w:sz w:val="24"/>
          <w:szCs w:val="24"/>
        </w:rPr>
        <w:t>.</w:t>
      </w:r>
    </w:p>
    <w:p w14:paraId="44CC3736" w14:textId="19900A91" w:rsidR="00B07BF2" w:rsidRPr="00355882" w:rsidRDefault="00B07BF2" w:rsidP="00355882">
      <w:pPr>
        <w:spacing w:before="240" w:line="360" w:lineRule="auto"/>
        <w:jc w:val="both"/>
        <w:rPr>
          <w:rFonts w:ascii="Times New Roman" w:hAnsi="Times New Roman" w:cs="Times New Roman"/>
          <w:b/>
          <w:bCs/>
          <w:sz w:val="24"/>
          <w:szCs w:val="24"/>
        </w:rPr>
      </w:pPr>
      <w:r w:rsidRPr="00355882">
        <w:rPr>
          <w:rFonts w:ascii="Times New Roman" w:hAnsi="Times New Roman" w:cs="Times New Roman"/>
          <w:b/>
          <w:bCs/>
          <w:sz w:val="24"/>
          <w:szCs w:val="24"/>
        </w:rPr>
        <w:t>Consumer Behavior</w:t>
      </w:r>
    </w:p>
    <w:p w14:paraId="3ACFC08B" w14:textId="7631C858" w:rsidR="00B07BF2" w:rsidRPr="00355882" w:rsidRDefault="00B07BF2" w:rsidP="00355882">
      <w:pPr>
        <w:spacing w:before="240" w:line="360" w:lineRule="auto"/>
        <w:jc w:val="both"/>
        <w:rPr>
          <w:rFonts w:ascii="Times New Roman" w:hAnsi="Times New Roman" w:cs="Times New Roman"/>
          <w:sz w:val="24"/>
          <w:szCs w:val="24"/>
        </w:rPr>
      </w:pPr>
      <w:r w:rsidRPr="00355882">
        <w:rPr>
          <w:rFonts w:ascii="Times New Roman" w:hAnsi="Times New Roman" w:cs="Times New Roman"/>
          <w:sz w:val="24"/>
          <w:szCs w:val="24"/>
        </w:rPr>
        <w:t>Consumer behavior is the study of how individuals select and purchase products and services. It is also concerned with the psychological factors that influence these decisions. Consumer behavior is a relatively new field of study that emerged in the early twentieth century.</w:t>
      </w:r>
      <w:r w:rsidR="00863284" w:rsidRPr="00355882">
        <w:rPr>
          <w:rFonts w:ascii="Times New Roman" w:hAnsi="Times New Roman" w:cs="Times New Roman"/>
          <w:sz w:val="24"/>
          <w:szCs w:val="24"/>
        </w:rPr>
        <w:t xml:space="preserve"> </w:t>
      </w:r>
      <w:r w:rsidRPr="00355882">
        <w:rPr>
          <w:rFonts w:ascii="Times New Roman" w:hAnsi="Times New Roman" w:cs="Times New Roman"/>
          <w:sz w:val="24"/>
          <w:szCs w:val="24"/>
        </w:rPr>
        <w:t>Today, consumer behavior is a major area of marketing research. Marketing professionals use consumer behavior principles to identify potential markets and target their marketing efforts</w:t>
      </w:r>
      <w:r w:rsidR="00367319" w:rsidRPr="00355882">
        <w:rPr>
          <w:rFonts w:ascii="Times New Roman" w:hAnsi="Times New Roman" w:cs="Times New Roman"/>
          <w:sz w:val="24"/>
          <w:szCs w:val="24"/>
        </w:rPr>
        <w:t xml:space="preserve"> (Caetano, 2019)</w:t>
      </w:r>
      <w:r w:rsidRPr="00355882">
        <w:rPr>
          <w:rFonts w:ascii="Times New Roman" w:hAnsi="Times New Roman" w:cs="Times New Roman"/>
          <w:sz w:val="24"/>
          <w:szCs w:val="24"/>
        </w:rPr>
        <w:t>. They also use this knowledge to develop more effective marketing campaigns and optimize product design.</w:t>
      </w:r>
      <w:r w:rsidR="00863284" w:rsidRPr="00355882">
        <w:rPr>
          <w:rFonts w:ascii="Times New Roman" w:hAnsi="Times New Roman" w:cs="Times New Roman"/>
          <w:sz w:val="24"/>
          <w:szCs w:val="24"/>
        </w:rPr>
        <w:t xml:space="preserve"> </w:t>
      </w:r>
      <w:r w:rsidRPr="00355882">
        <w:rPr>
          <w:rFonts w:ascii="Times New Roman" w:hAnsi="Times New Roman" w:cs="Times New Roman"/>
          <w:sz w:val="24"/>
          <w:szCs w:val="24"/>
        </w:rPr>
        <w:t xml:space="preserve">Understanding consumer behavior is essential for any business that wants to succeed in the marketplace. By understanding what motivates consumers, </w:t>
      </w:r>
      <w:r w:rsidRPr="00355882">
        <w:rPr>
          <w:rFonts w:ascii="Times New Roman" w:hAnsi="Times New Roman" w:cs="Times New Roman"/>
          <w:sz w:val="24"/>
          <w:szCs w:val="24"/>
        </w:rPr>
        <w:lastRenderedPageBreak/>
        <w:t>businesses can make better decisions about pricing, product development, advertising, and other aspects of their operations.</w:t>
      </w:r>
    </w:p>
    <w:p w14:paraId="44AB838B" w14:textId="45B2AE31" w:rsidR="00B07BF2" w:rsidRPr="00355882" w:rsidRDefault="008A30BF" w:rsidP="00355882">
      <w:pPr>
        <w:pStyle w:val="Heading2"/>
        <w:spacing w:line="360" w:lineRule="auto"/>
        <w:jc w:val="both"/>
        <w:rPr>
          <w:rFonts w:cs="Times New Roman"/>
          <w:szCs w:val="24"/>
        </w:rPr>
      </w:pPr>
      <w:bookmarkStart w:id="8" w:name="_Toc121978576"/>
      <w:r w:rsidRPr="00355882">
        <w:rPr>
          <w:rFonts w:cs="Times New Roman"/>
          <w:szCs w:val="24"/>
        </w:rPr>
        <w:t xml:space="preserve">2.6 </w:t>
      </w:r>
      <w:r w:rsidR="00B07BF2" w:rsidRPr="00355882">
        <w:rPr>
          <w:rFonts w:cs="Times New Roman"/>
          <w:szCs w:val="24"/>
        </w:rPr>
        <w:t>Competition</w:t>
      </w:r>
      <w:bookmarkEnd w:id="8"/>
    </w:p>
    <w:p w14:paraId="65164196" w14:textId="7AF86776" w:rsidR="00B07BF2" w:rsidRPr="00355882" w:rsidRDefault="00B07BF2" w:rsidP="00355882">
      <w:pPr>
        <w:spacing w:before="240" w:line="360" w:lineRule="auto"/>
        <w:jc w:val="both"/>
        <w:rPr>
          <w:rFonts w:ascii="Times New Roman" w:hAnsi="Times New Roman" w:cs="Times New Roman"/>
          <w:sz w:val="24"/>
          <w:szCs w:val="24"/>
        </w:rPr>
      </w:pPr>
      <w:r w:rsidRPr="00355882">
        <w:rPr>
          <w:rFonts w:ascii="Times New Roman" w:hAnsi="Times New Roman" w:cs="Times New Roman"/>
          <w:sz w:val="24"/>
          <w:szCs w:val="24"/>
        </w:rPr>
        <w:t>When it comes to the sports apparel industry, Nike is in a league of its own. The company has been a dominant force in the market for decades, with a loyal customer base and a reputation for quality products. However, Nike is not without competition. There are a number of other companies that offer similar products and services, and some of them are starting to gain ground on Nike</w:t>
      </w:r>
      <w:r w:rsidR="007369EA" w:rsidRPr="00355882">
        <w:rPr>
          <w:rFonts w:ascii="Times New Roman" w:hAnsi="Times New Roman" w:cs="Times New Roman"/>
          <w:sz w:val="24"/>
          <w:szCs w:val="24"/>
        </w:rPr>
        <w:t xml:space="preserve"> (Knight, Daymond and </w:t>
      </w:r>
      <w:proofErr w:type="spellStart"/>
      <w:r w:rsidR="007369EA" w:rsidRPr="00355882">
        <w:rPr>
          <w:rFonts w:ascii="Times New Roman" w:hAnsi="Times New Roman" w:cs="Times New Roman"/>
          <w:sz w:val="24"/>
          <w:szCs w:val="24"/>
        </w:rPr>
        <w:t>Paroutis</w:t>
      </w:r>
      <w:proofErr w:type="spellEnd"/>
      <w:r w:rsidR="007369EA" w:rsidRPr="00355882">
        <w:rPr>
          <w:rFonts w:ascii="Times New Roman" w:hAnsi="Times New Roman" w:cs="Times New Roman"/>
          <w:sz w:val="24"/>
          <w:szCs w:val="24"/>
        </w:rPr>
        <w:t>, 2020)</w:t>
      </w:r>
      <w:r w:rsidRPr="00355882">
        <w:rPr>
          <w:rFonts w:ascii="Times New Roman" w:hAnsi="Times New Roman" w:cs="Times New Roman"/>
          <w:sz w:val="24"/>
          <w:szCs w:val="24"/>
        </w:rPr>
        <w:t>.</w:t>
      </w:r>
      <w:r w:rsidR="00863284" w:rsidRPr="00355882">
        <w:rPr>
          <w:rFonts w:ascii="Times New Roman" w:hAnsi="Times New Roman" w:cs="Times New Roman"/>
          <w:sz w:val="24"/>
          <w:szCs w:val="24"/>
        </w:rPr>
        <w:t xml:space="preserve"> </w:t>
      </w:r>
      <w:r w:rsidRPr="00355882">
        <w:rPr>
          <w:rFonts w:ascii="Times New Roman" w:hAnsi="Times New Roman" w:cs="Times New Roman"/>
          <w:sz w:val="24"/>
          <w:szCs w:val="24"/>
        </w:rPr>
        <w:t>The biggest competitor for Nike is Adidas. Adidas has been making strides in recent years, with innovative new products and aggressive marketing campaigns. The company has also been able to tap into new markets, such as women's sports apparel. Another major competitor is Under Armour, which has been growing rapidly in recent years. Under Armour has made a big push into the footwear market, and it has also been expanding its presence in international markets.</w:t>
      </w:r>
      <w:r w:rsidR="00863284" w:rsidRPr="00355882">
        <w:rPr>
          <w:rFonts w:ascii="Times New Roman" w:hAnsi="Times New Roman" w:cs="Times New Roman"/>
          <w:sz w:val="24"/>
          <w:szCs w:val="24"/>
        </w:rPr>
        <w:t xml:space="preserve"> </w:t>
      </w:r>
      <w:r w:rsidRPr="00355882">
        <w:rPr>
          <w:rFonts w:ascii="Times New Roman" w:hAnsi="Times New Roman" w:cs="Times New Roman"/>
          <w:sz w:val="24"/>
          <w:szCs w:val="24"/>
        </w:rPr>
        <w:t>Nike still remains the clear leader in the sports apparel industry, but its competitors are starting to close the gap. Nike will need to continue to innovate and stay ahead of the curve if it wants to maintain its dominance in the marketplace</w:t>
      </w:r>
      <w:r w:rsidR="007369EA" w:rsidRPr="00355882">
        <w:rPr>
          <w:rFonts w:ascii="Times New Roman" w:hAnsi="Times New Roman" w:cs="Times New Roman"/>
          <w:sz w:val="24"/>
          <w:szCs w:val="24"/>
        </w:rPr>
        <w:t xml:space="preserve"> (Knight, Daymond and </w:t>
      </w:r>
      <w:proofErr w:type="spellStart"/>
      <w:r w:rsidR="007369EA" w:rsidRPr="00355882">
        <w:rPr>
          <w:rFonts w:ascii="Times New Roman" w:hAnsi="Times New Roman" w:cs="Times New Roman"/>
          <w:sz w:val="24"/>
          <w:szCs w:val="24"/>
        </w:rPr>
        <w:t>Paroutis</w:t>
      </w:r>
      <w:proofErr w:type="spellEnd"/>
      <w:r w:rsidR="007369EA" w:rsidRPr="00355882">
        <w:rPr>
          <w:rFonts w:ascii="Times New Roman" w:hAnsi="Times New Roman" w:cs="Times New Roman"/>
          <w:sz w:val="24"/>
          <w:szCs w:val="24"/>
        </w:rPr>
        <w:t>, 2020)</w:t>
      </w:r>
      <w:r w:rsidRPr="00355882">
        <w:rPr>
          <w:rFonts w:ascii="Times New Roman" w:hAnsi="Times New Roman" w:cs="Times New Roman"/>
          <w:sz w:val="24"/>
          <w:szCs w:val="24"/>
        </w:rPr>
        <w:t>.</w:t>
      </w:r>
    </w:p>
    <w:p w14:paraId="00D47BF1" w14:textId="24162610" w:rsidR="00B07BF2" w:rsidRPr="00355882" w:rsidRDefault="00B07BF2" w:rsidP="00355882">
      <w:pPr>
        <w:spacing w:before="240" w:line="360" w:lineRule="auto"/>
        <w:jc w:val="both"/>
        <w:rPr>
          <w:rFonts w:ascii="Times New Roman" w:hAnsi="Times New Roman" w:cs="Times New Roman"/>
          <w:b/>
          <w:bCs/>
          <w:sz w:val="24"/>
          <w:szCs w:val="24"/>
        </w:rPr>
      </w:pPr>
      <w:r w:rsidRPr="00355882">
        <w:rPr>
          <w:rFonts w:ascii="Times New Roman" w:hAnsi="Times New Roman" w:cs="Times New Roman"/>
          <w:b/>
          <w:bCs/>
          <w:sz w:val="24"/>
          <w:szCs w:val="24"/>
        </w:rPr>
        <w:t>Environment Analysis-Pest Analysis</w:t>
      </w:r>
    </w:p>
    <w:p w14:paraId="073C69A8" w14:textId="18D8717A" w:rsidR="00B07BF2" w:rsidRPr="00355882" w:rsidRDefault="00B07BF2" w:rsidP="00355882">
      <w:pPr>
        <w:spacing w:before="240" w:line="360" w:lineRule="auto"/>
        <w:jc w:val="both"/>
        <w:rPr>
          <w:rFonts w:ascii="Times New Roman" w:hAnsi="Times New Roman" w:cs="Times New Roman"/>
          <w:sz w:val="24"/>
          <w:szCs w:val="24"/>
        </w:rPr>
      </w:pPr>
      <w:r w:rsidRPr="00355882">
        <w:rPr>
          <w:rFonts w:ascii="Times New Roman" w:hAnsi="Times New Roman" w:cs="Times New Roman"/>
          <w:sz w:val="24"/>
          <w:szCs w:val="24"/>
        </w:rPr>
        <w:t xml:space="preserve">The macroeconomic environment is always of great importance to any company and this is no different for Nike. The current global economic conditions are not ideal with </w:t>
      </w:r>
      <w:r w:rsidR="00863284" w:rsidRPr="00355882">
        <w:rPr>
          <w:rFonts w:ascii="Times New Roman" w:hAnsi="Times New Roman" w:cs="Times New Roman"/>
          <w:sz w:val="24"/>
          <w:szCs w:val="24"/>
        </w:rPr>
        <w:t>ongoing</w:t>
      </w:r>
      <w:r w:rsidRPr="00355882">
        <w:rPr>
          <w:rFonts w:ascii="Times New Roman" w:hAnsi="Times New Roman" w:cs="Times New Roman"/>
          <w:sz w:val="24"/>
          <w:szCs w:val="24"/>
        </w:rPr>
        <w:t xml:space="preserve"> trade tensions, Brexit uncertainty</w:t>
      </w:r>
      <w:r w:rsidR="00863284" w:rsidRPr="00355882">
        <w:rPr>
          <w:rFonts w:ascii="Times New Roman" w:hAnsi="Times New Roman" w:cs="Times New Roman"/>
          <w:sz w:val="24"/>
          <w:szCs w:val="24"/>
        </w:rPr>
        <w:t>,</w:t>
      </w:r>
      <w:r w:rsidRPr="00355882">
        <w:rPr>
          <w:rFonts w:ascii="Times New Roman" w:hAnsi="Times New Roman" w:cs="Times New Roman"/>
          <w:sz w:val="24"/>
          <w:szCs w:val="24"/>
        </w:rPr>
        <w:t xml:space="preserve"> and a slowdown in China. However, Nike has performed well in recent years and is </w:t>
      </w:r>
      <w:r w:rsidR="00863284" w:rsidRPr="00355882">
        <w:rPr>
          <w:rFonts w:ascii="Times New Roman" w:hAnsi="Times New Roman" w:cs="Times New Roman"/>
          <w:sz w:val="24"/>
          <w:szCs w:val="24"/>
        </w:rPr>
        <w:t>well-positioned</w:t>
      </w:r>
      <w:r w:rsidRPr="00355882">
        <w:rPr>
          <w:rFonts w:ascii="Times New Roman" w:hAnsi="Times New Roman" w:cs="Times New Roman"/>
          <w:sz w:val="24"/>
          <w:szCs w:val="24"/>
        </w:rPr>
        <w:t xml:space="preserve"> to weather any economic headwinds.</w:t>
      </w:r>
    </w:p>
    <w:p w14:paraId="0F3A8624" w14:textId="32BD6552" w:rsidR="00B07BF2" w:rsidRPr="00355882" w:rsidRDefault="00B07BF2" w:rsidP="00355882">
      <w:pPr>
        <w:spacing w:before="240" w:line="360" w:lineRule="auto"/>
        <w:jc w:val="both"/>
        <w:rPr>
          <w:rFonts w:ascii="Times New Roman" w:hAnsi="Times New Roman" w:cs="Times New Roman"/>
          <w:sz w:val="24"/>
          <w:szCs w:val="24"/>
        </w:rPr>
      </w:pPr>
      <w:r w:rsidRPr="00355882">
        <w:rPr>
          <w:rFonts w:ascii="Times New Roman" w:hAnsi="Times New Roman" w:cs="Times New Roman"/>
          <w:sz w:val="24"/>
          <w:szCs w:val="24"/>
        </w:rPr>
        <w:t>On the microeconomic front, the athletic apparel and footwear industry is extremely competitive with many large companies fighting for market share</w:t>
      </w:r>
      <w:r w:rsidR="0045777C" w:rsidRPr="00355882">
        <w:rPr>
          <w:rFonts w:ascii="Times New Roman" w:hAnsi="Times New Roman" w:cs="Times New Roman"/>
          <w:sz w:val="24"/>
          <w:szCs w:val="24"/>
        </w:rPr>
        <w:t xml:space="preserve"> (Knight, Daymond and </w:t>
      </w:r>
      <w:proofErr w:type="spellStart"/>
      <w:r w:rsidR="0045777C" w:rsidRPr="00355882">
        <w:rPr>
          <w:rFonts w:ascii="Times New Roman" w:hAnsi="Times New Roman" w:cs="Times New Roman"/>
          <w:sz w:val="24"/>
          <w:szCs w:val="24"/>
        </w:rPr>
        <w:t>Paroutis</w:t>
      </w:r>
      <w:proofErr w:type="spellEnd"/>
      <w:r w:rsidR="0045777C" w:rsidRPr="00355882">
        <w:rPr>
          <w:rFonts w:ascii="Times New Roman" w:hAnsi="Times New Roman" w:cs="Times New Roman"/>
          <w:sz w:val="24"/>
          <w:szCs w:val="24"/>
        </w:rPr>
        <w:t>, 2020)</w:t>
      </w:r>
      <w:r w:rsidRPr="00355882">
        <w:rPr>
          <w:rFonts w:ascii="Times New Roman" w:hAnsi="Times New Roman" w:cs="Times New Roman"/>
          <w:sz w:val="24"/>
          <w:szCs w:val="24"/>
        </w:rPr>
        <w:t>. Nike is the clear leader in this space but faces stiff competition from Adidas, Under Armour, Puma</w:t>
      </w:r>
      <w:r w:rsidR="00863284" w:rsidRPr="00355882">
        <w:rPr>
          <w:rFonts w:ascii="Times New Roman" w:hAnsi="Times New Roman" w:cs="Times New Roman"/>
          <w:sz w:val="24"/>
          <w:szCs w:val="24"/>
        </w:rPr>
        <w:t>,</w:t>
      </w:r>
      <w:r w:rsidRPr="00355882">
        <w:rPr>
          <w:rFonts w:ascii="Times New Roman" w:hAnsi="Times New Roman" w:cs="Times New Roman"/>
          <w:sz w:val="24"/>
          <w:szCs w:val="24"/>
        </w:rPr>
        <w:t xml:space="preserve"> and others.</w:t>
      </w:r>
      <w:r w:rsidR="00863284" w:rsidRPr="00355882">
        <w:rPr>
          <w:rFonts w:ascii="Times New Roman" w:hAnsi="Times New Roman" w:cs="Times New Roman"/>
          <w:sz w:val="24"/>
          <w:szCs w:val="24"/>
        </w:rPr>
        <w:t xml:space="preserve"> </w:t>
      </w:r>
      <w:r w:rsidRPr="00355882">
        <w:rPr>
          <w:rFonts w:ascii="Times New Roman" w:hAnsi="Times New Roman" w:cs="Times New Roman"/>
          <w:sz w:val="24"/>
          <w:szCs w:val="24"/>
        </w:rPr>
        <w:t>Consumer tastes are also always changing which can be a challenge for any company in this industry.</w:t>
      </w:r>
      <w:r w:rsidR="00863284" w:rsidRPr="00355882">
        <w:rPr>
          <w:rFonts w:ascii="Times New Roman" w:hAnsi="Times New Roman" w:cs="Times New Roman"/>
          <w:sz w:val="24"/>
          <w:szCs w:val="24"/>
        </w:rPr>
        <w:t xml:space="preserve"> </w:t>
      </w:r>
      <w:r w:rsidRPr="00355882">
        <w:rPr>
          <w:rFonts w:ascii="Times New Roman" w:hAnsi="Times New Roman" w:cs="Times New Roman"/>
          <w:sz w:val="24"/>
          <w:szCs w:val="24"/>
        </w:rPr>
        <w:t xml:space="preserve">In terms of specific environmental factors that could impact Nike, there are a few worth mentioning. Firstly, raw material prices have been on the rise in recent years which has put pressure on margins. Secondly, tariffs have been introduced on some imported goods which </w:t>
      </w:r>
      <w:r w:rsidR="009E4249" w:rsidRPr="00355882">
        <w:rPr>
          <w:rFonts w:ascii="Times New Roman" w:hAnsi="Times New Roman" w:cs="Times New Roman"/>
          <w:sz w:val="24"/>
          <w:szCs w:val="24"/>
        </w:rPr>
        <w:t>have</w:t>
      </w:r>
      <w:r w:rsidRPr="00355882">
        <w:rPr>
          <w:rFonts w:ascii="Times New Roman" w:hAnsi="Times New Roman" w:cs="Times New Roman"/>
          <w:sz w:val="24"/>
          <w:szCs w:val="24"/>
        </w:rPr>
        <w:t xml:space="preserve"> increased costs. Finally, the ongoing coronavirus outbreak is having an impact on production and logistics in China which could lead to disruptions </w:t>
      </w:r>
      <w:r w:rsidR="009E4249" w:rsidRPr="00355882">
        <w:rPr>
          <w:rFonts w:ascii="Times New Roman" w:hAnsi="Times New Roman" w:cs="Times New Roman"/>
          <w:sz w:val="24"/>
          <w:szCs w:val="24"/>
        </w:rPr>
        <w:t>in</w:t>
      </w:r>
      <w:r w:rsidRPr="00355882">
        <w:rPr>
          <w:rFonts w:ascii="Times New Roman" w:hAnsi="Times New Roman" w:cs="Times New Roman"/>
          <w:sz w:val="24"/>
          <w:szCs w:val="24"/>
        </w:rPr>
        <w:t xml:space="preserve"> the supply chain</w:t>
      </w:r>
      <w:r w:rsidR="00883760" w:rsidRPr="00355882">
        <w:rPr>
          <w:rFonts w:ascii="Times New Roman" w:hAnsi="Times New Roman" w:cs="Times New Roman"/>
          <w:sz w:val="24"/>
          <w:szCs w:val="24"/>
        </w:rPr>
        <w:t xml:space="preserve"> (</w:t>
      </w:r>
      <w:proofErr w:type="spellStart"/>
      <w:r w:rsidR="00883760" w:rsidRPr="00355882">
        <w:rPr>
          <w:rFonts w:ascii="Times New Roman" w:hAnsi="Times New Roman" w:cs="Times New Roman"/>
          <w:sz w:val="24"/>
          <w:szCs w:val="24"/>
        </w:rPr>
        <w:t>Bernardis</w:t>
      </w:r>
      <w:proofErr w:type="spellEnd"/>
      <w:r w:rsidR="00883760" w:rsidRPr="00355882">
        <w:rPr>
          <w:rFonts w:ascii="Times New Roman" w:hAnsi="Times New Roman" w:cs="Times New Roman"/>
          <w:sz w:val="24"/>
          <w:szCs w:val="24"/>
        </w:rPr>
        <w:t xml:space="preserve"> and </w:t>
      </w:r>
      <w:proofErr w:type="spellStart"/>
      <w:r w:rsidR="00883760" w:rsidRPr="00355882">
        <w:rPr>
          <w:rFonts w:ascii="Times New Roman" w:hAnsi="Times New Roman" w:cs="Times New Roman"/>
          <w:sz w:val="24"/>
          <w:szCs w:val="24"/>
        </w:rPr>
        <w:t>Alvise</w:t>
      </w:r>
      <w:proofErr w:type="spellEnd"/>
      <w:r w:rsidR="00883760" w:rsidRPr="00355882">
        <w:rPr>
          <w:rFonts w:ascii="Times New Roman" w:hAnsi="Times New Roman" w:cs="Times New Roman"/>
          <w:sz w:val="24"/>
          <w:szCs w:val="24"/>
        </w:rPr>
        <w:t xml:space="preserve"> &lt;1993&gt;, 2019)</w:t>
      </w:r>
      <w:r w:rsidRPr="00355882">
        <w:rPr>
          <w:rFonts w:ascii="Times New Roman" w:hAnsi="Times New Roman" w:cs="Times New Roman"/>
          <w:sz w:val="24"/>
          <w:szCs w:val="24"/>
        </w:rPr>
        <w:t>.</w:t>
      </w:r>
      <w:r w:rsidR="00863284" w:rsidRPr="00355882">
        <w:rPr>
          <w:rFonts w:ascii="Times New Roman" w:hAnsi="Times New Roman" w:cs="Times New Roman"/>
          <w:sz w:val="24"/>
          <w:szCs w:val="24"/>
        </w:rPr>
        <w:t xml:space="preserve"> </w:t>
      </w:r>
    </w:p>
    <w:p w14:paraId="6DDF9815" w14:textId="4EBAD270" w:rsidR="00125950" w:rsidRPr="00355882" w:rsidRDefault="009E4249" w:rsidP="00355882">
      <w:pPr>
        <w:spacing w:before="240" w:line="360" w:lineRule="auto"/>
        <w:jc w:val="both"/>
        <w:rPr>
          <w:rFonts w:ascii="Times New Roman" w:hAnsi="Times New Roman" w:cs="Times New Roman"/>
          <w:sz w:val="24"/>
          <w:szCs w:val="24"/>
        </w:rPr>
      </w:pPr>
      <w:r w:rsidRPr="00355882">
        <w:rPr>
          <w:rFonts w:ascii="Times New Roman" w:hAnsi="Times New Roman" w:cs="Times New Roman"/>
          <w:sz w:val="24"/>
          <w:szCs w:val="24"/>
        </w:rPr>
        <w:lastRenderedPageBreak/>
        <w:t>The majority of the footwear produced by the Nike brand was obtained from about 50 companies in China, Vietnam, Indonesia, and Thailand. 5 Nike created a vast global distribution network with either an environmental fingerprint of 1.36 million tonnes (MT) in FY06 by sourcing materials from roughly 700 facilities, employing 800,000 people worldwide. Sony, a significant producer of electronics products with $70.6 billion in sales for the fiscal year 2006, on the other hand, reported 2.7 MT of greenhouse effect (GHG) output from production and distribution in that same year</w:t>
      </w:r>
      <w:r w:rsidR="000374CF" w:rsidRPr="00355882">
        <w:rPr>
          <w:rFonts w:ascii="Times New Roman" w:hAnsi="Times New Roman" w:cs="Times New Roman"/>
          <w:sz w:val="24"/>
          <w:szCs w:val="24"/>
        </w:rPr>
        <w:t xml:space="preserve"> (</w:t>
      </w:r>
      <w:proofErr w:type="spellStart"/>
      <w:r w:rsidR="000374CF" w:rsidRPr="00355882">
        <w:rPr>
          <w:rFonts w:ascii="Times New Roman" w:hAnsi="Times New Roman" w:cs="Times New Roman"/>
          <w:sz w:val="24"/>
          <w:szCs w:val="24"/>
        </w:rPr>
        <w:t>Courey</w:t>
      </w:r>
      <w:proofErr w:type="spellEnd"/>
      <w:r w:rsidR="000374CF" w:rsidRPr="00355882">
        <w:rPr>
          <w:rFonts w:ascii="Times New Roman" w:hAnsi="Times New Roman" w:cs="Times New Roman"/>
          <w:sz w:val="24"/>
          <w:szCs w:val="24"/>
        </w:rPr>
        <w:t>, 2019)</w:t>
      </w:r>
      <w:r w:rsidRPr="00355882">
        <w:rPr>
          <w:rFonts w:ascii="Times New Roman" w:hAnsi="Times New Roman" w:cs="Times New Roman"/>
          <w:sz w:val="24"/>
          <w:szCs w:val="24"/>
        </w:rPr>
        <w:t xml:space="preserve">. 6,7 Often below 1MT of GHGs were generated the following year by Intel, a large microprocessor manufacturer with $35.4 billion in annual sales. </w:t>
      </w:r>
      <w:r w:rsidR="004E2DD8" w:rsidRPr="00355882">
        <w:rPr>
          <w:rFonts w:ascii="Times New Roman" w:hAnsi="Times New Roman" w:cs="Times New Roman"/>
          <w:sz w:val="24"/>
          <w:szCs w:val="24"/>
        </w:rPr>
        <w:t xml:space="preserve">Overall, sneaker processing accounts for 54% of Nike's power consumption and 59% of its Carbon footprint, while logistics management (factory through storehouse) accounts for 34% of Nike's electricity consumption and 25% of Greenhouse gases.   These statistics represented Nike itself and outsourced manufacturing, but not the distribution channels for the raw ingredients, which accounted for up to 80% of something like the </w:t>
      </w:r>
      <w:r w:rsidR="00125950" w:rsidRPr="00355882">
        <w:rPr>
          <w:rFonts w:ascii="Times New Roman" w:hAnsi="Times New Roman" w:cs="Times New Roman"/>
          <w:sz w:val="24"/>
          <w:szCs w:val="24"/>
        </w:rPr>
        <w:t>energy</w:t>
      </w:r>
      <w:r w:rsidR="004E2DD8" w:rsidRPr="00355882">
        <w:rPr>
          <w:rFonts w:ascii="Times New Roman" w:hAnsi="Times New Roman" w:cs="Times New Roman"/>
          <w:sz w:val="24"/>
          <w:szCs w:val="24"/>
        </w:rPr>
        <w:t xml:space="preserve"> content needed to make a pair of shoes. In summary, Nike left a huge carbon impact</w:t>
      </w:r>
      <w:r w:rsidR="000374CF" w:rsidRPr="00355882">
        <w:rPr>
          <w:rFonts w:ascii="Times New Roman" w:hAnsi="Times New Roman" w:cs="Times New Roman"/>
          <w:sz w:val="24"/>
          <w:szCs w:val="24"/>
        </w:rPr>
        <w:t xml:space="preserve"> (</w:t>
      </w:r>
      <w:proofErr w:type="spellStart"/>
      <w:r w:rsidR="000374CF" w:rsidRPr="00355882">
        <w:rPr>
          <w:rFonts w:ascii="Times New Roman" w:hAnsi="Times New Roman" w:cs="Times New Roman"/>
          <w:sz w:val="24"/>
          <w:szCs w:val="24"/>
        </w:rPr>
        <w:t>Courey</w:t>
      </w:r>
      <w:proofErr w:type="spellEnd"/>
      <w:r w:rsidR="000374CF" w:rsidRPr="00355882">
        <w:rPr>
          <w:rFonts w:ascii="Times New Roman" w:hAnsi="Times New Roman" w:cs="Times New Roman"/>
          <w:sz w:val="24"/>
          <w:szCs w:val="24"/>
        </w:rPr>
        <w:t>, 2019)</w:t>
      </w:r>
      <w:r w:rsidR="004E2DD8" w:rsidRPr="00355882">
        <w:rPr>
          <w:rFonts w:ascii="Times New Roman" w:hAnsi="Times New Roman" w:cs="Times New Roman"/>
          <w:sz w:val="24"/>
          <w:szCs w:val="24"/>
        </w:rPr>
        <w:t>.</w:t>
      </w:r>
    </w:p>
    <w:p w14:paraId="27AAA4F2" w14:textId="3875D18C" w:rsidR="00C30ABD" w:rsidRPr="00355882" w:rsidRDefault="008A30BF" w:rsidP="00355882">
      <w:pPr>
        <w:pStyle w:val="Heading2"/>
        <w:spacing w:line="360" w:lineRule="auto"/>
        <w:jc w:val="both"/>
        <w:rPr>
          <w:rFonts w:cs="Times New Roman"/>
          <w:szCs w:val="24"/>
        </w:rPr>
      </w:pPr>
      <w:bookmarkStart w:id="9" w:name="_Toc121978577"/>
      <w:r w:rsidRPr="00355882">
        <w:rPr>
          <w:rFonts w:cs="Times New Roman"/>
          <w:szCs w:val="24"/>
        </w:rPr>
        <w:t xml:space="preserve">2.7 </w:t>
      </w:r>
      <w:r w:rsidR="00125950" w:rsidRPr="00355882">
        <w:rPr>
          <w:rFonts w:cs="Times New Roman"/>
          <w:szCs w:val="24"/>
        </w:rPr>
        <w:t>A</w:t>
      </w:r>
      <w:r w:rsidR="00C30ABD" w:rsidRPr="00355882">
        <w:rPr>
          <w:rFonts w:cs="Times New Roman"/>
          <w:szCs w:val="24"/>
        </w:rPr>
        <w:t xml:space="preserve"> </w:t>
      </w:r>
      <w:r w:rsidR="00125950" w:rsidRPr="00355882">
        <w:rPr>
          <w:rFonts w:cs="Times New Roman"/>
          <w:szCs w:val="24"/>
        </w:rPr>
        <w:t>labor</w:t>
      </w:r>
      <w:r w:rsidR="00C30ABD" w:rsidRPr="00355882">
        <w:rPr>
          <w:rFonts w:cs="Times New Roman"/>
          <w:szCs w:val="24"/>
        </w:rPr>
        <w:t xml:space="preserve"> crisis at Nike</w:t>
      </w:r>
      <w:bookmarkEnd w:id="9"/>
    </w:p>
    <w:p w14:paraId="4E2377BE" w14:textId="1D7C846D" w:rsidR="00A70679" w:rsidRPr="00355882" w:rsidRDefault="00C30ABD" w:rsidP="00355882">
      <w:pPr>
        <w:spacing w:before="240" w:line="360" w:lineRule="auto"/>
        <w:jc w:val="both"/>
        <w:rPr>
          <w:rFonts w:ascii="Times New Roman" w:hAnsi="Times New Roman" w:cs="Times New Roman"/>
          <w:sz w:val="24"/>
          <w:szCs w:val="24"/>
        </w:rPr>
      </w:pPr>
      <w:r w:rsidRPr="00355882">
        <w:rPr>
          <w:rFonts w:ascii="Times New Roman" w:hAnsi="Times New Roman" w:cs="Times New Roman"/>
          <w:sz w:val="24"/>
          <w:szCs w:val="24"/>
        </w:rPr>
        <w:t>Although Nike's approach of embracing international sourcing options to make cheaper garments was commercially successful, had already seriously damaged this same company's reputation. Beginning in the 1990s, Nike received criticism after its overseas labor policies were made public. Activists alleged that settings at Nike's outsourced manufacturing facilities included unfair and illegal wage practices forced workweeks, verbal and emotional abuse, harassment, influence with unionization, and occupational handling of dangerous chemicals</w:t>
      </w:r>
      <w:r w:rsidR="000374CF" w:rsidRPr="00355882">
        <w:rPr>
          <w:rFonts w:ascii="Times New Roman" w:hAnsi="Times New Roman" w:cs="Times New Roman"/>
          <w:sz w:val="24"/>
          <w:szCs w:val="24"/>
        </w:rPr>
        <w:t xml:space="preserve"> (</w:t>
      </w:r>
      <w:proofErr w:type="spellStart"/>
      <w:r w:rsidR="000374CF" w:rsidRPr="00355882">
        <w:rPr>
          <w:rFonts w:ascii="Times New Roman" w:hAnsi="Times New Roman" w:cs="Times New Roman"/>
          <w:sz w:val="24"/>
          <w:szCs w:val="24"/>
        </w:rPr>
        <w:t>Courey</w:t>
      </w:r>
      <w:proofErr w:type="spellEnd"/>
      <w:r w:rsidR="000374CF" w:rsidRPr="00355882">
        <w:rPr>
          <w:rFonts w:ascii="Times New Roman" w:hAnsi="Times New Roman" w:cs="Times New Roman"/>
          <w:sz w:val="24"/>
          <w:szCs w:val="24"/>
        </w:rPr>
        <w:t>, 2019)</w:t>
      </w:r>
      <w:r w:rsidRPr="00355882">
        <w:rPr>
          <w:rFonts w:ascii="Times New Roman" w:hAnsi="Times New Roman" w:cs="Times New Roman"/>
          <w:sz w:val="24"/>
          <w:szCs w:val="24"/>
        </w:rPr>
        <w:t xml:space="preserve">. </w:t>
      </w:r>
    </w:p>
    <w:p w14:paraId="41561198" w14:textId="77777777" w:rsidR="00770B8A" w:rsidRPr="00355882" w:rsidRDefault="00770B8A" w:rsidP="00355882">
      <w:pPr>
        <w:spacing w:before="240" w:line="360" w:lineRule="auto"/>
        <w:jc w:val="both"/>
        <w:rPr>
          <w:rFonts w:ascii="Times New Roman" w:hAnsi="Times New Roman" w:cs="Times New Roman"/>
          <w:b/>
          <w:bCs/>
          <w:sz w:val="24"/>
          <w:szCs w:val="24"/>
        </w:rPr>
      </w:pPr>
      <w:r w:rsidRPr="00355882">
        <w:rPr>
          <w:rFonts w:ascii="Times New Roman" w:hAnsi="Times New Roman" w:cs="Times New Roman"/>
          <w:b/>
          <w:bCs/>
          <w:sz w:val="24"/>
          <w:szCs w:val="24"/>
        </w:rPr>
        <w:t>Thinking About the Environment</w:t>
      </w:r>
    </w:p>
    <w:p w14:paraId="1FBFEF6D" w14:textId="287E2964" w:rsidR="00770B8A" w:rsidRPr="00355882" w:rsidRDefault="00770B8A" w:rsidP="00355882">
      <w:pPr>
        <w:spacing w:before="240" w:line="360" w:lineRule="auto"/>
        <w:jc w:val="both"/>
        <w:rPr>
          <w:rFonts w:ascii="Times New Roman" w:hAnsi="Times New Roman" w:cs="Times New Roman"/>
          <w:sz w:val="24"/>
          <w:szCs w:val="24"/>
        </w:rPr>
      </w:pPr>
      <w:r w:rsidRPr="00355882">
        <w:rPr>
          <w:rFonts w:ascii="Times New Roman" w:hAnsi="Times New Roman" w:cs="Times New Roman"/>
          <w:sz w:val="24"/>
          <w:szCs w:val="24"/>
        </w:rPr>
        <w:t>The company's leadership was so preoccupied with Nike's labour problems in the middle and late 1990s that, in Jones' words, "it seemed like all the air had been sucked out of the room," However, many environmental projects were hidden and mostly ignored by Nike workers due to the focus on labour concerns. Early in the 1990s, the business started working on initiatives to create water-based cements in lieu of dangerous solvents known as volatile organic compounds and to replace the climate-altering SF6 in its famed Nike Air system with nitrogen (VOCs)</w:t>
      </w:r>
      <w:r w:rsidR="007C7826" w:rsidRPr="00355882">
        <w:rPr>
          <w:rFonts w:ascii="Times New Roman" w:hAnsi="Times New Roman" w:cs="Times New Roman"/>
          <w:sz w:val="24"/>
          <w:szCs w:val="24"/>
        </w:rPr>
        <w:t xml:space="preserve"> (</w:t>
      </w:r>
      <w:proofErr w:type="spellStart"/>
      <w:r w:rsidR="007C7826" w:rsidRPr="00355882">
        <w:rPr>
          <w:rFonts w:ascii="Times New Roman" w:hAnsi="Times New Roman" w:cs="Times New Roman"/>
          <w:sz w:val="24"/>
          <w:szCs w:val="24"/>
        </w:rPr>
        <w:t>Mingxiao</w:t>
      </w:r>
      <w:proofErr w:type="spellEnd"/>
      <w:r w:rsidR="007C7826" w:rsidRPr="00355882">
        <w:rPr>
          <w:rFonts w:ascii="Times New Roman" w:hAnsi="Times New Roman" w:cs="Times New Roman"/>
          <w:sz w:val="24"/>
          <w:szCs w:val="24"/>
        </w:rPr>
        <w:t>, 2022)</w:t>
      </w:r>
      <w:r w:rsidRPr="00355882">
        <w:rPr>
          <w:rFonts w:ascii="Times New Roman" w:hAnsi="Times New Roman" w:cs="Times New Roman"/>
          <w:sz w:val="24"/>
          <w:szCs w:val="24"/>
        </w:rPr>
        <w:t xml:space="preserve">. By the year 2000, Nike plans to have developed sustainability </w:t>
      </w:r>
      <w:r w:rsidRPr="00355882">
        <w:rPr>
          <w:rFonts w:ascii="Times New Roman" w:hAnsi="Times New Roman" w:cs="Times New Roman"/>
          <w:sz w:val="24"/>
          <w:szCs w:val="24"/>
        </w:rPr>
        <w:lastRenderedPageBreak/>
        <w:t>indicators and a corporate-wide training programme focused on developing sustainable products. The incident so impressed one footwear design team in 2005 that they created a modest range of "Considered" shoes. The name was chosen because the team "evaluated what was right and did what was right," the club's founder said.</w:t>
      </w:r>
    </w:p>
    <w:p w14:paraId="585BB11D" w14:textId="77777777" w:rsidR="0032730A" w:rsidRDefault="0032730A" w:rsidP="00355882">
      <w:pPr>
        <w:spacing w:before="240" w:line="360" w:lineRule="auto"/>
        <w:jc w:val="both"/>
        <w:rPr>
          <w:rFonts w:ascii="Times New Roman" w:hAnsi="Times New Roman" w:cs="Times New Roman"/>
          <w:sz w:val="24"/>
          <w:szCs w:val="24"/>
        </w:rPr>
      </w:pPr>
      <w:r w:rsidRPr="0032730A">
        <w:rPr>
          <w:rFonts w:ascii="Times New Roman" w:hAnsi="Times New Roman" w:cs="Times New Roman"/>
          <w:sz w:val="24"/>
          <w:szCs w:val="24"/>
        </w:rPr>
        <w:t xml:space="preserve">Jones and Parker are now together. Hannah Jones was appointed executive officer of business practices in December 2004. She referred to Mark Parker, which remained the cross of the Athletic apparel at the stage but would later successor as CEO of Nike </w:t>
      </w:r>
      <w:proofErr w:type="gramStart"/>
      <w:r w:rsidRPr="0032730A">
        <w:rPr>
          <w:rFonts w:ascii="Times New Roman" w:hAnsi="Times New Roman" w:cs="Times New Roman"/>
          <w:sz w:val="24"/>
          <w:szCs w:val="24"/>
        </w:rPr>
        <w:t>Inc. ,</w:t>
      </w:r>
      <w:proofErr w:type="gramEnd"/>
      <w:r w:rsidRPr="0032730A">
        <w:rPr>
          <w:rFonts w:ascii="Times New Roman" w:hAnsi="Times New Roman" w:cs="Times New Roman"/>
          <w:sz w:val="24"/>
          <w:szCs w:val="24"/>
        </w:rPr>
        <w:t xml:space="preserve"> or even a </w:t>
      </w:r>
      <w:proofErr w:type="spellStart"/>
      <w:r w:rsidRPr="0032730A">
        <w:rPr>
          <w:rFonts w:ascii="Times New Roman" w:hAnsi="Times New Roman" w:cs="Times New Roman"/>
          <w:sz w:val="24"/>
          <w:szCs w:val="24"/>
        </w:rPr>
        <w:t>slee</w:t>
      </w:r>
      <w:proofErr w:type="spellEnd"/>
      <w:r w:rsidRPr="0032730A">
        <w:rPr>
          <w:rFonts w:ascii="Times New Roman" w:hAnsi="Times New Roman" w:cs="Times New Roman"/>
          <w:sz w:val="24"/>
          <w:szCs w:val="24"/>
        </w:rPr>
        <w:t xml:space="preserve"> of a single country in the world. Parker, who may have spent 27 days working for Nike, was still </w:t>
      </w:r>
      <w:proofErr w:type="spellStart"/>
      <w:proofErr w:type="gramStart"/>
      <w:r w:rsidRPr="0032730A">
        <w:rPr>
          <w:rFonts w:ascii="Times New Roman" w:hAnsi="Times New Roman" w:cs="Times New Roman"/>
          <w:sz w:val="24"/>
          <w:szCs w:val="24"/>
        </w:rPr>
        <w:t>a</w:t>
      </w:r>
      <w:proofErr w:type="spellEnd"/>
      <w:proofErr w:type="gramEnd"/>
      <w:r w:rsidRPr="0032730A">
        <w:rPr>
          <w:rFonts w:ascii="Times New Roman" w:hAnsi="Times New Roman" w:cs="Times New Roman"/>
          <w:sz w:val="24"/>
          <w:szCs w:val="24"/>
        </w:rPr>
        <w:t xml:space="preserve"> artist at love (</w:t>
      </w:r>
      <w:proofErr w:type="spellStart"/>
      <w:r w:rsidRPr="0032730A">
        <w:rPr>
          <w:rFonts w:ascii="Times New Roman" w:hAnsi="Times New Roman" w:cs="Times New Roman"/>
          <w:sz w:val="24"/>
          <w:szCs w:val="24"/>
        </w:rPr>
        <w:t>Mingxiao</w:t>
      </w:r>
      <w:proofErr w:type="spellEnd"/>
      <w:r w:rsidRPr="0032730A">
        <w:rPr>
          <w:rFonts w:ascii="Times New Roman" w:hAnsi="Times New Roman" w:cs="Times New Roman"/>
          <w:sz w:val="24"/>
          <w:szCs w:val="24"/>
        </w:rPr>
        <w:t>, 2022).</w:t>
      </w:r>
    </w:p>
    <w:p w14:paraId="4ED088AF" w14:textId="77777777" w:rsidR="0080394F" w:rsidRDefault="0080394F" w:rsidP="00355882">
      <w:pPr>
        <w:spacing w:before="240" w:line="360" w:lineRule="auto"/>
        <w:jc w:val="both"/>
        <w:rPr>
          <w:rFonts w:ascii="Times New Roman" w:hAnsi="Times New Roman" w:cs="Times New Roman"/>
          <w:sz w:val="24"/>
          <w:szCs w:val="24"/>
        </w:rPr>
      </w:pPr>
      <w:r w:rsidRPr="0080394F">
        <w:rPr>
          <w:rFonts w:ascii="Times New Roman" w:hAnsi="Times New Roman" w:cs="Times New Roman"/>
          <w:sz w:val="24"/>
          <w:szCs w:val="24"/>
        </w:rPr>
        <w:t xml:space="preserve">Based on the study, Jones developed a CR management plan that emphasised value creation, collaboration with functional departments, and </w:t>
      </w:r>
      <w:proofErr w:type="spellStart"/>
      <w:r w:rsidRPr="0080394F">
        <w:rPr>
          <w:rFonts w:ascii="Times New Roman" w:hAnsi="Times New Roman" w:cs="Times New Roman"/>
          <w:sz w:val="24"/>
          <w:szCs w:val="24"/>
        </w:rPr>
        <w:t>preemptive</w:t>
      </w:r>
      <w:proofErr w:type="spellEnd"/>
      <w:r w:rsidRPr="0080394F">
        <w:rPr>
          <w:rFonts w:ascii="Times New Roman" w:hAnsi="Times New Roman" w:cs="Times New Roman"/>
          <w:sz w:val="24"/>
          <w:szCs w:val="24"/>
        </w:rPr>
        <w:t xml:space="preserve"> program management. Jones introduced the notion of "ROI2" as CR's new strategic compass, emphasising the need of considering together financial and company accountability returns while evaluating business decisions. If CR created ROI2, the business would be more lucrative and its adverse consequences on population and the ecology would really be lessened (Herbert, 2020). "They really want persuade entrepreneurs how we've been going to help them provide returns on their investments to our clients," Jones said. Our </w:t>
      </w:r>
      <w:proofErr w:type="gramStart"/>
      <w:r w:rsidRPr="0080394F">
        <w:rPr>
          <w:rFonts w:ascii="Times New Roman" w:hAnsi="Times New Roman" w:cs="Times New Roman"/>
          <w:sz w:val="24"/>
          <w:szCs w:val="24"/>
        </w:rPr>
        <w:t>ultimate goal</w:t>
      </w:r>
      <w:proofErr w:type="gramEnd"/>
      <w:r w:rsidRPr="0080394F">
        <w:rPr>
          <w:rFonts w:ascii="Times New Roman" w:hAnsi="Times New Roman" w:cs="Times New Roman"/>
          <w:sz w:val="24"/>
          <w:szCs w:val="24"/>
        </w:rPr>
        <w:t xml:space="preserve"> must be for businesses to integrate cultural responsibility and make it an integral part of just how they run a business. Jones thought that by putting CR on ROI2, it would no longer be seen as a needless cost, but rather as a crucial component of a strong company plan, complete with prosperity but also protracted growth (</w:t>
      </w:r>
      <w:proofErr w:type="spellStart"/>
      <w:r w:rsidRPr="0080394F">
        <w:rPr>
          <w:rFonts w:ascii="Times New Roman" w:hAnsi="Times New Roman" w:cs="Times New Roman"/>
          <w:sz w:val="24"/>
          <w:szCs w:val="24"/>
        </w:rPr>
        <w:t>Mingxiao</w:t>
      </w:r>
      <w:proofErr w:type="spellEnd"/>
      <w:r w:rsidRPr="0080394F">
        <w:rPr>
          <w:rFonts w:ascii="Times New Roman" w:hAnsi="Times New Roman" w:cs="Times New Roman"/>
          <w:sz w:val="24"/>
          <w:szCs w:val="24"/>
        </w:rPr>
        <w:t>, 2022).</w:t>
      </w:r>
    </w:p>
    <w:p w14:paraId="79D6B20D" w14:textId="4D8051D7" w:rsidR="00844B3C" w:rsidRPr="00355882" w:rsidRDefault="00844B3C" w:rsidP="00355882">
      <w:pPr>
        <w:spacing w:before="240" w:line="360" w:lineRule="auto"/>
        <w:jc w:val="both"/>
        <w:rPr>
          <w:rFonts w:ascii="Times New Roman" w:hAnsi="Times New Roman" w:cs="Times New Roman"/>
          <w:sz w:val="24"/>
          <w:szCs w:val="24"/>
        </w:rPr>
      </w:pPr>
      <w:r w:rsidRPr="00355882">
        <w:rPr>
          <w:rFonts w:ascii="Times New Roman" w:hAnsi="Times New Roman" w:cs="Times New Roman"/>
          <w:sz w:val="24"/>
          <w:szCs w:val="24"/>
        </w:rPr>
        <w:t>Jones and her team looked at product design as a significant area of intervention as they looked at ways to minimise Nike's environmental footprint under Parker's direction and influence. Parker's understanding of design provided as inspiration for the original scheme. The design function provided a fantastic chance to design out environmental problems since it was at the top of the supply chain. Jones' team debated a number of possibilities before deciding to work with Nike to "create the future...instead than retrofit the past</w:t>
      </w:r>
      <w:r w:rsidR="00446764" w:rsidRPr="00355882">
        <w:rPr>
          <w:rFonts w:ascii="Times New Roman" w:hAnsi="Times New Roman" w:cs="Times New Roman"/>
          <w:sz w:val="24"/>
          <w:szCs w:val="24"/>
        </w:rPr>
        <w:t xml:space="preserve"> (Herbert, 2020)</w:t>
      </w:r>
      <w:r w:rsidRPr="00355882">
        <w:rPr>
          <w:rFonts w:ascii="Times New Roman" w:hAnsi="Times New Roman" w:cs="Times New Roman"/>
          <w:sz w:val="24"/>
          <w:szCs w:val="24"/>
        </w:rPr>
        <w:t>." 17 "Nike is educating itself to build shoes that do not require face masks, rather than overseeing their usage by foreign staff handling harmful chemicals," claims one industry observer.</w:t>
      </w:r>
      <w:r w:rsidR="00A9462D" w:rsidRPr="00355882">
        <w:rPr>
          <w:rFonts w:ascii="Times New Roman" w:hAnsi="Times New Roman" w:cs="Times New Roman"/>
          <w:sz w:val="24"/>
          <w:szCs w:val="24"/>
        </w:rPr>
        <w:t xml:space="preserve"> </w:t>
      </w:r>
    </w:p>
    <w:p w14:paraId="29FEE2CC" w14:textId="77777777" w:rsidR="00C51AB5" w:rsidRPr="00355882" w:rsidRDefault="00C51AB5" w:rsidP="00355882">
      <w:pPr>
        <w:spacing w:before="240" w:line="360" w:lineRule="auto"/>
        <w:jc w:val="both"/>
        <w:rPr>
          <w:rFonts w:ascii="Times New Roman" w:hAnsi="Times New Roman" w:cs="Times New Roman"/>
          <w:b/>
          <w:bCs/>
          <w:sz w:val="24"/>
          <w:szCs w:val="24"/>
        </w:rPr>
      </w:pPr>
      <w:r w:rsidRPr="00355882">
        <w:rPr>
          <w:rFonts w:ascii="Times New Roman" w:hAnsi="Times New Roman" w:cs="Times New Roman"/>
          <w:b/>
          <w:bCs/>
          <w:sz w:val="24"/>
          <w:szCs w:val="24"/>
        </w:rPr>
        <w:t>Nike's Labor Issues</w:t>
      </w:r>
    </w:p>
    <w:p w14:paraId="09586B33" w14:textId="77777777" w:rsidR="009220D3" w:rsidRDefault="00277093" w:rsidP="00355882">
      <w:pPr>
        <w:spacing w:before="240" w:line="360" w:lineRule="auto"/>
        <w:jc w:val="both"/>
        <w:rPr>
          <w:rFonts w:ascii="Times New Roman" w:hAnsi="Times New Roman" w:cs="Times New Roman"/>
          <w:sz w:val="24"/>
          <w:szCs w:val="24"/>
        </w:rPr>
      </w:pPr>
      <w:r w:rsidRPr="00277093">
        <w:rPr>
          <w:rFonts w:ascii="Times New Roman" w:hAnsi="Times New Roman" w:cs="Times New Roman"/>
          <w:sz w:val="24"/>
          <w:szCs w:val="24"/>
        </w:rPr>
        <w:lastRenderedPageBreak/>
        <w:t xml:space="preserve">Nike's strategy of investigating multiple sourcing sources to manufacture lower-cost products was financially effective, but it caused the company major public relations problems. wage </w:t>
      </w:r>
      <w:proofErr w:type="spellStart"/>
      <w:r w:rsidRPr="00277093">
        <w:rPr>
          <w:rFonts w:ascii="Times New Roman" w:hAnsi="Times New Roman" w:cs="Times New Roman"/>
          <w:sz w:val="24"/>
          <w:szCs w:val="24"/>
        </w:rPr>
        <w:t>wage</w:t>
      </w:r>
      <w:proofErr w:type="spellEnd"/>
      <w:r w:rsidRPr="00277093">
        <w:rPr>
          <w:rFonts w:ascii="Times New Roman" w:hAnsi="Times New Roman" w:cs="Times New Roman"/>
          <w:sz w:val="24"/>
          <w:szCs w:val="24"/>
        </w:rPr>
        <w:t xml:space="preserve"> </w:t>
      </w:r>
      <w:proofErr w:type="spellStart"/>
      <w:r w:rsidRPr="00277093">
        <w:rPr>
          <w:rFonts w:ascii="Times New Roman" w:hAnsi="Times New Roman" w:cs="Times New Roman"/>
          <w:sz w:val="24"/>
          <w:szCs w:val="24"/>
        </w:rPr>
        <w:t>wage</w:t>
      </w:r>
      <w:proofErr w:type="spellEnd"/>
      <w:r w:rsidRPr="00277093">
        <w:rPr>
          <w:rFonts w:ascii="Times New Roman" w:hAnsi="Times New Roman" w:cs="Times New Roman"/>
          <w:sz w:val="24"/>
          <w:szCs w:val="24"/>
        </w:rPr>
        <w:t xml:space="preserve"> </w:t>
      </w:r>
      <w:proofErr w:type="spellStart"/>
      <w:r w:rsidRPr="00277093">
        <w:rPr>
          <w:rFonts w:ascii="Times New Roman" w:hAnsi="Times New Roman" w:cs="Times New Roman"/>
          <w:sz w:val="24"/>
          <w:szCs w:val="24"/>
        </w:rPr>
        <w:t>wage</w:t>
      </w:r>
      <w:proofErr w:type="spellEnd"/>
      <w:r w:rsidRPr="00277093">
        <w:rPr>
          <w:rFonts w:ascii="Times New Roman" w:hAnsi="Times New Roman" w:cs="Times New Roman"/>
          <w:sz w:val="24"/>
          <w:szCs w:val="24"/>
        </w:rPr>
        <w:t xml:space="preserve"> </w:t>
      </w:r>
      <w:proofErr w:type="spellStart"/>
      <w:r w:rsidRPr="00277093">
        <w:rPr>
          <w:rFonts w:ascii="Times New Roman" w:hAnsi="Times New Roman" w:cs="Times New Roman"/>
          <w:sz w:val="24"/>
          <w:szCs w:val="24"/>
        </w:rPr>
        <w:t>wage</w:t>
      </w:r>
      <w:proofErr w:type="spellEnd"/>
      <w:r w:rsidRPr="00277093">
        <w:rPr>
          <w:rFonts w:ascii="Times New Roman" w:hAnsi="Times New Roman" w:cs="Times New Roman"/>
          <w:sz w:val="24"/>
          <w:szCs w:val="24"/>
        </w:rPr>
        <w:t>. Activists had already a more and more criticised Nike's brokered steel mills, with the suit alleging that workers were customarily constantly exposed to scenarios such as unfair and illegal pay practises, forced unsocial hours, physically and verbally abuse, molestation, interference of unionisation, and exorbitant toxic substance awareness (Herbert, 2020). Nike previously denied duty for contracting production workers, claiming that it couldn't prevent Asian competitors from recruiting young minors, for example. According to Michael Jordan, as quoted in the New York Times, e. What's the point? 'I'm simply doing my job,' he says. 11 However, as one senior executive put it, the corporation's denial could not just fail to appease protesters, but "but if nothing, it amplified the cacophony." However, Nike CEO Phil Knight stated in a National Press Club speech in 1998 that "the Footwear product also became linked of slave wages, mandatory overtime, but also arbitrary mistreatment" (Herbert, 2020).</w:t>
      </w:r>
    </w:p>
    <w:p w14:paraId="5755C398" w14:textId="77777777" w:rsidR="00DF47E0" w:rsidRDefault="00DF47E0" w:rsidP="00355882">
      <w:pPr>
        <w:spacing w:before="240" w:line="360" w:lineRule="auto"/>
        <w:jc w:val="both"/>
        <w:rPr>
          <w:rFonts w:ascii="Times New Roman" w:hAnsi="Times New Roman" w:cs="Times New Roman"/>
          <w:sz w:val="24"/>
          <w:szCs w:val="24"/>
        </w:rPr>
      </w:pPr>
      <w:r w:rsidRPr="00DF47E0">
        <w:rPr>
          <w:rFonts w:ascii="Times New Roman" w:hAnsi="Times New Roman" w:cs="Times New Roman"/>
          <w:sz w:val="24"/>
          <w:szCs w:val="24"/>
        </w:rPr>
        <w:t>Nike ultimately began to address its labour issues more deliberately. In 1998, Nike consolidated corporate responsibility activities underneath the dedicated VP title and began exploring the root reasons of its licensees' inability to abide with all its codes of conduct. One thing that emerged was that Nike's thought controls often promoted the same behaviours that it was attempting to prevent. For example, purchase teams were compensated based off sales price, craftsmanship, and time of delivery, implying that manufacturers' code compatibility was ignored (Chen, 2021). 14 By both the late 1990s, Nike recognised that corporate ethics should be a major element of its operations,15 an idea Jones embraced while formulating an environmental management system.</w:t>
      </w:r>
    </w:p>
    <w:p w14:paraId="1D002E11" w14:textId="24F49DC8" w:rsidR="004A6337" w:rsidRPr="00355882" w:rsidRDefault="004A6337" w:rsidP="00355882">
      <w:pPr>
        <w:spacing w:before="240" w:line="360" w:lineRule="auto"/>
        <w:jc w:val="both"/>
        <w:rPr>
          <w:rFonts w:ascii="Times New Roman" w:hAnsi="Times New Roman" w:cs="Times New Roman"/>
          <w:b/>
          <w:bCs/>
          <w:sz w:val="24"/>
          <w:szCs w:val="24"/>
        </w:rPr>
      </w:pPr>
      <w:proofErr w:type="gramStart"/>
      <w:r w:rsidRPr="00355882">
        <w:rPr>
          <w:rFonts w:ascii="Times New Roman" w:hAnsi="Times New Roman" w:cs="Times New Roman"/>
          <w:b/>
          <w:bCs/>
          <w:sz w:val="24"/>
          <w:szCs w:val="24"/>
        </w:rPr>
        <w:t>Taking into Account</w:t>
      </w:r>
      <w:proofErr w:type="gramEnd"/>
      <w:r w:rsidRPr="00355882">
        <w:rPr>
          <w:rFonts w:ascii="Times New Roman" w:hAnsi="Times New Roman" w:cs="Times New Roman"/>
          <w:b/>
          <w:bCs/>
          <w:sz w:val="24"/>
          <w:szCs w:val="24"/>
        </w:rPr>
        <w:t xml:space="preserve"> the Environment</w:t>
      </w:r>
    </w:p>
    <w:p w14:paraId="37FAD9C5" w14:textId="77777777" w:rsidR="002B06BE" w:rsidRDefault="005D5EB8" w:rsidP="00355882">
      <w:pPr>
        <w:pStyle w:val="Heading2"/>
        <w:spacing w:line="360" w:lineRule="auto"/>
        <w:jc w:val="both"/>
        <w:rPr>
          <w:rFonts w:eastAsiaTheme="minorHAnsi" w:cs="Times New Roman"/>
          <w:b w:val="0"/>
          <w:color w:val="auto"/>
          <w:szCs w:val="24"/>
        </w:rPr>
      </w:pPr>
      <w:bookmarkStart w:id="10" w:name="_Toc121978578"/>
      <w:r w:rsidRPr="005D5EB8">
        <w:rPr>
          <w:rFonts w:eastAsiaTheme="minorHAnsi" w:cs="Times New Roman"/>
          <w:b w:val="0"/>
          <w:color w:val="auto"/>
          <w:szCs w:val="24"/>
        </w:rPr>
        <w:lastRenderedPageBreak/>
        <w:t xml:space="preserve">Across the mid- and late-1990s, Nike's immigration issues consumed the attention of corporate executives to the position that, even though Jones described it, "all the oxygen had really been squeezed away from the room." Meanwhile, </w:t>
      </w:r>
      <w:proofErr w:type="gramStart"/>
      <w:r w:rsidRPr="005D5EB8">
        <w:rPr>
          <w:rFonts w:eastAsiaTheme="minorHAnsi" w:cs="Times New Roman"/>
          <w:b w:val="0"/>
          <w:color w:val="auto"/>
          <w:szCs w:val="24"/>
        </w:rPr>
        <w:t>as a result of</w:t>
      </w:r>
      <w:proofErr w:type="gramEnd"/>
      <w:r w:rsidRPr="005D5EB8">
        <w:rPr>
          <w:rFonts w:eastAsiaTheme="minorHAnsi" w:cs="Times New Roman"/>
          <w:b w:val="0"/>
          <w:color w:val="auto"/>
          <w:szCs w:val="24"/>
        </w:rPr>
        <w:t xml:space="preserve"> the emphasis on labour issues, Nike employees began a wide range of environmental actions that went largely unnoticed. The company launched efforts in the early 1990s to supplant the atmospheric carbon SF6 in their trademark Nike Atmospheric air with rainfall patterns nitrogen, in addition to attempting to develop surface </w:t>
      </w:r>
      <w:proofErr w:type="spellStart"/>
      <w:r w:rsidRPr="005D5EB8">
        <w:rPr>
          <w:rFonts w:eastAsiaTheme="minorHAnsi" w:cs="Times New Roman"/>
          <w:b w:val="0"/>
          <w:color w:val="auto"/>
          <w:szCs w:val="24"/>
        </w:rPr>
        <w:t>portland</w:t>
      </w:r>
      <w:proofErr w:type="spellEnd"/>
      <w:r w:rsidRPr="005D5EB8">
        <w:rPr>
          <w:rFonts w:eastAsiaTheme="minorHAnsi" w:cs="Times New Roman"/>
          <w:b w:val="0"/>
          <w:color w:val="auto"/>
          <w:szCs w:val="24"/>
        </w:rPr>
        <w:t xml:space="preserve"> cement to displace organic chemicals </w:t>
      </w:r>
      <w:proofErr w:type="spellStart"/>
      <w:r w:rsidRPr="005D5EB8">
        <w:rPr>
          <w:rFonts w:eastAsiaTheme="minorHAnsi" w:cs="Times New Roman"/>
          <w:b w:val="0"/>
          <w:color w:val="auto"/>
          <w:szCs w:val="24"/>
        </w:rPr>
        <w:t>know</w:t>
      </w:r>
      <w:proofErr w:type="spellEnd"/>
      <w:r w:rsidRPr="005D5EB8">
        <w:rPr>
          <w:rFonts w:eastAsiaTheme="minorHAnsi" w:cs="Times New Roman"/>
          <w:b w:val="0"/>
          <w:color w:val="auto"/>
          <w:szCs w:val="24"/>
        </w:rPr>
        <w:t xml:space="preserve"> as volatile compounds (VOCs) (Chen, 2021). Before the year 2000, Nike had created a security firm produces and sells training and then had </w:t>
      </w:r>
      <w:proofErr w:type="spellStart"/>
      <w:proofErr w:type="gramStart"/>
      <w:r w:rsidRPr="005D5EB8">
        <w:rPr>
          <w:rFonts w:eastAsiaTheme="minorHAnsi" w:cs="Times New Roman"/>
          <w:b w:val="0"/>
          <w:color w:val="auto"/>
          <w:szCs w:val="24"/>
        </w:rPr>
        <w:t>began</w:t>
      </w:r>
      <w:proofErr w:type="spellEnd"/>
      <w:proofErr w:type="gramEnd"/>
      <w:r w:rsidRPr="005D5EB8">
        <w:rPr>
          <w:rFonts w:eastAsiaTheme="minorHAnsi" w:cs="Times New Roman"/>
          <w:b w:val="0"/>
          <w:color w:val="auto"/>
          <w:szCs w:val="24"/>
        </w:rPr>
        <w:t xml:space="preserve"> utilising assessment methods. Inspired by the action, a footwear design team created a small line of more environmentally friendly shoes called "Considered" in 2005. The name stems from the team "evaluating what was correct and taking action that was fair," as stated by the company's inventor.</w:t>
      </w:r>
    </w:p>
    <w:p w14:paraId="5F07C42F" w14:textId="6451FA43" w:rsidR="009A27CB" w:rsidRPr="00355882" w:rsidRDefault="008A30BF" w:rsidP="00355882">
      <w:pPr>
        <w:pStyle w:val="Heading2"/>
        <w:spacing w:line="360" w:lineRule="auto"/>
        <w:jc w:val="both"/>
        <w:rPr>
          <w:rFonts w:cs="Times New Roman"/>
          <w:szCs w:val="24"/>
        </w:rPr>
      </w:pPr>
      <w:r w:rsidRPr="00355882">
        <w:rPr>
          <w:rFonts w:cs="Times New Roman"/>
          <w:szCs w:val="24"/>
        </w:rPr>
        <w:t xml:space="preserve">2.8 </w:t>
      </w:r>
      <w:r w:rsidR="009A27CB" w:rsidRPr="00355882">
        <w:rPr>
          <w:rFonts w:cs="Times New Roman"/>
          <w:szCs w:val="24"/>
        </w:rPr>
        <w:t>Parker and Jones enter the picture</w:t>
      </w:r>
      <w:bookmarkEnd w:id="10"/>
    </w:p>
    <w:p w14:paraId="2894BCB7" w14:textId="77777777" w:rsidR="001E5D47" w:rsidRPr="001E5D47" w:rsidRDefault="001E5D47" w:rsidP="001E5D47">
      <w:pPr>
        <w:spacing w:before="240" w:line="360" w:lineRule="auto"/>
        <w:jc w:val="both"/>
        <w:rPr>
          <w:rFonts w:ascii="Times New Roman" w:hAnsi="Times New Roman" w:cs="Times New Roman"/>
          <w:sz w:val="24"/>
          <w:szCs w:val="24"/>
        </w:rPr>
      </w:pPr>
      <w:r w:rsidRPr="001E5D47">
        <w:rPr>
          <w:rFonts w:ascii="Times New Roman" w:hAnsi="Times New Roman" w:cs="Times New Roman"/>
          <w:sz w:val="24"/>
          <w:szCs w:val="24"/>
        </w:rPr>
        <w:t xml:space="preserve">Hannah Jones began her new role as Communications Director and Business Ethics in December 2004, alluding to Mark Parker, the market focus founder and </w:t>
      </w:r>
      <w:proofErr w:type="gramStart"/>
      <w:r w:rsidRPr="001E5D47">
        <w:rPr>
          <w:rFonts w:ascii="Times New Roman" w:hAnsi="Times New Roman" w:cs="Times New Roman"/>
          <w:sz w:val="24"/>
          <w:szCs w:val="24"/>
        </w:rPr>
        <w:t>fairly shortly</w:t>
      </w:r>
      <w:proofErr w:type="gramEnd"/>
      <w:r w:rsidRPr="001E5D47">
        <w:rPr>
          <w:rFonts w:ascii="Times New Roman" w:hAnsi="Times New Roman" w:cs="Times New Roman"/>
          <w:sz w:val="24"/>
          <w:szCs w:val="24"/>
        </w:rPr>
        <w:t xml:space="preserve"> CEO of Nike Inc. (Chen, 2021). He had been Nike's CR Coordination for Europe, the competitive Middle East, and Africa since 1999, and had previously worked as a Beeb commentator. Parker worked for Nike for 27 years and was a real artist at heart.</w:t>
      </w:r>
    </w:p>
    <w:p w14:paraId="46903541" w14:textId="77777777" w:rsidR="001E5D47" w:rsidRDefault="001E5D47" w:rsidP="001E5D47">
      <w:pPr>
        <w:spacing w:before="240" w:line="360" w:lineRule="auto"/>
        <w:jc w:val="both"/>
        <w:rPr>
          <w:rFonts w:ascii="Times New Roman" w:hAnsi="Times New Roman" w:cs="Times New Roman"/>
          <w:sz w:val="24"/>
          <w:szCs w:val="24"/>
        </w:rPr>
      </w:pPr>
      <w:r w:rsidRPr="001E5D47">
        <w:rPr>
          <w:rFonts w:ascii="Times New Roman" w:hAnsi="Times New Roman" w:cs="Times New Roman"/>
          <w:sz w:val="24"/>
          <w:szCs w:val="24"/>
        </w:rPr>
        <w:t xml:space="preserve">Given Nike's several green initiatives, combating climate change has not permeated the company's actual business choices. Higgins' first activity as VP was to measure with company executives </w:t>
      </w:r>
      <w:proofErr w:type="gramStart"/>
      <w:r w:rsidRPr="001E5D47">
        <w:rPr>
          <w:rFonts w:ascii="Times New Roman" w:hAnsi="Times New Roman" w:cs="Times New Roman"/>
          <w:sz w:val="24"/>
          <w:szCs w:val="24"/>
        </w:rPr>
        <w:t>in order to</w:t>
      </w:r>
      <w:proofErr w:type="gramEnd"/>
      <w:r w:rsidRPr="001E5D47">
        <w:rPr>
          <w:rFonts w:ascii="Times New Roman" w:hAnsi="Times New Roman" w:cs="Times New Roman"/>
          <w:sz w:val="24"/>
          <w:szCs w:val="24"/>
        </w:rPr>
        <w:t xml:space="preserve"> understand their full opinion of CR. Employers regarded CR as autonomous enforcement agencies that was technically incorrect and was not in sync with producing business value, according to Davis (Chen, 2021). "Perhaps don't flood us with moral judgements," one Nike executive said. Considering this, business executives were unified in their support for the many benefits of successful CR.</w:t>
      </w:r>
    </w:p>
    <w:p w14:paraId="586BF338" w14:textId="77777777" w:rsidR="004E5FF1" w:rsidRPr="001E6150" w:rsidRDefault="004E5FF1" w:rsidP="001E6150">
      <w:pPr>
        <w:spacing w:line="360" w:lineRule="auto"/>
        <w:jc w:val="both"/>
        <w:rPr>
          <w:rFonts w:ascii="Times New Roman" w:hAnsi="Times New Roman" w:cs="Times New Roman"/>
          <w:sz w:val="24"/>
          <w:szCs w:val="24"/>
        </w:rPr>
      </w:pPr>
      <w:bookmarkStart w:id="11" w:name="_Toc121978579"/>
      <w:r w:rsidRPr="001E6150">
        <w:rPr>
          <w:rFonts w:ascii="Times New Roman" w:hAnsi="Times New Roman" w:cs="Times New Roman"/>
          <w:sz w:val="24"/>
          <w:szCs w:val="24"/>
        </w:rPr>
        <w:t>Jones created an organized technique to CR in the field of research, promoting economic activity, collaboration with organizational functions, and continual succession planning. Jones presented "ROI2" as CR's future organisational barometer, emphasising that business choices encompassed both revenue and corporate social responsibility benefits. If CR provided ROI2, it helped the firm thrive while also improving its moral but also environmental effect (</w:t>
      </w:r>
      <w:proofErr w:type="spellStart"/>
      <w:r w:rsidRPr="001E6150">
        <w:rPr>
          <w:rFonts w:ascii="Times New Roman" w:hAnsi="Times New Roman" w:cs="Times New Roman"/>
          <w:sz w:val="24"/>
          <w:szCs w:val="24"/>
        </w:rPr>
        <w:t>Bahrainwala</w:t>
      </w:r>
      <w:proofErr w:type="spellEnd"/>
      <w:r w:rsidRPr="001E6150">
        <w:rPr>
          <w:rFonts w:ascii="Times New Roman" w:hAnsi="Times New Roman" w:cs="Times New Roman"/>
          <w:sz w:val="24"/>
          <w:szCs w:val="24"/>
        </w:rPr>
        <w:t xml:space="preserve"> and O'Connor, 2019). "Really want to tell businesspeople why we're likely to help them generate investing profits for </w:t>
      </w:r>
      <w:proofErr w:type="spellStart"/>
      <w:r w:rsidRPr="001E6150">
        <w:rPr>
          <w:rFonts w:ascii="Times New Roman" w:hAnsi="Times New Roman" w:cs="Times New Roman"/>
          <w:sz w:val="24"/>
          <w:szCs w:val="24"/>
        </w:rPr>
        <w:t>for</w:t>
      </w:r>
      <w:proofErr w:type="spellEnd"/>
      <w:r w:rsidRPr="001E6150">
        <w:rPr>
          <w:rFonts w:ascii="Times New Roman" w:hAnsi="Times New Roman" w:cs="Times New Roman"/>
          <w:sz w:val="24"/>
          <w:szCs w:val="24"/>
        </w:rPr>
        <w:t xml:space="preserve"> shareholders,"," Jones said. "The ultimate objective </w:t>
      </w:r>
      <w:r w:rsidRPr="001E6150">
        <w:rPr>
          <w:rFonts w:ascii="Times New Roman" w:hAnsi="Times New Roman" w:cs="Times New Roman"/>
          <w:sz w:val="24"/>
          <w:szCs w:val="24"/>
        </w:rPr>
        <w:lastRenderedPageBreak/>
        <w:t>for us must be for firms to incorporate CR into their DNA, enough so CR is a live, breathing method to doing business." Jones predicted that by organising CR upon ROI2, it would transform from an unwelcome expense to an essential element of a healthy organisational model, replete with profitability and long-term growth (</w:t>
      </w:r>
      <w:proofErr w:type="spellStart"/>
      <w:r w:rsidRPr="001E6150">
        <w:rPr>
          <w:rFonts w:ascii="Times New Roman" w:hAnsi="Times New Roman" w:cs="Times New Roman"/>
          <w:sz w:val="24"/>
          <w:szCs w:val="24"/>
        </w:rPr>
        <w:t>Bahrainwala</w:t>
      </w:r>
      <w:proofErr w:type="spellEnd"/>
      <w:r w:rsidRPr="001E6150">
        <w:rPr>
          <w:rFonts w:ascii="Times New Roman" w:hAnsi="Times New Roman" w:cs="Times New Roman"/>
          <w:sz w:val="24"/>
          <w:szCs w:val="24"/>
        </w:rPr>
        <w:t xml:space="preserve"> and O'Connor, 2019).</w:t>
      </w:r>
    </w:p>
    <w:p w14:paraId="7BBCF595" w14:textId="77777777" w:rsidR="004E5FF1" w:rsidRPr="001E6150" w:rsidRDefault="004E5FF1" w:rsidP="001E6150">
      <w:pPr>
        <w:spacing w:line="360" w:lineRule="auto"/>
        <w:jc w:val="both"/>
        <w:rPr>
          <w:rFonts w:ascii="Times New Roman" w:hAnsi="Times New Roman" w:cs="Times New Roman"/>
          <w:b/>
          <w:sz w:val="24"/>
          <w:szCs w:val="24"/>
        </w:rPr>
      </w:pPr>
      <w:r w:rsidRPr="001E6150">
        <w:rPr>
          <w:rFonts w:ascii="Times New Roman" w:hAnsi="Times New Roman" w:cs="Times New Roman"/>
          <w:sz w:val="24"/>
          <w:szCs w:val="24"/>
        </w:rPr>
        <w:t>Under Parker's leadership and influence, Jones and the corporate team began studying methods to reduce Nike's environmental effect using this new strategy, concentrating on product design as a main intervention point. Parker's design ideas inspired the new approach. Because of its placement at the beginning of the supply chain, the design function presented an excellent opportunity to design out environmental concerns. Jones' team believed that it necessary to assist Nike "create the present instead than reconstructing the past" (</w:t>
      </w:r>
      <w:proofErr w:type="spellStart"/>
      <w:r w:rsidRPr="001E6150">
        <w:rPr>
          <w:rFonts w:ascii="Times New Roman" w:hAnsi="Times New Roman" w:cs="Times New Roman"/>
          <w:sz w:val="24"/>
          <w:szCs w:val="24"/>
        </w:rPr>
        <w:t>Bahrainwala</w:t>
      </w:r>
      <w:proofErr w:type="spellEnd"/>
      <w:r w:rsidRPr="001E6150">
        <w:rPr>
          <w:rFonts w:ascii="Times New Roman" w:hAnsi="Times New Roman" w:cs="Times New Roman"/>
          <w:sz w:val="24"/>
          <w:szCs w:val="24"/>
        </w:rPr>
        <w:t xml:space="preserve"> and O'Connor, 2019). 17 One industrial analyst commented this means "then instead of monitor the utilisation of skincare products by overseas personnel handling toxic chemicals, Nike is teaching itself to produce trainers that do not really require them.</w:t>
      </w:r>
    </w:p>
    <w:p w14:paraId="63D6D089" w14:textId="72CE9F2A" w:rsidR="008B7A3E" w:rsidRPr="00355882" w:rsidRDefault="008A30BF" w:rsidP="004E5FF1">
      <w:pPr>
        <w:pStyle w:val="Heading2"/>
        <w:spacing w:line="360" w:lineRule="auto"/>
        <w:jc w:val="both"/>
        <w:rPr>
          <w:rFonts w:cs="Times New Roman"/>
          <w:szCs w:val="24"/>
        </w:rPr>
      </w:pPr>
      <w:r w:rsidRPr="00355882">
        <w:rPr>
          <w:rFonts w:cs="Times New Roman"/>
          <w:szCs w:val="24"/>
        </w:rPr>
        <w:t xml:space="preserve">2.9 </w:t>
      </w:r>
      <w:r w:rsidR="008B7A3E" w:rsidRPr="00355882">
        <w:rPr>
          <w:rFonts w:cs="Times New Roman"/>
          <w:szCs w:val="24"/>
        </w:rPr>
        <w:t>Implementation Difficulties</w:t>
      </w:r>
      <w:bookmarkEnd w:id="11"/>
    </w:p>
    <w:p w14:paraId="430B1460" w14:textId="77777777" w:rsidR="008B7A3E" w:rsidRPr="00355882" w:rsidRDefault="008B7A3E" w:rsidP="00355882">
      <w:pPr>
        <w:spacing w:before="240" w:line="360" w:lineRule="auto"/>
        <w:jc w:val="both"/>
        <w:rPr>
          <w:rFonts w:ascii="Times New Roman" w:hAnsi="Times New Roman" w:cs="Times New Roman"/>
          <w:sz w:val="24"/>
          <w:szCs w:val="24"/>
        </w:rPr>
      </w:pPr>
      <w:r w:rsidRPr="00355882">
        <w:rPr>
          <w:rFonts w:ascii="Times New Roman" w:hAnsi="Times New Roman" w:cs="Times New Roman"/>
          <w:sz w:val="24"/>
          <w:szCs w:val="24"/>
        </w:rPr>
        <w:t xml:space="preserve">In addition to these and other similar triumphs, </w:t>
      </w:r>
      <w:proofErr w:type="gramStart"/>
      <w:r w:rsidRPr="00355882">
        <w:rPr>
          <w:rFonts w:ascii="Times New Roman" w:hAnsi="Times New Roman" w:cs="Times New Roman"/>
          <w:sz w:val="24"/>
          <w:szCs w:val="24"/>
        </w:rPr>
        <w:t>Considered</w:t>
      </w:r>
      <w:proofErr w:type="gramEnd"/>
      <w:r w:rsidRPr="00355882">
        <w:rPr>
          <w:rFonts w:ascii="Times New Roman" w:hAnsi="Times New Roman" w:cs="Times New Roman"/>
          <w:sz w:val="24"/>
          <w:szCs w:val="24"/>
        </w:rPr>
        <w:t xml:space="preserve"> implementation was fraught with difficulties.</w:t>
      </w:r>
    </w:p>
    <w:p w14:paraId="1835BE44" w14:textId="77777777" w:rsidR="00725CF2" w:rsidRPr="00725CF2" w:rsidRDefault="00725CF2" w:rsidP="00725CF2">
      <w:pPr>
        <w:pStyle w:val="Heading2"/>
        <w:spacing w:line="360" w:lineRule="auto"/>
        <w:jc w:val="both"/>
        <w:rPr>
          <w:rFonts w:eastAsiaTheme="minorHAnsi" w:cs="Times New Roman"/>
          <w:bCs/>
          <w:color w:val="auto"/>
          <w:szCs w:val="24"/>
        </w:rPr>
      </w:pPr>
      <w:bookmarkStart w:id="12" w:name="_Toc121978580"/>
      <w:r w:rsidRPr="00725CF2">
        <w:rPr>
          <w:rFonts w:eastAsiaTheme="minorHAnsi" w:cs="Times New Roman"/>
          <w:bCs/>
          <w:color w:val="auto"/>
          <w:szCs w:val="24"/>
        </w:rPr>
        <w:t>Performance and appearance</w:t>
      </w:r>
    </w:p>
    <w:p w14:paraId="60D0F7F7" w14:textId="77777777" w:rsidR="00725CF2" w:rsidRPr="005325AD" w:rsidRDefault="00725CF2" w:rsidP="005325AD">
      <w:pPr>
        <w:spacing w:line="360" w:lineRule="auto"/>
        <w:jc w:val="both"/>
        <w:rPr>
          <w:rFonts w:ascii="Times New Roman" w:hAnsi="Times New Roman" w:cs="Times New Roman"/>
          <w:sz w:val="24"/>
          <w:szCs w:val="24"/>
        </w:rPr>
      </w:pPr>
      <w:r w:rsidRPr="005325AD">
        <w:rPr>
          <w:rFonts w:ascii="Times New Roman" w:hAnsi="Times New Roman" w:cs="Times New Roman"/>
          <w:sz w:val="24"/>
          <w:szCs w:val="24"/>
        </w:rPr>
        <w:t xml:space="preserve">Nike sneakers confronted </w:t>
      </w:r>
      <w:proofErr w:type="gramStart"/>
      <w:r w:rsidRPr="005325AD">
        <w:rPr>
          <w:rFonts w:ascii="Times New Roman" w:hAnsi="Times New Roman" w:cs="Times New Roman"/>
          <w:sz w:val="24"/>
          <w:szCs w:val="24"/>
        </w:rPr>
        <w:t>a number of</w:t>
      </w:r>
      <w:proofErr w:type="gramEnd"/>
      <w:r w:rsidRPr="005325AD">
        <w:rPr>
          <w:rFonts w:ascii="Times New Roman" w:hAnsi="Times New Roman" w:cs="Times New Roman"/>
          <w:sz w:val="24"/>
          <w:szCs w:val="24"/>
        </w:rPr>
        <w:t xml:space="preserve"> functional and aesthetic risks when it employed EPMs such like rubber outsoles. There existed a performing risk, for example, that using recycled materials would degrade physical properties like as buffered, bringing Nike's rigorous quality requirements at increased danger (</w:t>
      </w:r>
      <w:proofErr w:type="spellStart"/>
      <w:r w:rsidRPr="005325AD">
        <w:rPr>
          <w:rFonts w:ascii="Times New Roman" w:hAnsi="Times New Roman" w:cs="Times New Roman"/>
          <w:sz w:val="24"/>
          <w:szCs w:val="24"/>
        </w:rPr>
        <w:t>Alazzawi</w:t>
      </w:r>
      <w:proofErr w:type="spellEnd"/>
      <w:r w:rsidRPr="005325AD">
        <w:rPr>
          <w:rFonts w:ascii="Times New Roman" w:hAnsi="Times New Roman" w:cs="Times New Roman"/>
          <w:sz w:val="24"/>
          <w:szCs w:val="24"/>
        </w:rPr>
        <w:t>, 2019).</w:t>
      </w:r>
    </w:p>
    <w:p w14:paraId="4BC5A096" w14:textId="77777777" w:rsidR="00725CF2" w:rsidRPr="005325AD" w:rsidRDefault="00725CF2" w:rsidP="005325AD">
      <w:pPr>
        <w:spacing w:line="360" w:lineRule="auto"/>
        <w:jc w:val="both"/>
        <w:rPr>
          <w:rFonts w:ascii="Times New Roman" w:hAnsi="Times New Roman" w:cs="Times New Roman"/>
          <w:sz w:val="24"/>
          <w:szCs w:val="24"/>
        </w:rPr>
      </w:pPr>
      <w:r w:rsidRPr="005325AD">
        <w:rPr>
          <w:rFonts w:ascii="Times New Roman" w:hAnsi="Times New Roman" w:cs="Times New Roman"/>
          <w:sz w:val="24"/>
          <w:szCs w:val="24"/>
        </w:rPr>
        <w:t>"The leathers seem boardy and dry, and the textiles aren't really interesting," remarked Jim Ford, Common Manufacture Director in this Cleated category.</w:t>
      </w:r>
    </w:p>
    <w:p w14:paraId="22F15457" w14:textId="77777777" w:rsidR="005325AD" w:rsidRPr="005325AD" w:rsidRDefault="00725CF2" w:rsidP="005325AD">
      <w:pPr>
        <w:spacing w:line="360" w:lineRule="auto"/>
        <w:jc w:val="both"/>
        <w:rPr>
          <w:rFonts w:ascii="Times New Roman" w:hAnsi="Times New Roman" w:cs="Times New Roman"/>
          <w:sz w:val="24"/>
          <w:szCs w:val="24"/>
        </w:rPr>
      </w:pPr>
      <w:r w:rsidRPr="005325AD">
        <w:rPr>
          <w:rFonts w:ascii="Times New Roman" w:hAnsi="Times New Roman" w:cs="Times New Roman"/>
          <w:sz w:val="24"/>
          <w:szCs w:val="24"/>
        </w:rPr>
        <w:t xml:space="preserve">Consequently, there seemed to be not constantly an EPM substitute that matched the efficacy and attractiveness of non-EPM options. For examples, notwithstanding the Nike's attempts to remove toxic solvents from manufacturing, they are still an essential aspect in the establishment of robust bonding in some scenarios. Nike's plastic-soled goods, like as cleats for international and American football and baseball, </w:t>
      </w:r>
      <w:proofErr w:type="gramStart"/>
      <w:r w:rsidRPr="005325AD">
        <w:rPr>
          <w:rFonts w:ascii="Times New Roman" w:hAnsi="Times New Roman" w:cs="Times New Roman"/>
          <w:sz w:val="24"/>
          <w:szCs w:val="24"/>
        </w:rPr>
        <w:t>and also</w:t>
      </w:r>
      <w:proofErr w:type="gramEnd"/>
      <w:r w:rsidRPr="005325AD">
        <w:rPr>
          <w:rFonts w:ascii="Times New Roman" w:hAnsi="Times New Roman" w:cs="Times New Roman"/>
          <w:sz w:val="24"/>
          <w:szCs w:val="24"/>
        </w:rPr>
        <w:t xml:space="preserve"> plastic connections for things such as Nike+ running quality standards chip24, all need solvent cleansing (</w:t>
      </w:r>
      <w:proofErr w:type="spellStart"/>
      <w:r w:rsidRPr="005325AD">
        <w:rPr>
          <w:rFonts w:ascii="Times New Roman" w:hAnsi="Times New Roman" w:cs="Times New Roman"/>
          <w:sz w:val="24"/>
          <w:szCs w:val="24"/>
        </w:rPr>
        <w:t>Alazzawi</w:t>
      </w:r>
      <w:proofErr w:type="spellEnd"/>
      <w:r w:rsidRPr="005325AD">
        <w:rPr>
          <w:rFonts w:ascii="Times New Roman" w:hAnsi="Times New Roman" w:cs="Times New Roman"/>
          <w:sz w:val="24"/>
          <w:szCs w:val="24"/>
        </w:rPr>
        <w:t>, 2019).</w:t>
      </w:r>
    </w:p>
    <w:p w14:paraId="60E90156" w14:textId="2888CB70" w:rsidR="00D81A84" w:rsidRPr="00355882" w:rsidRDefault="00F64A22" w:rsidP="00725CF2">
      <w:pPr>
        <w:pStyle w:val="Heading2"/>
        <w:spacing w:line="360" w:lineRule="auto"/>
        <w:jc w:val="both"/>
        <w:rPr>
          <w:rFonts w:cs="Times New Roman"/>
          <w:szCs w:val="24"/>
        </w:rPr>
      </w:pPr>
      <w:r w:rsidRPr="00355882">
        <w:rPr>
          <w:rFonts w:cs="Times New Roman"/>
          <w:szCs w:val="24"/>
        </w:rPr>
        <w:lastRenderedPageBreak/>
        <w:t xml:space="preserve">2.10 </w:t>
      </w:r>
      <w:r w:rsidR="00D81A84" w:rsidRPr="00355882">
        <w:rPr>
          <w:rFonts w:cs="Times New Roman"/>
          <w:szCs w:val="24"/>
        </w:rPr>
        <w:t>Design</w:t>
      </w:r>
      <w:bookmarkEnd w:id="12"/>
    </w:p>
    <w:p w14:paraId="2D617F69" w14:textId="77777777" w:rsidR="009360B1" w:rsidRPr="009360B1" w:rsidRDefault="009360B1" w:rsidP="009360B1">
      <w:pPr>
        <w:spacing w:line="360" w:lineRule="auto"/>
        <w:jc w:val="both"/>
        <w:rPr>
          <w:rFonts w:ascii="Times New Roman" w:hAnsi="Times New Roman" w:cs="Times New Roman"/>
          <w:b/>
          <w:sz w:val="24"/>
          <w:szCs w:val="24"/>
        </w:rPr>
      </w:pPr>
      <w:bookmarkStart w:id="13" w:name="_Toc121978581"/>
      <w:r w:rsidRPr="009360B1">
        <w:rPr>
          <w:rFonts w:ascii="Times New Roman" w:hAnsi="Times New Roman" w:cs="Times New Roman"/>
          <w:sz w:val="24"/>
          <w:szCs w:val="24"/>
        </w:rPr>
        <w:t xml:space="preserve">In most cases, they made the whole designing process increasingly </w:t>
      </w:r>
      <w:proofErr w:type="gramStart"/>
      <w:r w:rsidRPr="009360B1">
        <w:rPr>
          <w:rFonts w:ascii="Times New Roman" w:hAnsi="Times New Roman" w:cs="Times New Roman"/>
          <w:sz w:val="24"/>
          <w:szCs w:val="24"/>
        </w:rPr>
        <w:t>problematic..</w:t>
      </w:r>
      <w:proofErr w:type="gramEnd"/>
      <w:r w:rsidRPr="009360B1">
        <w:rPr>
          <w:rFonts w:ascii="Times New Roman" w:hAnsi="Times New Roman" w:cs="Times New Roman"/>
          <w:sz w:val="24"/>
          <w:szCs w:val="24"/>
        </w:rPr>
        <w:t xml:space="preserve"> Whilst designers enjoyed upcoming time, pattern performance has to be addressed far earlier in the development </w:t>
      </w:r>
      <w:proofErr w:type="gramStart"/>
      <w:r w:rsidRPr="009360B1">
        <w:rPr>
          <w:rFonts w:ascii="Times New Roman" w:hAnsi="Times New Roman" w:cs="Times New Roman"/>
          <w:sz w:val="24"/>
          <w:szCs w:val="24"/>
        </w:rPr>
        <w:t>process..</w:t>
      </w:r>
      <w:proofErr w:type="gramEnd"/>
      <w:r w:rsidRPr="009360B1">
        <w:rPr>
          <w:rFonts w:ascii="Times New Roman" w:hAnsi="Times New Roman" w:cs="Times New Roman"/>
          <w:sz w:val="24"/>
          <w:szCs w:val="24"/>
        </w:rPr>
        <w:t xml:space="preserve"> It took much longer, required more planning, and was often more challenging to build models that appeared "cool" whilst still being functional. "In most shopping experiences, it's not lower cost, more power, and more ethical," remarked one industry design director (</w:t>
      </w:r>
      <w:proofErr w:type="spellStart"/>
      <w:r w:rsidRPr="009360B1">
        <w:rPr>
          <w:rFonts w:ascii="Times New Roman" w:hAnsi="Times New Roman" w:cs="Times New Roman"/>
          <w:sz w:val="24"/>
          <w:szCs w:val="24"/>
        </w:rPr>
        <w:t>Cicerchia</w:t>
      </w:r>
      <w:proofErr w:type="spellEnd"/>
      <w:r w:rsidRPr="009360B1">
        <w:rPr>
          <w:rFonts w:ascii="Times New Roman" w:hAnsi="Times New Roman" w:cs="Times New Roman"/>
          <w:sz w:val="24"/>
          <w:szCs w:val="24"/>
        </w:rPr>
        <w:t xml:space="preserve">, 2021). "Wouldn't it be wonderful if it was actually that simple?" As a result, there should be normally challenging decisions to be taken on every ingredient of a shoe." "We attempt to make things seem appealing initially, then put them through other factors like cost quality Usefulness," a Cleated category designer said. We design to fulfil </w:t>
      </w:r>
      <w:proofErr w:type="gramStart"/>
      <w:r w:rsidRPr="009360B1">
        <w:rPr>
          <w:rFonts w:ascii="Times New Roman" w:hAnsi="Times New Roman" w:cs="Times New Roman"/>
          <w:sz w:val="24"/>
          <w:szCs w:val="24"/>
        </w:rPr>
        <w:t>a number of</w:t>
      </w:r>
      <w:proofErr w:type="gramEnd"/>
      <w:r w:rsidRPr="009360B1">
        <w:rPr>
          <w:rFonts w:ascii="Times New Roman" w:hAnsi="Times New Roman" w:cs="Times New Roman"/>
          <w:sz w:val="24"/>
          <w:szCs w:val="24"/>
        </w:rPr>
        <w:t xml:space="preserve"> constraints, such as cost and performance requirements, as well as goals such as appealing aesthetically and feel. More constraints make the procedure more complicated perhaps and slower (</w:t>
      </w:r>
      <w:proofErr w:type="spellStart"/>
      <w:r w:rsidRPr="009360B1">
        <w:rPr>
          <w:rFonts w:ascii="Times New Roman" w:hAnsi="Times New Roman" w:cs="Times New Roman"/>
          <w:sz w:val="24"/>
          <w:szCs w:val="24"/>
        </w:rPr>
        <w:t>Cicerchia</w:t>
      </w:r>
      <w:proofErr w:type="spellEnd"/>
      <w:r w:rsidRPr="009360B1">
        <w:rPr>
          <w:rFonts w:ascii="Times New Roman" w:hAnsi="Times New Roman" w:cs="Times New Roman"/>
          <w:sz w:val="24"/>
          <w:szCs w:val="24"/>
        </w:rPr>
        <w:t>, 2021)."</w:t>
      </w:r>
    </w:p>
    <w:p w14:paraId="14BBB8F6" w14:textId="265F342E" w:rsidR="00070309" w:rsidRPr="00355882" w:rsidRDefault="00BA0E41" w:rsidP="00355882">
      <w:pPr>
        <w:pStyle w:val="Heading1"/>
        <w:spacing w:line="360" w:lineRule="auto"/>
        <w:jc w:val="both"/>
        <w:rPr>
          <w:rFonts w:cs="Times New Roman"/>
          <w:szCs w:val="24"/>
        </w:rPr>
      </w:pPr>
      <w:r w:rsidRPr="00355882">
        <w:rPr>
          <w:rFonts w:cs="Times New Roman"/>
          <w:szCs w:val="24"/>
        </w:rPr>
        <w:t>Conclusion</w:t>
      </w:r>
      <w:bookmarkEnd w:id="13"/>
      <w:r w:rsidRPr="00355882">
        <w:rPr>
          <w:rFonts w:cs="Times New Roman"/>
          <w:szCs w:val="24"/>
        </w:rPr>
        <w:tab/>
      </w:r>
    </w:p>
    <w:p w14:paraId="512B8B0B" w14:textId="31383FEF" w:rsidR="00476331" w:rsidRPr="00355882" w:rsidRDefault="00C568B8" w:rsidP="00355882">
      <w:pPr>
        <w:spacing w:line="360" w:lineRule="auto"/>
        <w:jc w:val="both"/>
        <w:rPr>
          <w:rFonts w:ascii="Times New Roman" w:hAnsi="Times New Roman" w:cs="Times New Roman"/>
          <w:sz w:val="24"/>
          <w:szCs w:val="24"/>
        </w:rPr>
      </w:pPr>
      <w:r w:rsidRPr="00355882">
        <w:rPr>
          <w:rFonts w:ascii="Times New Roman" w:hAnsi="Times New Roman" w:cs="Times New Roman"/>
          <w:sz w:val="24"/>
          <w:szCs w:val="24"/>
        </w:rPr>
        <w:t xml:space="preserve">The traditional and mainstream business strategies of so many multinational corporations have gotten a lot of focus during the previous 10 years. Its Chinese necessitates synchronisation with its DT successes. Nike's e-commerce connection efficiency in Greater Imports climbed by far more than 70% in the first complete percentage point of FY2020. Nike Inc., which includes the Nike, Fortune, Cole </w:t>
      </w:r>
      <w:proofErr w:type="spellStart"/>
      <w:r w:rsidRPr="00355882">
        <w:rPr>
          <w:rFonts w:ascii="Times New Roman" w:hAnsi="Times New Roman" w:cs="Times New Roman"/>
          <w:sz w:val="24"/>
          <w:szCs w:val="24"/>
        </w:rPr>
        <w:t>Haan</w:t>
      </w:r>
      <w:proofErr w:type="spellEnd"/>
      <w:r w:rsidRPr="00355882">
        <w:rPr>
          <w:rFonts w:ascii="Times New Roman" w:hAnsi="Times New Roman" w:cs="Times New Roman"/>
          <w:sz w:val="24"/>
          <w:szCs w:val="24"/>
        </w:rPr>
        <w:t>, Unilever, and Hurley companies, was the top-selling maker of sports clothing, gear, and equipment in the world in 2008 with approximately 50,000 inventory styles divided across its three consumer lines. The biggest sports equipment and footwear firm is Nike Inc. The principal Nike brand largely caters to professionals, providing things such as footwear, clothes, and sporting goods. The Nike brand is linked with athletic achievement. The corporation supports some of the world’s most prominent athletes, including Tiger Woods, Serena Williams, and Michael Jordan. Consumer behaviour is the study of how consumers choose and acquire items and services. It is also concerned with the psychological elements that impact these choices. Although Nike's method of embracing overseas sourcing possibilities to manufacture cheaper clothes was financially successful, had previously significantly tarnished this same company's brand. Nike's method of investigating global sourcing opportunities to provide lower cost things was financially lucrative, but it also caused significant public relations challenges for the firm. Considerations made overall design process more challenging in most cases. While designers liked iterative design, addressed insisted that pattern efficiency be considered significantly sooner in the process.</w:t>
      </w:r>
      <w:r w:rsidR="00476331" w:rsidRPr="00355882">
        <w:rPr>
          <w:rFonts w:ascii="Times New Roman" w:hAnsi="Times New Roman" w:cs="Times New Roman"/>
          <w:sz w:val="24"/>
          <w:szCs w:val="24"/>
        </w:rPr>
        <w:br w:type="page"/>
      </w:r>
    </w:p>
    <w:p w14:paraId="37125F3A" w14:textId="07EC77B5" w:rsidR="00D81A84" w:rsidRPr="00355882" w:rsidRDefault="00476331" w:rsidP="00355882">
      <w:pPr>
        <w:pStyle w:val="Heading1"/>
        <w:spacing w:line="360" w:lineRule="auto"/>
        <w:jc w:val="both"/>
        <w:rPr>
          <w:rFonts w:cs="Times New Roman"/>
          <w:szCs w:val="24"/>
        </w:rPr>
      </w:pPr>
      <w:bookmarkStart w:id="14" w:name="_Toc121978582"/>
      <w:r w:rsidRPr="00355882">
        <w:rPr>
          <w:rFonts w:cs="Times New Roman"/>
          <w:szCs w:val="24"/>
        </w:rPr>
        <w:lastRenderedPageBreak/>
        <w:t>Reference</w:t>
      </w:r>
      <w:bookmarkEnd w:id="14"/>
      <w:r w:rsidRPr="00355882">
        <w:rPr>
          <w:rFonts w:cs="Times New Roman"/>
          <w:szCs w:val="24"/>
        </w:rPr>
        <w:t xml:space="preserve"> </w:t>
      </w:r>
    </w:p>
    <w:p w14:paraId="396511CF" w14:textId="77777777" w:rsidR="00250412" w:rsidRPr="00355882" w:rsidRDefault="00250412" w:rsidP="00355882">
      <w:pPr>
        <w:pStyle w:val="NormalWeb"/>
        <w:spacing w:before="0" w:beforeAutospacing="0" w:after="240" w:afterAutospacing="0" w:line="360" w:lineRule="auto"/>
        <w:jc w:val="both"/>
      </w:pPr>
      <w:proofErr w:type="spellStart"/>
      <w:r w:rsidRPr="00355882">
        <w:t>Alazzawi</w:t>
      </w:r>
      <w:proofErr w:type="spellEnd"/>
      <w:r w:rsidRPr="00355882">
        <w:t xml:space="preserve">, A.A. (2019). Brand personality dimensions of Nike sportswear -an empirical analysis. </w:t>
      </w:r>
      <w:r w:rsidRPr="00355882">
        <w:rPr>
          <w:i/>
          <w:iCs/>
        </w:rPr>
        <w:t>Journal of Business &amp; Retail Management Research</w:t>
      </w:r>
      <w:r w:rsidRPr="00355882">
        <w:t>, 13(04). doi:10.24052/</w:t>
      </w:r>
      <w:proofErr w:type="spellStart"/>
      <w:r w:rsidRPr="00355882">
        <w:t>jbrmr</w:t>
      </w:r>
      <w:proofErr w:type="spellEnd"/>
      <w:r w:rsidRPr="00355882">
        <w:t>/v13is04/art-19.</w:t>
      </w:r>
    </w:p>
    <w:p w14:paraId="7568F794" w14:textId="77777777" w:rsidR="00250412" w:rsidRPr="00355882" w:rsidRDefault="00250412" w:rsidP="00355882">
      <w:pPr>
        <w:pStyle w:val="NormalWeb"/>
        <w:spacing w:before="0" w:beforeAutospacing="0" w:after="240" w:afterAutospacing="0" w:line="360" w:lineRule="auto"/>
        <w:jc w:val="both"/>
      </w:pPr>
      <w:proofErr w:type="spellStart"/>
      <w:r w:rsidRPr="00355882">
        <w:t>Almani</w:t>
      </w:r>
      <w:proofErr w:type="spellEnd"/>
      <w:r w:rsidRPr="00355882">
        <w:t xml:space="preserve">, M. and </w:t>
      </w:r>
      <w:proofErr w:type="spellStart"/>
      <w:r w:rsidRPr="00355882">
        <w:t>Nobanee</w:t>
      </w:r>
      <w:proofErr w:type="spellEnd"/>
      <w:r w:rsidRPr="00355882">
        <w:t xml:space="preserve">, H. (2020). </w:t>
      </w:r>
      <w:r w:rsidRPr="00355882">
        <w:rPr>
          <w:i/>
          <w:iCs/>
        </w:rPr>
        <w:t>Financial Statement Analysis of NIKE</w:t>
      </w:r>
      <w:r w:rsidRPr="00355882">
        <w:t>. [online] papers.ssrn.com. Available at: https://papers.ssrn.com/sol3/papers.cfm?abstract_id=3675026.</w:t>
      </w:r>
    </w:p>
    <w:p w14:paraId="56EEF09C" w14:textId="77777777" w:rsidR="00250412" w:rsidRPr="00355882" w:rsidRDefault="00250412" w:rsidP="00355882">
      <w:pPr>
        <w:pStyle w:val="NormalWeb"/>
        <w:spacing w:before="0" w:beforeAutospacing="0" w:after="240" w:afterAutospacing="0" w:line="360" w:lineRule="auto"/>
        <w:jc w:val="both"/>
      </w:pPr>
      <w:proofErr w:type="spellStart"/>
      <w:r w:rsidRPr="00355882">
        <w:t>Almazrouei</w:t>
      </w:r>
      <w:proofErr w:type="spellEnd"/>
      <w:r w:rsidRPr="00355882">
        <w:t xml:space="preserve">, A., Yassin, A.M. and Memon, A.H. (2021). Strategic Management Indicators for Sustainable Road Traffic Management. </w:t>
      </w:r>
      <w:r w:rsidRPr="00355882">
        <w:rPr>
          <w:i/>
          <w:iCs/>
        </w:rPr>
        <w:t>International Journal of Sustainable Construction Engineering and Technology</w:t>
      </w:r>
      <w:r w:rsidRPr="00355882">
        <w:t>, [online] 12(3), pp.88–95. Available at: https://publisher.uthm.edu.my/ojs/index.php/IJSCET/article/view/9840 [Accessed 15 Dec. 2022].</w:t>
      </w:r>
    </w:p>
    <w:p w14:paraId="279176A7" w14:textId="77777777" w:rsidR="00250412" w:rsidRPr="00355882" w:rsidRDefault="00250412" w:rsidP="00355882">
      <w:pPr>
        <w:pStyle w:val="NormalWeb"/>
        <w:spacing w:before="0" w:beforeAutospacing="0" w:after="240" w:afterAutospacing="0" w:line="360" w:lineRule="auto"/>
        <w:jc w:val="both"/>
      </w:pPr>
      <w:proofErr w:type="spellStart"/>
      <w:r w:rsidRPr="00355882">
        <w:t>Bahrainwala</w:t>
      </w:r>
      <w:proofErr w:type="spellEnd"/>
      <w:r w:rsidRPr="00355882">
        <w:t xml:space="preserve">, L. and O’Connor, E. (2019). Nike unveils Muslim women athletes. </w:t>
      </w:r>
      <w:r w:rsidRPr="00355882">
        <w:rPr>
          <w:i/>
          <w:iCs/>
        </w:rPr>
        <w:t>Feminist Media Studies</w:t>
      </w:r>
      <w:r w:rsidRPr="00355882">
        <w:t>, pp.1–16. doi:10.1080/14680777.2019.1620822.</w:t>
      </w:r>
    </w:p>
    <w:p w14:paraId="1281A050" w14:textId="77777777" w:rsidR="00250412" w:rsidRPr="00355882" w:rsidRDefault="00250412" w:rsidP="00355882">
      <w:pPr>
        <w:pStyle w:val="NormalWeb"/>
        <w:spacing w:before="0" w:beforeAutospacing="0" w:after="240" w:afterAutospacing="0" w:line="360" w:lineRule="auto"/>
        <w:jc w:val="both"/>
      </w:pPr>
      <w:proofErr w:type="spellStart"/>
      <w:r w:rsidRPr="00355882">
        <w:t>Bernardis</w:t>
      </w:r>
      <w:proofErr w:type="spellEnd"/>
      <w:r w:rsidRPr="00355882">
        <w:t xml:space="preserve">, F. and </w:t>
      </w:r>
      <w:proofErr w:type="spellStart"/>
      <w:r w:rsidRPr="00355882">
        <w:t>Alvise</w:t>
      </w:r>
      <w:proofErr w:type="spellEnd"/>
      <w:r w:rsidRPr="00355882">
        <w:t xml:space="preserve"> &lt;1993&gt; (2019). Labor issues and workers’ rights within the global supply chain. How to manage the work environment. The Nike case. </w:t>
      </w:r>
      <w:r w:rsidRPr="00355882">
        <w:rPr>
          <w:i/>
          <w:iCs/>
        </w:rPr>
        <w:t>dspace.unive.it</w:t>
      </w:r>
      <w:r w:rsidRPr="00355882">
        <w:t>. [online] Available at: http://dspace.unive.it/handle/10579/15805.</w:t>
      </w:r>
    </w:p>
    <w:p w14:paraId="11EFE705" w14:textId="77777777" w:rsidR="00250412" w:rsidRPr="00355882" w:rsidRDefault="00250412" w:rsidP="00355882">
      <w:pPr>
        <w:pStyle w:val="NormalWeb"/>
        <w:spacing w:before="0" w:beforeAutospacing="0" w:after="240" w:afterAutospacing="0" w:line="360" w:lineRule="auto"/>
        <w:jc w:val="both"/>
      </w:pPr>
      <w:r w:rsidRPr="00355882">
        <w:t xml:space="preserve">Caetano, N.M.R.P.L. (2019). Nike marketing plan: the launch of Nike Academy in Portugal. </w:t>
      </w:r>
      <w:r w:rsidRPr="00355882">
        <w:rPr>
          <w:i/>
          <w:iCs/>
        </w:rPr>
        <w:t>repositorio.iscte-iul.pt</w:t>
      </w:r>
      <w:r w:rsidRPr="00355882">
        <w:t>. [online] Available at: https://repositorio.iscte-iul.pt/handle/10071/19885.</w:t>
      </w:r>
    </w:p>
    <w:p w14:paraId="3B7E6902" w14:textId="77777777" w:rsidR="00250412" w:rsidRPr="00355882" w:rsidRDefault="00250412" w:rsidP="00355882">
      <w:pPr>
        <w:pStyle w:val="NormalWeb"/>
        <w:spacing w:before="0" w:beforeAutospacing="0" w:after="240" w:afterAutospacing="0" w:line="360" w:lineRule="auto"/>
        <w:jc w:val="both"/>
      </w:pPr>
      <w:r w:rsidRPr="00355882">
        <w:t xml:space="preserve">Chen, J. (2021). </w:t>
      </w:r>
      <w:r w:rsidRPr="00355882">
        <w:rPr>
          <w:i/>
          <w:iCs/>
        </w:rPr>
        <w:t>Investigation and analysis of Anta’s product marketing strategy</w:t>
      </w:r>
      <w:r w:rsidRPr="00355882">
        <w:t>. [online] www.theseus.fi. Available at: https://www.theseus.fi/handle/10024/510419.</w:t>
      </w:r>
    </w:p>
    <w:p w14:paraId="7B8F426C" w14:textId="77777777" w:rsidR="00250412" w:rsidRPr="00355882" w:rsidRDefault="00250412" w:rsidP="00355882">
      <w:pPr>
        <w:pStyle w:val="NormalWeb"/>
        <w:spacing w:before="0" w:beforeAutospacing="0" w:after="240" w:afterAutospacing="0" w:line="360" w:lineRule="auto"/>
        <w:jc w:val="both"/>
      </w:pPr>
      <w:r w:rsidRPr="00355882">
        <w:t xml:space="preserve">Childs, M. and </w:t>
      </w:r>
      <w:proofErr w:type="spellStart"/>
      <w:r w:rsidRPr="00355882">
        <w:t>Jin</w:t>
      </w:r>
      <w:proofErr w:type="spellEnd"/>
      <w:r w:rsidRPr="00355882">
        <w:t xml:space="preserve">, B. (2017). Nike: An Innovation Journey. </w:t>
      </w:r>
      <w:r w:rsidRPr="00355882">
        <w:rPr>
          <w:i/>
          <w:iCs/>
        </w:rPr>
        <w:t>Product Innovation in the Global Fashion Industry</w:t>
      </w:r>
      <w:r w:rsidRPr="00355882">
        <w:t>, [online] pp.79–111. doi:10.1057/978-1-137-52349-5_4.</w:t>
      </w:r>
    </w:p>
    <w:p w14:paraId="41F41B20" w14:textId="77777777" w:rsidR="00250412" w:rsidRPr="00355882" w:rsidRDefault="00250412" w:rsidP="00355882">
      <w:pPr>
        <w:pStyle w:val="NormalWeb"/>
        <w:spacing w:before="0" w:beforeAutospacing="0" w:after="240" w:afterAutospacing="0" w:line="360" w:lineRule="auto"/>
        <w:jc w:val="both"/>
      </w:pPr>
      <w:proofErr w:type="spellStart"/>
      <w:r w:rsidRPr="00355882">
        <w:t>Cicerchia</w:t>
      </w:r>
      <w:proofErr w:type="spellEnd"/>
      <w:r w:rsidRPr="00355882">
        <w:t xml:space="preserve">, S. (2021). </w:t>
      </w:r>
      <w:r w:rsidRPr="00355882">
        <w:rPr>
          <w:i/>
          <w:iCs/>
        </w:rPr>
        <w:t>The digital transformation in the sneaker market: Nike’s in-store customer experience</w:t>
      </w:r>
      <w:r w:rsidRPr="00355882">
        <w:t>. [online] tesi.luiss.it. Available at: http://tesi.luiss.it/30691/.</w:t>
      </w:r>
    </w:p>
    <w:p w14:paraId="4CC1780F" w14:textId="77777777" w:rsidR="00250412" w:rsidRPr="00355882" w:rsidRDefault="00250412" w:rsidP="00355882">
      <w:pPr>
        <w:pStyle w:val="NormalWeb"/>
        <w:spacing w:before="0" w:beforeAutospacing="0" w:after="240" w:afterAutospacing="0" w:line="360" w:lineRule="auto"/>
        <w:jc w:val="both"/>
      </w:pPr>
      <w:proofErr w:type="spellStart"/>
      <w:r w:rsidRPr="00355882">
        <w:t>Courey</w:t>
      </w:r>
      <w:proofErr w:type="spellEnd"/>
      <w:r w:rsidRPr="00355882">
        <w:t xml:space="preserve">, A.K. (2019). The Effects of Social Activism on Business Strategy and Revenue as Observed in the NFL and Nike Consumer Trends. </w:t>
      </w:r>
      <w:r w:rsidRPr="00355882">
        <w:rPr>
          <w:i/>
          <w:iCs/>
        </w:rPr>
        <w:t>scholarsbank.uoregon.edu</w:t>
      </w:r>
      <w:r w:rsidRPr="00355882">
        <w:t>. [online] Available at: https://scholarsbank.uoregon.edu/xmlui/handle/1794/25008.</w:t>
      </w:r>
    </w:p>
    <w:p w14:paraId="3527C4B2" w14:textId="77777777" w:rsidR="00250412" w:rsidRPr="00355882" w:rsidRDefault="00250412" w:rsidP="00355882">
      <w:pPr>
        <w:pStyle w:val="NormalWeb"/>
        <w:spacing w:before="0" w:beforeAutospacing="0" w:after="240" w:afterAutospacing="0" w:line="360" w:lineRule="auto"/>
        <w:jc w:val="both"/>
      </w:pPr>
      <w:r w:rsidRPr="00355882">
        <w:lastRenderedPageBreak/>
        <w:t xml:space="preserve">Herbert, N. (2020). </w:t>
      </w:r>
      <w:r w:rsidRPr="00355882">
        <w:rPr>
          <w:i/>
          <w:iCs/>
        </w:rPr>
        <w:t xml:space="preserve">‘Woke-Washing’ a </w:t>
      </w:r>
      <w:proofErr w:type="gramStart"/>
      <w:r w:rsidRPr="00355882">
        <w:rPr>
          <w:i/>
          <w:iCs/>
        </w:rPr>
        <w:t>Brand :</w:t>
      </w:r>
      <w:proofErr w:type="gramEnd"/>
      <w:r w:rsidRPr="00355882">
        <w:rPr>
          <w:i/>
          <w:iCs/>
        </w:rPr>
        <w:t xml:space="preserve"> An Analysis of Socially Progressive Marketing by Nike on Twitter and the User Response to it</w:t>
      </w:r>
      <w:r w:rsidRPr="00355882">
        <w:t>. [online] DIVA. Available at: https://www.diva-portal.org/smash/record.jsf?pid=diva2:1438652.</w:t>
      </w:r>
    </w:p>
    <w:p w14:paraId="51B1B40F" w14:textId="77777777" w:rsidR="00250412" w:rsidRPr="00355882" w:rsidRDefault="00250412" w:rsidP="00355882">
      <w:pPr>
        <w:pStyle w:val="NormalWeb"/>
        <w:spacing w:before="0" w:beforeAutospacing="0" w:after="240" w:afterAutospacing="0" w:line="360" w:lineRule="auto"/>
        <w:jc w:val="both"/>
      </w:pPr>
      <w:r w:rsidRPr="00355882">
        <w:t xml:space="preserve">Jiang, W. (2019). Sustainable Development of Supply Chain in Footwear Industry – Take Nike as the Case. </w:t>
      </w:r>
      <w:r w:rsidRPr="00355882">
        <w:rPr>
          <w:i/>
          <w:iCs/>
        </w:rPr>
        <w:t>Asian Business Research</w:t>
      </w:r>
      <w:r w:rsidRPr="00355882">
        <w:t>, 4(3), p.86. doi:10.20849/</w:t>
      </w:r>
      <w:proofErr w:type="gramStart"/>
      <w:r w:rsidRPr="00355882">
        <w:t>abr.v</w:t>
      </w:r>
      <w:proofErr w:type="gramEnd"/>
      <w:r w:rsidRPr="00355882">
        <w:t>4i3.690.</w:t>
      </w:r>
    </w:p>
    <w:p w14:paraId="295583A9" w14:textId="77777777" w:rsidR="00250412" w:rsidRPr="00355882" w:rsidRDefault="00250412" w:rsidP="00355882">
      <w:pPr>
        <w:pStyle w:val="NormalWeb"/>
        <w:spacing w:before="0" w:beforeAutospacing="0" w:after="240" w:afterAutospacing="0" w:line="360" w:lineRule="auto"/>
        <w:jc w:val="both"/>
      </w:pPr>
      <w:r w:rsidRPr="00355882">
        <w:t xml:space="preserve">Kim, M. (2020). How Phil Knight made Nike a leader in the sport industry: examining the success factors. </w:t>
      </w:r>
      <w:r w:rsidRPr="00355882">
        <w:rPr>
          <w:i/>
          <w:iCs/>
        </w:rPr>
        <w:t>Sport in Society</w:t>
      </w:r>
      <w:r w:rsidRPr="00355882">
        <w:t>, 23(9), pp.1–12. doi:10.1080/17430437.2020.1734329.</w:t>
      </w:r>
    </w:p>
    <w:p w14:paraId="50A8A690" w14:textId="77777777" w:rsidR="00250412" w:rsidRPr="00355882" w:rsidRDefault="00250412" w:rsidP="00355882">
      <w:pPr>
        <w:pStyle w:val="NormalWeb"/>
        <w:spacing w:before="0" w:beforeAutospacing="0" w:after="240" w:afterAutospacing="0" w:line="360" w:lineRule="auto"/>
        <w:jc w:val="both"/>
      </w:pPr>
      <w:r w:rsidRPr="00355882">
        <w:t xml:space="preserve">Knight, E., Daymond, J. and </w:t>
      </w:r>
      <w:proofErr w:type="spellStart"/>
      <w:r w:rsidRPr="00355882">
        <w:t>Paroutis</w:t>
      </w:r>
      <w:proofErr w:type="spellEnd"/>
      <w:r w:rsidRPr="00355882">
        <w:t xml:space="preserve">, S. (2020). Design-Led Strategy: How </w:t>
      </w:r>
      <w:proofErr w:type="gramStart"/>
      <w:r w:rsidRPr="00355882">
        <w:t>To</w:t>
      </w:r>
      <w:proofErr w:type="gramEnd"/>
      <w:r w:rsidRPr="00355882">
        <w:t xml:space="preserve"> Bring Design Thinking Into The Art of Strategic Management. </w:t>
      </w:r>
      <w:r w:rsidRPr="00355882">
        <w:rPr>
          <w:i/>
          <w:iCs/>
        </w:rPr>
        <w:t>California Management Review</w:t>
      </w:r>
      <w:r w:rsidRPr="00355882">
        <w:t>, 62(2), pp.30–52. doi:10.1177/0008125619897594.</w:t>
      </w:r>
    </w:p>
    <w:p w14:paraId="710AB6AE" w14:textId="77777777" w:rsidR="00250412" w:rsidRPr="00355882" w:rsidRDefault="00250412" w:rsidP="00355882">
      <w:pPr>
        <w:pStyle w:val="NormalWeb"/>
        <w:spacing w:before="0" w:beforeAutospacing="0" w:after="240" w:afterAutospacing="0" w:line="360" w:lineRule="auto"/>
        <w:jc w:val="both"/>
      </w:pPr>
      <w:r w:rsidRPr="00355882">
        <w:t xml:space="preserve">Li, H. (2022). </w:t>
      </w:r>
      <w:r w:rsidRPr="00355882">
        <w:rPr>
          <w:i/>
          <w:iCs/>
        </w:rPr>
        <w:t>Research on How Products and Marketing Strategy Affects the Market Shares of Nike and Adidas</w:t>
      </w:r>
      <w:r w:rsidRPr="00355882">
        <w:t>. [online] www.atlantis-press.com. doi:10.2991/aebmr.k.220404.037.</w:t>
      </w:r>
    </w:p>
    <w:p w14:paraId="430F1F48" w14:textId="77777777" w:rsidR="00250412" w:rsidRPr="00355882" w:rsidRDefault="00250412" w:rsidP="00355882">
      <w:pPr>
        <w:pStyle w:val="NormalWeb"/>
        <w:spacing w:before="0" w:beforeAutospacing="0" w:after="240" w:afterAutospacing="0" w:line="360" w:lineRule="auto"/>
        <w:jc w:val="both"/>
      </w:pPr>
      <w:proofErr w:type="spellStart"/>
      <w:r w:rsidRPr="00355882">
        <w:t>Mingxiao</w:t>
      </w:r>
      <w:proofErr w:type="spellEnd"/>
      <w:r w:rsidRPr="00355882">
        <w:t xml:space="preserve">, M. (2022). THE IMPACT OF MULTINATIONAL TRADING COMPANIES ON CHINA-U.S. ECONOMIC RELATIONS: THE HISTORY AND SUCCESS OF THE NIKE COMPANY. </w:t>
      </w:r>
      <w:r w:rsidRPr="00355882">
        <w:rPr>
          <w:i/>
          <w:iCs/>
        </w:rPr>
        <w:t>The European Journal of Humanities and Social Sciences</w:t>
      </w:r>
      <w:r w:rsidRPr="00355882">
        <w:t>, (4), pp.62–66. doi:10.29013/ejhss-22-4-62-66.</w:t>
      </w:r>
    </w:p>
    <w:p w14:paraId="362FE08D" w14:textId="77777777" w:rsidR="00250412" w:rsidRPr="00355882" w:rsidRDefault="00250412" w:rsidP="00355882">
      <w:pPr>
        <w:pStyle w:val="NormalWeb"/>
        <w:spacing w:before="0" w:beforeAutospacing="0" w:after="240" w:afterAutospacing="0" w:line="360" w:lineRule="auto"/>
        <w:jc w:val="both"/>
      </w:pPr>
      <w:r w:rsidRPr="00355882">
        <w:t xml:space="preserve">O’Brien, D., Parent, M.M., </w:t>
      </w:r>
      <w:proofErr w:type="spellStart"/>
      <w:r w:rsidRPr="00355882">
        <w:t>Ferkins</w:t>
      </w:r>
      <w:proofErr w:type="spellEnd"/>
      <w:r w:rsidRPr="00355882">
        <w:t xml:space="preserve">, L. and </w:t>
      </w:r>
      <w:proofErr w:type="spellStart"/>
      <w:r w:rsidRPr="00355882">
        <w:t>Gowthorp</w:t>
      </w:r>
      <w:proofErr w:type="spellEnd"/>
      <w:r w:rsidRPr="00355882">
        <w:t xml:space="preserve">, L. (2019). </w:t>
      </w:r>
      <w:r w:rsidRPr="00355882">
        <w:rPr>
          <w:i/>
          <w:iCs/>
        </w:rPr>
        <w:t>Strategic Management in Sport</w:t>
      </w:r>
      <w:r w:rsidRPr="00355882">
        <w:t xml:space="preserve">. [online] </w:t>
      </w:r>
      <w:r w:rsidRPr="00355882">
        <w:rPr>
          <w:i/>
          <w:iCs/>
        </w:rPr>
        <w:t>Google Books</w:t>
      </w:r>
      <w:r w:rsidRPr="00355882">
        <w:t>. Routledge. Available at: https://books.google.com/books?hl=en&amp;lr=&amp;id=zwuWDwAAQBAJ&amp;oi=fnd&amp;pg=PT12&amp;dq=Strategic+management+of+Nike&amp;ots=un-GzU-LYh&amp;sig=X9yaSlxynVFftlHD5vAzp_rHVkQ [Accessed 15 Dec. 2022].</w:t>
      </w:r>
    </w:p>
    <w:p w14:paraId="65C6616E" w14:textId="77777777" w:rsidR="00250412" w:rsidRPr="00355882" w:rsidRDefault="00250412" w:rsidP="00355882">
      <w:pPr>
        <w:pStyle w:val="NormalWeb"/>
        <w:spacing w:before="0" w:beforeAutospacing="0" w:after="240" w:afterAutospacing="0" w:line="360" w:lineRule="auto"/>
        <w:jc w:val="both"/>
      </w:pPr>
      <w:r w:rsidRPr="00355882">
        <w:t xml:space="preserve">Thomas, M.B. (2022). </w:t>
      </w:r>
      <w:proofErr w:type="spellStart"/>
      <w:r w:rsidRPr="00355882">
        <w:t>Swooshed</w:t>
      </w:r>
      <w:proofErr w:type="spellEnd"/>
      <w:r w:rsidRPr="00355882">
        <w:t xml:space="preserve">: How Nike and the City of New York Could Potentially Change the Landscape of City Branding Through Apparel Licensing Agreements. </w:t>
      </w:r>
      <w:r w:rsidRPr="00355882">
        <w:rPr>
          <w:i/>
          <w:iCs/>
        </w:rPr>
        <w:t>Public Administration Review</w:t>
      </w:r>
      <w:r w:rsidRPr="00355882">
        <w:t>. doi:10.1111/puar.13519.</w:t>
      </w:r>
    </w:p>
    <w:p w14:paraId="6E7498EB" w14:textId="77777777" w:rsidR="00A70679" w:rsidRPr="00355882" w:rsidRDefault="00A70679" w:rsidP="00355882">
      <w:pPr>
        <w:spacing w:before="240" w:line="360" w:lineRule="auto"/>
        <w:jc w:val="both"/>
        <w:rPr>
          <w:rFonts w:ascii="Times New Roman" w:hAnsi="Times New Roman" w:cs="Times New Roman"/>
          <w:sz w:val="24"/>
          <w:szCs w:val="24"/>
        </w:rPr>
      </w:pPr>
    </w:p>
    <w:p w14:paraId="57AB8222" w14:textId="77777777" w:rsidR="00A70679" w:rsidRPr="00355882" w:rsidRDefault="00A70679" w:rsidP="00355882">
      <w:pPr>
        <w:spacing w:before="240" w:line="360" w:lineRule="auto"/>
        <w:jc w:val="both"/>
        <w:rPr>
          <w:rFonts w:ascii="Times New Roman" w:hAnsi="Times New Roman" w:cs="Times New Roman"/>
          <w:sz w:val="24"/>
          <w:szCs w:val="24"/>
        </w:rPr>
      </w:pPr>
    </w:p>
    <w:sectPr w:rsidR="00A70679" w:rsidRPr="0035588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B6645B" w14:textId="77777777" w:rsidR="001A487C" w:rsidRDefault="001A487C" w:rsidP="00355882">
      <w:pPr>
        <w:spacing w:after="0" w:line="240" w:lineRule="auto"/>
      </w:pPr>
      <w:r>
        <w:separator/>
      </w:r>
    </w:p>
  </w:endnote>
  <w:endnote w:type="continuationSeparator" w:id="0">
    <w:p w14:paraId="30618330" w14:textId="77777777" w:rsidR="001A487C" w:rsidRDefault="001A487C" w:rsidP="003558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rdia New">
    <w:altName w:val="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0384228"/>
      <w:docPartObj>
        <w:docPartGallery w:val="Page Numbers (Bottom of Page)"/>
        <w:docPartUnique/>
      </w:docPartObj>
    </w:sdtPr>
    <w:sdtEndPr>
      <w:rPr>
        <w:noProof/>
      </w:rPr>
    </w:sdtEndPr>
    <w:sdtContent>
      <w:p w14:paraId="796B6DB5" w14:textId="66F0CC93" w:rsidR="00355882" w:rsidRDefault="003558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DC1A84" w14:textId="77777777" w:rsidR="00355882" w:rsidRDefault="003558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CF0049" w14:textId="77777777" w:rsidR="001A487C" w:rsidRDefault="001A487C" w:rsidP="00355882">
      <w:pPr>
        <w:spacing w:after="0" w:line="240" w:lineRule="auto"/>
      </w:pPr>
      <w:r>
        <w:separator/>
      </w:r>
    </w:p>
  </w:footnote>
  <w:footnote w:type="continuationSeparator" w:id="0">
    <w:p w14:paraId="2137572A" w14:textId="77777777" w:rsidR="001A487C" w:rsidRDefault="001A487C" w:rsidP="003558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58A"/>
    <w:rsid w:val="00005CB7"/>
    <w:rsid w:val="000175CA"/>
    <w:rsid w:val="000374CF"/>
    <w:rsid w:val="00066F34"/>
    <w:rsid w:val="00070309"/>
    <w:rsid w:val="00116AF0"/>
    <w:rsid w:val="00125950"/>
    <w:rsid w:val="00140BEA"/>
    <w:rsid w:val="00142774"/>
    <w:rsid w:val="001A487C"/>
    <w:rsid w:val="001B2E23"/>
    <w:rsid w:val="001C5C24"/>
    <w:rsid w:val="001D39D9"/>
    <w:rsid w:val="001E5D47"/>
    <w:rsid w:val="001E6150"/>
    <w:rsid w:val="00250412"/>
    <w:rsid w:val="002612DA"/>
    <w:rsid w:val="00277093"/>
    <w:rsid w:val="002A333E"/>
    <w:rsid w:val="002B06BE"/>
    <w:rsid w:val="002D679F"/>
    <w:rsid w:val="0032730A"/>
    <w:rsid w:val="00355882"/>
    <w:rsid w:val="00367319"/>
    <w:rsid w:val="00387D3B"/>
    <w:rsid w:val="00422130"/>
    <w:rsid w:val="00446764"/>
    <w:rsid w:val="0045777C"/>
    <w:rsid w:val="00476331"/>
    <w:rsid w:val="0047650F"/>
    <w:rsid w:val="00480446"/>
    <w:rsid w:val="00483207"/>
    <w:rsid w:val="004A6337"/>
    <w:rsid w:val="004B7389"/>
    <w:rsid w:val="004E2DD8"/>
    <w:rsid w:val="004E5FF1"/>
    <w:rsid w:val="004F2B22"/>
    <w:rsid w:val="005325AD"/>
    <w:rsid w:val="005D2806"/>
    <w:rsid w:val="005D5EB8"/>
    <w:rsid w:val="00694970"/>
    <w:rsid w:val="006A05AA"/>
    <w:rsid w:val="006A105B"/>
    <w:rsid w:val="006D4C42"/>
    <w:rsid w:val="00707E03"/>
    <w:rsid w:val="00725CF2"/>
    <w:rsid w:val="007369EA"/>
    <w:rsid w:val="00770B8A"/>
    <w:rsid w:val="007C7826"/>
    <w:rsid w:val="0080394F"/>
    <w:rsid w:val="008116C0"/>
    <w:rsid w:val="00844B3C"/>
    <w:rsid w:val="0085228D"/>
    <w:rsid w:val="00863284"/>
    <w:rsid w:val="00883760"/>
    <w:rsid w:val="008A30BF"/>
    <w:rsid w:val="008B7A3E"/>
    <w:rsid w:val="008C6E4F"/>
    <w:rsid w:val="00904CC7"/>
    <w:rsid w:val="009220D3"/>
    <w:rsid w:val="009360B1"/>
    <w:rsid w:val="00937069"/>
    <w:rsid w:val="009557F7"/>
    <w:rsid w:val="00985CD8"/>
    <w:rsid w:val="009A1834"/>
    <w:rsid w:val="009A27CB"/>
    <w:rsid w:val="009C7D0B"/>
    <w:rsid w:val="009E4249"/>
    <w:rsid w:val="009E458A"/>
    <w:rsid w:val="009F08F7"/>
    <w:rsid w:val="009F2975"/>
    <w:rsid w:val="00A2725F"/>
    <w:rsid w:val="00A70679"/>
    <w:rsid w:val="00A77DDF"/>
    <w:rsid w:val="00A82894"/>
    <w:rsid w:val="00A9462D"/>
    <w:rsid w:val="00B07BF2"/>
    <w:rsid w:val="00B83B83"/>
    <w:rsid w:val="00BA0E41"/>
    <w:rsid w:val="00BE02A9"/>
    <w:rsid w:val="00C30ABD"/>
    <w:rsid w:val="00C3502C"/>
    <w:rsid w:val="00C51AB5"/>
    <w:rsid w:val="00C568B8"/>
    <w:rsid w:val="00C6365E"/>
    <w:rsid w:val="00CE0FD4"/>
    <w:rsid w:val="00CF55B5"/>
    <w:rsid w:val="00D81A84"/>
    <w:rsid w:val="00D971EF"/>
    <w:rsid w:val="00DC7D3B"/>
    <w:rsid w:val="00DD63A8"/>
    <w:rsid w:val="00DF47E0"/>
    <w:rsid w:val="00E332B3"/>
    <w:rsid w:val="00E35E3E"/>
    <w:rsid w:val="00E65906"/>
    <w:rsid w:val="00ED06A8"/>
    <w:rsid w:val="00F2059F"/>
    <w:rsid w:val="00F64A22"/>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A61DC"/>
  <w15:chartTrackingRefBased/>
  <w15:docId w15:val="{5FD43CD5-0019-4189-BEC9-F3D468D1E9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IN" w:eastAsia="en-US"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5CD8"/>
    <w:pPr>
      <w:keepNext/>
      <w:keepLines/>
      <w:spacing w:before="240" w:after="0" w:line="276" w:lineRule="auto"/>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F64A22"/>
    <w:pPr>
      <w:keepNext/>
      <w:keepLines/>
      <w:spacing w:before="40" w:after="0" w:line="276" w:lineRule="auto"/>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5CD8"/>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F64A22"/>
    <w:rPr>
      <w:rFonts w:ascii="Times New Roman" w:eastAsiaTheme="majorEastAsia" w:hAnsi="Times New Roman" w:cstheme="majorBidi"/>
      <w:b/>
      <w:color w:val="000000" w:themeColor="text1"/>
      <w:sz w:val="24"/>
      <w:szCs w:val="26"/>
    </w:rPr>
  </w:style>
  <w:style w:type="paragraph" w:styleId="ListParagraph">
    <w:name w:val="List Paragraph"/>
    <w:basedOn w:val="Normal"/>
    <w:uiPriority w:val="34"/>
    <w:qFormat/>
    <w:rsid w:val="00904CC7"/>
    <w:pPr>
      <w:ind w:left="720"/>
      <w:contextualSpacing/>
    </w:pPr>
  </w:style>
  <w:style w:type="paragraph" w:styleId="NormalWeb">
    <w:name w:val="Normal (Web)"/>
    <w:basedOn w:val="Normal"/>
    <w:uiPriority w:val="99"/>
    <w:semiHidden/>
    <w:unhideWhenUsed/>
    <w:rsid w:val="00250412"/>
    <w:pPr>
      <w:spacing w:before="100" w:beforeAutospacing="1" w:after="100" w:afterAutospacing="1" w:line="240" w:lineRule="auto"/>
    </w:pPr>
    <w:rPr>
      <w:rFonts w:ascii="Times New Roman" w:eastAsia="Times New Roman" w:hAnsi="Times New Roman" w:cs="Times New Roman"/>
      <w:sz w:val="24"/>
      <w:szCs w:val="24"/>
      <w:lang w:eastAsia="en-IN" w:bidi="ar-SA"/>
    </w:rPr>
  </w:style>
  <w:style w:type="paragraph" w:styleId="TOCHeading">
    <w:name w:val="TOC Heading"/>
    <w:basedOn w:val="Heading1"/>
    <w:next w:val="Normal"/>
    <w:uiPriority w:val="39"/>
    <w:unhideWhenUsed/>
    <w:qFormat/>
    <w:rsid w:val="00355882"/>
    <w:pPr>
      <w:spacing w:line="259" w:lineRule="auto"/>
      <w:outlineLvl w:val="9"/>
    </w:pPr>
    <w:rPr>
      <w:rFonts w:asciiTheme="majorHAnsi" w:hAnsiTheme="majorHAnsi"/>
      <w:b w:val="0"/>
      <w:color w:val="2F5496" w:themeColor="accent1" w:themeShade="BF"/>
      <w:sz w:val="32"/>
      <w:lang w:val="en-US" w:bidi="ar-SA"/>
    </w:rPr>
  </w:style>
  <w:style w:type="paragraph" w:styleId="TOC1">
    <w:name w:val="toc 1"/>
    <w:basedOn w:val="Normal"/>
    <w:next w:val="Normal"/>
    <w:autoRedefine/>
    <w:uiPriority w:val="39"/>
    <w:unhideWhenUsed/>
    <w:rsid w:val="00355882"/>
    <w:pPr>
      <w:spacing w:after="100"/>
    </w:pPr>
  </w:style>
  <w:style w:type="paragraph" w:styleId="TOC2">
    <w:name w:val="toc 2"/>
    <w:basedOn w:val="Normal"/>
    <w:next w:val="Normal"/>
    <w:autoRedefine/>
    <w:uiPriority w:val="39"/>
    <w:unhideWhenUsed/>
    <w:rsid w:val="00355882"/>
    <w:pPr>
      <w:spacing w:after="100"/>
      <w:ind w:left="220"/>
    </w:pPr>
  </w:style>
  <w:style w:type="character" w:styleId="Hyperlink">
    <w:name w:val="Hyperlink"/>
    <w:basedOn w:val="DefaultParagraphFont"/>
    <w:uiPriority w:val="99"/>
    <w:unhideWhenUsed/>
    <w:rsid w:val="00355882"/>
    <w:rPr>
      <w:color w:val="0563C1" w:themeColor="hyperlink"/>
      <w:u w:val="single"/>
    </w:rPr>
  </w:style>
  <w:style w:type="paragraph" w:styleId="Header">
    <w:name w:val="header"/>
    <w:basedOn w:val="Normal"/>
    <w:link w:val="HeaderChar"/>
    <w:uiPriority w:val="99"/>
    <w:unhideWhenUsed/>
    <w:rsid w:val="003558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5882"/>
  </w:style>
  <w:style w:type="paragraph" w:styleId="Footer">
    <w:name w:val="footer"/>
    <w:basedOn w:val="Normal"/>
    <w:link w:val="FooterChar"/>
    <w:uiPriority w:val="99"/>
    <w:unhideWhenUsed/>
    <w:rsid w:val="003558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58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0563343">
      <w:bodyDiv w:val="1"/>
      <w:marLeft w:val="0"/>
      <w:marRight w:val="0"/>
      <w:marTop w:val="0"/>
      <w:marBottom w:val="0"/>
      <w:divBdr>
        <w:top w:val="none" w:sz="0" w:space="0" w:color="auto"/>
        <w:left w:val="none" w:sz="0" w:space="0" w:color="auto"/>
        <w:bottom w:val="none" w:sz="0" w:space="0" w:color="auto"/>
        <w:right w:val="none" w:sz="0" w:space="0" w:color="auto"/>
      </w:divBdr>
      <w:divsChild>
        <w:div w:id="17025138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7AA776-C43A-4DC6-8A83-374D6CCB8C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5878</Words>
  <Characters>33507</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Nitin Jangir</dc:creator>
  <cp:keywords/>
  <dc:description/>
  <cp:lastModifiedBy>Aayush Patel</cp:lastModifiedBy>
  <cp:revision>2</cp:revision>
  <dcterms:created xsi:type="dcterms:W3CDTF">2022-12-25T13:13:00Z</dcterms:created>
  <dcterms:modified xsi:type="dcterms:W3CDTF">2022-12-25T13:13:00Z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f36cb1a5-462e-497d-9496-2778468ef17e</vt:lpwstr>
  </property>
</Properties>
</file>