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sz w:val="24"/>
          <w:lang w:val="en-GB"/>
        </w:rPr>
        <w:id w:val="103386275"/>
        <w:docPartObj>
          <w:docPartGallery w:val="Cover Pages"/>
          <w:docPartUnique/>
        </w:docPartObj>
      </w:sdtPr>
      <w:sdtEndPr>
        <w:rPr>
          <w:color w:val="auto"/>
          <w:szCs w:val="24"/>
        </w:rPr>
      </w:sdtEndPr>
      <w:sdtContent>
        <w:sdt>
          <w:sdtPr>
            <w:rPr>
              <w:rFonts w:asciiTheme="majorHAnsi" w:eastAsiaTheme="majorEastAsia" w:hAnsiTheme="majorHAnsi" w:cstheme="majorBidi"/>
              <w:sz w:val="72"/>
              <w:szCs w:val="72"/>
            </w:rPr>
            <w:alias w:val="Title"/>
            <w:tag w:val=""/>
            <w:id w:val="1735040861"/>
            <w:placeholder>
              <w:docPart w:val="6CD463990895484298F3A8DEB1D62785"/>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E657E3" w:rsidRPr="00CE081B" w:rsidRDefault="00E657E3" w:rsidP="00E657E3">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sz w:val="80"/>
                  <w:szCs w:val="80"/>
                </w:rPr>
              </w:pPr>
              <w:r w:rsidRPr="00CE081B">
                <w:rPr>
                  <w:rFonts w:asciiTheme="majorHAnsi" w:eastAsiaTheme="majorEastAsia" w:hAnsiTheme="majorHAnsi" w:cstheme="majorBidi"/>
                  <w:sz w:val="72"/>
                  <w:szCs w:val="72"/>
                </w:rPr>
                <w:t>Wellington’s Mistakes</w:t>
              </w:r>
            </w:p>
          </w:sdtContent>
        </w:sdt>
        <w:sdt>
          <w:sdtPr>
            <w:rPr>
              <w:sz w:val="36"/>
              <w:szCs w:val="28"/>
            </w:rPr>
            <w:alias w:val="Subtitle"/>
            <w:tag w:val=""/>
            <w:id w:val="328029620"/>
            <w:placeholder>
              <w:docPart w:val="B9131A051E19458D87C4D72862AE9E54"/>
            </w:placeholder>
            <w:dataBinding w:prefixMappings="xmlns:ns0='http://purl.org/dc/elements/1.1/' xmlns:ns1='http://schemas.openxmlformats.org/package/2006/metadata/core-properties' " w:xpath="/ns1:coreProperties[1]/ns0:subject[1]" w:storeItemID="{6C3C8BC8-F283-45AE-878A-BAB7291924A1}"/>
            <w:text/>
          </w:sdtPr>
          <w:sdtEndPr/>
          <w:sdtContent>
            <w:p w:rsidR="00E657E3" w:rsidRPr="00DE7289" w:rsidRDefault="00E657E3" w:rsidP="00E657E3">
              <w:pPr>
                <w:pStyle w:val="NoSpacing"/>
                <w:jc w:val="center"/>
                <w:rPr>
                  <w:sz w:val="36"/>
                  <w:szCs w:val="28"/>
                </w:rPr>
              </w:pPr>
              <w:r w:rsidRPr="00DE7289">
                <w:rPr>
                  <w:sz w:val="36"/>
                  <w:szCs w:val="28"/>
                </w:rPr>
                <w:t>A Critique of the Iron Duke during the Waterloo Campaign</w:t>
              </w:r>
            </w:p>
          </w:sdtContent>
        </w:sdt>
        <w:p w:rsidR="00E657E3" w:rsidRPr="00CE081B" w:rsidRDefault="00BD4EF9">
          <w:pPr>
            <w:pStyle w:val="NoSpacing"/>
            <w:spacing w:before="1540" w:after="240"/>
            <w:jc w:val="center"/>
            <w:rPr>
              <w:color w:val="4472C4" w:themeColor="accent1"/>
            </w:rPr>
          </w:pPr>
          <w:r>
            <w:rPr>
              <w:noProof/>
              <w:color w:val="4472C4" w:themeColor="accent1"/>
            </w:rPr>
            <w:drawing>
              <wp:anchor distT="0" distB="0" distL="114300" distR="114300" simplePos="0" relativeHeight="251666432" behindDoc="0" locked="0" layoutInCell="1" allowOverlap="1">
                <wp:simplePos x="0" y="0"/>
                <wp:positionH relativeFrom="margin">
                  <wp:align>center</wp:align>
                </wp:positionH>
                <wp:positionV relativeFrom="paragraph">
                  <wp:posOffset>315595</wp:posOffset>
                </wp:positionV>
                <wp:extent cx="3067050" cy="419100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ir_Arthur_Wellesley,_1st_Duke_of_Wellington.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67050" cy="4191000"/>
                        </a:xfrm>
                        <a:prstGeom prst="rect">
                          <a:avLst/>
                        </a:prstGeom>
                      </pic:spPr>
                    </pic:pic>
                  </a:graphicData>
                </a:graphic>
                <wp14:sizeRelH relativeFrom="page">
                  <wp14:pctWidth>0</wp14:pctWidth>
                </wp14:sizeRelH>
                <wp14:sizeRelV relativeFrom="page">
                  <wp14:pctHeight>0</wp14:pctHeight>
                </wp14:sizeRelV>
              </wp:anchor>
            </w:drawing>
          </w:r>
        </w:p>
        <w:p w:rsidR="00E657E3" w:rsidRPr="00CE081B" w:rsidRDefault="00E657E3" w:rsidP="00E657E3">
          <w:pPr>
            <w:pStyle w:val="NoSpacing"/>
          </w:pPr>
        </w:p>
        <w:p w:rsidR="00E657E3" w:rsidRPr="00CE081B" w:rsidRDefault="00E414BB">
          <w:pPr>
            <w:rPr>
              <w:rFonts w:eastAsiaTheme="minorEastAsia"/>
              <w:szCs w:val="24"/>
              <w:lang w:val="en-US"/>
            </w:rPr>
          </w:pPr>
          <w:r w:rsidRPr="00CE081B">
            <w:rPr>
              <w:noProof/>
            </w:rPr>
            <mc:AlternateContent>
              <mc:Choice Requires="wps">
                <w:drawing>
                  <wp:anchor distT="0" distB="0" distL="114300" distR="114300" simplePos="0" relativeHeight="251661312" behindDoc="0" locked="0" layoutInCell="1" allowOverlap="1" wp14:anchorId="76314B7A" wp14:editId="5C297DA1">
                    <wp:simplePos x="0" y="0"/>
                    <wp:positionH relativeFrom="margin">
                      <wp:align>right</wp:align>
                    </wp:positionH>
                    <wp:positionV relativeFrom="page">
                      <wp:posOffset>8091805</wp:posOffset>
                    </wp:positionV>
                    <wp:extent cx="6553200" cy="557784"/>
                    <wp:effectExtent l="0" t="0" r="2540" b="635"/>
                    <wp:wrapNone/>
                    <wp:docPr id="1" name="Text Box 1"/>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D1F3B" w:rsidRDefault="005D1F3B" w:rsidP="00E657E3">
                                <w:pPr>
                                  <w:pStyle w:val="NoSpacing"/>
                                  <w:spacing w:after="40"/>
                                  <w:jc w:val="center"/>
                                  <w:rPr>
                                    <w:sz w:val="28"/>
                                    <w:szCs w:val="28"/>
                                  </w:rPr>
                                </w:pPr>
                                <w:r>
                                  <w:rPr>
                                    <w:sz w:val="28"/>
                                    <w:szCs w:val="28"/>
                                  </w:rPr>
                                  <w:t xml:space="preserve">Dissertation submitted in partial fulfilment </w:t>
                                </w:r>
                              </w:p>
                              <w:p w:rsidR="005D1F3B" w:rsidRDefault="005D1F3B" w:rsidP="00E657E3">
                                <w:pPr>
                                  <w:pStyle w:val="NoSpacing"/>
                                  <w:spacing w:after="40"/>
                                  <w:jc w:val="center"/>
                                  <w:rPr>
                                    <w:sz w:val="28"/>
                                    <w:szCs w:val="28"/>
                                  </w:rPr>
                                </w:pPr>
                                <w:r>
                                  <w:rPr>
                                    <w:sz w:val="28"/>
                                    <w:szCs w:val="28"/>
                                  </w:rPr>
                                  <w:t>of a B.A. (Hons) in Conflict and War</w:t>
                                </w:r>
                              </w:p>
                              <w:p w:rsidR="005D1F3B" w:rsidRDefault="005D1F3B" w:rsidP="00E657E3">
                                <w:pPr>
                                  <w:pStyle w:val="NoSpacing"/>
                                  <w:spacing w:after="40"/>
                                  <w:jc w:val="center"/>
                                  <w:rPr>
                                    <w:sz w:val="28"/>
                                    <w:szCs w:val="28"/>
                                  </w:rPr>
                                </w:pPr>
                              </w:p>
                              <w:p w:rsidR="005D1F3B" w:rsidRDefault="005D1F3B" w:rsidP="00E657E3">
                                <w:pPr>
                                  <w:pStyle w:val="NoSpacing"/>
                                  <w:spacing w:after="40"/>
                                  <w:jc w:val="center"/>
                                  <w:rPr>
                                    <w:sz w:val="28"/>
                                    <w:szCs w:val="28"/>
                                  </w:rPr>
                                </w:pPr>
                                <w:r>
                                  <w:rPr>
                                    <w:sz w:val="28"/>
                                    <w:szCs w:val="28"/>
                                  </w:rPr>
                                  <w:t>University of Wales Trinity St David</w:t>
                                </w:r>
                              </w:p>
                              <w:p w:rsidR="005D1F3B" w:rsidRPr="00E657E3" w:rsidRDefault="005D1F3B" w:rsidP="00E657E3">
                                <w:pPr>
                                  <w:pStyle w:val="NoSpacing"/>
                                  <w:spacing w:after="40"/>
                                  <w:jc w:val="center"/>
                                  <w:rPr>
                                    <w:sz w:val="28"/>
                                    <w:szCs w:val="28"/>
                                  </w:rPr>
                                </w:pPr>
                                <w:r>
                                  <w:rPr>
                                    <w:sz w:val="28"/>
                                    <w:szCs w:val="28"/>
                                  </w:rPr>
                                  <w:t>May 2018</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6314B7A" id="_x0000_t202" coordsize="21600,21600" o:spt="202" path="m,l,21600r21600,l21600,xe">
                    <v:stroke joinstyle="miter"/>
                    <v:path gradientshapeok="t" o:connecttype="rect"/>
                  </v:shapetype>
                  <v:shape id="Text Box 1" o:spid="_x0000_s1026" type="#_x0000_t202" style="position:absolute;left:0;text-align:left;margin-left:464.8pt;margin-top:637.15pt;width:516pt;height:43.9pt;z-index:251661312;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" filled="f" stroked="f" strokeweight=".5pt">
                    <v:textbox style="mso-fit-shape-to-text:t" inset="0,0,0,0">
                      <w:txbxContent>
                        <w:p w:rsidR="005D1F3B" w:rsidRDefault="005D1F3B" w:rsidP="00E657E3">
                          <w:pPr>
                            <w:pStyle w:val="NoSpacing"/>
                            <w:spacing w:after="40"/>
                            <w:jc w:val="center"/>
                            <w:rPr>
                              <w:sz w:val="28"/>
                              <w:szCs w:val="28"/>
                            </w:rPr>
                          </w:pPr>
                          <w:r>
                            <w:rPr>
                              <w:sz w:val="28"/>
                              <w:szCs w:val="28"/>
                            </w:rPr>
                            <w:t xml:space="preserve">Dissertation submitted in partial fulfilment </w:t>
                          </w:r>
                        </w:p>
                        <w:p w:rsidR="005D1F3B" w:rsidRDefault="005D1F3B" w:rsidP="00E657E3">
                          <w:pPr>
                            <w:pStyle w:val="NoSpacing"/>
                            <w:spacing w:after="40"/>
                            <w:jc w:val="center"/>
                            <w:rPr>
                              <w:sz w:val="28"/>
                              <w:szCs w:val="28"/>
                            </w:rPr>
                          </w:pPr>
                          <w:r>
                            <w:rPr>
                              <w:sz w:val="28"/>
                              <w:szCs w:val="28"/>
                            </w:rPr>
                            <w:t>of a B.A. (Hons) in Conflict and War</w:t>
                          </w:r>
                        </w:p>
                        <w:p w:rsidR="005D1F3B" w:rsidRDefault="005D1F3B" w:rsidP="00E657E3">
                          <w:pPr>
                            <w:pStyle w:val="NoSpacing"/>
                            <w:spacing w:after="40"/>
                            <w:jc w:val="center"/>
                            <w:rPr>
                              <w:sz w:val="28"/>
                              <w:szCs w:val="28"/>
                            </w:rPr>
                          </w:pPr>
                        </w:p>
                        <w:p w:rsidR="005D1F3B" w:rsidRDefault="005D1F3B" w:rsidP="00E657E3">
                          <w:pPr>
                            <w:pStyle w:val="NoSpacing"/>
                            <w:spacing w:after="40"/>
                            <w:jc w:val="center"/>
                            <w:rPr>
                              <w:sz w:val="28"/>
                              <w:szCs w:val="28"/>
                            </w:rPr>
                          </w:pPr>
                          <w:r>
                            <w:rPr>
                              <w:sz w:val="28"/>
                              <w:szCs w:val="28"/>
                            </w:rPr>
                            <w:t>University of Wales Trinity St David</w:t>
                          </w:r>
                        </w:p>
                        <w:p w:rsidR="005D1F3B" w:rsidRPr="00E657E3" w:rsidRDefault="005D1F3B" w:rsidP="00E657E3">
                          <w:pPr>
                            <w:pStyle w:val="NoSpacing"/>
                            <w:spacing w:after="40"/>
                            <w:jc w:val="center"/>
                            <w:rPr>
                              <w:sz w:val="28"/>
                              <w:szCs w:val="28"/>
                            </w:rPr>
                          </w:pPr>
                          <w:r>
                            <w:rPr>
                              <w:sz w:val="28"/>
                              <w:szCs w:val="28"/>
                            </w:rPr>
                            <w:t>May 2018</w:t>
                          </w:r>
                        </w:p>
                      </w:txbxContent>
                    </v:textbox>
                    <w10:wrap anchorx="margin" anchory="page"/>
                  </v:shape>
                </w:pict>
              </mc:Fallback>
            </mc:AlternateContent>
          </w:r>
          <w:r w:rsidR="00E657E3" w:rsidRPr="00CE081B">
            <w:rPr>
              <w:noProof/>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ge">
                      <wp:posOffset>6913880</wp:posOffset>
                    </wp:positionV>
                    <wp:extent cx="6553200" cy="557784"/>
                    <wp:effectExtent l="0" t="0" r="2540" b="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414BB" w:rsidRDefault="00E414BB">
                                <w:pPr>
                                  <w:pStyle w:val="NoSpacing"/>
                                  <w:spacing w:after="40"/>
                                  <w:jc w:val="center"/>
                                  <w:rPr>
                                    <w:sz w:val="28"/>
                                    <w:szCs w:val="28"/>
                                  </w:rPr>
                                </w:pPr>
                                <w:r>
                                  <w:rPr>
                                    <w:sz w:val="28"/>
                                    <w:szCs w:val="28"/>
                                  </w:rPr>
                                  <w:t>By</w:t>
                                </w:r>
                              </w:p>
                              <w:sdt>
                                <w:sdtPr>
                                  <w:rPr>
                                    <w:sz w:val="28"/>
                                    <w:szCs w:val="28"/>
                                  </w:rPr>
                                  <w:alias w:val="Date"/>
                                  <w:tag w:val=""/>
                                  <w:id w:val="1280603894"/>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rsidR="005D1F3B" w:rsidRPr="00E657E3" w:rsidRDefault="005D1F3B">
                                    <w:pPr>
                                      <w:pStyle w:val="NoSpacing"/>
                                      <w:spacing w:after="40"/>
                                      <w:jc w:val="center"/>
                                      <w:rPr>
                                        <w:sz w:val="28"/>
                                        <w:szCs w:val="28"/>
                                      </w:rPr>
                                    </w:pPr>
                                    <w:r>
                                      <w:rPr>
                                        <w:sz w:val="28"/>
                                        <w:szCs w:val="28"/>
                                      </w:rPr>
                                      <w:t>Rory David McDonald Butcher</w:t>
                                    </w:r>
                                  </w:p>
                                </w:sdtContent>
                              </w:sdt>
                              <w:p w:rsidR="005D1F3B" w:rsidRPr="00E657E3" w:rsidRDefault="005D1F3B" w:rsidP="00E657E3">
                                <w:pPr>
                                  <w:pStyle w:val="NoSpacing"/>
                                  <w:jc w:val="center"/>
                                  <w:rPr>
                                    <w:color w:val="4472C4" w:themeColor="accent1"/>
                                  </w:rPr>
                                </w:pPr>
                                <w:r w:rsidRPr="00E657E3">
                                  <w:rPr>
                                    <w:rFonts w:cs="Times New Roman"/>
                                    <w:sz w:val="28"/>
                                    <w:szCs w:val="28"/>
                                  </w:rPr>
                                  <w:t>1500043</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id="Text Box 142" o:spid="_x0000_s1027" type="#_x0000_t202" style="position:absolute;left:0;text-align:left;margin-left:464.8pt;margin-top:544.4pt;width:516pt;height:43.9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TjOdwIAAF0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" filled="f" stroked="f" strokeweight=".5pt">
                    <v:textbox style="mso-fit-shape-to-text:t" inset="0,0,0,0">
                      <w:txbxContent>
                        <w:p w:rsidR="00E414BB" w:rsidRDefault="00E414BB">
                          <w:pPr>
                            <w:pStyle w:val="NoSpacing"/>
                            <w:spacing w:after="40"/>
                            <w:jc w:val="center"/>
                            <w:rPr>
                              <w:sz w:val="28"/>
                              <w:szCs w:val="28"/>
                            </w:rPr>
                          </w:pPr>
                          <w:r>
                            <w:rPr>
                              <w:sz w:val="28"/>
                              <w:szCs w:val="28"/>
                            </w:rPr>
                            <w:t>By</w:t>
                          </w:r>
                        </w:p>
                        <w:sdt>
                          <w:sdtPr>
                            <w:rPr>
                              <w:sz w:val="28"/>
                              <w:szCs w:val="28"/>
                            </w:rPr>
                            <w:alias w:val="Date"/>
                            <w:tag w:val=""/>
                            <w:id w:val="1280603894"/>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rsidR="005D1F3B" w:rsidRPr="00E657E3" w:rsidRDefault="005D1F3B">
                              <w:pPr>
                                <w:pStyle w:val="NoSpacing"/>
                                <w:spacing w:after="40"/>
                                <w:jc w:val="center"/>
                                <w:rPr>
                                  <w:sz w:val="28"/>
                                  <w:szCs w:val="28"/>
                                </w:rPr>
                              </w:pPr>
                              <w:r>
                                <w:rPr>
                                  <w:sz w:val="28"/>
                                  <w:szCs w:val="28"/>
                                </w:rPr>
                                <w:t>Rory David McDonald Butcher</w:t>
                              </w:r>
                            </w:p>
                          </w:sdtContent>
                        </w:sdt>
                        <w:p w:rsidR="005D1F3B" w:rsidRPr="00E657E3" w:rsidRDefault="005D1F3B" w:rsidP="00E657E3">
                          <w:pPr>
                            <w:pStyle w:val="NoSpacing"/>
                            <w:jc w:val="center"/>
                            <w:rPr>
                              <w:color w:val="4472C4" w:themeColor="accent1"/>
                            </w:rPr>
                          </w:pPr>
                          <w:r w:rsidRPr="00E657E3">
                            <w:rPr>
                              <w:rFonts w:cs="Times New Roman"/>
                              <w:sz w:val="28"/>
                              <w:szCs w:val="28"/>
                            </w:rPr>
                            <w:t>1500043</w:t>
                          </w:r>
                        </w:p>
                      </w:txbxContent>
                    </v:textbox>
                    <w10:wrap anchorx="margin" anchory="page"/>
                  </v:shape>
                </w:pict>
              </mc:Fallback>
            </mc:AlternateContent>
          </w:r>
          <w:r w:rsidR="00E657E3" w:rsidRPr="00CE081B">
            <w:rPr>
              <w:rFonts w:eastAsiaTheme="minorEastAsia"/>
              <w:szCs w:val="24"/>
              <w:lang w:val="en-US"/>
            </w:rPr>
            <w:br w:type="page"/>
          </w:r>
        </w:p>
      </w:sdtContent>
    </w:sdt>
    <w:p w:rsidR="00EC6F79" w:rsidRPr="00CE081B" w:rsidRDefault="00EC6F79" w:rsidP="008C7ACF">
      <w:pPr>
        <w:jc w:val="center"/>
        <w:rPr>
          <w:sz w:val="28"/>
        </w:rPr>
      </w:pPr>
    </w:p>
    <w:p w:rsidR="00EC6F79" w:rsidRPr="00CE081B" w:rsidRDefault="00EC6F79" w:rsidP="00EC6F79">
      <w:pPr>
        <w:jc w:val="left"/>
        <w:rPr>
          <w:sz w:val="28"/>
        </w:rPr>
      </w:pPr>
      <w:r w:rsidRPr="00CE081B">
        <w:rPr>
          <w:sz w:val="28"/>
        </w:rPr>
        <w:t>Author Declaration</w:t>
      </w:r>
    </w:p>
    <w:p w:rsidR="00EC6F79" w:rsidRPr="00CE081B" w:rsidRDefault="00EC6F79" w:rsidP="00EC6F79">
      <w:pPr>
        <w:jc w:val="left"/>
        <w:rPr>
          <w:sz w:val="28"/>
        </w:rPr>
      </w:pPr>
    </w:p>
    <w:p w:rsidR="00EC6F79" w:rsidRPr="00CE081B" w:rsidRDefault="00265CA9" w:rsidP="00EC6F79">
      <w:pPr>
        <w:jc w:val="left"/>
      </w:pPr>
      <w:r w:rsidRPr="00CE081B">
        <w:t>This work has not been previously accepted in substance for any degree and is not being concurrently submitted for candidature for any degree</w:t>
      </w:r>
    </w:p>
    <w:p w:rsidR="00265CA9" w:rsidRPr="00CE081B" w:rsidRDefault="00265CA9" w:rsidP="00EC6F79">
      <w:pPr>
        <w:jc w:val="left"/>
      </w:pPr>
    </w:p>
    <w:p w:rsidR="00265CA9" w:rsidRPr="00CE081B" w:rsidRDefault="00265CA9" w:rsidP="00EC6F79">
      <w:pPr>
        <w:jc w:val="left"/>
      </w:pPr>
      <w:r w:rsidRPr="00CE081B">
        <w:t>Signed……………………………. (candidate)</w:t>
      </w:r>
    </w:p>
    <w:p w:rsidR="00265CA9" w:rsidRPr="00CE081B" w:rsidRDefault="00265CA9" w:rsidP="00EC6F79">
      <w:pPr>
        <w:jc w:val="left"/>
      </w:pPr>
      <w:r w:rsidRPr="00CE081B">
        <w:t>Date……………………….</w:t>
      </w:r>
    </w:p>
    <w:p w:rsidR="00265CA9" w:rsidRPr="00CE081B" w:rsidRDefault="00265CA9" w:rsidP="00EC6F79">
      <w:pPr>
        <w:jc w:val="left"/>
      </w:pPr>
    </w:p>
    <w:p w:rsidR="00265CA9" w:rsidRPr="00CE081B" w:rsidRDefault="00265CA9" w:rsidP="00EC6F79">
      <w:pPr>
        <w:jc w:val="left"/>
      </w:pPr>
    </w:p>
    <w:p w:rsidR="00265CA9" w:rsidRPr="00CE081B" w:rsidRDefault="00265CA9" w:rsidP="00EC6F79">
      <w:pPr>
        <w:jc w:val="left"/>
      </w:pPr>
    </w:p>
    <w:p w:rsidR="00265CA9" w:rsidRPr="00CE081B" w:rsidRDefault="00265CA9" w:rsidP="00EC6F79">
      <w:pPr>
        <w:jc w:val="left"/>
      </w:pPr>
    </w:p>
    <w:p w:rsidR="00265CA9" w:rsidRPr="00CE081B" w:rsidRDefault="00265CA9" w:rsidP="00EC6F79">
      <w:pPr>
        <w:jc w:val="left"/>
      </w:pPr>
    </w:p>
    <w:p w:rsidR="00265CA9" w:rsidRPr="00CE081B" w:rsidRDefault="00265CA9" w:rsidP="00EC6F79">
      <w:pPr>
        <w:jc w:val="left"/>
      </w:pPr>
    </w:p>
    <w:p w:rsidR="00265CA9" w:rsidRPr="00CE081B" w:rsidRDefault="00265CA9" w:rsidP="00EC6F79">
      <w:pPr>
        <w:jc w:val="left"/>
      </w:pPr>
    </w:p>
    <w:p w:rsidR="00265CA9" w:rsidRPr="00CE081B" w:rsidRDefault="00265CA9" w:rsidP="00265CA9">
      <w:pPr>
        <w:jc w:val="left"/>
        <w:rPr>
          <w:sz w:val="28"/>
        </w:rPr>
      </w:pPr>
      <w:r w:rsidRPr="00CE081B">
        <w:rPr>
          <w:sz w:val="28"/>
        </w:rPr>
        <w:t>Statement</w:t>
      </w:r>
    </w:p>
    <w:p w:rsidR="00265CA9" w:rsidRPr="00CE081B" w:rsidRDefault="00265CA9" w:rsidP="00265CA9">
      <w:pPr>
        <w:jc w:val="left"/>
        <w:rPr>
          <w:sz w:val="28"/>
        </w:rPr>
      </w:pPr>
    </w:p>
    <w:p w:rsidR="00265CA9" w:rsidRPr="00CE081B" w:rsidRDefault="00265CA9" w:rsidP="00265CA9">
      <w:pPr>
        <w:jc w:val="left"/>
      </w:pPr>
      <w:r w:rsidRPr="00CE081B">
        <w:t>This thesis is the result of my own investigation, except where otherwise stated. Other sources are acknowledged by explicit references and a Reference List is appended.</w:t>
      </w:r>
    </w:p>
    <w:p w:rsidR="00265CA9" w:rsidRPr="00CE081B" w:rsidRDefault="00265CA9" w:rsidP="00265CA9">
      <w:pPr>
        <w:jc w:val="left"/>
      </w:pPr>
    </w:p>
    <w:p w:rsidR="00265CA9" w:rsidRPr="00CE081B" w:rsidRDefault="00265CA9" w:rsidP="00265CA9">
      <w:pPr>
        <w:jc w:val="left"/>
      </w:pPr>
      <w:r w:rsidRPr="00CE081B">
        <w:t>Signed……………………………. (candidate)</w:t>
      </w:r>
    </w:p>
    <w:p w:rsidR="00265CA9" w:rsidRPr="00CE081B" w:rsidRDefault="00265CA9" w:rsidP="00265CA9">
      <w:pPr>
        <w:jc w:val="left"/>
      </w:pPr>
      <w:r w:rsidRPr="00CE081B">
        <w:t>Date……………………….</w:t>
      </w:r>
    </w:p>
    <w:p w:rsidR="00265CA9" w:rsidRPr="00CE081B" w:rsidRDefault="00265CA9" w:rsidP="00265CA9">
      <w:pPr>
        <w:jc w:val="left"/>
      </w:pPr>
    </w:p>
    <w:p w:rsidR="00A03ED8" w:rsidRPr="00CE081B" w:rsidRDefault="00A03ED8" w:rsidP="00265CA9">
      <w:pPr>
        <w:jc w:val="left"/>
      </w:pPr>
    </w:p>
    <w:p w:rsidR="00A03ED8" w:rsidRPr="00CE081B" w:rsidRDefault="00845000" w:rsidP="00845000">
      <w:r>
        <w:br w:type="page"/>
      </w:r>
    </w:p>
    <w:sdt>
      <w:sdtPr>
        <w:rPr>
          <w:rFonts w:asciiTheme="minorHAnsi" w:eastAsiaTheme="minorEastAsia" w:hAnsiTheme="minorHAnsi" w:cs="Times New Roman"/>
          <w:b/>
          <w:color w:val="auto"/>
          <w:sz w:val="22"/>
          <w:szCs w:val="22"/>
        </w:rPr>
        <w:id w:val="-953487433"/>
        <w:docPartObj>
          <w:docPartGallery w:val="Table of Contents"/>
          <w:docPartUnique/>
        </w:docPartObj>
      </w:sdtPr>
      <w:sdtEndPr>
        <w:rPr>
          <w:b w:val="0"/>
        </w:rPr>
      </w:sdtEndPr>
      <w:sdtContent>
        <w:p w:rsidR="00CE081B" w:rsidRPr="00CE081B" w:rsidRDefault="00CE081B">
          <w:pPr>
            <w:pStyle w:val="TOCHeading"/>
            <w:rPr>
              <w:b/>
              <w:color w:val="auto"/>
            </w:rPr>
          </w:pPr>
          <w:r w:rsidRPr="00CE081B">
            <w:rPr>
              <w:b/>
              <w:color w:val="auto"/>
            </w:rPr>
            <w:t>Contents</w:t>
          </w:r>
        </w:p>
        <w:p w:rsidR="00CE081B" w:rsidRPr="00CE081B" w:rsidRDefault="00CE081B">
          <w:pPr>
            <w:pStyle w:val="TOC1"/>
          </w:pPr>
          <w:r>
            <w:rPr>
              <w:bCs/>
            </w:rPr>
            <w:t>Abstract</w:t>
          </w:r>
          <w:r w:rsidRPr="00CE081B">
            <w:ptab w:relativeTo="margin" w:alignment="right" w:leader="dot"/>
          </w:r>
          <w:r w:rsidR="0086349C">
            <w:rPr>
              <w:bCs/>
            </w:rPr>
            <w:t>iv</w:t>
          </w:r>
        </w:p>
        <w:p w:rsidR="00CE081B" w:rsidRPr="00CE081B" w:rsidRDefault="00CE081B">
          <w:pPr>
            <w:pStyle w:val="TOC1"/>
          </w:pPr>
          <w:r>
            <w:rPr>
              <w:bCs/>
            </w:rPr>
            <w:t>Acknowledgements</w:t>
          </w:r>
          <w:r w:rsidRPr="00CE081B">
            <w:ptab w:relativeTo="margin" w:alignment="right" w:leader="dot"/>
          </w:r>
          <w:r w:rsidR="0086349C">
            <w:rPr>
              <w:bCs/>
            </w:rPr>
            <w:t>v</w:t>
          </w:r>
        </w:p>
        <w:p w:rsidR="00CE081B" w:rsidRPr="00CE081B" w:rsidRDefault="003471C1" w:rsidP="00CE081B">
          <w:pPr>
            <w:pStyle w:val="TOC1"/>
          </w:pPr>
          <w:r>
            <w:rPr>
              <w:bCs/>
            </w:rPr>
            <w:t>Author’s Notes</w:t>
          </w:r>
          <w:r w:rsidR="00CE081B" w:rsidRPr="00CE081B">
            <w:ptab w:relativeTo="margin" w:alignment="right" w:leader="dot"/>
          </w:r>
          <w:r w:rsidR="0086349C">
            <w:rPr>
              <w:bCs/>
            </w:rPr>
            <w:t>vi</w:t>
          </w:r>
        </w:p>
        <w:p w:rsidR="00CE081B" w:rsidRPr="00CE081B" w:rsidRDefault="00CE081B">
          <w:pPr>
            <w:pStyle w:val="TOC1"/>
          </w:pPr>
          <w:r>
            <w:rPr>
              <w:bCs/>
            </w:rPr>
            <w:t>Introduction</w:t>
          </w:r>
          <w:r w:rsidRPr="00CE081B">
            <w:ptab w:relativeTo="margin" w:alignment="right" w:leader="dot"/>
          </w:r>
          <w:r w:rsidR="00874118">
            <w:t>1</w:t>
          </w:r>
        </w:p>
        <w:p w:rsidR="00CE081B" w:rsidRPr="00CE081B" w:rsidRDefault="00CE081B" w:rsidP="00CE081B">
          <w:pPr>
            <w:pStyle w:val="TOC1"/>
          </w:pPr>
          <w:r>
            <w:rPr>
              <w:bCs/>
            </w:rPr>
            <w:t>Aims and Methodology</w:t>
          </w:r>
          <w:r w:rsidRPr="00CE081B">
            <w:ptab w:relativeTo="margin" w:alignment="right" w:leader="dot"/>
          </w:r>
          <w:r w:rsidR="0086349C">
            <w:t>3</w:t>
          </w:r>
        </w:p>
        <w:p w:rsidR="00CE081B" w:rsidRPr="00CE081B" w:rsidRDefault="008B03E8" w:rsidP="00CE081B">
          <w:pPr>
            <w:pStyle w:val="TOC1"/>
            <w:ind w:firstLine="720"/>
          </w:pPr>
          <w:r>
            <w:rPr>
              <w:bCs/>
            </w:rPr>
            <w:t>Aims</w:t>
          </w:r>
          <w:r w:rsidR="00CE081B" w:rsidRPr="00CE081B">
            <w:ptab w:relativeTo="margin" w:alignment="right" w:leader="dot"/>
          </w:r>
          <w:r w:rsidR="0086349C">
            <w:rPr>
              <w:bCs/>
            </w:rPr>
            <w:t>3</w:t>
          </w:r>
        </w:p>
        <w:p w:rsidR="00CE081B" w:rsidRPr="00CE081B" w:rsidRDefault="008B03E8" w:rsidP="008B03E8">
          <w:pPr>
            <w:pStyle w:val="TOC1"/>
            <w:ind w:firstLine="720"/>
          </w:pPr>
          <w:r>
            <w:rPr>
              <w:bCs/>
            </w:rPr>
            <w:t>Historiography and Originality</w:t>
          </w:r>
          <w:r w:rsidR="00CE081B" w:rsidRPr="00CE081B">
            <w:ptab w:relativeTo="margin" w:alignment="right" w:leader="dot"/>
          </w:r>
          <w:r w:rsidR="0086349C">
            <w:rPr>
              <w:bCs/>
            </w:rPr>
            <w:t>4</w:t>
          </w:r>
        </w:p>
        <w:p w:rsidR="00CE081B" w:rsidRPr="008B03E8" w:rsidRDefault="008B03E8" w:rsidP="008B03E8">
          <w:pPr>
            <w:pStyle w:val="TOC1"/>
            <w:ind w:firstLine="720"/>
          </w:pPr>
          <w:r w:rsidRPr="008B03E8">
            <w:rPr>
              <w:bCs/>
            </w:rPr>
            <w:t>Methodology</w:t>
          </w:r>
          <w:r w:rsidR="00CE081B" w:rsidRPr="008B03E8">
            <w:ptab w:relativeTo="margin" w:alignment="right" w:leader="dot"/>
          </w:r>
          <w:r w:rsidR="00A969BA">
            <w:rPr>
              <w:bCs/>
            </w:rPr>
            <w:t>5</w:t>
          </w:r>
        </w:p>
        <w:p w:rsidR="00CE081B" w:rsidRPr="008B03E8" w:rsidRDefault="008B03E8" w:rsidP="00CE081B">
          <w:pPr>
            <w:pStyle w:val="TOC1"/>
          </w:pPr>
          <w:r w:rsidRPr="008B03E8">
            <w:rPr>
              <w:bCs/>
            </w:rPr>
            <w:t>Chapter 1 – Wellington’s Career</w:t>
          </w:r>
          <w:r w:rsidR="00CE081B" w:rsidRPr="008B03E8">
            <w:ptab w:relativeTo="margin" w:alignment="right" w:leader="dot"/>
          </w:r>
          <w:r w:rsidR="00A969BA">
            <w:rPr>
              <w:bCs/>
            </w:rPr>
            <w:t>8</w:t>
          </w:r>
        </w:p>
        <w:p w:rsidR="008B03E8" w:rsidRPr="008B03E8" w:rsidRDefault="008B03E8" w:rsidP="008B03E8">
          <w:pPr>
            <w:pStyle w:val="TOC1"/>
            <w:ind w:firstLine="720"/>
          </w:pPr>
          <w:r>
            <w:rPr>
              <w:bCs/>
            </w:rPr>
            <w:t>A Biography</w:t>
          </w:r>
          <w:r w:rsidRPr="008B03E8">
            <w:ptab w:relativeTo="margin" w:alignment="right" w:leader="dot"/>
          </w:r>
          <w:r w:rsidR="00A969BA">
            <w:rPr>
              <w:bCs/>
            </w:rPr>
            <w:t>8</w:t>
          </w:r>
        </w:p>
        <w:p w:rsidR="008B03E8" w:rsidRPr="008B03E8" w:rsidRDefault="008B03E8" w:rsidP="008B03E8">
          <w:pPr>
            <w:pStyle w:val="TOC1"/>
            <w:ind w:firstLine="720"/>
          </w:pPr>
          <w:r>
            <w:rPr>
              <w:bCs/>
            </w:rPr>
            <w:t>His Military Career</w:t>
          </w:r>
          <w:r w:rsidRPr="008B03E8">
            <w:ptab w:relativeTo="margin" w:alignment="right" w:leader="dot"/>
          </w:r>
          <w:r w:rsidR="00A969BA">
            <w:rPr>
              <w:bCs/>
            </w:rPr>
            <w:t>10</w:t>
          </w:r>
        </w:p>
        <w:p w:rsidR="008B03E8" w:rsidRPr="00874118" w:rsidRDefault="008B03E8" w:rsidP="008B03E8">
          <w:pPr>
            <w:pStyle w:val="TOC1"/>
          </w:pPr>
          <w:r w:rsidRPr="00874118">
            <w:rPr>
              <w:bCs/>
            </w:rPr>
            <w:t>Chapter 2 – The Deployment at Hal</w:t>
          </w:r>
          <w:r w:rsidRPr="00874118">
            <w:ptab w:relativeTo="margin" w:alignment="right" w:leader="dot"/>
          </w:r>
          <w:r w:rsidRPr="00874118">
            <w:rPr>
              <w:bCs/>
            </w:rPr>
            <w:t>1</w:t>
          </w:r>
          <w:r w:rsidR="001503BD">
            <w:rPr>
              <w:bCs/>
            </w:rPr>
            <w:t>4</w:t>
          </w:r>
        </w:p>
        <w:p w:rsidR="008B03E8" w:rsidRPr="00874118" w:rsidRDefault="008B03E8" w:rsidP="008B03E8">
          <w:pPr>
            <w:pStyle w:val="TOC1"/>
            <w:ind w:firstLine="720"/>
          </w:pPr>
          <w:r w:rsidRPr="00874118">
            <w:rPr>
              <w:bCs/>
            </w:rPr>
            <w:t>Understanding the Deployment</w:t>
          </w:r>
          <w:r w:rsidRPr="00874118">
            <w:ptab w:relativeTo="margin" w:alignment="right" w:leader="dot"/>
          </w:r>
          <w:r w:rsidRPr="00874118">
            <w:rPr>
              <w:bCs/>
            </w:rPr>
            <w:t>1</w:t>
          </w:r>
          <w:r w:rsidR="001503BD">
            <w:rPr>
              <w:bCs/>
            </w:rPr>
            <w:t>4</w:t>
          </w:r>
        </w:p>
        <w:p w:rsidR="008B03E8" w:rsidRPr="00874118" w:rsidRDefault="008B03E8" w:rsidP="008B03E8">
          <w:pPr>
            <w:pStyle w:val="TOC1"/>
            <w:ind w:firstLine="720"/>
          </w:pPr>
          <w:r w:rsidRPr="00874118">
            <w:rPr>
              <w:bCs/>
            </w:rPr>
            <w:t>The Critique</w:t>
          </w:r>
          <w:r w:rsidRPr="00874118">
            <w:ptab w:relativeTo="margin" w:alignment="right" w:leader="dot"/>
          </w:r>
          <w:r w:rsidRPr="00874118">
            <w:rPr>
              <w:bCs/>
            </w:rPr>
            <w:t>1</w:t>
          </w:r>
          <w:r w:rsidR="001503BD">
            <w:rPr>
              <w:bCs/>
            </w:rPr>
            <w:t>6</w:t>
          </w:r>
        </w:p>
        <w:p w:rsidR="008B03E8" w:rsidRPr="00874118" w:rsidRDefault="008B03E8" w:rsidP="008B03E8">
          <w:pPr>
            <w:pStyle w:val="TOC1"/>
          </w:pPr>
          <w:r w:rsidRPr="00874118">
            <w:rPr>
              <w:bCs/>
            </w:rPr>
            <w:t>Chapter 3</w:t>
          </w:r>
          <w:r w:rsidR="005D5BD0" w:rsidRPr="00874118">
            <w:rPr>
              <w:bCs/>
            </w:rPr>
            <w:t xml:space="preserve"> – Outnumbered at La Haye Sainte</w:t>
          </w:r>
          <w:r w:rsidRPr="00874118">
            <w:ptab w:relativeTo="margin" w:alignment="right" w:leader="dot"/>
          </w:r>
          <w:r w:rsidR="001503BD">
            <w:rPr>
              <w:bCs/>
            </w:rPr>
            <w:t>20</w:t>
          </w:r>
        </w:p>
        <w:p w:rsidR="008B03E8" w:rsidRPr="00874118" w:rsidRDefault="005D5BD0" w:rsidP="005D5BD0">
          <w:pPr>
            <w:pStyle w:val="TOC1"/>
            <w:ind w:firstLine="720"/>
          </w:pPr>
          <w:r w:rsidRPr="00874118">
            <w:rPr>
              <w:bCs/>
            </w:rPr>
            <w:t>Why there?</w:t>
          </w:r>
          <w:r w:rsidR="008B03E8" w:rsidRPr="00874118">
            <w:ptab w:relativeTo="margin" w:alignment="right" w:leader="dot"/>
          </w:r>
          <w:r w:rsidR="001503BD">
            <w:rPr>
              <w:bCs/>
            </w:rPr>
            <w:t>20</w:t>
          </w:r>
        </w:p>
        <w:p w:rsidR="005D5BD0" w:rsidRPr="00874118" w:rsidRDefault="005D5BD0" w:rsidP="005D5BD0">
          <w:pPr>
            <w:pStyle w:val="TOC1"/>
            <w:ind w:firstLine="720"/>
          </w:pPr>
          <w:r w:rsidRPr="00874118">
            <w:rPr>
              <w:bCs/>
            </w:rPr>
            <w:t>Examining the Defence</w:t>
          </w:r>
          <w:r w:rsidRPr="00874118">
            <w:ptab w:relativeTo="margin" w:alignment="right" w:leader="dot"/>
          </w:r>
          <w:r w:rsidR="001503BD">
            <w:rPr>
              <w:bCs/>
            </w:rPr>
            <w:t>22</w:t>
          </w:r>
        </w:p>
        <w:p w:rsidR="005D5BD0" w:rsidRPr="00874118" w:rsidRDefault="005D5BD0" w:rsidP="005D5BD0">
          <w:pPr>
            <w:pStyle w:val="TOC1"/>
          </w:pPr>
          <w:r w:rsidRPr="00874118">
            <w:rPr>
              <w:bCs/>
            </w:rPr>
            <w:t>Chapter 4 – The Duke and the Europeans</w:t>
          </w:r>
          <w:r w:rsidRPr="00874118">
            <w:ptab w:relativeTo="margin" w:alignment="right" w:leader="dot"/>
          </w:r>
          <w:r w:rsidR="00DE7289">
            <w:rPr>
              <w:bCs/>
            </w:rPr>
            <w:t>2</w:t>
          </w:r>
          <w:r w:rsidR="001503BD">
            <w:rPr>
              <w:bCs/>
            </w:rPr>
            <w:t>5</w:t>
          </w:r>
        </w:p>
        <w:p w:rsidR="005D5BD0" w:rsidRPr="00874118" w:rsidRDefault="00874118" w:rsidP="005D5BD0">
          <w:pPr>
            <w:pStyle w:val="TOC1"/>
            <w:ind w:firstLine="720"/>
          </w:pPr>
          <w:r w:rsidRPr="00874118">
            <w:rPr>
              <w:bCs/>
            </w:rPr>
            <w:t>The Prussian Promise</w:t>
          </w:r>
          <w:r w:rsidR="005D5BD0" w:rsidRPr="00874118">
            <w:ptab w:relativeTo="margin" w:alignment="right" w:leader="dot"/>
          </w:r>
          <w:r w:rsidR="00DE7289">
            <w:rPr>
              <w:bCs/>
            </w:rPr>
            <w:t>2</w:t>
          </w:r>
          <w:r w:rsidR="001503BD">
            <w:rPr>
              <w:bCs/>
            </w:rPr>
            <w:t>5</w:t>
          </w:r>
        </w:p>
        <w:p w:rsidR="005D5BD0" w:rsidRPr="00874118" w:rsidRDefault="00874118" w:rsidP="005D5BD0">
          <w:pPr>
            <w:pStyle w:val="TOC1"/>
            <w:ind w:firstLine="720"/>
          </w:pPr>
          <w:r w:rsidRPr="00874118">
            <w:rPr>
              <w:bCs/>
            </w:rPr>
            <w:t xml:space="preserve">The Dutch-Belgian </w:t>
          </w:r>
          <w:r w:rsidRPr="00874118">
            <w:rPr>
              <w:bCs/>
              <w:lang w:val="en-GB"/>
            </w:rPr>
            <w:t>Denigration</w:t>
          </w:r>
          <w:r w:rsidR="005D5BD0" w:rsidRPr="00874118">
            <w:rPr>
              <w:lang w:val="en-GB"/>
            </w:rPr>
            <w:ptab w:relativeTo="margin" w:alignment="right" w:leader="dot"/>
          </w:r>
          <w:r w:rsidR="00DE7289">
            <w:rPr>
              <w:lang w:val="en-GB"/>
            </w:rPr>
            <w:t>2</w:t>
          </w:r>
          <w:r w:rsidR="001503BD">
            <w:rPr>
              <w:bCs/>
              <w:lang w:val="en-GB"/>
            </w:rPr>
            <w:t>6</w:t>
          </w:r>
        </w:p>
        <w:p w:rsidR="005D5BD0" w:rsidRPr="00874118" w:rsidRDefault="006F1D46" w:rsidP="005D5BD0">
          <w:pPr>
            <w:pStyle w:val="TOC1"/>
            <w:ind w:firstLine="720"/>
          </w:pPr>
          <w:r w:rsidRPr="00874118">
            <w:rPr>
              <w:bCs/>
              <w:lang w:val="en-GB"/>
            </w:rPr>
            <w:t>Analysing</w:t>
          </w:r>
          <w:r w:rsidRPr="00874118">
            <w:rPr>
              <w:bCs/>
            </w:rPr>
            <w:t xml:space="preserve"> the Promise</w:t>
          </w:r>
          <w:r w:rsidR="005D5BD0" w:rsidRPr="00874118">
            <w:ptab w:relativeTo="margin" w:alignment="right" w:leader="dot"/>
          </w:r>
          <w:r w:rsidR="00DE7289">
            <w:t>2</w:t>
          </w:r>
          <w:r w:rsidR="001503BD">
            <w:t>7</w:t>
          </w:r>
        </w:p>
        <w:p w:rsidR="005D5BD0" w:rsidRPr="00874118" w:rsidRDefault="006F1D46" w:rsidP="005D5BD0">
          <w:pPr>
            <w:pStyle w:val="TOC1"/>
            <w:ind w:firstLine="720"/>
          </w:pPr>
          <w:r w:rsidRPr="00874118">
            <w:rPr>
              <w:bCs/>
            </w:rPr>
            <w:t>The Dutch-Belgians: An Unfair Assessment</w:t>
          </w:r>
          <w:r w:rsidR="005D5BD0" w:rsidRPr="00874118">
            <w:ptab w:relativeTo="margin" w:alignment="right" w:leader="dot"/>
          </w:r>
          <w:r w:rsidR="00DE7289">
            <w:rPr>
              <w:bCs/>
            </w:rPr>
            <w:t>2</w:t>
          </w:r>
          <w:r w:rsidR="001503BD">
            <w:rPr>
              <w:bCs/>
            </w:rPr>
            <w:t>9</w:t>
          </w:r>
        </w:p>
        <w:p w:rsidR="005D5BD0" w:rsidRPr="00874118" w:rsidRDefault="005D5BD0" w:rsidP="005D5BD0">
          <w:pPr>
            <w:pStyle w:val="TOC1"/>
          </w:pPr>
          <w:r w:rsidRPr="00874118">
            <w:rPr>
              <w:bCs/>
            </w:rPr>
            <w:t>Conclusion</w:t>
          </w:r>
          <w:r w:rsidRPr="00874118">
            <w:ptab w:relativeTo="margin" w:alignment="right" w:leader="dot"/>
          </w:r>
          <w:r w:rsidR="001503BD">
            <w:rPr>
              <w:bCs/>
            </w:rPr>
            <w:t>32</w:t>
          </w:r>
        </w:p>
        <w:p w:rsidR="005D5BD0" w:rsidRPr="00874118" w:rsidRDefault="005D5BD0" w:rsidP="005D5BD0">
          <w:pPr>
            <w:pStyle w:val="TOC1"/>
          </w:pPr>
          <w:r w:rsidRPr="00874118">
            <w:rPr>
              <w:bCs/>
            </w:rPr>
            <w:t>List of Maps</w:t>
          </w:r>
        </w:p>
        <w:p w:rsidR="005D5BD0" w:rsidRPr="00874118" w:rsidRDefault="005D5BD0" w:rsidP="005D5BD0">
          <w:pPr>
            <w:pStyle w:val="TOC1"/>
          </w:pPr>
          <w:r w:rsidRPr="00874118">
            <w:tab/>
          </w:r>
          <w:r w:rsidRPr="00874118">
            <w:rPr>
              <w:bCs/>
            </w:rPr>
            <w:t>Figure 1. The Prelude to Waterloo</w:t>
          </w:r>
          <w:r w:rsidRPr="00874118">
            <w:ptab w:relativeTo="margin" w:alignment="right" w:leader="dot"/>
          </w:r>
          <w:r w:rsidR="001503BD">
            <w:rPr>
              <w:bCs/>
            </w:rPr>
            <w:t>35</w:t>
          </w:r>
        </w:p>
        <w:p w:rsidR="005D5BD0" w:rsidRPr="00874118" w:rsidRDefault="005D5BD0" w:rsidP="005D5BD0">
          <w:pPr>
            <w:pStyle w:val="TOC1"/>
            <w:ind w:firstLine="720"/>
          </w:pPr>
          <w:r w:rsidRPr="00874118">
            <w:rPr>
              <w:bCs/>
            </w:rPr>
            <w:t xml:space="preserve">Figure 2. </w:t>
          </w:r>
          <w:r w:rsidR="00C30DD0">
            <w:rPr>
              <w:bCs/>
            </w:rPr>
            <w:t>Waterloo</w:t>
          </w:r>
          <w:r w:rsidRPr="00874118">
            <w:rPr>
              <w:bCs/>
            </w:rPr>
            <w:t xml:space="preserve"> on the Morning of the 18</w:t>
          </w:r>
          <w:r w:rsidRPr="00874118">
            <w:rPr>
              <w:bCs/>
              <w:vertAlign w:val="superscript"/>
            </w:rPr>
            <w:t>th</w:t>
          </w:r>
          <w:r w:rsidRPr="00874118">
            <w:rPr>
              <w:bCs/>
            </w:rPr>
            <w:t xml:space="preserve"> June</w:t>
          </w:r>
          <w:r w:rsidRPr="00874118">
            <w:ptab w:relativeTo="margin" w:alignment="right" w:leader="dot"/>
          </w:r>
          <w:r w:rsidR="001503BD">
            <w:t>36</w:t>
          </w:r>
        </w:p>
        <w:p w:rsidR="005D5BD0" w:rsidRPr="00874118" w:rsidRDefault="005D5BD0" w:rsidP="005D5BD0">
          <w:pPr>
            <w:pStyle w:val="TOC1"/>
            <w:ind w:firstLine="720"/>
          </w:pPr>
          <w:r w:rsidRPr="00874118">
            <w:rPr>
              <w:bCs/>
            </w:rPr>
            <w:t>Figure 3. The Farmhouse of La Haye Sainte</w:t>
          </w:r>
          <w:r w:rsidRPr="00874118">
            <w:ptab w:relativeTo="margin" w:alignment="right" w:leader="dot"/>
          </w:r>
          <w:r w:rsidR="001503BD">
            <w:rPr>
              <w:bCs/>
            </w:rPr>
            <w:t>37</w:t>
          </w:r>
        </w:p>
        <w:p w:rsidR="005D5BD0" w:rsidRPr="00874118" w:rsidRDefault="005D5BD0" w:rsidP="005D5BD0">
          <w:pPr>
            <w:pStyle w:val="TOC1"/>
            <w:ind w:firstLine="720"/>
          </w:pPr>
          <w:r w:rsidRPr="00874118">
            <w:rPr>
              <w:bCs/>
            </w:rPr>
            <w:t xml:space="preserve">Figure 4. The </w:t>
          </w:r>
          <w:r w:rsidR="000C787C">
            <w:rPr>
              <w:bCs/>
            </w:rPr>
            <w:t xml:space="preserve">Situation at Dawn on </w:t>
          </w:r>
          <w:r w:rsidR="00C30DD0">
            <w:rPr>
              <w:bCs/>
            </w:rPr>
            <w:t>1</w:t>
          </w:r>
          <w:r w:rsidR="000C787C">
            <w:rPr>
              <w:bCs/>
            </w:rPr>
            <w:t>7</w:t>
          </w:r>
          <w:r w:rsidR="00C30DD0" w:rsidRPr="00C30DD0">
            <w:rPr>
              <w:bCs/>
              <w:vertAlign w:val="superscript"/>
            </w:rPr>
            <w:t>th</w:t>
          </w:r>
          <w:r w:rsidR="00C30DD0">
            <w:rPr>
              <w:bCs/>
            </w:rPr>
            <w:t xml:space="preserve"> June</w:t>
          </w:r>
          <w:r w:rsidRPr="00874118">
            <w:ptab w:relativeTo="margin" w:alignment="right" w:leader="dot"/>
          </w:r>
          <w:r w:rsidR="001503BD">
            <w:rPr>
              <w:bCs/>
            </w:rPr>
            <w:t>38</w:t>
          </w:r>
        </w:p>
        <w:p w:rsidR="005D5BD0" w:rsidRPr="00874118" w:rsidRDefault="005D5BD0" w:rsidP="005D5BD0">
          <w:pPr>
            <w:pStyle w:val="TOC1"/>
          </w:pPr>
          <w:r w:rsidRPr="00874118">
            <w:rPr>
              <w:bCs/>
            </w:rPr>
            <w:t>List of Appendices</w:t>
          </w:r>
        </w:p>
        <w:p w:rsidR="005D5BD0" w:rsidRPr="00874118" w:rsidRDefault="005D5BD0" w:rsidP="00517F0E">
          <w:pPr>
            <w:pStyle w:val="TOC1"/>
          </w:pPr>
          <w:r w:rsidRPr="00874118">
            <w:tab/>
          </w:r>
          <w:r w:rsidRPr="00874118">
            <w:rPr>
              <w:bCs/>
            </w:rPr>
            <w:t xml:space="preserve">Appendix 1. The Order of Battle of the </w:t>
          </w:r>
          <w:r w:rsidR="0033085D">
            <w:rPr>
              <w:bCs/>
            </w:rPr>
            <w:t>Anglo-</w:t>
          </w:r>
          <w:r w:rsidRPr="00874118">
            <w:rPr>
              <w:bCs/>
            </w:rPr>
            <w:t>Allied Army</w:t>
          </w:r>
          <w:r w:rsidRPr="00874118">
            <w:ptab w:relativeTo="margin" w:alignment="right" w:leader="dot"/>
          </w:r>
          <w:r w:rsidR="00DE7289">
            <w:rPr>
              <w:bCs/>
            </w:rPr>
            <w:t>3</w:t>
          </w:r>
          <w:r w:rsidR="001503BD">
            <w:rPr>
              <w:bCs/>
            </w:rPr>
            <w:t>9</w:t>
          </w:r>
        </w:p>
        <w:p w:rsidR="00215077" w:rsidRDefault="005D5BD0" w:rsidP="00845000">
          <w:pPr>
            <w:pStyle w:val="TOC1"/>
          </w:pPr>
          <w:r w:rsidRPr="00874118">
            <w:rPr>
              <w:bCs/>
            </w:rPr>
            <w:t>Bibliography</w:t>
          </w:r>
          <w:r w:rsidRPr="00874118">
            <w:ptab w:relativeTo="margin" w:alignment="right" w:leader="dot"/>
          </w:r>
          <w:r w:rsidR="001503BD">
            <w:rPr>
              <w:bCs/>
            </w:rPr>
            <w:t>4</w:t>
          </w:r>
          <w:r w:rsidR="00517F0E">
            <w:rPr>
              <w:bCs/>
            </w:rPr>
            <w:t>4</w:t>
          </w:r>
        </w:p>
      </w:sdtContent>
    </w:sdt>
    <w:p w:rsidR="00215077" w:rsidRDefault="00215077" w:rsidP="00215077">
      <w:pPr>
        <w:rPr>
          <w:lang w:val="en-US"/>
        </w:rPr>
      </w:pPr>
    </w:p>
    <w:p w:rsidR="00215077" w:rsidRDefault="00215077" w:rsidP="00215077">
      <w:pPr>
        <w:rPr>
          <w:lang w:val="en-US"/>
        </w:rPr>
      </w:pPr>
      <w:r>
        <w:rPr>
          <w:lang w:val="en-US"/>
        </w:rPr>
        <w:br w:type="page"/>
      </w:r>
    </w:p>
    <w:p w:rsidR="00215077" w:rsidRPr="00B32D7E" w:rsidRDefault="00B32D7E" w:rsidP="00B32D7E">
      <w:pPr>
        <w:jc w:val="center"/>
        <w:rPr>
          <w:sz w:val="28"/>
          <w:u w:val="single"/>
          <w:lang w:val="en-US"/>
        </w:rPr>
      </w:pPr>
      <w:r>
        <w:rPr>
          <w:sz w:val="28"/>
          <w:u w:val="single"/>
          <w:lang w:val="en-US"/>
        </w:rPr>
        <w:lastRenderedPageBreak/>
        <w:t>Abstract</w:t>
      </w:r>
    </w:p>
    <w:p w:rsidR="00215077" w:rsidRDefault="00215077" w:rsidP="00215077">
      <w:pPr>
        <w:rPr>
          <w:lang w:val="en-US"/>
        </w:rPr>
      </w:pPr>
    </w:p>
    <w:p w:rsidR="00832B35" w:rsidRDefault="00832B35" w:rsidP="00832B35">
      <w:pPr>
        <w:spacing w:line="360" w:lineRule="auto"/>
      </w:pPr>
      <w:r>
        <w:t xml:space="preserve">This dissertation endeavours to attempt an unusual feat in English speaking historiography: a critique of the Duke of Wellington’s strategy during the Waterloo Campaign. For the simple reason of his success, the Anglo-Allied Commander-in-Chief rarely draws any criticism for his decisions, actions, and conduct during the campaign, yet </w:t>
      </w:r>
      <w:r w:rsidR="0079025D">
        <w:t xml:space="preserve">he </w:t>
      </w:r>
      <w:r>
        <w:t>still requires a careful and considered assessment. This dissertation aims to provide such an assessment, drawing on recently translated works from the other nationalities present and by re-examining the already much investigated narratives posited by other historians.</w:t>
      </w:r>
    </w:p>
    <w:p w:rsidR="00832B35" w:rsidRDefault="00832B35" w:rsidP="00832B35">
      <w:pPr>
        <w:spacing w:line="360" w:lineRule="auto"/>
      </w:pPr>
      <w:r>
        <w:t>With a battle of such complexity, the potential mistakes made by the Duke have been narrowed to his choice to deploy over a division of troops away from the main battlefield at Hal on the 18</w:t>
      </w:r>
      <w:r w:rsidRPr="00E4444C">
        <w:rPr>
          <w:vertAlign w:val="superscript"/>
        </w:rPr>
        <w:t>th</w:t>
      </w:r>
      <w:r>
        <w:t xml:space="preserve"> June; the decision to only garrison the central farmhouse of La Haye Sainte with 400 men; and his conduct regarding both Prussian support and his interactions with the Dutch-Belgian troops under his command. Effort has been made to utilise the now vast resource of documentary evidence from the campaign – from the ordinary British soldier, right up to the official Prussian general orders.</w:t>
      </w:r>
    </w:p>
    <w:p w:rsidR="00832B35" w:rsidRDefault="00832B35" w:rsidP="00832B35">
      <w:pPr>
        <w:spacing w:line="360" w:lineRule="auto"/>
      </w:pPr>
      <w:r>
        <w:t>History requires balance in order to present the truth of events, and this dissertation aims to provide such balance to one of Britain’s most iconic military figures.</w:t>
      </w:r>
    </w:p>
    <w:p w:rsidR="00845000" w:rsidRDefault="00845000" w:rsidP="00832B35">
      <w:pPr>
        <w:rPr>
          <w:lang w:val="en-US"/>
        </w:rPr>
      </w:pPr>
    </w:p>
    <w:p w:rsidR="00215D3B" w:rsidRDefault="00215D3B" w:rsidP="00215D3B">
      <w:pPr>
        <w:ind w:left="720"/>
        <w:rPr>
          <w:lang w:val="en-US"/>
        </w:rPr>
      </w:pPr>
    </w:p>
    <w:p w:rsidR="00215D3B" w:rsidRDefault="00215D3B" w:rsidP="00215D3B">
      <w:pPr>
        <w:ind w:left="720"/>
        <w:rPr>
          <w:lang w:val="en-US"/>
        </w:rPr>
      </w:pPr>
    </w:p>
    <w:p w:rsidR="00215D3B" w:rsidRDefault="00215D3B" w:rsidP="00215D3B">
      <w:pPr>
        <w:ind w:left="720"/>
        <w:rPr>
          <w:lang w:val="en-US"/>
        </w:rPr>
      </w:pPr>
    </w:p>
    <w:p w:rsidR="00215D3B" w:rsidRDefault="00215D3B" w:rsidP="00215D3B">
      <w:pPr>
        <w:ind w:left="720"/>
        <w:rPr>
          <w:lang w:val="en-US"/>
        </w:rPr>
      </w:pPr>
    </w:p>
    <w:p w:rsidR="00215D3B" w:rsidRDefault="00215D3B" w:rsidP="00215D3B">
      <w:pPr>
        <w:ind w:left="720"/>
        <w:rPr>
          <w:lang w:val="en-US"/>
        </w:rPr>
      </w:pPr>
    </w:p>
    <w:p w:rsidR="00215D3B" w:rsidRDefault="00215D3B" w:rsidP="00215D3B">
      <w:pPr>
        <w:ind w:left="720"/>
        <w:rPr>
          <w:lang w:val="en-US"/>
        </w:rPr>
      </w:pPr>
    </w:p>
    <w:p w:rsidR="00215D3B" w:rsidRDefault="00215D3B" w:rsidP="00215D3B">
      <w:pPr>
        <w:ind w:left="720"/>
        <w:rPr>
          <w:lang w:val="en-US"/>
        </w:rPr>
      </w:pPr>
    </w:p>
    <w:p w:rsidR="00215D3B" w:rsidRDefault="00215D3B" w:rsidP="00215D3B">
      <w:pPr>
        <w:ind w:left="720"/>
        <w:rPr>
          <w:lang w:val="en-US"/>
        </w:rPr>
      </w:pPr>
    </w:p>
    <w:p w:rsidR="00215D3B" w:rsidRDefault="00215D3B" w:rsidP="00215D3B">
      <w:pPr>
        <w:ind w:left="720"/>
        <w:rPr>
          <w:lang w:val="en-US"/>
        </w:rPr>
      </w:pPr>
    </w:p>
    <w:p w:rsidR="00215D3B" w:rsidRDefault="00215D3B" w:rsidP="00215D3B">
      <w:pPr>
        <w:ind w:left="720"/>
        <w:rPr>
          <w:lang w:val="en-US"/>
        </w:rPr>
      </w:pPr>
    </w:p>
    <w:p w:rsidR="00215D3B" w:rsidRPr="00B32D7E" w:rsidRDefault="00B32D7E" w:rsidP="00832B35">
      <w:pPr>
        <w:tabs>
          <w:tab w:val="left" w:pos="720"/>
        </w:tabs>
        <w:ind w:left="720" w:hanging="720"/>
        <w:jc w:val="center"/>
        <w:rPr>
          <w:sz w:val="28"/>
          <w:u w:val="single"/>
          <w:lang w:val="en-US"/>
        </w:rPr>
      </w:pPr>
      <w:r>
        <w:rPr>
          <w:sz w:val="28"/>
          <w:u w:val="single"/>
          <w:lang w:val="en-US"/>
        </w:rPr>
        <w:lastRenderedPageBreak/>
        <w:t>Acknowledgements</w:t>
      </w:r>
    </w:p>
    <w:p w:rsidR="000A4C99" w:rsidRDefault="000A4C99" w:rsidP="000A4C99">
      <w:pPr>
        <w:spacing w:line="360" w:lineRule="auto"/>
      </w:pPr>
      <w:r>
        <w:t>This dissertation owes much to the support of my friends, family, and academic colleagues over the past few years. My work methods usually devolve into a frantic rush, with this being no small exception, and so I am endlessly grateful to those who are able to put up with me around this time. Particular mention must go to my family for indulging my Napoleonic habit (both academically and recreationally), and to my wonderful girlfriend Emma for her never-ending patience for my historical interests. My friends here at university have helped me grow into a person I am now happy to be (with apparently a reasonable writing style), and so I am thankful especially to Dave R, Dave M, Ollie, Sam, Aaron, Sean, Justin M, Alaw, Alex E, Ben B, Joe, Emily, and of course the others my brain fails to remind me of as I write this now. Special mention also to my compadres across the pond, who have rescued many memories of 2017: Yianni, Taro, Madison, Antonio, Evan, Annabel, Jay, and Jemma.</w:t>
      </w:r>
    </w:p>
    <w:p w:rsidR="000A4C99" w:rsidRDefault="000A4C99" w:rsidP="000A4C99">
      <w:pPr>
        <w:spacing w:line="360" w:lineRule="auto"/>
      </w:pPr>
    </w:p>
    <w:p w:rsidR="000A4C99" w:rsidRDefault="000A4C99" w:rsidP="000A4C99">
      <w:pPr>
        <w:spacing w:line="360" w:lineRule="auto"/>
      </w:pPr>
      <w:r>
        <w:t xml:space="preserve">With regard to the actual content of this dissertation, and largely my degree, I owe a great deal to my personal tutor, supervisor, and programme director Dr Lester Mason. His enthusiasm for military history, and for my writing, has helped me to enjoy the sometimes-laborious process of producing scholarship; and to enjoy my time at UWTSD as an academic institution. I am also grateful to the other lecturers I have had the privilege to study under in Lampeter – Dr Alexander Scott, Dr Harriet Webster, Dr Paul Wright, Dr Ralph Häussler, and Dr Errietta Bissa – and to those I had the privilege to learn from whilst in Vancouver – Dr Cedric Bolz, Dr Robin Wylie, Dr Peter Prontzos, and Dr Denis McKim. </w:t>
      </w:r>
      <w:r w:rsidR="008A2F82">
        <w:t xml:space="preserve">Special mention must go to Cedric for the laughs and learning I experienced in his classes. </w:t>
      </w:r>
      <w:bookmarkStart w:id="0" w:name="_GoBack"/>
      <w:bookmarkEnd w:id="0"/>
      <w:r>
        <w:t>My support tutors, Hock Lim and Dinah Mulholland, have been invaluable in supporting me in my studies in Lampeter, and have been so helpful with regard to my dyspraxia.</w:t>
      </w:r>
    </w:p>
    <w:p w:rsidR="000A4C99" w:rsidRDefault="000A4C99" w:rsidP="000A4C99">
      <w:pPr>
        <w:spacing w:line="360" w:lineRule="auto"/>
      </w:pPr>
      <w:r>
        <w:t>For procuring specific resources, I must offer my thanks to Gaye Morgan and Gabrielle Matthews of the Codrington Library, Oxford, and to the Bodleian Library staff for facilitating my research there. Loans of books from Matt Ring and Stephen Barker were also crucial in specific elements of my research, and for that I am also grateful.</w:t>
      </w:r>
    </w:p>
    <w:p w:rsidR="000A4C99" w:rsidRDefault="000A4C99" w:rsidP="000A4C99">
      <w:pPr>
        <w:spacing w:line="360" w:lineRule="auto"/>
      </w:pPr>
    </w:p>
    <w:p w:rsidR="000A4C99" w:rsidRDefault="000A4C99" w:rsidP="000A4C99">
      <w:pPr>
        <w:spacing w:line="360" w:lineRule="auto"/>
      </w:pPr>
      <w:r>
        <w:t>I owe much to all those mentioned here, and those I have failed to include. Thank you.</w:t>
      </w:r>
    </w:p>
    <w:p w:rsidR="00215D3B" w:rsidRDefault="00A27D0D" w:rsidP="00832B35">
      <w:pPr>
        <w:jc w:val="center"/>
        <w:rPr>
          <w:sz w:val="28"/>
          <w:u w:val="single"/>
          <w:lang w:val="en-US"/>
        </w:rPr>
      </w:pPr>
      <w:r>
        <w:rPr>
          <w:sz w:val="28"/>
          <w:u w:val="single"/>
          <w:lang w:val="en-US"/>
        </w:rPr>
        <w:lastRenderedPageBreak/>
        <w:t>Author’s Notes</w:t>
      </w:r>
    </w:p>
    <w:p w:rsidR="006C1B4E" w:rsidRDefault="00E46241" w:rsidP="00845870">
      <w:pPr>
        <w:spacing w:line="360" w:lineRule="auto"/>
        <w:ind w:left="-284" w:right="-472"/>
        <w:jc w:val="left"/>
        <w:rPr>
          <w:u w:val="single"/>
          <w:lang w:val="en-US"/>
        </w:rPr>
      </w:pPr>
      <w:r>
        <w:rPr>
          <w:u w:val="single"/>
          <w:lang w:val="en-US"/>
        </w:rPr>
        <w:t>Abbreviations</w:t>
      </w:r>
    </w:p>
    <w:p w:rsidR="00CC2EC5" w:rsidRDefault="00B77299" w:rsidP="00845870">
      <w:pPr>
        <w:spacing w:line="360" w:lineRule="auto"/>
        <w:ind w:left="-284" w:right="-472"/>
        <w:jc w:val="left"/>
        <w:rPr>
          <w:lang w:val="en-US"/>
        </w:rPr>
      </w:pPr>
      <w:r>
        <w:rPr>
          <w:lang w:val="en-US"/>
        </w:rPr>
        <w:t>Capt./Lt.-Col./Maj.-Gen./Lt.-Gen</w:t>
      </w:r>
      <w:r w:rsidR="00CC2EC5">
        <w:rPr>
          <w:lang w:val="en-US"/>
        </w:rPr>
        <w:t xml:space="preserve"> – </w:t>
      </w:r>
      <w:r>
        <w:rPr>
          <w:lang w:val="en-US"/>
        </w:rPr>
        <w:t>Captain/</w:t>
      </w:r>
      <w:r w:rsidR="00CC2EC5">
        <w:rPr>
          <w:lang w:val="en-US"/>
        </w:rPr>
        <w:t>Lieutenant</w:t>
      </w:r>
      <w:r>
        <w:rPr>
          <w:lang w:val="en-US"/>
        </w:rPr>
        <w:t>-Colonel</w:t>
      </w:r>
      <w:r w:rsidR="00CC2EC5">
        <w:rPr>
          <w:lang w:val="en-US"/>
        </w:rPr>
        <w:t>/Major</w:t>
      </w:r>
      <w:r>
        <w:rPr>
          <w:lang w:val="en-US"/>
        </w:rPr>
        <w:t>-</w:t>
      </w:r>
      <w:r w:rsidR="00CC2EC5">
        <w:rPr>
          <w:lang w:val="en-US"/>
        </w:rPr>
        <w:t>General</w:t>
      </w:r>
      <w:r>
        <w:rPr>
          <w:lang w:val="en-US"/>
        </w:rPr>
        <w:t>/Lieutenant-General</w:t>
      </w:r>
      <w:r w:rsidR="00CC2EC5">
        <w:rPr>
          <w:lang w:val="en-US"/>
        </w:rPr>
        <w:t xml:space="preserve">. </w:t>
      </w:r>
    </w:p>
    <w:p w:rsidR="00E46241" w:rsidRDefault="00E46241" w:rsidP="00845870">
      <w:pPr>
        <w:spacing w:line="360" w:lineRule="auto"/>
        <w:ind w:left="-284" w:right="-472"/>
        <w:jc w:val="left"/>
        <w:rPr>
          <w:i/>
          <w:lang w:val="en-US"/>
        </w:rPr>
      </w:pPr>
      <w:r>
        <w:rPr>
          <w:lang w:val="en-US"/>
        </w:rPr>
        <w:t xml:space="preserve">KGL – </w:t>
      </w:r>
      <w:r w:rsidRPr="00BF3CFA">
        <w:rPr>
          <w:lang w:val="en-US"/>
        </w:rPr>
        <w:t>King’s German Legion</w:t>
      </w:r>
    </w:p>
    <w:p w:rsidR="00CF2BED" w:rsidRDefault="00CF2BED" w:rsidP="00845870">
      <w:pPr>
        <w:spacing w:line="360" w:lineRule="auto"/>
        <w:ind w:left="-284" w:right="-472"/>
        <w:jc w:val="left"/>
        <w:rPr>
          <w:lang w:val="en-US"/>
        </w:rPr>
      </w:pPr>
      <w:r>
        <w:rPr>
          <w:lang w:val="en-US"/>
        </w:rPr>
        <w:t>X/Y</w:t>
      </w:r>
      <w:r>
        <w:rPr>
          <w:vertAlign w:val="superscript"/>
          <w:lang w:val="en-US"/>
        </w:rPr>
        <w:t>th</w:t>
      </w:r>
      <w:r>
        <w:rPr>
          <w:lang w:val="en-US"/>
        </w:rPr>
        <w:t xml:space="preserve"> – Battalion/Regiment </w:t>
      </w:r>
    </w:p>
    <w:p w:rsidR="00771394" w:rsidRDefault="006B57DA" w:rsidP="00845870">
      <w:pPr>
        <w:spacing w:line="360" w:lineRule="auto"/>
        <w:ind w:left="-284" w:right="-472"/>
        <w:jc w:val="left"/>
        <w:rPr>
          <w:lang w:val="en-US"/>
        </w:rPr>
      </w:pPr>
      <w:r>
        <w:rPr>
          <w:lang w:val="en-US"/>
        </w:rPr>
        <w:t>LD – Light Drago</w:t>
      </w:r>
      <w:r w:rsidR="00273CAD">
        <w:rPr>
          <w:lang w:val="en-US"/>
        </w:rPr>
        <w:t>o</w:t>
      </w:r>
      <w:r w:rsidR="00605AD6">
        <w:rPr>
          <w:lang w:val="en-US"/>
        </w:rPr>
        <w:t>n</w:t>
      </w:r>
      <w:r>
        <w:rPr>
          <w:lang w:val="en-US"/>
        </w:rPr>
        <w:t>s</w:t>
      </w:r>
    </w:p>
    <w:p w:rsidR="00BF3CFA" w:rsidRDefault="00BF3CFA" w:rsidP="00845870">
      <w:pPr>
        <w:spacing w:line="360" w:lineRule="auto"/>
        <w:ind w:left="-284" w:right="-472"/>
        <w:jc w:val="left"/>
        <w:rPr>
          <w:lang w:val="en-US"/>
        </w:rPr>
      </w:pPr>
      <w:r>
        <w:rPr>
          <w:lang w:val="en-US"/>
        </w:rPr>
        <w:t>RA/RHA – Royal Artillery/Royal Horse Artillery</w:t>
      </w:r>
    </w:p>
    <w:p w:rsidR="00845870" w:rsidRPr="006B57DA" w:rsidRDefault="00845870" w:rsidP="00845870">
      <w:pPr>
        <w:spacing w:line="360" w:lineRule="auto"/>
        <w:ind w:left="-284" w:right="-472"/>
        <w:jc w:val="left"/>
        <w:rPr>
          <w:lang w:val="en-US"/>
        </w:rPr>
      </w:pPr>
    </w:p>
    <w:p w:rsidR="00771394" w:rsidRPr="00771394" w:rsidRDefault="00FC4841" w:rsidP="00845870">
      <w:pPr>
        <w:spacing w:line="360" w:lineRule="auto"/>
        <w:ind w:left="-284" w:right="-472"/>
        <w:jc w:val="left"/>
        <w:rPr>
          <w:u w:val="single"/>
          <w:lang w:val="en-US"/>
        </w:rPr>
      </w:pPr>
      <w:r>
        <w:rPr>
          <w:u w:val="single"/>
          <w:lang w:val="en-US"/>
        </w:rPr>
        <w:t>Notes</w:t>
      </w:r>
      <w:r w:rsidR="00845870">
        <w:rPr>
          <w:u w:val="single"/>
          <w:lang w:val="en-US"/>
        </w:rPr>
        <w:t xml:space="preserve"> on Terminology</w:t>
      </w:r>
    </w:p>
    <w:p w:rsidR="00EA45AB" w:rsidRDefault="00EA45AB" w:rsidP="00845870">
      <w:pPr>
        <w:spacing w:line="360" w:lineRule="auto"/>
        <w:ind w:left="-284" w:right="-472"/>
        <w:jc w:val="left"/>
        <w:rPr>
          <w:lang w:val="en-US"/>
        </w:rPr>
      </w:pPr>
      <w:r>
        <w:rPr>
          <w:lang w:val="en-US"/>
        </w:rPr>
        <w:t>Anglo-Allied Army – Wellington’s force at Waterloo was not purely English, or British, and so for that reason this term has been used to denote the army controlled by the Duke.</w:t>
      </w:r>
    </w:p>
    <w:p w:rsidR="008F654C" w:rsidRDefault="008F654C" w:rsidP="00845870">
      <w:pPr>
        <w:spacing w:line="360" w:lineRule="auto"/>
        <w:ind w:left="-284" w:right="-472"/>
        <w:jc w:val="left"/>
        <w:rPr>
          <w:lang w:val="en-US"/>
        </w:rPr>
      </w:pPr>
      <w:r>
        <w:rPr>
          <w:lang w:val="en-US"/>
        </w:rPr>
        <w:t>Battles – The Battles of Waterloo, Quatre Bras, Ligny, and others, are mostly referred to as the place name alone.</w:t>
      </w:r>
    </w:p>
    <w:p w:rsidR="00F14FA9" w:rsidRDefault="00F14FA9" w:rsidP="00845870">
      <w:pPr>
        <w:spacing w:line="360" w:lineRule="auto"/>
        <w:ind w:left="-284" w:right="-472"/>
        <w:jc w:val="left"/>
        <w:rPr>
          <w:lang w:val="en-US"/>
        </w:rPr>
      </w:pPr>
      <w:r>
        <w:rPr>
          <w:lang w:val="en-US"/>
        </w:rPr>
        <w:t>Commanders – Surnames have been used when discussing all commanding officers bar Wellington and Napoleon.</w:t>
      </w:r>
    </w:p>
    <w:p w:rsidR="00310309" w:rsidRDefault="00310309" w:rsidP="00845870">
      <w:pPr>
        <w:spacing w:line="360" w:lineRule="auto"/>
        <w:ind w:left="-284" w:right="-472"/>
        <w:jc w:val="left"/>
        <w:rPr>
          <w:lang w:val="en-US"/>
        </w:rPr>
      </w:pPr>
      <w:r>
        <w:rPr>
          <w:lang w:val="en-US"/>
        </w:rPr>
        <w:t>Corps – Armies were organized into Corps, then Divisions, then Brigades. Effort has been made to refer to Brigades or Divisions where possible.</w:t>
      </w:r>
    </w:p>
    <w:p w:rsidR="002D7BBA" w:rsidRDefault="002D7BBA" w:rsidP="00845870">
      <w:pPr>
        <w:spacing w:line="360" w:lineRule="auto"/>
        <w:ind w:left="-284" w:right="-472"/>
        <w:jc w:val="left"/>
        <w:rPr>
          <w:lang w:val="en-US"/>
        </w:rPr>
      </w:pPr>
      <w:r>
        <w:rPr>
          <w:lang w:val="en-US"/>
        </w:rPr>
        <w:t xml:space="preserve">Dates </w:t>
      </w:r>
      <w:r w:rsidR="00C53CFE">
        <w:rPr>
          <w:lang w:val="en-US"/>
        </w:rPr>
        <w:t>–</w:t>
      </w:r>
      <w:r>
        <w:rPr>
          <w:lang w:val="en-US"/>
        </w:rPr>
        <w:t xml:space="preserve"> </w:t>
      </w:r>
      <w:r w:rsidR="00C53CFE">
        <w:rPr>
          <w:lang w:val="en-US"/>
        </w:rPr>
        <w:t xml:space="preserve">Due to the fact that </w:t>
      </w:r>
      <w:r w:rsidR="00A27D0D">
        <w:rPr>
          <w:lang w:val="en-US"/>
        </w:rPr>
        <w:t>the days of interest all took place in the same month, June 1815, the exact date has been given in most circumstances.</w:t>
      </w:r>
    </w:p>
    <w:p w:rsidR="00CC2EC5" w:rsidRDefault="00CC2EC5" w:rsidP="00845870">
      <w:pPr>
        <w:spacing w:line="360" w:lineRule="auto"/>
        <w:ind w:left="-284" w:right="-472"/>
        <w:jc w:val="left"/>
        <w:rPr>
          <w:lang w:val="en-US"/>
        </w:rPr>
      </w:pPr>
      <w:r>
        <w:rPr>
          <w:lang w:val="en-US"/>
        </w:rPr>
        <w:t>House of Orange – The Royal House of the Netherlands, of which the British monarchy were blood relations.</w:t>
      </w:r>
    </w:p>
    <w:p w:rsidR="00AB36D7" w:rsidRDefault="00AB36D7" w:rsidP="00845870">
      <w:pPr>
        <w:spacing w:line="360" w:lineRule="auto"/>
        <w:ind w:left="-284" w:right="-472"/>
        <w:jc w:val="left"/>
        <w:rPr>
          <w:lang w:val="en-US"/>
        </w:rPr>
      </w:pPr>
      <w:r>
        <w:rPr>
          <w:lang w:val="en-US"/>
        </w:rPr>
        <w:t>Low Countries – The region encompassing modern Belgium, the Netherlands, Luxembourg, and parts of northern France</w:t>
      </w:r>
      <w:r w:rsidR="005A0206">
        <w:rPr>
          <w:lang w:val="en-US"/>
        </w:rPr>
        <w:t>.</w:t>
      </w:r>
    </w:p>
    <w:p w:rsidR="00EA45AB" w:rsidRPr="00CF2BED" w:rsidRDefault="00310309" w:rsidP="00845870">
      <w:pPr>
        <w:spacing w:line="360" w:lineRule="auto"/>
        <w:ind w:left="-284" w:right="-472"/>
        <w:jc w:val="left"/>
        <w:rPr>
          <w:lang w:val="en-US"/>
        </w:rPr>
      </w:pPr>
      <w:r>
        <w:rPr>
          <w:lang w:val="en-US"/>
        </w:rPr>
        <w:t>N</w:t>
      </w:r>
      <w:r w:rsidR="00EA45AB">
        <w:rPr>
          <w:lang w:val="en-US"/>
        </w:rPr>
        <w:t>ames</w:t>
      </w:r>
      <w:r>
        <w:rPr>
          <w:lang w:val="en-US"/>
        </w:rPr>
        <w:t xml:space="preserve"> –</w:t>
      </w:r>
      <w:r w:rsidR="00EA45AB">
        <w:rPr>
          <w:lang w:val="en-US"/>
        </w:rPr>
        <w:t xml:space="preserve"> They have been rendered in the original language where possible, with the notable exception of Hal (or Halle in several accounts</w:t>
      </w:r>
      <w:r w:rsidR="00952399">
        <w:rPr>
          <w:lang w:val="en-US"/>
        </w:rPr>
        <w:t>), to achieve consistency.</w:t>
      </w:r>
    </w:p>
    <w:p w:rsidR="00CF2BED" w:rsidRPr="00B32D7E" w:rsidRDefault="00CF2BED" w:rsidP="00421735">
      <w:pPr>
        <w:rPr>
          <w:sz w:val="28"/>
          <w:u w:val="single"/>
          <w:lang w:val="en-US"/>
        </w:rPr>
        <w:sectPr w:rsidR="00CF2BED" w:rsidRPr="00B32D7E" w:rsidSect="00215D3B">
          <w:footerReference w:type="default" r:id="rId10"/>
          <w:pgSz w:w="11906" w:h="16838"/>
          <w:pgMar w:top="1440" w:right="1440" w:bottom="1440" w:left="1440" w:header="708" w:footer="708" w:gutter="0"/>
          <w:pgNumType w:fmt="lowerRoman"/>
          <w:cols w:space="708"/>
          <w:titlePg/>
          <w:docGrid w:linePitch="360"/>
        </w:sectPr>
      </w:pPr>
    </w:p>
    <w:p w:rsidR="008C7ACF" w:rsidRPr="00CE081B" w:rsidRDefault="008C7ACF" w:rsidP="00845000">
      <w:pPr>
        <w:jc w:val="center"/>
        <w:rPr>
          <w:sz w:val="28"/>
          <w:u w:val="single"/>
        </w:rPr>
      </w:pPr>
      <w:r w:rsidRPr="00CE081B">
        <w:rPr>
          <w:sz w:val="28"/>
          <w:u w:val="single"/>
        </w:rPr>
        <w:lastRenderedPageBreak/>
        <w:t>Introduction</w:t>
      </w:r>
    </w:p>
    <w:p w:rsidR="008C7ACF" w:rsidRPr="00CE081B" w:rsidRDefault="008C7ACF" w:rsidP="008C7ACF">
      <w:pPr>
        <w:ind w:left="1134" w:right="1088"/>
        <w:rPr>
          <w:sz w:val="22"/>
        </w:rPr>
      </w:pPr>
      <w:r w:rsidRPr="00CE081B">
        <w:rPr>
          <w:sz w:val="22"/>
        </w:rPr>
        <w:t>The armies are to be put in motion immediately. We set off for Brussels in a day or two, the duke will have a command of at least 120,000 men and I dare say we shall have the first run at Boney.</w:t>
      </w:r>
      <w:r w:rsidRPr="00CE081B">
        <w:rPr>
          <w:rStyle w:val="FootnoteReference"/>
          <w:sz w:val="22"/>
        </w:rPr>
        <w:footnoteReference w:id="1"/>
      </w:r>
    </w:p>
    <w:p w:rsidR="008C7ACF" w:rsidRPr="00CE081B" w:rsidRDefault="008C7ACF" w:rsidP="008C7ACF">
      <w:pPr>
        <w:pStyle w:val="ListParagraph"/>
        <w:numPr>
          <w:ilvl w:val="0"/>
          <w:numId w:val="1"/>
        </w:numPr>
        <w:ind w:right="1088"/>
        <w:rPr>
          <w:sz w:val="22"/>
        </w:rPr>
      </w:pPr>
      <w:r w:rsidRPr="00CE081B">
        <w:rPr>
          <w:sz w:val="22"/>
        </w:rPr>
        <w:t>Lieutenant Colonel John Fremantle in a letter to his uncle, 19</w:t>
      </w:r>
      <w:r w:rsidRPr="00CE081B">
        <w:rPr>
          <w:sz w:val="22"/>
          <w:vertAlign w:val="superscript"/>
        </w:rPr>
        <w:t>th</w:t>
      </w:r>
      <w:r w:rsidRPr="00CE081B">
        <w:rPr>
          <w:sz w:val="22"/>
        </w:rPr>
        <w:t xml:space="preserve"> March 1815.</w:t>
      </w:r>
    </w:p>
    <w:p w:rsidR="00EF29D7" w:rsidRPr="00CE081B" w:rsidRDefault="008C7ACF" w:rsidP="00C06A15">
      <w:pPr>
        <w:spacing w:line="360" w:lineRule="auto"/>
      </w:pPr>
      <w:r w:rsidRPr="00CE081B">
        <w:t>The Battle of Waterloo has remained a milestone in British, and European, history for over two centuries. The four days of hostilities between the 15</w:t>
      </w:r>
      <w:r w:rsidRPr="00CE081B">
        <w:rPr>
          <w:vertAlign w:val="superscript"/>
        </w:rPr>
        <w:t>th</w:t>
      </w:r>
      <w:r w:rsidRPr="00CE081B">
        <w:t xml:space="preserve"> and 18</w:t>
      </w:r>
      <w:r w:rsidRPr="00CE081B">
        <w:rPr>
          <w:vertAlign w:val="superscript"/>
        </w:rPr>
        <w:t>th</w:t>
      </w:r>
      <w:r w:rsidRPr="00CE081B">
        <w:t xml:space="preserve"> of June 1815 are etched in Britain’s consciousness to the extent that the site of Napoleon Bonaparte’s loss is still used as a byword for failure. In fact, study of the campaign has frequently resulted in studies of Bonaparte’s actions during that summer – his decision to entrust Marshal Grouchy with a third of his army, and the order for Marshal Ney to lead that fateful cavalry charge against the redeploying Allied forces, are often depicted, perhaps not unfairly, as being the main causes of the French defeat.</w:t>
      </w:r>
      <w:r w:rsidRPr="00CE081B">
        <w:rPr>
          <w:rStyle w:val="FootnoteReference"/>
        </w:rPr>
        <w:footnoteReference w:id="2"/>
      </w:r>
      <w:r w:rsidRPr="00CE081B">
        <w:t xml:space="preserve"> Bonaparte’s career as both general and politician was over, and for that reason do many histories set him as the key figure in the narrative. However, the Anglo-Allied army was the victorious force, and Arthur Wellesley, the Duke of Wellington, the victorious commander – yet even now there emerges a problem. As the hero of the Peninsula, and then Waterloo, the Duke of Wellington was not openly criticised for any of the decisions made during the Waterloo Campaign. </w:t>
      </w:r>
      <w:r w:rsidR="00261F9D" w:rsidRPr="00CE081B">
        <w:t xml:space="preserve">He remains so. </w:t>
      </w:r>
      <w:r w:rsidRPr="00CE081B">
        <w:t xml:space="preserve">Troops deployed away from the battle at Hal, the distinct lack of a garrison at La Haye Sainte, and the Duke’s conduct throughout the campaign with regards to his allies, all merit a detailed analysis to determine their impact on the battle. At best, this lack of attention is a mere gap in the historiography; but at worst, this betrays a serious </w:t>
      </w:r>
      <w:r w:rsidR="005C42DC" w:rsidRPr="00CE081B">
        <w:t>failing</w:t>
      </w:r>
      <w:r w:rsidRPr="00CE081B">
        <w:t xml:space="preserve"> of the historical establishment in assessing one of Britain’s foremost public figures. Other iconic victories in British history have drawn attention in this manner: the Normandy landings attract criticism for the inefficient destruction of German fortifications, whilst the Crimean campaign of the 1850s is subjected to </w:t>
      </w:r>
      <w:r w:rsidR="00D74276" w:rsidRPr="00CE081B">
        <w:t xml:space="preserve">intense </w:t>
      </w:r>
      <w:r w:rsidRPr="00CE081B">
        <w:t>scrutiny.</w:t>
      </w:r>
      <w:r w:rsidRPr="00CE081B">
        <w:rPr>
          <w:rStyle w:val="FootnoteReference"/>
        </w:rPr>
        <w:footnoteReference w:id="3"/>
      </w:r>
      <w:r w:rsidRPr="00CE081B">
        <w:t xml:space="preserve"> </w:t>
      </w:r>
    </w:p>
    <w:p w:rsidR="008C7ACF" w:rsidRPr="00CE081B" w:rsidRDefault="008C7ACF" w:rsidP="00C06A15">
      <w:pPr>
        <w:spacing w:line="360" w:lineRule="auto"/>
      </w:pPr>
      <w:r w:rsidRPr="00CE081B">
        <w:lastRenderedPageBreak/>
        <w:t>For this reason, this dissertation shall aim to redress this balance – and assess the Duke of Wellington’s decisions throughout the Waterloo Campaign, with an emphasis on decisions which could be examined as errors in judgement. For despite the result of the confrontation which took place that June, even the Duke himself was aware of the tense nature of the hostilities, commenting that ‘I have never been so close to defeat.’</w:t>
      </w:r>
      <w:r w:rsidRPr="00CE081B">
        <w:rPr>
          <w:rStyle w:val="FootnoteReference"/>
        </w:rPr>
        <w:footnoteReference w:id="4"/>
      </w:r>
      <w:r w:rsidRPr="00CE081B">
        <w:t xml:space="preserve"> For this reason, the actions of the Duke must be taken into account – just as the actions of Bonaparte are. The eventual decisive victory should not negate discussion of any errors, or mistake, Wellesley made during the campaign</w:t>
      </w:r>
      <w:r w:rsidR="00F77F2B" w:rsidRPr="00CE081B">
        <w:t>.</w:t>
      </w:r>
      <w:r w:rsidRPr="00CE081B">
        <w:t xml:space="preserve"> </w:t>
      </w:r>
      <w:r w:rsidR="00F77F2B" w:rsidRPr="00CE081B">
        <w:t>H</w:t>
      </w:r>
      <w:r w:rsidRPr="00CE081B">
        <w:t>e understood that had he lost it would have been the talk of London</w:t>
      </w:r>
      <w:r w:rsidR="00745F7A" w:rsidRPr="00CE081B">
        <w:t>:</w:t>
      </w:r>
      <w:r w:rsidRPr="00CE081B">
        <w:t xml:space="preserve"> he is noted to have said to troops on the 18</w:t>
      </w:r>
      <w:r w:rsidRPr="00CE081B">
        <w:rPr>
          <w:vertAlign w:val="superscript"/>
        </w:rPr>
        <w:t>th</w:t>
      </w:r>
      <w:r w:rsidRPr="00CE081B">
        <w:t xml:space="preserve"> ‘we must not be beat – what will they say in England?’</w:t>
      </w:r>
      <w:r w:rsidRPr="00CE081B">
        <w:rPr>
          <w:rStyle w:val="FootnoteReference"/>
        </w:rPr>
        <w:footnoteReference w:id="5"/>
      </w:r>
      <w:r w:rsidRPr="00CE081B">
        <w:t xml:space="preserve"> For that reason, an analysis and critique of his strategy, along with a study of his military career to provide context, is direly needed</w:t>
      </w:r>
      <w:r w:rsidR="00A76A91" w:rsidRPr="00CE081B">
        <w:t>;</w:t>
      </w:r>
      <w:r w:rsidRPr="00CE081B">
        <w:t xml:space="preserve"> and that is what this dissertation shall endeavour to provide. </w:t>
      </w:r>
    </w:p>
    <w:p w:rsidR="008C7ACF" w:rsidRPr="00CE081B" w:rsidRDefault="008C7ACF" w:rsidP="008C7ACF">
      <w:pPr>
        <w:jc w:val="center"/>
        <w:rPr>
          <w:sz w:val="28"/>
          <w:u w:val="single"/>
        </w:rPr>
      </w:pPr>
    </w:p>
    <w:p w:rsidR="008C7ACF" w:rsidRPr="00CE081B" w:rsidRDefault="008C7ACF" w:rsidP="008C7ACF">
      <w:pPr>
        <w:jc w:val="center"/>
        <w:rPr>
          <w:sz w:val="28"/>
          <w:u w:val="single"/>
        </w:rPr>
      </w:pPr>
    </w:p>
    <w:p w:rsidR="008C7ACF" w:rsidRPr="00CE081B" w:rsidRDefault="008C7ACF" w:rsidP="008C7ACF">
      <w:pPr>
        <w:jc w:val="center"/>
        <w:rPr>
          <w:sz w:val="28"/>
          <w:u w:val="single"/>
        </w:rPr>
      </w:pPr>
    </w:p>
    <w:p w:rsidR="008C7ACF" w:rsidRPr="00CE081B" w:rsidRDefault="008C7ACF" w:rsidP="008C7ACF">
      <w:pPr>
        <w:jc w:val="center"/>
        <w:rPr>
          <w:sz w:val="28"/>
          <w:u w:val="single"/>
        </w:rPr>
      </w:pPr>
    </w:p>
    <w:p w:rsidR="008C7ACF" w:rsidRPr="00CE081B" w:rsidRDefault="008C7ACF" w:rsidP="008C7ACF">
      <w:pPr>
        <w:jc w:val="center"/>
        <w:rPr>
          <w:sz w:val="28"/>
          <w:u w:val="single"/>
        </w:rPr>
      </w:pPr>
    </w:p>
    <w:p w:rsidR="008C7ACF" w:rsidRPr="00CE081B" w:rsidRDefault="008C7ACF" w:rsidP="008C7ACF">
      <w:pPr>
        <w:jc w:val="center"/>
        <w:rPr>
          <w:sz w:val="28"/>
          <w:u w:val="single"/>
        </w:rPr>
      </w:pPr>
    </w:p>
    <w:p w:rsidR="008C7ACF" w:rsidRPr="00CE081B" w:rsidRDefault="008C7ACF" w:rsidP="008C7ACF">
      <w:pPr>
        <w:jc w:val="center"/>
        <w:rPr>
          <w:sz w:val="28"/>
          <w:u w:val="single"/>
        </w:rPr>
      </w:pPr>
    </w:p>
    <w:p w:rsidR="008C7ACF" w:rsidRPr="00CE081B" w:rsidRDefault="008C7ACF" w:rsidP="008C7ACF">
      <w:pPr>
        <w:jc w:val="center"/>
        <w:rPr>
          <w:sz w:val="28"/>
          <w:u w:val="single"/>
        </w:rPr>
      </w:pPr>
    </w:p>
    <w:p w:rsidR="008C7ACF" w:rsidRPr="00CE081B" w:rsidRDefault="008C7ACF" w:rsidP="008C7ACF">
      <w:pPr>
        <w:jc w:val="center"/>
        <w:rPr>
          <w:sz w:val="28"/>
          <w:u w:val="single"/>
        </w:rPr>
      </w:pPr>
    </w:p>
    <w:p w:rsidR="008C7ACF" w:rsidRPr="00CE081B" w:rsidRDefault="008C7ACF" w:rsidP="008C7ACF">
      <w:pPr>
        <w:jc w:val="center"/>
        <w:rPr>
          <w:sz w:val="28"/>
          <w:u w:val="single"/>
        </w:rPr>
      </w:pPr>
    </w:p>
    <w:p w:rsidR="008C7ACF" w:rsidRPr="00CE081B" w:rsidRDefault="008C7ACF" w:rsidP="008C7ACF">
      <w:pPr>
        <w:jc w:val="center"/>
        <w:rPr>
          <w:sz w:val="28"/>
          <w:u w:val="single"/>
        </w:rPr>
      </w:pPr>
    </w:p>
    <w:p w:rsidR="008C7ACF" w:rsidRPr="00CE081B" w:rsidRDefault="008C7ACF" w:rsidP="008C7ACF">
      <w:pPr>
        <w:jc w:val="center"/>
        <w:rPr>
          <w:sz w:val="28"/>
          <w:u w:val="single"/>
        </w:rPr>
      </w:pPr>
    </w:p>
    <w:p w:rsidR="008C7ACF" w:rsidRPr="00CE081B" w:rsidRDefault="008C7ACF" w:rsidP="008C7ACF">
      <w:pPr>
        <w:jc w:val="center"/>
        <w:rPr>
          <w:sz w:val="28"/>
          <w:u w:val="single"/>
        </w:rPr>
      </w:pPr>
    </w:p>
    <w:p w:rsidR="00C06A15" w:rsidRDefault="00C06A15" w:rsidP="00C06A15">
      <w:pPr>
        <w:rPr>
          <w:sz w:val="28"/>
          <w:u w:val="single"/>
        </w:rPr>
      </w:pPr>
    </w:p>
    <w:p w:rsidR="008C7ACF" w:rsidRPr="00CE081B" w:rsidRDefault="008C7ACF" w:rsidP="00C06A15">
      <w:pPr>
        <w:jc w:val="center"/>
        <w:rPr>
          <w:sz w:val="28"/>
          <w:u w:val="single"/>
        </w:rPr>
      </w:pPr>
      <w:r w:rsidRPr="00CE081B">
        <w:rPr>
          <w:sz w:val="28"/>
          <w:u w:val="single"/>
        </w:rPr>
        <w:lastRenderedPageBreak/>
        <w:t>Aims and Methodology</w:t>
      </w:r>
    </w:p>
    <w:p w:rsidR="008C7ACF" w:rsidRPr="00CE081B" w:rsidRDefault="008C7ACF" w:rsidP="008C7ACF">
      <w:r w:rsidRPr="00CE081B">
        <w:rPr>
          <w:u w:val="single"/>
        </w:rPr>
        <w:t>Aim</w:t>
      </w:r>
      <w:r w:rsidR="008B03E8">
        <w:rPr>
          <w:u w:val="single"/>
        </w:rPr>
        <w:t>s</w:t>
      </w:r>
    </w:p>
    <w:p w:rsidR="008C7ACF" w:rsidRPr="00CE081B" w:rsidRDefault="008C7ACF" w:rsidP="00C06A15">
      <w:pPr>
        <w:spacing w:line="360" w:lineRule="auto"/>
      </w:pPr>
      <w:r w:rsidRPr="00CE081B">
        <w:t>The aim of this dissertation is to provide a balance to the British historiography of Waterloo; this more revisionist subject therefore requires a different approach to standard analyses of the Duke of Wellington’s strategy. The battle holds a special place in the identity of this Sceptred</w:t>
      </w:r>
      <w:r w:rsidR="00577447" w:rsidRPr="00CE081B">
        <w:t xml:space="preserve"> Isle</w:t>
      </w:r>
      <w:r w:rsidRPr="00CE081B">
        <w:t xml:space="preserve"> and is, one could argue, the most famous battle in history. It is certainly the victim of the adage that the victors write the history; Sale’s more recent work on the last half hour of the day’s events makes that crystal clear.</w:t>
      </w:r>
      <w:r w:rsidRPr="00CE081B">
        <w:rPr>
          <w:rStyle w:val="FootnoteReference"/>
        </w:rPr>
        <w:footnoteReference w:id="6"/>
      </w:r>
      <w:r w:rsidRPr="00CE081B">
        <w:t xml:space="preserve"> </w:t>
      </w:r>
      <w:r w:rsidRPr="00CE081B">
        <w:rPr>
          <w:i/>
        </w:rPr>
        <w:t>The Lie at the Heart of Waterloo</w:t>
      </w:r>
      <w:r w:rsidRPr="00CE081B">
        <w:t xml:space="preserve"> was also written with a similar objective in mind – to reassess the battle, with care taken to examine how close </w:t>
      </w:r>
      <w:r w:rsidRPr="00CE081B">
        <w:rPr>
          <w:i/>
        </w:rPr>
        <w:t xml:space="preserve">L’Empereur </w:t>
      </w:r>
      <w:r w:rsidRPr="00CE081B">
        <w:t>really was to taking the field.</w:t>
      </w:r>
    </w:p>
    <w:p w:rsidR="008C7ACF" w:rsidRPr="00CE081B" w:rsidRDefault="008C7ACF" w:rsidP="00C06A15">
      <w:pPr>
        <w:spacing w:line="360" w:lineRule="auto"/>
      </w:pPr>
      <w:r w:rsidRPr="00CE081B">
        <w:t xml:space="preserve">With so much about the battle and the campaign, it becomes crucial to narrow the scope of this analysis – accordingly the realm of discussion has been reduced to three identified points. These points are the deployment of 17,000 troops under Prince Frederick of Orange at Hal, away from the main battlefield; the comparatively small and unsupported deployment of light infantry in the chateau of La Haye Sainte; and the Duke’s relationship with his Prussian, Dutch, and Belgian allies throughout the campaign. to ensure a focused and concise argument, these shall be divided into the three main analytical chapters of the dissertation, with research questions for each topic. </w:t>
      </w:r>
    </w:p>
    <w:p w:rsidR="008C7ACF" w:rsidRPr="00CE081B" w:rsidRDefault="008C7ACF" w:rsidP="00C06A15">
      <w:pPr>
        <w:spacing w:line="360" w:lineRule="auto"/>
      </w:pPr>
      <w:r w:rsidRPr="00CE081B">
        <w:t xml:space="preserve">These questions shall be: were the points mistakes, errors, or neither? Were any errors or mistakes avoidable? And what impact did these decisions have upon the campaign and battle? By using these questions as a method for examining each point in turn, a fair analysis, and therefore an equal comparison, shall be achieved. However, first must an error and a mistake be defined. Despite the fact that the Oxford English Dictionary’s first entry for an error </w:t>
      </w:r>
      <w:r w:rsidRPr="00CE081B">
        <w:rPr>
          <w:i/>
        </w:rPr>
        <w:t>is</w:t>
      </w:r>
      <w:r w:rsidRPr="00CE081B">
        <w:t xml:space="preserve"> ‘a mistake’</w:t>
      </w:r>
      <w:r w:rsidRPr="00CE081B">
        <w:rPr>
          <w:rStyle w:val="FootnoteReference"/>
        </w:rPr>
        <w:footnoteReference w:id="7"/>
      </w:r>
      <w:r w:rsidRPr="00CE081B">
        <w:t>, the difference is more nuanced than this suggests. The second entry is ‘the condition of being wrong in opinion or conduct’</w:t>
      </w:r>
      <w:r w:rsidRPr="00CE081B">
        <w:rPr>
          <w:rStyle w:val="FootnoteReference"/>
        </w:rPr>
        <w:footnoteReference w:id="8"/>
      </w:r>
      <w:r w:rsidRPr="00CE081B">
        <w:t xml:space="preserve"> – this is the definition which shall be henceforth used – and means that an error is decision which does not result in success. Many famous blunders might have the term error applied to them, particularly the Charge of the </w:t>
      </w:r>
      <w:r w:rsidRPr="00CE081B">
        <w:lastRenderedPageBreak/>
        <w:t>Light Brigade in late 1854. Famously, the order Lord Raglan gave to the cavalry was misinterpreted due to the height of the surrounding terrain – and he was forced to watch as the error he had made led over 100 men to their deaths.</w:t>
      </w:r>
      <w:r w:rsidRPr="00CE081B">
        <w:rPr>
          <w:rStyle w:val="FootnoteReference"/>
        </w:rPr>
        <w:footnoteReference w:id="9"/>
      </w:r>
      <w:r w:rsidRPr="00CE081B">
        <w:t xml:space="preserve"> A mistake would be the re</w:t>
      </w:r>
      <w:r w:rsidR="0096601E" w:rsidRPr="00CE081B">
        <w:t>peat</w:t>
      </w:r>
      <w:r w:rsidRPr="00CE081B">
        <w:t xml:space="preserve"> of the error, while expecting different results. So whilst it might be an error to launch an infantry attack at a slow pace, and to find it fails, it would be a mistake to then reattempt it with the same conditions. The question shall then be, for this dissertation’s purposes, to ascertain whether the reserve deployment, unsupported fortifications, and relations with allies, were elements where errors were made by Wellington previously in his career, and whether these had any impact on the Waterloo campaign.</w:t>
      </w:r>
    </w:p>
    <w:p w:rsidR="008C7ACF" w:rsidRPr="00CE081B" w:rsidRDefault="008C7ACF" w:rsidP="00C06A15">
      <w:pPr>
        <w:spacing w:line="360" w:lineRule="auto"/>
        <w:rPr>
          <w:u w:val="single"/>
        </w:rPr>
      </w:pPr>
      <w:r w:rsidRPr="00CE081B">
        <w:rPr>
          <w:u w:val="single"/>
        </w:rPr>
        <w:t>Historiography and Originality</w:t>
      </w:r>
    </w:p>
    <w:p w:rsidR="008C7ACF" w:rsidRPr="00CE081B" w:rsidRDefault="008C7ACF" w:rsidP="00C06A15">
      <w:pPr>
        <w:spacing w:line="360" w:lineRule="auto"/>
      </w:pPr>
      <w:r w:rsidRPr="00CE081B">
        <w:t>A criticism of any victor is always a niche subject matter, since victors are invariably those who write their own narrative. The Duke of Wellington is no exception and, although he cannot be personally held responsible for the Anglo-centric nature of many histories, is rarely found to be the centre of any criticism – in the event that Wellington is judged as having committed any variety of errors, excuses are made in his defence. Even within weeks of the battle, officers were writing to justify the complete inaction by the Allies until the 15</w:t>
      </w:r>
      <w:r w:rsidRPr="00CE081B">
        <w:rPr>
          <w:vertAlign w:val="superscript"/>
        </w:rPr>
        <w:t>th</w:t>
      </w:r>
      <w:r w:rsidRPr="00CE081B">
        <w:t xml:space="preserve"> June, saying that there were ‘many in the army who thought that Bonaparte would hardly be bold enough to move against the Prussians, and expose himself to an attack from us… and there were very few who believed he could assemble an army sufficiently strong enough to attack both if united’.</w:t>
      </w:r>
      <w:r w:rsidRPr="00CE081B">
        <w:rPr>
          <w:rStyle w:val="FootnoteReference"/>
        </w:rPr>
        <w:footnoteReference w:id="10"/>
      </w:r>
      <w:r w:rsidRPr="00CE081B">
        <w:t xml:space="preserve"> Due to the simple lack of dedicated critiques of Wellington, much of the initial research has been inspired and directed by the 1895 edition of E. L. S. Horsburgh’s </w:t>
      </w:r>
      <w:r w:rsidRPr="00CE081B">
        <w:rPr>
          <w:i/>
        </w:rPr>
        <w:t>Waterloo: a Narrative and a Criticism</w:t>
      </w:r>
      <w:r w:rsidRPr="00CE081B">
        <w:t>, with particular heed paid to the author’s work on the reserve stationed at Hal, and the quality of the foreign divisions under Wellington’s command. There is also a large analysis of the offensive action launched by the French troops under the command of Grouchy at Wavre which, being both a tangent and mostly irrelevant to the immediate question of Wellington’s competence, shall be disregarded.</w:t>
      </w:r>
    </w:p>
    <w:p w:rsidR="008C7ACF" w:rsidRPr="00CE081B" w:rsidRDefault="008C7ACF" w:rsidP="00C06A15">
      <w:pPr>
        <w:spacing w:line="360" w:lineRule="auto"/>
      </w:pPr>
      <w:r w:rsidRPr="00CE081B">
        <w:lastRenderedPageBreak/>
        <w:t xml:space="preserve">The greatest risk with tackling historiography in this manner is in attacking a strawman, an idea or generalisation, rather than actual historiographical content. For this reason, it is crucial that key proponents of the Wellingtonian icon be identified, and specifically examined. Amongst others, these are the biographies of the man by Richard Holmes, Elizabeth Longford, Peter Snow, and Arthur Bryant. This shall be furthered by including the relevant passages from memoirs, such as those by Rifleman Costello of the </w:t>
      </w:r>
      <w:r w:rsidR="00E61CFB">
        <w:t>1/</w:t>
      </w:r>
      <w:r w:rsidRPr="00CE081B">
        <w:t>95</w:t>
      </w:r>
      <w:r w:rsidRPr="00CE081B">
        <w:rPr>
          <w:vertAlign w:val="superscript"/>
        </w:rPr>
        <w:t>th</w:t>
      </w:r>
      <w:r w:rsidR="00FC25B0" w:rsidRPr="00CE081B">
        <w:rPr>
          <w:vertAlign w:val="superscript"/>
        </w:rPr>
        <w:t xml:space="preserve"> </w:t>
      </w:r>
      <w:r w:rsidR="00FC25B0" w:rsidRPr="00CE081B">
        <w:t>Rifles</w:t>
      </w:r>
      <w:r w:rsidRPr="00CE081B">
        <w:t>, and Private O’Neill of the 28</w:t>
      </w:r>
      <w:r w:rsidRPr="00CE081B">
        <w:rPr>
          <w:vertAlign w:val="superscript"/>
        </w:rPr>
        <w:t>th</w:t>
      </w:r>
      <w:r w:rsidRPr="00CE081B">
        <w:t xml:space="preserve"> </w:t>
      </w:r>
      <w:r w:rsidR="006F58F2" w:rsidRPr="00CE081B">
        <w:t xml:space="preserve">Gloucestershire </w:t>
      </w:r>
      <w:r w:rsidRPr="00CE081B">
        <w:t>– these soldiers’ accounts can give insight into the reputation of the Duke, and whether the troops believed he had made poor decisions at the time.</w:t>
      </w:r>
    </w:p>
    <w:p w:rsidR="008C7ACF" w:rsidRPr="00CE081B" w:rsidRDefault="008C7ACF" w:rsidP="00C06A15">
      <w:pPr>
        <w:spacing w:line="360" w:lineRule="auto"/>
        <w:rPr>
          <w:u w:val="single"/>
        </w:rPr>
      </w:pPr>
      <w:r w:rsidRPr="00CE081B">
        <w:rPr>
          <w:u w:val="single"/>
        </w:rPr>
        <w:t>Methodology</w:t>
      </w:r>
    </w:p>
    <w:p w:rsidR="008C7ACF" w:rsidRPr="00CE081B" w:rsidRDefault="008C7ACF" w:rsidP="00C06A15">
      <w:pPr>
        <w:spacing w:line="360" w:lineRule="auto"/>
      </w:pPr>
      <w:r w:rsidRPr="00CE081B">
        <w:t xml:space="preserve">There have been many revisionist histories of the battle itself, with several making their debut for the bicentennial commemorations of the day three years ago. The sheer saturation of the historiography by new and old historians alike, all striving to give their new perspective on the events, has led to reliance on oft-used scholarship. In particular, the Waterloo Dispatch is the focus of much, as it is Wellington’s official account of the battle published in </w:t>
      </w:r>
      <w:r w:rsidRPr="00CE081B">
        <w:rPr>
          <w:i/>
        </w:rPr>
        <w:t>The</w:t>
      </w:r>
      <w:r w:rsidRPr="00CE081B">
        <w:t xml:space="preserve"> </w:t>
      </w:r>
      <w:r w:rsidRPr="00CE081B">
        <w:rPr>
          <w:i/>
        </w:rPr>
        <w:t>Times</w:t>
      </w:r>
      <w:r w:rsidRPr="00CE081B">
        <w:t xml:space="preserve">. However, and to the joy of many a Napoleonic historian, along with the </w:t>
      </w:r>
      <w:r w:rsidR="006A3902" w:rsidRPr="00CE081B">
        <w:t>addit</w:t>
      </w:r>
      <w:r w:rsidR="00071739" w:rsidRPr="00CE081B">
        <w:t>i</w:t>
      </w:r>
      <w:r w:rsidR="006A3902" w:rsidRPr="00CE081B">
        <w:t>on</w:t>
      </w:r>
      <w:r w:rsidRPr="00CE081B">
        <w:t xml:space="preserve"> of histories of Waterloo, has also come an influx of newly translated source material. When Hofschröer expressed his frustration with the common Anglo-centric </w:t>
      </w:r>
      <w:r w:rsidR="00377034" w:rsidRPr="00CE081B">
        <w:t xml:space="preserve">perspective </w:t>
      </w:r>
      <w:r w:rsidRPr="00CE081B">
        <w:t>in his 1998 history of the ‘German Victory’,</w:t>
      </w:r>
      <w:r w:rsidRPr="00CE081B">
        <w:rPr>
          <w:rStyle w:val="FootnoteReference"/>
        </w:rPr>
        <w:footnoteReference w:id="11"/>
      </w:r>
      <w:r w:rsidRPr="00CE081B">
        <w:t xml:space="preserve"> and stated that he challenged ‘much of what is often accepted as fact in the English-speaking world’,</w:t>
      </w:r>
      <w:r w:rsidRPr="00CE081B">
        <w:rPr>
          <w:rStyle w:val="FootnoteReference"/>
        </w:rPr>
        <w:footnoteReference w:id="12"/>
      </w:r>
      <w:r w:rsidRPr="00CE081B">
        <w:t xml:space="preserve"> the access to French, German, Dutch, and Flemish accounts of the battle was woefully limited. When writing this dissertation in 2018, not only has access to the Prussian accounts become greater as a result of Hofschröer’s work, but also the new German accounts published by Gareth Glover in his </w:t>
      </w:r>
      <w:r w:rsidRPr="00CE081B">
        <w:rPr>
          <w:i/>
        </w:rPr>
        <w:t>Waterloo Archive</w:t>
      </w:r>
      <w:r w:rsidRPr="00CE081B">
        <w:t>; a reprint of an early 20</w:t>
      </w:r>
      <w:r w:rsidRPr="00CE081B">
        <w:rPr>
          <w:vertAlign w:val="superscript"/>
        </w:rPr>
        <w:t>th</w:t>
      </w:r>
      <w:r w:rsidRPr="00CE081B">
        <w:t xml:space="preserve"> century work </w:t>
      </w:r>
      <w:r w:rsidRPr="00CE081B">
        <w:rPr>
          <w:i/>
        </w:rPr>
        <w:t>The</w:t>
      </w:r>
      <w:r w:rsidRPr="00CE081B">
        <w:t xml:space="preserve"> </w:t>
      </w:r>
      <w:r w:rsidRPr="00CE081B">
        <w:rPr>
          <w:i/>
        </w:rPr>
        <w:t>Belgians at Waterloo</w:t>
      </w:r>
      <w:r w:rsidRPr="00CE081B">
        <w:t xml:space="preserve"> (one of the only published volumes currently examining this particular nation’s contribution); collations of letters written by both sides; official despatches from both sides; and even a faithfully transcribed edition of the letters and memoirs of one of Wellington’s aide-de-camps John Fremantle have all become available. Mark Adkin’s 2001 work </w:t>
      </w:r>
      <w:r w:rsidRPr="00CE081B">
        <w:rPr>
          <w:i/>
        </w:rPr>
        <w:t xml:space="preserve">The Waterloo Companion </w:t>
      </w:r>
      <w:r w:rsidRPr="00CE081B">
        <w:t xml:space="preserve">has also proven </w:t>
      </w:r>
      <w:r w:rsidRPr="00CE081B">
        <w:lastRenderedPageBreak/>
        <w:t xml:space="preserve">invaluable in attaining accurate information regarding troop numbers, deployments, and so forth. In short, the source material now accessible for a fairer hearing of the Duke’s potential failings is far greater than even a decade ago, and so must be the focus of the analyses. </w:t>
      </w:r>
    </w:p>
    <w:p w:rsidR="005C3C3B" w:rsidRPr="00CE081B" w:rsidRDefault="008C7ACF" w:rsidP="00C06A15">
      <w:pPr>
        <w:spacing w:line="360" w:lineRule="auto"/>
      </w:pPr>
      <w:r w:rsidRPr="00CE081B">
        <w:t>Having already briefly mentioned the various perspectives, it is also important for an academic to acknowledge their own, for fear of letting it unreasonably colour their work. The lectures Thomas Carlyle gave in 1840 are often attributed as being the first example of a historian’s articulation of ‘Great Man Theory’ – the idea that history is shaped by the actions of specialist and successful people in their own fields.</w:t>
      </w:r>
      <w:r w:rsidRPr="00CE081B">
        <w:rPr>
          <w:rStyle w:val="FootnoteReference"/>
        </w:rPr>
        <w:footnoteReference w:id="13"/>
      </w:r>
      <w:r w:rsidRPr="00CE081B">
        <w:t xml:space="preserve"> The original argument follows that God ordained Great Men to be heroes, and through their own leadership qualities they were granted the ability to influence their world for the better.</w:t>
      </w:r>
      <w:r w:rsidRPr="00CE081B">
        <w:rPr>
          <w:rStyle w:val="FootnoteReference"/>
        </w:rPr>
        <w:footnoteReference w:id="14"/>
      </w:r>
      <w:r w:rsidRPr="00CE081B">
        <w:t xml:space="preserve"> Whilst this logic may seem dated, and there has been much work done since these lectures to instead argue that these so-called Great Men are products of their society, it remains relevant to a dissertation on Waterloo for one simple reason. The names which are eternally attached to that weekend in June 1815 are not King George III, or other members of high society; nor are they the names of those ordinary men who fell on the field of battle. Indeed, Wellington’s despatch published in </w:t>
      </w:r>
      <w:r w:rsidRPr="00CE081B">
        <w:rPr>
          <w:i/>
        </w:rPr>
        <w:t>The Times</w:t>
      </w:r>
      <w:r w:rsidRPr="00CE081B">
        <w:t xml:space="preserve"> only gives the list of wounded and dead officers, with no thought paid to the thousands of ‘scum’, as the Duke put it, lost that day.</w:t>
      </w:r>
      <w:r w:rsidRPr="00CE081B">
        <w:rPr>
          <w:rStyle w:val="FootnoteReference"/>
        </w:rPr>
        <w:footnoteReference w:id="15"/>
      </w:r>
      <w:r w:rsidRPr="00CE081B">
        <w:t xml:space="preserve"> Those whose names matter in battle are the generals – and perhaps this is most clear at Waterloo, that Napoleon is best associated with the events. Wellington and Blücher of course are likewise relevant, for the reason alone that they were Commander-in-Chief of their respective forces, as is true for any military engagement throughout history. George Washington’s name lives on in the annals of the American Revolution, just as Arthur Wellesley’s title lives on in British culture as being the victor of Waterloo. </w:t>
      </w:r>
    </w:p>
    <w:p w:rsidR="008C7ACF" w:rsidRPr="00CE081B" w:rsidRDefault="008C7ACF" w:rsidP="00C06A15">
      <w:pPr>
        <w:spacing w:line="360" w:lineRule="auto"/>
      </w:pPr>
      <w:r w:rsidRPr="00CE081B">
        <w:t xml:space="preserve">For this reason, the Great Man Theory must remain, at least in principle, the primary approach to this dissertation’s examination of the Waterloo campaign. That is not to say that this theory is not used without misgivings, as it particularly fails to understand major societal shifts - however its use in this scenario is well-suited for, whilst the confrontation with </w:t>
      </w:r>
      <w:r w:rsidRPr="00CE081B">
        <w:lastRenderedPageBreak/>
        <w:t>Napoleon was inevitable,</w:t>
      </w:r>
      <w:r w:rsidRPr="00CE081B">
        <w:rPr>
          <w:rStyle w:val="FootnoteReference"/>
        </w:rPr>
        <w:footnoteReference w:id="16"/>
      </w:r>
      <w:r w:rsidRPr="00CE081B">
        <w:t xml:space="preserve"> Wellington’s personal achievement in confronting and halting the French advance was nevertheless a crucial aspect of Napoleon’s eventual defeat.</w:t>
      </w:r>
    </w:p>
    <w:p w:rsidR="008C7ACF" w:rsidRPr="00CE081B" w:rsidRDefault="008C7ACF" w:rsidP="00C06A15">
      <w:pPr>
        <w:spacing w:line="360" w:lineRule="auto"/>
      </w:pPr>
    </w:p>
    <w:p w:rsidR="008C7ACF" w:rsidRPr="00CE081B" w:rsidRDefault="008C7ACF" w:rsidP="00C06A15">
      <w:pPr>
        <w:spacing w:line="360" w:lineRule="auto"/>
      </w:pPr>
    </w:p>
    <w:p w:rsidR="008C7ACF" w:rsidRPr="00CE081B" w:rsidRDefault="008C7ACF" w:rsidP="00C06A15">
      <w:pPr>
        <w:spacing w:line="360" w:lineRule="auto"/>
      </w:pPr>
    </w:p>
    <w:p w:rsidR="008C7ACF" w:rsidRPr="00CE081B" w:rsidRDefault="008C7ACF" w:rsidP="00C06A15">
      <w:pPr>
        <w:spacing w:line="360" w:lineRule="auto"/>
      </w:pPr>
    </w:p>
    <w:p w:rsidR="008C7ACF" w:rsidRPr="00CE081B" w:rsidRDefault="008C7ACF" w:rsidP="00C06A15">
      <w:pPr>
        <w:spacing w:line="360" w:lineRule="auto"/>
      </w:pPr>
    </w:p>
    <w:p w:rsidR="008C7ACF" w:rsidRPr="00CE081B" w:rsidRDefault="008C7ACF" w:rsidP="00C06A15">
      <w:pPr>
        <w:spacing w:line="360" w:lineRule="auto"/>
      </w:pPr>
    </w:p>
    <w:p w:rsidR="008C7ACF" w:rsidRPr="00CE081B" w:rsidRDefault="008C7ACF" w:rsidP="00C06A15">
      <w:pPr>
        <w:spacing w:line="360" w:lineRule="auto"/>
      </w:pPr>
    </w:p>
    <w:p w:rsidR="008C7ACF" w:rsidRPr="00CE081B" w:rsidRDefault="008C7ACF" w:rsidP="00C06A15">
      <w:pPr>
        <w:spacing w:line="360" w:lineRule="auto"/>
      </w:pPr>
    </w:p>
    <w:p w:rsidR="008C7ACF" w:rsidRPr="00CE081B" w:rsidRDefault="008C7ACF"/>
    <w:p w:rsidR="008C7ACF" w:rsidRPr="00CE081B" w:rsidRDefault="008C7ACF"/>
    <w:p w:rsidR="008C7ACF" w:rsidRPr="00CE081B" w:rsidRDefault="008C7ACF"/>
    <w:p w:rsidR="008C7ACF" w:rsidRPr="00CE081B" w:rsidRDefault="008C7ACF"/>
    <w:p w:rsidR="008C7ACF" w:rsidRPr="00CE081B" w:rsidRDefault="008C7ACF"/>
    <w:p w:rsidR="008C7ACF" w:rsidRPr="00CE081B" w:rsidRDefault="008C7ACF"/>
    <w:p w:rsidR="008C7ACF" w:rsidRPr="00CE081B" w:rsidRDefault="008C7ACF"/>
    <w:p w:rsidR="008C7ACF" w:rsidRPr="00CE081B" w:rsidRDefault="008C7ACF"/>
    <w:p w:rsidR="008C7ACF" w:rsidRDefault="008C7ACF"/>
    <w:p w:rsidR="008B03E8" w:rsidRDefault="008B03E8"/>
    <w:p w:rsidR="008B03E8" w:rsidRDefault="008B03E8"/>
    <w:p w:rsidR="008B03E8" w:rsidRDefault="008B03E8"/>
    <w:p w:rsidR="008B03E8" w:rsidRDefault="008B03E8"/>
    <w:p w:rsidR="008B03E8" w:rsidRPr="00CE081B" w:rsidRDefault="008B03E8"/>
    <w:p w:rsidR="008C7ACF" w:rsidRPr="00CE081B" w:rsidRDefault="006315A0" w:rsidP="008C7ACF">
      <w:pPr>
        <w:jc w:val="center"/>
        <w:rPr>
          <w:sz w:val="28"/>
          <w:u w:val="single"/>
        </w:rPr>
      </w:pPr>
      <w:r>
        <w:rPr>
          <w:sz w:val="28"/>
          <w:u w:val="single"/>
        </w:rPr>
        <w:lastRenderedPageBreak/>
        <w:t xml:space="preserve">Chapter 1 - </w:t>
      </w:r>
      <w:r w:rsidR="008C7ACF" w:rsidRPr="00CE081B">
        <w:rPr>
          <w:sz w:val="28"/>
          <w:u w:val="single"/>
        </w:rPr>
        <w:t>Wellington’s Career</w:t>
      </w:r>
    </w:p>
    <w:p w:rsidR="008B03E8" w:rsidRPr="008B03E8" w:rsidRDefault="008B03E8" w:rsidP="000F21FC">
      <w:pPr>
        <w:spacing w:line="360" w:lineRule="auto"/>
        <w:rPr>
          <w:u w:val="single"/>
        </w:rPr>
      </w:pPr>
      <w:r>
        <w:rPr>
          <w:u w:val="single"/>
        </w:rPr>
        <w:t xml:space="preserve">A Biography </w:t>
      </w:r>
    </w:p>
    <w:p w:rsidR="008C7ACF" w:rsidRPr="00CE081B" w:rsidRDefault="008C7ACF" w:rsidP="000F21FC">
      <w:pPr>
        <w:spacing w:line="360" w:lineRule="auto"/>
      </w:pPr>
      <w:r w:rsidRPr="00CE081B">
        <w:t>Born Arthur Wesley on 1</w:t>
      </w:r>
      <w:r w:rsidRPr="00CE081B">
        <w:rPr>
          <w:vertAlign w:val="superscript"/>
        </w:rPr>
        <w:t>st</w:t>
      </w:r>
      <w:r w:rsidRPr="00CE081B">
        <w:t xml:space="preserve"> May 1769, the youngest of five sons, the Duke of Wellington later described his young self as ‘a dreamy, idle and shy lad’.</w:t>
      </w:r>
      <w:r w:rsidRPr="00CE081B">
        <w:rPr>
          <w:rStyle w:val="FootnoteReference"/>
        </w:rPr>
        <w:footnoteReference w:id="17"/>
      </w:r>
      <w:r w:rsidRPr="00CE081B">
        <w:t xml:space="preserve"> His military career was only settled on for him following his father’s death, and his elder brother Richard, the new Lord Mornington, took the reins of the now bankrupt family estate. It was decided by his mother that, left with no other choice, ‘my awkward son Arthur…</w:t>
      </w:r>
      <w:r w:rsidR="00D720A1" w:rsidRPr="00CE081B">
        <w:t xml:space="preserve"> </w:t>
      </w:r>
      <w:r w:rsidRPr="00CE081B">
        <w:t>is food for powder and nothing more’.</w:t>
      </w:r>
      <w:r w:rsidRPr="00CE081B">
        <w:rPr>
          <w:rStyle w:val="FootnoteReference"/>
        </w:rPr>
        <w:footnoteReference w:id="18"/>
      </w:r>
      <w:r w:rsidRPr="00CE081B">
        <w:t xml:space="preserve"> After a year spent in education in France, his commission as an Ensign in an infantry regiment was secured; the next six years of his career saw him rise through the ranks at frequent interval</w:t>
      </w:r>
      <w:r w:rsidR="00E87B26" w:rsidRPr="00CE081B">
        <w:t>s</w:t>
      </w:r>
      <w:r w:rsidRPr="00CE081B">
        <w:t>. This rise was further enabled by his brother, until in 1793 Arthur was made Lieutenant</w:t>
      </w:r>
      <w:r w:rsidR="004F5552" w:rsidRPr="00CE081B">
        <w:t>-</w:t>
      </w:r>
      <w:r w:rsidRPr="00CE081B">
        <w:t>Colonel of the 33</w:t>
      </w:r>
      <w:r w:rsidRPr="00CE081B">
        <w:rPr>
          <w:vertAlign w:val="superscript"/>
        </w:rPr>
        <w:t>rd</w:t>
      </w:r>
      <w:r w:rsidRPr="00CE081B">
        <w:t xml:space="preserve"> – without having seen a shot being fired, or any formal training.</w:t>
      </w:r>
      <w:r w:rsidRPr="00CE081B">
        <w:rPr>
          <w:rStyle w:val="FootnoteReference"/>
        </w:rPr>
        <w:footnoteReference w:id="19"/>
      </w:r>
      <w:r w:rsidRPr="00CE081B">
        <w:t xml:space="preserve"> At this point the war against revolutionary France began to require the increased deployment of British soldiers and, after a short foray in the Low Countries, the new Col</w:t>
      </w:r>
      <w:r w:rsidR="00A75E9D" w:rsidRPr="00CE081B">
        <w:t>onel</w:t>
      </w:r>
      <w:r w:rsidRPr="00CE081B">
        <w:t xml:space="preserve"> Wellesley (a change made to his birth name</w:t>
      </w:r>
      <w:r w:rsidRPr="00CE081B">
        <w:rPr>
          <w:rStyle w:val="FootnoteReference"/>
        </w:rPr>
        <w:footnoteReference w:id="20"/>
      </w:r>
      <w:r w:rsidRPr="00CE081B">
        <w:t xml:space="preserve">) found himself being posted to India to aid in the expansion of the East India Company’s trading interests. It was during his time in India, in the Fourth Anglo-Mysore (1798-99) and Second Maratha War (1803-05), that Wellesley started learning the art of </w:t>
      </w:r>
      <w:r w:rsidR="00600FA4" w:rsidRPr="00CE081B">
        <w:t>warfare</w:t>
      </w:r>
      <w:r w:rsidRPr="00CE081B">
        <w:t xml:space="preserve">. </w:t>
      </w:r>
    </w:p>
    <w:p w:rsidR="008C7ACF" w:rsidRPr="00CE081B" w:rsidRDefault="008C7ACF" w:rsidP="000F21FC">
      <w:pPr>
        <w:spacing w:line="360" w:lineRule="auto"/>
      </w:pPr>
      <w:r w:rsidRPr="00CE081B">
        <w:t>With his brother, Mornington, made Governor-General of India, Wellesley was given increased responsibility right from his arrival in Calcutta. His first taste of combat on the subcontinent was in 1798 at Mallavelly, and then in 1799 at Seringapatam, where the importance of reconnaissance was impressed upon the young colonel: his command of a night attack against fortified defenders left him with 25 casualties, and the air of failure surrounding him.</w:t>
      </w:r>
      <w:r w:rsidRPr="00CE081B">
        <w:rPr>
          <w:rStyle w:val="FootnoteReference"/>
        </w:rPr>
        <w:footnoteReference w:id="21"/>
      </w:r>
      <w:r w:rsidRPr="00CE081B">
        <w:t xml:space="preserve"> Then left as Governor of the region for the next three years, he achieved the rank of Maj</w:t>
      </w:r>
      <w:r w:rsidR="00A133D9">
        <w:t>.</w:t>
      </w:r>
      <w:r w:rsidRPr="00CE081B">
        <w:t>-Gen</w:t>
      </w:r>
      <w:r w:rsidR="00A133D9">
        <w:t>.</w:t>
      </w:r>
      <w:r w:rsidRPr="00CE081B">
        <w:t xml:space="preserve"> in early 1802 – and later that year Wellesley was transferred to engage the Maratha Empire’s forces. It was in 1803, near the village of Assaye, that he fought what he later referred to as his greatest victory. Facing a force of superior numbers, and with </w:t>
      </w:r>
      <w:r w:rsidRPr="00CE081B">
        <w:lastRenderedPageBreak/>
        <w:t>seemingly no other route to engagement than across a bridge, Wellesley deduced from the surrounding villages that a ford existed downriver – his use of the terrain concealed his far smaller column as it flanked, and then drove off, the native army.</w:t>
      </w:r>
      <w:r w:rsidRPr="00CE081B">
        <w:rPr>
          <w:rStyle w:val="FootnoteReference"/>
        </w:rPr>
        <w:footnoteReference w:id="22"/>
      </w:r>
    </w:p>
    <w:p w:rsidR="008C7ACF" w:rsidRPr="00CE081B" w:rsidRDefault="008C7ACF" w:rsidP="000F21FC">
      <w:pPr>
        <w:spacing w:line="360" w:lineRule="auto"/>
      </w:pPr>
      <w:r w:rsidRPr="00CE081B">
        <w:t>After his part in expeditions to Denmark and the Low Countries, the landmark campaign in the now Lieutenant-General’s career began in 1808. Under his temporary command, the expeditionary force into Portugal defeated the French twice – at Roliça, and then Vimeiro. These crushing defeats, at which Wellesley perfected his use of ridges to protect lines of infantry, were rendered futile as a result of his superior officers’ decision to sign an armistice.</w:t>
      </w:r>
      <w:r w:rsidRPr="00CE081B">
        <w:rPr>
          <w:rStyle w:val="FootnoteReference"/>
        </w:rPr>
        <w:footnoteReference w:id="23"/>
      </w:r>
      <w:r w:rsidRPr="00CE081B">
        <w:t xml:space="preserve"> The mission a failure, and one of Britain’s foremost generals (Sir John Moore), struck down in the retreat, Wellesley returned to the Iberian Peninsula the next year to continue the offensive against Napoleonic France. His time spent on </w:t>
      </w:r>
      <w:r w:rsidR="00BB0867" w:rsidRPr="00CE081B">
        <w:t xml:space="preserve">previous </w:t>
      </w:r>
      <w:r w:rsidRPr="00CE081B">
        <w:t>campaign</w:t>
      </w:r>
      <w:r w:rsidR="00BB0867" w:rsidRPr="00CE081B">
        <w:t>s</w:t>
      </w:r>
      <w:r w:rsidRPr="00CE081B">
        <w:t xml:space="preserve"> had given him lessons in what he needed: intelligence, battlefield experience, and the knowledge of how to command armies. This proved vital in the following months</w:t>
      </w:r>
      <w:r w:rsidR="00750395" w:rsidRPr="00CE081B">
        <w:t xml:space="preserve"> and</w:t>
      </w:r>
      <w:r w:rsidRPr="00CE081B">
        <w:t xml:space="preserve"> years, as one by one the Marshals of France fell to the Anglo-Allied army – </w:t>
      </w:r>
      <w:r w:rsidR="00F518E4" w:rsidRPr="00CE081B">
        <w:t>his</w:t>
      </w:r>
      <w:r w:rsidRPr="00CE081B">
        <w:t xml:space="preserve"> first two years were spent on the offensive, until the newly awarded Viscount Wellington was forced to rely on the fortified </w:t>
      </w:r>
      <w:r w:rsidRPr="00CE081B">
        <w:rPr>
          <w:i/>
        </w:rPr>
        <w:t>Lines of Torres Vedras</w:t>
      </w:r>
      <w:r w:rsidRPr="00CE081B">
        <w:t>.</w:t>
      </w:r>
      <w:r w:rsidRPr="00CE081B">
        <w:rPr>
          <w:rStyle w:val="FootnoteReference"/>
        </w:rPr>
        <w:footnoteReference w:id="24"/>
      </w:r>
      <w:r w:rsidR="000931C3" w:rsidRPr="00CE081B">
        <w:t xml:space="preserve"> </w:t>
      </w:r>
      <w:r w:rsidR="006A70E8" w:rsidRPr="00CE081B">
        <w:t>From then on</w:t>
      </w:r>
      <w:r w:rsidR="00DA081A" w:rsidRPr="00CE081B">
        <w:t>,</w:t>
      </w:r>
      <w:r w:rsidR="006A70E8" w:rsidRPr="00CE081B">
        <w:t xml:space="preserve"> h</w:t>
      </w:r>
      <w:r w:rsidR="000931C3" w:rsidRPr="00CE081B">
        <w:t>is advance did not falter until he had reached France.</w:t>
      </w:r>
    </w:p>
    <w:p w:rsidR="008C7ACF" w:rsidRPr="00CE081B" w:rsidRDefault="008C7ACF" w:rsidP="000F21FC">
      <w:pPr>
        <w:spacing w:line="360" w:lineRule="auto"/>
      </w:pPr>
      <w:r w:rsidRPr="00CE081B">
        <w:t>The Peninsular War ended in early 1814 when, with the armies of the Sixth Coalition encroaching from every side, Napoleon Bonaparte abdicated. By this point the now Duke of Wellington had taken part in battles against 9 Marshals of France; he not only defeated each one, but also Joseph Bonaparte.</w:t>
      </w:r>
      <w:r w:rsidRPr="00CE081B">
        <w:rPr>
          <w:rStyle w:val="FootnoteReference"/>
        </w:rPr>
        <w:footnoteReference w:id="25"/>
      </w:r>
      <w:r w:rsidRPr="00CE081B">
        <w:t xml:space="preserve"> Wellington had become a master of </w:t>
      </w:r>
      <w:r w:rsidR="00D660C8" w:rsidRPr="00CE081B">
        <w:t xml:space="preserve">both tactics and </w:t>
      </w:r>
      <w:r w:rsidRPr="00CE081B">
        <w:t xml:space="preserve">strategy, and begun to understand the Napoleonic style. This style, best exemplified at Wagram, was to probe, feint, outmanoeuvre the enemy’s position – and then </w:t>
      </w:r>
      <w:r w:rsidR="00707DC0" w:rsidRPr="00CE081B">
        <w:t>exploit</w:t>
      </w:r>
      <w:r w:rsidRPr="00CE081B">
        <w:t xml:space="preserve"> the gaps which formed as the opposing force rushed to deal with the assault.</w:t>
      </w:r>
      <w:r w:rsidRPr="00CE081B">
        <w:rPr>
          <w:rStyle w:val="FootnoteReference"/>
        </w:rPr>
        <w:footnoteReference w:id="26"/>
      </w:r>
      <w:r w:rsidRPr="00CE081B">
        <w:t xml:space="preserve"> Having encountered this in Spain, when Napoleon returned in 1815 to resume his conquest of Europe, the Duke was ready, and picked his ground on the 17</w:t>
      </w:r>
      <w:r w:rsidRPr="00CE081B">
        <w:rPr>
          <w:vertAlign w:val="superscript"/>
        </w:rPr>
        <w:t>th</w:t>
      </w:r>
      <w:r w:rsidRPr="00CE081B">
        <w:t xml:space="preserve"> June for that reason.</w:t>
      </w:r>
    </w:p>
    <w:p w:rsidR="008B03E8" w:rsidRPr="008B03E8" w:rsidRDefault="008B03E8" w:rsidP="000F21FC">
      <w:pPr>
        <w:spacing w:line="360" w:lineRule="auto"/>
        <w:rPr>
          <w:u w:val="single"/>
        </w:rPr>
      </w:pPr>
      <w:r>
        <w:rPr>
          <w:u w:val="single"/>
        </w:rPr>
        <w:lastRenderedPageBreak/>
        <w:t>His Military Career</w:t>
      </w:r>
    </w:p>
    <w:p w:rsidR="008C7ACF" w:rsidRPr="00CE081B" w:rsidRDefault="008C7ACF" w:rsidP="000F21FC">
      <w:pPr>
        <w:spacing w:line="360" w:lineRule="auto"/>
      </w:pPr>
      <w:r w:rsidRPr="00CE081B">
        <w:t>The relevance of an overview of the Duke of Wellington’s military career is thus</w:t>
      </w:r>
      <w:r w:rsidR="0085106A" w:rsidRPr="00CE081B">
        <w:t>:</w:t>
      </w:r>
      <w:r w:rsidRPr="00CE081B">
        <w:t xml:space="preserve"> several of his decisions and actions during the Waterloo Campaign can be traced to previous moments in his life. Moments that must be examined, </w:t>
      </w:r>
      <w:r w:rsidR="00ED045B" w:rsidRPr="00CE081B">
        <w:t xml:space="preserve">in order </w:t>
      </w:r>
      <w:r w:rsidR="008C2D26" w:rsidRPr="00CE081B">
        <w:t>to</w:t>
      </w:r>
      <w:r w:rsidRPr="00CE081B">
        <w:t xml:space="preserve"> give context for the summer of 1815. </w:t>
      </w:r>
    </w:p>
    <w:p w:rsidR="008C7ACF" w:rsidRPr="00CE081B" w:rsidRDefault="008C7ACF" w:rsidP="000F21FC">
      <w:pPr>
        <w:spacing w:line="360" w:lineRule="auto"/>
      </w:pPr>
      <w:r w:rsidRPr="00CE081B">
        <w:t xml:space="preserve">One subject which shall be discussed in this dissertation shall be the reserve held behind the Allied line at Hal, to defend against any flanking manoeuvre by the French army. To attain any judgement on the validity of this course of action, it must be decided whether it was unusual for the Duke to decide to use reserves as a guard against flanking manoeuvres, and whether these reserves had </w:t>
      </w:r>
      <w:r w:rsidR="00F01FB8" w:rsidRPr="00CE081B">
        <w:t>b</w:t>
      </w:r>
      <w:r w:rsidRPr="00CE081B">
        <w:t xml:space="preserve">een a useful deployment. The most obvious example of deployment of reserves for this purpose is at </w:t>
      </w:r>
      <w:r w:rsidR="00F321D7" w:rsidRPr="00CE081B">
        <w:t xml:space="preserve">the Battle of </w:t>
      </w:r>
      <w:r w:rsidRPr="00CE081B">
        <w:t>Salamanca. On 22</w:t>
      </w:r>
      <w:r w:rsidRPr="00CE081B">
        <w:rPr>
          <w:vertAlign w:val="superscript"/>
        </w:rPr>
        <w:t>nd</w:t>
      </w:r>
      <w:r w:rsidRPr="00CE081B">
        <w:t xml:space="preserve"> July </w:t>
      </w:r>
      <w:r w:rsidR="00F321D7" w:rsidRPr="00CE081B">
        <w:t xml:space="preserve">1812 </w:t>
      </w:r>
      <w:r w:rsidRPr="00CE081B">
        <w:t>Marshal August Marmont, having been engaged in a competition of movement for five days with the Duke’s forces, deployed for battle on the greater of the two hills surrounding the town of Arapiles. The Duke was maintaining his position on the lesser of the hills, but bringing up troops to support his stand – Marmont misjudged the dust cloud as a full retreat and, with much of what became the Duke’s right flank obscured by forest, ordered a flanking march to be undertaken by two divisions, who soon spread out by nearly 2 kilometres. The Duke’s 3</w:t>
      </w:r>
      <w:r w:rsidRPr="00CE081B">
        <w:rPr>
          <w:vertAlign w:val="superscript"/>
        </w:rPr>
        <w:t>rd</w:t>
      </w:r>
      <w:r w:rsidRPr="00CE081B">
        <w:t xml:space="preserve"> division, under Maj</w:t>
      </w:r>
      <w:r w:rsidR="00A133D9">
        <w:t>.</w:t>
      </w:r>
      <w:r w:rsidRPr="00CE081B">
        <w:t>-Gen</w:t>
      </w:r>
      <w:r w:rsidR="00A133D9">
        <w:t>.</w:t>
      </w:r>
      <w:r w:rsidRPr="00CE081B">
        <w:t xml:space="preserve"> Pakenham, was acting as a reserve, until it became clear they could engage the vanguard of the first French division. Pakenham was ordered to ‘drive everything before you’.</w:t>
      </w:r>
      <w:r w:rsidRPr="00CE081B">
        <w:rPr>
          <w:rStyle w:val="FootnoteReference"/>
        </w:rPr>
        <w:footnoteReference w:id="27"/>
      </w:r>
      <w:r w:rsidRPr="00CE081B">
        <w:t xml:space="preserve"> The rest of the Anglo-Allied army moved to engage the centre of the French column, and did so shortly after the 3</w:t>
      </w:r>
      <w:r w:rsidRPr="00CE081B">
        <w:rPr>
          <w:vertAlign w:val="superscript"/>
        </w:rPr>
        <w:t>rd</w:t>
      </w:r>
      <w:r w:rsidRPr="00CE081B">
        <w:t xml:space="preserve"> division hit the French advance. The reserves that the Duke had used in this instance were to be held as reserves in the main battle line – easily available in the event of their necessity. They were also, although unintentionally, used to prevent the flanking manoeuvre, to great success. For this reason, it must be noted that Wellington had prior knowledge of the use of reserves in this manner, leading to his deployment of several divisions at Hal behind his main line, at Waterloo, on 18</w:t>
      </w:r>
      <w:r w:rsidRPr="00CE081B">
        <w:rPr>
          <w:vertAlign w:val="superscript"/>
        </w:rPr>
        <w:t>th</w:t>
      </w:r>
      <w:r w:rsidRPr="00CE081B">
        <w:t xml:space="preserve"> June 1815. While not a perfect comparison, it sets the precedent required to understand the Duke’s decision.</w:t>
      </w:r>
    </w:p>
    <w:p w:rsidR="008C7ACF" w:rsidRPr="00CE081B" w:rsidRDefault="008C7ACF" w:rsidP="000F21FC">
      <w:pPr>
        <w:spacing w:line="360" w:lineRule="auto"/>
      </w:pPr>
      <w:r w:rsidRPr="00CE081B">
        <w:t xml:space="preserve">The subject of unsupported fortifications, as shall be discussed later in regard to </w:t>
      </w:r>
      <w:r w:rsidR="00ED5761" w:rsidRPr="00CE081B">
        <w:t>L</w:t>
      </w:r>
      <w:r w:rsidRPr="00CE081B">
        <w:t xml:space="preserve">a Haye Sainte, is also one which requires careful attention. The Battle of Talavera is an example </w:t>
      </w:r>
      <w:r w:rsidRPr="00CE081B">
        <w:lastRenderedPageBreak/>
        <w:t xml:space="preserve">which can be </w:t>
      </w:r>
      <w:r w:rsidR="009F627A" w:rsidRPr="00CE081B">
        <w:t>utilised</w:t>
      </w:r>
      <w:r w:rsidRPr="00CE081B">
        <w:t xml:space="preserve"> to examine the Duke’s strategies of occupying small fortifications as part of his battle line, and how he supported them. Talavera was fought shortly after Wellington’s force had marched to join a Spanish army under General Cuesta, in late July 1809. They encountered the French force under Marshal Victor to the north of Talavera, and immediately deployed stretching north from the town; the Spanish took the right flank, the British the left. The British force were anchored by an redoubt in the centre, their front along the ‘rivulet’ Portina, and the left occupying another hill, the Medellin.</w:t>
      </w:r>
      <w:r w:rsidRPr="00CE081B">
        <w:rPr>
          <w:rStyle w:val="FootnoteReference"/>
        </w:rPr>
        <w:footnoteReference w:id="28"/>
      </w:r>
      <w:r w:rsidRPr="00CE081B">
        <w:t xml:space="preserve"> With Wellington aware that his left was to be the key in the ensuing battle, the Medellin was garrisoned by elements of the 1</w:t>
      </w:r>
      <w:r w:rsidRPr="00CE081B">
        <w:rPr>
          <w:vertAlign w:val="superscript"/>
        </w:rPr>
        <w:t>st</w:t>
      </w:r>
      <w:r w:rsidRPr="00CE081B">
        <w:t>, 2</w:t>
      </w:r>
      <w:r w:rsidRPr="00CE081B">
        <w:rPr>
          <w:vertAlign w:val="superscript"/>
        </w:rPr>
        <w:t>nd</w:t>
      </w:r>
      <w:r w:rsidRPr="00CE081B">
        <w:t>, and 3</w:t>
      </w:r>
      <w:r w:rsidRPr="00CE081B">
        <w:rPr>
          <w:vertAlign w:val="superscript"/>
        </w:rPr>
        <w:t>rd</w:t>
      </w:r>
      <w:r w:rsidRPr="00CE081B">
        <w:t xml:space="preserve"> Divisions, from the moment deployment was begun on the 27</w:t>
      </w:r>
      <w:r w:rsidRPr="00CE081B">
        <w:rPr>
          <w:vertAlign w:val="superscript"/>
        </w:rPr>
        <w:t>th</w:t>
      </w:r>
      <w:r w:rsidRPr="00CE081B">
        <w:t xml:space="preserve"> July.</w:t>
      </w:r>
      <w:r w:rsidRPr="00CE081B">
        <w:rPr>
          <w:rStyle w:val="FootnoteReference"/>
        </w:rPr>
        <w:footnoteReference w:id="29"/>
      </w:r>
      <w:r w:rsidRPr="00CE081B">
        <w:t xml:space="preserve"> However, due to a series of errors, only four exhausted battalions of the 1</w:t>
      </w:r>
      <w:r w:rsidRPr="00CE081B">
        <w:rPr>
          <w:vertAlign w:val="superscript"/>
        </w:rPr>
        <w:t>st</w:t>
      </w:r>
      <w:r w:rsidRPr="00CE081B">
        <w:t xml:space="preserve"> Division, and two wounded battalions of the 3</w:t>
      </w:r>
      <w:r w:rsidRPr="00CE081B">
        <w:rPr>
          <w:vertAlign w:val="superscript"/>
        </w:rPr>
        <w:t>rd</w:t>
      </w:r>
      <w:r w:rsidRPr="00CE081B">
        <w:t xml:space="preserve"> were left on the forward slope of the Medellin; that evening a French attack was launched in an attempt to displace this measly defence.</w:t>
      </w:r>
      <w:r w:rsidRPr="00CE081B">
        <w:rPr>
          <w:rStyle w:val="FootnoteReference"/>
        </w:rPr>
        <w:footnoteReference w:id="30"/>
      </w:r>
      <w:r w:rsidRPr="00CE081B">
        <w:t xml:space="preserve"> With Wellington missing, it took the quick response of General Hill to foil the French attack. The Medellin wasn’t adequately defended, and the Duke had paid 800 lives for it. This exemplifies the Duke’s awareness of the importance of fortifications and terrain – having garrisoned both the central redoubt, and the hill on his right. However, it also exemplifies the gap in his knowledge, and the power of miscommunication. The German battalions left on the Medellin’s front had marched 2 hours more than the main army through an erroneous order, and were then tasked with fighting a skirmish. 50% of the Germans stationed there became casualties; and not until Hill had launched his counter-attack did Wellington become aware of the situation.</w:t>
      </w:r>
      <w:r w:rsidRPr="00CE081B">
        <w:rPr>
          <w:rStyle w:val="FootnoteReference"/>
        </w:rPr>
        <w:footnoteReference w:id="31"/>
      </w:r>
      <w:r w:rsidRPr="00CE081B">
        <w:t xml:space="preserve"> This becomes relevant when considering the fortification of La Haye Sainte at Waterloo – undermanned and under supported, it fell to the order for General Picton to advance to prevent the farmhouse being lost in the early afternoon of the battle. </w:t>
      </w:r>
    </w:p>
    <w:p w:rsidR="008C7ACF" w:rsidRPr="00CE081B" w:rsidRDefault="008C7ACF" w:rsidP="000F21FC">
      <w:pPr>
        <w:spacing w:line="360" w:lineRule="auto"/>
      </w:pPr>
      <w:r w:rsidRPr="00CE081B">
        <w:t xml:space="preserve">Wellington’s relationship with his allies, and their troops, must also be examined. At Waterloo, the British troops made up 36% of the force controlled by Wellington; 22% of the </w:t>
      </w:r>
      <w:r w:rsidRPr="00CE081B">
        <w:lastRenderedPageBreak/>
        <w:t>entire Allied armies.</w:t>
      </w:r>
      <w:r w:rsidRPr="00CE081B">
        <w:rPr>
          <w:rStyle w:val="FootnoteReference"/>
        </w:rPr>
        <w:footnoteReference w:id="32"/>
      </w:r>
      <w:r w:rsidRPr="00CE081B">
        <w:t xml:space="preserve"> The Coalitions were consistently of vital use to the Duke in his wars on the continent, and in India, and there is much material documenting his attitudes to troops under his command, and those he worked alongside. His most notable a</w:t>
      </w:r>
      <w:r w:rsidR="007E3C81" w:rsidRPr="00CE081B">
        <w:t>ssociations</w:t>
      </w:r>
      <w:r w:rsidRPr="00CE081B">
        <w:t xml:space="preserve"> were the sepoys he made use of on the Indian subcontinent, and</w:t>
      </w:r>
      <w:r w:rsidR="00D1763F" w:rsidRPr="00CE081B">
        <w:t xml:space="preserve"> his</w:t>
      </w:r>
      <w:r w:rsidRPr="00CE081B">
        <w:t xml:space="preserve"> Spanish and Portuguese</w:t>
      </w:r>
      <w:r w:rsidR="00D1763F" w:rsidRPr="00CE081B">
        <w:t xml:space="preserve"> allies</w:t>
      </w:r>
      <w:r w:rsidRPr="00CE081B">
        <w:t xml:space="preserve"> in the Iberian Peninsula – and </w:t>
      </w:r>
      <w:r w:rsidR="00471A5D" w:rsidRPr="00CE081B">
        <w:t xml:space="preserve">he </w:t>
      </w:r>
      <w:r w:rsidRPr="00CE081B">
        <w:t>frequently commented on his impatience with these local troops. Indian sepoy troops were the major constituent of the armies Wellington commanded whilst in the region; this became so famous that Napoleon regarded the Duke as a ferocious ‘sepoy general’, and although intended as an insult it is clear that the Indian levies were far better fighting men than the Corsican appreciated.</w:t>
      </w:r>
      <w:r w:rsidRPr="00CE081B">
        <w:rPr>
          <w:rStyle w:val="FootnoteReference"/>
        </w:rPr>
        <w:footnoteReference w:id="33"/>
      </w:r>
      <w:r w:rsidRPr="00CE081B">
        <w:rPr>
          <w:vertAlign w:val="superscript"/>
        </w:rPr>
        <w:t xml:space="preserve"> </w:t>
      </w:r>
      <w:r w:rsidRPr="00CE081B">
        <w:t>Wellington voiced his opinion of the Indian troops in a memorandum of 1805, discussing the exchange of Caribbean troops with Indian sepoys. He not only suggested that Caribbean troops ‘could not perform the duties of the sepoys better, or so well, as these have always performed them’, but that Indian soldiers ‘have never failed me’.</w:t>
      </w:r>
      <w:r w:rsidRPr="00CE081B">
        <w:rPr>
          <w:rStyle w:val="FootnoteReference"/>
        </w:rPr>
        <w:footnoteReference w:id="34"/>
      </w:r>
      <w:r w:rsidRPr="00CE081B">
        <w:t xml:space="preserve"> And although still a product of his class, </w:t>
      </w:r>
      <w:r w:rsidR="009017A6" w:rsidRPr="00CE081B">
        <w:t xml:space="preserve">which is </w:t>
      </w:r>
      <w:r w:rsidRPr="00CE081B">
        <w:t xml:space="preserve">evident in his dismissal of them compared to British troops, the Duke maintained throughout this career that the sepoys were competent and worthy troops. </w:t>
      </w:r>
      <w:r w:rsidRPr="00CE081B">
        <w:tab/>
      </w:r>
      <w:r w:rsidRPr="00CE081B">
        <w:br/>
        <w:t>His Portuguese allies were proven to be invaluable in combat, yet his disregard for their quality was palpable. Respect was shown for Portuguese civilians, as ‘a friendly country’ they were acting as generous hosts.</w:t>
      </w:r>
      <w:r w:rsidRPr="00CE081B">
        <w:rPr>
          <w:rStyle w:val="FootnoteReference"/>
        </w:rPr>
        <w:footnoteReference w:id="35"/>
      </w:r>
      <w:r w:rsidRPr="00CE081B">
        <w:t xml:space="preserve"> Yet in April 1811 he issued a general order for ‘officers of regiments of Portuguese troops…to oblige their men to keep themselves clean… [the Duke] observed the shameful state in which the regiments are’.</w:t>
      </w:r>
      <w:r w:rsidRPr="00CE081B">
        <w:rPr>
          <w:rStyle w:val="FootnoteReference"/>
        </w:rPr>
        <w:footnoteReference w:id="36"/>
      </w:r>
      <w:r w:rsidRPr="00CE081B">
        <w:t xml:space="preserve"> He finishes by stating that unless their discipline and appearance improves he shall dismiss them as being unworthy of serving. This judgement was undermined throughout the remainder of the Peninsular War when, by late 1811, the 22,000 Portuguese troops made up one third of the Anglo-Allied army.</w:t>
      </w:r>
      <w:r w:rsidRPr="00CE081B">
        <w:rPr>
          <w:rStyle w:val="FootnoteReference"/>
        </w:rPr>
        <w:footnoteReference w:id="37"/>
      </w:r>
    </w:p>
    <w:p w:rsidR="008C7ACF" w:rsidRPr="00CE081B" w:rsidRDefault="008C7ACF" w:rsidP="000F21FC">
      <w:pPr>
        <w:spacing w:line="360" w:lineRule="auto"/>
      </w:pPr>
      <w:r w:rsidRPr="00CE081B">
        <w:t xml:space="preserve">However, the Duke reserved most contempt for the Spanish he served alongside, entreated with, and commanded. He was frequently put in positions where reliance on Spanish support </w:t>
      </w:r>
      <w:r w:rsidRPr="00CE081B">
        <w:lastRenderedPageBreak/>
        <w:t>became necessary – and was frequently disappointed. At Talavera, not only did five thousand troops cast aside their arms and position and flee, but following the battle the junta of Estremadura completely failed to arrange the transportation of the supplies they had promised him.</w:t>
      </w:r>
      <w:r w:rsidRPr="00CE081B">
        <w:rPr>
          <w:rStyle w:val="FootnoteReference"/>
        </w:rPr>
        <w:footnoteReference w:id="38"/>
      </w:r>
      <w:r w:rsidRPr="00CE081B">
        <w:t xml:space="preserve"> One of Wellington’s adjutants commented that ‘the Portuguese, bad as they are, are angels compared with the Spaniards’; and over three years later the Duke was facing exactly the same problems, as he wrote to his brother in August 1812 complaining that he was ‘without assistance of any kind from the Spaniards’.</w:t>
      </w:r>
      <w:r w:rsidRPr="00CE081B">
        <w:rPr>
          <w:rStyle w:val="FootnoteReference"/>
        </w:rPr>
        <w:footnoteReference w:id="39"/>
      </w:r>
      <w:r w:rsidRPr="00CE081B">
        <w:t xml:space="preserve"> This was the norm for much of his time in the Peninsula as he passed through Spain, with the exception of several competent commanders, and can probably go some way towards explaining why, in 1815, Wellington’s opinion of the Dutch and Belgians was not the most welcoming. His aide noted that in their tour of the troops, of the Belgians ‘there are considerable doubts’ – whilst the Duke himself expressed his concern that the Prince of Orange, the senior Dutch commander, would begin the attack on Napoleon ‘before the other Allies were ready’.</w:t>
      </w:r>
      <w:r w:rsidRPr="00CE081B">
        <w:rPr>
          <w:rStyle w:val="FootnoteReference"/>
        </w:rPr>
        <w:t xml:space="preserve"> </w:t>
      </w:r>
      <w:r w:rsidRPr="00CE081B">
        <w:rPr>
          <w:rStyle w:val="FootnoteReference"/>
        </w:rPr>
        <w:footnoteReference w:id="40"/>
      </w:r>
      <w:r w:rsidRPr="00CE081B">
        <w:rPr>
          <w:rStyle w:val="FootnoteReference"/>
        </w:rPr>
        <w:t xml:space="preserve"> </w:t>
      </w:r>
    </w:p>
    <w:p w:rsidR="008C7ACF" w:rsidRPr="00CE081B" w:rsidRDefault="008C7ACF" w:rsidP="000F21FC">
      <w:pPr>
        <w:spacing w:line="360" w:lineRule="auto"/>
      </w:pPr>
    </w:p>
    <w:p w:rsidR="008C7ACF" w:rsidRPr="00CE081B" w:rsidRDefault="008C7ACF"/>
    <w:p w:rsidR="008C7ACF" w:rsidRPr="00CE081B" w:rsidRDefault="008C7ACF"/>
    <w:p w:rsidR="008C7ACF" w:rsidRPr="00CE081B" w:rsidRDefault="008C7ACF"/>
    <w:p w:rsidR="008C7ACF" w:rsidRPr="00CE081B" w:rsidRDefault="008C7ACF"/>
    <w:p w:rsidR="008C7ACF" w:rsidRPr="00CE081B" w:rsidRDefault="008C7ACF"/>
    <w:p w:rsidR="008C7ACF" w:rsidRPr="00CE081B" w:rsidRDefault="008C7ACF"/>
    <w:p w:rsidR="008C7ACF" w:rsidRPr="00CE081B" w:rsidRDefault="008C7ACF"/>
    <w:p w:rsidR="008C7ACF" w:rsidRPr="00CE081B" w:rsidRDefault="008C7ACF"/>
    <w:p w:rsidR="008C7ACF" w:rsidRPr="00CE081B" w:rsidRDefault="008C7ACF"/>
    <w:p w:rsidR="008C7ACF" w:rsidRPr="00CE081B" w:rsidRDefault="008C7ACF"/>
    <w:p w:rsidR="008C7ACF" w:rsidRPr="00CE081B" w:rsidRDefault="008C7ACF"/>
    <w:p w:rsidR="008C7ACF" w:rsidRPr="00CE081B" w:rsidRDefault="00D570D5" w:rsidP="008C7ACF">
      <w:pPr>
        <w:jc w:val="center"/>
        <w:rPr>
          <w:sz w:val="28"/>
          <w:u w:val="single"/>
        </w:rPr>
      </w:pPr>
      <w:r>
        <w:rPr>
          <w:sz w:val="28"/>
          <w:u w:val="single"/>
        </w:rPr>
        <w:lastRenderedPageBreak/>
        <w:t xml:space="preserve">Chapter 2 - </w:t>
      </w:r>
      <w:r w:rsidR="008C7ACF" w:rsidRPr="00CE081B">
        <w:rPr>
          <w:sz w:val="28"/>
          <w:u w:val="single"/>
        </w:rPr>
        <w:t>The Deployment at Hal</w:t>
      </w:r>
    </w:p>
    <w:p w:rsidR="008C7ACF" w:rsidRPr="00CE081B" w:rsidRDefault="008C7ACF" w:rsidP="000F21FC">
      <w:pPr>
        <w:spacing w:line="360" w:lineRule="auto"/>
      </w:pPr>
      <w:r w:rsidRPr="00CE081B">
        <w:t>In May 1815</w:t>
      </w:r>
      <w:r w:rsidR="0040537A" w:rsidRPr="00CE081B">
        <w:t>, as he was passing through where the battle on the 18</w:t>
      </w:r>
      <w:r w:rsidR="0040537A" w:rsidRPr="00CE081B">
        <w:rPr>
          <w:vertAlign w:val="superscript"/>
        </w:rPr>
        <w:t>th</w:t>
      </w:r>
      <w:r w:rsidR="0040537A" w:rsidRPr="00CE081B">
        <w:t xml:space="preserve"> June would take place, </w:t>
      </w:r>
      <w:r w:rsidRPr="00CE081B">
        <w:t>one of Wellington’s artillery officers commented on ‘Hal, a position in which we may have a contest: that is, should Napoleon…</w:t>
      </w:r>
      <w:r w:rsidR="009F444C" w:rsidRPr="00CE081B">
        <w:t xml:space="preserve"> </w:t>
      </w:r>
      <w:r w:rsidRPr="00CE081B">
        <w:t>advance to attack us.’</w:t>
      </w:r>
      <w:r w:rsidRPr="00CE081B">
        <w:rPr>
          <w:rStyle w:val="FootnoteReference"/>
        </w:rPr>
        <w:footnoteReference w:id="41"/>
      </w:r>
      <w:r w:rsidRPr="00CE081B">
        <w:t xml:space="preserve"> It is clear that from the commencement of the campaign, there was a great concern for a French invasion through several regions of what had become the southern area of the United Netherlands</w:t>
      </w:r>
      <w:r w:rsidR="00DC6499" w:rsidRPr="00CE081B">
        <w:t>;</w:t>
      </w:r>
      <w:r w:rsidRPr="00CE081B">
        <w:t xml:space="preserve"> although the crossing made by the French forces at Charleroi on the 15</w:t>
      </w:r>
      <w:r w:rsidRPr="00CE081B">
        <w:rPr>
          <w:vertAlign w:val="superscript"/>
        </w:rPr>
        <w:t>th</w:t>
      </w:r>
      <w:r w:rsidRPr="00CE081B">
        <w:t xml:space="preserve"> had taken the Allies by surprise, the Duke of Wellington had been prepared to fight a battle at Mont St Jean for some time. It is, as Adkin remarks, possible that the Duke had intended to deploy on the ridge which became the French position, but he had still been anticipating a confrontation with Napoleon south of Brussels.</w:t>
      </w:r>
      <w:r w:rsidRPr="00CE081B">
        <w:rPr>
          <w:rStyle w:val="FootnoteReference"/>
        </w:rPr>
        <w:footnoteReference w:id="42"/>
      </w:r>
      <w:r w:rsidRPr="00CE081B">
        <w:t xml:space="preserve"> In the evening of the 17</w:t>
      </w:r>
      <w:r w:rsidRPr="00CE081B">
        <w:rPr>
          <w:vertAlign w:val="superscript"/>
        </w:rPr>
        <w:t>th</w:t>
      </w:r>
      <w:r w:rsidRPr="00CE081B">
        <w:t xml:space="preserve"> June, the order was given for Prince Frederick to take a detachment of between 10,000 and 18,000 of the Allied force, comprising of elements of Lord Hill’s corps, General Colville’s division, and several additional brigades of Netherlanders, to a position directly in front of Hal – some 7 miles from where the main Allied army was deployed on the Mont St Jean ridge.</w:t>
      </w:r>
      <w:r w:rsidRPr="00CE081B">
        <w:rPr>
          <w:rStyle w:val="FootnoteReference"/>
        </w:rPr>
        <w:footnoteReference w:id="43"/>
      </w:r>
      <w:r w:rsidRPr="00CE081B">
        <w:t xml:space="preserve"> The question, then, to be raised about this deployment, is to establish the reasons they were placed so far from the actual battlefield – with even 10,000 gone from Wellington’s force, this could have had serious repercussions on the reserves available to him on the 18</w:t>
      </w:r>
      <w:r w:rsidRPr="00CE081B">
        <w:rPr>
          <w:vertAlign w:val="superscript"/>
        </w:rPr>
        <w:t>th</w:t>
      </w:r>
      <w:r w:rsidR="0057436E" w:rsidRPr="00CE081B">
        <w:t xml:space="preserve">. </w:t>
      </w:r>
      <w:r w:rsidRPr="00CE081B">
        <w:t>This question is not</w:t>
      </w:r>
      <w:r w:rsidR="00521A7F" w:rsidRPr="00CE081B">
        <w:t xml:space="preserve"> usually</w:t>
      </w:r>
      <w:r w:rsidRPr="00CE081B">
        <w:t xml:space="preserve"> asked, since the Duke was able to best Napoleon, yet the potential consequences require this decision be examined.</w:t>
      </w:r>
    </w:p>
    <w:p w:rsidR="008C7ACF" w:rsidRDefault="008C7ACF" w:rsidP="000F21FC">
      <w:pPr>
        <w:spacing w:line="360" w:lineRule="auto"/>
      </w:pPr>
    </w:p>
    <w:p w:rsidR="008B03E8" w:rsidRPr="008B03E8" w:rsidRDefault="008B03E8" w:rsidP="000F21FC">
      <w:pPr>
        <w:spacing w:line="360" w:lineRule="auto"/>
        <w:rPr>
          <w:u w:val="single"/>
        </w:rPr>
      </w:pPr>
      <w:r>
        <w:rPr>
          <w:u w:val="single"/>
        </w:rPr>
        <w:t>Understanding the Deployment</w:t>
      </w:r>
    </w:p>
    <w:p w:rsidR="008C7ACF" w:rsidRPr="00CE081B" w:rsidRDefault="008C7ACF" w:rsidP="000F21FC">
      <w:pPr>
        <w:spacing w:line="360" w:lineRule="auto"/>
      </w:pPr>
      <w:r w:rsidRPr="00CE081B">
        <w:t>The troops put under the nominal command of Prince Frederick of the Netherlands were of mixed quality. The 1</w:t>
      </w:r>
      <w:r w:rsidRPr="00CE081B">
        <w:rPr>
          <w:vertAlign w:val="superscript"/>
        </w:rPr>
        <w:t>st</w:t>
      </w:r>
      <w:r w:rsidRPr="00CE081B">
        <w:t xml:space="preserve"> Netherlands Division, nearly 7000 men, were of a nationality which had already proven themselves at Quatre Bras, yet were clearly deemed to be less important </w:t>
      </w:r>
      <w:r w:rsidRPr="00CE081B">
        <w:lastRenderedPageBreak/>
        <w:t>by the Duke</w:t>
      </w:r>
      <w:r w:rsidR="00B4587D" w:rsidRPr="00CE081B">
        <w:t xml:space="preserve"> than other Dutch-Belgian brigades</w:t>
      </w:r>
      <w:r w:rsidRPr="00CE081B">
        <w:t>.</w:t>
      </w:r>
      <w:r w:rsidRPr="00CE081B">
        <w:rPr>
          <w:rStyle w:val="FootnoteReference"/>
        </w:rPr>
        <w:footnoteReference w:id="44"/>
      </w:r>
      <w:r w:rsidRPr="00CE081B">
        <w:t xml:space="preserve"> The Dutch</w:t>
      </w:r>
      <w:r w:rsidR="00EE7953">
        <w:t xml:space="preserve"> </w:t>
      </w:r>
      <w:r w:rsidRPr="00CE081B">
        <w:t>West Indian Brigade were likewise unenthusiastic, and so it was left to Johnstone’s understrength 4</w:t>
      </w:r>
      <w:r w:rsidRPr="00CE081B">
        <w:rPr>
          <w:vertAlign w:val="superscript"/>
        </w:rPr>
        <w:t>th</w:t>
      </w:r>
      <w:r w:rsidRPr="00CE081B">
        <w:t xml:space="preserve"> Brigade to stiffen the resolve of the troops stationed so far from the main battle line. As Adkin observes, they did not see combat – in fact it is unlikely they would have even heard the guns firing at the main battle line.</w:t>
      </w:r>
      <w:r w:rsidRPr="00CE081B">
        <w:rPr>
          <w:rStyle w:val="FootnoteReference"/>
        </w:rPr>
        <w:footnoteReference w:id="45"/>
      </w:r>
      <w:r w:rsidRPr="00CE081B">
        <w:t xml:space="preserve"> These reserves found no use during the Battle of Waterloo, unlike the example of Salamanca previously raised. On that occasion, the reserves set aside were able to play a decisive, although unexpected, part in the battle. </w:t>
      </w:r>
      <w:r w:rsidR="002E2B14" w:rsidRPr="00CE081B">
        <w:t>It is clear the deployment at Hal was intended to provide a further part for these reserves</w:t>
      </w:r>
      <w:r w:rsidRPr="00CE081B">
        <w:t xml:space="preserve">, </w:t>
      </w:r>
      <w:r w:rsidR="002E2B14" w:rsidRPr="00CE081B">
        <w:t>especially in the eventuality of defeat as</w:t>
      </w:r>
      <w:r w:rsidRPr="00CE081B">
        <w:t xml:space="preserve"> a rear-guard. The difference this time, however, </w:t>
      </w:r>
      <w:r w:rsidR="00A249AE" w:rsidRPr="00CE081B">
        <w:t>was</w:t>
      </w:r>
      <w:r w:rsidRPr="00CE081B">
        <w:t xml:space="preserve"> twofold. The first </w:t>
      </w:r>
      <w:r w:rsidR="002535A2" w:rsidRPr="00CE081B">
        <w:t>was</w:t>
      </w:r>
      <w:r w:rsidRPr="00CE081B">
        <w:t xml:space="preserve"> that being so far from the battlefield itself relegated this division and a half to a supporting role at best since, as became clear to the Prussians and the Allies by mid-afternoon on the 18</w:t>
      </w:r>
      <w:r w:rsidRPr="00CE081B">
        <w:rPr>
          <w:vertAlign w:val="superscript"/>
        </w:rPr>
        <w:t>th</w:t>
      </w:r>
      <w:r w:rsidRPr="00CE081B">
        <w:t>, the French were not advancing on Wellington’s right flank;</w:t>
      </w:r>
      <w:r w:rsidRPr="00CE081B">
        <w:rPr>
          <w:rStyle w:val="FootnoteReference"/>
        </w:rPr>
        <w:footnoteReference w:id="46"/>
      </w:r>
      <w:r w:rsidRPr="00CE081B">
        <w:t xml:space="preserve"> the second </w:t>
      </w:r>
      <w:r w:rsidR="00673A47" w:rsidRPr="00CE081B">
        <w:t>was</w:t>
      </w:r>
      <w:r w:rsidRPr="00CE081B">
        <w:t xml:space="preserve"> that had Wellington required their presence at the Mont St Jean ridge, this would have been a hard struggle. 7 miles on roads described as ‘almost impassable for carriages’</w:t>
      </w:r>
      <w:r w:rsidRPr="00CE081B">
        <w:rPr>
          <w:rStyle w:val="FootnoteReference"/>
        </w:rPr>
        <w:footnoteReference w:id="47"/>
      </w:r>
      <w:r w:rsidRPr="00CE081B">
        <w:t xml:space="preserve"> would have taken hours – considering it took Bulow’s Corps 5 hours to cover the 2 miles from their camp at Dion-le-Monte to Wavre.</w:t>
      </w:r>
      <w:r w:rsidRPr="00CE081B">
        <w:rPr>
          <w:rStyle w:val="FootnoteReference"/>
        </w:rPr>
        <w:footnoteReference w:id="48"/>
      </w:r>
      <w:r w:rsidRPr="00CE081B">
        <w:t xml:space="preserve"> These soldiers could have been used to great effect as reserves in the battle itself, yet were stationed so far from the action they were of no use on the 18</w:t>
      </w:r>
      <w:r w:rsidRPr="00CE081B">
        <w:rPr>
          <w:vertAlign w:val="superscript"/>
        </w:rPr>
        <w:t>th</w:t>
      </w:r>
      <w:r w:rsidR="002A5CA1" w:rsidRPr="00CE081B">
        <w:rPr>
          <w:vertAlign w:val="superscript"/>
        </w:rPr>
        <w:t xml:space="preserve"> </w:t>
      </w:r>
      <w:r w:rsidR="002A5CA1" w:rsidRPr="00CE081B">
        <w:t>June.</w:t>
      </w:r>
    </w:p>
    <w:p w:rsidR="008C7ACF" w:rsidRPr="00CE081B" w:rsidRDefault="008C7ACF" w:rsidP="000F21FC">
      <w:pPr>
        <w:spacing w:line="360" w:lineRule="auto"/>
      </w:pPr>
    </w:p>
    <w:p w:rsidR="008C7ACF" w:rsidRPr="00CE081B" w:rsidRDefault="008C7ACF" w:rsidP="000F21FC">
      <w:pPr>
        <w:spacing w:line="360" w:lineRule="auto"/>
      </w:pPr>
      <w:r w:rsidRPr="00CE081B">
        <w:t>With this in mind, it is also important to understand why the Duke had situated these troops where he did. Figure 1 displays the contemporary geography of southern Belgium, with the rivers, major towns, and roads marked. Mont St Jean is located on the main route north into Brussels from France, and from Charleroi; Wavre, where Grouchy finally engaged the Prussians on the afternoon of the 18</w:t>
      </w:r>
      <w:r w:rsidRPr="00CE081B">
        <w:rPr>
          <w:vertAlign w:val="superscript"/>
        </w:rPr>
        <w:t>th</w:t>
      </w:r>
      <w:r w:rsidRPr="00CE081B">
        <w:t xml:space="preserve">, controls the eastern route to Brussels. Hal is not only on the closest route to Brussels to the immediate west of Quatre Bras, but also grants access further west still to the port of Ostend.  This, combined with the threat a French force would have been able to prove both to Brussels, and the British supply lines, seems ample </w:t>
      </w:r>
      <w:r w:rsidRPr="00CE081B">
        <w:lastRenderedPageBreak/>
        <w:t>justification for a deployment. As one observer to the campaign comments, ‘the necessity of occupying the great highroad by Halle</w:t>
      </w:r>
      <w:r w:rsidR="000B24CD" w:rsidRPr="00CE081B">
        <w:t xml:space="preserve"> [sic]</w:t>
      </w:r>
      <w:r w:rsidRPr="00CE081B">
        <w:t>…</w:t>
      </w:r>
      <w:r w:rsidR="000B24CD" w:rsidRPr="00CE081B">
        <w:t xml:space="preserve"> </w:t>
      </w:r>
      <w:r w:rsidRPr="00CE081B">
        <w:t>cannot be questioned, and thus…a further retreat was provided for.’</w:t>
      </w:r>
      <w:r w:rsidRPr="00CE081B">
        <w:rPr>
          <w:rStyle w:val="FootnoteReference"/>
        </w:rPr>
        <w:footnoteReference w:id="49"/>
      </w:r>
      <w:r w:rsidRPr="00CE081B">
        <w:t xml:space="preserve"> By controlling this position, any attempt made by Napoleon to thrust west would have been countered, if only for long enough to alert the main Allied army, and had Wellington been forced to retire his flank would have been secure. </w:t>
      </w:r>
    </w:p>
    <w:p w:rsidR="008C7ACF" w:rsidRPr="00CE081B" w:rsidRDefault="008C7ACF" w:rsidP="000F21FC">
      <w:pPr>
        <w:spacing w:line="360" w:lineRule="auto"/>
      </w:pPr>
      <w:r w:rsidRPr="00CE081B">
        <w:t xml:space="preserve">This is especially important given that the Prussians were engaged with French troops at Wavre at </w:t>
      </w:r>
      <w:r w:rsidR="007F5316" w:rsidRPr="00CE081B">
        <w:t>approximately the same time as</w:t>
      </w:r>
      <w:r w:rsidRPr="00CE081B">
        <w:t xml:space="preserve"> their arrival at Waterloo.</w:t>
      </w:r>
      <w:r w:rsidRPr="00CE081B">
        <w:rPr>
          <w:rStyle w:val="FootnoteReference"/>
        </w:rPr>
        <w:footnoteReference w:id="50"/>
      </w:r>
      <w:r w:rsidRPr="00CE081B">
        <w:t xml:space="preserve"> Intelligence was crucial, and with reports of an attack by the enemy at Wavre, it is of no surprise that Wellington kept the detachment in position throughout the day. In fact, it seems that even on the night of the 17</w:t>
      </w:r>
      <w:r w:rsidRPr="00CE081B">
        <w:rPr>
          <w:vertAlign w:val="superscript"/>
        </w:rPr>
        <w:t>th</w:t>
      </w:r>
      <w:r w:rsidRPr="00CE081B">
        <w:t>, the Duke was anticipating</w:t>
      </w:r>
      <w:r w:rsidR="00594268" w:rsidRPr="00CE081B">
        <w:t xml:space="preserve"> that</w:t>
      </w:r>
      <w:r w:rsidRPr="00CE081B">
        <w:t xml:space="preserve"> Napoleon </w:t>
      </w:r>
      <w:r w:rsidR="00594268" w:rsidRPr="00CE081B">
        <w:t>would</w:t>
      </w:r>
      <w:r w:rsidRPr="00CE081B">
        <w:t xml:space="preserve"> order troops to the west, given that his order to Frederick specified that he was ‘to defend [the position] as long as possible’.</w:t>
      </w:r>
      <w:r w:rsidRPr="00CE081B">
        <w:rPr>
          <w:rStyle w:val="FootnoteReference"/>
        </w:rPr>
        <w:footnoteReference w:id="51"/>
      </w:r>
      <w:r w:rsidRPr="00CE081B">
        <w:t xml:space="preserve"> Wellington had made the judgement that Napoleon, the self-professed master of deployment and manoeuvre,</w:t>
      </w:r>
      <w:r w:rsidRPr="00CE081B">
        <w:rPr>
          <w:rStyle w:val="FootnoteReference"/>
        </w:rPr>
        <w:footnoteReference w:id="52"/>
      </w:r>
      <w:r w:rsidRPr="00CE081B">
        <w:t xml:space="preserve"> would almost certainly be advancing around his flank</w:t>
      </w:r>
      <w:r w:rsidR="004F557C" w:rsidRPr="00CE081B">
        <w:t xml:space="preserve"> by one method or another</w:t>
      </w:r>
      <w:r w:rsidRPr="00CE081B">
        <w:t xml:space="preserve">. The fact that the issue of this detachment’s position is defended by practically every analysis of the Duke’s strategy says </w:t>
      </w:r>
      <w:r w:rsidR="00292DF5" w:rsidRPr="00CE081B">
        <w:t>a lot</w:t>
      </w:r>
      <w:r w:rsidRPr="00CE081B">
        <w:t xml:space="preserve"> for how historians since have considered the justification of the decision.</w:t>
      </w:r>
    </w:p>
    <w:p w:rsidR="008C7ACF" w:rsidRDefault="008C7ACF" w:rsidP="000F21FC">
      <w:pPr>
        <w:spacing w:line="360" w:lineRule="auto"/>
      </w:pPr>
    </w:p>
    <w:p w:rsidR="008B03E8" w:rsidRPr="008B03E8" w:rsidRDefault="008B03E8" w:rsidP="000F21FC">
      <w:pPr>
        <w:spacing w:line="360" w:lineRule="auto"/>
        <w:rPr>
          <w:u w:val="single"/>
        </w:rPr>
      </w:pPr>
      <w:r>
        <w:rPr>
          <w:u w:val="single"/>
        </w:rPr>
        <w:t>The Critique</w:t>
      </w:r>
    </w:p>
    <w:p w:rsidR="008C7ACF" w:rsidRPr="00CE081B" w:rsidRDefault="008C7ACF" w:rsidP="000F21FC">
      <w:pPr>
        <w:spacing w:line="360" w:lineRule="auto"/>
      </w:pPr>
      <w:r w:rsidRPr="00CE081B">
        <w:t>However, the Duke had never fought the L’Empereur himself before. Horsburgh uses the phrase ‘biassed [sic] by a preconceived opinion’</w:t>
      </w:r>
      <w:r w:rsidRPr="00CE081B">
        <w:rPr>
          <w:rStyle w:val="FootnoteReference"/>
        </w:rPr>
        <w:footnoteReference w:id="53"/>
      </w:r>
      <w:r w:rsidRPr="00CE081B">
        <w:t xml:space="preserve"> to describe Wellington’s judgement that a French force would advance up the west road, and through Hal. The decision to place almost 20% of his force at a place where they could not, in any way, influence the battle must be assessed properly. </w:t>
      </w:r>
      <w:r w:rsidR="00C34DAE" w:rsidRPr="00CE081B">
        <w:t>In this instance</w:t>
      </w:r>
      <w:r w:rsidR="004B6212" w:rsidRPr="00CE081B">
        <w:t>,</w:t>
      </w:r>
      <w:r w:rsidRPr="00CE081B">
        <w:t xml:space="preserve"> a full critical analysis</w:t>
      </w:r>
      <w:r w:rsidR="0088154F" w:rsidRPr="00CE081B">
        <w:t>,</w:t>
      </w:r>
      <w:r w:rsidRPr="00CE081B">
        <w:t xml:space="preserve"> to a similar standard as Horsburgh, </w:t>
      </w:r>
      <w:r w:rsidRPr="00CE081B">
        <w:lastRenderedPageBreak/>
        <w:t>is not possible. It is, however, still important to understand the main criticisms of the deployment at Hal.</w:t>
      </w:r>
    </w:p>
    <w:p w:rsidR="008C7ACF" w:rsidRPr="00CE081B" w:rsidRDefault="008C7ACF" w:rsidP="000F21FC">
      <w:pPr>
        <w:spacing w:line="360" w:lineRule="auto"/>
      </w:pPr>
      <w:r w:rsidRPr="00CE081B">
        <w:t>The first of these is that Hal, whilst at the juncture of the major roads to the west of the Mont St Jean ridge, was so far from the main battle line. In the eventuality that Napoleon had advanced along the road from Nivelles, to have engaged the force positioned in and around Hal and Turbize, this force would have been all but cut off by the Forest of Soignies, and the weathered roads. Napoleon famously criticised Wellington’s tactical blunder of deploying with a forest to his rear, as it would obstruct a retreat – it was then posited by the Baron de Jomini that the routes through the forest to the north would have sheltered any withdrawal.</w:t>
      </w:r>
      <w:r w:rsidRPr="00CE081B">
        <w:rPr>
          <w:rStyle w:val="FootnoteReference"/>
        </w:rPr>
        <w:footnoteReference w:id="54"/>
      </w:r>
      <w:r w:rsidRPr="00CE081B">
        <w:t xml:space="preserve"> This may be true, but not so to the north west. Towards Hal, this would have meant a hard, perilous, and slow journey across countryside, short of roads (see Fig. 1) – all with the knowledge that a fight would be ahead of them. With the Prussians have </w:t>
      </w:r>
      <w:r w:rsidR="00DF150C" w:rsidRPr="00CE081B">
        <w:t>been advancing at speeds as low as</w:t>
      </w:r>
      <w:r w:rsidRPr="00CE081B">
        <w:t xml:space="preserve"> 1 mile an hour,</w:t>
      </w:r>
      <w:r w:rsidRPr="00CE081B">
        <w:rPr>
          <w:rStyle w:val="FootnoteReference"/>
        </w:rPr>
        <w:footnoteReference w:id="55"/>
      </w:r>
      <w:r w:rsidRPr="00CE081B">
        <w:t xml:space="preserve"> it would have been late afternoon by the time Wellington’s force could have assisted Frederick in his defence. Had they been placed further south, not only would a French advance have been checked sooner – Frederick would not have been left alone.</w:t>
      </w:r>
    </w:p>
    <w:p w:rsidR="008C7ACF" w:rsidRPr="00CE081B" w:rsidRDefault="008C7ACF" w:rsidP="000F21FC">
      <w:pPr>
        <w:spacing w:line="360" w:lineRule="auto"/>
      </w:pPr>
      <w:r w:rsidRPr="00CE081B">
        <w:t xml:space="preserve">The far greater argument against his deployment at Hal is, as articulated by Horsburgh, the ‘apparent oversight in placing the 18,000 Dutch and Hanoverians </w:t>
      </w:r>
      <w:r w:rsidRPr="00CE081B">
        <w:rPr>
          <w:i/>
        </w:rPr>
        <w:t>at a fixed point</w:t>
      </w:r>
      <w:r w:rsidRPr="00CE081B">
        <w:t xml:space="preserve">…instead of gradually, </w:t>
      </w:r>
      <w:r w:rsidRPr="00CE081B">
        <w:rPr>
          <w:i/>
        </w:rPr>
        <w:t>as the fight wore on</w:t>
      </w:r>
      <w:r w:rsidRPr="00CE081B">
        <w:t>, drawing them nearer and nearer.’</w:t>
      </w:r>
      <w:r w:rsidRPr="00CE081B">
        <w:rPr>
          <w:rStyle w:val="FootnoteReference"/>
        </w:rPr>
        <w:footnoteReference w:id="56"/>
      </w:r>
      <w:r w:rsidRPr="00CE081B">
        <w:t xml:space="preserve"> This must be analysed further since, had Wellington failed in his endeavour to check Napoleon at Waterloo, this would have been the nail in his coffin at home. During the night of the 17</w:t>
      </w:r>
      <w:r w:rsidRPr="00CE081B">
        <w:rPr>
          <w:vertAlign w:val="superscript"/>
        </w:rPr>
        <w:t>th</w:t>
      </w:r>
      <w:r w:rsidRPr="00CE081B">
        <w:t>, no French movement was detected by the Hal contingent – or at the very least, none which would have suggested the presence of enough men to force the position.</w:t>
      </w:r>
      <w:r w:rsidRPr="00CE081B">
        <w:rPr>
          <w:rStyle w:val="FootnoteReference"/>
        </w:rPr>
        <w:footnoteReference w:id="57"/>
      </w:r>
      <w:r w:rsidRPr="00CE081B">
        <w:t xml:space="preserve"> From then on, as far as can be told, the Hal detachment was effectively forgotten about; throughout the </w:t>
      </w:r>
      <w:r w:rsidR="00FD085B" w:rsidRPr="00CE081B">
        <w:t>da</w:t>
      </w:r>
      <w:r w:rsidRPr="00CE081B">
        <w:t>y</w:t>
      </w:r>
      <w:r w:rsidR="00FD085B" w:rsidRPr="00CE081B">
        <w:t>light hours</w:t>
      </w:r>
      <w:r w:rsidRPr="00CE081B">
        <w:t xml:space="preserve"> of the 18</w:t>
      </w:r>
      <w:r w:rsidRPr="00CE081B">
        <w:rPr>
          <w:vertAlign w:val="superscript"/>
        </w:rPr>
        <w:t xml:space="preserve">th </w:t>
      </w:r>
      <w:r w:rsidRPr="00CE081B">
        <w:t>there was ample opportunity to give the orders to bring them closer, but nothing. Wellington sent one letter at 3am warning that if ‘the enemy will turn us at Hal’</w:t>
      </w:r>
      <w:r w:rsidRPr="00CE081B">
        <w:rPr>
          <w:rStyle w:val="FootnoteReference"/>
        </w:rPr>
        <w:footnoteReference w:id="58"/>
      </w:r>
      <w:r w:rsidRPr="00CE081B">
        <w:t xml:space="preserve"> the Bourbon family should flee for the coast, then nothing. It is clear that by 6pm on the 18</w:t>
      </w:r>
      <w:r w:rsidRPr="00CE081B">
        <w:rPr>
          <w:vertAlign w:val="superscript"/>
        </w:rPr>
        <w:t>th</w:t>
      </w:r>
      <w:r w:rsidRPr="00CE081B">
        <w:t xml:space="preserve">, </w:t>
      </w:r>
      <w:r w:rsidRPr="00CE081B">
        <w:lastRenderedPageBreak/>
        <w:t>the Duke would have been aware of the action at Wavre, and of Bülow’s men engaging the French at Plancenoit, and known that the force in front of him was the main drive in Napoleon’s advance. More of the main Allied force was covering the position past the Chateau de Hougoumont, as one observer noted that ‘the extremity of the right wing was stationed at Merbe Braine. The enclosed country and deep ravines round the village protected the right flank, and rendered it impossible for the enemy to turn it’.</w:t>
      </w:r>
      <w:r w:rsidRPr="00CE081B">
        <w:rPr>
          <w:rStyle w:val="FootnoteReference"/>
        </w:rPr>
        <w:footnoteReference w:id="59"/>
      </w:r>
      <w:r w:rsidRPr="00CE081B">
        <w:t xml:space="preserve"> With no chance of any French force aiming to flank around Wellington’s right, there was no reason to keep Frederick’s forces out of the fight. Had they been gradually brought forward, by late afternoon it would have been obvious that their presence was not required to guard the far right.</w:t>
      </w:r>
    </w:p>
    <w:p w:rsidR="008C7ACF" w:rsidRPr="00CE081B" w:rsidRDefault="008C7ACF" w:rsidP="000F21FC">
      <w:pPr>
        <w:spacing w:line="360" w:lineRule="auto"/>
      </w:pPr>
    </w:p>
    <w:p w:rsidR="008C7ACF" w:rsidRPr="00CE081B" w:rsidRDefault="008C7ACF" w:rsidP="000F21FC">
      <w:pPr>
        <w:spacing w:line="360" w:lineRule="auto"/>
      </w:pPr>
      <w:r w:rsidRPr="00CE081B">
        <w:t xml:space="preserve">With men so short on the ground by the arrival of the Prussians in the late afternoon, it is a wonder that the Duke did not utilise the men he </w:t>
      </w:r>
      <w:r w:rsidR="0044304F" w:rsidRPr="00CE081B">
        <w:t>had left</w:t>
      </w:r>
      <w:r w:rsidRPr="00CE081B">
        <w:t xml:space="preserve"> at Hal. The main problem with any analysis of the battle is that hindsight grants the modern historian access to information unavailable to commanders at the time. With that in mind, even research at this level indicates little in the way of actual evidence for a French advance through Nivelles and onto Hal. Wellington had previous experience of the deployment of reserves far from the battle line, as demonstrated by Salamanca, but in this instance the two are incomparable. At Salamanca his reserve was deployed to take it out of the potential action; the troops at Hal were positioned in such a way as to offer no direct support on the 18</w:t>
      </w:r>
      <w:r w:rsidRPr="00CE081B">
        <w:rPr>
          <w:vertAlign w:val="superscript"/>
        </w:rPr>
        <w:t>th</w:t>
      </w:r>
      <w:r w:rsidRPr="00CE081B">
        <w:t xml:space="preserve"> June, and were failed by the Duke in that they were not redeployed to act in another capability. For these reasons, the deployment of such a large contingent of his army at Hal should be judged to be an error on the Wellington’s part. It is also important to note that leaving them fixed to their position was avoidable. An order sent even by 4pm on the 18</w:t>
      </w:r>
      <w:r w:rsidRPr="00CE081B">
        <w:rPr>
          <w:vertAlign w:val="superscript"/>
        </w:rPr>
        <w:t>th</w:t>
      </w:r>
      <w:r w:rsidRPr="00CE081B">
        <w:t xml:space="preserve"> could have brought this detachment into contact with the French left wing at a crucial moment, along with bolstering the hotly contested Hougoumont. An avoidable decision which did not provide a positive outcome and, had events transpired differently, could have resulted in a dangerous conclusion – yet didn’t. This error had little impact on the battle itself since, as history attests, the Allies were </w:t>
      </w:r>
      <w:r w:rsidRPr="00CE081B">
        <w:lastRenderedPageBreak/>
        <w:t>victorious. The error made did not decisively and negatively impact the overall strategy, and thus can be assessed as an error of little consequence.</w:t>
      </w:r>
    </w:p>
    <w:p w:rsidR="008C7ACF" w:rsidRPr="00CE081B" w:rsidRDefault="008C7ACF"/>
    <w:p w:rsidR="008C7ACF" w:rsidRPr="00CE081B" w:rsidRDefault="008C7ACF"/>
    <w:p w:rsidR="008C7ACF" w:rsidRPr="00CE081B" w:rsidRDefault="008C7ACF"/>
    <w:p w:rsidR="008C7ACF" w:rsidRDefault="008C7ACF"/>
    <w:p w:rsidR="000F21FC" w:rsidRDefault="000F21FC"/>
    <w:p w:rsidR="000F21FC" w:rsidRDefault="000F21FC"/>
    <w:p w:rsidR="000F21FC" w:rsidRDefault="000F21FC"/>
    <w:p w:rsidR="000F21FC" w:rsidRDefault="000F21FC"/>
    <w:p w:rsidR="000F21FC" w:rsidRDefault="000F21FC"/>
    <w:p w:rsidR="000F21FC" w:rsidRDefault="000F21FC"/>
    <w:p w:rsidR="000F21FC" w:rsidRDefault="000F21FC"/>
    <w:p w:rsidR="000F21FC" w:rsidRDefault="000F21FC"/>
    <w:p w:rsidR="000F21FC" w:rsidRDefault="000F21FC"/>
    <w:p w:rsidR="000F21FC" w:rsidRDefault="000F21FC"/>
    <w:p w:rsidR="000F21FC" w:rsidRDefault="000F21FC"/>
    <w:p w:rsidR="000F21FC" w:rsidRDefault="000F21FC"/>
    <w:p w:rsidR="000F21FC" w:rsidRDefault="000F21FC"/>
    <w:p w:rsidR="000F21FC" w:rsidRDefault="000F21FC"/>
    <w:p w:rsidR="000F21FC" w:rsidRDefault="000F21FC"/>
    <w:p w:rsidR="000F21FC" w:rsidRDefault="000F21FC"/>
    <w:p w:rsidR="000F21FC" w:rsidRDefault="000F21FC"/>
    <w:p w:rsidR="000F21FC" w:rsidRDefault="000F21FC"/>
    <w:p w:rsidR="000F21FC" w:rsidRDefault="000F21FC"/>
    <w:p w:rsidR="000F21FC" w:rsidRDefault="000F21FC"/>
    <w:p w:rsidR="000F21FC" w:rsidRDefault="000F21FC"/>
    <w:p w:rsidR="000F21FC" w:rsidRPr="00CE081B" w:rsidRDefault="000F21FC"/>
    <w:p w:rsidR="008C7ACF" w:rsidRPr="00CE081B" w:rsidRDefault="008C7ACF"/>
    <w:p w:rsidR="008C7ACF" w:rsidRPr="00CE081B" w:rsidRDefault="009455C2" w:rsidP="008C7ACF">
      <w:pPr>
        <w:jc w:val="center"/>
        <w:rPr>
          <w:sz w:val="28"/>
          <w:u w:val="single"/>
        </w:rPr>
      </w:pPr>
      <w:r>
        <w:rPr>
          <w:sz w:val="28"/>
          <w:u w:val="single"/>
        </w:rPr>
        <w:lastRenderedPageBreak/>
        <w:t xml:space="preserve">Chapter 3 - </w:t>
      </w:r>
      <w:r w:rsidR="008C7ACF" w:rsidRPr="00CE081B">
        <w:rPr>
          <w:sz w:val="28"/>
          <w:u w:val="single"/>
        </w:rPr>
        <w:t>Outnumbered at La Haye Sainte</w:t>
      </w:r>
    </w:p>
    <w:p w:rsidR="008C7ACF" w:rsidRPr="00CE081B" w:rsidRDefault="008C7ACF" w:rsidP="000F21FC">
      <w:pPr>
        <w:spacing w:line="360" w:lineRule="auto"/>
      </w:pPr>
      <w:r w:rsidRPr="00CE081B">
        <w:t>On the morning of the 18</w:t>
      </w:r>
      <w:r w:rsidRPr="00CE081B">
        <w:rPr>
          <w:vertAlign w:val="superscript"/>
        </w:rPr>
        <w:t>th</w:t>
      </w:r>
      <w:r w:rsidRPr="00CE081B">
        <w:t xml:space="preserve"> June, Wellington had deployed his troops as detailed in Figure 2. With the vast majority of his army sheltered behind the ridge, the Duke was left with three complexes in front of the natural shield he had made his own. L’Chateau de Hougoumont </w:t>
      </w:r>
      <w:r w:rsidR="0035240A" w:rsidRPr="00CE081B">
        <w:t xml:space="preserve">lay </w:t>
      </w:r>
      <w:r w:rsidRPr="00CE081B">
        <w:t>to the west, the farms of La Haye and Papelotte to the east; the walled farmhouse of La Haye Sainte lay next to the main route north in the middle of the field. While one veteran described it as ‘strongly occupied’,</w:t>
      </w:r>
      <w:r w:rsidRPr="00CE081B">
        <w:rPr>
          <w:rStyle w:val="FootnoteReference"/>
        </w:rPr>
        <w:footnoteReference w:id="60"/>
      </w:r>
      <w:r w:rsidRPr="00CE081B">
        <w:t xml:space="preserve"> the compound which dominated the central approach towards the ridge was garrisoned by 400 light infantrymen of the KGL, under Major Baring.</w:t>
      </w:r>
      <w:r w:rsidRPr="00CE081B">
        <w:rPr>
          <w:rStyle w:val="FootnoteReference"/>
        </w:rPr>
        <w:footnoteReference w:id="61"/>
      </w:r>
      <w:r w:rsidRPr="00CE081B">
        <w:t xml:space="preserve"> Hougoumont was protected directly by nearly 4000 men of the Guards Division, along with an additional 1000 Jägers.</w:t>
      </w:r>
      <w:r w:rsidRPr="00CE081B">
        <w:rPr>
          <w:rStyle w:val="FootnoteReference"/>
        </w:rPr>
        <w:footnoteReference w:id="62"/>
      </w:r>
      <w:r w:rsidRPr="00CE081B">
        <w:t xml:space="preserve"> La Haye Sainte was the most vulnerable position on the battlefield, yet had the most diminished detail assigned to its protection. When combined with the controversy surrounding its lack of supply throughout the day, this farmhouse becomes important to analyse with regard to the Duke’s errors.</w:t>
      </w:r>
    </w:p>
    <w:p w:rsidR="008C7ACF" w:rsidRDefault="008C7ACF" w:rsidP="000F21FC">
      <w:pPr>
        <w:spacing w:line="360" w:lineRule="auto"/>
      </w:pPr>
    </w:p>
    <w:p w:rsidR="005D5BD0" w:rsidRPr="005D5BD0" w:rsidRDefault="005D5BD0" w:rsidP="000F21FC">
      <w:pPr>
        <w:spacing w:line="360" w:lineRule="auto"/>
        <w:rPr>
          <w:u w:val="single"/>
        </w:rPr>
      </w:pPr>
      <w:r>
        <w:rPr>
          <w:u w:val="single"/>
        </w:rPr>
        <w:t>Why There?</w:t>
      </w:r>
    </w:p>
    <w:p w:rsidR="008C7ACF" w:rsidRPr="00CE081B" w:rsidRDefault="008C7ACF" w:rsidP="000F21FC">
      <w:pPr>
        <w:spacing w:line="360" w:lineRule="auto"/>
      </w:pPr>
      <w:r w:rsidRPr="00CE081B">
        <w:t>With the battlefield decided upon, and the ridge at Mont St Jean manned by the entirety of the Anglo-Allied army, it became clear that the walled farmhouse of Le Haye Sainte was in need of a detachment to protect it. Thankfully, the house itself was covered by an orchard to its south, and a sandpit to the north – as in Figure 3. The 1/95</w:t>
      </w:r>
      <w:r w:rsidRPr="00CE081B">
        <w:rPr>
          <w:vertAlign w:val="superscript"/>
        </w:rPr>
        <w:t>th</w:t>
      </w:r>
      <w:r w:rsidRPr="00CE081B">
        <w:t xml:space="preserve"> was positioned in this sandpit; </w:t>
      </w:r>
      <w:r w:rsidR="0085536A" w:rsidRPr="00CE081B">
        <w:t>Bijlandt</w:t>
      </w:r>
      <w:r w:rsidRPr="00CE081B">
        <w:t>’s Dutch-Belgian brigade to the east; the 2</w:t>
      </w:r>
      <w:r w:rsidRPr="00CE081B">
        <w:rPr>
          <w:vertAlign w:val="superscript"/>
        </w:rPr>
        <w:t>nd</w:t>
      </w:r>
      <w:r w:rsidRPr="00CE081B">
        <w:t xml:space="preserve"> Light Battalion of the KGL, under the aforementioned Baring, was positioned in the house proper.</w:t>
      </w:r>
      <w:r w:rsidRPr="00CE081B">
        <w:rPr>
          <w:rStyle w:val="FootnoteReference"/>
        </w:rPr>
        <w:footnoteReference w:id="63"/>
      </w:r>
      <w:r w:rsidRPr="00CE081B">
        <w:t xml:space="preserve"> These men were dependent not only on the control of the forward element of the ridge, to avoid being cut off, but also on supplies being hastened down to them under the direct bombardment of the Grand Battery. This bombardment in particular was to hit </w:t>
      </w:r>
      <w:r w:rsidR="0085536A" w:rsidRPr="00CE081B">
        <w:t>Bijlandt</w:t>
      </w:r>
      <w:r w:rsidRPr="00CE081B">
        <w:t xml:space="preserve"> hard throughout the day, described by one German stationed in the farmhouse as an ‘incessant buzz’,</w:t>
      </w:r>
      <w:r w:rsidRPr="00CE081B">
        <w:rPr>
          <w:rStyle w:val="FootnoteReference"/>
        </w:rPr>
        <w:footnoteReference w:id="64"/>
      </w:r>
      <w:r w:rsidRPr="00CE081B">
        <w:t xml:space="preserve"> and proved a </w:t>
      </w:r>
      <w:r w:rsidRPr="00CE081B">
        <w:lastRenderedPageBreak/>
        <w:t>major thorn in the side of those resupplying La Haye Sainte. The positioning of soldiers in this way, forward of the main line and undermanned for the task ahead of them, mirrors the decision made at Talavera, as previously explored. On that occasion, the men stationed on the Medellin were incorporated into the battle line, yet upon finding themselves under attack were given support from General Hill. In this way, the Duke was clearly planning to support those at La Haye Sainte as and when necessary – but not to heavily garrison it initially. The difference between the Medellin and La Haye Sainte is that the Germans placed in the fortification this time had not seen combat</w:t>
      </w:r>
      <w:r w:rsidR="00B83DF9" w:rsidRPr="00CE081B">
        <w:t>,</w:t>
      </w:r>
      <w:r w:rsidRPr="00CE081B">
        <w:t xml:space="preserve"> at Quatre Bras, let alone marched 2 hours out of their way unnecessarily.</w:t>
      </w:r>
      <w:r w:rsidRPr="00CE081B">
        <w:rPr>
          <w:rStyle w:val="FootnoteReference"/>
        </w:rPr>
        <w:footnoteReference w:id="65"/>
      </w:r>
      <w:r w:rsidRPr="00CE081B">
        <w:t xml:space="preserve"> These men were eager for battle.</w:t>
      </w:r>
    </w:p>
    <w:p w:rsidR="008C7ACF" w:rsidRPr="00CE081B" w:rsidRDefault="008C7ACF" w:rsidP="000F21FC">
      <w:pPr>
        <w:spacing w:line="360" w:lineRule="auto"/>
      </w:pPr>
      <w:r w:rsidRPr="00CE081B">
        <w:t xml:space="preserve">Wellington had made it clear in his stratagem that he was going to maintain his position on the ridge – it both hid his troop dispositions from </w:t>
      </w:r>
      <w:r w:rsidR="00B83DF9" w:rsidRPr="00CE081B">
        <w:t>Bonaparte</w:t>
      </w:r>
      <w:r w:rsidRPr="00CE081B">
        <w:t>, and served the more obvious purpose of protecting the army from any artillery barrages. La Haye Sainte was therefore crucial in this instance to prevent the French advance through the valley progressing unhindered, along with the challenge to the ridge position such an advance would provide. The Duke, however, appears to have believed that Hougoumont would be the more important fortification. Pioneers charged with the improving of the defences which would later prove invaluable were sent to the compound on the western flank and, while their work here did aid in the struggle surrounding Hougoumont, their work would have been equally as, if not more, beneficial had their efforts been concentrated in the centre.</w:t>
      </w:r>
      <w:r w:rsidRPr="00CE081B">
        <w:rPr>
          <w:rStyle w:val="FootnoteReference"/>
        </w:rPr>
        <w:footnoteReference w:id="66"/>
      </w:r>
      <w:r w:rsidRPr="00CE081B">
        <w:t xml:space="preserve"> This underwhelming support combined with the burning of the southern barn door, left the position woefully unprepared for the force it was to act as a breakwater for.</w:t>
      </w:r>
      <w:r w:rsidRPr="00CE081B">
        <w:rPr>
          <w:rStyle w:val="FootnoteReference"/>
        </w:rPr>
        <w:footnoteReference w:id="67"/>
      </w:r>
      <w:r w:rsidRPr="00CE081B">
        <w:t xml:space="preserve"> The Duke clearly did not expect the French effort to come at his centre – and why should he? Either forcing a French division between him and the Prussians, or turning his flank to the west, would seem to have been preoccupying his thoughts far more than any assault along the main road north. </w:t>
      </w:r>
    </w:p>
    <w:p w:rsidR="008C7ACF" w:rsidRDefault="008C7ACF" w:rsidP="000F21FC">
      <w:pPr>
        <w:spacing w:line="360" w:lineRule="auto"/>
      </w:pPr>
    </w:p>
    <w:p w:rsidR="00A969BA" w:rsidRDefault="00A969BA" w:rsidP="000F21FC">
      <w:pPr>
        <w:spacing w:line="360" w:lineRule="auto"/>
      </w:pPr>
    </w:p>
    <w:p w:rsidR="005D5BD0" w:rsidRPr="005D5BD0" w:rsidRDefault="005D5BD0" w:rsidP="000F21FC">
      <w:pPr>
        <w:spacing w:line="360" w:lineRule="auto"/>
        <w:rPr>
          <w:u w:val="single"/>
        </w:rPr>
      </w:pPr>
      <w:r>
        <w:rPr>
          <w:u w:val="single"/>
        </w:rPr>
        <w:lastRenderedPageBreak/>
        <w:t>Examining the Defence</w:t>
      </w:r>
    </w:p>
    <w:p w:rsidR="008C7ACF" w:rsidRPr="00CE081B" w:rsidRDefault="008C7ACF" w:rsidP="000F21FC">
      <w:pPr>
        <w:spacing w:line="360" w:lineRule="auto"/>
      </w:pPr>
      <w:r w:rsidRPr="00CE081B">
        <w:t xml:space="preserve">However, the decision </w:t>
      </w:r>
      <w:r w:rsidR="00A92B96" w:rsidRPr="00CE081B">
        <w:t>that</w:t>
      </w:r>
      <w:r w:rsidRPr="00CE081B">
        <w:t xml:space="preserve"> was made not to provide Major Baring with a more adequate number of troops and cartridges, with which to arm </w:t>
      </w:r>
      <w:r w:rsidR="007B7C1A" w:rsidRPr="00CE081B">
        <w:t>these</w:t>
      </w:r>
      <w:r w:rsidRPr="00CE081B">
        <w:t xml:space="preserve"> troops, was to cost the Duke heavily. The barrage endured by those stationed around the farmhouse exacted a heavy toll – </w:t>
      </w:r>
      <w:r w:rsidR="0085536A" w:rsidRPr="00CE081B">
        <w:t>Bijlandt</w:t>
      </w:r>
      <w:r w:rsidRPr="00CE081B">
        <w:t>’s brigade, after enduring the attentions of 84 cannon for an hour, was forced to withdraw in disorder.</w:t>
      </w:r>
      <w:r w:rsidRPr="00CE081B">
        <w:rPr>
          <w:rStyle w:val="FootnoteReference"/>
        </w:rPr>
        <w:footnoteReference w:id="68"/>
      </w:r>
      <w:r w:rsidRPr="00CE081B">
        <w:t xml:space="preserve"> With this main supporting element gone, it was left to the 400 German light infantry left in La Haye Sainte itself. </w:t>
      </w:r>
      <w:r w:rsidR="00405492" w:rsidRPr="00CE081B">
        <w:t>I</w:t>
      </w:r>
      <w:r w:rsidRPr="00CE081B">
        <w:t>t is a feat of sheer brilliance that these men held out against the oncoming French brigades for as long as they did. On the morning of the 18</w:t>
      </w:r>
      <w:r w:rsidRPr="00CE081B">
        <w:rPr>
          <w:vertAlign w:val="superscript"/>
        </w:rPr>
        <w:t>th</w:t>
      </w:r>
      <w:r w:rsidRPr="00CE081B">
        <w:t>, each man of the KGL detachment in the farmhouse was carrying his standard 60 cartridges – this gave Baring a defensive capability of 24,000 rounds. With the addition of the two companies of reinforcing riflemen from the 1</w:t>
      </w:r>
      <w:r w:rsidRPr="00CE081B">
        <w:rPr>
          <w:vertAlign w:val="superscript"/>
        </w:rPr>
        <w:t>st</w:t>
      </w:r>
      <w:r w:rsidRPr="00CE081B">
        <w:t xml:space="preserve"> Light Battalion of the KGL, this brought Baring’s total up to 34,200 shots by the mid-afternoon.</w:t>
      </w:r>
      <w:r w:rsidRPr="00CE081B">
        <w:rPr>
          <w:rStyle w:val="FootnoteReference"/>
        </w:rPr>
        <w:footnoteReference w:id="69"/>
      </w:r>
      <w:r w:rsidRPr="00CE081B">
        <w:t xml:space="preserve"> Yet within minutes of the Germans coming under fire</w:t>
      </w:r>
      <w:r w:rsidR="00905208">
        <w:t>,</w:t>
      </w:r>
      <w:r w:rsidRPr="00CE081B">
        <w:t xml:space="preserve"> requests were sent for more ammunition</w:t>
      </w:r>
      <w:r w:rsidR="005D1F3B">
        <w:t>,</w:t>
      </w:r>
      <w:r w:rsidRPr="00CE081B">
        <w:t xml:space="preserve"> to no avail. At this point, Adkin’s calculations in this matter are crucial: if the riflemen had been able to maintain their two rounds a minute average, they would have been empty in half an hour.</w:t>
      </w:r>
      <w:r w:rsidRPr="00CE081B">
        <w:rPr>
          <w:rStyle w:val="FootnoteReference"/>
        </w:rPr>
        <w:footnoteReference w:id="70"/>
      </w:r>
      <w:r w:rsidRPr="00CE081B">
        <w:t xml:space="preserve"> Not only were Baring’s men firing in an effort to conserve what ammunition they had access to, but they also had a limited number of vantage points at which to attack their foe. As Horsburgh observes, ‘the dauntless tenacity with which it was held as long as it was possible to hold it has never been called in</w:t>
      </w:r>
      <w:r w:rsidR="00540F88" w:rsidRPr="00CE081B">
        <w:t xml:space="preserve"> </w:t>
      </w:r>
      <w:r w:rsidRPr="00CE081B">
        <w:t>[sic] question’</w:t>
      </w:r>
      <w:r w:rsidRPr="00CE081B">
        <w:rPr>
          <w:rStyle w:val="FootnoteReference"/>
        </w:rPr>
        <w:footnoteReference w:id="71"/>
      </w:r>
      <w:r w:rsidRPr="00CE081B">
        <w:t xml:space="preserve"> – so why raise La Haye Sainte in this dissertation? Quite simply because Wellington chose not to aid the gallant veteran. Compared to Hougoumont, which received 13 companies of Coldstream and Scots Guards</w:t>
      </w:r>
      <w:r w:rsidRPr="00CE081B">
        <w:rPr>
          <w:rStyle w:val="FootnoteReference"/>
        </w:rPr>
        <w:footnoteReference w:id="72"/>
      </w:r>
      <w:r w:rsidRPr="00CE081B">
        <w:t xml:space="preserve"> throughout the close fought contest in and around the complex, the only supporting troops sent to Baring’s aid were by his divisional commander L</w:t>
      </w:r>
      <w:r w:rsidR="00A133D9">
        <w:t>t.</w:t>
      </w:r>
      <w:r w:rsidRPr="00CE081B">
        <w:t>-Gen</w:t>
      </w:r>
      <w:r w:rsidR="00A133D9">
        <w:t>.</w:t>
      </w:r>
      <w:r w:rsidRPr="00CE081B">
        <w:t xml:space="preserve"> Alten, and then by the corps commander the Prince of Orange.</w:t>
      </w:r>
      <w:r w:rsidRPr="00CE081B">
        <w:rPr>
          <w:rStyle w:val="FootnoteReference"/>
        </w:rPr>
        <w:footnoteReference w:id="73"/>
      </w:r>
      <w:r w:rsidRPr="00CE081B">
        <w:t xml:space="preserve"> Additional troops </w:t>
      </w:r>
      <w:r w:rsidRPr="00CE081B">
        <w:rPr>
          <w:i/>
        </w:rPr>
        <w:t>were</w:t>
      </w:r>
      <w:r w:rsidRPr="00CE081B">
        <w:t xml:space="preserve"> redirected from Hougoumont, a musket-armed company of Nassauers, yet there is no evidence to suggest Wellington himself gave the order. It appears that once the main army had been deployed the Duke all but forgot about the small detachment he had left in the centre of the crowded battlefield – and </w:t>
      </w:r>
      <w:r w:rsidRPr="00CE081B">
        <w:lastRenderedPageBreak/>
        <w:t>whilst in the Waterloo Dispatch the Duke does mention the occupying of the farmhouse, it is almost an afterthought in his description of the battle:</w:t>
      </w:r>
    </w:p>
    <w:p w:rsidR="008C7ACF" w:rsidRPr="00CE081B" w:rsidRDefault="008C7ACF" w:rsidP="008C7ACF">
      <w:pPr>
        <w:ind w:left="567" w:right="521"/>
        <w:rPr>
          <w:rFonts w:cs="Arial"/>
          <w:sz w:val="22"/>
          <w:shd w:val="clear" w:color="auto" w:fill="FFFFFF"/>
        </w:rPr>
      </w:pPr>
      <w:r w:rsidRPr="00CE081B">
        <w:rPr>
          <w:rFonts w:cs="Arial"/>
          <w:sz w:val="22"/>
          <w:shd w:val="clear" w:color="auto" w:fill="FFFFFF"/>
        </w:rPr>
        <w:t>[Bonaparte’s] attack upon the right of our centre was accompanied by a very heavy cannonade upon our whole line, which was destined to support the repeated attacks of cavalry and infantry, occasionally mixed, but sometimes separate, which were made upon it. In one of these the enemy carried the farm house of La Haye Sainte, as the detachment of the light battalion of the German Legion, which occupied it, had expended all its ammunition; and the enemy occupied the only communication there was with them.</w:t>
      </w:r>
      <w:r w:rsidRPr="00CE081B">
        <w:rPr>
          <w:rStyle w:val="FootnoteReference"/>
          <w:rFonts w:cs="Arial"/>
          <w:sz w:val="22"/>
          <w:shd w:val="clear" w:color="auto" w:fill="FFFFFF"/>
        </w:rPr>
        <w:footnoteReference w:id="74"/>
      </w:r>
    </w:p>
    <w:p w:rsidR="008C7ACF" w:rsidRPr="00CE081B" w:rsidRDefault="008C7ACF" w:rsidP="000F21FC">
      <w:pPr>
        <w:spacing w:line="360" w:lineRule="auto"/>
      </w:pPr>
      <w:r w:rsidRPr="00CE081B">
        <w:t>Whether unintentionally or by design, with the latter seeming the more likely, the failure to adequately garrison and continually ensure that Baring had suitable numbers of soldiers is practically every nail in the coffin of the KGL’s defence of La Haye Sainte. The frustration Baring must have been enduring is horrifying when one considers that not only had their pioneers been redirected the night before, but over 2000 of the central French assault were directly engaged with the troops in the farmhouse. Of the 437 2</w:t>
      </w:r>
      <w:r w:rsidRPr="00CE081B">
        <w:rPr>
          <w:vertAlign w:val="superscript"/>
        </w:rPr>
        <w:t>nd</w:t>
      </w:r>
      <w:r w:rsidRPr="00CE081B">
        <w:t xml:space="preserve"> Light Battalion KGL, 202 of them were killed in action, 46% of their strength; the supporting KGL Line Battalion lost a further 32% as their advance was flanked by cavalry.</w:t>
      </w:r>
      <w:r w:rsidRPr="00CE081B">
        <w:rPr>
          <w:rStyle w:val="FootnoteReference"/>
        </w:rPr>
        <w:footnoteReference w:id="75"/>
      </w:r>
      <w:r w:rsidRPr="00CE081B">
        <w:t xml:space="preserve"> La Haye Sainte fell because it had been abandoned by its commander.</w:t>
      </w:r>
    </w:p>
    <w:p w:rsidR="008C7ACF" w:rsidRPr="00CE081B" w:rsidRDefault="008C7ACF" w:rsidP="000F21FC">
      <w:pPr>
        <w:spacing w:line="360" w:lineRule="auto"/>
      </w:pPr>
    </w:p>
    <w:p w:rsidR="008C7ACF" w:rsidRPr="00CE081B" w:rsidRDefault="008C7ACF" w:rsidP="000F21FC">
      <w:pPr>
        <w:spacing w:line="360" w:lineRule="auto"/>
      </w:pPr>
      <w:r w:rsidRPr="00CE081B">
        <w:t xml:space="preserve">As can be seen, the potential error or mistake in decision making with regards to La Haye Sainte is what caused the position to be undermanned and undersupplied in the face of outrageous odds. The decision not to provide engineering support to the fortification, in favour of its sister </w:t>
      </w:r>
      <w:r w:rsidR="007E6CBC" w:rsidRPr="00CE081B">
        <w:t xml:space="preserve">fortification </w:t>
      </w:r>
      <w:r w:rsidRPr="00CE081B">
        <w:t xml:space="preserve">on Wellington’s right, is one of the two obviously avoidable steps in this situation, the other being not to provide enough supplies and troops to the defenders. How avoidable these steps were is simple – the former would have been solved if anyone on the staff had understood that the centre of the battlefield was going to be heavily pressed, the latter would have been solved through a number of modifications. The first would have been to avoid deploying supporting troops on the front slope, the second would be, quite simply, to station more men and ammunition in the farmhouse. It is also clear that, had La Haye Sainte been properly garrisoned, it would have held off the entire day. It took the French assaults 5 hours to pierce the fortification and wrest control from the </w:t>
      </w:r>
      <w:r w:rsidRPr="00CE081B">
        <w:lastRenderedPageBreak/>
        <w:t>Germans inside</w:t>
      </w:r>
      <w:r w:rsidRPr="00CE081B">
        <w:rPr>
          <w:rStyle w:val="FootnoteReference"/>
        </w:rPr>
        <w:footnoteReference w:id="76"/>
      </w:r>
      <w:r w:rsidR="00EB3F2F" w:rsidRPr="00CE081B">
        <w:t>.</w:t>
      </w:r>
      <w:r w:rsidRPr="00CE081B">
        <w:t xml:space="preserve"> </w:t>
      </w:r>
      <w:r w:rsidR="00EB3F2F" w:rsidRPr="00CE081B">
        <w:t>W</w:t>
      </w:r>
      <w:r w:rsidRPr="00CE081B">
        <w:t>ith more men, it could have massively delayed, or even prevented, the Imperial Guard’s final advance. This is drifting into speculation, however. The main issue to discuss in this instance is whether the lack of soldiers could be considered an error or mistake. It can be seen that earlier in Wellington’s career he made a decision to leave a fortified position undermanned</w:t>
      </w:r>
      <w:r w:rsidR="009E1D09" w:rsidRPr="00CE081B">
        <w:t>,</w:t>
      </w:r>
      <w:r w:rsidRPr="00CE081B">
        <w:t xml:space="preserve"> and likewise in this circumstance this action was equally taken. The definition of an error is of a deviation from intended accuracy. Examining the garrison under Baring, it is clear that they were not expected to hold off a fully committed French assault for the entire day. That the 800 men who passed into that farmhouse held for so long is a wonder in and of itself. Yet when assessing whether La Haye Sainte was a mistake or error, it must be concluded that neither term is applicable in this instance. This was neither a deviation, nor a repetition of </w:t>
      </w:r>
      <w:r w:rsidR="00E94FB2" w:rsidRPr="00CE081B">
        <w:t xml:space="preserve">this </w:t>
      </w:r>
      <w:r w:rsidRPr="00CE081B">
        <w:t>deviation. La Haye Sainte</w:t>
      </w:r>
      <w:r w:rsidR="00BB0AE2" w:rsidRPr="00CE081B">
        <w:t xml:space="preserve">’s part </w:t>
      </w:r>
      <w:r w:rsidRPr="00CE081B">
        <w:t>happened as</w:t>
      </w:r>
      <w:r w:rsidR="00D118FC" w:rsidRPr="00CE081B">
        <w:t xml:space="preserve"> Wellington</w:t>
      </w:r>
      <w:r w:rsidRPr="00CE081B">
        <w:t xml:space="preserve"> intended.</w:t>
      </w:r>
    </w:p>
    <w:p w:rsidR="008C7ACF" w:rsidRPr="00CE081B" w:rsidRDefault="008C7ACF"/>
    <w:p w:rsidR="008C7ACF" w:rsidRPr="00CE081B" w:rsidRDefault="008C7ACF"/>
    <w:p w:rsidR="008C7ACF" w:rsidRPr="00CE081B" w:rsidRDefault="008C7ACF"/>
    <w:p w:rsidR="008C7ACF" w:rsidRPr="00CE081B" w:rsidRDefault="008C7ACF"/>
    <w:p w:rsidR="008C7ACF" w:rsidRPr="00CE081B" w:rsidRDefault="008C7ACF"/>
    <w:p w:rsidR="008C7ACF" w:rsidRPr="00CE081B" w:rsidRDefault="008C7ACF"/>
    <w:p w:rsidR="008C7ACF" w:rsidRPr="00CE081B" w:rsidRDefault="008C7ACF"/>
    <w:p w:rsidR="008C7ACF" w:rsidRPr="00CE081B" w:rsidRDefault="008C7ACF"/>
    <w:p w:rsidR="008C7ACF" w:rsidRPr="00CE081B" w:rsidRDefault="008C7ACF"/>
    <w:p w:rsidR="008C7ACF" w:rsidRPr="00CE081B" w:rsidRDefault="008C7ACF"/>
    <w:p w:rsidR="008C7ACF" w:rsidRPr="00CE081B" w:rsidRDefault="008C7ACF"/>
    <w:p w:rsidR="008C7ACF" w:rsidRPr="00CE081B" w:rsidRDefault="008C7ACF"/>
    <w:p w:rsidR="008C7ACF" w:rsidRPr="00CE081B" w:rsidRDefault="008C7ACF"/>
    <w:p w:rsidR="008C7ACF" w:rsidRPr="00CE081B" w:rsidRDefault="008C7ACF"/>
    <w:p w:rsidR="008C7ACF" w:rsidRPr="00CE081B" w:rsidRDefault="008C7ACF"/>
    <w:p w:rsidR="008C7ACF" w:rsidRPr="00CE081B" w:rsidRDefault="008C7ACF"/>
    <w:p w:rsidR="008C7ACF" w:rsidRPr="00CE081B" w:rsidRDefault="00912D83" w:rsidP="008C7ACF">
      <w:pPr>
        <w:jc w:val="center"/>
        <w:rPr>
          <w:sz w:val="28"/>
          <w:u w:val="single"/>
        </w:rPr>
      </w:pPr>
      <w:r>
        <w:rPr>
          <w:sz w:val="28"/>
          <w:u w:val="single"/>
        </w:rPr>
        <w:lastRenderedPageBreak/>
        <w:t xml:space="preserve">Chapter 4 - </w:t>
      </w:r>
      <w:r w:rsidR="008C7ACF" w:rsidRPr="00CE081B">
        <w:rPr>
          <w:sz w:val="28"/>
          <w:u w:val="single"/>
        </w:rPr>
        <w:t>The Duke and the Europeans</w:t>
      </w:r>
    </w:p>
    <w:p w:rsidR="00E85E6C" w:rsidRPr="00CE081B" w:rsidRDefault="008C7ACF" w:rsidP="000F21FC">
      <w:pPr>
        <w:spacing w:line="360" w:lineRule="auto"/>
      </w:pPr>
      <w:r w:rsidRPr="00CE081B">
        <w:t>As much as Waterloo occupies a</w:t>
      </w:r>
      <w:r w:rsidR="00593EE3" w:rsidRPr="00CE081B">
        <w:t xml:space="preserve">n iconic </w:t>
      </w:r>
      <w:r w:rsidR="002C129F" w:rsidRPr="00CE081B">
        <w:t>p</w:t>
      </w:r>
      <w:r w:rsidRPr="00CE081B">
        <w:t xml:space="preserve">osition in the British psyche, </w:t>
      </w:r>
      <w:r w:rsidR="00CA10A7" w:rsidRPr="00CE081B">
        <w:t xml:space="preserve">many historians would have the public believe that </w:t>
      </w:r>
      <w:r w:rsidRPr="00CE081B">
        <w:t>the other European nations involved have as much claim to the victory. There has been a recent move, starting in the late 1990s with Peter Hofschröer, to bring the efforts of the German, Dutch-Belgian, Prussian, and other nationalities to the attention of the wider historical community. These revisionist histories write about what they feel is ignored</w:t>
      </w:r>
      <w:r w:rsidR="00A32D1D" w:rsidRPr="00CE081B">
        <w:t xml:space="preserve">. </w:t>
      </w:r>
      <w:r w:rsidRPr="00CE081B">
        <w:t>Hofschröer’s work primarily focuss</w:t>
      </w:r>
      <w:r w:rsidR="00A32D1D" w:rsidRPr="00CE081B">
        <w:t>es</w:t>
      </w:r>
      <w:r w:rsidRPr="00CE081B">
        <w:t xml:space="preserve"> on the Battles of Ligny, Wavre, and the Prussian involvement at Plancenoit on the 18</w:t>
      </w:r>
      <w:r w:rsidRPr="00CE081B">
        <w:rPr>
          <w:vertAlign w:val="superscript"/>
        </w:rPr>
        <w:t>th</w:t>
      </w:r>
      <w:r w:rsidRPr="00CE081B">
        <w:t xml:space="preserve"> June</w:t>
      </w:r>
      <w:r w:rsidR="00E85E6C" w:rsidRPr="00CE081B">
        <w:t>;</w:t>
      </w:r>
      <w:r w:rsidRPr="00CE081B">
        <w:rPr>
          <w:rStyle w:val="FootnoteReference"/>
        </w:rPr>
        <w:footnoteReference w:id="77"/>
      </w:r>
      <w:r w:rsidRPr="00CE081B">
        <w:t xml:space="preserve"> </w:t>
      </w:r>
      <w:r w:rsidR="00E85E6C" w:rsidRPr="00CE081B">
        <w:t>h</w:t>
      </w:r>
      <w:r w:rsidRPr="00CE081B">
        <w:t>owever, there is still a lack of research into the Dutch and Belgian contributions to the Anglo-Allied army, although they are mentioned more frequently than before in even Anglo-centric histories.</w:t>
      </w:r>
      <w:r w:rsidRPr="00CE081B">
        <w:rPr>
          <w:rStyle w:val="FootnoteReference"/>
        </w:rPr>
        <w:footnoteReference w:id="78"/>
      </w:r>
      <w:r w:rsidRPr="00CE081B">
        <w:t xml:space="preserve"> This somewhat neglected component of the campaign has led to a further neglect in analysis of Wellington’s involvement in the issues which shall now be discussed. </w:t>
      </w:r>
    </w:p>
    <w:p w:rsidR="008C7ACF" w:rsidRPr="00CE081B" w:rsidRDefault="008C7ACF" w:rsidP="000F21FC">
      <w:pPr>
        <w:spacing w:line="360" w:lineRule="auto"/>
      </w:pPr>
      <w:r w:rsidRPr="00CE081B">
        <w:t>The first is the promise made by the Duke on the 15</w:t>
      </w:r>
      <w:r w:rsidRPr="00CE081B">
        <w:rPr>
          <w:vertAlign w:val="superscript"/>
        </w:rPr>
        <w:t>th</w:t>
      </w:r>
      <w:r w:rsidRPr="00CE081B">
        <w:t xml:space="preserve"> June, thanks in part to the working assumption that the Duke had that the Prussians would unconditionally come to his aid; the second is the dis</w:t>
      </w:r>
      <w:r w:rsidR="009F32F4" w:rsidRPr="00CE081B">
        <w:t xml:space="preserve">dain </w:t>
      </w:r>
      <w:r w:rsidRPr="00CE081B">
        <w:t xml:space="preserve">Wellington, and much of his staff, had for Dutch-Belgian troops throughout the campaign, even after the heroic performance of </w:t>
      </w:r>
      <w:r w:rsidR="0085536A" w:rsidRPr="00CE081B">
        <w:t>Bijlandt</w:t>
      </w:r>
      <w:r w:rsidRPr="00CE081B">
        <w:t>’s brigade at Quatre Bras. These two elements could have had as much of an impact as anything explored thus far yet do not often attract the focus of academic studies.</w:t>
      </w:r>
    </w:p>
    <w:p w:rsidR="008C7ACF" w:rsidRDefault="008C7ACF" w:rsidP="000F21FC">
      <w:pPr>
        <w:spacing w:line="360" w:lineRule="auto"/>
      </w:pPr>
    </w:p>
    <w:p w:rsidR="005D5BD0" w:rsidRPr="005D5BD0" w:rsidRDefault="005D5BD0" w:rsidP="000F21FC">
      <w:pPr>
        <w:spacing w:line="360" w:lineRule="auto"/>
        <w:rPr>
          <w:u w:val="single"/>
        </w:rPr>
      </w:pPr>
      <w:r>
        <w:rPr>
          <w:u w:val="single"/>
        </w:rPr>
        <w:t>The Prussian Promise</w:t>
      </w:r>
    </w:p>
    <w:p w:rsidR="008C7ACF" w:rsidRPr="00CE081B" w:rsidRDefault="008C7ACF" w:rsidP="000F21FC">
      <w:pPr>
        <w:spacing w:line="360" w:lineRule="auto"/>
      </w:pPr>
      <w:r w:rsidRPr="00CE081B">
        <w:t>The former element, the assumed co-operative and supportive role the Prussians would play in the campaign, is one which has attracted much commentary, but not much analysis. The iconic promise which Wellington made to August von Gneisenau, that he would give aid to the Prussian forces at Ligny ‘provided I am not attacked myself’</w:t>
      </w:r>
      <w:r w:rsidRPr="00CE081B">
        <w:rPr>
          <w:rStyle w:val="FootnoteReference"/>
        </w:rPr>
        <w:footnoteReference w:id="79"/>
      </w:r>
      <w:r w:rsidRPr="00CE081B">
        <w:t xml:space="preserve"> is observed in Longford’s original biography of Wellington. Her following description of Quatre Bras does not make mention </w:t>
      </w:r>
      <w:r w:rsidR="00DD6DB6" w:rsidRPr="00CE081B">
        <w:t>of</w:t>
      </w:r>
      <w:r w:rsidRPr="00CE081B">
        <w:t xml:space="preserve"> this promise again, with only a brief observation of the Prussian rider’s announcement that the Prussians were not expecting to defeat Napoleon at Ligny, and why </w:t>
      </w:r>
      <w:r w:rsidRPr="00CE081B">
        <w:lastRenderedPageBreak/>
        <w:t>should she have? The Duke’s promise to send reinforcements was made in good faith, to a good ally. Upon meeting Wellington, Generalfeldmarschall Prince Leberecht von Blücher had found a kindred spirit in the Irish commander – despite their nations’ differing interests in the direction of the Waterloo campaign, they were commanding officers who got on.</w:t>
      </w:r>
      <w:r w:rsidRPr="00CE081B">
        <w:rPr>
          <w:rStyle w:val="FootnoteReference"/>
        </w:rPr>
        <w:footnoteReference w:id="80"/>
      </w:r>
      <w:r w:rsidRPr="00CE081B">
        <w:t xml:space="preserve"> This camaraderie left the men nominally in charge of the two Allied armies in a positive position; with co-operation a far easier objective than </w:t>
      </w:r>
      <w:r w:rsidR="00FC39CF" w:rsidRPr="00CE081B">
        <w:t xml:space="preserve">it </w:t>
      </w:r>
      <w:r w:rsidRPr="00CE081B">
        <w:t>otherwise could have been, a plan was set from the commencement of the campaign to bring the two forces together.</w:t>
      </w:r>
      <w:r w:rsidRPr="00CE081B">
        <w:rPr>
          <w:rStyle w:val="FootnoteReference"/>
        </w:rPr>
        <w:footnoteReference w:id="81"/>
      </w:r>
      <w:r w:rsidRPr="00CE081B">
        <w:t xml:space="preserve"> Together they outnumbered Napoleon, and so the combining of the mighty armies would have enabled a proper challenge to L’Empereur. The missive Wellington sent to Blücher on the evening of the 17</w:t>
      </w:r>
      <w:r w:rsidRPr="00CE081B">
        <w:rPr>
          <w:vertAlign w:val="superscript"/>
        </w:rPr>
        <w:t>th</w:t>
      </w:r>
      <w:r w:rsidRPr="00CE081B">
        <w:t xml:space="preserve"> then makes perfect sense within the context of this mutual understanding.</w:t>
      </w:r>
    </w:p>
    <w:p w:rsidR="008C7ACF" w:rsidRPr="00CE081B" w:rsidRDefault="008C7ACF" w:rsidP="008C7ACF">
      <w:pPr>
        <w:ind w:left="567" w:right="521"/>
        <w:rPr>
          <w:sz w:val="22"/>
        </w:rPr>
      </w:pPr>
      <w:r w:rsidRPr="00CE081B">
        <w:rPr>
          <w:sz w:val="22"/>
        </w:rPr>
        <w:t>If the enemy do not straightaway attack Nivelles…the Duke will be in the neighbourhood of Nivelles tomorrow to support Your Highness; or should the enemy have already attacked Your Highness, to fall on his flank or on his rear as shall have been agreed.</w:t>
      </w:r>
      <w:r w:rsidRPr="00CE081B">
        <w:rPr>
          <w:rStyle w:val="FootnoteReference"/>
          <w:sz w:val="22"/>
        </w:rPr>
        <w:footnoteReference w:id="82"/>
      </w:r>
    </w:p>
    <w:p w:rsidR="008C7ACF" w:rsidRPr="00CE081B" w:rsidRDefault="008C7ACF" w:rsidP="000F21FC">
      <w:pPr>
        <w:spacing w:line="360" w:lineRule="auto"/>
        <w:ind w:right="-45"/>
      </w:pPr>
      <w:r w:rsidRPr="00CE081B">
        <w:t>The promise the Duke then made in person is a mere continuation of this codified commitment to support his Prussian colleague. It was also made before Wellington was aware of Ney’s assault on Quatre Bras – and so his ability to fulfil his end of the bargain was beyond his control by the time he intended to. The intention had always been honourable.</w:t>
      </w:r>
    </w:p>
    <w:p w:rsidR="005D5BD0" w:rsidRDefault="005D5BD0" w:rsidP="000F21FC">
      <w:pPr>
        <w:spacing w:line="360" w:lineRule="auto"/>
        <w:ind w:right="-45"/>
      </w:pPr>
    </w:p>
    <w:p w:rsidR="005D5BD0" w:rsidRPr="005D5BD0" w:rsidRDefault="005D5BD0" w:rsidP="000F21FC">
      <w:pPr>
        <w:spacing w:line="360" w:lineRule="auto"/>
        <w:ind w:right="-45"/>
        <w:rPr>
          <w:u w:val="single"/>
        </w:rPr>
      </w:pPr>
      <w:r>
        <w:rPr>
          <w:u w:val="single"/>
        </w:rPr>
        <w:t>The Dutch-Belgian Denigration</w:t>
      </w:r>
    </w:p>
    <w:p w:rsidR="008C7ACF" w:rsidRPr="00CE081B" w:rsidRDefault="008C7ACF" w:rsidP="000F21FC">
      <w:pPr>
        <w:spacing w:line="360" w:lineRule="auto"/>
        <w:ind w:right="-45"/>
      </w:pPr>
      <w:r w:rsidRPr="00CE081B">
        <w:t>The other</w:t>
      </w:r>
      <w:r w:rsidR="00B0746F" w:rsidRPr="00CE081B">
        <w:t xml:space="preserve"> significant</w:t>
      </w:r>
      <w:r w:rsidRPr="00CE081B">
        <w:t xml:space="preserve"> element of this analysis is the dim view the Duke and his English staff took of the Dutch-Belgian troops under their command. A brief aside before this section is commenced: at this period of time, Belgium was not independent. Following Napoleon’s abdication, the Congress of Vienna decided to reunite the Low Countries into one nation – the United Kingdom of the Netherlands. Whilst the House of Orange, the sovereigns in Holland, would continue to reign as monarchs, Belgium would be integrated into the new country to act as a barrier against French expansion.</w:t>
      </w:r>
      <w:r w:rsidRPr="00CE081B">
        <w:rPr>
          <w:rStyle w:val="FootnoteReference"/>
        </w:rPr>
        <w:footnoteReference w:id="83"/>
      </w:r>
      <w:r w:rsidRPr="00CE081B">
        <w:t xml:space="preserve"> For this reason, Belgian troops were technically </w:t>
      </w:r>
      <w:r w:rsidRPr="00CE081B">
        <w:lastRenderedPageBreak/>
        <w:t>Dutch, although many had previously fought for the French. Some historians choose to refer to them as purely Dutch troops, this dissertation shall refer to them as Dutch and Belgians, or Dutch-Belgians, for simplicity.</w:t>
      </w:r>
    </w:p>
    <w:p w:rsidR="008C7ACF" w:rsidRPr="00CE081B" w:rsidRDefault="008C7ACF" w:rsidP="000F21FC">
      <w:pPr>
        <w:spacing w:line="360" w:lineRule="auto"/>
        <w:ind w:right="-45"/>
      </w:pPr>
      <w:r w:rsidRPr="00CE081B">
        <w:t>This said, the reason for Wellington’s disdain should be apparent. With men serving under him who, until the previous year, had been fighting for the enemy, it is no small wonder that they were not best received. Complaining privately of his ‘infamous army, very weak and ill-equipped, and a very inexperienced staff’,</w:t>
      </w:r>
      <w:r w:rsidRPr="00CE081B">
        <w:rPr>
          <w:rStyle w:val="FootnoteReference"/>
        </w:rPr>
        <w:footnoteReference w:id="84"/>
      </w:r>
      <w:r w:rsidRPr="00CE081B">
        <w:t xml:space="preserve"> the Duke himself made his perception of the quality of the Dutch-Belgian infantry clear by interspersing their potentially traitorous brigades with his own trustworthy British soldiers.</w:t>
      </w:r>
      <w:r w:rsidRPr="00CE081B">
        <w:rPr>
          <w:rStyle w:val="FootnoteReference"/>
        </w:rPr>
        <w:footnoteReference w:id="85"/>
      </w:r>
      <w:r w:rsidRPr="00CE081B">
        <w:t xml:space="preserve"> The Dutch-Belgian contingent comprised 15% of his army, over 20,000 men, and it is possible that the sheer variety of language and ethnicity of this contingent made categorising them all under one banner an impossibility.</w:t>
      </w:r>
      <w:r w:rsidRPr="00CE081B">
        <w:rPr>
          <w:rStyle w:val="FootnoteReference"/>
        </w:rPr>
        <w:footnoteReference w:id="86"/>
      </w:r>
      <w:r w:rsidRPr="00CE081B">
        <w:t xml:space="preserve"> Several Belgian units were even wearing uniforms resembling the French</w:t>
      </w:r>
      <w:r w:rsidR="0055066D" w:rsidRPr="00CE081B">
        <w:t>.</w:t>
      </w:r>
      <w:r w:rsidRPr="00CE081B">
        <w:rPr>
          <w:rStyle w:val="FootnoteReference"/>
        </w:rPr>
        <w:footnoteReference w:id="87"/>
      </w:r>
      <w:r w:rsidRPr="00CE081B">
        <w:t xml:space="preserve"> It is clear that these would not have been Wellington’s first, or indeed second, choice as even by Waterloo, he was still making comments about their unsuitability for combat. One observer noted that the Duke, almost with disgust, exclaimed to foreign officers that it was ‘with these that I must win the battle’, after witnessing the flight of Nassauers from the orchard of Hougoumont.</w:t>
      </w:r>
      <w:r w:rsidRPr="00CE081B">
        <w:rPr>
          <w:rStyle w:val="FootnoteReference"/>
        </w:rPr>
        <w:footnoteReference w:id="88"/>
      </w:r>
      <w:r w:rsidRPr="00CE081B">
        <w:t xml:space="preserve"> The fact of the matter is that the Duke had little faith in the Dutch-Belgian soldiers in command, and thus was concerned greatly with either their ability to stand</w:t>
      </w:r>
      <w:r w:rsidR="00291FC6" w:rsidRPr="00CE081B">
        <w:t xml:space="preserve"> and</w:t>
      </w:r>
      <w:r w:rsidRPr="00CE081B">
        <w:t xml:space="preserve"> fight, and their potential to desert him.</w:t>
      </w:r>
    </w:p>
    <w:p w:rsidR="006F1D46" w:rsidRDefault="006F1D46" w:rsidP="000F21FC">
      <w:pPr>
        <w:spacing w:line="360" w:lineRule="auto"/>
        <w:ind w:right="-45"/>
      </w:pPr>
    </w:p>
    <w:p w:rsidR="006F1D46" w:rsidRPr="006F1D46" w:rsidRDefault="006F1D46" w:rsidP="000F21FC">
      <w:pPr>
        <w:spacing w:line="360" w:lineRule="auto"/>
        <w:ind w:right="-45"/>
        <w:rPr>
          <w:u w:val="single"/>
        </w:rPr>
      </w:pPr>
      <w:r>
        <w:rPr>
          <w:u w:val="single"/>
        </w:rPr>
        <w:t>Analysing the Promise</w:t>
      </w:r>
    </w:p>
    <w:p w:rsidR="008C7ACF" w:rsidRPr="00CE081B" w:rsidRDefault="008C7ACF" w:rsidP="000F21FC">
      <w:pPr>
        <w:spacing w:line="360" w:lineRule="auto"/>
        <w:ind w:right="-45"/>
      </w:pPr>
      <w:r w:rsidRPr="00CE081B">
        <w:t>However, these t</w:t>
      </w:r>
      <w:r w:rsidR="009146D0" w:rsidRPr="00CE081B">
        <w:t xml:space="preserve">wo </w:t>
      </w:r>
      <w:r w:rsidR="005925CB" w:rsidRPr="00CE081B">
        <w:t>elements</w:t>
      </w:r>
      <w:r w:rsidRPr="00CE081B">
        <w:t xml:space="preserve"> must be examined for their effects were wide-reaching. The promise made by Wellington is a challenge to a historian because, despite the seemingly inoffensive nature of his failure to actually send troops to aid the Prussians at Ligny, this appears to have been the last straw in Gneisenau’s damning opinion of the Anglo-Allied commander. Gneisenau was Blücher’s Chief of Staff but, more importantly, took charge of the </w:t>
      </w:r>
      <w:r w:rsidRPr="00CE081B">
        <w:lastRenderedPageBreak/>
        <w:t>Prussian Army when Blücher had become incapacitated during the Battle of Ligny.</w:t>
      </w:r>
      <w:r w:rsidRPr="00CE081B">
        <w:rPr>
          <w:rStyle w:val="FootnoteReference"/>
        </w:rPr>
        <w:footnoteReference w:id="89"/>
      </w:r>
      <w:r w:rsidRPr="00CE081B">
        <w:t xml:space="preserve"> This led to one of the turning points in the campaign. Gneisenau </w:t>
      </w:r>
      <w:r w:rsidR="00C13D4F" w:rsidRPr="00CE081B">
        <w:t xml:space="preserve">famously </w:t>
      </w:r>
      <w:r w:rsidRPr="00CE081B">
        <w:t>distrust</w:t>
      </w:r>
      <w:r w:rsidR="00C13D4F" w:rsidRPr="00CE081B">
        <w:t>ed</w:t>
      </w:r>
      <w:r w:rsidRPr="00CE081B">
        <w:t xml:space="preserve"> the Duke</w:t>
      </w:r>
      <w:r w:rsidR="00C13D4F" w:rsidRPr="00CE081B">
        <w:t>:</w:t>
      </w:r>
      <w:r w:rsidRPr="00CE081B">
        <w:t xml:space="preserve"> his view was of a man hell bent on glorifying Britain alone, having experienced Wellington the Politician in the early stages of the Congress of Vienna</w:t>
      </w:r>
      <w:r w:rsidR="00C13D4F" w:rsidRPr="00CE081B">
        <w:t>.</w:t>
      </w:r>
      <w:r w:rsidRPr="00CE081B">
        <w:rPr>
          <w:rStyle w:val="FootnoteReference"/>
        </w:rPr>
        <w:footnoteReference w:id="90"/>
      </w:r>
      <w:r w:rsidRPr="00CE081B">
        <w:t xml:space="preserve"> </w:t>
      </w:r>
      <w:r w:rsidR="00C13D4F" w:rsidRPr="00CE081B">
        <w:t xml:space="preserve">This </w:t>
      </w:r>
      <w:r w:rsidR="00691874" w:rsidRPr="00CE081B">
        <w:t xml:space="preserve">distrust </w:t>
      </w:r>
      <w:r w:rsidRPr="00CE081B">
        <w:t>meant that it is of no surprise that his choice for the retreat route was intentionally away from the Duke</w:t>
      </w:r>
      <w:r w:rsidR="00E32DE5" w:rsidRPr="00CE081B">
        <w:t>’</w:t>
      </w:r>
      <w:r w:rsidRPr="00CE081B">
        <w:t>s force. Whilst covering their withdrawal from Ligny west</w:t>
      </w:r>
      <w:r w:rsidR="00770647" w:rsidRPr="00CE081B">
        <w:t>wards</w:t>
      </w:r>
      <w:r w:rsidRPr="00CE081B">
        <w:t xml:space="preserve"> would allow the Prussian army to yet have a part to play in the Waterloo Campaign, the rage-fuelled Chief of Staff began to order a Prussian retreat to Liege, eastward.</w:t>
      </w:r>
      <w:r w:rsidRPr="00CE081B">
        <w:rPr>
          <w:rStyle w:val="FootnoteReference"/>
        </w:rPr>
        <w:footnoteReference w:id="91"/>
      </w:r>
      <w:r w:rsidRPr="00CE081B">
        <w:t xml:space="preserve"> Not only would this route have taken them out of the combat zone, but would have left Wellington to face Napoleon alone. Blücher had been promised as many as 20,000 men by the Duke, under false pretences. For, despite the insistence throughout the day that Ligny would see Anglo-Allied troops from Quatre Bras, none materialised. And not only did none materialise, but there were not 20,000 allied troops available </w:t>
      </w:r>
      <w:r w:rsidRPr="00CE081B">
        <w:rPr>
          <w:i/>
        </w:rPr>
        <w:t>at all</w:t>
      </w:r>
      <w:r w:rsidRPr="00CE081B">
        <w:t xml:space="preserve"> until nearing nightfall, by which point Ligny had been evacuated of nearly every Prussian who had fought.</w:t>
      </w:r>
      <w:r w:rsidRPr="00CE081B">
        <w:rPr>
          <w:rStyle w:val="FootnoteReference"/>
        </w:rPr>
        <w:footnoteReference w:id="92"/>
      </w:r>
    </w:p>
    <w:p w:rsidR="008C7ACF" w:rsidRPr="00CE081B" w:rsidRDefault="008C7ACF" w:rsidP="000F21FC">
      <w:pPr>
        <w:spacing w:line="360" w:lineRule="auto"/>
        <w:ind w:right="-45"/>
      </w:pPr>
      <w:r w:rsidRPr="00CE081B">
        <w:t>As well intentioned as Wellington may have been in his desire to aid his comrades from across the Rhine, his refusal to admit that support would not be possible is likely to have caused Blücher to have chosen Ligny to make his stand against Bonaparte – in a bad position, against a numerically superior foe. Gneisenau himself makes this observation in his biography of his superior officer, with his frustration at Wellington almost palpable.</w:t>
      </w:r>
      <w:r w:rsidRPr="00CE081B">
        <w:rPr>
          <w:rStyle w:val="FootnoteReference"/>
        </w:rPr>
        <w:footnoteReference w:id="93"/>
      </w:r>
      <w:r w:rsidRPr="00CE081B">
        <w:t xml:space="preserve"> The decision to promise troops he could not guarantee the presence of would therefore have been the end of the campaign, were it not for the Prince’s timely arrival with a ‘thirst for bloody vengeance’</w:t>
      </w:r>
      <w:r w:rsidRPr="00CE081B">
        <w:rPr>
          <w:rStyle w:val="FootnoteReference"/>
        </w:rPr>
        <w:footnoteReference w:id="94"/>
      </w:r>
      <w:r w:rsidRPr="00CE081B">
        <w:t xml:space="preserve"> before Gneisenau could fully order a Prussian withdrawal east. The fight against Napoleon had been monumentally jeopardised; </w:t>
      </w:r>
      <w:r w:rsidR="00701DA5" w:rsidRPr="00CE081B">
        <w:t xml:space="preserve">all </w:t>
      </w:r>
      <w:r w:rsidRPr="00CE081B">
        <w:t>because the Duke had made a rash promise and not been willing to make his allies aware of his inability to provide what he had vowed to.</w:t>
      </w:r>
    </w:p>
    <w:p w:rsidR="001503BD" w:rsidRDefault="001503BD" w:rsidP="000F21FC">
      <w:pPr>
        <w:spacing w:line="360" w:lineRule="auto"/>
        <w:ind w:right="-45"/>
        <w:rPr>
          <w:u w:val="single"/>
        </w:rPr>
      </w:pPr>
    </w:p>
    <w:p w:rsidR="008C7ACF" w:rsidRPr="006F1D46" w:rsidRDefault="006F1D46" w:rsidP="000F21FC">
      <w:pPr>
        <w:spacing w:line="360" w:lineRule="auto"/>
        <w:ind w:right="-45"/>
        <w:rPr>
          <w:u w:val="single"/>
        </w:rPr>
      </w:pPr>
      <w:r>
        <w:rPr>
          <w:u w:val="single"/>
        </w:rPr>
        <w:lastRenderedPageBreak/>
        <w:t>The Dutch-Belgians: An Unfair Assessment</w:t>
      </w:r>
    </w:p>
    <w:p w:rsidR="008C7ACF" w:rsidRPr="00CE081B" w:rsidRDefault="008C7ACF" w:rsidP="000F21FC">
      <w:pPr>
        <w:spacing w:line="360" w:lineRule="auto"/>
        <w:ind w:right="-45"/>
      </w:pPr>
      <w:r w:rsidRPr="00CE081B">
        <w:t>The other discussion to be had in this chapter surrounds how accurate the dismissal of Dutch-Belgian troops as potential traitors and incompetent soldiers really was, and whether it was fair to have held this view. Important to understand at this point is that the comment mentioned above by Wellington was made in the April of 1815, as he had commenced the difficult task of integrating the Dutch-Belgians. This was before these men had ‘exceeded expectations…</w:t>
      </w:r>
      <w:r w:rsidR="007535A8" w:rsidRPr="00CE081B">
        <w:t xml:space="preserve"> </w:t>
      </w:r>
      <w:r w:rsidRPr="00CE081B">
        <w:t>and occasionally gave glimpses of conspicuous gallantry.’</w:t>
      </w:r>
      <w:r w:rsidRPr="00CE081B">
        <w:rPr>
          <w:rStyle w:val="FootnoteReference"/>
        </w:rPr>
        <w:footnoteReference w:id="95"/>
      </w:r>
      <w:r w:rsidRPr="00CE081B">
        <w:t xml:space="preserve"> And had his observations during the campaign become more positive in their assessment of the Netherlanders, then one could assume that his initial disdain for</w:t>
      </w:r>
      <w:r w:rsidR="00033A9F" w:rsidRPr="00CE081B">
        <w:t xml:space="preserve"> them</w:t>
      </w:r>
      <w:r w:rsidRPr="00CE081B">
        <w:t xml:space="preserve"> was merely due to his lack of experience with them. However, as the most recent history of the Dutch involvement at Waterloo explains, Wellington not only refused to acknowledge the actions of both </w:t>
      </w:r>
      <w:r w:rsidR="0085536A" w:rsidRPr="00CE081B">
        <w:t>Bijlandt</w:t>
      </w:r>
      <w:r w:rsidRPr="00CE081B">
        <w:t>’s brigade and Chassé’s division at Quatre Bras and Waterloo respectively, but also drew contemporary criticism for the ‘little recognition…rendered in official reports for Dutch-Belgian soldiers.’</w:t>
      </w:r>
      <w:r w:rsidRPr="00CE081B">
        <w:rPr>
          <w:rStyle w:val="FootnoteReference"/>
        </w:rPr>
        <w:footnoteReference w:id="96"/>
      </w:r>
      <w:r w:rsidRPr="00CE081B">
        <w:t xml:space="preserve"> </w:t>
      </w:r>
    </w:p>
    <w:p w:rsidR="008C7ACF" w:rsidRPr="00CE081B" w:rsidRDefault="008C7ACF" w:rsidP="000F21FC">
      <w:pPr>
        <w:spacing w:line="360" w:lineRule="auto"/>
        <w:ind w:right="-45"/>
      </w:pPr>
      <w:r w:rsidRPr="00CE081B">
        <w:t>For context, Maj</w:t>
      </w:r>
      <w:r w:rsidR="00A133D9">
        <w:t>.</w:t>
      </w:r>
      <w:r w:rsidRPr="00CE081B">
        <w:t>-Gen</w:t>
      </w:r>
      <w:r w:rsidR="00A133D9">
        <w:t>.</w:t>
      </w:r>
      <w:r w:rsidRPr="00CE081B">
        <w:t xml:space="preserve"> </w:t>
      </w:r>
      <w:r w:rsidR="0085536A" w:rsidRPr="00CE081B">
        <w:t>Bijlandt</w:t>
      </w:r>
      <w:r w:rsidRPr="00CE081B">
        <w:t>’s brigade had suffered over 500 casualties at Quatre Bras, having been engaged in that battle for over 3 hours effectively on their own.</w:t>
      </w:r>
      <w:r w:rsidRPr="00CE081B">
        <w:rPr>
          <w:rStyle w:val="FootnoteReference"/>
        </w:rPr>
        <w:footnoteReference w:id="97"/>
      </w:r>
      <w:r w:rsidRPr="00CE081B">
        <w:t xml:space="preserve"> The brigade was then placed behind La Haye Sainte on the 18</w:t>
      </w:r>
      <w:r w:rsidRPr="00CE081B">
        <w:rPr>
          <w:vertAlign w:val="superscript"/>
        </w:rPr>
        <w:t>th</w:t>
      </w:r>
      <w:r w:rsidRPr="00CE081B">
        <w:t xml:space="preserve"> June, on the front side of the ridge, where they were forced to suffer 2 hours of bombardment from the French artillery before being forced to face off against the advance of 28 battalions of infantry.</w:t>
      </w:r>
      <w:r w:rsidRPr="00CE081B">
        <w:rPr>
          <w:rStyle w:val="FootnoteReference"/>
        </w:rPr>
        <w:footnoteReference w:id="98"/>
      </w:r>
      <w:r w:rsidRPr="00CE081B">
        <w:t xml:space="preserve"> Their treatment at this juncture was to be booed off by Highland troops.</w:t>
      </w:r>
      <w:r w:rsidRPr="00CE081B">
        <w:rPr>
          <w:rStyle w:val="FootnoteReference"/>
        </w:rPr>
        <w:footnoteReference w:id="99"/>
      </w:r>
      <w:r w:rsidRPr="00CE081B">
        <w:t xml:space="preserve"> In fact, having seen the display the Dutch had put on so far throughout the campaign, upon witnessing the flight of Nassauers who were pushed back to the walls of Hougoumont, the Duke was heard to ask ‘do you see those fellows run? Well, it is with these that I must win the battle’.</w:t>
      </w:r>
      <w:r w:rsidRPr="00CE081B">
        <w:rPr>
          <w:rStyle w:val="FootnoteReference"/>
        </w:rPr>
        <w:footnoteReference w:id="100"/>
      </w:r>
      <w:r w:rsidRPr="00CE081B">
        <w:t xml:space="preserve"> L</w:t>
      </w:r>
      <w:r w:rsidR="00A133D9">
        <w:t>t.</w:t>
      </w:r>
      <w:r w:rsidRPr="00CE081B">
        <w:t>-Gen</w:t>
      </w:r>
      <w:r w:rsidR="00A133D9">
        <w:t>.</w:t>
      </w:r>
      <w:r w:rsidRPr="00CE081B">
        <w:t xml:space="preserve"> Chassé’s division, the 3</w:t>
      </w:r>
      <w:r w:rsidRPr="00CE081B">
        <w:rPr>
          <w:vertAlign w:val="superscript"/>
        </w:rPr>
        <w:t>rd</w:t>
      </w:r>
      <w:r w:rsidRPr="00CE081B">
        <w:t xml:space="preserve"> Netherlands Infantry, were held in reserve for much of the day – perhaps explaining why they find themselves ignored from almost every Anglophone retelling of the battle.</w:t>
      </w:r>
      <w:r w:rsidRPr="00CE081B">
        <w:rPr>
          <w:rStyle w:val="FootnoteReference"/>
        </w:rPr>
        <w:footnoteReference w:id="101"/>
      </w:r>
      <w:r w:rsidRPr="00CE081B">
        <w:t xml:space="preserve"> When they </w:t>
      </w:r>
      <w:r w:rsidRPr="00CE081B">
        <w:lastRenderedPageBreak/>
        <w:t xml:space="preserve">did go into action, it was not at the behest of Wellington. Chassé noted that he observed the British infantry withdrawing from their positions behind the right, concurrently with the Imperial Guard’s advance up </w:t>
      </w:r>
      <w:r w:rsidR="00BF2DEC" w:rsidRPr="00CE081B">
        <w:t>the aforementioned</w:t>
      </w:r>
      <w:r w:rsidRPr="00CE081B">
        <w:t xml:space="preserve"> ridge. In response, he ordered his artillery forward before personally leading his division, sabre in hand, downhill into the Guard’s attack.</w:t>
      </w:r>
      <w:r w:rsidRPr="00CE081B">
        <w:rPr>
          <w:rStyle w:val="FootnoteReference"/>
        </w:rPr>
        <w:footnoteReference w:id="102"/>
      </w:r>
      <w:r w:rsidRPr="00CE081B">
        <w:t xml:space="preserve"> The commanding officer of the 33</w:t>
      </w:r>
      <w:r w:rsidRPr="00CE081B">
        <w:rPr>
          <w:vertAlign w:val="superscript"/>
        </w:rPr>
        <w:t>rd</w:t>
      </w:r>
      <w:r w:rsidRPr="00CE081B">
        <w:t xml:space="preserve"> testified to being saved ‘by a heavy column of Dutch infantry’, and it becomes clear that this forward movement is what precipitated the mass advance of the Allied army.</w:t>
      </w:r>
      <w:r w:rsidRPr="00CE081B">
        <w:rPr>
          <w:rStyle w:val="FootnoteReference"/>
        </w:rPr>
        <w:footnoteReference w:id="103"/>
      </w:r>
      <w:r w:rsidRPr="00CE081B">
        <w:t xml:space="preserve"> What is clear from these examples is that not only did the Dutch-Belgian soldiers prove their capability </w:t>
      </w:r>
      <w:r w:rsidR="00D751AC" w:rsidRPr="00CE081B">
        <w:t>o</w:t>
      </w:r>
      <w:r w:rsidRPr="00CE081B">
        <w:t>n the battle</w:t>
      </w:r>
      <w:r w:rsidR="00D751AC" w:rsidRPr="00CE081B">
        <w:t>field</w:t>
      </w:r>
      <w:r w:rsidRPr="00CE081B">
        <w:t>, but that this capability was ignored. And even after the campaign was done, Wellington not only refused to ever give these gallant soldiers the acclaim they deserved</w:t>
      </w:r>
      <w:r w:rsidR="005F6085" w:rsidRPr="00CE081B">
        <w:t xml:space="preserve"> -</w:t>
      </w:r>
      <w:r w:rsidRPr="00CE081B">
        <w:t xml:space="preserve"> he even got Chassé’s name wrong.</w:t>
      </w:r>
      <w:r w:rsidRPr="00CE081B">
        <w:rPr>
          <w:rStyle w:val="FootnoteReference"/>
        </w:rPr>
        <w:footnoteReference w:id="104"/>
      </w:r>
    </w:p>
    <w:p w:rsidR="008C7ACF" w:rsidRPr="00CE081B" w:rsidRDefault="008C7ACF" w:rsidP="000F21FC">
      <w:pPr>
        <w:spacing w:line="360" w:lineRule="auto"/>
        <w:ind w:right="-45"/>
      </w:pPr>
      <w:r w:rsidRPr="00CE081B">
        <w:t>Suffice to say, the debate over Wellington’s dependence on his European allies is a crucial one. Hofschröer’s revisionist histories with a German agenda offer the narrative that Waterloo was solely a German victory; biographies of Wellington offer the story of Prussian aid and a grateful English commander.</w:t>
      </w:r>
      <w:r w:rsidR="007A7F1D" w:rsidRPr="00CE081B">
        <w:t xml:space="preserve"> </w:t>
      </w:r>
      <w:r w:rsidR="00BC178C" w:rsidRPr="00CE081B">
        <w:t>The research questions are therefore an integral part of this analysis.</w:t>
      </w:r>
    </w:p>
    <w:p w:rsidR="008C7ACF" w:rsidRPr="00CE081B" w:rsidRDefault="008C7ACF" w:rsidP="000F21FC">
      <w:pPr>
        <w:spacing w:line="360" w:lineRule="auto"/>
        <w:ind w:right="-45"/>
      </w:pPr>
      <w:r w:rsidRPr="00CE081B">
        <w:t>The Prussian promise was, decidedly, avoidable. Had Wellington remained less steadfast to his insistence that he would provide support, not only would Ligny have not been fought, but Gneisenau may not have made the decision to retreat east. Much is hypothetical in this scenario, yet it appears that Blücher’s sudden appearance is the only event which kept the Prussian army available for the 18</w:t>
      </w:r>
      <w:r w:rsidRPr="00CE081B">
        <w:rPr>
          <w:vertAlign w:val="superscript"/>
        </w:rPr>
        <w:t>th</w:t>
      </w:r>
      <w:r w:rsidRPr="00CE081B">
        <w:t xml:space="preserve"> June. The vow Wellington made also clearly had a decisive impact. It completely turned the Prussian Second-in-Command against him and caused the mauling of his allies at Ligny on the 16</w:t>
      </w:r>
      <w:r w:rsidRPr="00CE081B">
        <w:rPr>
          <w:vertAlign w:val="superscript"/>
        </w:rPr>
        <w:t>th</w:t>
      </w:r>
      <w:r w:rsidRPr="00CE081B">
        <w:t>.</w:t>
      </w:r>
      <w:r w:rsidRPr="00CE081B">
        <w:rPr>
          <w:rStyle w:val="FootnoteReference"/>
        </w:rPr>
        <w:footnoteReference w:id="105"/>
      </w:r>
      <w:r w:rsidRPr="00CE081B">
        <w:t xml:space="preserve"> And was this false promise an error, or a mistake? As a historian, it is hard to fully judge this, as we do not have access to Wellington’s uncodified thoughts. It seems logical to accept that the Duke fully intended to honour his promise; his awareness of his actual ability to fulfil </w:t>
      </w:r>
      <w:r w:rsidR="00153458" w:rsidRPr="00CE081B">
        <w:t>th</w:t>
      </w:r>
      <w:r w:rsidR="0001365D" w:rsidRPr="00CE081B">
        <w:t>e</w:t>
      </w:r>
      <w:r w:rsidRPr="00CE081B">
        <w:t xml:space="preserve"> promise is what caused the failure. So in this instance, the error would be for the Commander-in-Chief to not be aware of the position of his forces.</w:t>
      </w:r>
    </w:p>
    <w:p w:rsidR="008C7ACF" w:rsidRPr="00CE081B" w:rsidRDefault="008C7ACF" w:rsidP="000F21FC">
      <w:pPr>
        <w:spacing w:line="360" w:lineRule="auto"/>
        <w:ind w:right="-45"/>
      </w:pPr>
      <w:r w:rsidRPr="00CE081B">
        <w:lastRenderedPageBreak/>
        <w:t xml:space="preserve">The disregard for his Dutch-Belgian subordinates is </w:t>
      </w:r>
      <w:r w:rsidR="009D5C28" w:rsidRPr="00CE081B">
        <w:t xml:space="preserve">entirely </w:t>
      </w:r>
      <w:r w:rsidRPr="00CE081B">
        <w:t>another matter. His dismissal of these troops initially could be taken as understandable – even the King of the Netherlands may have doubted their competence, and the Prince of Orange worried for the loyalty of the Belgian contingents</w:t>
      </w:r>
      <w:r w:rsidRPr="00CE081B">
        <w:rPr>
          <w:rStyle w:val="FootnoteReference"/>
        </w:rPr>
        <w:footnoteReference w:id="106"/>
      </w:r>
      <w:r w:rsidRPr="00CE081B">
        <w:t xml:space="preserve"> - and for that reason it was not </w:t>
      </w:r>
      <w:r w:rsidR="00DF68DC" w:rsidRPr="00CE081B">
        <w:t>completely</w:t>
      </w:r>
      <w:r w:rsidRPr="00CE081B">
        <w:t xml:space="preserve"> avoidable. Its negative impact on the battle, however, is a likelihood. The Duke made the decision to place most of the Dutch-Belgians, the unreliable cohort, in his deployment at Hal. By the 18</w:t>
      </w:r>
      <w:r w:rsidRPr="00CE081B">
        <w:rPr>
          <w:vertAlign w:val="superscript"/>
        </w:rPr>
        <w:t>th</w:t>
      </w:r>
      <w:r w:rsidRPr="00CE081B">
        <w:t xml:space="preserve">, many of his Dutch units had proven their ability at Quatre Bras, and so his specific exclusion of them at Waterloo speaks volumes for how little he wanted to modify his perception of them. Of course, even in position at Hal they could still have contributed (see </w:t>
      </w:r>
      <w:r w:rsidR="009359C9" w:rsidRPr="00CE081B">
        <w:rPr>
          <w:i/>
        </w:rPr>
        <w:t>The Deployment at Hal</w:t>
      </w:r>
      <w:r w:rsidRPr="00CE081B">
        <w:t>). The last question to address is therefore the categorisation of error and mistake and whether they apply. Having already investigated Wellington’s previous dealings with native troops, and his superior view of British soldiers, it is clear that the Duke held the ideal that many other nations provided armies of inferior quality to Britain. It is also clear that this applied to India, the West Indies, and the Netherlands. The Duke was proven wrong in India on many occasions, with the sepoy performance at Assaye being particularly noteworthy,</w:t>
      </w:r>
      <w:r w:rsidRPr="00CE081B">
        <w:rPr>
          <w:rStyle w:val="FootnoteReference"/>
        </w:rPr>
        <w:footnoteReference w:id="107"/>
      </w:r>
      <w:r w:rsidRPr="00CE081B">
        <w:t xml:space="preserve"> and he was proven wrong in Belgium. His denigration of these men, who only wished to serve their new country, was a mistake.</w:t>
      </w:r>
    </w:p>
    <w:p w:rsidR="008C7ACF" w:rsidRDefault="008C7ACF"/>
    <w:p w:rsidR="000F21FC" w:rsidRDefault="000F21FC"/>
    <w:p w:rsidR="000F21FC" w:rsidRDefault="000F21FC"/>
    <w:p w:rsidR="000F21FC" w:rsidRDefault="000F21FC"/>
    <w:p w:rsidR="000F21FC" w:rsidRDefault="000F21FC"/>
    <w:p w:rsidR="000F21FC" w:rsidRDefault="000F21FC"/>
    <w:p w:rsidR="000F21FC" w:rsidRDefault="000F21FC"/>
    <w:p w:rsidR="000F21FC" w:rsidRDefault="000F21FC"/>
    <w:p w:rsidR="002A10E4" w:rsidRDefault="002A10E4"/>
    <w:p w:rsidR="002A10E4" w:rsidRDefault="002A10E4"/>
    <w:p w:rsidR="000F21FC" w:rsidRPr="00CE081B" w:rsidRDefault="000F21FC"/>
    <w:p w:rsidR="008C7ACF" w:rsidRPr="00CE081B" w:rsidRDefault="008C7ACF" w:rsidP="008C7ACF">
      <w:pPr>
        <w:jc w:val="center"/>
        <w:rPr>
          <w:sz w:val="28"/>
          <w:u w:val="single"/>
        </w:rPr>
      </w:pPr>
      <w:r w:rsidRPr="00CE081B">
        <w:rPr>
          <w:sz w:val="28"/>
          <w:u w:val="single"/>
        </w:rPr>
        <w:lastRenderedPageBreak/>
        <w:t>Conclusion</w:t>
      </w:r>
    </w:p>
    <w:p w:rsidR="008C7ACF" w:rsidRPr="00CE081B" w:rsidRDefault="008C7ACF" w:rsidP="000F21FC">
      <w:pPr>
        <w:spacing w:line="360" w:lineRule="auto"/>
      </w:pPr>
      <w:r w:rsidRPr="00CE081B">
        <w:t>There is a vast amount of material to examine when considering any element of the Battle of Waterloo, much less an element as understudied as the possibility of incompetence on behalf of the Duke of Wellington. The matter is further complicated by the fact that the man on trial in this regard was the victor – and so this dissertation has run the risk of falling into the historiographical trap of a counterfactual, even hypothetical, narrative and analysis. Nevertheless, the sheer lack of recent substantial work criticising the Duke demands an amendment, and thus the Duke has attracted the attentions of this research. The thesis and the primary focus has been to assess several of the key decisions and components of Wellington’s strategy and conduct during the Waterloo Campaign; of course this has remained centred on the eponymous battle itself, yet the objective has been to include sections of the campaign which often go unsaid in histories and analyses. The secondary objective has been to use a variety of sources, particularly from those outside the Anglophonic sphere of influence, and to use these to make informed judgements about potential effects of the decisions examined.</w:t>
      </w:r>
    </w:p>
    <w:p w:rsidR="008C7ACF" w:rsidRPr="00CE081B" w:rsidRDefault="008C7ACF" w:rsidP="000F21FC">
      <w:pPr>
        <w:spacing w:line="360" w:lineRule="auto"/>
      </w:pPr>
      <w:r w:rsidRPr="00CE081B">
        <w:t>With that in mind, there are many key points during the campaign which could be chosen for criticism – enough to fill a book. Therefore, those identified were decided to be those which have historically attracted the most scholarly research works. The most obvious of these was the division deployed under Prince Frederick at Hal and, as explain</w:t>
      </w:r>
      <w:r w:rsidR="00C4236D" w:rsidRPr="00CE081B">
        <w:t>ed</w:t>
      </w:r>
      <w:r w:rsidRPr="00CE081B">
        <w:t xml:space="preserve"> previously, this is also the element with the most defence historiographically. However, this defence has for the most part consisted of the simple argument that Wellington was concerned for his flank, but that he won and so assess</w:t>
      </w:r>
      <w:r w:rsidR="00690FC9" w:rsidRPr="00CE081B">
        <w:t>ment</w:t>
      </w:r>
      <w:r w:rsidRPr="00CE081B">
        <w:t xml:space="preserve"> of the decision is utterly futile.</w:t>
      </w:r>
      <w:r w:rsidRPr="00CE081B">
        <w:rPr>
          <w:rStyle w:val="FootnoteReference"/>
        </w:rPr>
        <w:footnoteReference w:id="108"/>
      </w:r>
      <w:r w:rsidRPr="00CE081B">
        <w:t xml:space="preserve"> This same logic is often also applied to the decision to proportion such a small number to the protection of La Haye Sainte. The logic behind his distrust of the Dutch-Belgians normally fails to even register in a historian’s narrative, save for a brief commentary that he did, indeed, not wholly intend to rely on his allies. The logic behind excusing the Duke’s failed promise to assist the Prussian commander is best summarised by Blücher himself; in his </w:t>
      </w:r>
      <w:r w:rsidRPr="00CE081B">
        <w:rPr>
          <w:i/>
        </w:rPr>
        <w:t>Order of the Day</w:t>
      </w:r>
      <w:r w:rsidRPr="00CE081B">
        <w:t xml:space="preserve"> on the 18</w:t>
      </w:r>
      <w:r w:rsidRPr="00CE081B">
        <w:rPr>
          <w:vertAlign w:val="superscript"/>
        </w:rPr>
        <w:t>th</w:t>
      </w:r>
      <w:r w:rsidRPr="00CE081B">
        <w:t xml:space="preserve">, he simply stated that ‘I shall once more lead you against the enemy…we shall defeat </w:t>
      </w:r>
      <w:r w:rsidRPr="00CE081B">
        <w:lastRenderedPageBreak/>
        <w:t xml:space="preserve">him </w:t>
      </w:r>
      <w:r w:rsidRPr="00CE081B">
        <w:rPr>
          <w:i/>
        </w:rPr>
        <w:t>for we must</w:t>
      </w:r>
      <w:r w:rsidRPr="00CE081B">
        <w:t>.’</w:t>
      </w:r>
      <w:r w:rsidRPr="00CE081B">
        <w:rPr>
          <w:rStyle w:val="FootnoteReference"/>
        </w:rPr>
        <w:footnoteReference w:id="109"/>
      </w:r>
      <w:r w:rsidRPr="00CE081B">
        <w:t xml:space="preserve"> There was no second chance, and the Corsican Tyrant needed to be stopped. The Prussians had upheld their end of the bargain, and that was all that need be understood.</w:t>
      </w:r>
    </w:p>
    <w:p w:rsidR="008C7ACF" w:rsidRPr="00CE081B" w:rsidRDefault="008C7ACF" w:rsidP="000F21FC">
      <w:pPr>
        <w:spacing w:line="360" w:lineRule="auto"/>
      </w:pPr>
      <w:r w:rsidRPr="00CE081B">
        <w:t xml:space="preserve">The analysis has concluded that several of the aforementioned points are deserving of the label of error or mistake. The Deployment at Hal </w:t>
      </w:r>
      <w:r w:rsidRPr="00CE081B">
        <w:rPr>
          <w:i/>
        </w:rPr>
        <w:t>was</w:t>
      </w:r>
      <w:r w:rsidRPr="00CE081B">
        <w:t xml:space="preserve"> an error, yet an error with little actual impact directly on the battle. To avoid the realm of alternate history this dissertation cannot but pose an unprovable hypothesis – that it would have taken the Prussians not sending a single man to Waterloo for the men at Hal to have been a waste of resources, and in that eventuality, it is not unwise to presume the Duke would have brought them back into the fight. The understaffing of the farmhouse-fortress of La Haye Sainte has been determined to require neither label of error or mistake, for the simple fact of its location. No reasonable amount of men garrisoned in that forward position could have stemmed the tide of so much French attention, due to its relatively small size and its isolation from the remainder of Wellington’s coalition forces.</w:t>
      </w:r>
      <w:r w:rsidRPr="00CE081B">
        <w:rPr>
          <w:rStyle w:val="FootnoteReference"/>
        </w:rPr>
        <w:footnoteReference w:id="110"/>
      </w:r>
      <w:r w:rsidRPr="00CE081B">
        <w:t xml:space="preserve"> An error requires a deviation from the intention, and there is no possible way that the Duke could have intended it to hold out against the assaults for as long as it did. His surprise that Hougoumont had been held the entire day by ‘these brave troops’</w:t>
      </w:r>
      <w:r w:rsidRPr="00CE081B">
        <w:rPr>
          <w:rStyle w:val="FootnoteReference"/>
        </w:rPr>
        <w:footnoteReference w:id="111"/>
      </w:r>
      <w:r w:rsidRPr="00CE081B">
        <w:t xml:space="preserve"> is clear, and so logically he cannot have expected the same from La Haye Sainte. And of course his relationship with the Europeans is the </w:t>
      </w:r>
      <w:r w:rsidR="001A19A4" w:rsidRPr="00CE081B">
        <w:t>final</w:t>
      </w:r>
      <w:r w:rsidRPr="00CE081B">
        <w:t xml:space="preserve"> aspect of this dissertation’s critique. His distrust of the Dutch-Belgians, while understandable, was unfounded by the 18</w:t>
      </w:r>
      <w:r w:rsidRPr="00CE081B">
        <w:rPr>
          <w:vertAlign w:val="superscript"/>
        </w:rPr>
        <w:t>th</w:t>
      </w:r>
      <w:r w:rsidRPr="00CE081B">
        <w:t xml:space="preserve"> June – and with existing evidence of his prejudice against all but British troops it is clear that this was a mistake which had plagued his career. It also likely prevented soldiers who would have stood their ground being used in their proper place. The promise to the Prussians could justifiably be considered rash, but was not the consequence of malicious intent, and so was, at best, an error.</w:t>
      </w:r>
    </w:p>
    <w:p w:rsidR="008C7ACF" w:rsidRPr="00CE081B" w:rsidRDefault="008C7ACF" w:rsidP="000F21FC">
      <w:pPr>
        <w:spacing w:line="360" w:lineRule="auto"/>
      </w:pPr>
      <w:r w:rsidRPr="00CE081B">
        <w:t xml:space="preserve">And so concludes this brief critique of the Anglo-Allied commander at the pinnacle of his career. </w:t>
      </w:r>
      <w:r w:rsidR="00370CE7" w:rsidRPr="00CE081B">
        <w:t>Waterloo is a</w:t>
      </w:r>
      <w:r w:rsidRPr="00CE081B">
        <w:t xml:space="preserve"> battle with much work already done analysing the movements, actions, and decisions of those in command</w:t>
      </w:r>
      <w:r w:rsidR="002F64B0" w:rsidRPr="00CE081B">
        <w:t xml:space="preserve"> – however,</w:t>
      </w:r>
      <w:r w:rsidR="00BE52A4" w:rsidRPr="00CE081B">
        <w:t xml:space="preserve"> </w:t>
      </w:r>
      <w:r w:rsidR="002F64B0" w:rsidRPr="00CE081B">
        <w:t>t</w:t>
      </w:r>
      <w:r w:rsidR="0079393A" w:rsidRPr="00CE081B">
        <w:t>he historiography of the campaign requires more additions</w:t>
      </w:r>
      <w:r w:rsidRPr="00CE081B">
        <w:t xml:space="preserve">, particularly on the contributions of those nations who did </w:t>
      </w:r>
      <w:r w:rsidRPr="00CE081B">
        <w:rPr>
          <w:i/>
        </w:rPr>
        <w:t>not</w:t>
      </w:r>
      <w:r w:rsidRPr="00CE081B">
        <w:t xml:space="preserve"> name a public </w:t>
      </w:r>
      <w:r w:rsidRPr="00CE081B">
        <w:lastRenderedPageBreak/>
        <w:t>building after the great victory in southern Belgium</w:t>
      </w:r>
      <w:r w:rsidR="004C6EB4" w:rsidRPr="00CE081B">
        <w:t xml:space="preserve">, </w:t>
      </w:r>
      <w:r w:rsidR="00F41171" w:rsidRPr="00CE081B">
        <w:t xml:space="preserve">in order </w:t>
      </w:r>
      <w:r w:rsidR="004C6EB4" w:rsidRPr="00CE081B">
        <w:t xml:space="preserve">to be able to provide a </w:t>
      </w:r>
      <w:r w:rsidR="00CE0043" w:rsidRPr="00CE081B">
        <w:t xml:space="preserve">truly </w:t>
      </w:r>
      <w:r w:rsidR="009A57D3" w:rsidRPr="00CE081B">
        <w:t>balanced a</w:t>
      </w:r>
      <w:r w:rsidR="007E1BCF" w:rsidRPr="00CE081B">
        <w:t xml:space="preserve">nd </w:t>
      </w:r>
      <w:r w:rsidR="0082309F" w:rsidRPr="00CE081B">
        <w:t xml:space="preserve">reliable account of the </w:t>
      </w:r>
      <w:r w:rsidR="00AD50F4" w:rsidRPr="00CE081B">
        <w:t>events</w:t>
      </w:r>
      <w:r w:rsidRPr="00CE081B">
        <w:t xml:space="preserve">. </w:t>
      </w:r>
      <w:r w:rsidR="006C394C">
        <w:t xml:space="preserve">The Duke clearly </w:t>
      </w:r>
      <w:r w:rsidR="002A70B6">
        <w:t xml:space="preserve">was far from perfect, and yet escapes criticism almost entirely due to his success. </w:t>
      </w:r>
      <w:r w:rsidRPr="00CE081B">
        <w:t xml:space="preserve">There is </w:t>
      </w:r>
      <w:r w:rsidR="002A70B6">
        <w:t xml:space="preserve">therefore </w:t>
      </w:r>
      <w:r w:rsidRPr="00CE081B">
        <w:t>certainly more research to be done on the competence of all generals involved, and victory should exclude no man from harsh judgement; not even the Duke of Wellington.</w:t>
      </w:r>
    </w:p>
    <w:p w:rsidR="008C7ACF" w:rsidRDefault="008C7ACF"/>
    <w:p w:rsidR="0033085D" w:rsidRDefault="0033085D"/>
    <w:p w:rsidR="0033085D" w:rsidRDefault="0033085D"/>
    <w:p w:rsidR="0033085D" w:rsidRDefault="0033085D"/>
    <w:p w:rsidR="0033085D" w:rsidRDefault="0033085D"/>
    <w:p w:rsidR="0033085D" w:rsidRDefault="0033085D"/>
    <w:p w:rsidR="0033085D" w:rsidRDefault="0033085D"/>
    <w:p w:rsidR="0033085D" w:rsidRDefault="0033085D"/>
    <w:p w:rsidR="0033085D" w:rsidRDefault="0033085D"/>
    <w:p w:rsidR="0033085D" w:rsidRDefault="0033085D"/>
    <w:p w:rsidR="0033085D" w:rsidRDefault="0033085D"/>
    <w:p w:rsidR="0033085D" w:rsidRDefault="0033085D"/>
    <w:p w:rsidR="0033085D" w:rsidRDefault="0033085D"/>
    <w:p w:rsidR="0033085D" w:rsidRDefault="0033085D"/>
    <w:p w:rsidR="0033085D" w:rsidRDefault="0033085D"/>
    <w:p w:rsidR="0033085D" w:rsidRDefault="0033085D"/>
    <w:p w:rsidR="0033085D" w:rsidRDefault="0033085D"/>
    <w:p w:rsidR="0033085D" w:rsidRDefault="0033085D"/>
    <w:p w:rsidR="0033085D" w:rsidRDefault="0033085D"/>
    <w:p w:rsidR="0033085D" w:rsidRDefault="0033085D"/>
    <w:p w:rsidR="0033085D" w:rsidRDefault="0033085D"/>
    <w:p w:rsidR="0033085D" w:rsidRDefault="0033085D"/>
    <w:p w:rsidR="0033085D" w:rsidRDefault="0033085D"/>
    <w:p w:rsidR="0033085D" w:rsidRDefault="0033085D"/>
    <w:p w:rsidR="0033085D" w:rsidRDefault="003E5B5F">
      <w:pPr>
        <w:rPr>
          <w:sz w:val="28"/>
          <w:u w:val="single"/>
        </w:rPr>
      </w:pPr>
      <w:r>
        <w:rPr>
          <w:noProof/>
          <w:sz w:val="28"/>
          <w:u w:val="single"/>
        </w:rPr>
        <w:lastRenderedPageBreak/>
        <w:drawing>
          <wp:anchor distT="0" distB="0" distL="114300" distR="114300" simplePos="0" relativeHeight="251662336" behindDoc="1" locked="0" layoutInCell="1" allowOverlap="1">
            <wp:simplePos x="0" y="0"/>
            <wp:positionH relativeFrom="margin">
              <wp:align>center</wp:align>
            </wp:positionH>
            <wp:positionV relativeFrom="paragraph">
              <wp:posOffset>374650</wp:posOffset>
            </wp:positionV>
            <wp:extent cx="6461760" cy="6449060"/>
            <wp:effectExtent l="0" t="0" r="0" b="8890"/>
            <wp:wrapTight wrapText="bothSides">
              <wp:wrapPolygon edited="0">
                <wp:start x="0" y="0"/>
                <wp:lineTo x="0" y="21566"/>
                <wp:lineTo x="21524" y="21566"/>
                <wp:lineTo x="2152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e 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461760" cy="6449060"/>
                    </a:xfrm>
                    <a:prstGeom prst="rect">
                      <a:avLst/>
                    </a:prstGeom>
                  </pic:spPr>
                </pic:pic>
              </a:graphicData>
            </a:graphic>
            <wp14:sizeRelH relativeFrom="margin">
              <wp14:pctWidth>0</wp14:pctWidth>
            </wp14:sizeRelH>
            <wp14:sizeRelV relativeFrom="margin">
              <wp14:pctHeight>0</wp14:pctHeight>
            </wp14:sizeRelV>
          </wp:anchor>
        </w:drawing>
      </w:r>
      <w:r w:rsidR="0033085D">
        <w:rPr>
          <w:sz w:val="28"/>
          <w:u w:val="single"/>
        </w:rPr>
        <w:t>Figure 1</w:t>
      </w:r>
      <w:r w:rsidR="005C05BF">
        <w:rPr>
          <w:sz w:val="28"/>
          <w:u w:val="single"/>
        </w:rPr>
        <w:t xml:space="preserve"> – The Prelude to Waterloo</w:t>
      </w:r>
    </w:p>
    <w:p w:rsidR="0033085D" w:rsidRDefault="003E5B5F">
      <w:pPr>
        <w:rPr>
          <w:sz w:val="28"/>
          <w:u w:val="single"/>
        </w:rPr>
      </w:pPr>
      <w:r>
        <w:rPr>
          <w:lang w:val="en-US"/>
        </w:rPr>
        <w:t xml:space="preserve">Source: Dan Snow and Peter Snow, </w:t>
      </w:r>
      <w:r>
        <w:rPr>
          <w:i/>
          <w:lang w:val="en-US"/>
        </w:rPr>
        <w:t>The Battle of Waterloo Experience</w:t>
      </w:r>
      <w:r>
        <w:rPr>
          <w:lang w:val="en-US"/>
        </w:rPr>
        <w:t xml:space="preserve"> (London: André Deutsch, 2015)</w:t>
      </w:r>
    </w:p>
    <w:p w:rsidR="0033085D" w:rsidRPr="005038F9" w:rsidRDefault="0033085D"/>
    <w:p w:rsidR="0033085D" w:rsidRDefault="0033085D">
      <w:pPr>
        <w:rPr>
          <w:sz w:val="28"/>
          <w:u w:val="single"/>
        </w:rPr>
      </w:pPr>
    </w:p>
    <w:p w:rsidR="0033085D" w:rsidRDefault="0033085D">
      <w:pPr>
        <w:rPr>
          <w:sz w:val="28"/>
          <w:u w:val="single"/>
        </w:rPr>
      </w:pPr>
    </w:p>
    <w:p w:rsidR="003E5B5F" w:rsidRDefault="003E5B5F">
      <w:pPr>
        <w:rPr>
          <w:sz w:val="28"/>
          <w:u w:val="single"/>
        </w:rPr>
      </w:pPr>
    </w:p>
    <w:p w:rsidR="0033085D" w:rsidRDefault="003E5B5F" w:rsidP="0033085D">
      <w:pPr>
        <w:rPr>
          <w:sz w:val="28"/>
          <w:u w:val="single"/>
        </w:rPr>
      </w:pPr>
      <w:r>
        <w:rPr>
          <w:noProof/>
          <w:sz w:val="28"/>
          <w:u w:val="single"/>
        </w:rPr>
        <w:lastRenderedPageBreak/>
        <w:drawing>
          <wp:anchor distT="0" distB="0" distL="114300" distR="114300" simplePos="0" relativeHeight="251663360" behindDoc="1" locked="0" layoutInCell="1" allowOverlap="1">
            <wp:simplePos x="0" y="0"/>
            <wp:positionH relativeFrom="margin">
              <wp:align>center</wp:align>
            </wp:positionH>
            <wp:positionV relativeFrom="paragraph">
              <wp:posOffset>1431290</wp:posOffset>
            </wp:positionV>
            <wp:extent cx="8076565" cy="5883275"/>
            <wp:effectExtent l="0" t="8255"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e 2.jpg"/>
                    <pic:cNvPicPr/>
                  </pic:nvPicPr>
                  <pic:blipFill>
                    <a:blip r:embed="rId12" cstate="print">
                      <a:extLst>
                        <a:ext uri="{28A0092B-C50C-407E-A947-70E740481C1C}">
                          <a14:useLocalDpi xmlns:a14="http://schemas.microsoft.com/office/drawing/2010/main" val="0"/>
                        </a:ext>
                      </a:extLst>
                    </a:blip>
                    <a:stretch>
                      <a:fillRect/>
                    </a:stretch>
                  </pic:blipFill>
                  <pic:spPr>
                    <a:xfrm rot="16200000">
                      <a:off x="0" y="0"/>
                      <a:ext cx="8076565" cy="5883275"/>
                    </a:xfrm>
                    <a:prstGeom prst="rect">
                      <a:avLst/>
                    </a:prstGeom>
                  </pic:spPr>
                </pic:pic>
              </a:graphicData>
            </a:graphic>
            <wp14:sizeRelH relativeFrom="margin">
              <wp14:pctWidth>0</wp14:pctWidth>
            </wp14:sizeRelH>
            <wp14:sizeRelV relativeFrom="margin">
              <wp14:pctHeight>0</wp14:pctHeight>
            </wp14:sizeRelV>
          </wp:anchor>
        </w:drawing>
      </w:r>
      <w:r w:rsidR="005038F9">
        <w:rPr>
          <w:sz w:val="28"/>
          <w:u w:val="single"/>
        </w:rPr>
        <w:t>F</w:t>
      </w:r>
      <w:r w:rsidR="0033085D">
        <w:rPr>
          <w:sz w:val="28"/>
          <w:u w:val="single"/>
        </w:rPr>
        <w:t>igure 2</w:t>
      </w:r>
      <w:r w:rsidR="005C05BF">
        <w:rPr>
          <w:sz w:val="28"/>
          <w:u w:val="single"/>
        </w:rPr>
        <w:t xml:space="preserve"> – Waterloo on the Morning of the 18</w:t>
      </w:r>
      <w:r w:rsidR="005C05BF" w:rsidRPr="005C05BF">
        <w:rPr>
          <w:sz w:val="28"/>
          <w:u w:val="single"/>
          <w:vertAlign w:val="superscript"/>
        </w:rPr>
        <w:t>th</w:t>
      </w:r>
      <w:r w:rsidR="005C05BF">
        <w:rPr>
          <w:sz w:val="28"/>
          <w:u w:val="single"/>
        </w:rPr>
        <w:t xml:space="preserve"> June</w:t>
      </w:r>
    </w:p>
    <w:p w:rsidR="0033085D" w:rsidRPr="00FF3ACA" w:rsidRDefault="003E5B5F">
      <w:r>
        <w:t xml:space="preserve">Source: Alexander Keith Johnston, </w:t>
      </w:r>
      <w:r w:rsidRPr="00FF3ACA">
        <w:rPr>
          <w:i/>
        </w:rPr>
        <w:t>The Battle of Waterloo, 18</w:t>
      </w:r>
      <w:r w:rsidRPr="00FF3ACA">
        <w:rPr>
          <w:i/>
          <w:vertAlign w:val="superscript"/>
        </w:rPr>
        <w:t>th</w:t>
      </w:r>
      <w:r w:rsidRPr="00FF3ACA">
        <w:rPr>
          <w:i/>
        </w:rPr>
        <w:t xml:space="preserve"> June 1815. Sheet 1</w:t>
      </w:r>
      <w:r w:rsidRPr="00FF3ACA">
        <w:rPr>
          <w:i/>
          <w:vertAlign w:val="superscript"/>
        </w:rPr>
        <w:t>st</w:t>
      </w:r>
      <w:r w:rsidRPr="00FF3ACA">
        <w:rPr>
          <w:i/>
        </w:rPr>
        <w:t>, Morning of the Battle (</w:t>
      </w:r>
      <w:r>
        <w:t>Edinburgh: William Blackwood &amp; Sons, 1855)</w:t>
      </w:r>
    </w:p>
    <w:p w:rsidR="0033085D" w:rsidRDefault="0033085D" w:rsidP="0033085D">
      <w:pPr>
        <w:rPr>
          <w:sz w:val="28"/>
          <w:u w:val="single"/>
        </w:rPr>
      </w:pPr>
      <w:r>
        <w:rPr>
          <w:sz w:val="28"/>
          <w:u w:val="single"/>
        </w:rPr>
        <w:lastRenderedPageBreak/>
        <w:t>Figure 3</w:t>
      </w:r>
      <w:r w:rsidR="005C05BF">
        <w:rPr>
          <w:sz w:val="28"/>
          <w:u w:val="single"/>
        </w:rPr>
        <w:t xml:space="preserve"> – The Farmhouse of La Haye Sainte</w:t>
      </w:r>
    </w:p>
    <w:p w:rsidR="0033085D" w:rsidRDefault="005038F9">
      <w:pPr>
        <w:rPr>
          <w:sz w:val="28"/>
          <w:u w:val="single"/>
        </w:rPr>
      </w:pPr>
      <w:r>
        <w:rPr>
          <w:noProof/>
          <w:sz w:val="28"/>
          <w:u w:val="single"/>
        </w:rPr>
        <w:drawing>
          <wp:anchor distT="0" distB="0" distL="114300" distR="114300" simplePos="0" relativeHeight="251664384" behindDoc="1" locked="0" layoutInCell="1" allowOverlap="1">
            <wp:simplePos x="0" y="0"/>
            <wp:positionH relativeFrom="margin">
              <wp:align>left</wp:align>
            </wp:positionH>
            <wp:positionV relativeFrom="paragraph">
              <wp:posOffset>9525</wp:posOffset>
            </wp:positionV>
            <wp:extent cx="4724400" cy="7795895"/>
            <wp:effectExtent l="0" t="0" r="0" b="0"/>
            <wp:wrapTight wrapText="bothSides">
              <wp:wrapPolygon edited="0">
                <wp:start x="0" y="0"/>
                <wp:lineTo x="0" y="21535"/>
                <wp:lineTo x="21513" y="21535"/>
                <wp:lineTo x="2151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e 3.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724400" cy="7795895"/>
                    </a:xfrm>
                    <a:prstGeom prst="rect">
                      <a:avLst/>
                    </a:prstGeom>
                  </pic:spPr>
                </pic:pic>
              </a:graphicData>
            </a:graphic>
            <wp14:sizeRelH relativeFrom="margin">
              <wp14:pctWidth>0</wp14:pctWidth>
            </wp14:sizeRelH>
            <wp14:sizeRelV relativeFrom="margin">
              <wp14:pctHeight>0</wp14:pctHeight>
            </wp14:sizeRelV>
          </wp:anchor>
        </w:drawing>
      </w:r>
    </w:p>
    <w:p w:rsidR="0033085D" w:rsidRDefault="0033085D">
      <w:pPr>
        <w:rPr>
          <w:sz w:val="28"/>
          <w:u w:val="single"/>
        </w:rPr>
      </w:pPr>
    </w:p>
    <w:p w:rsidR="0033085D" w:rsidRDefault="0033085D">
      <w:pPr>
        <w:rPr>
          <w:sz w:val="28"/>
          <w:u w:val="single"/>
        </w:rPr>
      </w:pPr>
    </w:p>
    <w:p w:rsidR="0033085D" w:rsidRDefault="0033085D">
      <w:pPr>
        <w:rPr>
          <w:sz w:val="28"/>
          <w:u w:val="single"/>
        </w:rPr>
      </w:pPr>
    </w:p>
    <w:p w:rsidR="0033085D" w:rsidRDefault="0033085D">
      <w:pPr>
        <w:rPr>
          <w:sz w:val="28"/>
          <w:u w:val="single"/>
        </w:rPr>
      </w:pPr>
    </w:p>
    <w:p w:rsidR="0033085D" w:rsidRDefault="0033085D">
      <w:pPr>
        <w:rPr>
          <w:sz w:val="28"/>
          <w:u w:val="single"/>
        </w:rPr>
      </w:pPr>
    </w:p>
    <w:p w:rsidR="0033085D" w:rsidRDefault="0033085D">
      <w:pPr>
        <w:rPr>
          <w:sz w:val="28"/>
          <w:u w:val="single"/>
        </w:rPr>
      </w:pPr>
    </w:p>
    <w:p w:rsidR="0033085D" w:rsidRDefault="0033085D">
      <w:pPr>
        <w:rPr>
          <w:sz w:val="28"/>
          <w:u w:val="single"/>
        </w:rPr>
      </w:pPr>
    </w:p>
    <w:p w:rsidR="0033085D" w:rsidRDefault="0033085D">
      <w:pPr>
        <w:rPr>
          <w:sz w:val="28"/>
          <w:u w:val="single"/>
        </w:rPr>
      </w:pPr>
    </w:p>
    <w:p w:rsidR="0033085D" w:rsidRDefault="0033085D">
      <w:pPr>
        <w:rPr>
          <w:sz w:val="28"/>
          <w:u w:val="single"/>
        </w:rPr>
      </w:pPr>
    </w:p>
    <w:p w:rsidR="0033085D" w:rsidRDefault="0033085D">
      <w:pPr>
        <w:rPr>
          <w:sz w:val="28"/>
          <w:u w:val="single"/>
        </w:rPr>
      </w:pPr>
    </w:p>
    <w:p w:rsidR="0033085D" w:rsidRDefault="0033085D">
      <w:pPr>
        <w:rPr>
          <w:sz w:val="28"/>
          <w:u w:val="single"/>
        </w:rPr>
      </w:pPr>
    </w:p>
    <w:p w:rsidR="0033085D" w:rsidRDefault="0033085D">
      <w:pPr>
        <w:rPr>
          <w:sz w:val="28"/>
          <w:u w:val="single"/>
        </w:rPr>
      </w:pPr>
    </w:p>
    <w:p w:rsidR="0033085D" w:rsidRDefault="0033085D">
      <w:pPr>
        <w:rPr>
          <w:sz w:val="28"/>
          <w:u w:val="single"/>
        </w:rPr>
      </w:pPr>
    </w:p>
    <w:p w:rsidR="0033085D" w:rsidRDefault="0033085D">
      <w:pPr>
        <w:rPr>
          <w:sz w:val="28"/>
          <w:u w:val="single"/>
        </w:rPr>
      </w:pPr>
    </w:p>
    <w:p w:rsidR="0033085D" w:rsidRDefault="0033085D">
      <w:pPr>
        <w:rPr>
          <w:sz w:val="28"/>
          <w:u w:val="single"/>
        </w:rPr>
      </w:pPr>
    </w:p>
    <w:p w:rsidR="0033085D" w:rsidRDefault="0033085D">
      <w:pPr>
        <w:rPr>
          <w:sz w:val="28"/>
          <w:u w:val="single"/>
        </w:rPr>
      </w:pPr>
    </w:p>
    <w:p w:rsidR="0033085D" w:rsidRDefault="0033085D">
      <w:pPr>
        <w:rPr>
          <w:sz w:val="28"/>
          <w:u w:val="single"/>
        </w:rPr>
      </w:pPr>
    </w:p>
    <w:p w:rsidR="0033085D" w:rsidRDefault="0033085D">
      <w:pPr>
        <w:rPr>
          <w:sz w:val="28"/>
          <w:u w:val="single"/>
        </w:rPr>
      </w:pPr>
    </w:p>
    <w:p w:rsidR="0033085D" w:rsidRDefault="0033085D">
      <w:pPr>
        <w:rPr>
          <w:sz w:val="28"/>
          <w:u w:val="single"/>
        </w:rPr>
      </w:pPr>
    </w:p>
    <w:p w:rsidR="0033085D" w:rsidRDefault="0033085D">
      <w:pPr>
        <w:rPr>
          <w:sz w:val="28"/>
          <w:u w:val="single"/>
        </w:rPr>
      </w:pPr>
    </w:p>
    <w:p w:rsidR="0033085D" w:rsidRDefault="0033085D">
      <w:pPr>
        <w:rPr>
          <w:sz w:val="28"/>
          <w:u w:val="single"/>
        </w:rPr>
      </w:pPr>
    </w:p>
    <w:p w:rsidR="0033085D" w:rsidRDefault="0033085D">
      <w:pPr>
        <w:rPr>
          <w:sz w:val="28"/>
          <w:u w:val="single"/>
        </w:rPr>
      </w:pPr>
    </w:p>
    <w:p w:rsidR="0033085D" w:rsidRDefault="0033085D">
      <w:pPr>
        <w:rPr>
          <w:sz w:val="28"/>
          <w:u w:val="single"/>
        </w:rPr>
      </w:pPr>
    </w:p>
    <w:p w:rsidR="003E5B5F" w:rsidRPr="00097867" w:rsidRDefault="003E5B5F" w:rsidP="003E5B5F">
      <w:r w:rsidRPr="00097867">
        <w:t>Source</w:t>
      </w:r>
      <w:r>
        <w:t>:</w:t>
      </w:r>
      <w:r w:rsidRPr="00097867">
        <w:t xml:space="preserve"> Simms, </w:t>
      </w:r>
      <w:r>
        <w:rPr>
          <w:i/>
        </w:rPr>
        <w:t>The Longest Afternoon</w:t>
      </w:r>
      <w:r w:rsidRPr="00097867">
        <w:rPr>
          <w:i/>
        </w:rPr>
        <w:t xml:space="preserve">, </w:t>
      </w:r>
      <w:r w:rsidRPr="00097867">
        <w:t xml:space="preserve">p. </w:t>
      </w:r>
      <w:r>
        <w:t>xvii.</w:t>
      </w:r>
    </w:p>
    <w:p w:rsidR="0033085D" w:rsidRDefault="007D3B52">
      <w:pPr>
        <w:rPr>
          <w:sz w:val="28"/>
          <w:u w:val="single"/>
        </w:rPr>
      </w:pPr>
      <w:r>
        <w:rPr>
          <w:noProof/>
          <w:sz w:val="28"/>
          <w:u w:val="single"/>
        </w:rPr>
        <w:lastRenderedPageBreak/>
        <w:drawing>
          <wp:anchor distT="0" distB="0" distL="114300" distR="114300" simplePos="0" relativeHeight="251665408" behindDoc="1" locked="0" layoutInCell="1" allowOverlap="1">
            <wp:simplePos x="0" y="0"/>
            <wp:positionH relativeFrom="margin">
              <wp:align>center</wp:align>
            </wp:positionH>
            <wp:positionV relativeFrom="paragraph">
              <wp:posOffset>1454150</wp:posOffset>
            </wp:positionV>
            <wp:extent cx="7501255" cy="5655310"/>
            <wp:effectExtent l="8573" t="0" r="0" b="0"/>
            <wp:wrapTight wrapText="bothSides">
              <wp:wrapPolygon edited="0">
                <wp:start x="21575" y="-33"/>
                <wp:lineTo x="72" y="-33"/>
                <wp:lineTo x="72" y="21504"/>
                <wp:lineTo x="21575" y="21504"/>
                <wp:lineTo x="21575" y="-33"/>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e 4.jpg"/>
                    <pic:cNvPicPr/>
                  </pic:nvPicPr>
                  <pic:blipFill>
                    <a:blip r:embed="rId14" cstate="print">
                      <a:extLst>
                        <a:ext uri="{28A0092B-C50C-407E-A947-70E740481C1C}">
                          <a14:useLocalDpi xmlns:a14="http://schemas.microsoft.com/office/drawing/2010/main" val="0"/>
                        </a:ext>
                      </a:extLst>
                    </a:blip>
                    <a:stretch>
                      <a:fillRect/>
                    </a:stretch>
                  </pic:blipFill>
                  <pic:spPr>
                    <a:xfrm rot="16200000">
                      <a:off x="0" y="0"/>
                      <a:ext cx="7501255" cy="5655310"/>
                    </a:xfrm>
                    <a:prstGeom prst="rect">
                      <a:avLst/>
                    </a:prstGeom>
                  </pic:spPr>
                </pic:pic>
              </a:graphicData>
            </a:graphic>
            <wp14:sizeRelH relativeFrom="margin">
              <wp14:pctWidth>0</wp14:pctWidth>
            </wp14:sizeRelH>
            <wp14:sizeRelV relativeFrom="margin">
              <wp14:pctHeight>0</wp14:pctHeight>
            </wp14:sizeRelV>
          </wp:anchor>
        </w:drawing>
      </w:r>
      <w:r w:rsidR="0033085D">
        <w:rPr>
          <w:sz w:val="28"/>
          <w:u w:val="single"/>
        </w:rPr>
        <w:t>Figure 4</w:t>
      </w:r>
      <w:r w:rsidR="005C05BF">
        <w:rPr>
          <w:sz w:val="28"/>
          <w:u w:val="single"/>
        </w:rPr>
        <w:t xml:space="preserve"> – </w:t>
      </w:r>
      <w:r w:rsidR="00E864B0">
        <w:rPr>
          <w:sz w:val="28"/>
          <w:u w:val="single"/>
        </w:rPr>
        <w:t>The Situation at Dawn on</w:t>
      </w:r>
      <w:r w:rsidR="005C05BF">
        <w:rPr>
          <w:sz w:val="28"/>
          <w:u w:val="single"/>
        </w:rPr>
        <w:t xml:space="preserve"> 1</w:t>
      </w:r>
      <w:r w:rsidR="00E864B0">
        <w:rPr>
          <w:sz w:val="28"/>
          <w:u w:val="single"/>
        </w:rPr>
        <w:t>7</w:t>
      </w:r>
      <w:r w:rsidR="005C05BF" w:rsidRPr="005C05BF">
        <w:rPr>
          <w:sz w:val="28"/>
          <w:u w:val="single"/>
          <w:vertAlign w:val="superscript"/>
        </w:rPr>
        <w:t>th</w:t>
      </w:r>
      <w:r w:rsidR="00E864B0">
        <w:rPr>
          <w:sz w:val="28"/>
          <w:u w:val="single"/>
        </w:rPr>
        <w:t xml:space="preserve"> </w:t>
      </w:r>
      <w:r w:rsidR="005C05BF">
        <w:rPr>
          <w:sz w:val="28"/>
          <w:u w:val="single"/>
        </w:rPr>
        <w:t>June</w:t>
      </w:r>
    </w:p>
    <w:p w:rsidR="007D3B52" w:rsidRDefault="007D3B52"/>
    <w:p w:rsidR="003E5B5F" w:rsidRDefault="003E5B5F">
      <w:pPr>
        <w:rPr>
          <w:sz w:val="28"/>
          <w:u w:val="single"/>
        </w:rPr>
      </w:pPr>
      <w:r>
        <w:t xml:space="preserve">Source: Nofi, </w:t>
      </w:r>
      <w:r>
        <w:rPr>
          <w:i/>
        </w:rPr>
        <w:t>The Waterloo Campaign</w:t>
      </w:r>
      <w:r>
        <w:t>, p. 138. Liege is marked in red.</w:t>
      </w:r>
    </w:p>
    <w:p w:rsidR="003E5B5F" w:rsidRDefault="003E5B5F">
      <w:pPr>
        <w:rPr>
          <w:sz w:val="28"/>
          <w:u w:val="single"/>
        </w:rPr>
      </w:pPr>
    </w:p>
    <w:p w:rsidR="00FB1E5E" w:rsidRDefault="005C05BF">
      <w:pPr>
        <w:rPr>
          <w:sz w:val="28"/>
          <w:u w:val="single"/>
        </w:rPr>
      </w:pPr>
      <w:r>
        <w:rPr>
          <w:sz w:val="28"/>
          <w:u w:val="single"/>
        </w:rPr>
        <w:lastRenderedPageBreak/>
        <w:t>Appendix 1 – The Order of Battle of the Anglo-Allied Army</w:t>
      </w:r>
    </w:p>
    <w:p w:rsidR="009C3CBA" w:rsidRPr="00AC4851" w:rsidRDefault="009C3CBA">
      <w:r>
        <w:t>The Full Order of Battle at the Commencement of the Waterloo Campaign</w:t>
      </w:r>
      <w:r w:rsidR="00EF335C">
        <w:t>, with troop numbers on the 18</w:t>
      </w:r>
      <w:r w:rsidR="00EF335C" w:rsidRPr="00EF335C">
        <w:rPr>
          <w:vertAlign w:val="superscript"/>
        </w:rPr>
        <w:t>th</w:t>
      </w:r>
      <w:r w:rsidR="00EF335C">
        <w:t xml:space="preserve"> June</w:t>
      </w:r>
      <w:r w:rsidR="00AC4851">
        <w:t xml:space="preserve">. Source: Adkin, </w:t>
      </w:r>
      <w:r w:rsidR="00AC4851">
        <w:rPr>
          <w:i/>
        </w:rPr>
        <w:t>Companion</w:t>
      </w:r>
      <w:r w:rsidR="00AC4851">
        <w:t xml:space="preserve">, p. </w:t>
      </w:r>
      <w:r w:rsidR="006F6A07">
        <w:t xml:space="preserve">38-50. </w:t>
      </w:r>
      <w:r w:rsidR="005B54E7">
        <w:t>The forces detached to Hal are marked with red font.</w:t>
      </w:r>
    </w:p>
    <w:p w:rsidR="00FC7044" w:rsidRPr="00543803" w:rsidRDefault="00FC7044">
      <w:pPr>
        <w:rPr>
          <w:b/>
          <w:u w:val="single"/>
        </w:rPr>
      </w:pPr>
      <w:r w:rsidRPr="00543803">
        <w:rPr>
          <w:b/>
          <w:u w:val="single"/>
        </w:rPr>
        <w:t>I Corps, commanded by General Prince William of Orange</w:t>
      </w:r>
    </w:p>
    <w:tbl>
      <w:tblPr>
        <w:tblStyle w:val="TableGrid"/>
        <w:tblW w:w="10348" w:type="dxa"/>
        <w:tblInd w:w="-714" w:type="dxa"/>
        <w:tblLayout w:type="fixed"/>
        <w:tblLook w:val="04A0" w:firstRow="1" w:lastRow="0" w:firstColumn="1" w:lastColumn="0" w:noHBand="0" w:noVBand="1"/>
      </w:tblPr>
      <w:tblGrid>
        <w:gridCol w:w="1418"/>
        <w:gridCol w:w="1134"/>
        <w:gridCol w:w="1701"/>
        <w:gridCol w:w="1276"/>
        <w:gridCol w:w="2551"/>
        <w:gridCol w:w="2268"/>
      </w:tblGrid>
      <w:tr w:rsidR="00D27514" w:rsidTr="008143B8">
        <w:tc>
          <w:tcPr>
            <w:tcW w:w="2552" w:type="dxa"/>
            <w:gridSpan w:val="2"/>
          </w:tcPr>
          <w:p w:rsidR="00D27514" w:rsidRPr="00517F0E" w:rsidRDefault="00D27514" w:rsidP="00930F26">
            <w:pPr>
              <w:jc w:val="left"/>
              <w:rPr>
                <w:b/>
                <w:sz w:val="18"/>
              </w:rPr>
            </w:pPr>
            <w:r w:rsidRPr="00517F0E">
              <w:rPr>
                <w:b/>
                <w:sz w:val="18"/>
              </w:rPr>
              <w:t>Officer &amp; Division</w:t>
            </w:r>
          </w:p>
        </w:tc>
        <w:tc>
          <w:tcPr>
            <w:tcW w:w="2977" w:type="dxa"/>
            <w:gridSpan w:val="2"/>
          </w:tcPr>
          <w:p w:rsidR="00D27514" w:rsidRPr="00517F0E" w:rsidRDefault="00D27514" w:rsidP="00930F26">
            <w:pPr>
              <w:jc w:val="left"/>
              <w:rPr>
                <w:b/>
                <w:sz w:val="18"/>
              </w:rPr>
            </w:pPr>
            <w:r w:rsidRPr="00517F0E">
              <w:rPr>
                <w:b/>
                <w:sz w:val="18"/>
              </w:rPr>
              <w:t>Officer &amp; Brigade</w:t>
            </w:r>
          </w:p>
        </w:tc>
        <w:tc>
          <w:tcPr>
            <w:tcW w:w="4819" w:type="dxa"/>
            <w:gridSpan w:val="2"/>
          </w:tcPr>
          <w:p w:rsidR="00D27514" w:rsidRPr="00517F0E" w:rsidRDefault="00D27514" w:rsidP="00930F26">
            <w:pPr>
              <w:jc w:val="left"/>
              <w:rPr>
                <w:b/>
                <w:sz w:val="18"/>
              </w:rPr>
            </w:pPr>
            <w:r w:rsidRPr="00517F0E">
              <w:rPr>
                <w:b/>
                <w:sz w:val="18"/>
              </w:rPr>
              <w:t>Officer &amp; Regiment/</w:t>
            </w:r>
            <w:r w:rsidR="00CD7691">
              <w:rPr>
                <w:b/>
                <w:sz w:val="18"/>
              </w:rPr>
              <w:t>Battalion/</w:t>
            </w:r>
            <w:r w:rsidRPr="00517F0E">
              <w:rPr>
                <w:b/>
                <w:sz w:val="18"/>
              </w:rPr>
              <w:t>Battery</w:t>
            </w:r>
          </w:p>
        </w:tc>
      </w:tr>
      <w:tr w:rsidR="00A01F59" w:rsidTr="008143B8">
        <w:tc>
          <w:tcPr>
            <w:tcW w:w="1418" w:type="dxa"/>
            <w:vMerge w:val="restart"/>
          </w:tcPr>
          <w:p w:rsidR="00543803" w:rsidRPr="00517F0E" w:rsidRDefault="00543803" w:rsidP="00930F26">
            <w:pPr>
              <w:jc w:val="left"/>
              <w:rPr>
                <w:sz w:val="18"/>
              </w:rPr>
            </w:pPr>
            <w:r w:rsidRPr="00517F0E">
              <w:rPr>
                <w:sz w:val="18"/>
              </w:rPr>
              <w:t>Maj.- Gen. Sir George Cooke</w:t>
            </w:r>
          </w:p>
        </w:tc>
        <w:tc>
          <w:tcPr>
            <w:tcW w:w="1134" w:type="dxa"/>
            <w:vMerge w:val="restart"/>
          </w:tcPr>
          <w:p w:rsidR="00543803" w:rsidRPr="00517F0E" w:rsidRDefault="00543803" w:rsidP="00930F26">
            <w:pPr>
              <w:jc w:val="left"/>
              <w:rPr>
                <w:sz w:val="18"/>
              </w:rPr>
            </w:pPr>
            <w:r w:rsidRPr="00517F0E">
              <w:rPr>
                <w:sz w:val="18"/>
              </w:rPr>
              <w:t>1</w:t>
            </w:r>
            <w:r w:rsidRPr="00517F0E">
              <w:rPr>
                <w:sz w:val="18"/>
                <w:vertAlign w:val="superscript"/>
              </w:rPr>
              <w:t>st</w:t>
            </w:r>
            <w:r w:rsidRPr="00517F0E">
              <w:rPr>
                <w:sz w:val="18"/>
              </w:rPr>
              <w:t xml:space="preserve"> </w:t>
            </w:r>
            <w:r w:rsidR="006A4DF7">
              <w:rPr>
                <w:sz w:val="18"/>
              </w:rPr>
              <w:t>“</w:t>
            </w:r>
            <w:r w:rsidR="00585316" w:rsidRPr="00517F0E">
              <w:rPr>
                <w:sz w:val="18"/>
              </w:rPr>
              <w:t>Guards</w:t>
            </w:r>
            <w:r w:rsidR="006A4DF7">
              <w:rPr>
                <w:sz w:val="18"/>
              </w:rPr>
              <w:t>”</w:t>
            </w:r>
            <w:r w:rsidR="00585316" w:rsidRPr="00517F0E">
              <w:rPr>
                <w:sz w:val="18"/>
              </w:rPr>
              <w:t xml:space="preserve"> Division</w:t>
            </w:r>
            <w:r w:rsidR="00684D4A">
              <w:rPr>
                <w:sz w:val="18"/>
              </w:rPr>
              <w:t>. 4</w:t>
            </w:r>
            <w:r w:rsidR="00127BD5">
              <w:rPr>
                <w:sz w:val="18"/>
              </w:rPr>
              <w:t>266 men at Waterloo.</w:t>
            </w:r>
          </w:p>
        </w:tc>
        <w:tc>
          <w:tcPr>
            <w:tcW w:w="1701" w:type="dxa"/>
            <w:vMerge w:val="restart"/>
          </w:tcPr>
          <w:p w:rsidR="00543803" w:rsidRPr="00517F0E" w:rsidRDefault="00543803" w:rsidP="00930F26">
            <w:pPr>
              <w:jc w:val="left"/>
              <w:rPr>
                <w:sz w:val="18"/>
              </w:rPr>
            </w:pPr>
            <w:r w:rsidRPr="00517F0E">
              <w:rPr>
                <w:sz w:val="18"/>
              </w:rPr>
              <w:t>Maj.-Gen. Peregrine Maitland</w:t>
            </w:r>
          </w:p>
        </w:tc>
        <w:tc>
          <w:tcPr>
            <w:tcW w:w="1276" w:type="dxa"/>
            <w:vMerge w:val="restart"/>
          </w:tcPr>
          <w:p w:rsidR="00543803" w:rsidRPr="00517F0E" w:rsidRDefault="00543803" w:rsidP="00930F26">
            <w:pPr>
              <w:jc w:val="left"/>
              <w:rPr>
                <w:sz w:val="18"/>
              </w:rPr>
            </w:pPr>
            <w:r w:rsidRPr="00517F0E">
              <w:rPr>
                <w:sz w:val="18"/>
              </w:rPr>
              <w:t>1</w:t>
            </w:r>
            <w:r w:rsidRPr="00517F0E">
              <w:rPr>
                <w:sz w:val="18"/>
                <w:vertAlign w:val="superscript"/>
              </w:rPr>
              <w:t>st</w:t>
            </w:r>
            <w:r w:rsidRPr="00517F0E">
              <w:rPr>
                <w:sz w:val="18"/>
              </w:rPr>
              <w:t xml:space="preserve"> Brigade</w:t>
            </w:r>
          </w:p>
        </w:tc>
        <w:tc>
          <w:tcPr>
            <w:tcW w:w="2551" w:type="dxa"/>
          </w:tcPr>
          <w:p w:rsidR="00543803" w:rsidRPr="00517F0E" w:rsidRDefault="00543803" w:rsidP="00930F26">
            <w:pPr>
              <w:jc w:val="left"/>
              <w:rPr>
                <w:sz w:val="18"/>
              </w:rPr>
            </w:pPr>
            <w:r w:rsidRPr="00517F0E">
              <w:rPr>
                <w:sz w:val="18"/>
              </w:rPr>
              <w:t>Lt.-Col. Henry Askew</w:t>
            </w:r>
          </w:p>
        </w:tc>
        <w:tc>
          <w:tcPr>
            <w:tcW w:w="2268" w:type="dxa"/>
          </w:tcPr>
          <w:p w:rsidR="00543803" w:rsidRPr="00517F0E" w:rsidRDefault="00543803" w:rsidP="00930F26">
            <w:pPr>
              <w:jc w:val="left"/>
              <w:rPr>
                <w:sz w:val="18"/>
              </w:rPr>
            </w:pPr>
            <w:r w:rsidRPr="00517F0E">
              <w:rPr>
                <w:sz w:val="18"/>
              </w:rPr>
              <w:t>2/1</w:t>
            </w:r>
            <w:r w:rsidRPr="00517F0E">
              <w:rPr>
                <w:sz w:val="18"/>
                <w:vertAlign w:val="superscript"/>
              </w:rPr>
              <w:t>st</w:t>
            </w:r>
            <w:r w:rsidRPr="00517F0E">
              <w:rPr>
                <w:sz w:val="18"/>
              </w:rPr>
              <w:t xml:space="preserve"> Regiment of Foot Guards</w:t>
            </w:r>
          </w:p>
        </w:tc>
      </w:tr>
      <w:tr w:rsidR="00A01F59" w:rsidTr="008143B8">
        <w:tc>
          <w:tcPr>
            <w:tcW w:w="1418" w:type="dxa"/>
            <w:vMerge/>
          </w:tcPr>
          <w:p w:rsidR="00543803" w:rsidRPr="00517F0E" w:rsidRDefault="00543803" w:rsidP="00930F26">
            <w:pPr>
              <w:jc w:val="left"/>
              <w:rPr>
                <w:sz w:val="18"/>
              </w:rPr>
            </w:pPr>
          </w:p>
        </w:tc>
        <w:tc>
          <w:tcPr>
            <w:tcW w:w="1134" w:type="dxa"/>
            <w:vMerge/>
          </w:tcPr>
          <w:p w:rsidR="00543803" w:rsidRPr="00517F0E" w:rsidRDefault="00543803" w:rsidP="00930F26">
            <w:pPr>
              <w:jc w:val="left"/>
              <w:rPr>
                <w:sz w:val="18"/>
              </w:rPr>
            </w:pPr>
          </w:p>
        </w:tc>
        <w:tc>
          <w:tcPr>
            <w:tcW w:w="1701" w:type="dxa"/>
            <w:vMerge/>
          </w:tcPr>
          <w:p w:rsidR="00543803" w:rsidRPr="00517F0E" w:rsidRDefault="00543803" w:rsidP="00930F26">
            <w:pPr>
              <w:jc w:val="left"/>
              <w:rPr>
                <w:sz w:val="18"/>
              </w:rPr>
            </w:pPr>
          </w:p>
        </w:tc>
        <w:tc>
          <w:tcPr>
            <w:tcW w:w="1276" w:type="dxa"/>
            <w:vMerge/>
          </w:tcPr>
          <w:p w:rsidR="00543803" w:rsidRPr="00517F0E" w:rsidRDefault="00543803" w:rsidP="00930F26">
            <w:pPr>
              <w:jc w:val="left"/>
              <w:rPr>
                <w:sz w:val="18"/>
              </w:rPr>
            </w:pPr>
          </w:p>
        </w:tc>
        <w:tc>
          <w:tcPr>
            <w:tcW w:w="2551" w:type="dxa"/>
          </w:tcPr>
          <w:p w:rsidR="00543803" w:rsidRPr="00517F0E" w:rsidRDefault="00543803" w:rsidP="00930F26">
            <w:pPr>
              <w:jc w:val="left"/>
              <w:rPr>
                <w:sz w:val="18"/>
              </w:rPr>
            </w:pPr>
            <w:r w:rsidRPr="00517F0E">
              <w:rPr>
                <w:sz w:val="18"/>
              </w:rPr>
              <w:t>Lieut.-Col. William St</w:t>
            </w:r>
            <w:r w:rsidR="003830F4">
              <w:rPr>
                <w:sz w:val="18"/>
              </w:rPr>
              <w:t>eward</w:t>
            </w:r>
          </w:p>
        </w:tc>
        <w:tc>
          <w:tcPr>
            <w:tcW w:w="2268" w:type="dxa"/>
          </w:tcPr>
          <w:p w:rsidR="00543803" w:rsidRPr="00517F0E" w:rsidRDefault="00543803" w:rsidP="00930F26">
            <w:pPr>
              <w:jc w:val="left"/>
              <w:rPr>
                <w:sz w:val="18"/>
              </w:rPr>
            </w:pPr>
            <w:r w:rsidRPr="00517F0E">
              <w:rPr>
                <w:sz w:val="18"/>
              </w:rPr>
              <w:t>3/1</w:t>
            </w:r>
            <w:r w:rsidRPr="00517F0E">
              <w:rPr>
                <w:sz w:val="18"/>
                <w:vertAlign w:val="superscript"/>
              </w:rPr>
              <w:t>st</w:t>
            </w:r>
            <w:r w:rsidRPr="00517F0E">
              <w:rPr>
                <w:sz w:val="18"/>
              </w:rPr>
              <w:t xml:space="preserve"> Regiment of Foot Guards</w:t>
            </w:r>
          </w:p>
        </w:tc>
      </w:tr>
      <w:tr w:rsidR="00A01F59" w:rsidTr="008143B8">
        <w:tc>
          <w:tcPr>
            <w:tcW w:w="1418" w:type="dxa"/>
            <w:vMerge/>
          </w:tcPr>
          <w:p w:rsidR="00543803" w:rsidRPr="00517F0E" w:rsidRDefault="00543803" w:rsidP="00930F26">
            <w:pPr>
              <w:jc w:val="left"/>
              <w:rPr>
                <w:sz w:val="18"/>
              </w:rPr>
            </w:pPr>
          </w:p>
        </w:tc>
        <w:tc>
          <w:tcPr>
            <w:tcW w:w="1134" w:type="dxa"/>
            <w:vMerge/>
          </w:tcPr>
          <w:p w:rsidR="00543803" w:rsidRPr="00517F0E" w:rsidRDefault="00543803" w:rsidP="00930F26">
            <w:pPr>
              <w:jc w:val="left"/>
              <w:rPr>
                <w:sz w:val="18"/>
              </w:rPr>
            </w:pPr>
          </w:p>
        </w:tc>
        <w:tc>
          <w:tcPr>
            <w:tcW w:w="1701" w:type="dxa"/>
            <w:vMerge w:val="restart"/>
          </w:tcPr>
          <w:p w:rsidR="00543803" w:rsidRPr="00517F0E" w:rsidRDefault="00543803" w:rsidP="00930F26">
            <w:pPr>
              <w:jc w:val="left"/>
              <w:rPr>
                <w:sz w:val="18"/>
              </w:rPr>
            </w:pPr>
            <w:r w:rsidRPr="00517F0E">
              <w:rPr>
                <w:sz w:val="18"/>
              </w:rPr>
              <w:t>Maj.-Gen. Sir John Byng</w:t>
            </w:r>
          </w:p>
        </w:tc>
        <w:tc>
          <w:tcPr>
            <w:tcW w:w="1276" w:type="dxa"/>
            <w:vMerge w:val="restart"/>
          </w:tcPr>
          <w:p w:rsidR="00543803" w:rsidRPr="00517F0E" w:rsidRDefault="00543803" w:rsidP="00930F26">
            <w:pPr>
              <w:jc w:val="left"/>
              <w:rPr>
                <w:sz w:val="18"/>
              </w:rPr>
            </w:pPr>
            <w:r w:rsidRPr="00517F0E">
              <w:rPr>
                <w:sz w:val="18"/>
              </w:rPr>
              <w:t>2</w:t>
            </w:r>
            <w:r w:rsidRPr="00517F0E">
              <w:rPr>
                <w:sz w:val="18"/>
                <w:vertAlign w:val="superscript"/>
              </w:rPr>
              <w:t>nd</w:t>
            </w:r>
            <w:r w:rsidRPr="00517F0E">
              <w:rPr>
                <w:sz w:val="18"/>
              </w:rPr>
              <w:t xml:space="preserve"> Brigade</w:t>
            </w:r>
          </w:p>
        </w:tc>
        <w:tc>
          <w:tcPr>
            <w:tcW w:w="2551" w:type="dxa"/>
          </w:tcPr>
          <w:p w:rsidR="00543803" w:rsidRPr="00517F0E" w:rsidRDefault="00543803" w:rsidP="00930F26">
            <w:pPr>
              <w:jc w:val="left"/>
              <w:rPr>
                <w:sz w:val="18"/>
              </w:rPr>
            </w:pPr>
            <w:r w:rsidRPr="00517F0E">
              <w:rPr>
                <w:sz w:val="18"/>
              </w:rPr>
              <w:t>Lt.-Col. James Macdonnell</w:t>
            </w:r>
          </w:p>
        </w:tc>
        <w:tc>
          <w:tcPr>
            <w:tcW w:w="2268" w:type="dxa"/>
          </w:tcPr>
          <w:p w:rsidR="00543803" w:rsidRPr="00517F0E" w:rsidRDefault="00543803" w:rsidP="00930F26">
            <w:pPr>
              <w:jc w:val="left"/>
              <w:rPr>
                <w:sz w:val="18"/>
              </w:rPr>
            </w:pPr>
            <w:r w:rsidRPr="00517F0E">
              <w:rPr>
                <w:sz w:val="18"/>
              </w:rPr>
              <w:t>2/Coldstream Regiment of Foot Guards</w:t>
            </w:r>
          </w:p>
        </w:tc>
      </w:tr>
      <w:tr w:rsidR="00A01F59" w:rsidTr="008143B8">
        <w:tc>
          <w:tcPr>
            <w:tcW w:w="1418" w:type="dxa"/>
            <w:vMerge/>
          </w:tcPr>
          <w:p w:rsidR="00543803" w:rsidRPr="00517F0E" w:rsidRDefault="00543803" w:rsidP="00930F26">
            <w:pPr>
              <w:jc w:val="left"/>
              <w:rPr>
                <w:sz w:val="18"/>
              </w:rPr>
            </w:pPr>
          </w:p>
        </w:tc>
        <w:tc>
          <w:tcPr>
            <w:tcW w:w="1134" w:type="dxa"/>
            <w:vMerge/>
          </w:tcPr>
          <w:p w:rsidR="00543803" w:rsidRPr="00517F0E" w:rsidRDefault="00543803" w:rsidP="00930F26">
            <w:pPr>
              <w:jc w:val="left"/>
              <w:rPr>
                <w:sz w:val="18"/>
              </w:rPr>
            </w:pPr>
          </w:p>
        </w:tc>
        <w:tc>
          <w:tcPr>
            <w:tcW w:w="1701" w:type="dxa"/>
            <w:vMerge/>
          </w:tcPr>
          <w:p w:rsidR="00543803" w:rsidRPr="00517F0E" w:rsidRDefault="00543803" w:rsidP="00930F26">
            <w:pPr>
              <w:jc w:val="left"/>
              <w:rPr>
                <w:sz w:val="18"/>
              </w:rPr>
            </w:pPr>
          </w:p>
        </w:tc>
        <w:tc>
          <w:tcPr>
            <w:tcW w:w="1276" w:type="dxa"/>
            <w:vMerge/>
          </w:tcPr>
          <w:p w:rsidR="00543803" w:rsidRPr="00517F0E" w:rsidRDefault="00543803" w:rsidP="00930F26">
            <w:pPr>
              <w:jc w:val="left"/>
              <w:rPr>
                <w:sz w:val="18"/>
              </w:rPr>
            </w:pPr>
          </w:p>
        </w:tc>
        <w:tc>
          <w:tcPr>
            <w:tcW w:w="2551" w:type="dxa"/>
          </w:tcPr>
          <w:p w:rsidR="00543803" w:rsidRPr="00517F0E" w:rsidRDefault="00543803" w:rsidP="00930F26">
            <w:pPr>
              <w:jc w:val="left"/>
              <w:rPr>
                <w:sz w:val="18"/>
              </w:rPr>
            </w:pPr>
            <w:r w:rsidRPr="00517F0E">
              <w:rPr>
                <w:sz w:val="18"/>
              </w:rPr>
              <w:t>Second Maj. Francis Hepburn</w:t>
            </w:r>
          </w:p>
        </w:tc>
        <w:tc>
          <w:tcPr>
            <w:tcW w:w="2268" w:type="dxa"/>
          </w:tcPr>
          <w:p w:rsidR="00543803" w:rsidRPr="00517F0E" w:rsidRDefault="00543803" w:rsidP="00930F26">
            <w:pPr>
              <w:jc w:val="left"/>
              <w:rPr>
                <w:sz w:val="18"/>
              </w:rPr>
            </w:pPr>
            <w:r w:rsidRPr="00517F0E">
              <w:rPr>
                <w:sz w:val="18"/>
              </w:rPr>
              <w:t>2/3</w:t>
            </w:r>
            <w:r w:rsidRPr="00517F0E">
              <w:rPr>
                <w:sz w:val="18"/>
                <w:vertAlign w:val="superscript"/>
              </w:rPr>
              <w:t>rd</w:t>
            </w:r>
            <w:r w:rsidRPr="00517F0E">
              <w:rPr>
                <w:sz w:val="18"/>
              </w:rPr>
              <w:t xml:space="preserve"> Regiment of Foot Guards</w:t>
            </w:r>
          </w:p>
        </w:tc>
      </w:tr>
      <w:tr w:rsidR="00A01F59" w:rsidTr="008143B8">
        <w:tc>
          <w:tcPr>
            <w:tcW w:w="1418" w:type="dxa"/>
            <w:vMerge/>
          </w:tcPr>
          <w:p w:rsidR="00543803" w:rsidRPr="00517F0E" w:rsidRDefault="00543803" w:rsidP="00930F26">
            <w:pPr>
              <w:jc w:val="left"/>
              <w:rPr>
                <w:sz w:val="18"/>
              </w:rPr>
            </w:pPr>
          </w:p>
        </w:tc>
        <w:tc>
          <w:tcPr>
            <w:tcW w:w="1134" w:type="dxa"/>
            <w:vMerge/>
          </w:tcPr>
          <w:p w:rsidR="00543803" w:rsidRPr="00517F0E" w:rsidRDefault="00543803" w:rsidP="00930F26">
            <w:pPr>
              <w:jc w:val="left"/>
              <w:rPr>
                <w:sz w:val="18"/>
              </w:rPr>
            </w:pPr>
          </w:p>
        </w:tc>
        <w:tc>
          <w:tcPr>
            <w:tcW w:w="1701" w:type="dxa"/>
            <w:vMerge w:val="restart"/>
          </w:tcPr>
          <w:p w:rsidR="00543803" w:rsidRPr="00517F0E" w:rsidRDefault="00543803" w:rsidP="00930F26">
            <w:pPr>
              <w:jc w:val="left"/>
              <w:rPr>
                <w:sz w:val="18"/>
              </w:rPr>
            </w:pPr>
            <w:r w:rsidRPr="00517F0E">
              <w:rPr>
                <w:sz w:val="18"/>
              </w:rPr>
              <w:t>Lt.-Col. Stephen Adye</w:t>
            </w:r>
          </w:p>
        </w:tc>
        <w:tc>
          <w:tcPr>
            <w:tcW w:w="1276" w:type="dxa"/>
            <w:vMerge w:val="restart"/>
          </w:tcPr>
          <w:p w:rsidR="00543803" w:rsidRPr="00517F0E" w:rsidRDefault="00543803" w:rsidP="00930F26">
            <w:pPr>
              <w:jc w:val="left"/>
              <w:rPr>
                <w:sz w:val="18"/>
              </w:rPr>
            </w:pPr>
            <w:r w:rsidRPr="00517F0E">
              <w:rPr>
                <w:sz w:val="18"/>
              </w:rPr>
              <w:t>Artillery</w:t>
            </w:r>
          </w:p>
        </w:tc>
        <w:tc>
          <w:tcPr>
            <w:tcW w:w="2551" w:type="dxa"/>
          </w:tcPr>
          <w:p w:rsidR="00543803" w:rsidRPr="00517F0E" w:rsidRDefault="00543803" w:rsidP="00930F26">
            <w:pPr>
              <w:jc w:val="left"/>
              <w:rPr>
                <w:sz w:val="18"/>
              </w:rPr>
            </w:pPr>
            <w:r w:rsidRPr="00517F0E">
              <w:rPr>
                <w:sz w:val="18"/>
              </w:rPr>
              <w:t>Capt. Charles Sandham</w:t>
            </w:r>
          </w:p>
        </w:tc>
        <w:tc>
          <w:tcPr>
            <w:tcW w:w="2268" w:type="dxa"/>
          </w:tcPr>
          <w:p w:rsidR="00543803" w:rsidRPr="00517F0E" w:rsidRDefault="00543803" w:rsidP="00930F26">
            <w:pPr>
              <w:jc w:val="left"/>
              <w:rPr>
                <w:sz w:val="18"/>
              </w:rPr>
            </w:pPr>
            <w:r w:rsidRPr="00517F0E">
              <w:rPr>
                <w:sz w:val="18"/>
              </w:rPr>
              <w:t>Sandham’s Battery, Royal Artillery</w:t>
            </w:r>
          </w:p>
        </w:tc>
      </w:tr>
      <w:tr w:rsidR="00A01F59" w:rsidTr="008143B8">
        <w:tc>
          <w:tcPr>
            <w:tcW w:w="1418" w:type="dxa"/>
            <w:vMerge/>
          </w:tcPr>
          <w:p w:rsidR="00543803" w:rsidRPr="00517F0E" w:rsidRDefault="00543803" w:rsidP="00930F26">
            <w:pPr>
              <w:jc w:val="left"/>
              <w:rPr>
                <w:sz w:val="18"/>
              </w:rPr>
            </w:pPr>
          </w:p>
        </w:tc>
        <w:tc>
          <w:tcPr>
            <w:tcW w:w="1134" w:type="dxa"/>
            <w:vMerge/>
          </w:tcPr>
          <w:p w:rsidR="00543803" w:rsidRPr="00517F0E" w:rsidRDefault="00543803" w:rsidP="00930F26">
            <w:pPr>
              <w:jc w:val="left"/>
              <w:rPr>
                <w:sz w:val="18"/>
              </w:rPr>
            </w:pPr>
          </w:p>
        </w:tc>
        <w:tc>
          <w:tcPr>
            <w:tcW w:w="1701" w:type="dxa"/>
            <w:vMerge/>
          </w:tcPr>
          <w:p w:rsidR="00543803" w:rsidRPr="00517F0E" w:rsidRDefault="00543803" w:rsidP="00930F26">
            <w:pPr>
              <w:jc w:val="left"/>
              <w:rPr>
                <w:sz w:val="18"/>
              </w:rPr>
            </w:pPr>
          </w:p>
        </w:tc>
        <w:tc>
          <w:tcPr>
            <w:tcW w:w="1276" w:type="dxa"/>
            <w:vMerge/>
          </w:tcPr>
          <w:p w:rsidR="00543803" w:rsidRPr="00517F0E" w:rsidRDefault="00543803" w:rsidP="00930F26">
            <w:pPr>
              <w:jc w:val="left"/>
              <w:rPr>
                <w:sz w:val="18"/>
              </w:rPr>
            </w:pPr>
          </w:p>
        </w:tc>
        <w:tc>
          <w:tcPr>
            <w:tcW w:w="2551" w:type="dxa"/>
          </w:tcPr>
          <w:p w:rsidR="00543803" w:rsidRPr="00517F0E" w:rsidRDefault="00543803" w:rsidP="00930F26">
            <w:pPr>
              <w:jc w:val="left"/>
              <w:rPr>
                <w:sz w:val="18"/>
              </w:rPr>
            </w:pPr>
            <w:r w:rsidRPr="00517F0E">
              <w:rPr>
                <w:sz w:val="18"/>
              </w:rPr>
              <w:t xml:space="preserve">Capt. Heinrich Kuhlmann </w:t>
            </w:r>
          </w:p>
        </w:tc>
        <w:tc>
          <w:tcPr>
            <w:tcW w:w="2268" w:type="dxa"/>
          </w:tcPr>
          <w:p w:rsidR="00543803" w:rsidRPr="00517F0E" w:rsidRDefault="00543803" w:rsidP="00930F26">
            <w:pPr>
              <w:jc w:val="left"/>
              <w:rPr>
                <w:sz w:val="18"/>
              </w:rPr>
            </w:pPr>
            <w:r w:rsidRPr="00517F0E">
              <w:rPr>
                <w:sz w:val="18"/>
              </w:rPr>
              <w:t>Kuhlmann’s Battery, KGL</w:t>
            </w:r>
          </w:p>
        </w:tc>
      </w:tr>
      <w:tr w:rsidR="00466B70" w:rsidTr="008143B8">
        <w:tc>
          <w:tcPr>
            <w:tcW w:w="1418" w:type="dxa"/>
            <w:vMerge w:val="restart"/>
          </w:tcPr>
          <w:p w:rsidR="00466B70" w:rsidRPr="00517F0E" w:rsidRDefault="00466B70" w:rsidP="00930F26">
            <w:pPr>
              <w:jc w:val="left"/>
              <w:rPr>
                <w:sz w:val="18"/>
                <w:szCs w:val="24"/>
              </w:rPr>
            </w:pPr>
            <w:r w:rsidRPr="00517F0E">
              <w:rPr>
                <w:sz w:val="18"/>
                <w:szCs w:val="24"/>
              </w:rPr>
              <w:t>Lt.-Gen. Sir Charles Alten</w:t>
            </w:r>
          </w:p>
        </w:tc>
        <w:tc>
          <w:tcPr>
            <w:tcW w:w="1134" w:type="dxa"/>
            <w:vMerge w:val="restart"/>
          </w:tcPr>
          <w:p w:rsidR="00466B70" w:rsidRPr="00517F0E" w:rsidRDefault="00466B70" w:rsidP="00930F26">
            <w:pPr>
              <w:jc w:val="left"/>
              <w:rPr>
                <w:sz w:val="18"/>
                <w:szCs w:val="24"/>
              </w:rPr>
            </w:pPr>
            <w:r w:rsidRPr="00517F0E">
              <w:rPr>
                <w:sz w:val="18"/>
                <w:szCs w:val="24"/>
              </w:rPr>
              <w:t>3</w:t>
            </w:r>
            <w:r w:rsidRPr="00517F0E">
              <w:rPr>
                <w:sz w:val="18"/>
                <w:szCs w:val="24"/>
                <w:vertAlign w:val="superscript"/>
              </w:rPr>
              <w:t>rd</w:t>
            </w:r>
            <w:r w:rsidRPr="00517F0E">
              <w:rPr>
                <w:sz w:val="18"/>
                <w:szCs w:val="24"/>
              </w:rPr>
              <w:t xml:space="preserve"> </w:t>
            </w:r>
            <w:r w:rsidR="00A8615F">
              <w:rPr>
                <w:sz w:val="18"/>
                <w:szCs w:val="24"/>
              </w:rPr>
              <w:t xml:space="preserve">British </w:t>
            </w:r>
            <w:r w:rsidRPr="00517F0E">
              <w:rPr>
                <w:sz w:val="18"/>
                <w:szCs w:val="24"/>
              </w:rPr>
              <w:t>Division</w:t>
            </w:r>
            <w:r w:rsidR="0022163B">
              <w:rPr>
                <w:sz w:val="18"/>
                <w:szCs w:val="24"/>
              </w:rPr>
              <w:t>. 8091 men at Waterloo.</w:t>
            </w:r>
          </w:p>
        </w:tc>
        <w:tc>
          <w:tcPr>
            <w:tcW w:w="1701" w:type="dxa"/>
            <w:vMerge w:val="restart"/>
          </w:tcPr>
          <w:p w:rsidR="00466B70" w:rsidRPr="00517F0E" w:rsidRDefault="00466B70" w:rsidP="00930F26">
            <w:pPr>
              <w:jc w:val="left"/>
              <w:rPr>
                <w:sz w:val="18"/>
                <w:szCs w:val="24"/>
              </w:rPr>
            </w:pPr>
            <w:r w:rsidRPr="00517F0E">
              <w:rPr>
                <w:sz w:val="18"/>
                <w:szCs w:val="24"/>
              </w:rPr>
              <w:t>Maj.-Gen. Sir Colin Halkett</w:t>
            </w:r>
          </w:p>
        </w:tc>
        <w:tc>
          <w:tcPr>
            <w:tcW w:w="1276" w:type="dxa"/>
            <w:vMerge w:val="restart"/>
          </w:tcPr>
          <w:p w:rsidR="00466B70" w:rsidRPr="00517F0E" w:rsidRDefault="00466B70" w:rsidP="00930F26">
            <w:pPr>
              <w:jc w:val="left"/>
              <w:rPr>
                <w:sz w:val="18"/>
                <w:szCs w:val="24"/>
              </w:rPr>
            </w:pPr>
            <w:r w:rsidRPr="00517F0E">
              <w:rPr>
                <w:sz w:val="18"/>
                <w:szCs w:val="24"/>
              </w:rPr>
              <w:t>5</w:t>
            </w:r>
            <w:r w:rsidRPr="00517F0E">
              <w:rPr>
                <w:sz w:val="18"/>
                <w:szCs w:val="24"/>
                <w:vertAlign w:val="superscript"/>
              </w:rPr>
              <w:t>th</w:t>
            </w:r>
            <w:r w:rsidRPr="00517F0E">
              <w:rPr>
                <w:sz w:val="18"/>
                <w:szCs w:val="24"/>
              </w:rPr>
              <w:t xml:space="preserve"> Brigade</w:t>
            </w:r>
          </w:p>
        </w:tc>
        <w:tc>
          <w:tcPr>
            <w:tcW w:w="2551" w:type="dxa"/>
          </w:tcPr>
          <w:p w:rsidR="00466B70" w:rsidRPr="00517F0E" w:rsidRDefault="00466B70" w:rsidP="00930F26">
            <w:pPr>
              <w:jc w:val="left"/>
              <w:rPr>
                <w:sz w:val="18"/>
                <w:szCs w:val="24"/>
              </w:rPr>
            </w:pPr>
            <w:r w:rsidRPr="00517F0E">
              <w:rPr>
                <w:sz w:val="18"/>
                <w:szCs w:val="24"/>
              </w:rPr>
              <w:t>Lt.-Col. Alexander Hamilton</w:t>
            </w:r>
          </w:p>
        </w:tc>
        <w:tc>
          <w:tcPr>
            <w:tcW w:w="2268" w:type="dxa"/>
          </w:tcPr>
          <w:p w:rsidR="00466B70" w:rsidRPr="00517F0E" w:rsidRDefault="00466B70" w:rsidP="00930F26">
            <w:pPr>
              <w:jc w:val="left"/>
              <w:rPr>
                <w:sz w:val="18"/>
                <w:szCs w:val="24"/>
              </w:rPr>
            </w:pPr>
            <w:r w:rsidRPr="00517F0E">
              <w:rPr>
                <w:sz w:val="18"/>
                <w:szCs w:val="24"/>
              </w:rPr>
              <w:t>2/30</w:t>
            </w:r>
            <w:r w:rsidRPr="00517F0E">
              <w:rPr>
                <w:sz w:val="18"/>
                <w:szCs w:val="24"/>
                <w:vertAlign w:val="superscript"/>
              </w:rPr>
              <w:t>th</w:t>
            </w:r>
            <w:r w:rsidRPr="00517F0E">
              <w:rPr>
                <w:sz w:val="18"/>
                <w:szCs w:val="24"/>
              </w:rPr>
              <w:t xml:space="preserve"> </w:t>
            </w:r>
            <w:r w:rsidR="00DB2176">
              <w:rPr>
                <w:sz w:val="18"/>
                <w:szCs w:val="24"/>
              </w:rPr>
              <w:t>(</w:t>
            </w:r>
            <w:r w:rsidRPr="00517F0E">
              <w:rPr>
                <w:sz w:val="18"/>
                <w:szCs w:val="24"/>
              </w:rPr>
              <w:t>Cambridgeshire</w:t>
            </w:r>
            <w:r w:rsidR="00DB2176">
              <w:rPr>
                <w:sz w:val="18"/>
                <w:szCs w:val="24"/>
              </w:rPr>
              <w:t>)</w:t>
            </w:r>
          </w:p>
        </w:tc>
      </w:tr>
      <w:tr w:rsidR="00466B70" w:rsidTr="008143B8">
        <w:tc>
          <w:tcPr>
            <w:tcW w:w="1418" w:type="dxa"/>
            <w:vMerge/>
          </w:tcPr>
          <w:p w:rsidR="00466B70" w:rsidRPr="00517F0E" w:rsidRDefault="00466B70" w:rsidP="00930F26">
            <w:pPr>
              <w:jc w:val="left"/>
              <w:rPr>
                <w:sz w:val="18"/>
                <w:szCs w:val="24"/>
              </w:rPr>
            </w:pPr>
          </w:p>
        </w:tc>
        <w:tc>
          <w:tcPr>
            <w:tcW w:w="1134" w:type="dxa"/>
            <w:vMerge/>
          </w:tcPr>
          <w:p w:rsidR="00466B70" w:rsidRPr="00517F0E" w:rsidRDefault="00466B70" w:rsidP="00930F26">
            <w:pPr>
              <w:jc w:val="left"/>
              <w:rPr>
                <w:sz w:val="18"/>
                <w:szCs w:val="24"/>
              </w:rPr>
            </w:pPr>
          </w:p>
        </w:tc>
        <w:tc>
          <w:tcPr>
            <w:tcW w:w="1701" w:type="dxa"/>
            <w:vMerge/>
          </w:tcPr>
          <w:p w:rsidR="00466B70" w:rsidRPr="00517F0E" w:rsidRDefault="00466B70" w:rsidP="00930F26">
            <w:pPr>
              <w:jc w:val="left"/>
              <w:rPr>
                <w:sz w:val="18"/>
                <w:szCs w:val="24"/>
              </w:rPr>
            </w:pPr>
          </w:p>
        </w:tc>
        <w:tc>
          <w:tcPr>
            <w:tcW w:w="1276" w:type="dxa"/>
            <w:vMerge/>
          </w:tcPr>
          <w:p w:rsidR="00466B70" w:rsidRPr="00517F0E" w:rsidRDefault="00466B70" w:rsidP="00930F26">
            <w:pPr>
              <w:jc w:val="left"/>
              <w:rPr>
                <w:sz w:val="18"/>
                <w:szCs w:val="24"/>
              </w:rPr>
            </w:pPr>
          </w:p>
        </w:tc>
        <w:tc>
          <w:tcPr>
            <w:tcW w:w="2551" w:type="dxa"/>
          </w:tcPr>
          <w:p w:rsidR="00466B70" w:rsidRPr="00517F0E" w:rsidRDefault="00466B70" w:rsidP="00930F26">
            <w:pPr>
              <w:jc w:val="left"/>
              <w:rPr>
                <w:sz w:val="18"/>
                <w:szCs w:val="24"/>
              </w:rPr>
            </w:pPr>
            <w:r w:rsidRPr="00517F0E">
              <w:rPr>
                <w:sz w:val="18"/>
                <w:szCs w:val="24"/>
              </w:rPr>
              <w:t>Lt.-Col. William Elphinstone</w:t>
            </w:r>
          </w:p>
        </w:tc>
        <w:tc>
          <w:tcPr>
            <w:tcW w:w="2268" w:type="dxa"/>
          </w:tcPr>
          <w:p w:rsidR="00466B70" w:rsidRPr="00517F0E" w:rsidRDefault="00466B70" w:rsidP="00930F26">
            <w:pPr>
              <w:jc w:val="left"/>
              <w:rPr>
                <w:sz w:val="18"/>
                <w:szCs w:val="24"/>
              </w:rPr>
            </w:pPr>
            <w:r w:rsidRPr="00517F0E">
              <w:rPr>
                <w:sz w:val="18"/>
                <w:szCs w:val="24"/>
              </w:rPr>
              <w:t>33</w:t>
            </w:r>
            <w:r w:rsidRPr="00517F0E">
              <w:rPr>
                <w:sz w:val="18"/>
                <w:szCs w:val="24"/>
                <w:vertAlign w:val="superscript"/>
              </w:rPr>
              <w:t>rd</w:t>
            </w:r>
            <w:r w:rsidRPr="00517F0E">
              <w:rPr>
                <w:sz w:val="18"/>
                <w:szCs w:val="24"/>
              </w:rPr>
              <w:t xml:space="preserve"> </w:t>
            </w:r>
            <w:r w:rsidR="00DB2176">
              <w:rPr>
                <w:sz w:val="18"/>
                <w:szCs w:val="24"/>
              </w:rPr>
              <w:t>(1</w:t>
            </w:r>
            <w:r w:rsidR="00DB2176" w:rsidRPr="00DB2176">
              <w:rPr>
                <w:sz w:val="18"/>
                <w:szCs w:val="24"/>
                <w:vertAlign w:val="superscript"/>
              </w:rPr>
              <w:t>st</w:t>
            </w:r>
            <w:r w:rsidR="00DB2176">
              <w:rPr>
                <w:sz w:val="18"/>
                <w:szCs w:val="24"/>
              </w:rPr>
              <w:t xml:space="preserve"> </w:t>
            </w:r>
            <w:r w:rsidRPr="00517F0E">
              <w:rPr>
                <w:sz w:val="18"/>
                <w:szCs w:val="24"/>
              </w:rPr>
              <w:t>Yorkshire, West Riding</w:t>
            </w:r>
            <w:r w:rsidR="00DB2176">
              <w:rPr>
                <w:sz w:val="18"/>
                <w:szCs w:val="24"/>
              </w:rPr>
              <w:t>)</w:t>
            </w:r>
          </w:p>
        </w:tc>
      </w:tr>
      <w:tr w:rsidR="00466B70" w:rsidTr="008143B8">
        <w:tc>
          <w:tcPr>
            <w:tcW w:w="1418" w:type="dxa"/>
            <w:vMerge/>
          </w:tcPr>
          <w:p w:rsidR="00466B70" w:rsidRPr="00517F0E" w:rsidRDefault="00466B70" w:rsidP="00930F26">
            <w:pPr>
              <w:jc w:val="left"/>
              <w:rPr>
                <w:sz w:val="18"/>
                <w:szCs w:val="24"/>
              </w:rPr>
            </w:pPr>
          </w:p>
        </w:tc>
        <w:tc>
          <w:tcPr>
            <w:tcW w:w="1134" w:type="dxa"/>
            <w:vMerge/>
          </w:tcPr>
          <w:p w:rsidR="00466B70" w:rsidRPr="00517F0E" w:rsidRDefault="00466B70" w:rsidP="00930F26">
            <w:pPr>
              <w:jc w:val="left"/>
              <w:rPr>
                <w:sz w:val="18"/>
                <w:szCs w:val="24"/>
              </w:rPr>
            </w:pPr>
          </w:p>
        </w:tc>
        <w:tc>
          <w:tcPr>
            <w:tcW w:w="1701" w:type="dxa"/>
            <w:vMerge/>
          </w:tcPr>
          <w:p w:rsidR="00466B70" w:rsidRPr="00517F0E" w:rsidRDefault="00466B70" w:rsidP="00930F26">
            <w:pPr>
              <w:jc w:val="left"/>
              <w:rPr>
                <w:sz w:val="18"/>
                <w:szCs w:val="24"/>
              </w:rPr>
            </w:pPr>
          </w:p>
        </w:tc>
        <w:tc>
          <w:tcPr>
            <w:tcW w:w="1276" w:type="dxa"/>
            <w:vMerge/>
          </w:tcPr>
          <w:p w:rsidR="00466B70" w:rsidRPr="00517F0E" w:rsidRDefault="00466B70" w:rsidP="00930F26">
            <w:pPr>
              <w:jc w:val="left"/>
              <w:rPr>
                <w:sz w:val="18"/>
                <w:szCs w:val="24"/>
              </w:rPr>
            </w:pPr>
          </w:p>
        </w:tc>
        <w:tc>
          <w:tcPr>
            <w:tcW w:w="2551" w:type="dxa"/>
          </w:tcPr>
          <w:p w:rsidR="00466B70" w:rsidRPr="00517F0E" w:rsidRDefault="00466B70" w:rsidP="00930F26">
            <w:pPr>
              <w:jc w:val="left"/>
              <w:rPr>
                <w:sz w:val="18"/>
                <w:szCs w:val="24"/>
              </w:rPr>
            </w:pPr>
            <w:r w:rsidRPr="00517F0E">
              <w:rPr>
                <w:sz w:val="18"/>
                <w:szCs w:val="24"/>
              </w:rPr>
              <w:t>Lt.-Col. Charles Morice</w:t>
            </w:r>
          </w:p>
        </w:tc>
        <w:tc>
          <w:tcPr>
            <w:tcW w:w="2268" w:type="dxa"/>
          </w:tcPr>
          <w:p w:rsidR="00466B70" w:rsidRPr="00517F0E" w:rsidRDefault="00466B70" w:rsidP="00930F26">
            <w:pPr>
              <w:jc w:val="left"/>
              <w:rPr>
                <w:sz w:val="18"/>
                <w:szCs w:val="24"/>
              </w:rPr>
            </w:pPr>
            <w:r w:rsidRPr="00517F0E">
              <w:rPr>
                <w:sz w:val="18"/>
                <w:szCs w:val="24"/>
              </w:rPr>
              <w:t>69</w:t>
            </w:r>
            <w:r w:rsidRPr="00517F0E">
              <w:rPr>
                <w:sz w:val="18"/>
                <w:szCs w:val="24"/>
                <w:vertAlign w:val="superscript"/>
              </w:rPr>
              <w:t>th</w:t>
            </w:r>
            <w:r w:rsidRPr="00517F0E">
              <w:rPr>
                <w:sz w:val="18"/>
                <w:szCs w:val="24"/>
              </w:rPr>
              <w:t xml:space="preserve"> </w:t>
            </w:r>
            <w:r w:rsidR="00DB2176">
              <w:rPr>
                <w:sz w:val="18"/>
                <w:szCs w:val="24"/>
              </w:rPr>
              <w:t>(</w:t>
            </w:r>
            <w:r w:rsidRPr="00517F0E">
              <w:rPr>
                <w:sz w:val="18"/>
                <w:szCs w:val="24"/>
              </w:rPr>
              <w:t xml:space="preserve">South </w:t>
            </w:r>
            <w:r w:rsidR="00CD7691" w:rsidRPr="00517F0E">
              <w:rPr>
                <w:sz w:val="18"/>
                <w:szCs w:val="24"/>
              </w:rPr>
              <w:t>Linc</w:t>
            </w:r>
            <w:r w:rsidR="00CD7691">
              <w:rPr>
                <w:sz w:val="18"/>
                <w:szCs w:val="24"/>
              </w:rPr>
              <w:t>olnshire</w:t>
            </w:r>
            <w:r w:rsidR="00DB2176">
              <w:rPr>
                <w:sz w:val="18"/>
                <w:szCs w:val="24"/>
              </w:rPr>
              <w:t>)</w:t>
            </w:r>
          </w:p>
        </w:tc>
      </w:tr>
      <w:tr w:rsidR="00466B70" w:rsidTr="008143B8">
        <w:tc>
          <w:tcPr>
            <w:tcW w:w="1418" w:type="dxa"/>
            <w:vMerge/>
          </w:tcPr>
          <w:p w:rsidR="00466B70" w:rsidRPr="00517F0E" w:rsidRDefault="00466B70" w:rsidP="00557CCA">
            <w:pPr>
              <w:jc w:val="left"/>
              <w:rPr>
                <w:sz w:val="18"/>
                <w:szCs w:val="24"/>
              </w:rPr>
            </w:pPr>
          </w:p>
        </w:tc>
        <w:tc>
          <w:tcPr>
            <w:tcW w:w="1134" w:type="dxa"/>
            <w:vMerge/>
          </w:tcPr>
          <w:p w:rsidR="00466B70" w:rsidRPr="00517F0E" w:rsidRDefault="00466B70" w:rsidP="00557CCA">
            <w:pPr>
              <w:jc w:val="left"/>
              <w:rPr>
                <w:sz w:val="18"/>
                <w:szCs w:val="24"/>
              </w:rPr>
            </w:pPr>
          </w:p>
        </w:tc>
        <w:tc>
          <w:tcPr>
            <w:tcW w:w="1701" w:type="dxa"/>
            <w:vMerge/>
          </w:tcPr>
          <w:p w:rsidR="00466B70" w:rsidRPr="00517F0E" w:rsidRDefault="00466B70" w:rsidP="00557CCA">
            <w:pPr>
              <w:jc w:val="left"/>
              <w:rPr>
                <w:sz w:val="18"/>
                <w:szCs w:val="24"/>
              </w:rPr>
            </w:pPr>
          </w:p>
        </w:tc>
        <w:tc>
          <w:tcPr>
            <w:tcW w:w="1276" w:type="dxa"/>
            <w:vMerge/>
          </w:tcPr>
          <w:p w:rsidR="00466B70" w:rsidRPr="00517F0E" w:rsidRDefault="00466B70" w:rsidP="00557CCA">
            <w:pPr>
              <w:jc w:val="left"/>
              <w:rPr>
                <w:sz w:val="18"/>
                <w:szCs w:val="24"/>
              </w:rPr>
            </w:pPr>
          </w:p>
        </w:tc>
        <w:tc>
          <w:tcPr>
            <w:tcW w:w="2551" w:type="dxa"/>
          </w:tcPr>
          <w:p w:rsidR="00466B70" w:rsidRPr="00517F0E" w:rsidRDefault="00466B70" w:rsidP="00557CCA">
            <w:pPr>
              <w:jc w:val="left"/>
              <w:rPr>
                <w:sz w:val="18"/>
                <w:szCs w:val="24"/>
              </w:rPr>
            </w:pPr>
            <w:r w:rsidRPr="00517F0E">
              <w:rPr>
                <w:sz w:val="18"/>
                <w:szCs w:val="24"/>
              </w:rPr>
              <w:t>Lt.-Col. William Harris</w:t>
            </w:r>
          </w:p>
        </w:tc>
        <w:tc>
          <w:tcPr>
            <w:tcW w:w="2268" w:type="dxa"/>
          </w:tcPr>
          <w:p w:rsidR="00466B70" w:rsidRPr="00517F0E" w:rsidRDefault="00466B70" w:rsidP="00557CCA">
            <w:pPr>
              <w:jc w:val="left"/>
              <w:rPr>
                <w:sz w:val="18"/>
                <w:szCs w:val="24"/>
              </w:rPr>
            </w:pPr>
            <w:r w:rsidRPr="00517F0E">
              <w:rPr>
                <w:sz w:val="18"/>
                <w:szCs w:val="24"/>
              </w:rPr>
              <w:t>2/73</w:t>
            </w:r>
            <w:r w:rsidRPr="00517F0E">
              <w:rPr>
                <w:sz w:val="18"/>
                <w:szCs w:val="24"/>
                <w:vertAlign w:val="superscript"/>
              </w:rPr>
              <w:t>rd</w:t>
            </w:r>
            <w:r w:rsidRPr="00517F0E">
              <w:rPr>
                <w:sz w:val="18"/>
                <w:szCs w:val="24"/>
              </w:rPr>
              <w:t xml:space="preserve"> </w:t>
            </w:r>
            <w:r w:rsidR="00DB2176">
              <w:rPr>
                <w:sz w:val="18"/>
                <w:szCs w:val="24"/>
              </w:rPr>
              <w:t>(</w:t>
            </w:r>
            <w:r w:rsidRPr="00517F0E">
              <w:rPr>
                <w:sz w:val="18"/>
                <w:szCs w:val="24"/>
              </w:rPr>
              <w:t>Perthshire</w:t>
            </w:r>
            <w:r w:rsidR="00DB2176">
              <w:rPr>
                <w:sz w:val="18"/>
                <w:szCs w:val="24"/>
              </w:rPr>
              <w:t>)</w:t>
            </w:r>
          </w:p>
        </w:tc>
      </w:tr>
      <w:tr w:rsidR="00466B70" w:rsidTr="008143B8">
        <w:tc>
          <w:tcPr>
            <w:tcW w:w="1418" w:type="dxa"/>
            <w:vMerge/>
          </w:tcPr>
          <w:p w:rsidR="00466B70" w:rsidRPr="00517F0E" w:rsidRDefault="00466B70" w:rsidP="00557CCA">
            <w:pPr>
              <w:jc w:val="left"/>
              <w:rPr>
                <w:sz w:val="18"/>
                <w:szCs w:val="24"/>
              </w:rPr>
            </w:pPr>
          </w:p>
        </w:tc>
        <w:tc>
          <w:tcPr>
            <w:tcW w:w="1134" w:type="dxa"/>
            <w:vMerge/>
          </w:tcPr>
          <w:p w:rsidR="00466B70" w:rsidRPr="00517F0E" w:rsidRDefault="00466B70" w:rsidP="00557CCA">
            <w:pPr>
              <w:jc w:val="left"/>
              <w:rPr>
                <w:sz w:val="18"/>
                <w:szCs w:val="24"/>
              </w:rPr>
            </w:pPr>
          </w:p>
        </w:tc>
        <w:tc>
          <w:tcPr>
            <w:tcW w:w="1701" w:type="dxa"/>
            <w:vMerge w:val="restart"/>
          </w:tcPr>
          <w:p w:rsidR="00466B70" w:rsidRPr="00517F0E" w:rsidRDefault="00466B70" w:rsidP="00557CCA">
            <w:pPr>
              <w:jc w:val="left"/>
              <w:rPr>
                <w:sz w:val="18"/>
                <w:szCs w:val="24"/>
              </w:rPr>
            </w:pPr>
            <w:r w:rsidRPr="00517F0E">
              <w:rPr>
                <w:sz w:val="18"/>
                <w:szCs w:val="24"/>
              </w:rPr>
              <w:t>Brevet Col. Baron Christian von Ompteda</w:t>
            </w:r>
          </w:p>
        </w:tc>
        <w:tc>
          <w:tcPr>
            <w:tcW w:w="1276" w:type="dxa"/>
            <w:vMerge w:val="restart"/>
          </w:tcPr>
          <w:p w:rsidR="00466B70" w:rsidRPr="00517F0E" w:rsidRDefault="00466B70" w:rsidP="00557CCA">
            <w:pPr>
              <w:jc w:val="left"/>
              <w:rPr>
                <w:sz w:val="18"/>
                <w:szCs w:val="24"/>
              </w:rPr>
            </w:pPr>
            <w:r w:rsidRPr="00517F0E">
              <w:rPr>
                <w:sz w:val="18"/>
                <w:szCs w:val="24"/>
              </w:rPr>
              <w:t>2</w:t>
            </w:r>
            <w:r w:rsidRPr="00517F0E">
              <w:rPr>
                <w:sz w:val="18"/>
                <w:szCs w:val="24"/>
                <w:vertAlign w:val="superscript"/>
              </w:rPr>
              <w:t>nd</w:t>
            </w:r>
            <w:r w:rsidRPr="00517F0E">
              <w:rPr>
                <w:sz w:val="18"/>
                <w:szCs w:val="24"/>
              </w:rPr>
              <w:t xml:space="preserve"> Brigade, King’s German Legion</w:t>
            </w:r>
          </w:p>
        </w:tc>
        <w:tc>
          <w:tcPr>
            <w:tcW w:w="2551" w:type="dxa"/>
          </w:tcPr>
          <w:p w:rsidR="00466B70" w:rsidRPr="00517F0E" w:rsidRDefault="00466B70" w:rsidP="00557CCA">
            <w:pPr>
              <w:jc w:val="left"/>
              <w:rPr>
                <w:sz w:val="18"/>
                <w:szCs w:val="24"/>
              </w:rPr>
            </w:pPr>
            <w:r w:rsidRPr="00517F0E">
              <w:rPr>
                <w:sz w:val="18"/>
                <w:szCs w:val="24"/>
              </w:rPr>
              <w:t>Lt.-Col. Louis von dem Bussche</w:t>
            </w:r>
          </w:p>
        </w:tc>
        <w:tc>
          <w:tcPr>
            <w:tcW w:w="2268" w:type="dxa"/>
          </w:tcPr>
          <w:p w:rsidR="00466B70" w:rsidRPr="00517F0E" w:rsidRDefault="00466B70" w:rsidP="00557CCA">
            <w:pPr>
              <w:jc w:val="left"/>
              <w:rPr>
                <w:sz w:val="18"/>
                <w:szCs w:val="24"/>
              </w:rPr>
            </w:pPr>
            <w:r w:rsidRPr="00517F0E">
              <w:rPr>
                <w:sz w:val="18"/>
                <w:szCs w:val="24"/>
              </w:rPr>
              <w:t>1</w:t>
            </w:r>
            <w:r w:rsidRPr="00517F0E">
              <w:rPr>
                <w:sz w:val="18"/>
                <w:szCs w:val="24"/>
                <w:vertAlign w:val="superscript"/>
              </w:rPr>
              <w:t>st</w:t>
            </w:r>
            <w:r w:rsidRPr="00517F0E">
              <w:rPr>
                <w:sz w:val="18"/>
                <w:szCs w:val="24"/>
              </w:rPr>
              <w:t xml:space="preserve"> (Rifles) Light Battalion</w:t>
            </w:r>
          </w:p>
        </w:tc>
      </w:tr>
      <w:tr w:rsidR="00466B70" w:rsidTr="008143B8">
        <w:tc>
          <w:tcPr>
            <w:tcW w:w="1418" w:type="dxa"/>
            <w:vMerge/>
          </w:tcPr>
          <w:p w:rsidR="00466B70" w:rsidRPr="00517F0E" w:rsidRDefault="00466B70" w:rsidP="00557CCA">
            <w:pPr>
              <w:jc w:val="left"/>
              <w:rPr>
                <w:sz w:val="18"/>
                <w:szCs w:val="24"/>
              </w:rPr>
            </w:pPr>
          </w:p>
        </w:tc>
        <w:tc>
          <w:tcPr>
            <w:tcW w:w="1134" w:type="dxa"/>
            <w:vMerge/>
          </w:tcPr>
          <w:p w:rsidR="00466B70" w:rsidRPr="00517F0E" w:rsidRDefault="00466B70" w:rsidP="00557CCA">
            <w:pPr>
              <w:jc w:val="left"/>
              <w:rPr>
                <w:sz w:val="18"/>
                <w:szCs w:val="24"/>
              </w:rPr>
            </w:pPr>
          </w:p>
        </w:tc>
        <w:tc>
          <w:tcPr>
            <w:tcW w:w="1701" w:type="dxa"/>
            <w:vMerge/>
          </w:tcPr>
          <w:p w:rsidR="00466B70" w:rsidRPr="00517F0E" w:rsidRDefault="00466B70" w:rsidP="00557CCA">
            <w:pPr>
              <w:jc w:val="left"/>
              <w:rPr>
                <w:sz w:val="18"/>
                <w:szCs w:val="24"/>
              </w:rPr>
            </w:pPr>
          </w:p>
        </w:tc>
        <w:tc>
          <w:tcPr>
            <w:tcW w:w="1276" w:type="dxa"/>
            <w:vMerge/>
          </w:tcPr>
          <w:p w:rsidR="00466B70" w:rsidRPr="00517F0E" w:rsidRDefault="00466B70" w:rsidP="00557CCA">
            <w:pPr>
              <w:jc w:val="left"/>
              <w:rPr>
                <w:sz w:val="18"/>
                <w:szCs w:val="24"/>
              </w:rPr>
            </w:pPr>
          </w:p>
        </w:tc>
        <w:tc>
          <w:tcPr>
            <w:tcW w:w="2551" w:type="dxa"/>
          </w:tcPr>
          <w:p w:rsidR="00466B70" w:rsidRPr="00517F0E" w:rsidRDefault="00466B70" w:rsidP="00557CCA">
            <w:pPr>
              <w:jc w:val="left"/>
              <w:rPr>
                <w:sz w:val="18"/>
                <w:szCs w:val="24"/>
              </w:rPr>
            </w:pPr>
            <w:r w:rsidRPr="00517F0E">
              <w:rPr>
                <w:sz w:val="18"/>
                <w:szCs w:val="24"/>
              </w:rPr>
              <w:t>Major Georg von Baring</w:t>
            </w:r>
          </w:p>
        </w:tc>
        <w:tc>
          <w:tcPr>
            <w:tcW w:w="2268" w:type="dxa"/>
          </w:tcPr>
          <w:p w:rsidR="00466B70" w:rsidRPr="00517F0E" w:rsidRDefault="00466B70" w:rsidP="00557CCA">
            <w:pPr>
              <w:jc w:val="left"/>
              <w:rPr>
                <w:sz w:val="18"/>
                <w:szCs w:val="24"/>
              </w:rPr>
            </w:pPr>
            <w:r w:rsidRPr="00517F0E">
              <w:rPr>
                <w:sz w:val="18"/>
                <w:szCs w:val="24"/>
              </w:rPr>
              <w:t>2</w:t>
            </w:r>
            <w:r w:rsidRPr="00517F0E">
              <w:rPr>
                <w:sz w:val="18"/>
                <w:szCs w:val="24"/>
                <w:vertAlign w:val="superscript"/>
              </w:rPr>
              <w:t>nd</w:t>
            </w:r>
            <w:r w:rsidRPr="00517F0E">
              <w:rPr>
                <w:sz w:val="18"/>
                <w:szCs w:val="24"/>
              </w:rPr>
              <w:t xml:space="preserve"> (Rifles) Light Battalion</w:t>
            </w:r>
          </w:p>
        </w:tc>
      </w:tr>
      <w:tr w:rsidR="00466B70" w:rsidTr="008143B8">
        <w:tc>
          <w:tcPr>
            <w:tcW w:w="1418" w:type="dxa"/>
            <w:vMerge/>
          </w:tcPr>
          <w:p w:rsidR="00466B70" w:rsidRPr="00517F0E" w:rsidRDefault="00466B70" w:rsidP="00557CCA">
            <w:pPr>
              <w:jc w:val="left"/>
              <w:rPr>
                <w:sz w:val="18"/>
                <w:szCs w:val="24"/>
              </w:rPr>
            </w:pPr>
          </w:p>
        </w:tc>
        <w:tc>
          <w:tcPr>
            <w:tcW w:w="1134" w:type="dxa"/>
            <w:vMerge/>
          </w:tcPr>
          <w:p w:rsidR="00466B70" w:rsidRPr="00517F0E" w:rsidRDefault="00466B70" w:rsidP="00557CCA">
            <w:pPr>
              <w:jc w:val="left"/>
              <w:rPr>
                <w:sz w:val="18"/>
                <w:szCs w:val="24"/>
              </w:rPr>
            </w:pPr>
          </w:p>
        </w:tc>
        <w:tc>
          <w:tcPr>
            <w:tcW w:w="1701" w:type="dxa"/>
            <w:vMerge/>
          </w:tcPr>
          <w:p w:rsidR="00466B70" w:rsidRPr="00517F0E" w:rsidRDefault="00466B70" w:rsidP="00557CCA">
            <w:pPr>
              <w:jc w:val="left"/>
              <w:rPr>
                <w:sz w:val="18"/>
                <w:szCs w:val="24"/>
              </w:rPr>
            </w:pPr>
          </w:p>
        </w:tc>
        <w:tc>
          <w:tcPr>
            <w:tcW w:w="1276" w:type="dxa"/>
            <w:vMerge/>
          </w:tcPr>
          <w:p w:rsidR="00466B70" w:rsidRPr="00517F0E" w:rsidRDefault="00466B70" w:rsidP="00557CCA">
            <w:pPr>
              <w:jc w:val="left"/>
              <w:rPr>
                <w:sz w:val="18"/>
                <w:szCs w:val="24"/>
              </w:rPr>
            </w:pPr>
          </w:p>
        </w:tc>
        <w:tc>
          <w:tcPr>
            <w:tcW w:w="2551" w:type="dxa"/>
          </w:tcPr>
          <w:p w:rsidR="00466B70" w:rsidRPr="00517F0E" w:rsidRDefault="00466B70" w:rsidP="00557CCA">
            <w:pPr>
              <w:jc w:val="left"/>
              <w:rPr>
                <w:sz w:val="18"/>
                <w:szCs w:val="24"/>
              </w:rPr>
            </w:pPr>
            <w:r w:rsidRPr="00517F0E">
              <w:rPr>
                <w:sz w:val="18"/>
                <w:szCs w:val="24"/>
              </w:rPr>
              <w:t>Lt.-Col. Wilhelm von Linsingen</w:t>
            </w:r>
          </w:p>
        </w:tc>
        <w:tc>
          <w:tcPr>
            <w:tcW w:w="2268" w:type="dxa"/>
          </w:tcPr>
          <w:p w:rsidR="00466B70" w:rsidRPr="00517F0E" w:rsidRDefault="00466B70" w:rsidP="00557CCA">
            <w:pPr>
              <w:jc w:val="left"/>
              <w:rPr>
                <w:sz w:val="18"/>
                <w:szCs w:val="24"/>
              </w:rPr>
            </w:pPr>
            <w:r w:rsidRPr="00517F0E">
              <w:rPr>
                <w:sz w:val="18"/>
                <w:szCs w:val="24"/>
              </w:rPr>
              <w:t>5</w:t>
            </w:r>
            <w:r w:rsidRPr="00517F0E">
              <w:rPr>
                <w:sz w:val="18"/>
                <w:szCs w:val="24"/>
                <w:vertAlign w:val="superscript"/>
              </w:rPr>
              <w:t>th</w:t>
            </w:r>
            <w:r w:rsidRPr="00517F0E">
              <w:rPr>
                <w:sz w:val="18"/>
                <w:szCs w:val="24"/>
              </w:rPr>
              <w:t xml:space="preserve"> Line Battalion</w:t>
            </w:r>
          </w:p>
        </w:tc>
      </w:tr>
      <w:tr w:rsidR="00466B70" w:rsidTr="008143B8">
        <w:tc>
          <w:tcPr>
            <w:tcW w:w="1418" w:type="dxa"/>
            <w:vMerge/>
          </w:tcPr>
          <w:p w:rsidR="00466B70" w:rsidRPr="00517F0E" w:rsidRDefault="00466B70" w:rsidP="00557CCA">
            <w:pPr>
              <w:jc w:val="left"/>
              <w:rPr>
                <w:sz w:val="18"/>
                <w:szCs w:val="24"/>
              </w:rPr>
            </w:pPr>
          </w:p>
        </w:tc>
        <w:tc>
          <w:tcPr>
            <w:tcW w:w="1134" w:type="dxa"/>
            <w:vMerge/>
          </w:tcPr>
          <w:p w:rsidR="00466B70" w:rsidRPr="00517F0E" w:rsidRDefault="00466B70" w:rsidP="00557CCA">
            <w:pPr>
              <w:jc w:val="left"/>
              <w:rPr>
                <w:sz w:val="18"/>
                <w:szCs w:val="24"/>
              </w:rPr>
            </w:pPr>
          </w:p>
        </w:tc>
        <w:tc>
          <w:tcPr>
            <w:tcW w:w="1701" w:type="dxa"/>
            <w:vMerge/>
          </w:tcPr>
          <w:p w:rsidR="00466B70" w:rsidRPr="00517F0E" w:rsidRDefault="00466B70" w:rsidP="00557CCA">
            <w:pPr>
              <w:jc w:val="left"/>
              <w:rPr>
                <w:sz w:val="18"/>
                <w:szCs w:val="24"/>
              </w:rPr>
            </w:pPr>
          </w:p>
        </w:tc>
        <w:tc>
          <w:tcPr>
            <w:tcW w:w="1276" w:type="dxa"/>
            <w:vMerge/>
          </w:tcPr>
          <w:p w:rsidR="00466B70" w:rsidRPr="00517F0E" w:rsidRDefault="00466B70" w:rsidP="00557CCA">
            <w:pPr>
              <w:jc w:val="left"/>
              <w:rPr>
                <w:sz w:val="18"/>
                <w:szCs w:val="24"/>
              </w:rPr>
            </w:pPr>
          </w:p>
        </w:tc>
        <w:tc>
          <w:tcPr>
            <w:tcW w:w="2551" w:type="dxa"/>
          </w:tcPr>
          <w:p w:rsidR="00466B70" w:rsidRPr="00517F0E" w:rsidRDefault="00466B70" w:rsidP="00557CCA">
            <w:pPr>
              <w:jc w:val="left"/>
              <w:rPr>
                <w:sz w:val="18"/>
                <w:szCs w:val="24"/>
              </w:rPr>
            </w:pPr>
            <w:r w:rsidRPr="00517F0E">
              <w:rPr>
                <w:sz w:val="18"/>
                <w:szCs w:val="24"/>
              </w:rPr>
              <w:t xml:space="preserve">Lt.-Col. Johann van Schroeder </w:t>
            </w:r>
          </w:p>
        </w:tc>
        <w:tc>
          <w:tcPr>
            <w:tcW w:w="2268" w:type="dxa"/>
          </w:tcPr>
          <w:p w:rsidR="00466B70" w:rsidRPr="00517F0E" w:rsidRDefault="00466B70" w:rsidP="00557CCA">
            <w:pPr>
              <w:jc w:val="left"/>
              <w:rPr>
                <w:sz w:val="18"/>
                <w:szCs w:val="24"/>
              </w:rPr>
            </w:pPr>
            <w:r w:rsidRPr="00517F0E">
              <w:rPr>
                <w:sz w:val="18"/>
                <w:szCs w:val="24"/>
              </w:rPr>
              <w:t>8</w:t>
            </w:r>
            <w:r w:rsidRPr="00517F0E">
              <w:rPr>
                <w:sz w:val="18"/>
                <w:szCs w:val="24"/>
                <w:vertAlign w:val="superscript"/>
              </w:rPr>
              <w:t>th</w:t>
            </w:r>
            <w:r w:rsidRPr="00517F0E">
              <w:rPr>
                <w:sz w:val="18"/>
                <w:szCs w:val="24"/>
              </w:rPr>
              <w:t xml:space="preserve"> Line Battalion</w:t>
            </w:r>
          </w:p>
        </w:tc>
      </w:tr>
      <w:tr w:rsidR="00466B70" w:rsidTr="008143B8">
        <w:tc>
          <w:tcPr>
            <w:tcW w:w="1418" w:type="dxa"/>
            <w:vMerge/>
          </w:tcPr>
          <w:p w:rsidR="00466B70" w:rsidRPr="00517F0E" w:rsidRDefault="00466B70" w:rsidP="00557CCA">
            <w:pPr>
              <w:jc w:val="left"/>
              <w:rPr>
                <w:sz w:val="18"/>
                <w:szCs w:val="24"/>
              </w:rPr>
            </w:pPr>
          </w:p>
        </w:tc>
        <w:tc>
          <w:tcPr>
            <w:tcW w:w="1134" w:type="dxa"/>
            <w:vMerge/>
          </w:tcPr>
          <w:p w:rsidR="00466B70" w:rsidRPr="00517F0E" w:rsidRDefault="00466B70" w:rsidP="00557CCA">
            <w:pPr>
              <w:jc w:val="left"/>
              <w:rPr>
                <w:sz w:val="18"/>
                <w:szCs w:val="24"/>
              </w:rPr>
            </w:pPr>
          </w:p>
        </w:tc>
        <w:tc>
          <w:tcPr>
            <w:tcW w:w="1701" w:type="dxa"/>
            <w:vMerge w:val="restart"/>
          </w:tcPr>
          <w:p w:rsidR="00466B70" w:rsidRPr="00517F0E" w:rsidRDefault="00466B70" w:rsidP="00557CCA">
            <w:pPr>
              <w:jc w:val="left"/>
              <w:rPr>
                <w:sz w:val="18"/>
                <w:szCs w:val="24"/>
              </w:rPr>
            </w:pPr>
            <w:r w:rsidRPr="00517F0E">
              <w:rPr>
                <w:sz w:val="18"/>
                <w:szCs w:val="24"/>
              </w:rPr>
              <w:t>Maj.-Gen. Friedrich von Kielmansegg</w:t>
            </w:r>
          </w:p>
        </w:tc>
        <w:tc>
          <w:tcPr>
            <w:tcW w:w="1276" w:type="dxa"/>
            <w:vMerge w:val="restart"/>
          </w:tcPr>
          <w:p w:rsidR="00466B70" w:rsidRPr="00517F0E" w:rsidRDefault="00466B70" w:rsidP="00557CCA">
            <w:pPr>
              <w:jc w:val="left"/>
              <w:rPr>
                <w:sz w:val="18"/>
                <w:szCs w:val="24"/>
              </w:rPr>
            </w:pPr>
            <w:r w:rsidRPr="00517F0E">
              <w:rPr>
                <w:sz w:val="18"/>
                <w:szCs w:val="24"/>
              </w:rPr>
              <w:t>1</w:t>
            </w:r>
            <w:r w:rsidRPr="00517F0E">
              <w:rPr>
                <w:sz w:val="18"/>
                <w:szCs w:val="24"/>
                <w:vertAlign w:val="superscript"/>
              </w:rPr>
              <w:t>st</w:t>
            </w:r>
            <w:r w:rsidRPr="00517F0E">
              <w:rPr>
                <w:sz w:val="18"/>
                <w:szCs w:val="24"/>
              </w:rPr>
              <w:t xml:space="preserve"> Hanoverian Brigade</w:t>
            </w:r>
          </w:p>
        </w:tc>
        <w:tc>
          <w:tcPr>
            <w:tcW w:w="2551" w:type="dxa"/>
          </w:tcPr>
          <w:p w:rsidR="00466B70" w:rsidRPr="00517F0E" w:rsidRDefault="00466B70" w:rsidP="00557CCA">
            <w:pPr>
              <w:jc w:val="left"/>
              <w:rPr>
                <w:sz w:val="18"/>
                <w:szCs w:val="24"/>
              </w:rPr>
            </w:pPr>
            <w:r w:rsidRPr="00517F0E">
              <w:rPr>
                <w:sz w:val="18"/>
                <w:szCs w:val="24"/>
              </w:rPr>
              <w:t>Lt.-Col. Wilhelm von Langrehre</w:t>
            </w:r>
          </w:p>
        </w:tc>
        <w:tc>
          <w:tcPr>
            <w:tcW w:w="2268" w:type="dxa"/>
          </w:tcPr>
          <w:p w:rsidR="00466B70" w:rsidRPr="00517F0E" w:rsidRDefault="00466B70" w:rsidP="00557CCA">
            <w:pPr>
              <w:jc w:val="left"/>
              <w:rPr>
                <w:sz w:val="18"/>
                <w:szCs w:val="24"/>
              </w:rPr>
            </w:pPr>
            <w:r w:rsidRPr="00517F0E">
              <w:rPr>
                <w:sz w:val="18"/>
                <w:szCs w:val="24"/>
              </w:rPr>
              <w:t>Field Battalion Bremen</w:t>
            </w:r>
          </w:p>
        </w:tc>
      </w:tr>
      <w:tr w:rsidR="00466B70" w:rsidTr="008143B8">
        <w:tc>
          <w:tcPr>
            <w:tcW w:w="1418" w:type="dxa"/>
            <w:vMerge/>
          </w:tcPr>
          <w:p w:rsidR="00466B70" w:rsidRPr="00517F0E" w:rsidRDefault="00466B70" w:rsidP="00557CCA">
            <w:pPr>
              <w:jc w:val="left"/>
              <w:rPr>
                <w:sz w:val="18"/>
                <w:szCs w:val="24"/>
              </w:rPr>
            </w:pPr>
          </w:p>
        </w:tc>
        <w:tc>
          <w:tcPr>
            <w:tcW w:w="1134" w:type="dxa"/>
            <w:vMerge/>
          </w:tcPr>
          <w:p w:rsidR="00466B70" w:rsidRPr="00517F0E" w:rsidRDefault="00466B70" w:rsidP="00557CCA">
            <w:pPr>
              <w:jc w:val="left"/>
              <w:rPr>
                <w:sz w:val="18"/>
                <w:szCs w:val="24"/>
              </w:rPr>
            </w:pPr>
          </w:p>
        </w:tc>
        <w:tc>
          <w:tcPr>
            <w:tcW w:w="1701" w:type="dxa"/>
            <w:vMerge/>
          </w:tcPr>
          <w:p w:rsidR="00466B70" w:rsidRPr="00517F0E" w:rsidRDefault="00466B70" w:rsidP="00557CCA">
            <w:pPr>
              <w:jc w:val="left"/>
              <w:rPr>
                <w:sz w:val="18"/>
                <w:szCs w:val="24"/>
              </w:rPr>
            </w:pPr>
          </w:p>
        </w:tc>
        <w:tc>
          <w:tcPr>
            <w:tcW w:w="1276" w:type="dxa"/>
            <w:vMerge/>
          </w:tcPr>
          <w:p w:rsidR="00466B70" w:rsidRPr="00517F0E" w:rsidRDefault="00466B70" w:rsidP="00557CCA">
            <w:pPr>
              <w:jc w:val="left"/>
              <w:rPr>
                <w:sz w:val="18"/>
                <w:szCs w:val="24"/>
              </w:rPr>
            </w:pPr>
          </w:p>
        </w:tc>
        <w:tc>
          <w:tcPr>
            <w:tcW w:w="2551" w:type="dxa"/>
          </w:tcPr>
          <w:p w:rsidR="00466B70" w:rsidRPr="00517F0E" w:rsidRDefault="00466B70" w:rsidP="00557CCA">
            <w:pPr>
              <w:jc w:val="left"/>
              <w:rPr>
                <w:sz w:val="18"/>
                <w:szCs w:val="24"/>
              </w:rPr>
            </w:pPr>
            <w:r w:rsidRPr="00517F0E">
              <w:rPr>
                <w:sz w:val="18"/>
                <w:szCs w:val="24"/>
              </w:rPr>
              <w:t>Major Carl von Bulow</w:t>
            </w:r>
          </w:p>
        </w:tc>
        <w:tc>
          <w:tcPr>
            <w:tcW w:w="2268" w:type="dxa"/>
          </w:tcPr>
          <w:p w:rsidR="00466B70" w:rsidRPr="00517F0E" w:rsidRDefault="00466B70" w:rsidP="00557CCA">
            <w:pPr>
              <w:jc w:val="left"/>
              <w:rPr>
                <w:sz w:val="18"/>
                <w:szCs w:val="24"/>
              </w:rPr>
            </w:pPr>
            <w:r w:rsidRPr="00517F0E">
              <w:rPr>
                <w:sz w:val="18"/>
                <w:szCs w:val="24"/>
              </w:rPr>
              <w:t>Field Battalion 1</w:t>
            </w:r>
            <w:r w:rsidRPr="00517F0E">
              <w:rPr>
                <w:sz w:val="18"/>
                <w:szCs w:val="24"/>
                <w:vertAlign w:val="superscript"/>
              </w:rPr>
              <w:t>st</w:t>
            </w:r>
            <w:r w:rsidRPr="00517F0E">
              <w:rPr>
                <w:sz w:val="18"/>
                <w:szCs w:val="24"/>
              </w:rPr>
              <w:t xml:space="preserve"> Duke of York’s</w:t>
            </w:r>
          </w:p>
        </w:tc>
      </w:tr>
      <w:tr w:rsidR="00466B70" w:rsidTr="008143B8">
        <w:tc>
          <w:tcPr>
            <w:tcW w:w="1418" w:type="dxa"/>
            <w:vMerge/>
          </w:tcPr>
          <w:p w:rsidR="00466B70" w:rsidRPr="00517F0E" w:rsidRDefault="00466B70" w:rsidP="00557CCA">
            <w:pPr>
              <w:jc w:val="left"/>
              <w:rPr>
                <w:sz w:val="18"/>
                <w:szCs w:val="24"/>
              </w:rPr>
            </w:pPr>
          </w:p>
        </w:tc>
        <w:tc>
          <w:tcPr>
            <w:tcW w:w="1134" w:type="dxa"/>
            <w:vMerge/>
          </w:tcPr>
          <w:p w:rsidR="00466B70" w:rsidRPr="00517F0E" w:rsidRDefault="00466B70" w:rsidP="00557CCA">
            <w:pPr>
              <w:jc w:val="left"/>
              <w:rPr>
                <w:sz w:val="18"/>
                <w:szCs w:val="24"/>
              </w:rPr>
            </w:pPr>
          </w:p>
        </w:tc>
        <w:tc>
          <w:tcPr>
            <w:tcW w:w="1701" w:type="dxa"/>
            <w:vMerge/>
          </w:tcPr>
          <w:p w:rsidR="00466B70" w:rsidRPr="00517F0E" w:rsidRDefault="00466B70" w:rsidP="00557CCA">
            <w:pPr>
              <w:jc w:val="left"/>
              <w:rPr>
                <w:sz w:val="18"/>
                <w:szCs w:val="24"/>
              </w:rPr>
            </w:pPr>
          </w:p>
        </w:tc>
        <w:tc>
          <w:tcPr>
            <w:tcW w:w="1276" w:type="dxa"/>
            <w:vMerge/>
          </w:tcPr>
          <w:p w:rsidR="00466B70" w:rsidRPr="00517F0E" w:rsidRDefault="00466B70" w:rsidP="00557CCA">
            <w:pPr>
              <w:jc w:val="left"/>
              <w:rPr>
                <w:sz w:val="18"/>
                <w:szCs w:val="24"/>
              </w:rPr>
            </w:pPr>
          </w:p>
        </w:tc>
        <w:tc>
          <w:tcPr>
            <w:tcW w:w="2551" w:type="dxa"/>
          </w:tcPr>
          <w:p w:rsidR="00466B70" w:rsidRPr="00517F0E" w:rsidRDefault="00466B70" w:rsidP="00557CCA">
            <w:pPr>
              <w:jc w:val="left"/>
              <w:rPr>
                <w:sz w:val="18"/>
                <w:szCs w:val="24"/>
              </w:rPr>
            </w:pPr>
            <w:r w:rsidRPr="00517F0E">
              <w:rPr>
                <w:sz w:val="18"/>
                <w:szCs w:val="24"/>
              </w:rPr>
              <w:t>Lt.-Col. Baron Friedrich von Wurmb</w:t>
            </w:r>
          </w:p>
        </w:tc>
        <w:tc>
          <w:tcPr>
            <w:tcW w:w="2268" w:type="dxa"/>
          </w:tcPr>
          <w:p w:rsidR="00466B70" w:rsidRPr="00517F0E" w:rsidRDefault="00466B70" w:rsidP="00557CCA">
            <w:pPr>
              <w:jc w:val="left"/>
              <w:rPr>
                <w:sz w:val="18"/>
                <w:szCs w:val="24"/>
              </w:rPr>
            </w:pPr>
            <w:r w:rsidRPr="00517F0E">
              <w:rPr>
                <w:sz w:val="18"/>
                <w:szCs w:val="24"/>
              </w:rPr>
              <w:t xml:space="preserve">Light Battalion Grubenhagen </w:t>
            </w:r>
          </w:p>
        </w:tc>
      </w:tr>
      <w:tr w:rsidR="00466B70" w:rsidTr="008143B8">
        <w:tc>
          <w:tcPr>
            <w:tcW w:w="1418" w:type="dxa"/>
            <w:vMerge/>
          </w:tcPr>
          <w:p w:rsidR="00466B70" w:rsidRPr="00517F0E" w:rsidRDefault="00466B70" w:rsidP="00557CCA">
            <w:pPr>
              <w:jc w:val="left"/>
              <w:rPr>
                <w:sz w:val="18"/>
                <w:szCs w:val="24"/>
              </w:rPr>
            </w:pPr>
          </w:p>
        </w:tc>
        <w:tc>
          <w:tcPr>
            <w:tcW w:w="1134" w:type="dxa"/>
            <w:vMerge/>
          </w:tcPr>
          <w:p w:rsidR="00466B70" w:rsidRPr="00517F0E" w:rsidRDefault="00466B70" w:rsidP="00557CCA">
            <w:pPr>
              <w:jc w:val="left"/>
              <w:rPr>
                <w:sz w:val="18"/>
                <w:szCs w:val="24"/>
              </w:rPr>
            </w:pPr>
          </w:p>
        </w:tc>
        <w:tc>
          <w:tcPr>
            <w:tcW w:w="1701" w:type="dxa"/>
            <w:vMerge/>
          </w:tcPr>
          <w:p w:rsidR="00466B70" w:rsidRPr="00517F0E" w:rsidRDefault="00466B70" w:rsidP="00557CCA">
            <w:pPr>
              <w:jc w:val="left"/>
              <w:rPr>
                <w:sz w:val="18"/>
                <w:szCs w:val="24"/>
              </w:rPr>
            </w:pPr>
          </w:p>
        </w:tc>
        <w:tc>
          <w:tcPr>
            <w:tcW w:w="1276" w:type="dxa"/>
            <w:vMerge/>
          </w:tcPr>
          <w:p w:rsidR="00466B70" w:rsidRPr="00517F0E" w:rsidRDefault="00466B70" w:rsidP="00557CCA">
            <w:pPr>
              <w:jc w:val="left"/>
              <w:rPr>
                <w:sz w:val="18"/>
                <w:szCs w:val="24"/>
              </w:rPr>
            </w:pPr>
          </w:p>
        </w:tc>
        <w:tc>
          <w:tcPr>
            <w:tcW w:w="2551" w:type="dxa"/>
          </w:tcPr>
          <w:p w:rsidR="00466B70" w:rsidRPr="00517F0E" w:rsidRDefault="00466B70" w:rsidP="00557CCA">
            <w:pPr>
              <w:jc w:val="left"/>
              <w:rPr>
                <w:sz w:val="18"/>
                <w:szCs w:val="24"/>
              </w:rPr>
            </w:pPr>
            <w:r w:rsidRPr="00517F0E">
              <w:rPr>
                <w:sz w:val="18"/>
                <w:szCs w:val="24"/>
              </w:rPr>
              <w:t>Lt.-Col. August von Klencke</w:t>
            </w:r>
          </w:p>
        </w:tc>
        <w:tc>
          <w:tcPr>
            <w:tcW w:w="2268" w:type="dxa"/>
          </w:tcPr>
          <w:p w:rsidR="00466B70" w:rsidRPr="00517F0E" w:rsidRDefault="00466B70" w:rsidP="00557CCA">
            <w:pPr>
              <w:jc w:val="left"/>
              <w:rPr>
                <w:sz w:val="18"/>
                <w:szCs w:val="24"/>
              </w:rPr>
            </w:pPr>
            <w:r w:rsidRPr="00517F0E">
              <w:rPr>
                <w:sz w:val="18"/>
                <w:szCs w:val="24"/>
              </w:rPr>
              <w:t>Light Battalion Lüneburg</w:t>
            </w:r>
          </w:p>
        </w:tc>
      </w:tr>
      <w:tr w:rsidR="00466B70" w:rsidTr="008143B8">
        <w:tc>
          <w:tcPr>
            <w:tcW w:w="1418" w:type="dxa"/>
            <w:vMerge/>
          </w:tcPr>
          <w:p w:rsidR="00466B70" w:rsidRPr="00517F0E" w:rsidRDefault="00466B70" w:rsidP="00557CCA">
            <w:pPr>
              <w:jc w:val="left"/>
              <w:rPr>
                <w:sz w:val="18"/>
                <w:szCs w:val="24"/>
              </w:rPr>
            </w:pPr>
          </w:p>
        </w:tc>
        <w:tc>
          <w:tcPr>
            <w:tcW w:w="1134" w:type="dxa"/>
            <w:vMerge/>
          </w:tcPr>
          <w:p w:rsidR="00466B70" w:rsidRPr="00517F0E" w:rsidRDefault="00466B70" w:rsidP="00557CCA">
            <w:pPr>
              <w:jc w:val="left"/>
              <w:rPr>
                <w:sz w:val="18"/>
                <w:szCs w:val="24"/>
              </w:rPr>
            </w:pPr>
          </w:p>
        </w:tc>
        <w:tc>
          <w:tcPr>
            <w:tcW w:w="1701" w:type="dxa"/>
            <w:vMerge/>
          </w:tcPr>
          <w:p w:rsidR="00466B70" w:rsidRPr="00517F0E" w:rsidRDefault="00466B70" w:rsidP="00557CCA">
            <w:pPr>
              <w:jc w:val="left"/>
              <w:rPr>
                <w:sz w:val="18"/>
                <w:szCs w:val="24"/>
              </w:rPr>
            </w:pPr>
          </w:p>
        </w:tc>
        <w:tc>
          <w:tcPr>
            <w:tcW w:w="1276" w:type="dxa"/>
            <w:vMerge/>
          </w:tcPr>
          <w:p w:rsidR="00466B70" w:rsidRPr="00517F0E" w:rsidRDefault="00466B70" w:rsidP="00557CCA">
            <w:pPr>
              <w:jc w:val="left"/>
              <w:rPr>
                <w:sz w:val="18"/>
                <w:szCs w:val="24"/>
              </w:rPr>
            </w:pPr>
          </w:p>
        </w:tc>
        <w:tc>
          <w:tcPr>
            <w:tcW w:w="2551" w:type="dxa"/>
          </w:tcPr>
          <w:p w:rsidR="00466B70" w:rsidRPr="00517F0E" w:rsidRDefault="00466B70" w:rsidP="00557CCA">
            <w:pPr>
              <w:jc w:val="left"/>
              <w:rPr>
                <w:sz w:val="18"/>
                <w:szCs w:val="24"/>
              </w:rPr>
            </w:pPr>
            <w:r w:rsidRPr="00517F0E">
              <w:rPr>
                <w:sz w:val="18"/>
                <w:szCs w:val="24"/>
              </w:rPr>
              <w:t>Major Julius von Schkopp</w:t>
            </w:r>
          </w:p>
        </w:tc>
        <w:tc>
          <w:tcPr>
            <w:tcW w:w="2268" w:type="dxa"/>
          </w:tcPr>
          <w:p w:rsidR="00466B70" w:rsidRPr="00517F0E" w:rsidRDefault="00466B70" w:rsidP="00557CCA">
            <w:pPr>
              <w:jc w:val="left"/>
              <w:rPr>
                <w:sz w:val="18"/>
                <w:szCs w:val="24"/>
              </w:rPr>
            </w:pPr>
            <w:r w:rsidRPr="00517F0E">
              <w:rPr>
                <w:sz w:val="18"/>
                <w:szCs w:val="24"/>
              </w:rPr>
              <w:t xml:space="preserve">Field Battalion Verden </w:t>
            </w:r>
          </w:p>
        </w:tc>
      </w:tr>
      <w:tr w:rsidR="00466B70" w:rsidTr="008143B8">
        <w:tc>
          <w:tcPr>
            <w:tcW w:w="1418" w:type="dxa"/>
            <w:vMerge/>
          </w:tcPr>
          <w:p w:rsidR="00466B70" w:rsidRPr="00517F0E" w:rsidRDefault="00466B70" w:rsidP="00557CCA">
            <w:pPr>
              <w:jc w:val="left"/>
              <w:rPr>
                <w:sz w:val="18"/>
                <w:szCs w:val="24"/>
              </w:rPr>
            </w:pPr>
          </w:p>
        </w:tc>
        <w:tc>
          <w:tcPr>
            <w:tcW w:w="1134" w:type="dxa"/>
            <w:vMerge/>
          </w:tcPr>
          <w:p w:rsidR="00466B70" w:rsidRPr="00517F0E" w:rsidRDefault="00466B70" w:rsidP="00557CCA">
            <w:pPr>
              <w:jc w:val="left"/>
              <w:rPr>
                <w:sz w:val="18"/>
                <w:szCs w:val="24"/>
              </w:rPr>
            </w:pPr>
          </w:p>
        </w:tc>
        <w:tc>
          <w:tcPr>
            <w:tcW w:w="1701" w:type="dxa"/>
            <w:vMerge/>
          </w:tcPr>
          <w:p w:rsidR="00466B70" w:rsidRPr="00517F0E" w:rsidRDefault="00466B70" w:rsidP="00557CCA">
            <w:pPr>
              <w:jc w:val="left"/>
              <w:rPr>
                <w:sz w:val="18"/>
                <w:szCs w:val="24"/>
              </w:rPr>
            </w:pPr>
          </w:p>
        </w:tc>
        <w:tc>
          <w:tcPr>
            <w:tcW w:w="1276" w:type="dxa"/>
            <w:vMerge/>
          </w:tcPr>
          <w:p w:rsidR="00466B70" w:rsidRPr="00517F0E" w:rsidRDefault="00466B70" w:rsidP="00557CCA">
            <w:pPr>
              <w:jc w:val="left"/>
              <w:rPr>
                <w:sz w:val="18"/>
                <w:szCs w:val="24"/>
              </w:rPr>
            </w:pPr>
          </w:p>
        </w:tc>
        <w:tc>
          <w:tcPr>
            <w:tcW w:w="2551" w:type="dxa"/>
          </w:tcPr>
          <w:p w:rsidR="00466B70" w:rsidRPr="00517F0E" w:rsidRDefault="00466B70" w:rsidP="00557CCA">
            <w:pPr>
              <w:jc w:val="left"/>
              <w:rPr>
                <w:sz w:val="18"/>
                <w:szCs w:val="24"/>
              </w:rPr>
            </w:pPr>
            <w:r w:rsidRPr="00517F0E">
              <w:rPr>
                <w:sz w:val="18"/>
                <w:szCs w:val="24"/>
              </w:rPr>
              <w:t>Capt. de Reden</w:t>
            </w:r>
          </w:p>
        </w:tc>
        <w:tc>
          <w:tcPr>
            <w:tcW w:w="2268" w:type="dxa"/>
          </w:tcPr>
          <w:p w:rsidR="00466B70" w:rsidRPr="00517F0E" w:rsidRDefault="00466B70" w:rsidP="00557CCA">
            <w:pPr>
              <w:jc w:val="left"/>
              <w:rPr>
                <w:sz w:val="18"/>
                <w:szCs w:val="24"/>
              </w:rPr>
            </w:pPr>
            <w:r w:rsidRPr="00517F0E">
              <w:rPr>
                <w:sz w:val="18"/>
                <w:szCs w:val="24"/>
              </w:rPr>
              <w:t>Field Jaeger Bat.</w:t>
            </w:r>
          </w:p>
        </w:tc>
      </w:tr>
      <w:tr w:rsidR="00517F0E" w:rsidTr="008143B8">
        <w:tc>
          <w:tcPr>
            <w:tcW w:w="1418" w:type="dxa"/>
            <w:vMerge/>
          </w:tcPr>
          <w:p w:rsidR="00517F0E" w:rsidRPr="00517F0E" w:rsidRDefault="00517F0E" w:rsidP="00557CCA">
            <w:pPr>
              <w:jc w:val="left"/>
              <w:rPr>
                <w:sz w:val="18"/>
                <w:szCs w:val="24"/>
              </w:rPr>
            </w:pPr>
          </w:p>
        </w:tc>
        <w:tc>
          <w:tcPr>
            <w:tcW w:w="1134" w:type="dxa"/>
            <w:vMerge/>
          </w:tcPr>
          <w:p w:rsidR="00517F0E" w:rsidRPr="00517F0E" w:rsidRDefault="00517F0E" w:rsidP="00557CCA">
            <w:pPr>
              <w:jc w:val="left"/>
              <w:rPr>
                <w:sz w:val="18"/>
                <w:szCs w:val="24"/>
              </w:rPr>
            </w:pPr>
          </w:p>
        </w:tc>
        <w:tc>
          <w:tcPr>
            <w:tcW w:w="1701" w:type="dxa"/>
            <w:vMerge w:val="restart"/>
          </w:tcPr>
          <w:p w:rsidR="00517F0E" w:rsidRPr="00517F0E" w:rsidRDefault="00517F0E" w:rsidP="00557CCA">
            <w:pPr>
              <w:jc w:val="left"/>
              <w:rPr>
                <w:sz w:val="18"/>
                <w:szCs w:val="24"/>
              </w:rPr>
            </w:pPr>
            <w:r w:rsidRPr="00517F0E">
              <w:rPr>
                <w:sz w:val="18"/>
                <w:szCs w:val="24"/>
              </w:rPr>
              <w:t>Lt.-Col. John Williamson</w:t>
            </w:r>
          </w:p>
        </w:tc>
        <w:tc>
          <w:tcPr>
            <w:tcW w:w="1276" w:type="dxa"/>
            <w:vMerge w:val="restart"/>
          </w:tcPr>
          <w:p w:rsidR="00517F0E" w:rsidRPr="00517F0E" w:rsidRDefault="00517F0E" w:rsidP="00557CCA">
            <w:pPr>
              <w:jc w:val="left"/>
              <w:rPr>
                <w:sz w:val="18"/>
                <w:szCs w:val="24"/>
              </w:rPr>
            </w:pPr>
            <w:r w:rsidRPr="00517F0E">
              <w:rPr>
                <w:sz w:val="18"/>
                <w:szCs w:val="24"/>
              </w:rPr>
              <w:t>Artillery</w:t>
            </w:r>
          </w:p>
        </w:tc>
        <w:tc>
          <w:tcPr>
            <w:tcW w:w="2551" w:type="dxa"/>
          </w:tcPr>
          <w:p w:rsidR="00517F0E" w:rsidRPr="00517F0E" w:rsidRDefault="00517F0E" w:rsidP="00557CCA">
            <w:pPr>
              <w:jc w:val="left"/>
              <w:rPr>
                <w:sz w:val="18"/>
                <w:szCs w:val="24"/>
              </w:rPr>
            </w:pPr>
            <w:r w:rsidRPr="00517F0E">
              <w:rPr>
                <w:sz w:val="18"/>
                <w:szCs w:val="24"/>
              </w:rPr>
              <w:t>Major William Lloyd</w:t>
            </w:r>
          </w:p>
        </w:tc>
        <w:tc>
          <w:tcPr>
            <w:tcW w:w="2268" w:type="dxa"/>
          </w:tcPr>
          <w:p w:rsidR="00517F0E" w:rsidRPr="00517F0E" w:rsidRDefault="00517F0E" w:rsidP="00557CCA">
            <w:pPr>
              <w:jc w:val="left"/>
              <w:rPr>
                <w:sz w:val="18"/>
                <w:szCs w:val="24"/>
              </w:rPr>
            </w:pPr>
            <w:r w:rsidRPr="00517F0E">
              <w:rPr>
                <w:sz w:val="18"/>
                <w:szCs w:val="24"/>
              </w:rPr>
              <w:t>Lloyd’s Battery, Royal Artillery</w:t>
            </w:r>
          </w:p>
        </w:tc>
      </w:tr>
      <w:tr w:rsidR="00517F0E" w:rsidTr="008143B8">
        <w:tc>
          <w:tcPr>
            <w:tcW w:w="1418" w:type="dxa"/>
            <w:vMerge/>
          </w:tcPr>
          <w:p w:rsidR="00517F0E" w:rsidRPr="00517F0E" w:rsidRDefault="00517F0E" w:rsidP="00557CCA">
            <w:pPr>
              <w:jc w:val="left"/>
              <w:rPr>
                <w:sz w:val="18"/>
              </w:rPr>
            </w:pPr>
          </w:p>
        </w:tc>
        <w:tc>
          <w:tcPr>
            <w:tcW w:w="1134" w:type="dxa"/>
            <w:vMerge/>
          </w:tcPr>
          <w:p w:rsidR="00517F0E" w:rsidRPr="00517F0E" w:rsidRDefault="00517F0E" w:rsidP="00557CCA">
            <w:pPr>
              <w:jc w:val="left"/>
              <w:rPr>
                <w:sz w:val="18"/>
              </w:rPr>
            </w:pPr>
          </w:p>
        </w:tc>
        <w:tc>
          <w:tcPr>
            <w:tcW w:w="1701" w:type="dxa"/>
            <w:vMerge/>
          </w:tcPr>
          <w:p w:rsidR="00517F0E" w:rsidRPr="00517F0E" w:rsidRDefault="00517F0E" w:rsidP="00557CCA">
            <w:pPr>
              <w:jc w:val="left"/>
              <w:rPr>
                <w:sz w:val="18"/>
              </w:rPr>
            </w:pPr>
          </w:p>
        </w:tc>
        <w:tc>
          <w:tcPr>
            <w:tcW w:w="1276" w:type="dxa"/>
            <w:vMerge/>
          </w:tcPr>
          <w:p w:rsidR="00517F0E" w:rsidRPr="00517F0E" w:rsidRDefault="00517F0E" w:rsidP="00557CCA">
            <w:pPr>
              <w:jc w:val="left"/>
              <w:rPr>
                <w:sz w:val="18"/>
              </w:rPr>
            </w:pPr>
          </w:p>
        </w:tc>
        <w:tc>
          <w:tcPr>
            <w:tcW w:w="2551" w:type="dxa"/>
          </w:tcPr>
          <w:p w:rsidR="00517F0E" w:rsidRPr="00517F0E" w:rsidRDefault="00517F0E" w:rsidP="00557CCA">
            <w:pPr>
              <w:jc w:val="left"/>
              <w:rPr>
                <w:sz w:val="18"/>
              </w:rPr>
            </w:pPr>
            <w:r w:rsidRPr="00517F0E">
              <w:rPr>
                <w:sz w:val="18"/>
              </w:rPr>
              <w:t>Capt. Andreas Cleeves</w:t>
            </w:r>
          </w:p>
        </w:tc>
        <w:tc>
          <w:tcPr>
            <w:tcW w:w="2268" w:type="dxa"/>
          </w:tcPr>
          <w:p w:rsidR="00517F0E" w:rsidRPr="00517F0E" w:rsidRDefault="00517F0E" w:rsidP="00557CCA">
            <w:pPr>
              <w:jc w:val="left"/>
              <w:rPr>
                <w:sz w:val="18"/>
              </w:rPr>
            </w:pPr>
            <w:r w:rsidRPr="00517F0E">
              <w:rPr>
                <w:sz w:val="18"/>
              </w:rPr>
              <w:t>Cleeves’ Battery, King’s German Legion</w:t>
            </w:r>
          </w:p>
        </w:tc>
      </w:tr>
      <w:tr w:rsidR="00D27514" w:rsidTr="008143B8">
        <w:tc>
          <w:tcPr>
            <w:tcW w:w="1418" w:type="dxa"/>
            <w:vMerge w:val="restart"/>
          </w:tcPr>
          <w:p w:rsidR="00D27514" w:rsidRPr="00517F0E" w:rsidRDefault="00D27514" w:rsidP="00557CCA">
            <w:pPr>
              <w:jc w:val="left"/>
              <w:rPr>
                <w:sz w:val="18"/>
              </w:rPr>
            </w:pPr>
            <w:r w:rsidRPr="00517F0E">
              <w:rPr>
                <w:sz w:val="18"/>
              </w:rPr>
              <w:t>Lt.-Gen. Baron Hendrik Sedlnitsky</w:t>
            </w:r>
          </w:p>
        </w:tc>
        <w:tc>
          <w:tcPr>
            <w:tcW w:w="1134" w:type="dxa"/>
            <w:vMerge w:val="restart"/>
          </w:tcPr>
          <w:p w:rsidR="00D27514" w:rsidRPr="00517F0E" w:rsidRDefault="00D27514" w:rsidP="00557CCA">
            <w:pPr>
              <w:jc w:val="left"/>
              <w:rPr>
                <w:sz w:val="18"/>
              </w:rPr>
            </w:pPr>
            <w:r w:rsidRPr="00517F0E">
              <w:rPr>
                <w:sz w:val="18"/>
              </w:rPr>
              <w:t>2</w:t>
            </w:r>
            <w:r w:rsidRPr="00517F0E">
              <w:rPr>
                <w:sz w:val="18"/>
                <w:vertAlign w:val="superscript"/>
              </w:rPr>
              <w:t>nd</w:t>
            </w:r>
            <w:r w:rsidRPr="00517F0E">
              <w:rPr>
                <w:sz w:val="18"/>
              </w:rPr>
              <w:t xml:space="preserve"> </w:t>
            </w:r>
            <w:r w:rsidR="006B4A85">
              <w:rPr>
                <w:sz w:val="18"/>
              </w:rPr>
              <w:t>Dutch</w:t>
            </w:r>
            <w:r w:rsidRPr="00517F0E">
              <w:rPr>
                <w:sz w:val="18"/>
              </w:rPr>
              <w:t xml:space="preserve"> Division</w:t>
            </w:r>
            <w:r w:rsidR="006675E7">
              <w:rPr>
                <w:sz w:val="18"/>
              </w:rPr>
              <w:t>. 7620 men at Waterloo.</w:t>
            </w:r>
          </w:p>
        </w:tc>
        <w:tc>
          <w:tcPr>
            <w:tcW w:w="1701" w:type="dxa"/>
            <w:vMerge w:val="restart"/>
          </w:tcPr>
          <w:p w:rsidR="00D27514" w:rsidRPr="00517F0E" w:rsidRDefault="00D27514" w:rsidP="00557CCA">
            <w:pPr>
              <w:jc w:val="left"/>
              <w:rPr>
                <w:sz w:val="18"/>
              </w:rPr>
            </w:pPr>
            <w:r w:rsidRPr="00517F0E">
              <w:rPr>
                <w:sz w:val="18"/>
              </w:rPr>
              <w:t>Maj.-Gen Willem van Bijlandt</w:t>
            </w:r>
          </w:p>
        </w:tc>
        <w:tc>
          <w:tcPr>
            <w:tcW w:w="1276" w:type="dxa"/>
            <w:vMerge w:val="restart"/>
          </w:tcPr>
          <w:p w:rsidR="00D27514" w:rsidRPr="00517F0E" w:rsidRDefault="00D27514" w:rsidP="00557CCA">
            <w:pPr>
              <w:jc w:val="left"/>
              <w:rPr>
                <w:sz w:val="18"/>
              </w:rPr>
            </w:pPr>
            <w:r w:rsidRPr="00517F0E">
              <w:rPr>
                <w:sz w:val="18"/>
              </w:rPr>
              <w:t>1</w:t>
            </w:r>
            <w:r w:rsidRPr="00517F0E">
              <w:rPr>
                <w:sz w:val="18"/>
                <w:vertAlign w:val="superscript"/>
              </w:rPr>
              <w:t>st</w:t>
            </w:r>
            <w:r w:rsidRPr="00517F0E">
              <w:rPr>
                <w:sz w:val="18"/>
              </w:rPr>
              <w:t xml:space="preserve"> Brigade</w:t>
            </w:r>
          </w:p>
        </w:tc>
        <w:tc>
          <w:tcPr>
            <w:tcW w:w="2551" w:type="dxa"/>
          </w:tcPr>
          <w:p w:rsidR="00D27514" w:rsidRPr="00517F0E" w:rsidRDefault="00D27514" w:rsidP="00557CCA">
            <w:pPr>
              <w:jc w:val="left"/>
              <w:rPr>
                <w:sz w:val="18"/>
              </w:rPr>
            </w:pPr>
            <w:r w:rsidRPr="00517F0E">
              <w:rPr>
                <w:sz w:val="18"/>
              </w:rPr>
              <w:t>Lt.-Col. Johann Grunebosch</w:t>
            </w:r>
          </w:p>
        </w:tc>
        <w:tc>
          <w:tcPr>
            <w:tcW w:w="2268" w:type="dxa"/>
          </w:tcPr>
          <w:p w:rsidR="00D27514" w:rsidRPr="00517F0E" w:rsidRDefault="00D27514" w:rsidP="00557CCA">
            <w:pPr>
              <w:jc w:val="left"/>
              <w:rPr>
                <w:sz w:val="18"/>
              </w:rPr>
            </w:pPr>
            <w:r w:rsidRPr="00517F0E">
              <w:rPr>
                <w:sz w:val="18"/>
              </w:rPr>
              <w:t>27</w:t>
            </w:r>
            <w:r w:rsidRPr="00517F0E">
              <w:rPr>
                <w:sz w:val="18"/>
                <w:vertAlign w:val="superscript"/>
              </w:rPr>
              <w:t>th</w:t>
            </w:r>
            <w:r w:rsidRPr="00517F0E">
              <w:rPr>
                <w:sz w:val="18"/>
              </w:rPr>
              <w:t xml:space="preserve"> Light Battalion</w:t>
            </w:r>
          </w:p>
        </w:tc>
      </w:tr>
      <w:tr w:rsidR="00D27514" w:rsidTr="008143B8">
        <w:tc>
          <w:tcPr>
            <w:tcW w:w="1418" w:type="dxa"/>
            <w:vMerge/>
          </w:tcPr>
          <w:p w:rsidR="00D27514" w:rsidRPr="00517F0E" w:rsidRDefault="00D27514" w:rsidP="00557CCA">
            <w:pPr>
              <w:jc w:val="left"/>
              <w:rPr>
                <w:sz w:val="18"/>
              </w:rPr>
            </w:pPr>
          </w:p>
        </w:tc>
        <w:tc>
          <w:tcPr>
            <w:tcW w:w="1134" w:type="dxa"/>
            <w:vMerge/>
          </w:tcPr>
          <w:p w:rsidR="00D27514" w:rsidRPr="00517F0E" w:rsidRDefault="00D27514" w:rsidP="00557CCA">
            <w:pPr>
              <w:jc w:val="left"/>
              <w:rPr>
                <w:sz w:val="18"/>
              </w:rPr>
            </w:pPr>
          </w:p>
        </w:tc>
        <w:tc>
          <w:tcPr>
            <w:tcW w:w="1701" w:type="dxa"/>
            <w:vMerge/>
          </w:tcPr>
          <w:p w:rsidR="00D27514" w:rsidRPr="00517F0E" w:rsidRDefault="00D27514" w:rsidP="00557CCA">
            <w:pPr>
              <w:jc w:val="left"/>
              <w:rPr>
                <w:sz w:val="18"/>
              </w:rPr>
            </w:pPr>
          </w:p>
        </w:tc>
        <w:tc>
          <w:tcPr>
            <w:tcW w:w="1276" w:type="dxa"/>
            <w:vMerge/>
          </w:tcPr>
          <w:p w:rsidR="00D27514" w:rsidRPr="00517F0E" w:rsidRDefault="00D27514" w:rsidP="00557CCA">
            <w:pPr>
              <w:jc w:val="left"/>
              <w:rPr>
                <w:sz w:val="18"/>
              </w:rPr>
            </w:pPr>
          </w:p>
        </w:tc>
        <w:tc>
          <w:tcPr>
            <w:tcW w:w="2551" w:type="dxa"/>
          </w:tcPr>
          <w:p w:rsidR="00D27514" w:rsidRPr="00517F0E" w:rsidRDefault="00D27514" w:rsidP="00557CCA">
            <w:pPr>
              <w:jc w:val="left"/>
              <w:rPr>
                <w:sz w:val="18"/>
              </w:rPr>
            </w:pPr>
            <w:r w:rsidRPr="00517F0E">
              <w:rPr>
                <w:sz w:val="18"/>
              </w:rPr>
              <w:t>Lt.-Col. Frederik van den Sande</w:t>
            </w:r>
          </w:p>
        </w:tc>
        <w:tc>
          <w:tcPr>
            <w:tcW w:w="2268" w:type="dxa"/>
          </w:tcPr>
          <w:p w:rsidR="00D27514" w:rsidRPr="00517F0E" w:rsidRDefault="00D27514" w:rsidP="00557CCA">
            <w:pPr>
              <w:jc w:val="left"/>
              <w:rPr>
                <w:sz w:val="18"/>
              </w:rPr>
            </w:pPr>
            <w:r w:rsidRPr="00517F0E">
              <w:rPr>
                <w:sz w:val="18"/>
              </w:rPr>
              <w:t>7</w:t>
            </w:r>
            <w:r w:rsidRPr="00517F0E">
              <w:rPr>
                <w:sz w:val="18"/>
                <w:vertAlign w:val="superscript"/>
              </w:rPr>
              <w:t>th</w:t>
            </w:r>
            <w:r w:rsidRPr="00517F0E">
              <w:rPr>
                <w:sz w:val="18"/>
              </w:rPr>
              <w:t xml:space="preserve"> Line Battalion</w:t>
            </w:r>
          </w:p>
        </w:tc>
      </w:tr>
      <w:tr w:rsidR="00D27514" w:rsidTr="008143B8">
        <w:tc>
          <w:tcPr>
            <w:tcW w:w="1418" w:type="dxa"/>
            <w:vMerge/>
          </w:tcPr>
          <w:p w:rsidR="00D27514" w:rsidRPr="00517F0E" w:rsidRDefault="00D27514" w:rsidP="00557CCA">
            <w:pPr>
              <w:jc w:val="left"/>
              <w:rPr>
                <w:sz w:val="18"/>
              </w:rPr>
            </w:pPr>
          </w:p>
        </w:tc>
        <w:tc>
          <w:tcPr>
            <w:tcW w:w="1134" w:type="dxa"/>
            <w:vMerge/>
          </w:tcPr>
          <w:p w:rsidR="00D27514" w:rsidRPr="00517F0E" w:rsidRDefault="00D27514" w:rsidP="00557CCA">
            <w:pPr>
              <w:jc w:val="left"/>
              <w:rPr>
                <w:sz w:val="18"/>
              </w:rPr>
            </w:pPr>
          </w:p>
        </w:tc>
        <w:tc>
          <w:tcPr>
            <w:tcW w:w="1701" w:type="dxa"/>
            <w:vMerge/>
          </w:tcPr>
          <w:p w:rsidR="00D27514" w:rsidRPr="00517F0E" w:rsidRDefault="00D27514" w:rsidP="00557CCA">
            <w:pPr>
              <w:jc w:val="left"/>
              <w:rPr>
                <w:sz w:val="18"/>
              </w:rPr>
            </w:pPr>
          </w:p>
        </w:tc>
        <w:tc>
          <w:tcPr>
            <w:tcW w:w="1276" w:type="dxa"/>
            <w:vMerge/>
          </w:tcPr>
          <w:p w:rsidR="00D27514" w:rsidRPr="00517F0E" w:rsidRDefault="00D27514" w:rsidP="00557CCA">
            <w:pPr>
              <w:jc w:val="left"/>
              <w:rPr>
                <w:sz w:val="18"/>
              </w:rPr>
            </w:pPr>
          </w:p>
        </w:tc>
        <w:tc>
          <w:tcPr>
            <w:tcW w:w="2551" w:type="dxa"/>
          </w:tcPr>
          <w:p w:rsidR="00D27514" w:rsidRPr="00517F0E" w:rsidRDefault="00D27514" w:rsidP="00557CCA">
            <w:pPr>
              <w:jc w:val="left"/>
              <w:rPr>
                <w:sz w:val="18"/>
              </w:rPr>
            </w:pPr>
            <w:r w:rsidRPr="00517F0E">
              <w:rPr>
                <w:sz w:val="18"/>
              </w:rPr>
              <w:t>Lt.-Col. Jan Westenberg</w:t>
            </w:r>
          </w:p>
        </w:tc>
        <w:tc>
          <w:tcPr>
            <w:tcW w:w="2268" w:type="dxa"/>
          </w:tcPr>
          <w:p w:rsidR="00D27514" w:rsidRPr="00517F0E" w:rsidRDefault="00D27514" w:rsidP="00557CCA">
            <w:pPr>
              <w:jc w:val="left"/>
              <w:rPr>
                <w:sz w:val="18"/>
              </w:rPr>
            </w:pPr>
            <w:r w:rsidRPr="00517F0E">
              <w:rPr>
                <w:sz w:val="18"/>
              </w:rPr>
              <w:t>5</w:t>
            </w:r>
            <w:r w:rsidRPr="00517F0E">
              <w:rPr>
                <w:sz w:val="18"/>
                <w:vertAlign w:val="superscript"/>
              </w:rPr>
              <w:t>th</w:t>
            </w:r>
            <w:r w:rsidRPr="00517F0E">
              <w:rPr>
                <w:sz w:val="18"/>
              </w:rPr>
              <w:t xml:space="preserve"> National Militia</w:t>
            </w:r>
            <w:r w:rsidR="00DA6610" w:rsidRPr="00517F0E">
              <w:rPr>
                <w:sz w:val="18"/>
              </w:rPr>
              <w:t xml:space="preserve"> Battalion</w:t>
            </w:r>
          </w:p>
        </w:tc>
      </w:tr>
      <w:tr w:rsidR="00D27514" w:rsidTr="008143B8">
        <w:tc>
          <w:tcPr>
            <w:tcW w:w="1418" w:type="dxa"/>
            <w:vMerge/>
          </w:tcPr>
          <w:p w:rsidR="00D27514" w:rsidRPr="00517F0E" w:rsidRDefault="00D27514" w:rsidP="00557CCA">
            <w:pPr>
              <w:jc w:val="left"/>
              <w:rPr>
                <w:sz w:val="18"/>
              </w:rPr>
            </w:pPr>
          </w:p>
        </w:tc>
        <w:tc>
          <w:tcPr>
            <w:tcW w:w="1134" w:type="dxa"/>
            <w:vMerge/>
          </w:tcPr>
          <w:p w:rsidR="00D27514" w:rsidRPr="00517F0E" w:rsidRDefault="00D27514" w:rsidP="00557CCA">
            <w:pPr>
              <w:jc w:val="left"/>
              <w:rPr>
                <w:sz w:val="18"/>
              </w:rPr>
            </w:pPr>
          </w:p>
        </w:tc>
        <w:tc>
          <w:tcPr>
            <w:tcW w:w="1701" w:type="dxa"/>
            <w:vMerge/>
          </w:tcPr>
          <w:p w:rsidR="00D27514" w:rsidRPr="00517F0E" w:rsidRDefault="00D27514" w:rsidP="00557CCA">
            <w:pPr>
              <w:jc w:val="left"/>
              <w:rPr>
                <w:sz w:val="18"/>
              </w:rPr>
            </w:pPr>
          </w:p>
        </w:tc>
        <w:tc>
          <w:tcPr>
            <w:tcW w:w="1276" w:type="dxa"/>
            <w:vMerge/>
          </w:tcPr>
          <w:p w:rsidR="00D27514" w:rsidRPr="00517F0E" w:rsidRDefault="00D27514" w:rsidP="00557CCA">
            <w:pPr>
              <w:jc w:val="left"/>
              <w:rPr>
                <w:sz w:val="18"/>
              </w:rPr>
            </w:pPr>
          </w:p>
        </w:tc>
        <w:tc>
          <w:tcPr>
            <w:tcW w:w="2551" w:type="dxa"/>
          </w:tcPr>
          <w:p w:rsidR="00D27514" w:rsidRPr="00517F0E" w:rsidRDefault="00D27514" w:rsidP="00557CCA">
            <w:pPr>
              <w:jc w:val="left"/>
              <w:rPr>
                <w:sz w:val="18"/>
              </w:rPr>
            </w:pPr>
            <w:r w:rsidRPr="00517F0E">
              <w:rPr>
                <w:sz w:val="18"/>
              </w:rPr>
              <w:t>Lt.-Col. Hendrick Singendonck</w:t>
            </w:r>
          </w:p>
        </w:tc>
        <w:tc>
          <w:tcPr>
            <w:tcW w:w="2268" w:type="dxa"/>
          </w:tcPr>
          <w:p w:rsidR="00D27514" w:rsidRPr="00517F0E" w:rsidRDefault="00D27514" w:rsidP="00557CCA">
            <w:pPr>
              <w:jc w:val="left"/>
              <w:rPr>
                <w:sz w:val="18"/>
              </w:rPr>
            </w:pPr>
            <w:r w:rsidRPr="00517F0E">
              <w:rPr>
                <w:sz w:val="18"/>
              </w:rPr>
              <w:t>7</w:t>
            </w:r>
            <w:r w:rsidRPr="00517F0E">
              <w:rPr>
                <w:sz w:val="18"/>
                <w:vertAlign w:val="superscript"/>
              </w:rPr>
              <w:t>th</w:t>
            </w:r>
            <w:r w:rsidRPr="00517F0E">
              <w:rPr>
                <w:sz w:val="18"/>
              </w:rPr>
              <w:t xml:space="preserve"> National Militia</w:t>
            </w:r>
            <w:r w:rsidR="00DA6610" w:rsidRPr="00517F0E">
              <w:rPr>
                <w:sz w:val="18"/>
              </w:rPr>
              <w:t xml:space="preserve"> Battalion</w:t>
            </w:r>
          </w:p>
        </w:tc>
      </w:tr>
      <w:tr w:rsidR="00D27514" w:rsidTr="008143B8">
        <w:tc>
          <w:tcPr>
            <w:tcW w:w="1418" w:type="dxa"/>
            <w:vMerge/>
          </w:tcPr>
          <w:p w:rsidR="00D27514" w:rsidRPr="00517F0E" w:rsidRDefault="00D27514" w:rsidP="00557CCA">
            <w:pPr>
              <w:jc w:val="left"/>
              <w:rPr>
                <w:sz w:val="18"/>
              </w:rPr>
            </w:pPr>
          </w:p>
        </w:tc>
        <w:tc>
          <w:tcPr>
            <w:tcW w:w="1134" w:type="dxa"/>
            <w:vMerge/>
          </w:tcPr>
          <w:p w:rsidR="00D27514" w:rsidRPr="00517F0E" w:rsidRDefault="00D27514" w:rsidP="00557CCA">
            <w:pPr>
              <w:jc w:val="left"/>
              <w:rPr>
                <w:sz w:val="18"/>
              </w:rPr>
            </w:pPr>
          </w:p>
        </w:tc>
        <w:tc>
          <w:tcPr>
            <w:tcW w:w="1701" w:type="dxa"/>
            <w:vMerge/>
          </w:tcPr>
          <w:p w:rsidR="00D27514" w:rsidRPr="00517F0E" w:rsidRDefault="00D27514" w:rsidP="00557CCA">
            <w:pPr>
              <w:jc w:val="left"/>
              <w:rPr>
                <w:sz w:val="18"/>
              </w:rPr>
            </w:pPr>
          </w:p>
        </w:tc>
        <w:tc>
          <w:tcPr>
            <w:tcW w:w="1276" w:type="dxa"/>
            <w:vMerge/>
          </w:tcPr>
          <w:p w:rsidR="00D27514" w:rsidRPr="00517F0E" w:rsidRDefault="00D27514" w:rsidP="00557CCA">
            <w:pPr>
              <w:jc w:val="left"/>
              <w:rPr>
                <w:sz w:val="18"/>
              </w:rPr>
            </w:pPr>
          </w:p>
        </w:tc>
        <w:tc>
          <w:tcPr>
            <w:tcW w:w="2551" w:type="dxa"/>
          </w:tcPr>
          <w:p w:rsidR="00D27514" w:rsidRPr="00517F0E" w:rsidRDefault="00D27514" w:rsidP="00557CCA">
            <w:pPr>
              <w:jc w:val="left"/>
              <w:rPr>
                <w:sz w:val="18"/>
              </w:rPr>
            </w:pPr>
            <w:r w:rsidRPr="00517F0E">
              <w:rPr>
                <w:sz w:val="18"/>
              </w:rPr>
              <w:t>Lt.-Col. Wijlbrandis de Jongh</w:t>
            </w:r>
          </w:p>
        </w:tc>
        <w:tc>
          <w:tcPr>
            <w:tcW w:w="2268" w:type="dxa"/>
          </w:tcPr>
          <w:p w:rsidR="00D27514" w:rsidRPr="00517F0E" w:rsidRDefault="00D27514" w:rsidP="00557CCA">
            <w:pPr>
              <w:jc w:val="left"/>
              <w:rPr>
                <w:sz w:val="18"/>
              </w:rPr>
            </w:pPr>
            <w:r w:rsidRPr="00517F0E">
              <w:rPr>
                <w:sz w:val="18"/>
              </w:rPr>
              <w:t>8</w:t>
            </w:r>
            <w:r w:rsidRPr="00517F0E">
              <w:rPr>
                <w:sz w:val="18"/>
                <w:vertAlign w:val="superscript"/>
              </w:rPr>
              <w:t>th</w:t>
            </w:r>
            <w:r w:rsidRPr="00517F0E">
              <w:rPr>
                <w:sz w:val="18"/>
              </w:rPr>
              <w:t xml:space="preserve"> National Militia</w:t>
            </w:r>
            <w:r w:rsidR="00DA6610" w:rsidRPr="00517F0E">
              <w:rPr>
                <w:sz w:val="18"/>
              </w:rPr>
              <w:t xml:space="preserve"> Battalion</w:t>
            </w:r>
          </w:p>
        </w:tc>
      </w:tr>
      <w:tr w:rsidR="00D27514" w:rsidTr="008143B8">
        <w:tc>
          <w:tcPr>
            <w:tcW w:w="1418" w:type="dxa"/>
            <w:vMerge/>
          </w:tcPr>
          <w:p w:rsidR="00D27514" w:rsidRPr="00517F0E" w:rsidRDefault="00D27514" w:rsidP="00557CCA">
            <w:pPr>
              <w:jc w:val="left"/>
              <w:rPr>
                <w:sz w:val="18"/>
              </w:rPr>
            </w:pPr>
          </w:p>
        </w:tc>
        <w:tc>
          <w:tcPr>
            <w:tcW w:w="1134" w:type="dxa"/>
            <w:vMerge/>
          </w:tcPr>
          <w:p w:rsidR="00D27514" w:rsidRPr="00517F0E" w:rsidRDefault="00D27514" w:rsidP="00557CCA">
            <w:pPr>
              <w:jc w:val="left"/>
              <w:rPr>
                <w:sz w:val="18"/>
              </w:rPr>
            </w:pPr>
          </w:p>
        </w:tc>
        <w:tc>
          <w:tcPr>
            <w:tcW w:w="1701" w:type="dxa"/>
            <w:vMerge/>
          </w:tcPr>
          <w:p w:rsidR="00D27514" w:rsidRPr="00517F0E" w:rsidRDefault="00D27514" w:rsidP="00557CCA">
            <w:pPr>
              <w:jc w:val="left"/>
              <w:rPr>
                <w:sz w:val="18"/>
              </w:rPr>
            </w:pPr>
          </w:p>
        </w:tc>
        <w:tc>
          <w:tcPr>
            <w:tcW w:w="1276" w:type="dxa"/>
            <w:vMerge/>
          </w:tcPr>
          <w:p w:rsidR="00D27514" w:rsidRPr="00517F0E" w:rsidRDefault="00D27514" w:rsidP="00557CCA">
            <w:pPr>
              <w:jc w:val="left"/>
              <w:rPr>
                <w:sz w:val="18"/>
              </w:rPr>
            </w:pPr>
          </w:p>
        </w:tc>
        <w:tc>
          <w:tcPr>
            <w:tcW w:w="2551" w:type="dxa"/>
          </w:tcPr>
          <w:p w:rsidR="00D27514" w:rsidRPr="00517F0E" w:rsidRDefault="00D27514" w:rsidP="00557CCA">
            <w:pPr>
              <w:jc w:val="left"/>
              <w:rPr>
                <w:sz w:val="18"/>
              </w:rPr>
            </w:pPr>
            <w:r w:rsidRPr="00517F0E">
              <w:rPr>
                <w:sz w:val="18"/>
              </w:rPr>
              <w:t>Capt. Emmanuel Stevenart</w:t>
            </w:r>
          </w:p>
        </w:tc>
        <w:tc>
          <w:tcPr>
            <w:tcW w:w="2268" w:type="dxa"/>
          </w:tcPr>
          <w:p w:rsidR="00D27514" w:rsidRPr="00517F0E" w:rsidRDefault="00D27514" w:rsidP="00557CCA">
            <w:pPr>
              <w:jc w:val="left"/>
              <w:rPr>
                <w:sz w:val="18"/>
              </w:rPr>
            </w:pPr>
            <w:r w:rsidRPr="00517F0E">
              <w:rPr>
                <w:sz w:val="18"/>
              </w:rPr>
              <w:t>Artillery Battery</w:t>
            </w:r>
          </w:p>
        </w:tc>
      </w:tr>
      <w:tr w:rsidR="00D27514" w:rsidTr="008143B8">
        <w:tc>
          <w:tcPr>
            <w:tcW w:w="1418" w:type="dxa"/>
            <w:vMerge/>
          </w:tcPr>
          <w:p w:rsidR="00D27514" w:rsidRPr="00517F0E" w:rsidRDefault="00D27514" w:rsidP="00557CCA">
            <w:pPr>
              <w:jc w:val="left"/>
              <w:rPr>
                <w:sz w:val="18"/>
              </w:rPr>
            </w:pPr>
          </w:p>
        </w:tc>
        <w:tc>
          <w:tcPr>
            <w:tcW w:w="1134" w:type="dxa"/>
            <w:vMerge/>
          </w:tcPr>
          <w:p w:rsidR="00D27514" w:rsidRPr="00517F0E" w:rsidRDefault="00D27514" w:rsidP="00557CCA">
            <w:pPr>
              <w:jc w:val="left"/>
              <w:rPr>
                <w:sz w:val="18"/>
              </w:rPr>
            </w:pPr>
          </w:p>
        </w:tc>
        <w:tc>
          <w:tcPr>
            <w:tcW w:w="1701" w:type="dxa"/>
            <w:vMerge/>
          </w:tcPr>
          <w:p w:rsidR="00D27514" w:rsidRPr="00517F0E" w:rsidRDefault="00D27514" w:rsidP="00557CCA">
            <w:pPr>
              <w:jc w:val="left"/>
              <w:rPr>
                <w:sz w:val="18"/>
              </w:rPr>
            </w:pPr>
          </w:p>
        </w:tc>
        <w:tc>
          <w:tcPr>
            <w:tcW w:w="1276" w:type="dxa"/>
            <w:vMerge/>
          </w:tcPr>
          <w:p w:rsidR="00D27514" w:rsidRPr="00517F0E" w:rsidRDefault="00D27514" w:rsidP="00557CCA">
            <w:pPr>
              <w:jc w:val="left"/>
              <w:rPr>
                <w:sz w:val="18"/>
              </w:rPr>
            </w:pPr>
          </w:p>
        </w:tc>
        <w:tc>
          <w:tcPr>
            <w:tcW w:w="2551" w:type="dxa"/>
          </w:tcPr>
          <w:p w:rsidR="00D27514" w:rsidRPr="00517F0E" w:rsidRDefault="00D27514" w:rsidP="00557CCA">
            <w:pPr>
              <w:jc w:val="left"/>
              <w:rPr>
                <w:sz w:val="18"/>
              </w:rPr>
            </w:pPr>
            <w:r w:rsidRPr="00517F0E">
              <w:rPr>
                <w:sz w:val="18"/>
              </w:rPr>
              <w:t>Capt. Adriaan van Bijleveld</w:t>
            </w:r>
          </w:p>
        </w:tc>
        <w:tc>
          <w:tcPr>
            <w:tcW w:w="2268" w:type="dxa"/>
          </w:tcPr>
          <w:p w:rsidR="00D27514" w:rsidRPr="00517F0E" w:rsidRDefault="00D27514" w:rsidP="00557CCA">
            <w:pPr>
              <w:jc w:val="left"/>
              <w:rPr>
                <w:sz w:val="18"/>
              </w:rPr>
            </w:pPr>
            <w:r w:rsidRPr="00517F0E">
              <w:rPr>
                <w:sz w:val="18"/>
              </w:rPr>
              <w:t>Horse Art</w:t>
            </w:r>
            <w:r w:rsidR="00DA6610" w:rsidRPr="00517F0E">
              <w:rPr>
                <w:sz w:val="18"/>
              </w:rPr>
              <w:t>illery</w:t>
            </w:r>
            <w:r w:rsidRPr="00517F0E">
              <w:rPr>
                <w:sz w:val="18"/>
              </w:rPr>
              <w:t xml:space="preserve"> Bat</w:t>
            </w:r>
            <w:r w:rsidR="00DA6610" w:rsidRPr="00517F0E">
              <w:rPr>
                <w:sz w:val="18"/>
              </w:rPr>
              <w:t>tery</w:t>
            </w:r>
          </w:p>
        </w:tc>
      </w:tr>
      <w:tr w:rsidR="00AB0A1B" w:rsidTr="008143B8">
        <w:tc>
          <w:tcPr>
            <w:tcW w:w="1418" w:type="dxa"/>
            <w:vMerge/>
          </w:tcPr>
          <w:p w:rsidR="00AB0A1B" w:rsidRPr="00517F0E" w:rsidRDefault="00AB0A1B" w:rsidP="00557CCA">
            <w:pPr>
              <w:jc w:val="left"/>
              <w:rPr>
                <w:sz w:val="18"/>
              </w:rPr>
            </w:pPr>
          </w:p>
        </w:tc>
        <w:tc>
          <w:tcPr>
            <w:tcW w:w="1134" w:type="dxa"/>
            <w:vMerge/>
          </w:tcPr>
          <w:p w:rsidR="00AB0A1B" w:rsidRPr="00517F0E" w:rsidRDefault="00AB0A1B" w:rsidP="00557CCA">
            <w:pPr>
              <w:jc w:val="left"/>
              <w:rPr>
                <w:sz w:val="18"/>
              </w:rPr>
            </w:pPr>
          </w:p>
        </w:tc>
        <w:tc>
          <w:tcPr>
            <w:tcW w:w="1701" w:type="dxa"/>
            <w:vMerge w:val="restart"/>
          </w:tcPr>
          <w:p w:rsidR="00AB0A1B" w:rsidRPr="00517F0E" w:rsidRDefault="00AB0A1B" w:rsidP="00557CCA">
            <w:pPr>
              <w:jc w:val="left"/>
              <w:rPr>
                <w:sz w:val="18"/>
              </w:rPr>
            </w:pPr>
            <w:r w:rsidRPr="00517F0E">
              <w:rPr>
                <w:sz w:val="18"/>
              </w:rPr>
              <w:t>Col. Friedrich von Goedeck</w:t>
            </w:r>
          </w:p>
        </w:tc>
        <w:tc>
          <w:tcPr>
            <w:tcW w:w="1276" w:type="dxa"/>
            <w:vMerge w:val="restart"/>
          </w:tcPr>
          <w:p w:rsidR="00AB0A1B" w:rsidRPr="00517F0E" w:rsidRDefault="00AB0A1B" w:rsidP="00557CCA">
            <w:pPr>
              <w:jc w:val="left"/>
              <w:rPr>
                <w:sz w:val="18"/>
              </w:rPr>
            </w:pPr>
            <w:r w:rsidRPr="00517F0E">
              <w:rPr>
                <w:sz w:val="18"/>
              </w:rPr>
              <w:t>2</w:t>
            </w:r>
            <w:r w:rsidRPr="00517F0E">
              <w:rPr>
                <w:sz w:val="18"/>
                <w:vertAlign w:val="superscript"/>
              </w:rPr>
              <w:t>nd</w:t>
            </w:r>
            <w:r w:rsidRPr="00517F0E">
              <w:rPr>
                <w:sz w:val="18"/>
              </w:rPr>
              <w:t xml:space="preserve"> Brigade</w:t>
            </w:r>
          </w:p>
        </w:tc>
        <w:tc>
          <w:tcPr>
            <w:tcW w:w="2551" w:type="dxa"/>
          </w:tcPr>
          <w:p w:rsidR="00AB0A1B" w:rsidRPr="00517F0E" w:rsidRDefault="00AB0A1B" w:rsidP="00557CCA">
            <w:pPr>
              <w:jc w:val="left"/>
              <w:rPr>
                <w:sz w:val="18"/>
              </w:rPr>
            </w:pPr>
            <w:r w:rsidRPr="00517F0E">
              <w:rPr>
                <w:sz w:val="18"/>
              </w:rPr>
              <w:t>Major Johan Sattler</w:t>
            </w:r>
          </w:p>
        </w:tc>
        <w:tc>
          <w:tcPr>
            <w:tcW w:w="2268" w:type="dxa"/>
          </w:tcPr>
          <w:p w:rsidR="00AB0A1B" w:rsidRPr="00517F0E" w:rsidRDefault="00AB0A1B" w:rsidP="00557CCA">
            <w:pPr>
              <w:jc w:val="left"/>
              <w:rPr>
                <w:sz w:val="18"/>
              </w:rPr>
            </w:pPr>
            <w:r w:rsidRPr="00517F0E">
              <w:rPr>
                <w:sz w:val="18"/>
              </w:rPr>
              <w:t>1, 2, &amp; 3/2</w:t>
            </w:r>
            <w:r w:rsidRPr="00517F0E">
              <w:rPr>
                <w:sz w:val="18"/>
                <w:vertAlign w:val="superscript"/>
              </w:rPr>
              <w:t>nd</w:t>
            </w:r>
            <w:r w:rsidRPr="00517F0E">
              <w:rPr>
                <w:sz w:val="18"/>
              </w:rPr>
              <w:t xml:space="preserve"> Nassau Infantry Regiment</w:t>
            </w:r>
          </w:p>
        </w:tc>
      </w:tr>
      <w:tr w:rsidR="00AB0A1B" w:rsidTr="008143B8">
        <w:tc>
          <w:tcPr>
            <w:tcW w:w="1418" w:type="dxa"/>
            <w:vMerge/>
          </w:tcPr>
          <w:p w:rsidR="00AB0A1B" w:rsidRPr="00517F0E" w:rsidRDefault="00AB0A1B" w:rsidP="00557CCA">
            <w:pPr>
              <w:jc w:val="left"/>
              <w:rPr>
                <w:sz w:val="18"/>
              </w:rPr>
            </w:pPr>
          </w:p>
        </w:tc>
        <w:tc>
          <w:tcPr>
            <w:tcW w:w="1134" w:type="dxa"/>
            <w:vMerge/>
          </w:tcPr>
          <w:p w:rsidR="00AB0A1B" w:rsidRPr="00517F0E" w:rsidRDefault="00AB0A1B" w:rsidP="00557CCA">
            <w:pPr>
              <w:jc w:val="left"/>
              <w:rPr>
                <w:sz w:val="18"/>
              </w:rPr>
            </w:pPr>
          </w:p>
        </w:tc>
        <w:tc>
          <w:tcPr>
            <w:tcW w:w="1701" w:type="dxa"/>
            <w:vMerge/>
          </w:tcPr>
          <w:p w:rsidR="00AB0A1B" w:rsidRPr="00517F0E" w:rsidRDefault="00AB0A1B" w:rsidP="00557CCA">
            <w:pPr>
              <w:jc w:val="left"/>
              <w:rPr>
                <w:sz w:val="18"/>
              </w:rPr>
            </w:pPr>
          </w:p>
        </w:tc>
        <w:tc>
          <w:tcPr>
            <w:tcW w:w="1276" w:type="dxa"/>
            <w:vMerge/>
          </w:tcPr>
          <w:p w:rsidR="00AB0A1B" w:rsidRPr="00517F0E" w:rsidRDefault="00AB0A1B" w:rsidP="00557CCA">
            <w:pPr>
              <w:jc w:val="left"/>
              <w:rPr>
                <w:sz w:val="18"/>
              </w:rPr>
            </w:pPr>
          </w:p>
        </w:tc>
        <w:tc>
          <w:tcPr>
            <w:tcW w:w="2551" w:type="dxa"/>
          </w:tcPr>
          <w:p w:rsidR="00AB0A1B" w:rsidRPr="00517F0E" w:rsidRDefault="00AB0A1B" w:rsidP="00557CCA">
            <w:pPr>
              <w:jc w:val="left"/>
              <w:rPr>
                <w:sz w:val="18"/>
              </w:rPr>
            </w:pPr>
            <w:r w:rsidRPr="00517F0E">
              <w:rPr>
                <w:sz w:val="18"/>
              </w:rPr>
              <w:t>Col. Bernhard of Saxe-Weimar-Eisenach</w:t>
            </w:r>
          </w:p>
        </w:tc>
        <w:tc>
          <w:tcPr>
            <w:tcW w:w="2268" w:type="dxa"/>
          </w:tcPr>
          <w:p w:rsidR="00AB0A1B" w:rsidRPr="00517F0E" w:rsidRDefault="00AB0A1B" w:rsidP="00557CCA">
            <w:pPr>
              <w:jc w:val="left"/>
              <w:rPr>
                <w:sz w:val="18"/>
              </w:rPr>
            </w:pPr>
            <w:r w:rsidRPr="00517F0E">
              <w:rPr>
                <w:sz w:val="18"/>
              </w:rPr>
              <w:t>1 &amp; 2/28</w:t>
            </w:r>
            <w:r w:rsidRPr="00517F0E">
              <w:rPr>
                <w:sz w:val="18"/>
                <w:vertAlign w:val="superscript"/>
              </w:rPr>
              <w:t>th</w:t>
            </w:r>
            <w:r w:rsidRPr="00517F0E">
              <w:rPr>
                <w:sz w:val="18"/>
              </w:rPr>
              <w:t xml:space="preserve"> Orange-Nassau Regiment</w:t>
            </w:r>
          </w:p>
        </w:tc>
      </w:tr>
      <w:tr w:rsidR="00AB0A1B" w:rsidTr="008143B8">
        <w:tc>
          <w:tcPr>
            <w:tcW w:w="1418" w:type="dxa"/>
            <w:vMerge/>
          </w:tcPr>
          <w:p w:rsidR="00AB0A1B" w:rsidRPr="00517F0E" w:rsidRDefault="00AB0A1B" w:rsidP="00557CCA">
            <w:pPr>
              <w:jc w:val="left"/>
              <w:rPr>
                <w:sz w:val="18"/>
              </w:rPr>
            </w:pPr>
          </w:p>
        </w:tc>
        <w:tc>
          <w:tcPr>
            <w:tcW w:w="1134" w:type="dxa"/>
            <w:vMerge/>
          </w:tcPr>
          <w:p w:rsidR="00AB0A1B" w:rsidRPr="00517F0E" w:rsidRDefault="00AB0A1B" w:rsidP="00557CCA">
            <w:pPr>
              <w:jc w:val="left"/>
              <w:rPr>
                <w:sz w:val="18"/>
              </w:rPr>
            </w:pPr>
          </w:p>
        </w:tc>
        <w:tc>
          <w:tcPr>
            <w:tcW w:w="1701" w:type="dxa"/>
            <w:vMerge/>
          </w:tcPr>
          <w:p w:rsidR="00AB0A1B" w:rsidRPr="00517F0E" w:rsidRDefault="00AB0A1B" w:rsidP="00557CCA">
            <w:pPr>
              <w:jc w:val="left"/>
              <w:rPr>
                <w:sz w:val="18"/>
              </w:rPr>
            </w:pPr>
          </w:p>
        </w:tc>
        <w:tc>
          <w:tcPr>
            <w:tcW w:w="1276" w:type="dxa"/>
            <w:vMerge/>
          </w:tcPr>
          <w:p w:rsidR="00AB0A1B" w:rsidRPr="00517F0E" w:rsidRDefault="00AB0A1B" w:rsidP="00557CCA">
            <w:pPr>
              <w:jc w:val="left"/>
              <w:rPr>
                <w:sz w:val="18"/>
              </w:rPr>
            </w:pPr>
          </w:p>
        </w:tc>
        <w:tc>
          <w:tcPr>
            <w:tcW w:w="2551" w:type="dxa"/>
          </w:tcPr>
          <w:p w:rsidR="00AB0A1B" w:rsidRPr="00517F0E" w:rsidRDefault="00AB0A1B" w:rsidP="00557CCA">
            <w:pPr>
              <w:jc w:val="left"/>
              <w:rPr>
                <w:sz w:val="18"/>
              </w:rPr>
            </w:pPr>
            <w:r w:rsidRPr="00517F0E">
              <w:rPr>
                <w:sz w:val="18"/>
              </w:rPr>
              <w:t>Capt. Emilius Bergmann</w:t>
            </w:r>
          </w:p>
        </w:tc>
        <w:tc>
          <w:tcPr>
            <w:tcW w:w="2268" w:type="dxa"/>
          </w:tcPr>
          <w:p w:rsidR="00AB0A1B" w:rsidRPr="00517F0E" w:rsidRDefault="00AB0A1B" w:rsidP="00557CCA">
            <w:pPr>
              <w:jc w:val="left"/>
              <w:rPr>
                <w:sz w:val="18"/>
              </w:rPr>
            </w:pPr>
            <w:r w:rsidRPr="00517F0E">
              <w:rPr>
                <w:sz w:val="18"/>
              </w:rPr>
              <w:t>Volunteer Jager Company</w:t>
            </w:r>
          </w:p>
        </w:tc>
      </w:tr>
      <w:tr w:rsidR="00AB0A1B" w:rsidTr="008143B8">
        <w:tc>
          <w:tcPr>
            <w:tcW w:w="1418" w:type="dxa"/>
            <w:vMerge/>
          </w:tcPr>
          <w:p w:rsidR="00AB0A1B" w:rsidRPr="00517F0E" w:rsidRDefault="00AB0A1B" w:rsidP="00557CCA">
            <w:pPr>
              <w:jc w:val="left"/>
              <w:rPr>
                <w:sz w:val="18"/>
              </w:rPr>
            </w:pPr>
          </w:p>
        </w:tc>
        <w:tc>
          <w:tcPr>
            <w:tcW w:w="1134" w:type="dxa"/>
            <w:vMerge/>
          </w:tcPr>
          <w:p w:rsidR="00AB0A1B" w:rsidRPr="00517F0E" w:rsidRDefault="00AB0A1B" w:rsidP="00557CCA">
            <w:pPr>
              <w:jc w:val="left"/>
              <w:rPr>
                <w:sz w:val="18"/>
              </w:rPr>
            </w:pPr>
          </w:p>
        </w:tc>
        <w:tc>
          <w:tcPr>
            <w:tcW w:w="1701" w:type="dxa"/>
            <w:vMerge/>
          </w:tcPr>
          <w:p w:rsidR="00AB0A1B" w:rsidRPr="00517F0E" w:rsidRDefault="00AB0A1B" w:rsidP="00557CCA">
            <w:pPr>
              <w:jc w:val="left"/>
              <w:rPr>
                <w:sz w:val="18"/>
              </w:rPr>
            </w:pPr>
          </w:p>
        </w:tc>
        <w:tc>
          <w:tcPr>
            <w:tcW w:w="1276" w:type="dxa"/>
            <w:vMerge/>
          </w:tcPr>
          <w:p w:rsidR="00AB0A1B" w:rsidRPr="00517F0E" w:rsidRDefault="00AB0A1B" w:rsidP="00557CCA">
            <w:pPr>
              <w:jc w:val="left"/>
              <w:rPr>
                <w:sz w:val="18"/>
              </w:rPr>
            </w:pPr>
          </w:p>
        </w:tc>
        <w:tc>
          <w:tcPr>
            <w:tcW w:w="2551" w:type="dxa"/>
          </w:tcPr>
          <w:p w:rsidR="00AB0A1B" w:rsidRPr="00517F0E" w:rsidRDefault="00AB0A1B" w:rsidP="00557CCA">
            <w:pPr>
              <w:jc w:val="left"/>
              <w:rPr>
                <w:sz w:val="18"/>
              </w:rPr>
            </w:pPr>
            <w:r w:rsidRPr="00517F0E">
              <w:rPr>
                <w:sz w:val="18"/>
              </w:rPr>
              <w:t>Col. Hendrik Trip</w:t>
            </w:r>
          </w:p>
        </w:tc>
        <w:tc>
          <w:tcPr>
            <w:tcW w:w="2268" w:type="dxa"/>
          </w:tcPr>
          <w:p w:rsidR="00AB0A1B" w:rsidRPr="00517F0E" w:rsidRDefault="00AB0A1B" w:rsidP="00557CCA">
            <w:pPr>
              <w:jc w:val="left"/>
              <w:rPr>
                <w:sz w:val="18"/>
              </w:rPr>
            </w:pPr>
            <w:r w:rsidRPr="00517F0E">
              <w:rPr>
                <w:sz w:val="18"/>
              </w:rPr>
              <w:t>Artillery Battery</w:t>
            </w:r>
          </w:p>
        </w:tc>
      </w:tr>
      <w:tr w:rsidR="00133A5E" w:rsidTr="008143B8">
        <w:tc>
          <w:tcPr>
            <w:tcW w:w="1418" w:type="dxa"/>
            <w:vMerge w:val="restart"/>
          </w:tcPr>
          <w:p w:rsidR="00133A5E" w:rsidRPr="00517F0E" w:rsidRDefault="00133A5E" w:rsidP="00557CCA">
            <w:pPr>
              <w:jc w:val="left"/>
              <w:rPr>
                <w:sz w:val="18"/>
              </w:rPr>
            </w:pPr>
            <w:r w:rsidRPr="00517F0E">
              <w:rPr>
                <w:sz w:val="18"/>
              </w:rPr>
              <w:lastRenderedPageBreak/>
              <w:t xml:space="preserve">Lt.-Gen. Baron David Chassé </w:t>
            </w:r>
          </w:p>
        </w:tc>
        <w:tc>
          <w:tcPr>
            <w:tcW w:w="1134" w:type="dxa"/>
            <w:vMerge w:val="restart"/>
          </w:tcPr>
          <w:p w:rsidR="00133A5E" w:rsidRPr="00517F0E" w:rsidRDefault="00133A5E" w:rsidP="00557CCA">
            <w:pPr>
              <w:jc w:val="left"/>
              <w:rPr>
                <w:sz w:val="18"/>
              </w:rPr>
            </w:pPr>
            <w:r w:rsidRPr="00517F0E">
              <w:rPr>
                <w:sz w:val="18"/>
              </w:rPr>
              <w:t>3</w:t>
            </w:r>
            <w:r w:rsidRPr="00517F0E">
              <w:rPr>
                <w:sz w:val="18"/>
                <w:vertAlign w:val="superscript"/>
              </w:rPr>
              <w:t>rd</w:t>
            </w:r>
            <w:r w:rsidRPr="00517F0E">
              <w:rPr>
                <w:sz w:val="18"/>
              </w:rPr>
              <w:t xml:space="preserve"> Dutch Division</w:t>
            </w:r>
            <w:r w:rsidR="001A02A8">
              <w:rPr>
                <w:sz w:val="18"/>
              </w:rPr>
              <w:t>. 7146 men at Waterloo.</w:t>
            </w:r>
          </w:p>
        </w:tc>
        <w:tc>
          <w:tcPr>
            <w:tcW w:w="1701" w:type="dxa"/>
            <w:vMerge w:val="restart"/>
          </w:tcPr>
          <w:p w:rsidR="00133A5E" w:rsidRPr="00517F0E" w:rsidRDefault="00133A5E" w:rsidP="00557CCA">
            <w:pPr>
              <w:jc w:val="left"/>
              <w:rPr>
                <w:sz w:val="18"/>
              </w:rPr>
            </w:pPr>
            <w:r w:rsidRPr="00517F0E">
              <w:rPr>
                <w:sz w:val="18"/>
              </w:rPr>
              <w:t>Col. Hendrick Detmers</w:t>
            </w:r>
          </w:p>
        </w:tc>
        <w:tc>
          <w:tcPr>
            <w:tcW w:w="1276" w:type="dxa"/>
            <w:vMerge w:val="restart"/>
          </w:tcPr>
          <w:p w:rsidR="00133A5E" w:rsidRPr="00517F0E" w:rsidRDefault="00133A5E" w:rsidP="00557CCA">
            <w:pPr>
              <w:jc w:val="left"/>
              <w:rPr>
                <w:sz w:val="18"/>
              </w:rPr>
            </w:pPr>
            <w:r w:rsidRPr="00517F0E">
              <w:rPr>
                <w:sz w:val="18"/>
              </w:rPr>
              <w:t>1</w:t>
            </w:r>
            <w:r w:rsidRPr="00517F0E">
              <w:rPr>
                <w:sz w:val="18"/>
                <w:vertAlign w:val="superscript"/>
              </w:rPr>
              <w:t>st</w:t>
            </w:r>
            <w:r w:rsidRPr="00517F0E">
              <w:rPr>
                <w:sz w:val="18"/>
              </w:rPr>
              <w:t xml:space="preserve"> Brigade</w:t>
            </w:r>
          </w:p>
        </w:tc>
        <w:tc>
          <w:tcPr>
            <w:tcW w:w="2551" w:type="dxa"/>
          </w:tcPr>
          <w:p w:rsidR="00133A5E" w:rsidRPr="00517F0E" w:rsidRDefault="00133A5E" w:rsidP="00557CCA">
            <w:pPr>
              <w:jc w:val="left"/>
              <w:rPr>
                <w:sz w:val="18"/>
              </w:rPr>
            </w:pPr>
            <w:r w:rsidRPr="00517F0E">
              <w:rPr>
                <w:sz w:val="18"/>
              </w:rPr>
              <w:t>Lt.-Col. Desire Arnould</w:t>
            </w:r>
          </w:p>
        </w:tc>
        <w:tc>
          <w:tcPr>
            <w:tcW w:w="2268" w:type="dxa"/>
          </w:tcPr>
          <w:p w:rsidR="00133A5E" w:rsidRPr="00517F0E" w:rsidRDefault="00133A5E" w:rsidP="00557CCA">
            <w:pPr>
              <w:jc w:val="left"/>
              <w:rPr>
                <w:sz w:val="18"/>
              </w:rPr>
            </w:pPr>
            <w:r w:rsidRPr="00517F0E">
              <w:rPr>
                <w:sz w:val="18"/>
              </w:rPr>
              <w:t>35</w:t>
            </w:r>
            <w:r w:rsidRPr="00517F0E">
              <w:rPr>
                <w:sz w:val="18"/>
                <w:vertAlign w:val="superscript"/>
              </w:rPr>
              <w:t>th</w:t>
            </w:r>
            <w:r w:rsidRPr="00517F0E">
              <w:rPr>
                <w:sz w:val="18"/>
              </w:rPr>
              <w:t xml:space="preserve"> Light Battalion</w:t>
            </w:r>
          </w:p>
        </w:tc>
      </w:tr>
      <w:tr w:rsidR="00133A5E" w:rsidTr="008143B8">
        <w:tc>
          <w:tcPr>
            <w:tcW w:w="1418" w:type="dxa"/>
            <w:vMerge/>
          </w:tcPr>
          <w:p w:rsidR="00133A5E" w:rsidRPr="00517F0E" w:rsidRDefault="00133A5E" w:rsidP="00557CCA">
            <w:pPr>
              <w:jc w:val="left"/>
              <w:rPr>
                <w:sz w:val="18"/>
              </w:rPr>
            </w:pPr>
          </w:p>
        </w:tc>
        <w:tc>
          <w:tcPr>
            <w:tcW w:w="1134" w:type="dxa"/>
            <w:vMerge/>
          </w:tcPr>
          <w:p w:rsidR="00133A5E" w:rsidRPr="00517F0E" w:rsidRDefault="00133A5E" w:rsidP="00557CCA">
            <w:pPr>
              <w:jc w:val="left"/>
              <w:rPr>
                <w:sz w:val="18"/>
              </w:rPr>
            </w:pPr>
          </w:p>
        </w:tc>
        <w:tc>
          <w:tcPr>
            <w:tcW w:w="1701" w:type="dxa"/>
            <w:vMerge/>
          </w:tcPr>
          <w:p w:rsidR="00133A5E" w:rsidRPr="00517F0E" w:rsidRDefault="00133A5E" w:rsidP="00557CCA">
            <w:pPr>
              <w:jc w:val="left"/>
              <w:rPr>
                <w:sz w:val="18"/>
              </w:rPr>
            </w:pPr>
          </w:p>
        </w:tc>
        <w:tc>
          <w:tcPr>
            <w:tcW w:w="1276" w:type="dxa"/>
            <w:vMerge/>
          </w:tcPr>
          <w:p w:rsidR="00133A5E" w:rsidRPr="00517F0E" w:rsidRDefault="00133A5E" w:rsidP="00557CCA">
            <w:pPr>
              <w:jc w:val="left"/>
              <w:rPr>
                <w:sz w:val="18"/>
              </w:rPr>
            </w:pPr>
          </w:p>
        </w:tc>
        <w:tc>
          <w:tcPr>
            <w:tcW w:w="2551" w:type="dxa"/>
          </w:tcPr>
          <w:p w:rsidR="00133A5E" w:rsidRPr="00517F0E" w:rsidRDefault="00133A5E" w:rsidP="00557CCA">
            <w:pPr>
              <w:jc w:val="left"/>
              <w:rPr>
                <w:sz w:val="18"/>
              </w:rPr>
            </w:pPr>
            <w:r w:rsidRPr="00517F0E">
              <w:rPr>
                <w:sz w:val="18"/>
              </w:rPr>
              <w:t xml:space="preserve">Lt.-Col. Johannes Speelman </w:t>
            </w:r>
          </w:p>
        </w:tc>
        <w:tc>
          <w:tcPr>
            <w:tcW w:w="2268" w:type="dxa"/>
          </w:tcPr>
          <w:p w:rsidR="00133A5E" w:rsidRPr="00517F0E" w:rsidRDefault="00133A5E" w:rsidP="00557CCA">
            <w:pPr>
              <w:jc w:val="left"/>
              <w:rPr>
                <w:sz w:val="18"/>
              </w:rPr>
            </w:pPr>
            <w:r w:rsidRPr="00517F0E">
              <w:rPr>
                <w:sz w:val="18"/>
              </w:rPr>
              <w:t>2</w:t>
            </w:r>
            <w:r w:rsidRPr="00517F0E">
              <w:rPr>
                <w:sz w:val="18"/>
                <w:vertAlign w:val="superscript"/>
              </w:rPr>
              <w:t>nd</w:t>
            </w:r>
            <w:r w:rsidRPr="00517F0E">
              <w:rPr>
                <w:sz w:val="18"/>
              </w:rPr>
              <w:t xml:space="preserve"> Line Battalion</w:t>
            </w:r>
          </w:p>
        </w:tc>
      </w:tr>
      <w:tr w:rsidR="00133A5E" w:rsidTr="008143B8">
        <w:tc>
          <w:tcPr>
            <w:tcW w:w="1418" w:type="dxa"/>
            <w:vMerge/>
          </w:tcPr>
          <w:p w:rsidR="00133A5E" w:rsidRPr="00517F0E" w:rsidRDefault="00133A5E" w:rsidP="00557CCA">
            <w:pPr>
              <w:jc w:val="left"/>
              <w:rPr>
                <w:sz w:val="18"/>
              </w:rPr>
            </w:pPr>
          </w:p>
        </w:tc>
        <w:tc>
          <w:tcPr>
            <w:tcW w:w="1134" w:type="dxa"/>
            <w:vMerge/>
          </w:tcPr>
          <w:p w:rsidR="00133A5E" w:rsidRPr="00517F0E" w:rsidRDefault="00133A5E" w:rsidP="00557CCA">
            <w:pPr>
              <w:jc w:val="left"/>
              <w:rPr>
                <w:sz w:val="18"/>
              </w:rPr>
            </w:pPr>
          </w:p>
        </w:tc>
        <w:tc>
          <w:tcPr>
            <w:tcW w:w="1701" w:type="dxa"/>
            <w:vMerge/>
          </w:tcPr>
          <w:p w:rsidR="00133A5E" w:rsidRPr="00517F0E" w:rsidRDefault="00133A5E" w:rsidP="00557CCA">
            <w:pPr>
              <w:jc w:val="left"/>
              <w:rPr>
                <w:sz w:val="18"/>
              </w:rPr>
            </w:pPr>
          </w:p>
        </w:tc>
        <w:tc>
          <w:tcPr>
            <w:tcW w:w="1276" w:type="dxa"/>
            <w:vMerge/>
          </w:tcPr>
          <w:p w:rsidR="00133A5E" w:rsidRPr="00517F0E" w:rsidRDefault="00133A5E" w:rsidP="00557CCA">
            <w:pPr>
              <w:jc w:val="left"/>
              <w:rPr>
                <w:sz w:val="18"/>
              </w:rPr>
            </w:pPr>
          </w:p>
        </w:tc>
        <w:tc>
          <w:tcPr>
            <w:tcW w:w="2551" w:type="dxa"/>
          </w:tcPr>
          <w:p w:rsidR="00133A5E" w:rsidRPr="00517F0E" w:rsidRDefault="00133A5E" w:rsidP="00557CCA">
            <w:pPr>
              <w:jc w:val="left"/>
              <w:rPr>
                <w:sz w:val="18"/>
              </w:rPr>
            </w:pPr>
            <w:r w:rsidRPr="00517F0E">
              <w:rPr>
                <w:sz w:val="18"/>
              </w:rPr>
              <w:t>Lt.-Col. Ricard van Molencate</w:t>
            </w:r>
          </w:p>
        </w:tc>
        <w:tc>
          <w:tcPr>
            <w:tcW w:w="2268" w:type="dxa"/>
          </w:tcPr>
          <w:p w:rsidR="00133A5E" w:rsidRPr="00517F0E" w:rsidRDefault="00133A5E" w:rsidP="00557CCA">
            <w:pPr>
              <w:jc w:val="left"/>
              <w:rPr>
                <w:sz w:val="18"/>
              </w:rPr>
            </w:pPr>
            <w:r w:rsidRPr="00517F0E">
              <w:rPr>
                <w:sz w:val="18"/>
              </w:rPr>
              <w:t>4</w:t>
            </w:r>
            <w:r w:rsidRPr="00517F0E">
              <w:rPr>
                <w:sz w:val="18"/>
                <w:vertAlign w:val="superscript"/>
              </w:rPr>
              <w:t>th</w:t>
            </w:r>
            <w:r w:rsidRPr="00517F0E">
              <w:rPr>
                <w:sz w:val="18"/>
              </w:rPr>
              <w:t xml:space="preserve"> National Militia Battalion</w:t>
            </w:r>
          </w:p>
        </w:tc>
      </w:tr>
      <w:tr w:rsidR="00133A5E" w:rsidTr="008143B8">
        <w:tc>
          <w:tcPr>
            <w:tcW w:w="1418" w:type="dxa"/>
            <w:vMerge/>
          </w:tcPr>
          <w:p w:rsidR="00133A5E" w:rsidRPr="00517F0E" w:rsidRDefault="00133A5E" w:rsidP="00557CCA">
            <w:pPr>
              <w:jc w:val="left"/>
              <w:rPr>
                <w:sz w:val="18"/>
              </w:rPr>
            </w:pPr>
          </w:p>
        </w:tc>
        <w:tc>
          <w:tcPr>
            <w:tcW w:w="1134" w:type="dxa"/>
            <w:vMerge/>
          </w:tcPr>
          <w:p w:rsidR="00133A5E" w:rsidRPr="00517F0E" w:rsidRDefault="00133A5E" w:rsidP="00557CCA">
            <w:pPr>
              <w:jc w:val="left"/>
              <w:rPr>
                <w:sz w:val="18"/>
              </w:rPr>
            </w:pPr>
          </w:p>
        </w:tc>
        <w:tc>
          <w:tcPr>
            <w:tcW w:w="1701" w:type="dxa"/>
            <w:vMerge/>
          </w:tcPr>
          <w:p w:rsidR="00133A5E" w:rsidRPr="00517F0E" w:rsidRDefault="00133A5E" w:rsidP="00557CCA">
            <w:pPr>
              <w:jc w:val="left"/>
              <w:rPr>
                <w:sz w:val="18"/>
              </w:rPr>
            </w:pPr>
          </w:p>
        </w:tc>
        <w:tc>
          <w:tcPr>
            <w:tcW w:w="1276" w:type="dxa"/>
            <w:vMerge/>
          </w:tcPr>
          <w:p w:rsidR="00133A5E" w:rsidRPr="00517F0E" w:rsidRDefault="00133A5E" w:rsidP="00557CCA">
            <w:pPr>
              <w:jc w:val="left"/>
              <w:rPr>
                <w:sz w:val="18"/>
              </w:rPr>
            </w:pPr>
          </w:p>
        </w:tc>
        <w:tc>
          <w:tcPr>
            <w:tcW w:w="2551" w:type="dxa"/>
          </w:tcPr>
          <w:p w:rsidR="00133A5E" w:rsidRPr="00517F0E" w:rsidRDefault="00133A5E" w:rsidP="00557CCA">
            <w:pPr>
              <w:jc w:val="left"/>
              <w:rPr>
                <w:sz w:val="18"/>
              </w:rPr>
            </w:pPr>
            <w:r w:rsidRPr="00517F0E">
              <w:rPr>
                <w:sz w:val="18"/>
              </w:rPr>
              <w:t>Lt.-Col. Adolphus van Thielen</w:t>
            </w:r>
          </w:p>
        </w:tc>
        <w:tc>
          <w:tcPr>
            <w:tcW w:w="2268" w:type="dxa"/>
          </w:tcPr>
          <w:p w:rsidR="00133A5E" w:rsidRPr="00517F0E" w:rsidRDefault="00133A5E" w:rsidP="00557CCA">
            <w:pPr>
              <w:jc w:val="left"/>
              <w:rPr>
                <w:sz w:val="18"/>
              </w:rPr>
            </w:pPr>
            <w:r w:rsidRPr="00517F0E">
              <w:rPr>
                <w:sz w:val="18"/>
              </w:rPr>
              <w:t>6</w:t>
            </w:r>
            <w:r w:rsidRPr="00517F0E">
              <w:rPr>
                <w:sz w:val="18"/>
                <w:vertAlign w:val="superscript"/>
              </w:rPr>
              <w:t>th</w:t>
            </w:r>
            <w:r w:rsidRPr="00517F0E">
              <w:rPr>
                <w:sz w:val="18"/>
              </w:rPr>
              <w:t xml:space="preserve"> National Militia Battalion</w:t>
            </w:r>
          </w:p>
        </w:tc>
      </w:tr>
      <w:tr w:rsidR="00133A5E" w:rsidTr="008143B8">
        <w:tc>
          <w:tcPr>
            <w:tcW w:w="1418" w:type="dxa"/>
            <w:vMerge/>
          </w:tcPr>
          <w:p w:rsidR="00133A5E" w:rsidRPr="00517F0E" w:rsidRDefault="00133A5E" w:rsidP="00557CCA">
            <w:pPr>
              <w:jc w:val="left"/>
              <w:rPr>
                <w:sz w:val="18"/>
              </w:rPr>
            </w:pPr>
          </w:p>
        </w:tc>
        <w:tc>
          <w:tcPr>
            <w:tcW w:w="1134" w:type="dxa"/>
            <w:vMerge/>
          </w:tcPr>
          <w:p w:rsidR="00133A5E" w:rsidRPr="00517F0E" w:rsidRDefault="00133A5E" w:rsidP="00557CCA">
            <w:pPr>
              <w:jc w:val="left"/>
              <w:rPr>
                <w:sz w:val="18"/>
              </w:rPr>
            </w:pPr>
          </w:p>
        </w:tc>
        <w:tc>
          <w:tcPr>
            <w:tcW w:w="1701" w:type="dxa"/>
            <w:vMerge/>
          </w:tcPr>
          <w:p w:rsidR="00133A5E" w:rsidRPr="00517F0E" w:rsidRDefault="00133A5E" w:rsidP="00557CCA">
            <w:pPr>
              <w:jc w:val="left"/>
              <w:rPr>
                <w:sz w:val="18"/>
              </w:rPr>
            </w:pPr>
          </w:p>
        </w:tc>
        <w:tc>
          <w:tcPr>
            <w:tcW w:w="1276" w:type="dxa"/>
            <w:vMerge/>
          </w:tcPr>
          <w:p w:rsidR="00133A5E" w:rsidRPr="00517F0E" w:rsidRDefault="00133A5E" w:rsidP="00557CCA">
            <w:pPr>
              <w:jc w:val="left"/>
              <w:rPr>
                <w:sz w:val="18"/>
              </w:rPr>
            </w:pPr>
          </w:p>
        </w:tc>
        <w:tc>
          <w:tcPr>
            <w:tcW w:w="2551" w:type="dxa"/>
          </w:tcPr>
          <w:p w:rsidR="00133A5E" w:rsidRPr="00517F0E" w:rsidRDefault="00133A5E" w:rsidP="00557CCA">
            <w:pPr>
              <w:jc w:val="left"/>
              <w:rPr>
                <w:sz w:val="18"/>
              </w:rPr>
            </w:pPr>
            <w:r w:rsidRPr="00517F0E">
              <w:rPr>
                <w:sz w:val="18"/>
              </w:rPr>
              <w:t>Lt.-Col. Nicolas van Stolz Wieling</w:t>
            </w:r>
          </w:p>
        </w:tc>
        <w:tc>
          <w:tcPr>
            <w:tcW w:w="2268" w:type="dxa"/>
          </w:tcPr>
          <w:p w:rsidR="00133A5E" w:rsidRPr="00517F0E" w:rsidRDefault="00133A5E" w:rsidP="00557CCA">
            <w:pPr>
              <w:jc w:val="left"/>
              <w:rPr>
                <w:sz w:val="18"/>
              </w:rPr>
            </w:pPr>
            <w:r w:rsidRPr="00517F0E">
              <w:rPr>
                <w:sz w:val="18"/>
              </w:rPr>
              <w:t>17</w:t>
            </w:r>
            <w:r w:rsidRPr="00517F0E">
              <w:rPr>
                <w:sz w:val="18"/>
                <w:vertAlign w:val="superscript"/>
              </w:rPr>
              <w:t>th</w:t>
            </w:r>
            <w:r w:rsidRPr="00517F0E">
              <w:rPr>
                <w:sz w:val="18"/>
              </w:rPr>
              <w:t xml:space="preserve"> National Militia Battalion</w:t>
            </w:r>
          </w:p>
        </w:tc>
      </w:tr>
      <w:tr w:rsidR="00133A5E" w:rsidTr="008143B8">
        <w:tc>
          <w:tcPr>
            <w:tcW w:w="1418" w:type="dxa"/>
            <w:vMerge/>
          </w:tcPr>
          <w:p w:rsidR="00133A5E" w:rsidRPr="00517F0E" w:rsidRDefault="00133A5E" w:rsidP="00557CCA">
            <w:pPr>
              <w:jc w:val="left"/>
              <w:rPr>
                <w:sz w:val="18"/>
              </w:rPr>
            </w:pPr>
          </w:p>
        </w:tc>
        <w:tc>
          <w:tcPr>
            <w:tcW w:w="1134" w:type="dxa"/>
            <w:vMerge/>
          </w:tcPr>
          <w:p w:rsidR="00133A5E" w:rsidRPr="00517F0E" w:rsidRDefault="00133A5E" w:rsidP="00557CCA">
            <w:pPr>
              <w:jc w:val="left"/>
              <w:rPr>
                <w:sz w:val="18"/>
              </w:rPr>
            </w:pPr>
          </w:p>
        </w:tc>
        <w:tc>
          <w:tcPr>
            <w:tcW w:w="1701" w:type="dxa"/>
            <w:vMerge/>
          </w:tcPr>
          <w:p w:rsidR="00133A5E" w:rsidRPr="00517F0E" w:rsidRDefault="00133A5E" w:rsidP="00557CCA">
            <w:pPr>
              <w:jc w:val="left"/>
              <w:rPr>
                <w:sz w:val="18"/>
              </w:rPr>
            </w:pPr>
          </w:p>
        </w:tc>
        <w:tc>
          <w:tcPr>
            <w:tcW w:w="1276" w:type="dxa"/>
            <w:vMerge/>
          </w:tcPr>
          <w:p w:rsidR="00133A5E" w:rsidRPr="00517F0E" w:rsidRDefault="00133A5E" w:rsidP="00557CCA">
            <w:pPr>
              <w:jc w:val="left"/>
              <w:rPr>
                <w:sz w:val="18"/>
              </w:rPr>
            </w:pPr>
          </w:p>
        </w:tc>
        <w:tc>
          <w:tcPr>
            <w:tcW w:w="2551" w:type="dxa"/>
          </w:tcPr>
          <w:p w:rsidR="00133A5E" w:rsidRPr="00517F0E" w:rsidRDefault="00133A5E" w:rsidP="00557CCA">
            <w:pPr>
              <w:jc w:val="left"/>
              <w:rPr>
                <w:sz w:val="18"/>
              </w:rPr>
            </w:pPr>
            <w:r w:rsidRPr="00517F0E">
              <w:rPr>
                <w:sz w:val="18"/>
              </w:rPr>
              <w:t>Major H. Boelaard</w:t>
            </w:r>
          </w:p>
        </w:tc>
        <w:tc>
          <w:tcPr>
            <w:tcW w:w="2268" w:type="dxa"/>
          </w:tcPr>
          <w:p w:rsidR="00133A5E" w:rsidRPr="00517F0E" w:rsidRDefault="00133A5E" w:rsidP="00557CCA">
            <w:pPr>
              <w:jc w:val="left"/>
              <w:rPr>
                <w:sz w:val="18"/>
              </w:rPr>
            </w:pPr>
            <w:r w:rsidRPr="00517F0E">
              <w:rPr>
                <w:sz w:val="18"/>
              </w:rPr>
              <w:t>19</w:t>
            </w:r>
            <w:r w:rsidRPr="00517F0E">
              <w:rPr>
                <w:sz w:val="18"/>
                <w:vertAlign w:val="superscript"/>
              </w:rPr>
              <w:t>th</w:t>
            </w:r>
            <w:r w:rsidRPr="00517F0E">
              <w:rPr>
                <w:sz w:val="18"/>
              </w:rPr>
              <w:t xml:space="preserve"> National Militia Battalion</w:t>
            </w:r>
          </w:p>
        </w:tc>
      </w:tr>
      <w:tr w:rsidR="00133A5E" w:rsidTr="008143B8">
        <w:tc>
          <w:tcPr>
            <w:tcW w:w="1418" w:type="dxa"/>
            <w:vMerge/>
          </w:tcPr>
          <w:p w:rsidR="00133A5E" w:rsidRPr="00517F0E" w:rsidRDefault="00133A5E" w:rsidP="00557CCA">
            <w:pPr>
              <w:jc w:val="left"/>
              <w:rPr>
                <w:sz w:val="18"/>
              </w:rPr>
            </w:pPr>
          </w:p>
        </w:tc>
        <w:tc>
          <w:tcPr>
            <w:tcW w:w="1134" w:type="dxa"/>
            <w:vMerge/>
          </w:tcPr>
          <w:p w:rsidR="00133A5E" w:rsidRPr="00517F0E" w:rsidRDefault="00133A5E" w:rsidP="00557CCA">
            <w:pPr>
              <w:jc w:val="left"/>
              <w:rPr>
                <w:sz w:val="18"/>
              </w:rPr>
            </w:pPr>
          </w:p>
        </w:tc>
        <w:tc>
          <w:tcPr>
            <w:tcW w:w="1701" w:type="dxa"/>
            <w:vMerge/>
          </w:tcPr>
          <w:p w:rsidR="00133A5E" w:rsidRPr="00517F0E" w:rsidRDefault="00133A5E" w:rsidP="00557CCA">
            <w:pPr>
              <w:jc w:val="left"/>
              <w:rPr>
                <w:sz w:val="18"/>
              </w:rPr>
            </w:pPr>
          </w:p>
        </w:tc>
        <w:tc>
          <w:tcPr>
            <w:tcW w:w="1276" w:type="dxa"/>
            <w:vMerge/>
          </w:tcPr>
          <w:p w:rsidR="00133A5E" w:rsidRPr="00517F0E" w:rsidRDefault="00133A5E" w:rsidP="00557CCA">
            <w:pPr>
              <w:jc w:val="left"/>
              <w:rPr>
                <w:sz w:val="18"/>
              </w:rPr>
            </w:pPr>
          </w:p>
        </w:tc>
        <w:tc>
          <w:tcPr>
            <w:tcW w:w="2551" w:type="dxa"/>
          </w:tcPr>
          <w:p w:rsidR="00133A5E" w:rsidRPr="00517F0E" w:rsidRDefault="00133A5E" w:rsidP="00557CCA">
            <w:pPr>
              <w:jc w:val="left"/>
              <w:rPr>
                <w:sz w:val="18"/>
              </w:rPr>
            </w:pPr>
            <w:r w:rsidRPr="00517F0E">
              <w:rPr>
                <w:sz w:val="18"/>
              </w:rPr>
              <w:t>Capt. Carel de Bichin</w:t>
            </w:r>
          </w:p>
        </w:tc>
        <w:tc>
          <w:tcPr>
            <w:tcW w:w="2268" w:type="dxa"/>
          </w:tcPr>
          <w:p w:rsidR="00133A5E" w:rsidRPr="00517F0E" w:rsidRDefault="00133A5E" w:rsidP="00557CCA">
            <w:pPr>
              <w:jc w:val="left"/>
              <w:rPr>
                <w:sz w:val="18"/>
              </w:rPr>
            </w:pPr>
            <w:r w:rsidRPr="00517F0E">
              <w:rPr>
                <w:sz w:val="18"/>
              </w:rPr>
              <w:t>Horse Artillery Battery</w:t>
            </w:r>
          </w:p>
        </w:tc>
      </w:tr>
      <w:tr w:rsidR="00AB0A1B" w:rsidTr="008143B8">
        <w:tc>
          <w:tcPr>
            <w:tcW w:w="1418" w:type="dxa"/>
            <w:vMerge/>
          </w:tcPr>
          <w:p w:rsidR="00AB0A1B" w:rsidRPr="00517F0E" w:rsidRDefault="00AB0A1B" w:rsidP="00557CCA">
            <w:pPr>
              <w:jc w:val="left"/>
              <w:rPr>
                <w:sz w:val="18"/>
              </w:rPr>
            </w:pPr>
          </w:p>
        </w:tc>
        <w:tc>
          <w:tcPr>
            <w:tcW w:w="1134" w:type="dxa"/>
            <w:vMerge/>
          </w:tcPr>
          <w:p w:rsidR="00AB0A1B" w:rsidRPr="00517F0E" w:rsidRDefault="00AB0A1B" w:rsidP="00557CCA">
            <w:pPr>
              <w:jc w:val="left"/>
              <w:rPr>
                <w:sz w:val="18"/>
              </w:rPr>
            </w:pPr>
          </w:p>
        </w:tc>
        <w:tc>
          <w:tcPr>
            <w:tcW w:w="1701" w:type="dxa"/>
            <w:vMerge w:val="restart"/>
          </w:tcPr>
          <w:p w:rsidR="00AB0A1B" w:rsidRPr="00517F0E" w:rsidRDefault="00AB0A1B" w:rsidP="00557CCA">
            <w:pPr>
              <w:jc w:val="left"/>
              <w:rPr>
                <w:sz w:val="18"/>
              </w:rPr>
            </w:pPr>
            <w:r w:rsidRPr="00517F0E">
              <w:rPr>
                <w:sz w:val="18"/>
              </w:rPr>
              <w:t>Maj.-Gen. Alexander d’Aubremé</w:t>
            </w:r>
          </w:p>
        </w:tc>
        <w:tc>
          <w:tcPr>
            <w:tcW w:w="1276" w:type="dxa"/>
            <w:vMerge w:val="restart"/>
          </w:tcPr>
          <w:p w:rsidR="00AB0A1B" w:rsidRPr="00517F0E" w:rsidRDefault="00AB0A1B" w:rsidP="00557CCA">
            <w:pPr>
              <w:jc w:val="left"/>
              <w:rPr>
                <w:sz w:val="18"/>
              </w:rPr>
            </w:pPr>
            <w:r w:rsidRPr="00517F0E">
              <w:rPr>
                <w:sz w:val="18"/>
              </w:rPr>
              <w:t>2</w:t>
            </w:r>
            <w:r w:rsidRPr="00517F0E">
              <w:rPr>
                <w:sz w:val="18"/>
                <w:vertAlign w:val="superscript"/>
              </w:rPr>
              <w:t>nd</w:t>
            </w:r>
            <w:r w:rsidRPr="00517F0E">
              <w:rPr>
                <w:sz w:val="18"/>
              </w:rPr>
              <w:t xml:space="preserve"> Brigade</w:t>
            </w:r>
          </w:p>
        </w:tc>
        <w:tc>
          <w:tcPr>
            <w:tcW w:w="2551" w:type="dxa"/>
          </w:tcPr>
          <w:p w:rsidR="00AB0A1B" w:rsidRPr="00517F0E" w:rsidRDefault="00AB0A1B" w:rsidP="00557CCA">
            <w:pPr>
              <w:jc w:val="left"/>
              <w:rPr>
                <w:sz w:val="18"/>
              </w:rPr>
            </w:pPr>
            <w:r w:rsidRPr="00517F0E">
              <w:rPr>
                <w:sz w:val="18"/>
              </w:rPr>
              <w:t>Lt.-Col. Charles Goethals</w:t>
            </w:r>
          </w:p>
        </w:tc>
        <w:tc>
          <w:tcPr>
            <w:tcW w:w="2268" w:type="dxa"/>
          </w:tcPr>
          <w:p w:rsidR="00AB0A1B" w:rsidRPr="00517F0E" w:rsidRDefault="00AB0A1B" w:rsidP="00557CCA">
            <w:pPr>
              <w:jc w:val="left"/>
              <w:rPr>
                <w:sz w:val="18"/>
              </w:rPr>
            </w:pPr>
            <w:r w:rsidRPr="00517F0E">
              <w:rPr>
                <w:sz w:val="18"/>
              </w:rPr>
              <w:t>36</w:t>
            </w:r>
            <w:r w:rsidRPr="00517F0E">
              <w:rPr>
                <w:sz w:val="18"/>
                <w:vertAlign w:val="superscript"/>
              </w:rPr>
              <w:t>th</w:t>
            </w:r>
            <w:r w:rsidRPr="00517F0E">
              <w:rPr>
                <w:sz w:val="18"/>
              </w:rPr>
              <w:t xml:space="preserve"> Light Battalion</w:t>
            </w:r>
          </w:p>
        </w:tc>
      </w:tr>
      <w:tr w:rsidR="00AB0A1B" w:rsidRPr="00002983" w:rsidTr="008143B8">
        <w:tc>
          <w:tcPr>
            <w:tcW w:w="1418" w:type="dxa"/>
            <w:vMerge/>
          </w:tcPr>
          <w:p w:rsidR="00AB0A1B" w:rsidRPr="00517F0E" w:rsidRDefault="00AB0A1B" w:rsidP="00557CCA">
            <w:pPr>
              <w:jc w:val="left"/>
              <w:rPr>
                <w:sz w:val="18"/>
              </w:rPr>
            </w:pPr>
          </w:p>
        </w:tc>
        <w:tc>
          <w:tcPr>
            <w:tcW w:w="1134" w:type="dxa"/>
            <w:vMerge/>
          </w:tcPr>
          <w:p w:rsidR="00AB0A1B" w:rsidRPr="00517F0E" w:rsidRDefault="00AB0A1B" w:rsidP="00557CCA">
            <w:pPr>
              <w:jc w:val="left"/>
              <w:rPr>
                <w:sz w:val="18"/>
              </w:rPr>
            </w:pPr>
          </w:p>
        </w:tc>
        <w:tc>
          <w:tcPr>
            <w:tcW w:w="1701" w:type="dxa"/>
            <w:vMerge/>
          </w:tcPr>
          <w:p w:rsidR="00AB0A1B" w:rsidRPr="00517F0E" w:rsidRDefault="00AB0A1B" w:rsidP="00557CCA">
            <w:pPr>
              <w:jc w:val="left"/>
              <w:rPr>
                <w:sz w:val="18"/>
              </w:rPr>
            </w:pPr>
          </w:p>
        </w:tc>
        <w:tc>
          <w:tcPr>
            <w:tcW w:w="1276" w:type="dxa"/>
            <w:vMerge/>
          </w:tcPr>
          <w:p w:rsidR="00AB0A1B" w:rsidRPr="00517F0E" w:rsidRDefault="00AB0A1B" w:rsidP="00557CCA">
            <w:pPr>
              <w:jc w:val="left"/>
              <w:rPr>
                <w:sz w:val="18"/>
              </w:rPr>
            </w:pPr>
          </w:p>
        </w:tc>
        <w:tc>
          <w:tcPr>
            <w:tcW w:w="2551" w:type="dxa"/>
          </w:tcPr>
          <w:p w:rsidR="00AB0A1B" w:rsidRPr="00517F0E" w:rsidRDefault="00AB0A1B" w:rsidP="00557CCA">
            <w:pPr>
              <w:jc w:val="left"/>
              <w:rPr>
                <w:sz w:val="18"/>
              </w:rPr>
            </w:pPr>
            <w:r w:rsidRPr="00517F0E">
              <w:rPr>
                <w:sz w:val="18"/>
              </w:rPr>
              <w:t xml:space="preserve">Lt.-Col. E. P. l’Honneux </w:t>
            </w:r>
          </w:p>
        </w:tc>
        <w:tc>
          <w:tcPr>
            <w:tcW w:w="2268" w:type="dxa"/>
          </w:tcPr>
          <w:p w:rsidR="00AB0A1B" w:rsidRPr="00517F0E" w:rsidRDefault="00AB0A1B" w:rsidP="00557CCA">
            <w:pPr>
              <w:jc w:val="left"/>
              <w:rPr>
                <w:sz w:val="18"/>
              </w:rPr>
            </w:pPr>
            <w:r w:rsidRPr="00517F0E">
              <w:rPr>
                <w:sz w:val="18"/>
              </w:rPr>
              <w:t>3</w:t>
            </w:r>
            <w:r w:rsidRPr="00517F0E">
              <w:rPr>
                <w:sz w:val="18"/>
                <w:vertAlign w:val="superscript"/>
              </w:rPr>
              <w:t>rd</w:t>
            </w:r>
            <w:r w:rsidRPr="00517F0E">
              <w:rPr>
                <w:sz w:val="18"/>
              </w:rPr>
              <w:t xml:space="preserve"> Line Battalion</w:t>
            </w:r>
          </w:p>
        </w:tc>
      </w:tr>
      <w:tr w:rsidR="00AB0A1B" w:rsidRPr="00002983" w:rsidTr="008143B8">
        <w:tc>
          <w:tcPr>
            <w:tcW w:w="1418" w:type="dxa"/>
            <w:vMerge/>
          </w:tcPr>
          <w:p w:rsidR="00AB0A1B" w:rsidRPr="00517F0E" w:rsidRDefault="00AB0A1B" w:rsidP="00557CCA">
            <w:pPr>
              <w:jc w:val="left"/>
              <w:rPr>
                <w:sz w:val="18"/>
              </w:rPr>
            </w:pPr>
          </w:p>
        </w:tc>
        <w:tc>
          <w:tcPr>
            <w:tcW w:w="1134" w:type="dxa"/>
            <w:vMerge/>
          </w:tcPr>
          <w:p w:rsidR="00AB0A1B" w:rsidRPr="00517F0E" w:rsidRDefault="00AB0A1B" w:rsidP="00557CCA">
            <w:pPr>
              <w:jc w:val="left"/>
              <w:rPr>
                <w:sz w:val="18"/>
              </w:rPr>
            </w:pPr>
          </w:p>
        </w:tc>
        <w:tc>
          <w:tcPr>
            <w:tcW w:w="1701" w:type="dxa"/>
            <w:vMerge/>
          </w:tcPr>
          <w:p w:rsidR="00AB0A1B" w:rsidRPr="00517F0E" w:rsidRDefault="00AB0A1B" w:rsidP="00557CCA">
            <w:pPr>
              <w:jc w:val="left"/>
              <w:rPr>
                <w:sz w:val="18"/>
              </w:rPr>
            </w:pPr>
          </w:p>
        </w:tc>
        <w:tc>
          <w:tcPr>
            <w:tcW w:w="1276" w:type="dxa"/>
            <w:vMerge/>
          </w:tcPr>
          <w:p w:rsidR="00AB0A1B" w:rsidRPr="00517F0E" w:rsidRDefault="00AB0A1B" w:rsidP="00557CCA">
            <w:pPr>
              <w:jc w:val="left"/>
              <w:rPr>
                <w:sz w:val="18"/>
              </w:rPr>
            </w:pPr>
          </w:p>
        </w:tc>
        <w:tc>
          <w:tcPr>
            <w:tcW w:w="2551" w:type="dxa"/>
          </w:tcPr>
          <w:p w:rsidR="00AB0A1B" w:rsidRPr="00517F0E" w:rsidRDefault="00AB0A1B" w:rsidP="00557CCA">
            <w:pPr>
              <w:jc w:val="left"/>
              <w:rPr>
                <w:sz w:val="18"/>
              </w:rPr>
            </w:pPr>
            <w:r w:rsidRPr="00517F0E">
              <w:rPr>
                <w:sz w:val="18"/>
              </w:rPr>
              <w:t>Lt.-Col. Daniel O. Bagelaar</w:t>
            </w:r>
          </w:p>
        </w:tc>
        <w:tc>
          <w:tcPr>
            <w:tcW w:w="2268" w:type="dxa"/>
          </w:tcPr>
          <w:p w:rsidR="00AB0A1B" w:rsidRPr="00517F0E" w:rsidRDefault="00AB0A1B" w:rsidP="00557CCA">
            <w:pPr>
              <w:jc w:val="left"/>
              <w:rPr>
                <w:sz w:val="18"/>
              </w:rPr>
            </w:pPr>
            <w:r w:rsidRPr="00517F0E">
              <w:rPr>
                <w:sz w:val="18"/>
              </w:rPr>
              <w:t>12</w:t>
            </w:r>
            <w:r w:rsidRPr="00517F0E">
              <w:rPr>
                <w:sz w:val="18"/>
                <w:vertAlign w:val="superscript"/>
              </w:rPr>
              <w:t>th</w:t>
            </w:r>
            <w:r w:rsidRPr="00517F0E">
              <w:rPr>
                <w:sz w:val="18"/>
              </w:rPr>
              <w:t xml:space="preserve"> Line Battalion</w:t>
            </w:r>
          </w:p>
        </w:tc>
      </w:tr>
      <w:tr w:rsidR="00AB0A1B" w:rsidRPr="00002983" w:rsidTr="008143B8">
        <w:tc>
          <w:tcPr>
            <w:tcW w:w="1418" w:type="dxa"/>
            <w:vMerge/>
          </w:tcPr>
          <w:p w:rsidR="00AB0A1B" w:rsidRPr="00517F0E" w:rsidRDefault="00AB0A1B" w:rsidP="00557CCA">
            <w:pPr>
              <w:jc w:val="left"/>
              <w:rPr>
                <w:sz w:val="18"/>
              </w:rPr>
            </w:pPr>
          </w:p>
        </w:tc>
        <w:tc>
          <w:tcPr>
            <w:tcW w:w="1134" w:type="dxa"/>
            <w:vMerge/>
          </w:tcPr>
          <w:p w:rsidR="00AB0A1B" w:rsidRPr="00517F0E" w:rsidRDefault="00AB0A1B" w:rsidP="00557CCA">
            <w:pPr>
              <w:jc w:val="left"/>
              <w:rPr>
                <w:sz w:val="18"/>
              </w:rPr>
            </w:pPr>
          </w:p>
        </w:tc>
        <w:tc>
          <w:tcPr>
            <w:tcW w:w="1701" w:type="dxa"/>
            <w:vMerge/>
          </w:tcPr>
          <w:p w:rsidR="00AB0A1B" w:rsidRPr="00517F0E" w:rsidRDefault="00AB0A1B" w:rsidP="00557CCA">
            <w:pPr>
              <w:jc w:val="left"/>
              <w:rPr>
                <w:sz w:val="18"/>
              </w:rPr>
            </w:pPr>
          </w:p>
        </w:tc>
        <w:tc>
          <w:tcPr>
            <w:tcW w:w="1276" w:type="dxa"/>
            <w:vMerge/>
          </w:tcPr>
          <w:p w:rsidR="00AB0A1B" w:rsidRPr="00517F0E" w:rsidRDefault="00AB0A1B" w:rsidP="00557CCA">
            <w:pPr>
              <w:jc w:val="left"/>
              <w:rPr>
                <w:sz w:val="18"/>
              </w:rPr>
            </w:pPr>
          </w:p>
        </w:tc>
        <w:tc>
          <w:tcPr>
            <w:tcW w:w="2551" w:type="dxa"/>
          </w:tcPr>
          <w:p w:rsidR="00AB0A1B" w:rsidRPr="00517F0E" w:rsidRDefault="00AB0A1B" w:rsidP="00557CCA">
            <w:pPr>
              <w:jc w:val="left"/>
              <w:rPr>
                <w:sz w:val="18"/>
              </w:rPr>
            </w:pPr>
            <w:r w:rsidRPr="00517F0E">
              <w:rPr>
                <w:sz w:val="18"/>
              </w:rPr>
              <w:t>Lt.-Col. Frederik Aberson</w:t>
            </w:r>
          </w:p>
        </w:tc>
        <w:tc>
          <w:tcPr>
            <w:tcW w:w="2268" w:type="dxa"/>
          </w:tcPr>
          <w:p w:rsidR="00AB0A1B" w:rsidRPr="00517F0E" w:rsidRDefault="00AB0A1B" w:rsidP="00557CCA">
            <w:pPr>
              <w:jc w:val="left"/>
              <w:rPr>
                <w:sz w:val="18"/>
              </w:rPr>
            </w:pPr>
            <w:r w:rsidRPr="00517F0E">
              <w:rPr>
                <w:sz w:val="18"/>
              </w:rPr>
              <w:t>13</w:t>
            </w:r>
            <w:r w:rsidRPr="00517F0E">
              <w:rPr>
                <w:sz w:val="18"/>
                <w:vertAlign w:val="superscript"/>
              </w:rPr>
              <w:t>th</w:t>
            </w:r>
            <w:r w:rsidRPr="00517F0E">
              <w:rPr>
                <w:sz w:val="18"/>
              </w:rPr>
              <w:t xml:space="preserve"> Line Battalion</w:t>
            </w:r>
          </w:p>
        </w:tc>
      </w:tr>
      <w:tr w:rsidR="00AB0A1B" w:rsidRPr="00002983" w:rsidTr="008143B8">
        <w:tc>
          <w:tcPr>
            <w:tcW w:w="1418" w:type="dxa"/>
            <w:vMerge/>
          </w:tcPr>
          <w:p w:rsidR="00AB0A1B" w:rsidRPr="00517F0E" w:rsidRDefault="00AB0A1B" w:rsidP="00557CCA">
            <w:pPr>
              <w:jc w:val="left"/>
              <w:rPr>
                <w:sz w:val="18"/>
              </w:rPr>
            </w:pPr>
          </w:p>
        </w:tc>
        <w:tc>
          <w:tcPr>
            <w:tcW w:w="1134" w:type="dxa"/>
            <w:vMerge/>
          </w:tcPr>
          <w:p w:rsidR="00AB0A1B" w:rsidRPr="00517F0E" w:rsidRDefault="00AB0A1B" w:rsidP="00557CCA">
            <w:pPr>
              <w:jc w:val="left"/>
              <w:rPr>
                <w:sz w:val="18"/>
              </w:rPr>
            </w:pPr>
          </w:p>
        </w:tc>
        <w:tc>
          <w:tcPr>
            <w:tcW w:w="1701" w:type="dxa"/>
            <w:vMerge/>
          </w:tcPr>
          <w:p w:rsidR="00AB0A1B" w:rsidRPr="00517F0E" w:rsidRDefault="00AB0A1B" w:rsidP="00557CCA">
            <w:pPr>
              <w:jc w:val="left"/>
              <w:rPr>
                <w:sz w:val="18"/>
              </w:rPr>
            </w:pPr>
          </w:p>
        </w:tc>
        <w:tc>
          <w:tcPr>
            <w:tcW w:w="1276" w:type="dxa"/>
            <w:vMerge/>
          </w:tcPr>
          <w:p w:rsidR="00AB0A1B" w:rsidRPr="00517F0E" w:rsidRDefault="00AB0A1B" w:rsidP="00557CCA">
            <w:pPr>
              <w:jc w:val="left"/>
              <w:rPr>
                <w:sz w:val="18"/>
              </w:rPr>
            </w:pPr>
          </w:p>
        </w:tc>
        <w:tc>
          <w:tcPr>
            <w:tcW w:w="2551" w:type="dxa"/>
          </w:tcPr>
          <w:p w:rsidR="00AB0A1B" w:rsidRPr="00517F0E" w:rsidRDefault="00AB0A1B" w:rsidP="00557CCA">
            <w:pPr>
              <w:jc w:val="left"/>
              <w:rPr>
                <w:sz w:val="18"/>
              </w:rPr>
            </w:pPr>
            <w:r w:rsidRPr="00517F0E">
              <w:rPr>
                <w:sz w:val="18"/>
              </w:rPr>
              <w:t>Lt.-Col. Niels van Malz Wieling</w:t>
            </w:r>
          </w:p>
        </w:tc>
        <w:tc>
          <w:tcPr>
            <w:tcW w:w="2268" w:type="dxa"/>
          </w:tcPr>
          <w:p w:rsidR="00AB0A1B" w:rsidRPr="00517F0E" w:rsidRDefault="00AB0A1B" w:rsidP="00557CCA">
            <w:pPr>
              <w:jc w:val="left"/>
              <w:rPr>
                <w:sz w:val="18"/>
              </w:rPr>
            </w:pPr>
            <w:r w:rsidRPr="00517F0E">
              <w:rPr>
                <w:sz w:val="18"/>
              </w:rPr>
              <w:t>3</w:t>
            </w:r>
            <w:r w:rsidRPr="00517F0E">
              <w:rPr>
                <w:sz w:val="18"/>
                <w:vertAlign w:val="superscript"/>
              </w:rPr>
              <w:t>rd</w:t>
            </w:r>
            <w:r w:rsidRPr="00517F0E">
              <w:rPr>
                <w:sz w:val="18"/>
              </w:rPr>
              <w:t xml:space="preserve"> National Militia Battalion</w:t>
            </w:r>
          </w:p>
        </w:tc>
      </w:tr>
      <w:tr w:rsidR="00AB0A1B" w:rsidRPr="00002983" w:rsidTr="008143B8">
        <w:tc>
          <w:tcPr>
            <w:tcW w:w="1418" w:type="dxa"/>
            <w:vMerge/>
          </w:tcPr>
          <w:p w:rsidR="00AB0A1B" w:rsidRPr="00517F0E" w:rsidRDefault="00AB0A1B" w:rsidP="00557CCA">
            <w:pPr>
              <w:jc w:val="left"/>
              <w:rPr>
                <w:sz w:val="18"/>
              </w:rPr>
            </w:pPr>
          </w:p>
        </w:tc>
        <w:tc>
          <w:tcPr>
            <w:tcW w:w="1134" w:type="dxa"/>
            <w:vMerge/>
          </w:tcPr>
          <w:p w:rsidR="00AB0A1B" w:rsidRPr="00517F0E" w:rsidRDefault="00AB0A1B" w:rsidP="00557CCA">
            <w:pPr>
              <w:jc w:val="left"/>
              <w:rPr>
                <w:sz w:val="18"/>
              </w:rPr>
            </w:pPr>
          </w:p>
        </w:tc>
        <w:tc>
          <w:tcPr>
            <w:tcW w:w="1701" w:type="dxa"/>
            <w:vMerge/>
          </w:tcPr>
          <w:p w:rsidR="00AB0A1B" w:rsidRPr="00517F0E" w:rsidRDefault="00AB0A1B" w:rsidP="00557CCA">
            <w:pPr>
              <w:jc w:val="left"/>
              <w:rPr>
                <w:sz w:val="18"/>
              </w:rPr>
            </w:pPr>
          </w:p>
        </w:tc>
        <w:tc>
          <w:tcPr>
            <w:tcW w:w="1276" w:type="dxa"/>
            <w:vMerge/>
          </w:tcPr>
          <w:p w:rsidR="00AB0A1B" w:rsidRPr="00517F0E" w:rsidRDefault="00AB0A1B" w:rsidP="00557CCA">
            <w:pPr>
              <w:jc w:val="left"/>
              <w:rPr>
                <w:sz w:val="18"/>
              </w:rPr>
            </w:pPr>
          </w:p>
        </w:tc>
        <w:tc>
          <w:tcPr>
            <w:tcW w:w="2551" w:type="dxa"/>
          </w:tcPr>
          <w:p w:rsidR="00AB0A1B" w:rsidRPr="00517F0E" w:rsidRDefault="00AB0A1B" w:rsidP="00557CCA">
            <w:pPr>
              <w:jc w:val="left"/>
              <w:rPr>
                <w:sz w:val="18"/>
              </w:rPr>
            </w:pPr>
            <w:r w:rsidRPr="00517F0E">
              <w:rPr>
                <w:sz w:val="18"/>
              </w:rPr>
              <w:t>Lt.-Col. Gebhardt Fanus Brade</w:t>
            </w:r>
          </w:p>
        </w:tc>
        <w:tc>
          <w:tcPr>
            <w:tcW w:w="2268" w:type="dxa"/>
          </w:tcPr>
          <w:p w:rsidR="00AB0A1B" w:rsidRPr="00517F0E" w:rsidRDefault="00AB0A1B" w:rsidP="00557CCA">
            <w:pPr>
              <w:jc w:val="left"/>
              <w:rPr>
                <w:sz w:val="18"/>
              </w:rPr>
            </w:pPr>
            <w:r w:rsidRPr="00517F0E">
              <w:rPr>
                <w:sz w:val="18"/>
              </w:rPr>
              <w:t>10</w:t>
            </w:r>
            <w:r w:rsidRPr="00517F0E">
              <w:rPr>
                <w:sz w:val="18"/>
                <w:vertAlign w:val="superscript"/>
              </w:rPr>
              <w:t>th</w:t>
            </w:r>
            <w:r w:rsidRPr="00517F0E">
              <w:rPr>
                <w:sz w:val="18"/>
              </w:rPr>
              <w:t xml:space="preserve"> National Militia Battalion</w:t>
            </w:r>
          </w:p>
        </w:tc>
      </w:tr>
      <w:tr w:rsidR="00AB0A1B" w:rsidRPr="00002983" w:rsidTr="008143B8">
        <w:tc>
          <w:tcPr>
            <w:tcW w:w="1418" w:type="dxa"/>
            <w:vMerge/>
          </w:tcPr>
          <w:p w:rsidR="00AB0A1B" w:rsidRPr="00517F0E" w:rsidRDefault="00AB0A1B" w:rsidP="00557CCA">
            <w:pPr>
              <w:jc w:val="left"/>
              <w:rPr>
                <w:sz w:val="18"/>
              </w:rPr>
            </w:pPr>
          </w:p>
        </w:tc>
        <w:tc>
          <w:tcPr>
            <w:tcW w:w="1134" w:type="dxa"/>
            <w:vMerge/>
          </w:tcPr>
          <w:p w:rsidR="00AB0A1B" w:rsidRPr="00517F0E" w:rsidRDefault="00AB0A1B" w:rsidP="00557CCA">
            <w:pPr>
              <w:jc w:val="left"/>
              <w:rPr>
                <w:sz w:val="18"/>
              </w:rPr>
            </w:pPr>
          </w:p>
        </w:tc>
        <w:tc>
          <w:tcPr>
            <w:tcW w:w="1701" w:type="dxa"/>
            <w:vMerge/>
          </w:tcPr>
          <w:p w:rsidR="00AB0A1B" w:rsidRPr="00517F0E" w:rsidRDefault="00AB0A1B" w:rsidP="00557CCA">
            <w:pPr>
              <w:jc w:val="left"/>
              <w:rPr>
                <w:sz w:val="18"/>
              </w:rPr>
            </w:pPr>
          </w:p>
        </w:tc>
        <w:tc>
          <w:tcPr>
            <w:tcW w:w="1276" w:type="dxa"/>
            <w:vMerge/>
          </w:tcPr>
          <w:p w:rsidR="00AB0A1B" w:rsidRPr="00517F0E" w:rsidRDefault="00AB0A1B" w:rsidP="00557CCA">
            <w:pPr>
              <w:jc w:val="left"/>
              <w:rPr>
                <w:sz w:val="18"/>
              </w:rPr>
            </w:pPr>
          </w:p>
        </w:tc>
        <w:tc>
          <w:tcPr>
            <w:tcW w:w="2551" w:type="dxa"/>
          </w:tcPr>
          <w:p w:rsidR="00AB0A1B" w:rsidRPr="00517F0E" w:rsidRDefault="00AB0A1B" w:rsidP="00557CCA">
            <w:pPr>
              <w:jc w:val="left"/>
              <w:rPr>
                <w:sz w:val="18"/>
              </w:rPr>
            </w:pPr>
            <w:r w:rsidRPr="00517F0E">
              <w:rPr>
                <w:sz w:val="18"/>
              </w:rPr>
              <w:t>Capt. Johannes Hendrik Lux</w:t>
            </w:r>
          </w:p>
        </w:tc>
        <w:tc>
          <w:tcPr>
            <w:tcW w:w="2268" w:type="dxa"/>
          </w:tcPr>
          <w:p w:rsidR="00AB0A1B" w:rsidRPr="00517F0E" w:rsidRDefault="00AB0A1B" w:rsidP="00557CCA">
            <w:pPr>
              <w:jc w:val="left"/>
              <w:rPr>
                <w:sz w:val="18"/>
              </w:rPr>
            </w:pPr>
            <w:r w:rsidRPr="00517F0E">
              <w:rPr>
                <w:sz w:val="18"/>
              </w:rPr>
              <w:t>Artillery Battery</w:t>
            </w:r>
          </w:p>
        </w:tc>
      </w:tr>
    </w:tbl>
    <w:p w:rsidR="00FC7044" w:rsidRDefault="00FC7044">
      <w:pPr>
        <w:rPr>
          <w:b/>
        </w:rPr>
      </w:pPr>
    </w:p>
    <w:p w:rsidR="00CE5B18" w:rsidRPr="00CE5B18" w:rsidRDefault="00CE5B18">
      <w:pPr>
        <w:rPr>
          <w:b/>
          <w:u w:val="single"/>
        </w:rPr>
      </w:pPr>
      <w:r w:rsidRPr="00543803">
        <w:rPr>
          <w:b/>
          <w:u w:val="single"/>
        </w:rPr>
        <w:t>I</w:t>
      </w:r>
      <w:r>
        <w:rPr>
          <w:b/>
          <w:u w:val="single"/>
        </w:rPr>
        <w:t>I</w:t>
      </w:r>
      <w:r w:rsidRPr="00543803">
        <w:rPr>
          <w:b/>
          <w:u w:val="single"/>
        </w:rPr>
        <w:t xml:space="preserve"> Corps, commanded by </w:t>
      </w:r>
      <w:r>
        <w:rPr>
          <w:b/>
          <w:u w:val="single"/>
        </w:rPr>
        <w:t>Lieutenant-</w:t>
      </w:r>
      <w:r w:rsidRPr="00543803">
        <w:rPr>
          <w:b/>
          <w:u w:val="single"/>
        </w:rPr>
        <w:t xml:space="preserve">General </w:t>
      </w:r>
      <w:r>
        <w:rPr>
          <w:b/>
          <w:u w:val="single"/>
        </w:rPr>
        <w:t>Lord Rowland Hill</w:t>
      </w:r>
    </w:p>
    <w:tbl>
      <w:tblPr>
        <w:tblStyle w:val="TableGrid"/>
        <w:tblW w:w="10348" w:type="dxa"/>
        <w:tblInd w:w="-714" w:type="dxa"/>
        <w:tblLayout w:type="fixed"/>
        <w:tblLook w:val="04A0" w:firstRow="1" w:lastRow="0" w:firstColumn="1" w:lastColumn="0" w:noHBand="0" w:noVBand="1"/>
      </w:tblPr>
      <w:tblGrid>
        <w:gridCol w:w="1418"/>
        <w:gridCol w:w="1134"/>
        <w:gridCol w:w="1701"/>
        <w:gridCol w:w="1276"/>
        <w:gridCol w:w="2551"/>
        <w:gridCol w:w="2268"/>
      </w:tblGrid>
      <w:tr w:rsidR="004B78AB" w:rsidRPr="00517F0E" w:rsidTr="007E70A7">
        <w:tc>
          <w:tcPr>
            <w:tcW w:w="2552" w:type="dxa"/>
            <w:gridSpan w:val="2"/>
          </w:tcPr>
          <w:p w:rsidR="004B78AB" w:rsidRPr="00517F0E" w:rsidRDefault="004B78AB" w:rsidP="004B78AB">
            <w:pPr>
              <w:jc w:val="left"/>
              <w:rPr>
                <w:b/>
                <w:sz w:val="18"/>
              </w:rPr>
            </w:pPr>
            <w:r w:rsidRPr="00517F0E">
              <w:rPr>
                <w:b/>
                <w:sz w:val="18"/>
              </w:rPr>
              <w:t>Officer &amp; Division</w:t>
            </w:r>
          </w:p>
        </w:tc>
        <w:tc>
          <w:tcPr>
            <w:tcW w:w="2977" w:type="dxa"/>
            <w:gridSpan w:val="2"/>
          </w:tcPr>
          <w:p w:rsidR="004B78AB" w:rsidRPr="00517F0E" w:rsidRDefault="004B78AB" w:rsidP="004B78AB">
            <w:pPr>
              <w:jc w:val="left"/>
              <w:rPr>
                <w:b/>
                <w:sz w:val="18"/>
              </w:rPr>
            </w:pPr>
            <w:r w:rsidRPr="00517F0E">
              <w:rPr>
                <w:b/>
                <w:sz w:val="18"/>
              </w:rPr>
              <w:t>Officer &amp; Brigade</w:t>
            </w:r>
          </w:p>
        </w:tc>
        <w:tc>
          <w:tcPr>
            <w:tcW w:w="4819" w:type="dxa"/>
            <w:gridSpan w:val="2"/>
          </w:tcPr>
          <w:p w:rsidR="004B78AB" w:rsidRPr="00517F0E" w:rsidRDefault="004B78AB" w:rsidP="004B78AB">
            <w:pPr>
              <w:jc w:val="left"/>
              <w:rPr>
                <w:b/>
                <w:sz w:val="18"/>
              </w:rPr>
            </w:pPr>
            <w:r w:rsidRPr="00517F0E">
              <w:rPr>
                <w:b/>
                <w:sz w:val="18"/>
              </w:rPr>
              <w:t>Officer &amp; Regiment/Battery</w:t>
            </w:r>
          </w:p>
        </w:tc>
      </w:tr>
      <w:tr w:rsidR="00487E18" w:rsidRPr="00517F0E" w:rsidTr="007E70A7">
        <w:tc>
          <w:tcPr>
            <w:tcW w:w="1418" w:type="dxa"/>
            <w:vMerge w:val="restart"/>
          </w:tcPr>
          <w:p w:rsidR="00487E18" w:rsidRPr="00517F0E" w:rsidRDefault="00487E18" w:rsidP="004B78AB">
            <w:pPr>
              <w:jc w:val="left"/>
              <w:rPr>
                <w:sz w:val="18"/>
              </w:rPr>
            </w:pPr>
            <w:r>
              <w:rPr>
                <w:sz w:val="18"/>
              </w:rPr>
              <w:t>Lt.-Gen. Sir Henry Clinton</w:t>
            </w:r>
          </w:p>
        </w:tc>
        <w:tc>
          <w:tcPr>
            <w:tcW w:w="1134" w:type="dxa"/>
            <w:vMerge w:val="restart"/>
          </w:tcPr>
          <w:p w:rsidR="00487E18" w:rsidRPr="00517F0E" w:rsidRDefault="00487E18" w:rsidP="004B78AB">
            <w:pPr>
              <w:jc w:val="left"/>
              <w:rPr>
                <w:sz w:val="18"/>
              </w:rPr>
            </w:pPr>
            <w:r>
              <w:rPr>
                <w:sz w:val="18"/>
              </w:rPr>
              <w:t>2</w:t>
            </w:r>
            <w:r w:rsidR="008E1AAE" w:rsidRPr="00A8615F">
              <w:rPr>
                <w:sz w:val="18"/>
                <w:vertAlign w:val="superscript"/>
              </w:rPr>
              <w:t>nd</w:t>
            </w:r>
            <w:r w:rsidR="008E1AAE">
              <w:rPr>
                <w:sz w:val="18"/>
                <w:vertAlign w:val="superscript"/>
              </w:rPr>
              <w:t xml:space="preserve"> </w:t>
            </w:r>
            <w:r w:rsidR="008E1AAE">
              <w:rPr>
                <w:sz w:val="18"/>
              </w:rPr>
              <w:t>British</w:t>
            </w:r>
            <w:r w:rsidR="00A12D28">
              <w:rPr>
                <w:sz w:val="18"/>
              </w:rPr>
              <w:t xml:space="preserve"> </w:t>
            </w:r>
            <w:r>
              <w:rPr>
                <w:sz w:val="18"/>
              </w:rPr>
              <w:t>Division</w:t>
            </w:r>
            <w:r w:rsidR="00732A0F">
              <w:rPr>
                <w:sz w:val="18"/>
              </w:rPr>
              <w:t>. 7992 men at Waterloo.</w:t>
            </w:r>
          </w:p>
        </w:tc>
        <w:tc>
          <w:tcPr>
            <w:tcW w:w="1701" w:type="dxa"/>
            <w:vMerge w:val="restart"/>
          </w:tcPr>
          <w:p w:rsidR="00487E18" w:rsidRPr="00517F0E" w:rsidRDefault="00487E18" w:rsidP="004B78AB">
            <w:pPr>
              <w:jc w:val="left"/>
              <w:rPr>
                <w:sz w:val="18"/>
              </w:rPr>
            </w:pPr>
            <w:r>
              <w:rPr>
                <w:sz w:val="18"/>
              </w:rPr>
              <w:t>Maj.-Gen. Frederick Adam</w:t>
            </w:r>
          </w:p>
        </w:tc>
        <w:tc>
          <w:tcPr>
            <w:tcW w:w="1276" w:type="dxa"/>
            <w:vMerge w:val="restart"/>
          </w:tcPr>
          <w:p w:rsidR="00487E18" w:rsidRPr="00517F0E" w:rsidRDefault="00487E18" w:rsidP="004B78AB">
            <w:pPr>
              <w:jc w:val="left"/>
              <w:rPr>
                <w:sz w:val="18"/>
              </w:rPr>
            </w:pPr>
            <w:r>
              <w:rPr>
                <w:sz w:val="18"/>
              </w:rPr>
              <w:t>3</w:t>
            </w:r>
            <w:r w:rsidRPr="00CD7691">
              <w:rPr>
                <w:sz w:val="18"/>
                <w:vertAlign w:val="superscript"/>
              </w:rPr>
              <w:t>rd</w:t>
            </w:r>
            <w:r>
              <w:rPr>
                <w:sz w:val="18"/>
              </w:rPr>
              <w:t xml:space="preserve"> Brigade</w:t>
            </w:r>
          </w:p>
        </w:tc>
        <w:tc>
          <w:tcPr>
            <w:tcW w:w="2551" w:type="dxa"/>
          </w:tcPr>
          <w:p w:rsidR="00487E18" w:rsidRPr="00517F0E" w:rsidRDefault="00487E18" w:rsidP="004B78AB">
            <w:pPr>
              <w:jc w:val="left"/>
              <w:rPr>
                <w:sz w:val="18"/>
              </w:rPr>
            </w:pPr>
            <w:r>
              <w:rPr>
                <w:sz w:val="18"/>
              </w:rPr>
              <w:t>Lt.-Col. Sir John Colborne</w:t>
            </w:r>
          </w:p>
        </w:tc>
        <w:tc>
          <w:tcPr>
            <w:tcW w:w="2268" w:type="dxa"/>
          </w:tcPr>
          <w:p w:rsidR="00487E18" w:rsidRPr="00517F0E" w:rsidRDefault="00487E18" w:rsidP="004B78AB">
            <w:pPr>
              <w:jc w:val="left"/>
              <w:rPr>
                <w:sz w:val="18"/>
              </w:rPr>
            </w:pPr>
            <w:r>
              <w:rPr>
                <w:sz w:val="18"/>
              </w:rPr>
              <w:t>52</w:t>
            </w:r>
            <w:r w:rsidRPr="00CD7691">
              <w:rPr>
                <w:sz w:val="18"/>
                <w:vertAlign w:val="superscript"/>
              </w:rPr>
              <w:t>nd</w:t>
            </w:r>
            <w:r>
              <w:rPr>
                <w:sz w:val="18"/>
              </w:rPr>
              <w:t xml:space="preserve"> (Oxfordshire) Light Infantry</w:t>
            </w:r>
          </w:p>
        </w:tc>
      </w:tr>
      <w:tr w:rsidR="00487E18" w:rsidRPr="00517F0E" w:rsidTr="007E70A7">
        <w:tc>
          <w:tcPr>
            <w:tcW w:w="1418" w:type="dxa"/>
            <w:vMerge/>
          </w:tcPr>
          <w:p w:rsidR="00487E18" w:rsidRPr="00517F0E" w:rsidRDefault="00487E18" w:rsidP="004B78AB">
            <w:pPr>
              <w:jc w:val="left"/>
              <w:rPr>
                <w:sz w:val="18"/>
              </w:rPr>
            </w:pPr>
          </w:p>
        </w:tc>
        <w:tc>
          <w:tcPr>
            <w:tcW w:w="1134" w:type="dxa"/>
            <w:vMerge/>
          </w:tcPr>
          <w:p w:rsidR="00487E18" w:rsidRPr="00517F0E" w:rsidRDefault="00487E18" w:rsidP="004B78AB">
            <w:pPr>
              <w:jc w:val="left"/>
              <w:rPr>
                <w:sz w:val="18"/>
              </w:rPr>
            </w:pPr>
          </w:p>
        </w:tc>
        <w:tc>
          <w:tcPr>
            <w:tcW w:w="1701" w:type="dxa"/>
            <w:vMerge/>
          </w:tcPr>
          <w:p w:rsidR="00487E18" w:rsidRPr="00517F0E" w:rsidRDefault="00487E18" w:rsidP="004B78AB">
            <w:pPr>
              <w:jc w:val="left"/>
              <w:rPr>
                <w:sz w:val="18"/>
              </w:rPr>
            </w:pPr>
          </w:p>
        </w:tc>
        <w:tc>
          <w:tcPr>
            <w:tcW w:w="1276" w:type="dxa"/>
            <w:vMerge/>
          </w:tcPr>
          <w:p w:rsidR="00487E18" w:rsidRPr="00517F0E" w:rsidRDefault="00487E18" w:rsidP="004B78AB">
            <w:pPr>
              <w:jc w:val="left"/>
              <w:rPr>
                <w:sz w:val="18"/>
              </w:rPr>
            </w:pPr>
          </w:p>
        </w:tc>
        <w:tc>
          <w:tcPr>
            <w:tcW w:w="2551" w:type="dxa"/>
          </w:tcPr>
          <w:p w:rsidR="00487E18" w:rsidRPr="00517F0E" w:rsidRDefault="00487E18" w:rsidP="004B78AB">
            <w:pPr>
              <w:jc w:val="left"/>
              <w:rPr>
                <w:sz w:val="18"/>
              </w:rPr>
            </w:pPr>
            <w:r>
              <w:rPr>
                <w:sz w:val="18"/>
              </w:rPr>
              <w:t>Brevet Col. Thomas Reynell</w:t>
            </w:r>
          </w:p>
        </w:tc>
        <w:tc>
          <w:tcPr>
            <w:tcW w:w="2268" w:type="dxa"/>
          </w:tcPr>
          <w:p w:rsidR="00487E18" w:rsidRPr="00517F0E" w:rsidRDefault="00487E18" w:rsidP="004B78AB">
            <w:pPr>
              <w:jc w:val="left"/>
              <w:rPr>
                <w:sz w:val="18"/>
              </w:rPr>
            </w:pPr>
            <w:r>
              <w:rPr>
                <w:sz w:val="18"/>
              </w:rPr>
              <w:t>71</w:t>
            </w:r>
            <w:r w:rsidRPr="00DB2176">
              <w:rPr>
                <w:sz w:val="18"/>
                <w:vertAlign w:val="superscript"/>
              </w:rPr>
              <w:t>st</w:t>
            </w:r>
            <w:r>
              <w:rPr>
                <w:sz w:val="18"/>
              </w:rPr>
              <w:t xml:space="preserve"> (Glasgow Highland) Light Infantry</w:t>
            </w:r>
          </w:p>
        </w:tc>
      </w:tr>
      <w:tr w:rsidR="00487E18" w:rsidRPr="00517F0E" w:rsidTr="007E70A7">
        <w:tc>
          <w:tcPr>
            <w:tcW w:w="1418" w:type="dxa"/>
            <w:vMerge/>
          </w:tcPr>
          <w:p w:rsidR="00487E18" w:rsidRPr="00517F0E" w:rsidRDefault="00487E18" w:rsidP="004B78AB">
            <w:pPr>
              <w:jc w:val="left"/>
              <w:rPr>
                <w:sz w:val="18"/>
              </w:rPr>
            </w:pPr>
          </w:p>
        </w:tc>
        <w:tc>
          <w:tcPr>
            <w:tcW w:w="1134" w:type="dxa"/>
            <w:vMerge/>
          </w:tcPr>
          <w:p w:rsidR="00487E18" w:rsidRPr="00517F0E" w:rsidRDefault="00487E18" w:rsidP="004B78AB">
            <w:pPr>
              <w:jc w:val="left"/>
              <w:rPr>
                <w:sz w:val="18"/>
              </w:rPr>
            </w:pPr>
          </w:p>
        </w:tc>
        <w:tc>
          <w:tcPr>
            <w:tcW w:w="1701" w:type="dxa"/>
            <w:vMerge/>
          </w:tcPr>
          <w:p w:rsidR="00487E18" w:rsidRPr="00517F0E" w:rsidRDefault="00487E18" w:rsidP="004B78AB">
            <w:pPr>
              <w:jc w:val="left"/>
              <w:rPr>
                <w:sz w:val="18"/>
              </w:rPr>
            </w:pPr>
          </w:p>
        </w:tc>
        <w:tc>
          <w:tcPr>
            <w:tcW w:w="1276" w:type="dxa"/>
            <w:vMerge/>
          </w:tcPr>
          <w:p w:rsidR="00487E18" w:rsidRPr="00517F0E" w:rsidRDefault="00487E18" w:rsidP="004B78AB">
            <w:pPr>
              <w:jc w:val="left"/>
              <w:rPr>
                <w:sz w:val="18"/>
              </w:rPr>
            </w:pPr>
          </w:p>
        </w:tc>
        <w:tc>
          <w:tcPr>
            <w:tcW w:w="2551" w:type="dxa"/>
          </w:tcPr>
          <w:p w:rsidR="00487E18" w:rsidRPr="00517F0E" w:rsidRDefault="00487E18" w:rsidP="004B78AB">
            <w:pPr>
              <w:jc w:val="left"/>
              <w:rPr>
                <w:sz w:val="18"/>
              </w:rPr>
            </w:pPr>
            <w:r>
              <w:rPr>
                <w:sz w:val="18"/>
              </w:rPr>
              <w:t>Brevet Lt.-Col. Amos Norcott</w:t>
            </w:r>
          </w:p>
        </w:tc>
        <w:tc>
          <w:tcPr>
            <w:tcW w:w="2268" w:type="dxa"/>
          </w:tcPr>
          <w:p w:rsidR="00487E18" w:rsidRPr="00517F0E" w:rsidRDefault="00487E18" w:rsidP="004B78AB">
            <w:pPr>
              <w:jc w:val="left"/>
              <w:rPr>
                <w:sz w:val="18"/>
              </w:rPr>
            </w:pPr>
            <w:r>
              <w:rPr>
                <w:sz w:val="18"/>
              </w:rPr>
              <w:t>2/95</w:t>
            </w:r>
            <w:r w:rsidRPr="00DB2176">
              <w:rPr>
                <w:sz w:val="18"/>
                <w:vertAlign w:val="superscript"/>
              </w:rPr>
              <w:t>th</w:t>
            </w:r>
            <w:r>
              <w:rPr>
                <w:sz w:val="18"/>
              </w:rPr>
              <w:t xml:space="preserve"> (Rifles)</w:t>
            </w:r>
          </w:p>
        </w:tc>
      </w:tr>
      <w:tr w:rsidR="00487E18" w:rsidRPr="00517F0E" w:rsidTr="007E70A7">
        <w:tc>
          <w:tcPr>
            <w:tcW w:w="1418" w:type="dxa"/>
            <w:vMerge/>
          </w:tcPr>
          <w:p w:rsidR="00487E18" w:rsidRPr="00517F0E" w:rsidRDefault="00487E18" w:rsidP="004B78AB">
            <w:pPr>
              <w:jc w:val="left"/>
              <w:rPr>
                <w:sz w:val="18"/>
              </w:rPr>
            </w:pPr>
          </w:p>
        </w:tc>
        <w:tc>
          <w:tcPr>
            <w:tcW w:w="1134" w:type="dxa"/>
            <w:vMerge/>
          </w:tcPr>
          <w:p w:rsidR="00487E18" w:rsidRPr="00517F0E" w:rsidRDefault="00487E18" w:rsidP="004B78AB">
            <w:pPr>
              <w:jc w:val="left"/>
              <w:rPr>
                <w:sz w:val="18"/>
              </w:rPr>
            </w:pPr>
          </w:p>
        </w:tc>
        <w:tc>
          <w:tcPr>
            <w:tcW w:w="1701" w:type="dxa"/>
            <w:vMerge/>
          </w:tcPr>
          <w:p w:rsidR="00487E18" w:rsidRPr="00517F0E" w:rsidRDefault="00487E18" w:rsidP="004B78AB">
            <w:pPr>
              <w:jc w:val="left"/>
              <w:rPr>
                <w:sz w:val="18"/>
              </w:rPr>
            </w:pPr>
          </w:p>
        </w:tc>
        <w:tc>
          <w:tcPr>
            <w:tcW w:w="1276" w:type="dxa"/>
            <w:vMerge/>
          </w:tcPr>
          <w:p w:rsidR="00487E18" w:rsidRPr="00517F0E" w:rsidRDefault="00487E18" w:rsidP="004B78AB">
            <w:pPr>
              <w:jc w:val="left"/>
              <w:rPr>
                <w:sz w:val="18"/>
              </w:rPr>
            </w:pPr>
          </w:p>
        </w:tc>
        <w:tc>
          <w:tcPr>
            <w:tcW w:w="2551" w:type="dxa"/>
          </w:tcPr>
          <w:p w:rsidR="00487E18" w:rsidRPr="00517F0E" w:rsidRDefault="00487E18" w:rsidP="004B78AB">
            <w:pPr>
              <w:jc w:val="left"/>
              <w:rPr>
                <w:sz w:val="18"/>
              </w:rPr>
            </w:pPr>
            <w:r>
              <w:rPr>
                <w:sz w:val="18"/>
              </w:rPr>
              <w:t>Brevet Lt.-Col. John Ross</w:t>
            </w:r>
          </w:p>
        </w:tc>
        <w:tc>
          <w:tcPr>
            <w:tcW w:w="2268" w:type="dxa"/>
          </w:tcPr>
          <w:p w:rsidR="00487E18" w:rsidRPr="00517F0E" w:rsidRDefault="00487E18" w:rsidP="004B78AB">
            <w:pPr>
              <w:jc w:val="left"/>
              <w:rPr>
                <w:sz w:val="18"/>
              </w:rPr>
            </w:pPr>
            <w:r>
              <w:rPr>
                <w:sz w:val="18"/>
              </w:rPr>
              <w:t>3/95</w:t>
            </w:r>
            <w:r w:rsidRPr="00DB2176">
              <w:rPr>
                <w:sz w:val="18"/>
                <w:vertAlign w:val="superscript"/>
              </w:rPr>
              <w:t>th</w:t>
            </w:r>
            <w:r>
              <w:rPr>
                <w:sz w:val="18"/>
              </w:rPr>
              <w:t xml:space="preserve"> (Rifles), 2 companies</w:t>
            </w:r>
          </w:p>
        </w:tc>
      </w:tr>
      <w:tr w:rsidR="00487E18" w:rsidRPr="00517F0E" w:rsidTr="007E70A7">
        <w:tc>
          <w:tcPr>
            <w:tcW w:w="1418" w:type="dxa"/>
            <w:vMerge/>
          </w:tcPr>
          <w:p w:rsidR="00487E18" w:rsidRPr="00517F0E" w:rsidRDefault="00487E18" w:rsidP="00AF2619">
            <w:pPr>
              <w:jc w:val="left"/>
              <w:rPr>
                <w:sz w:val="18"/>
              </w:rPr>
            </w:pPr>
          </w:p>
        </w:tc>
        <w:tc>
          <w:tcPr>
            <w:tcW w:w="1134" w:type="dxa"/>
            <w:vMerge/>
          </w:tcPr>
          <w:p w:rsidR="00487E18" w:rsidRPr="00517F0E" w:rsidRDefault="00487E18" w:rsidP="00AF2619">
            <w:pPr>
              <w:jc w:val="left"/>
              <w:rPr>
                <w:sz w:val="18"/>
              </w:rPr>
            </w:pPr>
          </w:p>
        </w:tc>
        <w:tc>
          <w:tcPr>
            <w:tcW w:w="1701" w:type="dxa"/>
            <w:vMerge w:val="restart"/>
          </w:tcPr>
          <w:p w:rsidR="00487E18" w:rsidRPr="00517F0E" w:rsidRDefault="00487E18" w:rsidP="00AF2619">
            <w:pPr>
              <w:jc w:val="left"/>
              <w:rPr>
                <w:sz w:val="18"/>
              </w:rPr>
            </w:pPr>
            <w:r>
              <w:rPr>
                <w:sz w:val="18"/>
              </w:rPr>
              <w:t>Lt.-Col. Georg du Plat</w:t>
            </w:r>
          </w:p>
        </w:tc>
        <w:tc>
          <w:tcPr>
            <w:tcW w:w="1276" w:type="dxa"/>
            <w:vMerge w:val="restart"/>
          </w:tcPr>
          <w:p w:rsidR="00487E18" w:rsidRPr="00517F0E" w:rsidRDefault="00487E18" w:rsidP="00AF2619">
            <w:pPr>
              <w:jc w:val="left"/>
              <w:rPr>
                <w:sz w:val="18"/>
              </w:rPr>
            </w:pPr>
            <w:r>
              <w:rPr>
                <w:sz w:val="18"/>
              </w:rPr>
              <w:t>1</w:t>
            </w:r>
            <w:r w:rsidRPr="00DB2176">
              <w:rPr>
                <w:sz w:val="18"/>
                <w:vertAlign w:val="superscript"/>
              </w:rPr>
              <w:t>st</w:t>
            </w:r>
            <w:r>
              <w:rPr>
                <w:sz w:val="18"/>
              </w:rPr>
              <w:t xml:space="preserve"> Brigade, King’s German Legion</w:t>
            </w:r>
          </w:p>
        </w:tc>
        <w:tc>
          <w:tcPr>
            <w:tcW w:w="2551" w:type="dxa"/>
          </w:tcPr>
          <w:p w:rsidR="00487E18" w:rsidRPr="00517F0E" w:rsidRDefault="00487E18" w:rsidP="00AF2619">
            <w:pPr>
              <w:jc w:val="left"/>
              <w:rPr>
                <w:sz w:val="18"/>
              </w:rPr>
            </w:pPr>
            <w:r>
              <w:rPr>
                <w:sz w:val="18"/>
              </w:rPr>
              <w:t>Major Frederich von Robertson</w:t>
            </w:r>
          </w:p>
        </w:tc>
        <w:tc>
          <w:tcPr>
            <w:tcW w:w="2268" w:type="dxa"/>
          </w:tcPr>
          <w:p w:rsidR="00487E18" w:rsidRPr="00517F0E" w:rsidRDefault="00487E18" w:rsidP="00AF2619">
            <w:pPr>
              <w:jc w:val="left"/>
              <w:rPr>
                <w:sz w:val="18"/>
              </w:rPr>
            </w:pPr>
            <w:r>
              <w:rPr>
                <w:sz w:val="18"/>
              </w:rPr>
              <w:t>1</w:t>
            </w:r>
            <w:r w:rsidRPr="003B6D8F">
              <w:rPr>
                <w:sz w:val="18"/>
                <w:vertAlign w:val="superscript"/>
              </w:rPr>
              <w:t>st</w:t>
            </w:r>
            <w:r>
              <w:rPr>
                <w:sz w:val="18"/>
              </w:rPr>
              <w:t xml:space="preserve"> Line Battalion</w:t>
            </w:r>
          </w:p>
        </w:tc>
      </w:tr>
      <w:tr w:rsidR="00487E18" w:rsidRPr="00517F0E" w:rsidTr="007E70A7">
        <w:tc>
          <w:tcPr>
            <w:tcW w:w="1418" w:type="dxa"/>
            <w:vMerge/>
          </w:tcPr>
          <w:p w:rsidR="00487E18" w:rsidRPr="00517F0E" w:rsidRDefault="00487E18" w:rsidP="00AF2619">
            <w:pPr>
              <w:jc w:val="left"/>
              <w:rPr>
                <w:sz w:val="18"/>
              </w:rPr>
            </w:pPr>
          </w:p>
        </w:tc>
        <w:tc>
          <w:tcPr>
            <w:tcW w:w="1134" w:type="dxa"/>
            <w:vMerge/>
          </w:tcPr>
          <w:p w:rsidR="00487E18" w:rsidRPr="00517F0E" w:rsidRDefault="00487E18" w:rsidP="00AF2619">
            <w:pPr>
              <w:jc w:val="left"/>
              <w:rPr>
                <w:sz w:val="18"/>
              </w:rPr>
            </w:pPr>
          </w:p>
        </w:tc>
        <w:tc>
          <w:tcPr>
            <w:tcW w:w="1701" w:type="dxa"/>
            <w:vMerge/>
          </w:tcPr>
          <w:p w:rsidR="00487E18" w:rsidRPr="00517F0E" w:rsidRDefault="00487E18" w:rsidP="00AF2619">
            <w:pPr>
              <w:jc w:val="left"/>
              <w:rPr>
                <w:sz w:val="18"/>
              </w:rPr>
            </w:pPr>
          </w:p>
        </w:tc>
        <w:tc>
          <w:tcPr>
            <w:tcW w:w="1276" w:type="dxa"/>
            <w:vMerge/>
          </w:tcPr>
          <w:p w:rsidR="00487E18" w:rsidRPr="00517F0E" w:rsidRDefault="00487E18" w:rsidP="00AF2619">
            <w:pPr>
              <w:jc w:val="left"/>
              <w:rPr>
                <w:sz w:val="18"/>
              </w:rPr>
            </w:pPr>
          </w:p>
        </w:tc>
        <w:tc>
          <w:tcPr>
            <w:tcW w:w="2551" w:type="dxa"/>
          </w:tcPr>
          <w:p w:rsidR="00487E18" w:rsidRPr="00517F0E" w:rsidRDefault="00487E18" w:rsidP="00AF2619">
            <w:pPr>
              <w:jc w:val="left"/>
              <w:rPr>
                <w:sz w:val="18"/>
              </w:rPr>
            </w:pPr>
            <w:r>
              <w:rPr>
                <w:sz w:val="18"/>
              </w:rPr>
              <w:t>Major Georg Muller</w:t>
            </w:r>
          </w:p>
        </w:tc>
        <w:tc>
          <w:tcPr>
            <w:tcW w:w="2268" w:type="dxa"/>
          </w:tcPr>
          <w:p w:rsidR="00487E18" w:rsidRPr="00517F0E" w:rsidRDefault="00487E18" w:rsidP="00AF2619">
            <w:pPr>
              <w:jc w:val="left"/>
              <w:rPr>
                <w:sz w:val="18"/>
              </w:rPr>
            </w:pPr>
            <w:r>
              <w:rPr>
                <w:sz w:val="18"/>
              </w:rPr>
              <w:t>2</w:t>
            </w:r>
            <w:r w:rsidRPr="003B6D8F">
              <w:rPr>
                <w:sz w:val="18"/>
                <w:vertAlign w:val="superscript"/>
              </w:rPr>
              <w:t>nd</w:t>
            </w:r>
            <w:r>
              <w:rPr>
                <w:sz w:val="18"/>
              </w:rPr>
              <w:t xml:space="preserve"> Line Battalion</w:t>
            </w:r>
          </w:p>
        </w:tc>
      </w:tr>
      <w:tr w:rsidR="00487E18" w:rsidRPr="00517F0E" w:rsidTr="007E70A7">
        <w:tc>
          <w:tcPr>
            <w:tcW w:w="1418" w:type="dxa"/>
            <w:vMerge/>
          </w:tcPr>
          <w:p w:rsidR="00487E18" w:rsidRPr="00517F0E" w:rsidRDefault="00487E18" w:rsidP="00AF2619">
            <w:pPr>
              <w:jc w:val="left"/>
              <w:rPr>
                <w:sz w:val="18"/>
              </w:rPr>
            </w:pPr>
          </w:p>
        </w:tc>
        <w:tc>
          <w:tcPr>
            <w:tcW w:w="1134" w:type="dxa"/>
            <w:vMerge/>
          </w:tcPr>
          <w:p w:rsidR="00487E18" w:rsidRPr="00517F0E" w:rsidRDefault="00487E18" w:rsidP="00AF2619">
            <w:pPr>
              <w:jc w:val="left"/>
              <w:rPr>
                <w:sz w:val="18"/>
              </w:rPr>
            </w:pPr>
          </w:p>
        </w:tc>
        <w:tc>
          <w:tcPr>
            <w:tcW w:w="1701" w:type="dxa"/>
            <w:vMerge/>
          </w:tcPr>
          <w:p w:rsidR="00487E18" w:rsidRPr="00517F0E" w:rsidRDefault="00487E18" w:rsidP="00AF2619">
            <w:pPr>
              <w:jc w:val="left"/>
              <w:rPr>
                <w:sz w:val="18"/>
              </w:rPr>
            </w:pPr>
          </w:p>
        </w:tc>
        <w:tc>
          <w:tcPr>
            <w:tcW w:w="1276" w:type="dxa"/>
            <w:vMerge/>
          </w:tcPr>
          <w:p w:rsidR="00487E18" w:rsidRPr="00517F0E" w:rsidRDefault="00487E18" w:rsidP="00AF2619">
            <w:pPr>
              <w:jc w:val="left"/>
              <w:rPr>
                <w:sz w:val="18"/>
              </w:rPr>
            </w:pPr>
          </w:p>
        </w:tc>
        <w:tc>
          <w:tcPr>
            <w:tcW w:w="2551" w:type="dxa"/>
          </w:tcPr>
          <w:p w:rsidR="00487E18" w:rsidRPr="00517F0E" w:rsidRDefault="00487E18" w:rsidP="00AF2619">
            <w:pPr>
              <w:jc w:val="left"/>
              <w:rPr>
                <w:sz w:val="18"/>
              </w:rPr>
            </w:pPr>
            <w:r>
              <w:rPr>
                <w:sz w:val="18"/>
              </w:rPr>
              <w:t>Lt.-Col. Frederich von Wissel</w:t>
            </w:r>
          </w:p>
        </w:tc>
        <w:tc>
          <w:tcPr>
            <w:tcW w:w="2268" w:type="dxa"/>
          </w:tcPr>
          <w:p w:rsidR="00487E18" w:rsidRPr="00517F0E" w:rsidRDefault="00487E18" w:rsidP="00AF2619">
            <w:pPr>
              <w:jc w:val="left"/>
              <w:rPr>
                <w:sz w:val="18"/>
              </w:rPr>
            </w:pPr>
            <w:r>
              <w:rPr>
                <w:sz w:val="18"/>
              </w:rPr>
              <w:t>3</w:t>
            </w:r>
            <w:r w:rsidRPr="003B6D8F">
              <w:rPr>
                <w:sz w:val="18"/>
                <w:vertAlign w:val="superscript"/>
              </w:rPr>
              <w:t>rd</w:t>
            </w:r>
            <w:r>
              <w:rPr>
                <w:sz w:val="18"/>
              </w:rPr>
              <w:t xml:space="preserve"> Line Battalion</w:t>
            </w:r>
          </w:p>
        </w:tc>
      </w:tr>
      <w:tr w:rsidR="00487E18" w:rsidRPr="00517F0E" w:rsidTr="007E70A7">
        <w:tc>
          <w:tcPr>
            <w:tcW w:w="1418" w:type="dxa"/>
            <w:vMerge/>
          </w:tcPr>
          <w:p w:rsidR="00487E18" w:rsidRPr="00517F0E" w:rsidRDefault="00487E18" w:rsidP="00AF2619">
            <w:pPr>
              <w:jc w:val="left"/>
              <w:rPr>
                <w:sz w:val="18"/>
              </w:rPr>
            </w:pPr>
          </w:p>
        </w:tc>
        <w:tc>
          <w:tcPr>
            <w:tcW w:w="1134" w:type="dxa"/>
            <w:vMerge/>
          </w:tcPr>
          <w:p w:rsidR="00487E18" w:rsidRPr="00517F0E" w:rsidRDefault="00487E18" w:rsidP="00AF2619">
            <w:pPr>
              <w:jc w:val="left"/>
              <w:rPr>
                <w:sz w:val="18"/>
              </w:rPr>
            </w:pPr>
          </w:p>
        </w:tc>
        <w:tc>
          <w:tcPr>
            <w:tcW w:w="1701" w:type="dxa"/>
            <w:vMerge/>
          </w:tcPr>
          <w:p w:rsidR="00487E18" w:rsidRPr="00517F0E" w:rsidRDefault="00487E18" w:rsidP="00AF2619">
            <w:pPr>
              <w:jc w:val="left"/>
              <w:rPr>
                <w:sz w:val="18"/>
              </w:rPr>
            </w:pPr>
          </w:p>
        </w:tc>
        <w:tc>
          <w:tcPr>
            <w:tcW w:w="1276" w:type="dxa"/>
            <w:vMerge/>
          </w:tcPr>
          <w:p w:rsidR="00487E18" w:rsidRPr="00517F0E" w:rsidRDefault="00487E18" w:rsidP="00AF2619">
            <w:pPr>
              <w:jc w:val="left"/>
              <w:rPr>
                <w:sz w:val="18"/>
              </w:rPr>
            </w:pPr>
          </w:p>
        </w:tc>
        <w:tc>
          <w:tcPr>
            <w:tcW w:w="2551" w:type="dxa"/>
          </w:tcPr>
          <w:p w:rsidR="00487E18" w:rsidRPr="00517F0E" w:rsidRDefault="00487E18" w:rsidP="00AF2619">
            <w:pPr>
              <w:jc w:val="left"/>
              <w:rPr>
                <w:sz w:val="18"/>
              </w:rPr>
            </w:pPr>
            <w:r>
              <w:rPr>
                <w:sz w:val="18"/>
              </w:rPr>
              <w:t>Major Frederich Reh</w:t>
            </w:r>
          </w:p>
        </w:tc>
        <w:tc>
          <w:tcPr>
            <w:tcW w:w="2268" w:type="dxa"/>
          </w:tcPr>
          <w:p w:rsidR="00487E18" w:rsidRPr="00517F0E" w:rsidRDefault="00487E18" w:rsidP="00AF2619">
            <w:pPr>
              <w:jc w:val="left"/>
              <w:rPr>
                <w:sz w:val="18"/>
              </w:rPr>
            </w:pPr>
            <w:r>
              <w:rPr>
                <w:sz w:val="18"/>
              </w:rPr>
              <w:t>4</w:t>
            </w:r>
            <w:r w:rsidRPr="003B6D8F">
              <w:rPr>
                <w:sz w:val="18"/>
                <w:vertAlign w:val="superscript"/>
              </w:rPr>
              <w:t>th</w:t>
            </w:r>
            <w:r>
              <w:rPr>
                <w:sz w:val="18"/>
              </w:rPr>
              <w:t xml:space="preserve"> Line Battalion</w:t>
            </w:r>
          </w:p>
        </w:tc>
      </w:tr>
      <w:tr w:rsidR="00487E18" w:rsidRPr="00517F0E" w:rsidTr="007E70A7">
        <w:tc>
          <w:tcPr>
            <w:tcW w:w="1418" w:type="dxa"/>
            <w:vMerge/>
          </w:tcPr>
          <w:p w:rsidR="00487E18" w:rsidRPr="00517F0E" w:rsidRDefault="00487E18" w:rsidP="00AF2619">
            <w:pPr>
              <w:jc w:val="left"/>
              <w:rPr>
                <w:sz w:val="18"/>
              </w:rPr>
            </w:pPr>
          </w:p>
        </w:tc>
        <w:tc>
          <w:tcPr>
            <w:tcW w:w="1134" w:type="dxa"/>
            <w:vMerge/>
          </w:tcPr>
          <w:p w:rsidR="00487E18" w:rsidRPr="00517F0E" w:rsidRDefault="00487E18" w:rsidP="00AF2619">
            <w:pPr>
              <w:jc w:val="left"/>
              <w:rPr>
                <w:sz w:val="18"/>
              </w:rPr>
            </w:pPr>
          </w:p>
        </w:tc>
        <w:tc>
          <w:tcPr>
            <w:tcW w:w="1701" w:type="dxa"/>
            <w:vMerge w:val="restart"/>
          </w:tcPr>
          <w:p w:rsidR="00487E18" w:rsidRPr="00517F0E" w:rsidRDefault="00AF2619" w:rsidP="00AF2619">
            <w:pPr>
              <w:jc w:val="left"/>
              <w:rPr>
                <w:sz w:val="18"/>
              </w:rPr>
            </w:pPr>
            <w:r>
              <w:rPr>
                <w:sz w:val="18"/>
              </w:rPr>
              <w:t xml:space="preserve">Lt.-Col. Hugh Baron Halkett </w:t>
            </w:r>
          </w:p>
        </w:tc>
        <w:tc>
          <w:tcPr>
            <w:tcW w:w="1276" w:type="dxa"/>
            <w:vMerge w:val="restart"/>
          </w:tcPr>
          <w:p w:rsidR="00487E18" w:rsidRPr="00517F0E" w:rsidRDefault="00487E18" w:rsidP="00AF2619">
            <w:pPr>
              <w:jc w:val="left"/>
              <w:rPr>
                <w:sz w:val="18"/>
              </w:rPr>
            </w:pPr>
            <w:r>
              <w:rPr>
                <w:sz w:val="18"/>
              </w:rPr>
              <w:t>3</w:t>
            </w:r>
            <w:r w:rsidRPr="008143B8">
              <w:rPr>
                <w:sz w:val="18"/>
                <w:vertAlign w:val="superscript"/>
              </w:rPr>
              <w:t>rd</w:t>
            </w:r>
            <w:r>
              <w:rPr>
                <w:sz w:val="18"/>
              </w:rPr>
              <w:t xml:space="preserve"> Hanoverian Brigade</w:t>
            </w:r>
          </w:p>
        </w:tc>
        <w:tc>
          <w:tcPr>
            <w:tcW w:w="2551" w:type="dxa"/>
          </w:tcPr>
          <w:p w:rsidR="00487E18" w:rsidRPr="00517F0E" w:rsidRDefault="00AF2619" w:rsidP="00AF2619">
            <w:pPr>
              <w:jc w:val="left"/>
              <w:rPr>
                <w:sz w:val="18"/>
              </w:rPr>
            </w:pPr>
            <w:r>
              <w:rPr>
                <w:sz w:val="18"/>
              </w:rPr>
              <w:t>Lt.-Col.</w:t>
            </w:r>
            <w:r w:rsidR="00E016D8">
              <w:rPr>
                <w:sz w:val="18"/>
              </w:rPr>
              <w:t xml:space="preserve"> Frederich von der Schulenberg</w:t>
            </w:r>
          </w:p>
        </w:tc>
        <w:tc>
          <w:tcPr>
            <w:tcW w:w="2268" w:type="dxa"/>
          </w:tcPr>
          <w:p w:rsidR="00487E18" w:rsidRPr="00517F0E" w:rsidRDefault="00A11F03" w:rsidP="00AF2619">
            <w:pPr>
              <w:jc w:val="left"/>
              <w:rPr>
                <w:sz w:val="18"/>
              </w:rPr>
            </w:pPr>
            <w:r>
              <w:rPr>
                <w:sz w:val="18"/>
              </w:rPr>
              <w:t xml:space="preserve">Landwehr Battalion Bremervörde </w:t>
            </w:r>
          </w:p>
        </w:tc>
      </w:tr>
      <w:tr w:rsidR="00487E18" w:rsidRPr="00517F0E" w:rsidTr="007E70A7">
        <w:tc>
          <w:tcPr>
            <w:tcW w:w="1418" w:type="dxa"/>
            <w:vMerge/>
          </w:tcPr>
          <w:p w:rsidR="00487E18" w:rsidRPr="00517F0E" w:rsidRDefault="00487E18" w:rsidP="00AF2619">
            <w:pPr>
              <w:jc w:val="left"/>
              <w:rPr>
                <w:sz w:val="18"/>
              </w:rPr>
            </w:pPr>
          </w:p>
        </w:tc>
        <w:tc>
          <w:tcPr>
            <w:tcW w:w="1134" w:type="dxa"/>
            <w:vMerge/>
          </w:tcPr>
          <w:p w:rsidR="00487E18" w:rsidRPr="00517F0E" w:rsidRDefault="00487E18" w:rsidP="00AF2619">
            <w:pPr>
              <w:jc w:val="left"/>
              <w:rPr>
                <w:sz w:val="18"/>
              </w:rPr>
            </w:pPr>
          </w:p>
        </w:tc>
        <w:tc>
          <w:tcPr>
            <w:tcW w:w="1701" w:type="dxa"/>
            <w:vMerge/>
          </w:tcPr>
          <w:p w:rsidR="00487E18" w:rsidRPr="00517F0E" w:rsidRDefault="00487E18" w:rsidP="00AF2619">
            <w:pPr>
              <w:jc w:val="left"/>
              <w:rPr>
                <w:sz w:val="18"/>
              </w:rPr>
            </w:pPr>
          </w:p>
        </w:tc>
        <w:tc>
          <w:tcPr>
            <w:tcW w:w="1276" w:type="dxa"/>
            <w:vMerge/>
          </w:tcPr>
          <w:p w:rsidR="00487E18" w:rsidRPr="00517F0E" w:rsidRDefault="00487E18" w:rsidP="00AF2619">
            <w:pPr>
              <w:jc w:val="left"/>
              <w:rPr>
                <w:sz w:val="18"/>
              </w:rPr>
            </w:pPr>
          </w:p>
        </w:tc>
        <w:tc>
          <w:tcPr>
            <w:tcW w:w="2551" w:type="dxa"/>
          </w:tcPr>
          <w:p w:rsidR="00487E18" w:rsidRPr="00517F0E" w:rsidRDefault="00AF2619" w:rsidP="00AF2619">
            <w:pPr>
              <w:jc w:val="left"/>
              <w:rPr>
                <w:sz w:val="18"/>
              </w:rPr>
            </w:pPr>
            <w:r>
              <w:rPr>
                <w:sz w:val="18"/>
              </w:rPr>
              <w:t>Major</w:t>
            </w:r>
            <w:r w:rsidR="00A11F03">
              <w:rPr>
                <w:sz w:val="18"/>
              </w:rPr>
              <w:t xml:space="preserve"> Baron Louis von Münster </w:t>
            </w:r>
          </w:p>
        </w:tc>
        <w:tc>
          <w:tcPr>
            <w:tcW w:w="2268" w:type="dxa"/>
          </w:tcPr>
          <w:p w:rsidR="00487E18" w:rsidRPr="00517F0E" w:rsidRDefault="00A11F03" w:rsidP="00AF2619">
            <w:pPr>
              <w:jc w:val="left"/>
              <w:rPr>
                <w:sz w:val="18"/>
              </w:rPr>
            </w:pPr>
            <w:r>
              <w:rPr>
                <w:sz w:val="18"/>
              </w:rPr>
              <w:t>Landwehr Battalion 2</w:t>
            </w:r>
            <w:r w:rsidRPr="00A11F03">
              <w:rPr>
                <w:sz w:val="18"/>
                <w:vertAlign w:val="superscript"/>
              </w:rPr>
              <w:t>nd</w:t>
            </w:r>
            <w:r>
              <w:rPr>
                <w:sz w:val="18"/>
              </w:rPr>
              <w:t xml:space="preserve"> Duke of York’s</w:t>
            </w:r>
          </w:p>
        </w:tc>
      </w:tr>
      <w:tr w:rsidR="00487E18" w:rsidRPr="00517F0E" w:rsidTr="007E70A7">
        <w:tc>
          <w:tcPr>
            <w:tcW w:w="1418" w:type="dxa"/>
            <w:vMerge/>
          </w:tcPr>
          <w:p w:rsidR="00487E18" w:rsidRPr="00517F0E" w:rsidRDefault="00487E18" w:rsidP="00AF2619">
            <w:pPr>
              <w:jc w:val="left"/>
              <w:rPr>
                <w:sz w:val="18"/>
              </w:rPr>
            </w:pPr>
          </w:p>
        </w:tc>
        <w:tc>
          <w:tcPr>
            <w:tcW w:w="1134" w:type="dxa"/>
            <w:vMerge/>
          </w:tcPr>
          <w:p w:rsidR="00487E18" w:rsidRPr="00517F0E" w:rsidRDefault="00487E18" w:rsidP="00AF2619">
            <w:pPr>
              <w:jc w:val="left"/>
              <w:rPr>
                <w:sz w:val="18"/>
              </w:rPr>
            </w:pPr>
          </w:p>
        </w:tc>
        <w:tc>
          <w:tcPr>
            <w:tcW w:w="1701" w:type="dxa"/>
            <w:vMerge/>
          </w:tcPr>
          <w:p w:rsidR="00487E18" w:rsidRPr="00517F0E" w:rsidRDefault="00487E18" w:rsidP="00AF2619">
            <w:pPr>
              <w:jc w:val="left"/>
              <w:rPr>
                <w:sz w:val="18"/>
              </w:rPr>
            </w:pPr>
          </w:p>
        </w:tc>
        <w:tc>
          <w:tcPr>
            <w:tcW w:w="1276" w:type="dxa"/>
            <w:vMerge/>
          </w:tcPr>
          <w:p w:rsidR="00487E18" w:rsidRPr="00517F0E" w:rsidRDefault="00487E18" w:rsidP="00AF2619">
            <w:pPr>
              <w:jc w:val="left"/>
              <w:rPr>
                <w:sz w:val="18"/>
              </w:rPr>
            </w:pPr>
          </w:p>
        </w:tc>
        <w:tc>
          <w:tcPr>
            <w:tcW w:w="2551" w:type="dxa"/>
          </w:tcPr>
          <w:p w:rsidR="00487E18" w:rsidRPr="00517F0E" w:rsidRDefault="00AF2619" w:rsidP="00AF2619">
            <w:pPr>
              <w:jc w:val="left"/>
              <w:rPr>
                <w:sz w:val="18"/>
              </w:rPr>
            </w:pPr>
            <w:r>
              <w:rPr>
                <w:sz w:val="18"/>
              </w:rPr>
              <w:t>Major</w:t>
            </w:r>
            <w:r w:rsidR="00A11F03">
              <w:rPr>
                <w:sz w:val="18"/>
              </w:rPr>
              <w:t xml:space="preserve"> Baron Clamor von dem Bussche-Hünefeld</w:t>
            </w:r>
          </w:p>
        </w:tc>
        <w:tc>
          <w:tcPr>
            <w:tcW w:w="2268" w:type="dxa"/>
          </w:tcPr>
          <w:p w:rsidR="00487E18" w:rsidRPr="00517F0E" w:rsidRDefault="00A11F03" w:rsidP="00AF2619">
            <w:pPr>
              <w:jc w:val="left"/>
              <w:rPr>
                <w:sz w:val="18"/>
              </w:rPr>
            </w:pPr>
            <w:r>
              <w:rPr>
                <w:sz w:val="18"/>
              </w:rPr>
              <w:t>Landwehr Battalion 3</w:t>
            </w:r>
            <w:r w:rsidRPr="00A11F03">
              <w:rPr>
                <w:sz w:val="18"/>
                <w:vertAlign w:val="superscript"/>
              </w:rPr>
              <w:t>rd</w:t>
            </w:r>
            <w:r>
              <w:rPr>
                <w:sz w:val="18"/>
              </w:rPr>
              <w:t xml:space="preserve"> Duke of York’s</w:t>
            </w:r>
          </w:p>
        </w:tc>
      </w:tr>
      <w:tr w:rsidR="00487E18" w:rsidRPr="00517F0E" w:rsidTr="007E70A7">
        <w:tc>
          <w:tcPr>
            <w:tcW w:w="1418" w:type="dxa"/>
            <w:vMerge/>
          </w:tcPr>
          <w:p w:rsidR="00487E18" w:rsidRPr="00517F0E" w:rsidRDefault="00487E18" w:rsidP="00AF2619">
            <w:pPr>
              <w:jc w:val="left"/>
              <w:rPr>
                <w:sz w:val="18"/>
              </w:rPr>
            </w:pPr>
          </w:p>
        </w:tc>
        <w:tc>
          <w:tcPr>
            <w:tcW w:w="1134" w:type="dxa"/>
            <w:vMerge/>
          </w:tcPr>
          <w:p w:rsidR="00487E18" w:rsidRPr="00517F0E" w:rsidRDefault="00487E18" w:rsidP="00AF2619">
            <w:pPr>
              <w:jc w:val="left"/>
              <w:rPr>
                <w:sz w:val="18"/>
              </w:rPr>
            </w:pPr>
          </w:p>
        </w:tc>
        <w:tc>
          <w:tcPr>
            <w:tcW w:w="1701" w:type="dxa"/>
            <w:vMerge/>
          </w:tcPr>
          <w:p w:rsidR="00487E18" w:rsidRPr="00517F0E" w:rsidRDefault="00487E18" w:rsidP="00AF2619">
            <w:pPr>
              <w:jc w:val="left"/>
              <w:rPr>
                <w:sz w:val="18"/>
              </w:rPr>
            </w:pPr>
          </w:p>
        </w:tc>
        <w:tc>
          <w:tcPr>
            <w:tcW w:w="1276" w:type="dxa"/>
            <w:vMerge/>
          </w:tcPr>
          <w:p w:rsidR="00487E18" w:rsidRPr="00517F0E" w:rsidRDefault="00487E18" w:rsidP="00AF2619">
            <w:pPr>
              <w:jc w:val="left"/>
              <w:rPr>
                <w:sz w:val="18"/>
              </w:rPr>
            </w:pPr>
          </w:p>
        </w:tc>
        <w:tc>
          <w:tcPr>
            <w:tcW w:w="2551" w:type="dxa"/>
          </w:tcPr>
          <w:p w:rsidR="00487E18" w:rsidRPr="00517F0E" w:rsidRDefault="00AF2619" w:rsidP="00AF2619">
            <w:pPr>
              <w:jc w:val="left"/>
              <w:rPr>
                <w:sz w:val="18"/>
              </w:rPr>
            </w:pPr>
            <w:r>
              <w:rPr>
                <w:sz w:val="18"/>
              </w:rPr>
              <w:t>Major</w:t>
            </w:r>
            <w:r w:rsidR="00A11F03">
              <w:rPr>
                <w:sz w:val="18"/>
              </w:rPr>
              <w:t xml:space="preserve"> Frederich von Hammerstein</w:t>
            </w:r>
          </w:p>
        </w:tc>
        <w:tc>
          <w:tcPr>
            <w:tcW w:w="2268" w:type="dxa"/>
          </w:tcPr>
          <w:p w:rsidR="00487E18" w:rsidRPr="00517F0E" w:rsidRDefault="00A11F03" w:rsidP="00AF2619">
            <w:pPr>
              <w:jc w:val="left"/>
              <w:rPr>
                <w:sz w:val="18"/>
              </w:rPr>
            </w:pPr>
            <w:r>
              <w:rPr>
                <w:sz w:val="18"/>
              </w:rPr>
              <w:t xml:space="preserve">Landwehr Battalion Salzgitter </w:t>
            </w:r>
          </w:p>
        </w:tc>
      </w:tr>
      <w:tr w:rsidR="00487E18" w:rsidRPr="00517F0E" w:rsidTr="007E70A7">
        <w:tc>
          <w:tcPr>
            <w:tcW w:w="1418" w:type="dxa"/>
            <w:vMerge/>
          </w:tcPr>
          <w:p w:rsidR="00487E18" w:rsidRPr="00517F0E" w:rsidRDefault="00487E18" w:rsidP="00AF2619">
            <w:pPr>
              <w:jc w:val="left"/>
              <w:rPr>
                <w:sz w:val="18"/>
              </w:rPr>
            </w:pPr>
          </w:p>
        </w:tc>
        <w:tc>
          <w:tcPr>
            <w:tcW w:w="1134" w:type="dxa"/>
            <w:vMerge/>
          </w:tcPr>
          <w:p w:rsidR="00487E18" w:rsidRPr="00517F0E" w:rsidRDefault="00487E18" w:rsidP="00AF2619">
            <w:pPr>
              <w:jc w:val="left"/>
              <w:rPr>
                <w:sz w:val="18"/>
              </w:rPr>
            </w:pPr>
          </w:p>
        </w:tc>
        <w:tc>
          <w:tcPr>
            <w:tcW w:w="1701" w:type="dxa"/>
            <w:vMerge w:val="restart"/>
          </w:tcPr>
          <w:p w:rsidR="00487E18" w:rsidRPr="00517F0E" w:rsidRDefault="00AF2619" w:rsidP="00AF2619">
            <w:pPr>
              <w:jc w:val="left"/>
              <w:rPr>
                <w:sz w:val="18"/>
              </w:rPr>
            </w:pPr>
            <w:r>
              <w:rPr>
                <w:sz w:val="18"/>
              </w:rPr>
              <w:t>Lt.-Col.</w:t>
            </w:r>
            <w:r w:rsidR="00E016D8">
              <w:rPr>
                <w:sz w:val="18"/>
              </w:rPr>
              <w:t xml:space="preserve"> Charles Gold</w:t>
            </w:r>
          </w:p>
        </w:tc>
        <w:tc>
          <w:tcPr>
            <w:tcW w:w="1276" w:type="dxa"/>
            <w:vMerge w:val="restart"/>
          </w:tcPr>
          <w:p w:rsidR="00487E18" w:rsidRPr="00517F0E" w:rsidRDefault="00487E18" w:rsidP="00AF2619">
            <w:pPr>
              <w:jc w:val="left"/>
              <w:rPr>
                <w:sz w:val="18"/>
              </w:rPr>
            </w:pPr>
            <w:r>
              <w:rPr>
                <w:sz w:val="18"/>
              </w:rPr>
              <w:t>Artillery</w:t>
            </w:r>
          </w:p>
        </w:tc>
        <w:tc>
          <w:tcPr>
            <w:tcW w:w="2551" w:type="dxa"/>
          </w:tcPr>
          <w:p w:rsidR="00487E18" w:rsidRPr="00517F0E" w:rsidRDefault="00AF2619" w:rsidP="00AF2619">
            <w:pPr>
              <w:jc w:val="left"/>
              <w:rPr>
                <w:sz w:val="18"/>
              </w:rPr>
            </w:pPr>
            <w:r>
              <w:rPr>
                <w:sz w:val="18"/>
              </w:rPr>
              <w:t>Capt.</w:t>
            </w:r>
            <w:r w:rsidR="00A11F03">
              <w:rPr>
                <w:sz w:val="18"/>
              </w:rPr>
              <w:t xml:space="preserve"> Samuel Bolton</w:t>
            </w:r>
          </w:p>
        </w:tc>
        <w:tc>
          <w:tcPr>
            <w:tcW w:w="2268" w:type="dxa"/>
          </w:tcPr>
          <w:p w:rsidR="00487E18" w:rsidRPr="00517F0E" w:rsidRDefault="00A11F03" w:rsidP="00AF2619">
            <w:pPr>
              <w:jc w:val="left"/>
              <w:rPr>
                <w:sz w:val="18"/>
              </w:rPr>
            </w:pPr>
            <w:r>
              <w:rPr>
                <w:sz w:val="18"/>
              </w:rPr>
              <w:t>Bolton’s Battery, Royal Artillery</w:t>
            </w:r>
          </w:p>
        </w:tc>
      </w:tr>
      <w:tr w:rsidR="00487E18" w:rsidRPr="00517F0E" w:rsidTr="007E70A7">
        <w:tc>
          <w:tcPr>
            <w:tcW w:w="1418" w:type="dxa"/>
            <w:vMerge/>
          </w:tcPr>
          <w:p w:rsidR="00487E18" w:rsidRPr="00517F0E" w:rsidRDefault="00487E18" w:rsidP="00AF2619">
            <w:pPr>
              <w:jc w:val="left"/>
              <w:rPr>
                <w:sz w:val="18"/>
              </w:rPr>
            </w:pPr>
          </w:p>
        </w:tc>
        <w:tc>
          <w:tcPr>
            <w:tcW w:w="1134" w:type="dxa"/>
            <w:vMerge/>
          </w:tcPr>
          <w:p w:rsidR="00487E18" w:rsidRPr="00517F0E" w:rsidRDefault="00487E18" w:rsidP="00AF2619">
            <w:pPr>
              <w:jc w:val="left"/>
              <w:rPr>
                <w:sz w:val="18"/>
              </w:rPr>
            </w:pPr>
          </w:p>
        </w:tc>
        <w:tc>
          <w:tcPr>
            <w:tcW w:w="1701" w:type="dxa"/>
            <w:vMerge/>
          </w:tcPr>
          <w:p w:rsidR="00487E18" w:rsidRPr="00517F0E" w:rsidRDefault="00487E18" w:rsidP="00AF2619">
            <w:pPr>
              <w:jc w:val="left"/>
              <w:rPr>
                <w:sz w:val="18"/>
              </w:rPr>
            </w:pPr>
          </w:p>
        </w:tc>
        <w:tc>
          <w:tcPr>
            <w:tcW w:w="1276" w:type="dxa"/>
            <w:vMerge/>
          </w:tcPr>
          <w:p w:rsidR="00487E18" w:rsidRPr="00517F0E" w:rsidRDefault="00487E18" w:rsidP="00AF2619">
            <w:pPr>
              <w:jc w:val="left"/>
              <w:rPr>
                <w:sz w:val="18"/>
              </w:rPr>
            </w:pPr>
          </w:p>
        </w:tc>
        <w:tc>
          <w:tcPr>
            <w:tcW w:w="2551" w:type="dxa"/>
          </w:tcPr>
          <w:p w:rsidR="00487E18" w:rsidRPr="00517F0E" w:rsidRDefault="00AF2619" w:rsidP="00AF2619">
            <w:pPr>
              <w:jc w:val="left"/>
              <w:rPr>
                <w:sz w:val="18"/>
              </w:rPr>
            </w:pPr>
            <w:r>
              <w:rPr>
                <w:sz w:val="18"/>
              </w:rPr>
              <w:t>Capt.</w:t>
            </w:r>
            <w:r w:rsidR="00A11F03">
              <w:rPr>
                <w:sz w:val="18"/>
              </w:rPr>
              <w:t xml:space="preserve"> Augustus Sympher</w:t>
            </w:r>
          </w:p>
        </w:tc>
        <w:tc>
          <w:tcPr>
            <w:tcW w:w="2268" w:type="dxa"/>
          </w:tcPr>
          <w:p w:rsidR="00487E18" w:rsidRPr="00517F0E" w:rsidRDefault="0064203D" w:rsidP="00AF2619">
            <w:pPr>
              <w:jc w:val="left"/>
              <w:rPr>
                <w:sz w:val="18"/>
              </w:rPr>
            </w:pPr>
            <w:r>
              <w:rPr>
                <w:sz w:val="18"/>
              </w:rPr>
              <w:t>1</w:t>
            </w:r>
            <w:r w:rsidRPr="0064203D">
              <w:rPr>
                <w:sz w:val="18"/>
                <w:vertAlign w:val="superscript"/>
              </w:rPr>
              <w:t>st</w:t>
            </w:r>
            <w:r>
              <w:rPr>
                <w:sz w:val="18"/>
              </w:rPr>
              <w:t xml:space="preserve"> Troop Sympher’s Battery, King’s German Legion</w:t>
            </w:r>
          </w:p>
        </w:tc>
      </w:tr>
      <w:tr w:rsidR="00D73903" w:rsidRPr="00517F0E" w:rsidTr="007E70A7">
        <w:tc>
          <w:tcPr>
            <w:tcW w:w="1418" w:type="dxa"/>
            <w:vMerge w:val="restart"/>
          </w:tcPr>
          <w:p w:rsidR="00D73903" w:rsidRPr="00A84CB3" w:rsidRDefault="00D73903" w:rsidP="00AF2619">
            <w:pPr>
              <w:jc w:val="left"/>
              <w:rPr>
                <w:color w:val="FF0000"/>
                <w:sz w:val="18"/>
              </w:rPr>
            </w:pPr>
            <w:r w:rsidRPr="00A84CB3">
              <w:rPr>
                <w:color w:val="FF0000"/>
                <w:sz w:val="18"/>
              </w:rPr>
              <w:t>Maj.-Gen. Sir Charles Colville</w:t>
            </w:r>
          </w:p>
        </w:tc>
        <w:tc>
          <w:tcPr>
            <w:tcW w:w="1134" w:type="dxa"/>
            <w:vMerge w:val="restart"/>
          </w:tcPr>
          <w:p w:rsidR="00D73903" w:rsidRPr="00A84CB3" w:rsidRDefault="00D73903" w:rsidP="00AF2619">
            <w:pPr>
              <w:jc w:val="left"/>
              <w:rPr>
                <w:color w:val="FF0000"/>
                <w:sz w:val="18"/>
              </w:rPr>
            </w:pPr>
            <w:r w:rsidRPr="00A84CB3">
              <w:rPr>
                <w:color w:val="FF0000"/>
                <w:sz w:val="18"/>
              </w:rPr>
              <w:t>4</w:t>
            </w:r>
            <w:r w:rsidRPr="00A84CB3">
              <w:rPr>
                <w:color w:val="FF0000"/>
                <w:sz w:val="18"/>
                <w:vertAlign w:val="superscript"/>
              </w:rPr>
              <w:t>th</w:t>
            </w:r>
            <w:r w:rsidR="00126BAE">
              <w:rPr>
                <w:color w:val="FF0000"/>
                <w:sz w:val="18"/>
              </w:rPr>
              <w:t xml:space="preserve"> British </w:t>
            </w:r>
            <w:r w:rsidRPr="00A84CB3">
              <w:rPr>
                <w:color w:val="FF0000"/>
                <w:sz w:val="18"/>
              </w:rPr>
              <w:t>Division</w:t>
            </w:r>
            <w:r w:rsidR="00340717" w:rsidRPr="00A84CB3">
              <w:rPr>
                <w:color w:val="FF0000"/>
                <w:sz w:val="18"/>
              </w:rPr>
              <w:t xml:space="preserve">. </w:t>
            </w:r>
            <w:r w:rsidR="008F2A43" w:rsidRPr="00A84CB3">
              <w:rPr>
                <w:color w:val="FF0000"/>
                <w:sz w:val="18"/>
              </w:rPr>
              <w:t>3</w:t>
            </w:r>
            <w:r w:rsidR="002E24EC" w:rsidRPr="00A84CB3">
              <w:rPr>
                <w:color w:val="FF0000"/>
                <w:sz w:val="18"/>
              </w:rPr>
              <w:t>90</w:t>
            </w:r>
            <w:r w:rsidR="008F2A43" w:rsidRPr="00A84CB3">
              <w:rPr>
                <w:color w:val="FF0000"/>
                <w:sz w:val="18"/>
              </w:rPr>
              <w:t>0</w:t>
            </w:r>
            <w:r w:rsidR="00340717" w:rsidRPr="00A84CB3">
              <w:rPr>
                <w:color w:val="FF0000"/>
                <w:sz w:val="18"/>
              </w:rPr>
              <w:t xml:space="preserve"> men at </w:t>
            </w:r>
            <w:r w:rsidR="002E24EC" w:rsidRPr="00A84CB3">
              <w:rPr>
                <w:color w:val="FF0000"/>
                <w:sz w:val="18"/>
              </w:rPr>
              <w:t>Hal</w:t>
            </w:r>
            <w:r w:rsidR="00340717" w:rsidRPr="00A84CB3">
              <w:rPr>
                <w:color w:val="FF0000"/>
                <w:sz w:val="18"/>
              </w:rPr>
              <w:t>.</w:t>
            </w:r>
          </w:p>
        </w:tc>
        <w:tc>
          <w:tcPr>
            <w:tcW w:w="1701" w:type="dxa"/>
            <w:vMerge w:val="restart"/>
          </w:tcPr>
          <w:p w:rsidR="00D73903" w:rsidRPr="00517F0E" w:rsidRDefault="00D73903" w:rsidP="00AF2619">
            <w:pPr>
              <w:jc w:val="left"/>
              <w:rPr>
                <w:sz w:val="18"/>
              </w:rPr>
            </w:pPr>
            <w:r>
              <w:rPr>
                <w:sz w:val="18"/>
              </w:rPr>
              <w:t>Lt.-Col. Sir Hugh Mitchell</w:t>
            </w:r>
          </w:p>
        </w:tc>
        <w:tc>
          <w:tcPr>
            <w:tcW w:w="1276" w:type="dxa"/>
            <w:vMerge w:val="restart"/>
          </w:tcPr>
          <w:p w:rsidR="00D73903" w:rsidRPr="00517F0E" w:rsidRDefault="00D73903" w:rsidP="00AF2619">
            <w:pPr>
              <w:jc w:val="left"/>
              <w:rPr>
                <w:sz w:val="18"/>
              </w:rPr>
            </w:pPr>
            <w:r>
              <w:rPr>
                <w:sz w:val="18"/>
              </w:rPr>
              <w:t>4</w:t>
            </w:r>
            <w:r w:rsidRPr="005674C2">
              <w:rPr>
                <w:sz w:val="18"/>
                <w:vertAlign w:val="superscript"/>
              </w:rPr>
              <w:t>th</w:t>
            </w:r>
            <w:r>
              <w:rPr>
                <w:sz w:val="18"/>
              </w:rPr>
              <w:t xml:space="preserve"> Brigade</w:t>
            </w:r>
            <w:r w:rsidR="00FE6004">
              <w:rPr>
                <w:sz w:val="18"/>
              </w:rPr>
              <w:t>.</w:t>
            </w:r>
            <w:r w:rsidR="00E53C0B">
              <w:rPr>
                <w:sz w:val="18"/>
              </w:rPr>
              <w:t xml:space="preserve"> 2007 at Waterloo.</w:t>
            </w:r>
          </w:p>
        </w:tc>
        <w:tc>
          <w:tcPr>
            <w:tcW w:w="2551" w:type="dxa"/>
          </w:tcPr>
          <w:p w:rsidR="00D73903" w:rsidRPr="00517F0E" w:rsidRDefault="00D73903" w:rsidP="00AF2619">
            <w:pPr>
              <w:jc w:val="left"/>
              <w:rPr>
                <w:sz w:val="18"/>
              </w:rPr>
            </w:pPr>
            <w:r>
              <w:rPr>
                <w:sz w:val="18"/>
              </w:rPr>
              <w:t>Major Francis Tidy</w:t>
            </w:r>
          </w:p>
        </w:tc>
        <w:tc>
          <w:tcPr>
            <w:tcW w:w="2268" w:type="dxa"/>
          </w:tcPr>
          <w:p w:rsidR="00D73903" w:rsidRPr="00517F0E" w:rsidRDefault="00D73903" w:rsidP="00AF2619">
            <w:pPr>
              <w:jc w:val="left"/>
              <w:rPr>
                <w:sz w:val="18"/>
              </w:rPr>
            </w:pPr>
            <w:r>
              <w:rPr>
                <w:sz w:val="18"/>
              </w:rPr>
              <w:t>3/14</w:t>
            </w:r>
            <w:r w:rsidRPr="00690564">
              <w:rPr>
                <w:sz w:val="18"/>
                <w:vertAlign w:val="superscript"/>
              </w:rPr>
              <w:t>th</w:t>
            </w:r>
            <w:r>
              <w:rPr>
                <w:sz w:val="18"/>
              </w:rPr>
              <w:t xml:space="preserve"> (Buckinghamshire)</w:t>
            </w:r>
          </w:p>
        </w:tc>
      </w:tr>
      <w:tr w:rsidR="00D73903" w:rsidRPr="00517F0E" w:rsidTr="007E70A7">
        <w:tc>
          <w:tcPr>
            <w:tcW w:w="1418" w:type="dxa"/>
            <w:vMerge/>
          </w:tcPr>
          <w:p w:rsidR="00D73903" w:rsidRPr="00517F0E" w:rsidRDefault="00D73903" w:rsidP="00AF2619">
            <w:pPr>
              <w:jc w:val="left"/>
              <w:rPr>
                <w:sz w:val="18"/>
              </w:rPr>
            </w:pPr>
          </w:p>
        </w:tc>
        <w:tc>
          <w:tcPr>
            <w:tcW w:w="1134" w:type="dxa"/>
            <w:vMerge/>
          </w:tcPr>
          <w:p w:rsidR="00D73903" w:rsidRPr="00517F0E" w:rsidRDefault="00D73903" w:rsidP="00AF2619">
            <w:pPr>
              <w:jc w:val="left"/>
              <w:rPr>
                <w:sz w:val="18"/>
              </w:rPr>
            </w:pPr>
          </w:p>
        </w:tc>
        <w:tc>
          <w:tcPr>
            <w:tcW w:w="1701" w:type="dxa"/>
            <w:vMerge/>
          </w:tcPr>
          <w:p w:rsidR="00D73903" w:rsidRPr="00517F0E" w:rsidRDefault="00D73903" w:rsidP="00AF2619">
            <w:pPr>
              <w:jc w:val="left"/>
              <w:rPr>
                <w:sz w:val="18"/>
              </w:rPr>
            </w:pPr>
          </w:p>
        </w:tc>
        <w:tc>
          <w:tcPr>
            <w:tcW w:w="1276" w:type="dxa"/>
            <w:vMerge/>
          </w:tcPr>
          <w:p w:rsidR="00D73903" w:rsidRPr="00517F0E" w:rsidRDefault="00D73903" w:rsidP="00AF2619">
            <w:pPr>
              <w:jc w:val="left"/>
              <w:rPr>
                <w:sz w:val="18"/>
              </w:rPr>
            </w:pPr>
          </w:p>
        </w:tc>
        <w:tc>
          <w:tcPr>
            <w:tcW w:w="2551" w:type="dxa"/>
          </w:tcPr>
          <w:p w:rsidR="00D73903" w:rsidRPr="00517F0E" w:rsidRDefault="00D73903" w:rsidP="00AF2619">
            <w:pPr>
              <w:jc w:val="left"/>
              <w:rPr>
                <w:sz w:val="18"/>
              </w:rPr>
            </w:pPr>
            <w:r>
              <w:rPr>
                <w:sz w:val="18"/>
              </w:rPr>
              <w:t>Brevet Col. Sir Henry Ellis</w:t>
            </w:r>
          </w:p>
        </w:tc>
        <w:tc>
          <w:tcPr>
            <w:tcW w:w="2268" w:type="dxa"/>
          </w:tcPr>
          <w:p w:rsidR="00D73903" w:rsidRPr="00517F0E" w:rsidRDefault="00D73903" w:rsidP="00AF2619">
            <w:pPr>
              <w:jc w:val="left"/>
              <w:rPr>
                <w:sz w:val="18"/>
              </w:rPr>
            </w:pPr>
            <w:r>
              <w:rPr>
                <w:sz w:val="18"/>
              </w:rPr>
              <w:t>1/23</w:t>
            </w:r>
            <w:r w:rsidRPr="00D527E5">
              <w:rPr>
                <w:sz w:val="18"/>
                <w:vertAlign w:val="superscript"/>
              </w:rPr>
              <w:t>rd</w:t>
            </w:r>
            <w:r>
              <w:rPr>
                <w:sz w:val="18"/>
              </w:rPr>
              <w:t xml:space="preserve"> (Royal Welch)</w:t>
            </w:r>
          </w:p>
        </w:tc>
      </w:tr>
      <w:tr w:rsidR="00D73903" w:rsidRPr="00517F0E" w:rsidTr="007E70A7">
        <w:tc>
          <w:tcPr>
            <w:tcW w:w="1418" w:type="dxa"/>
            <w:vMerge/>
          </w:tcPr>
          <w:p w:rsidR="00D73903" w:rsidRPr="00517F0E" w:rsidRDefault="00D73903" w:rsidP="00AF2619">
            <w:pPr>
              <w:jc w:val="left"/>
              <w:rPr>
                <w:sz w:val="18"/>
              </w:rPr>
            </w:pPr>
          </w:p>
        </w:tc>
        <w:tc>
          <w:tcPr>
            <w:tcW w:w="1134" w:type="dxa"/>
            <w:vMerge/>
          </w:tcPr>
          <w:p w:rsidR="00D73903" w:rsidRPr="00517F0E" w:rsidRDefault="00D73903" w:rsidP="00AF2619">
            <w:pPr>
              <w:jc w:val="left"/>
              <w:rPr>
                <w:sz w:val="18"/>
              </w:rPr>
            </w:pPr>
          </w:p>
        </w:tc>
        <w:tc>
          <w:tcPr>
            <w:tcW w:w="1701" w:type="dxa"/>
            <w:vMerge/>
          </w:tcPr>
          <w:p w:rsidR="00D73903" w:rsidRPr="00517F0E" w:rsidRDefault="00D73903" w:rsidP="00AF2619">
            <w:pPr>
              <w:jc w:val="left"/>
              <w:rPr>
                <w:sz w:val="18"/>
              </w:rPr>
            </w:pPr>
          </w:p>
        </w:tc>
        <w:tc>
          <w:tcPr>
            <w:tcW w:w="1276" w:type="dxa"/>
            <w:vMerge/>
          </w:tcPr>
          <w:p w:rsidR="00D73903" w:rsidRPr="00517F0E" w:rsidRDefault="00D73903" w:rsidP="00AF2619">
            <w:pPr>
              <w:jc w:val="left"/>
              <w:rPr>
                <w:sz w:val="18"/>
              </w:rPr>
            </w:pPr>
          </w:p>
        </w:tc>
        <w:tc>
          <w:tcPr>
            <w:tcW w:w="2551" w:type="dxa"/>
          </w:tcPr>
          <w:p w:rsidR="00D73903" w:rsidRPr="00517F0E" w:rsidRDefault="00D73903" w:rsidP="00AF2619">
            <w:pPr>
              <w:jc w:val="left"/>
              <w:rPr>
                <w:sz w:val="18"/>
              </w:rPr>
            </w:pPr>
            <w:r>
              <w:rPr>
                <w:sz w:val="18"/>
              </w:rPr>
              <w:t>Lt.-Col. Sir Hugh Mitchell</w:t>
            </w:r>
          </w:p>
        </w:tc>
        <w:tc>
          <w:tcPr>
            <w:tcW w:w="2268" w:type="dxa"/>
          </w:tcPr>
          <w:p w:rsidR="00D73903" w:rsidRPr="00517F0E" w:rsidRDefault="00D73903" w:rsidP="00AF2619">
            <w:pPr>
              <w:jc w:val="left"/>
              <w:rPr>
                <w:sz w:val="18"/>
              </w:rPr>
            </w:pPr>
            <w:r>
              <w:rPr>
                <w:sz w:val="18"/>
              </w:rPr>
              <w:t>51</w:t>
            </w:r>
            <w:r w:rsidRPr="00D527E5">
              <w:rPr>
                <w:sz w:val="18"/>
                <w:vertAlign w:val="superscript"/>
              </w:rPr>
              <w:t>st</w:t>
            </w:r>
            <w:r>
              <w:rPr>
                <w:sz w:val="18"/>
              </w:rPr>
              <w:t xml:space="preserve"> (2</w:t>
            </w:r>
            <w:r w:rsidRPr="00D527E5">
              <w:rPr>
                <w:sz w:val="18"/>
                <w:vertAlign w:val="superscript"/>
              </w:rPr>
              <w:t>nd</w:t>
            </w:r>
            <w:r>
              <w:rPr>
                <w:sz w:val="18"/>
              </w:rPr>
              <w:t xml:space="preserve"> Yorkshire, West Riding)</w:t>
            </w:r>
          </w:p>
        </w:tc>
      </w:tr>
      <w:tr w:rsidR="00D73903" w:rsidRPr="00517F0E" w:rsidTr="007E70A7">
        <w:tc>
          <w:tcPr>
            <w:tcW w:w="1418" w:type="dxa"/>
            <w:vMerge/>
          </w:tcPr>
          <w:p w:rsidR="00D73903" w:rsidRPr="00517F0E" w:rsidRDefault="00D73903" w:rsidP="00AF2619">
            <w:pPr>
              <w:jc w:val="left"/>
              <w:rPr>
                <w:sz w:val="18"/>
              </w:rPr>
            </w:pPr>
          </w:p>
        </w:tc>
        <w:tc>
          <w:tcPr>
            <w:tcW w:w="1134" w:type="dxa"/>
            <w:vMerge/>
          </w:tcPr>
          <w:p w:rsidR="00D73903" w:rsidRPr="00517F0E" w:rsidRDefault="00D73903" w:rsidP="00AF2619">
            <w:pPr>
              <w:jc w:val="left"/>
              <w:rPr>
                <w:sz w:val="18"/>
              </w:rPr>
            </w:pPr>
          </w:p>
        </w:tc>
        <w:tc>
          <w:tcPr>
            <w:tcW w:w="1701" w:type="dxa"/>
            <w:vMerge w:val="restart"/>
          </w:tcPr>
          <w:p w:rsidR="00D73903" w:rsidRPr="00A84CB3" w:rsidRDefault="00D73903" w:rsidP="00AF2619">
            <w:pPr>
              <w:jc w:val="left"/>
              <w:rPr>
                <w:color w:val="FF0000"/>
                <w:sz w:val="18"/>
              </w:rPr>
            </w:pPr>
            <w:r w:rsidRPr="00A84CB3">
              <w:rPr>
                <w:color w:val="FF0000"/>
                <w:sz w:val="18"/>
              </w:rPr>
              <w:t>Maj.-Gen George Johnstone</w:t>
            </w:r>
          </w:p>
        </w:tc>
        <w:tc>
          <w:tcPr>
            <w:tcW w:w="1276" w:type="dxa"/>
            <w:vMerge w:val="restart"/>
          </w:tcPr>
          <w:p w:rsidR="00D73903" w:rsidRPr="00A84CB3" w:rsidRDefault="00D73903" w:rsidP="00AF2619">
            <w:pPr>
              <w:jc w:val="left"/>
              <w:rPr>
                <w:color w:val="FF0000"/>
                <w:sz w:val="18"/>
              </w:rPr>
            </w:pPr>
            <w:r w:rsidRPr="00A84CB3">
              <w:rPr>
                <w:color w:val="FF0000"/>
                <w:sz w:val="18"/>
              </w:rPr>
              <w:t>6</w:t>
            </w:r>
            <w:r w:rsidRPr="00A84CB3">
              <w:rPr>
                <w:color w:val="FF0000"/>
                <w:sz w:val="18"/>
                <w:vertAlign w:val="superscript"/>
              </w:rPr>
              <w:t>th</w:t>
            </w:r>
            <w:r w:rsidRPr="00A84CB3">
              <w:rPr>
                <w:color w:val="FF0000"/>
                <w:sz w:val="18"/>
              </w:rPr>
              <w:t xml:space="preserve"> Brigade</w:t>
            </w:r>
          </w:p>
        </w:tc>
        <w:tc>
          <w:tcPr>
            <w:tcW w:w="2551" w:type="dxa"/>
          </w:tcPr>
          <w:p w:rsidR="00D73903" w:rsidRPr="00A84CB3" w:rsidRDefault="00D73903" w:rsidP="00AF2619">
            <w:pPr>
              <w:jc w:val="left"/>
              <w:rPr>
                <w:color w:val="FF0000"/>
                <w:sz w:val="18"/>
              </w:rPr>
            </w:pPr>
            <w:r w:rsidRPr="00A84CB3">
              <w:rPr>
                <w:color w:val="FF0000"/>
                <w:sz w:val="18"/>
              </w:rPr>
              <w:t>Major Charles MacAlister</w:t>
            </w:r>
          </w:p>
        </w:tc>
        <w:tc>
          <w:tcPr>
            <w:tcW w:w="2268" w:type="dxa"/>
          </w:tcPr>
          <w:p w:rsidR="00D73903" w:rsidRPr="00A84CB3" w:rsidRDefault="00D73903" w:rsidP="00AF2619">
            <w:pPr>
              <w:jc w:val="left"/>
              <w:rPr>
                <w:color w:val="FF0000"/>
                <w:sz w:val="18"/>
              </w:rPr>
            </w:pPr>
            <w:r w:rsidRPr="00A84CB3">
              <w:rPr>
                <w:color w:val="FF0000"/>
                <w:sz w:val="18"/>
              </w:rPr>
              <w:t>2/35</w:t>
            </w:r>
            <w:r w:rsidRPr="00A84CB3">
              <w:rPr>
                <w:color w:val="FF0000"/>
                <w:sz w:val="18"/>
                <w:vertAlign w:val="superscript"/>
              </w:rPr>
              <w:t>th</w:t>
            </w:r>
            <w:r w:rsidRPr="00A84CB3">
              <w:rPr>
                <w:color w:val="FF0000"/>
                <w:sz w:val="18"/>
              </w:rPr>
              <w:t xml:space="preserve"> (Sussex)</w:t>
            </w:r>
          </w:p>
        </w:tc>
      </w:tr>
      <w:tr w:rsidR="00D73903" w:rsidRPr="00517F0E" w:rsidTr="007E70A7">
        <w:tc>
          <w:tcPr>
            <w:tcW w:w="1418" w:type="dxa"/>
            <w:vMerge/>
          </w:tcPr>
          <w:p w:rsidR="00D73903" w:rsidRPr="00517F0E" w:rsidRDefault="00D73903" w:rsidP="00AF2619">
            <w:pPr>
              <w:jc w:val="left"/>
              <w:rPr>
                <w:sz w:val="18"/>
              </w:rPr>
            </w:pPr>
          </w:p>
        </w:tc>
        <w:tc>
          <w:tcPr>
            <w:tcW w:w="1134" w:type="dxa"/>
            <w:vMerge/>
          </w:tcPr>
          <w:p w:rsidR="00D73903" w:rsidRPr="00517F0E" w:rsidRDefault="00D73903" w:rsidP="00AF2619">
            <w:pPr>
              <w:jc w:val="left"/>
              <w:rPr>
                <w:sz w:val="18"/>
              </w:rPr>
            </w:pPr>
          </w:p>
        </w:tc>
        <w:tc>
          <w:tcPr>
            <w:tcW w:w="1701" w:type="dxa"/>
            <w:vMerge/>
          </w:tcPr>
          <w:p w:rsidR="00D73903" w:rsidRPr="00A84CB3" w:rsidRDefault="00D73903" w:rsidP="00AF2619">
            <w:pPr>
              <w:jc w:val="left"/>
              <w:rPr>
                <w:color w:val="FF0000"/>
                <w:sz w:val="18"/>
              </w:rPr>
            </w:pPr>
          </w:p>
        </w:tc>
        <w:tc>
          <w:tcPr>
            <w:tcW w:w="1276" w:type="dxa"/>
            <w:vMerge/>
          </w:tcPr>
          <w:p w:rsidR="00D73903" w:rsidRPr="00A84CB3" w:rsidRDefault="00D73903" w:rsidP="00AF2619">
            <w:pPr>
              <w:jc w:val="left"/>
              <w:rPr>
                <w:color w:val="FF0000"/>
                <w:sz w:val="18"/>
              </w:rPr>
            </w:pPr>
          </w:p>
        </w:tc>
        <w:tc>
          <w:tcPr>
            <w:tcW w:w="2551" w:type="dxa"/>
          </w:tcPr>
          <w:p w:rsidR="00D73903" w:rsidRPr="00A84CB3" w:rsidRDefault="00D73903" w:rsidP="00AF2619">
            <w:pPr>
              <w:jc w:val="left"/>
              <w:rPr>
                <w:color w:val="FF0000"/>
                <w:sz w:val="18"/>
              </w:rPr>
            </w:pPr>
            <w:r w:rsidRPr="00A84CB3">
              <w:rPr>
                <w:color w:val="FF0000"/>
                <w:sz w:val="18"/>
              </w:rPr>
              <w:t>Lt.-Col. John Waldegrave</w:t>
            </w:r>
          </w:p>
        </w:tc>
        <w:tc>
          <w:tcPr>
            <w:tcW w:w="2268" w:type="dxa"/>
          </w:tcPr>
          <w:p w:rsidR="00D73903" w:rsidRPr="00A84CB3" w:rsidRDefault="00D73903" w:rsidP="00AF2619">
            <w:pPr>
              <w:jc w:val="left"/>
              <w:rPr>
                <w:color w:val="FF0000"/>
                <w:sz w:val="18"/>
              </w:rPr>
            </w:pPr>
            <w:r w:rsidRPr="00A84CB3">
              <w:rPr>
                <w:color w:val="FF0000"/>
                <w:sz w:val="18"/>
              </w:rPr>
              <w:t>54</w:t>
            </w:r>
            <w:r w:rsidRPr="00A84CB3">
              <w:rPr>
                <w:color w:val="FF0000"/>
                <w:sz w:val="18"/>
                <w:vertAlign w:val="superscript"/>
              </w:rPr>
              <w:t>th</w:t>
            </w:r>
            <w:r w:rsidRPr="00A84CB3">
              <w:rPr>
                <w:color w:val="FF0000"/>
                <w:sz w:val="18"/>
              </w:rPr>
              <w:t xml:space="preserve"> (West Norfolk)</w:t>
            </w:r>
          </w:p>
        </w:tc>
      </w:tr>
      <w:tr w:rsidR="00D73903" w:rsidRPr="00517F0E" w:rsidTr="007E70A7">
        <w:tc>
          <w:tcPr>
            <w:tcW w:w="1418" w:type="dxa"/>
            <w:vMerge/>
          </w:tcPr>
          <w:p w:rsidR="00D73903" w:rsidRPr="00517F0E" w:rsidRDefault="00D73903" w:rsidP="00AF2619">
            <w:pPr>
              <w:jc w:val="left"/>
              <w:rPr>
                <w:sz w:val="18"/>
              </w:rPr>
            </w:pPr>
          </w:p>
        </w:tc>
        <w:tc>
          <w:tcPr>
            <w:tcW w:w="1134" w:type="dxa"/>
            <w:vMerge/>
          </w:tcPr>
          <w:p w:rsidR="00D73903" w:rsidRPr="00517F0E" w:rsidRDefault="00D73903" w:rsidP="00AF2619">
            <w:pPr>
              <w:jc w:val="left"/>
              <w:rPr>
                <w:sz w:val="18"/>
              </w:rPr>
            </w:pPr>
          </w:p>
        </w:tc>
        <w:tc>
          <w:tcPr>
            <w:tcW w:w="1701" w:type="dxa"/>
            <w:vMerge/>
          </w:tcPr>
          <w:p w:rsidR="00D73903" w:rsidRPr="00A84CB3" w:rsidRDefault="00D73903" w:rsidP="00AF2619">
            <w:pPr>
              <w:jc w:val="left"/>
              <w:rPr>
                <w:color w:val="FF0000"/>
                <w:sz w:val="18"/>
              </w:rPr>
            </w:pPr>
          </w:p>
        </w:tc>
        <w:tc>
          <w:tcPr>
            <w:tcW w:w="1276" w:type="dxa"/>
            <w:vMerge/>
          </w:tcPr>
          <w:p w:rsidR="00D73903" w:rsidRPr="00A84CB3" w:rsidRDefault="00D73903" w:rsidP="00AF2619">
            <w:pPr>
              <w:jc w:val="left"/>
              <w:rPr>
                <w:color w:val="FF0000"/>
                <w:sz w:val="18"/>
              </w:rPr>
            </w:pPr>
          </w:p>
        </w:tc>
        <w:tc>
          <w:tcPr>
            <w:tcW w:w="2551" w:type="dxa"/>
          </w:tcPr>
          <w:p w:rsidR="00D73903" w:rsidRPr="00A84CB3" w:rsidRDefault="00D73903" w:rsidP="00AF2619">
            <w:pPr>
              <w:jc w:val="left"/>
              <w:rPr>
                <w:color w:val="FF0000"/>
                <w:sz w:val="18"/>
              </w:rPr>
            </w:pPr>
            <w:r w:rsidRPr="00A84CB3">
              <w:rPr>
                <w:color w:val="FF0000"/>
                <w:sz w:val="18"/>
              </w:rPr>
              <w:t>Lt.-Col. Henry Austin</w:t>
            </w:r>
          </w:p>
        </w:tc>
        <w:tc>
          <w:tcPr>
            <w:tcW w:w="2268" w:type="dxa"/>
          </w:tcPr>
          <w:p w:rsidR="00D73903" w:rsidRPr="00A84CB3" w:rsidRDefault="00D73903" w:rsidP="00AF2619">
            <w:pPr>
              <w:jc w:val="left"/>
              <w:rPr>
                <w:color w:val="FF0000"/>
                <w:sz w:val="18"/>
              </w:rPr>
            </w:pPr>
            <w:r w:rsidRPr="00A84CB3">
              <w:rPr>
                <w:color w:val="FF0000"/>
                <w:sz w:val="18"/>
              </w:rPr>
              <w:t>2/59</w:t>
            </w:r>
            <w:r w:rsidRPr="00A84CB3">
              <w:rPr>
                <w:color w:val="FF0000"/>
                <w:sz w:val="18"/>
                <w:vertAlign w:val="superscript"/>
              </w:rPr>
              <w:t>th</w:t>
            </w:r>
            <w:r w:rsidRPr="00A84CB3">
              <w:rPr>
                <w:color w:val="FF0000"/>
                <w:sz w:val="18"/>
              </w:rPr>
              <w:t xml:space="preserve"> (2</w:t>
            </w:r>
            <w:r w:rsidRPr="00A84CB3">
              <w:rPr>
                <w:color w:val="FF0000"/>
                <w:sz w:val="18"/>
                <w:vertAlign w:val="superscript"/>
              </w:rPr>
              <w:t>nd</w:t>
            </w:r>
            <w:r w:rsidRPr="00A84CB3">
              <w:rPr>
                <w:color w:val="FF0000"/>
                <w:sz w:val="18"/>
              </w:rPr>
              <w:t xml:space="preserve"> Nottinghamshire)</w:t>
            </w:r>
          </w:p>
        </w:tc>
      </w:tr>
      <w:tr w:rsidR="00D73903" w:rsidRPr="00517F0E" w:rsidTr="007E70A7">
        <w:tc>
          <w:tcPr>
            <w:tcW w:w="1418" w:type="dxa"/>
            <w:vMerge/>
          </w:tcPr>
          <w:p w:rsidR="00D73903" w:rsidRPr="00517F0E" w:rsidRDefault="00D73903" w:rsidP="00AF2619">
            <w:pPr>
              <w:jc w:val="left"/>
              <w:rPr>
                <w:sz w:val="18"/>
              </w:rPr>
            </w:pPr>
          </w:p>
        </w:tc>
        <w:tc>
          <w:tcPr>
            <w:tcW w:w="1134" w:type="dxa"/>
            <w:vMerge/>
          </w:tcPr>
          <w:p w:rsidR="00D73903" w:rsidRPr="00517F0E" w:rsidRDefault="00D73903" w:rsidP="00AF2619">
            <w:pPr>
              <w:jc w:val="left"/>
              <w:rPr>
                <w:sz w:val="18"/>
              </w:rPr>
            </w:pPr>
          </w:p>
        </w:tc>
        <w:tc>
          <w:tcPr>
            <w:tcW w:w="1701" w:type="dxa"/>
            <w:vMerge/>
          </w:tcPr>
          <w:p w:rsidR="00D73903" w:rsidRPr="00A84CB3" w:rsidRDefault="00D73903" w:rsidP="00AF2619">
            <w:pPr>
              <w:jc w:val="left"/>
              <w:rPr>
                <w:color w:val="FF0000"/>
                <w:sz w:val="18"/>
              </w:rPr>
            </w:pPr>
          </w:p>
        </w:tc>
        <w:tc>
          <w:tcPr>
            <w:tcW w:w="1276" w:type="dxa"/>
            <w:vMerge/>
          </w:tcPr>
          <w:p w:rsidR="00D73903" w:rsidRPr="00A84CB3" w:rsidRDefault="00D73903" w:rsidP="00AF2619">
            <w:pPr>
              <w:jc w:val="left"/>
              <w:rPr>
                <w:color w:val="FF0000"/>
                <w:sz w:val="18"/>
              </w:rPr>
            </w:pPr>
          </w:p>
        </w:tc>
        <w:tc>
          <w:tcPr>
            <w:tcW w:w="2551" w:type="dxa"/>
          </w:tcPr>
          <w:p w:rsidR="00D73903" w:rsidRPr="00A84CB3" w:rsidRDefault="00D73903" w:rsidP="00AF2619">
            <w:pPr>
              <w:jc w:val="left"/>
              <w:rPr>
                <w:color w:val="FF0000"/>
                <w:sz w:val="18"/>
              </w:rPr>
            </w:pPr>
            <w:r w:rsidRPr="00A84CB3">
              <w:rPr>
                <w:color w:val="FF0000"/>
                <w:sz w:val="18"/>
              </w:rPr>
              <w:t xml:space="preserve">Lt.-Col. Sir William Douglas </w:t>
            </w:r>
          </w:p>
        </w:tc>
        <w:tc>
          <w:tcPr>
            <w:tcW w:w="2268" w:type="dxa"/>
          </w:tcPr>
          <w:p w:rsidR="00D73903" w:rsidRPr="00A84CB3" w:rsidRDefault="00D73903" w:rsidP="00AF2619">
            <w:pPr>
              <w:jc w:val="left"/>
              <w:rPr>
                <w:color w:val="FF0000"/>
                <w:sz w:val="18"/>
              </w:rPr>
            </w:pPr>
            <w:r w:rsidRPr="00A84CB3">
              <w:rPr>
                <w:color w:val="FF0000"/>
                <w:sz w:val="18"/>
              </w:rPr>
              <w:t>1/91</w:t>
            </w:r>
            <w:r w:rsidRPr="00A84CB3">
              <w:rPr>
                <w:color w:val="FF0000"/>
                <w:sz w:val="18"/>
                <w:vertAlign w:val="superscript"/>
              </w:rPr>
              <w:t>st</w:t>
            </w:r>
            <w:r w:rsidRPr="00A84CB3">
              <w:rPr>
                <w:color w:val="FF0000"/>
                <w:sz w:val="18"/>
              </w:rPr>
              <w:t xml:space="preserve"> (Argyllshire) </w:t>
            </w:r>
          </w:p>
        </w:tc>
      </w:tr>
      <w:tr w:rsidR="00D73903" w:rsidRPr="00517F0E" w:rsidTr="007E70A7">
        <w:tc>
          <w:tcPr>
            <w:tcW w:w="1418" w:type="dxa"/>
            <w:vMerge/>
          </w:tcPr>
          <w:p w:rsidR="00D73903" w:rsidRPr="00517F0E" w:rsidRDefault="00D73903" w:rsidP="00AF2619">
            <w:pPr>
              <w:jc w:val="left"/>
              <w:rPr>
                <w:sz w:val="18"/>
              </w:rPr>
            </w:pPr>
          </w:p>
        </w:tc>
        <w:tc>
          <w:tcPr>
            <w:tcW w:w="1134" w:type="dxa"/>
            <w:vMerge/>
          </w:tcPr>
          <w:p w:rsidR="00D73903" w:rsidRPr="00517F0E" w:rsidRDefault="00D73903" w:rsidP="00AF2619">
            <w:pPr>
              <w:jc w:val="left"/>
              <w:rPr>
                <w:sz w:val="18"/>
              </w:rPr>
            </w:pPr>
          </w:p>
        </w:tc>
        <w:tc>
          <w:tcPr>
            <w:tcW w:w="1701" w:type="dxa"/>
            <w:vMerge w:val="restart"/>
          </w:tcPr>
          <w:p w:rsidR="00D73903" w:rsidRPr="00A84CB3" w:rsidRDefault="00D73903" w:rsidP="00AF2619">
            <w:pPr>
              <w:jc w:val="left"/>
              <w:rPr>
                <w:color w:val="FF0000"/>
                <w:sz w:val="18"/>
              </w:rPr>
            </w:pPr>
            <w:r w:rsidRPr="00A84CB3">
              <w:rPr>
                <w:color w:val="FF0000"/>
                <w:sz w:val="18"/>
              </w:rPr>
              <w:t>Maj.-Gen. Sir James Lyon</w:t>
            </w:r>
          </w:p>
        </w:tc>
        <w:tc>
          <w:tcPr>
            <w:tcW w:w="1276" w:type="dxa"/>
            <w:vMerge w:val="restart"/>
          </w:tcPr>
          <w:p w:rsidR="00D73903" w:rsidRPr="00A84CB3" w:rsidRDefault="00D73903" w:rsidP="00AF2619">
            <w:pPr>
              <w:jc w:val="left"/>
              <w:rPr>
                <w:color w:val="FF0000"/>
                <w:sz w:val="18"/>
              </w:rPr>
            </w:pPr>
            <w:r w:rsidRPr="00A84CB3">
              <w:rPr>
                <w:color w:val="FF0000"/>
                <w:sz w:val="18"/>
              </w:rPr>
              <w:t>6</w:t>
            </w:r>
            <w:r w:rsidRPr="00A84CB3">
              <w:rPr>
                <w:color w:val="FF0000"/>
                <w:sz w:val="18"/>
                <w:vertAlign w:val="superscript"/>
              </w:rPr>
              <w:t>th</w:t>
            </w:r>
            <w:r w:rsidRPr="00A84CB3">
              <w:rPr>
                <w:color w:val="FF0000"/>
                <w:sz w:val="18"/>
              </w:rPr>
              <w:t xml:space="preserve"> Hanoverian Brigade</w:t>
            </w:r>
          </w:p>
        </w:tc>
        <w:tc>
          <w:tcPr>
            <w:tcW w:w="2551" w:type="dxa"/>
          </w:tcPr>
          <w:p w:rsidR="00D73903" w:rsidRPr="00A84CB3" w:rsidRDefault="008F1F6A" w:rsidP="00AF2619">
            <w:pPr>
              <w:jc w:val="left"/>
              <w:rPr>
                <w:color w:val="FF0000"/>
                <w:sz w:val="18"/>
              </w:rPr>
            </w:pPr>
            <w:r w:rsidRPr="00A84CB3">
              <w:rPr>
                <w:color w:val="FF0000"/>
                <w:sz w:val="18"/>
              </w:rPr>
              <w:t xml:space="preserve">Major </w:t>
            </w:r>
            <w:r w:rsidR="00612036" w:rsidRPr="00A84CB3">
              <w:rPr>
                <w:color w:val="FF0000"/>
                <w:sz w:val="18"/>
              </w:rPr>
              <w:t>Wilhelm Schnehen</w:t>
            </w:r>
          </w:p>
        </w:tc>
        <w:tc>
          <w:tcPr>
            <w:tcW w:w="2268" w:type="dxa"/>
          </w:tcPr>
          <w:p w:rsidR="00D73903" w:rsidRPr="00A84CB3" w:rsidRDefault="00D73903" w:rsidP="00AF2619">
            <w:pPr>
              <w:jc w:val="left"/>
              <w:rPr>
                <w:color w:val="FF0000"/>
                <w:sz w:val="18"/>
              </w:rPr>
            </w:pPr>
            <w:r w:rsidRPr="00A84CB3">
              <w:rPr>
                <w:color w:val="FF0000"/>
                <w:sz w:val="18"/>
              </w:rPr>
              <w:t>Field Battalion Calenberg</w:t>
            </w:r>
          </w:p>
        </w:tc>
      </w:tr>
      <w:tr w:rsidR="00D73903" w:rsidRPr="00517F0E" w:rsidTr="007E70A7">
        <w:tc>
          <w:tcPr>
            <w:tcW w:w="1418" w:type="dxa"/>
            <w:vMerge/>
          </w:tcPr>
          <w:p w:rsidR="00D73903" w:rsidRPr="00517F0E" w:rsidRDefault="00D73903" w:rsidP="00826A94">
            <w:pPr>
              <w:jc w:val="left"/>
              <w:rPr>
                <w:sz w:val="18"/>
              </w:rPr>
            </w:pPr>
          </w:p>
        </w:tc>
        <w:tc>
          <w:tcPr>
            <w:tcW w:w="1134" w:type="dxa"/>
            <w:vMerge/>
          </w:tcPr>
          <w:p w:rsidR="00D73903" w:rsidRPr="00517F0E" w:rsidRDefault="00D73903" w:rsidP="00826A94">
            <w:pPr>
              <w:jc w:val="left"/>
              <w:rPr>
                <w:sz w:val="18"/>
              </w:rPr>
            </w:pPr>
          </w:p>
        </w:tc>
        <w:tc>
          <w:tcPr>
            <w:tcW w:w="1701" w:type="dxa"/>
            <w:vMerge/>
          </w:tcPr>
          <w:p w:rsidR="00D73903" w:rsidRPr="00A84CB3" w:rsidRDefault="00D73903" w:rsidP="00826A94">
            <w:pPr>
              <w:jc w:val="left"/>
              <w:rPr>
                <w:color w:val="FF0000"/>
                <w:sz w:val="18"/>
              </w:rPr>
            </w:pPr>
          </w:p>
        </w:tc>
        <w:tc>
          <w:tcPr>
            <w:tcW w:w="1276" w:type="dxa"/>
            <w:vMerge/>
          </w:tcPr>
          <w:p w:rsidR="00D73903" w:rsidRPr="00A84CB3" w:rsidRDefault="00D73903" w:rsidP="00826A94">
            <w:pPr>
              <w:jc w:val="left"/>
              <w:rPr>
                <w:color w:val="FF0000"/>
                <w:sz w:val="18"/>
              </w:rPr>
            </w:pPr>
          </w:p>
        </w:tc>
        <w:tc>
          <w:tcPr>
            <w:tcW w:w="2551" w:type="dxa"/>
          </w:tcPr>
          <w:p w:rsidR="00D73903" w:rsidRPr="00A84CB3" w:rsidRDefault="008F1F6A" w:rsidP="00826A94">
            <w:pPr>
              <w:jc w:val="left"/>
              <w:rPr>
                <w:color w:val="FF0000"/>
                <w:sz w:val="18"/>
              </w:rPr>
            </w:pPr>
            <w:r w:rsidRPr="00A84CB3">
              <w:rPr>
                <w:color w:val="FF0000"/>
                <w:sz w:val="18"/>
              </w:rPr>
              <w:t>Lt.-Col.</w:t>
            </w:r>
            <w:r w:rsidR="00612036" w:rsidRPr="00A84CB3">
              <w:rPr>
                <w:color w:val="FF0000"/>
                <w:sz w:val="18"/>
              </w:rPr>
              <w:t xml:space="preserve"> Gideon von Benoit</w:t>
            </w:r>
          </w:p>
        </w:tc>
        <w:tc>
          <w:tcPr>
            <w:tcW w:w="2268" w:type="dxa"/>
          </w:tcPr>
          <w:p w:rsidR="00D73903" w:rsidRPr="00A84CB3" w:rsidRDefault="00D73903" w:rsidP="00826A94">
            <w:pPr>
              <w:jc w:val="left"/>
              <w:rPr>
                <w:color w:val="FF0000"/>
                <w:sz w:val="18"/>
              </w:rPr>
            </w:pPr>
            <w:r w:rsidRPr="00A84CB3">
              <w:rPr>
                <w:color w:val="FF0000"/>
                <w:sz w:val="18"/>
              </w:rPr>
              <w:t>Field Battalion Lauenburg</w:t>
            </w:r>
          </w:p>
        </w:tc>
      </w:tr>
      <w:tr w:rsidR="008F1F6A" w:rsidRPr="00517F0E" w:rsidTr="007E70A7">
        <w:tc>
          <w:tcPr>
            <w:tcW w:w="1418" w:type="dxa"/>
            <w:vMerge/>
          </w:tcPr>
          <w:p w:rsidR="008F1F6A" w:rsidRPr="00517F0E" w:rsidRDefault="008F1F6A" w:rsidP="008F1F6A">
            <w:pPr>
              <w:jc w:val="left"/>
              <w:rPr>
                <w:sz w:val="18"/>
              </w:rPr>
            </w:pPr>
          </w:p>
        </w:tc>
        <w:tc>
          <w:tcPr>
            <w:tcW w:w="1134" w:type="dxa"/>
            <w:vMerge/>
          </w:tcPr>
          <w:p w:rsidR="008F1F6A" w:rsidRPr="00517F0E" w:rsidRDefault="008F1F6A" w:rsidP="008F1F6A">
            <w:pPr>
              <w:jc w:val="left"/>
              <w:rPr>
                <w:sz w:val="18"/>
              </w:rPr>
            </w:pPr>
          </w:p>
        </w:tc>
        <w:tc>
          <w:tcPr>
            <w:tcW w:w="1701" w:type="dxa"/>
            <w:vMerge/>
          </w:tcPr>
          <w:p w:rsidR="008F1F6A" w:rsidRPr="00A84CB3" w:rsidRDefault="008F1F6A" w:rsidP="008F1F6A">
            <w:pPr>
              <w:jc w:val="left"/>
              <w:rPr>
                <w:color w:val="FF0000"/>
                <w:sz w:val="18"/>
              </w:rPr>
            </w:pPr>
          </w:p>
        </w:tc>
        <w:tc>
          <w:tcPr>
            <w:tcW w:w="1276" w:type="dxa"/>
            <w:vMerge/>
          </w:tcPr>
          <w:p w:rsidR="008F1F6A" w:rsidRPr="00A84CB3" w:rsidRDefault="008F1F6A" w:rsidP="008F1F6A">
            <w:pPr>
              <w:jc w:val="left"/>
              <w:rPr>
                <w:color w:val="FF0000"/>
                <w:sz w:val="18"/>
              </w:rPr>
            </w:pPr>
          </w:p>
        </w:tc>
        <w:tc>
          <w:tcPr>
            <w:tcW w:w="2551" w:type="dxa"/>
          </w:tcPr>
          <w:p w:rsidR="008F1F6A" w:rsidRPr="00A84CB3" w:rsidRDefault="008F1F6A" w:rsidP="008F1F6A">
            <w:pPr>
              <w:jc w:val="left"/>
              <w:rPr>
                <w:color w:val="FF0000"/>
                <w:sz w:val="18"/>
              </w:rPr>
            </w:pPr>
            <w:r w:rsidRPr="00A84CB3">
              <w:rPr>
                <w:color w:val="FF0000"/>
                <w:sz w:val="18"/>
              </w:rPr>
              <w:t xml:space="preserve">Major </w:t>
            </w:r>
            <w:r w:rsidR="00612036" w:rsidRPr="00A84CB3">
              <w:rPr>
                <w:color w:val="FF0000"/>
                <w:sz w:val="18"/>
              </w:rPr>
              <w:t>Christian Croupp</w:t>
            </w:r>
          </w:p>
        </w:tc>
        <w:tc>
          <w:tcPr>
            <w:tcW w:w="2268" w:type="dxa"/>
          </w:tcPr>
          <w:p w:rsidR="008F1F6A" w:rsidRPr="00A84CB3" w:rsidRDefault="008F1F6A" w:rsidP="008F1F6A">
            <w:pPr>
              <w:jc w:val="left"/>
              <w:rPr>
                <w:color w:val="FF0000"/>
                <w:sz w:val="18"/>
              </w:rPr>
            </w:pPr>
            <w:r w:rsidRPr="00A84CB3">
              <w:rPr>
                <w:color w:val="FF0000"/>
                <w:sz w:val="18"/>
              </w:rPr>
              <w:t>Landwehr Battalion Bentheim</w:t>
            </w:r>
          </w:p>
        </w:tc>
      </w:tr>
      <w:tr w:rsidR="008F1F6A" w:rsidRPr="00517F0E" w:rsidTr="007E70A7">
        <w:tc>
          <w:tcPr>
            <w:tcW w:w="1418" w:type="dxa"/>
            <w:vMerge/>
          </w:tcPr>
          <w:p w:rsidR="008F1F6A" w:rsidRPr="00517F0E" w:rsidRDefault="008F1F6A" w:rsidP="008F1F6A">
            <w:pPr>
              <w:jc w:val="left"/>
              <w:rPr>
                <w:sz w:val="18"/>
              </w:rPr>
            </w:pPr>
          </w:p>
        </w:tc>
        <w:tc>
          <w:tcPr>
            <w:tcW w:w="1134" w:type="dxa"/>
            <w:vMerge/>
          </w:tcPr>
          <w:p w:rsidR="008F1F6A" w:rsidRPr="00517F0E" w:rsidRDefault="008F1F6A" w:rsidP="008F1F6A">
            <w:pPr>
              <w:jc w:val="left"/>
              <w:rPr>
                <w:sz w:val="18"/>
              </w:rPr>
            </w:pPr>
          </w:p>
        </w:tc>
        <w:tc>
          <w:tcPr>
            <w:tcW w:w="1701" w:type="dxa"/>
            <w:vMerge/>
          </w:tcPr>
          <w:p w:rsidR="008F1F6A" w:rsidRPr="00A84CB3" w:rsidRDefault="008F1F6A" w:rsidP="008F1F6A">
            <w:pPr>
              <w:jc w:val="left"/>
              <w:rPr>
                <w:color w:val="FF0000"/>
                <w:sz w:val="18"/>
              </w:rPr>
            </w:pPr>
          </w:p>
        </w:tc>
        <w:tc>
          <w:tcPr>
            <w:tcW w:w="1276" w:type="dxa"/>
            <w:vMerge/>
          </w:tcPr>
          <w:p w:rsidR="008F1F6A" w:rsidRPr="00A84CB3" w:rsidRDefault="008F1F6A" w:rsidP="008F1F6A">
            <w:pPr>
              <w:jc w:val="left"/>
              <w:rPr>
                <w:color w:val="FF0000"/>
                <w:sz w:val="18"/>
              </w:rPr>
            </w:pPr>
          </w:p>
        </w:tc>
        <w:tc>
          <w:tcPr>
            <w:tcW w:w="2551" w:type="dxa"/>
          </w:tcPr>
          <w:p w:rsidR="008F1F6A" w:rsidRPr="00A84CB3" w:rsidRDefault="008F1F6A" w:rsidP="008F1F6A">
            <w:pPr>
              <w:jc w:val="left"/>
              <w:rPr>
                <w:color w:val="FF0000"/>
                <w:sz w:val="18"/>
              </w:rPr>
            </w:pPr>
            <w:r w:rsidRPr="00A84CB3">
              <w:rPr>
                <w:color w:val="FF0000"/>
                <w:sz w:val="18"/>
              </w:rPr>
              <w:t>Lt.-Col.</w:t>
            </w:r>
            <w:r w:rsidR="00612036" w:rsidRPr="00A84CB3">
              <w:rPr>
                <w:color w:val="FF0000"/>
                <w:sz w:val="18"/>
              </w:rPr>
              <w:t xml:space="preserve"> Otto von Grote</w:t>
            </w:r>
          </w:p>
        </w:tc>
        <w:tc>
          <w:tcPr>
            <w:tcW w:w="2268" w:type="dxa"/>
          </w:tcPr>
          <w:p w:rsidR="008F1F6A" w:rsidRPr="00A84CB3" w:rsidRDefault="008F1F6A" w:rsidP="008F1F6A">
            <w:pPr>
              <w:jc w:val="left"/>
              <w:rPr>
                <w:color w:val="FF0000"/>
                <w:sz w:val="18"/>
              </w:rPr>
            </w:pPr>
            <w:r w:rsidRPr="00A84CB3">
              <w:rPr>
                <w:color w:val="FF0000"/>
                <w:sz w:val="18"/>
              </w:rPr>
              <w:t>Landwehr Battalion Hoya</w:t>
            </w:r>
          </w:p>
        </w:tc>
      </w:tr>
      <w:tr w:rsidR="008F1F6A" w:rsidRPr="00517F0E" w:rsidTr="007E70A7">
        <w:tc>
          <w:tcPr>
            <w:tcW w:w="1418" w:type="dxa"/>
            <w:vMerge/>
          </w:tcPr>
          <w:p w:rsidR="008F1F6A" w:rsidRPr="00517F0E" w:rsidRDefault="008F1F6A" w:rsidP="008F1F6A">
            <w:pPr>
              <w:jc w:val="left"/>
              <w:rPr>
                <w:sz w:val="18"/>
              </w:rPr>
            </w:pPr>
          </w:p>
        </w:tc>
        <w:tc>
          <w:tcPr>
            <w:tcW w:w="1134" w:type="dxa"/>
            <w:vMerge/>
          </w:tcPr>
          <w:p w:rsidR="008F1F6A" w:rsidRPr="00517F0E" w:rsidRDefault="008F1F6A" w:rsidP="008F1F6A">
            <w:pPr>
              <w:jc w:val="left"/>
              <w:rPr>
                <w:sz w:val="18"/>
              </w:rPr>
            </w:pPr>
          </w:p>
        </w:tc>
        <w:tc>
          <w:tcPr>
            <w:tcW w:w="1701" w:type="dxa"/>
            <w:vMerge/>
          </w:tcPr>
          <w:p w:rsidR="008F1F6A" w:rsidRPr="00A84CB3" w:rsidRDefault="008F1F6A" w:rsidP="008F1F6A">
            <w:pPr>
              <w:jc w:val="left"/>
              <w:rPr>
                <w:color w:val="FF0000"/>
                <w:sz w:val="18"/>
              </w:rPr>
            </w:pPr>
          </w:p>
        </w:tc>
        <w:tc>
          <w:tcPr>
            <w:tcW w:w="1276" w:type="dxa"/>
            <w:vMerge/>
          </w:tcPr>
          <w:p w:rsidR="008F1F6A" w:rsidRPr="00A84CB3" w:rsidRDefault="008F1F6A" w:rsidP="008F1F6A">
            <w:pPr>
              <w:jc w:val="left"/>
              <w:rPr>
                <w:color w:val="FF0000"/>
                <w:sz w:val="18"/>
              </w:rPr>
            </w:pPr>
          </w:p>
        </w:tc>
        <w:tc>
          <w:tcPr>
            <w:tcW w:w="2551" w:type="dxa"/>
          </w:tcPr>
          <w:p w:rsidR="008F1F6A" w:rsidRPr="00A84CB3" w:rsidRDefault="008F1F6A" w:rsidP="008F1F6A">
            <w:pPr>
              <w:jc w:val="left"/>
              <w:rPr>
                <w:color w:val="FF0000"/>
                <w:sz w:val="18"/>
              </w:rPr>
            </w:pPr>
            <w:r w:rsidRPr="00A84CB3">
              <w:rPr>
                <w:color w:val="FF0000"/>
                <w:sz w:val="18"/>
              </w:rPr>
              <w:t>Major</w:t>
            </w:r>
            <w:r w:rsidR="00612036" w:rsidRPr="00A84CB3">
              <w:rPr>
                <w:color w:val="FF0000"/>
                <w:sz w:val="18"/>
              </w:rPr>
              <w:t xml:space="preserve"> Julius Brinckmann</w:t>
            </w:r>
          </w:p>
        </w:tc>
        <w:tc>
          <w:tcPr>
            <w:tcW w:w="2268" w:type="dxa"/>
          </w:tcPr>
          <w:p w:rsidR="008F1F6A" w:rsidRPr="00A84CB3" w:rsidRDefault="008F1F6A" w:rsidP="008F1F6A">
            <w:pPr>
              <w:jc w:val="left"/>
              <w:rPr>
                <w:color w:val="FF0000"/>
                <w:sz w:val="18"/>
              </w:rPr>
            </w:pPr>
            <w:r w:rsidRPr="00A84CB3">
              <w:rPr>
                <w:color w:val="FF0000"/>
                <w:sz w:val="18"/>
              </w:rPr>
              <w:t>Landwehr Battalion Nienburg</w:t>
            </w:r>
          </w:p>
        </w:tc>
      </w:tr>
      <w:tr w:rsidR="008F1F6A" w:rsidRPr="00517F0E" w:rsidTr="007E70A7">
        <w:tc>
          <w:tcPr>
            <w:tcW w:w="1418" w:type="dxa"/>
            <w:vMerge/>
          </w:tcPr>
          <w:p w:rsidR="008F1F6A" w:rsidRPr="00517F0E" w:rsidRDefault="008F1F6A" w:rsidP="008F1F6A">
            <w:pPr>
              <w:jc w:val="left"/>
              <w:rPr>
                <w:sz w:val="18"/>
              </w:rPr>
            </w:pPr>
          </w:p>
        </w:tc>
        <w:tc>
          <w:tcPr>
            <w:tcW w:w="1134" w:type="dxa"/>
            <w:vMerge/>
          </w:tcPr>
          <w:p w:rsidR="008F1F6A" w:rsidRPr="00517F0E" w:rsidRDefault="008F1F6A" w:rsidP="008F1F6A">
            <w:pPr>
              <w:jc w:val="left"/>
              <w:rPr>
                <w:sz w:val="18"/>
              </w:rPr>
            </w:pPr>
          </w:p>
        </w:tc>
        <w:tc>
          <w:tcPr>
            <w:tcW w:w="1701" w:type="dxa"/>
            <w:vMerge w:val="restart"/>
          </w:tcPr>
          <w:p w:rsidR="008F1F6A" w:rsidRPr="00A84CB3" w:rsidRDefault="008F1F6A" w:rsidP="008F1F6A">
            <w:pPr>
              <w:jc w:val="left"/>
              <w:rPr>
                <w:color w:val="FF0000"/>
                <w:sz w:val="18"/>
              </w:rPr>
            </w:pPr>
            <w:r w:rsidRPr="00A84CB3">
              <w:rPr>
                <w:color w:val="FF0000"/>
                <w:sz w:val="18"/>
              </w:rPr>
              <w:t>Lt.-Col. James Hawker</w:t>
            </w:r>
          </w:p>
        </w:tc>
        <w:tc>
          <w:tcPr>
            <w:tcW w:w="1276" w:type="dxa"/>
            <w:vMerge w:val="restart"/>
          </w:tcPr>
          <w:p w:rsidR="008F1F6A" w:rsidRPr="00A84CB3" w:rsidRDefault="008F1F6A" w:rsidP="008F1F6A">
            <w:pPr>
              <w:jc w:val="left"/>
              <w:rPr>
                <w:color w:val="FF0000"/>
                <w:sz w:val="18"/>
              </w:rPr>
            </w:pPr>
            <w:r w:rsidRPr="00A84CB3">
              <w:rPr>
                <w:color w:val="FF0000"/>
                <w:sz w:val="18"/>
              </w:rPr>
              <w:t>Artillery</w:t>
            </w:r>
          </w:p>
        </w:tc>
        <w:tc>
          <w:tcPr>
            <w:tcW w:w="2551" w:type="dxa"/>
          </w:tcPr>
          <w:p w:rsidR="008F1F6A" w:rsidRPr="00A84CB3" w:rsidRDefault="00176966" w:rsidP="008F1F6A">
            <w:pPr>
              <w:jc w:val="left"/>
              <w:rPr>
                <w:color w:val="FF0000"/>
                <w:sz w:val="18"/>
              </w:rPr>
            </w:pPr>
            <w:r w:rsidRPr="00A84CB3">
              <w:rPr>
                <w:color w:val="FF0000"/>
                <w:sz w:val="18"/>
              </w:rPr>
              <w:t>Capt.</w:t>
            </w:r>
            <w:r w:rsidR="00612036" w:rsidRPr="00A84CB3">
              <w:rPr>
                <w:color w:val="FF0000"/>
                <w:sz w:val="18"/>
              </w:rPr>
              <w:t xml:space="preserve"> Joseph Brome</w:t>
            </w:r>
          </w:p>
        </w:tc>
        <w:tc>
          <w:tcPr>
            <w:tcW w:w="2268" w:type="dxa"/>
          </w:tcPr>
          <w:p w:rsidR="008F1F6A" w:rsidRPr="00A84CB3" w:rsidRDefault="008F1F6A" w:rsidP="008F1F6A">
            <w:pPr>
              <w:jc w:val="left"/>
              <w:rPr>
                <w:color w:val="FF0000"/>
                <w:sz w:val="18"/>
              </w:rPr>
            </w:pPr>
            <w:r w:rsidRPr="00A84CB3">
              <w:rPr>
                <w:color w:val="FF0000"/>
                <w:sz w:val="18"/>
              </w:rPr>
              <w:t>Brome’s Battery, Royal Artillery</w:t>
            </w:r>
          </w:p>
        </w:tc>
      </w:tr>
      <w:tr w:rsidR="008F1F6A" w:rsidRPr="00517F0E" w:rsidTr="007E70A7">
        <w:tc>
          <w:tcPr>
            <w:tcW w:w="1418" w:type="dxa"/>
            <w:vMerge/>
          </w:tcPr>
          <w:p w:rsidR="008F1F6A" w:rsidRPr="00517F0E" w:rsidRDefault="008F1F6A" w:rsidP="008F1F6A">
            <w:pPr>
              <w:jc w:val="left"/>
              <w:rPr>
                <w:sz w:val="18"/>
              </w:rPr>
            </w:pPr>
          </w:p>
        </w:tc>
        <w:tc>
          <w:tcPr>
            <w:tcW w:w="1134" w:type="dxa"/>
            <w:vMerge/>
          </w:tcPr>
          <w:p w:rsidR="008F1F6A" w:rsidRPr="00517F0E" w:rsidRDefault="008F1F6A" w:rsidP="008F1F6A">
            <w:pPr>
              <w:jc w:val="left"/>
              <w:rPr>
                <w:sz w:val="18"/>
              </w:rPr>
            </w:pPr>
          </w:p>
        </w:tc>
        <w:tc>
          <w:tcPr>
            <w:tcW w:w="1701" w:type="dxa"/>
            <w:vMerge/>
          </w:tcPr>
          <w:p w:rsidR="008F1F6A" w:rsidRPr="00A84CB3" w:rsidRDefault="008F1F6A" w:rsidP="008F1F6A">
            <w:pPr>
              <w:jc w:val="left"/>
              <w:rPr>
                <w:color w:val="FF0000"/>
                <w:sz w:val="18"/>
              </w:rPr>
            </w:pPr>
          </w:p>
        </w:tc>
        <w:tc>
          <w:tcPr>
            <w:tcW w:w="1276" w:type="dxa"/>
            <w:vMerge/>
          </w:tcPr>
          <w:p w:rsidR="008F1F6A" w:rsidRPr="00A84CB3" w:rsidRDefault="008F1F6A" w:rsidP="008F1F6A">
            <w:pPr>
              <w:jc w:val="left"/>
              <w:rPr>
                <w:color w:val="FF0000"/>
                <w:sz w:val="18"/>
              </w:rPr>
            </w:pPr>
          </w:p>
        </w:tc>
        <w:tc>
          <w:tcPr>
            <w:tcW w:w="2551" w:type="dxa"/>
          </w:tcPr>
          <w:p w:rsidR="008F1F6A" w:rsidRPr="00A84CB3" w:rsidRDefault="00176966" w:rsidP="008F1F6A">
            <w:pPr>
              <w:jc w:val="left"/>
              <w:rPr>
                <w:color w:val="FF0000"/>
                <w:sz w:val="18"/>
              </w:rPr>
            </w:pPr>
            <w:r w:rsidRPr="00A84CB3">
              <w:rPr>
                <w:color w:val="FF0000"/>
                <w:sz w:val="18"/>
              </w:rPr>
              <w:t>Capt.</w:t>
            </w:r>
            <w:r w:rsidR="00612036" w:rsidRPr="00A84CB3">
              <w:rPr>
                <w:color w:val="FF0000"/>
                <w:sz w:val="18"/>
              </w:rPr>
              <w:t xml:space="preserve"> Carl von Rettberg</w:t>
            </w:r>
          </w:p>
        </w:tc>
        <w:tc>
          <w:tcPr>
            <w:tcW w:w="2268" w:type="dxa"/>
          </w:tcPr>
          <w:p w:rsidR="008F1F6A" w:rsidRPr="00A84CB3" w:rsidRDefault="008F1F6A" w:rsidP="008F1F6A">
            <w:pPr>
              <w:jc w:val="left"/>
              <w:rPr>
                <w:color w:val="FF0000"/>
                <w:sz w:val="18"/>
              </w:rPr>
            </w:pPr>
            <w:r w:rsidRPr="00A84CB3">
              <w:rPr>
                <w:color w:val="FF0000"/>
                <w:sz w:val="18"/>
              </w:rPr>
              <w:t>Rettberg’s Hanoverian Foot Artillery</w:t>
            </w:r>
          </w:p>
        </w:tc>
      </w:tr>
      <w:tr w:rsidR="007E70A7" w:rsidRPr="00517F0E" w:rsidTr="007E70A7">
        <w:tc>
          <w:tcPr>
            <w:tcW w:w="1418" w:type="dxa"/>
            <w:vMerge w:val="restart"/>
          </w:tcPr>
          <w:p w:rsidR="007E70A7" w:rsidRPr="00A84CB3" w:rsidRDefault="007E70A7" w:rsidP="008F1F6A">
            <w:pPr>
              <w:jc w:val="left"/>
              <w:rPr>
                <w:color w:val="FF0000"/>
                <w:sz w:val="18"/>
              </w:rPr>
            </w:pPr>
            <w:r w:rsidRPr="00A84CB3">
              <w:rPr>
                <w:color w:val="FF0000"/>
                <w:sz w:val="18"/>
              </w:rPr>
              <w:t>Lt.-Gen. John Stedman</w:t>
            </w:r>
          </w:p>
        </w:tc>
        <w:tc>
          <w:tcPr>
            <w:tcW w:w="1134" w:type="dxa"/>
            <w:vMerge w:val="restart"/>
          </w:tcPr>
          <w:p w:rsidR="007E70A7" w:rsidRPr="00A84CB3" w:rsidRDefault="007E70A7" w:rsidP="008F1F6A">
            <w:pPr>
              <w:jc w:val="left"/>
              <w:rPr>
                <w:color w:val="FF0000"/>
                <w:sz w:val="18"/>
              </w:rPr>
            </w:pPr>
            <w:r w:rsidRPr="00A84CB3">
              <w:rPr>
                <w:color w:val="FF0000"/>
                <w:sz w:val="18"/>
              </w:rPr>
              <w:t>1</w:t>
            </w:r>
            <w:r w:rsidRPr="00A84CB3">
              <w:rPr>
                <w:color w:val="FF0000"/>
                <w:sz w:val="18"/>
                <w:vertAlign w:val="superscript"/>
              </w:rPr>
              <w:t>st</w:t>
            </w:r>
            <w:r w:rsidRPr="00A84CB3">
              <w:rPr>
                <w:color w:val="FF0000"/>
                <w:sz w:val="18"/>
              </w:rPr>
              <w:t xml:space="preserve"> Dutch Division</w:t>
            </w:r>
            <w:r w:rsidR="009016B0" w:rsidRPr="00A84CB3">
              <w:rPr>
                <w:color w:val="FF0000"/>
                <w:sz w:val="18"/>
              </w:rPr>
              <w:t xml:space="preserve">. </w:t>
            </w:r>
            <w:r w:rsidR="007C72F6" w:rsidRPr="00A84CB3">
              <w:rPr>
                <w:color w:val="FF0000"/>
                <w:sz w:val="18"/>
              </w:rPr>
              <w:t>10421</w:t>
            </w:r>
            <w:r w:rsidR="009016B0" w:rsidRPr="00A84CB3">
              <w:rPr>
                <w:color w:val="FF0000"/>
                <w:sz w:val="18"/>
              </w:rPr>
              <w:t xml:space="preserve"> men at Hal.</w:t>
            </w:r>
          </w:p>
        </w:tc>
        <w:tc>
          <w:tcPr>
            <w:tcW w:w="1701" w:type="dxa"/>
            <w:vMerge w:val="restart"/>
          </w:tcPr>
          <w:p w:rsidR="007E70A7" w:rsidRPr="00A84CB3" w:rsidRDefault="00211B04" w:rsidP="008F1F6A">
            <w:pPr>
              <w:jc w:val="left"/>
              <w:rPr>
                <w:color w:val="FF0000"/>
                <w:sz w:val="18"/>
              </w:rPr>
            </w:pPr>
            <w:r w:rsidRPr="00A84CB3">
              <w:rPr>
                <w:color w:val="FF0000"/>
                <w:sz w:val="18"/>
              </w:rPr>
              <w:t xml:space="preserve">Maj.-Gen. Ferdinand d’Hauw </w:t>
            </w:r>
          </w:p>
        </w:tc>
        <w:tc>
          <w:tcPr>
            <w:tcW w:w="1276" w:type="dxa"/>
            <w:vMerge w:val="restart"/>
          </w:tcPr>
          <w:p w:rsidR="007E70A7" w:rsidRPr="00A84CB3" w:rsidRDefault="007E70A7" w:rsidP="008F1F6A">
            <w:pPr>
              <w:jc w:val="left"/>
              <w:rPr>
                <w:color w:val="FF0000"/>
                <w:sz w:val="18"/>
              </w:rPr>
            </w:pPr>
            <w:r w:rsidRPr="00A84CB3">
              <w:rPr>
                <w:color w:val="FF0000"/>
                <w:sz w:val="18"/>
              </w:rPr>
              <w:t>1</w:t>
            </w:r>
            <w:r w:rsidRPr="00A84CB3">
              <w:rPr>
                <w:color w:val="FF0000"/>
                <w:sz w:val="18"/>
                <w:vertAlign w:val="superscript"/>
              </w:rPr>
              <w:t>st</w:t>
            </w:r>
            <w:r w:rsidRPr="00A84CB3">
              <w:rPr>
                <w:color w:val="FF0000"/>
                <w:sz w:val="18"/>
              </w:rPr>
              <w:t xml:space="preserve"> Brigade</w:t>
            </w:r>
          </w:p>
        </w:tc>
        <w:tc>
          <w:tcPr>
            <w:tcW w:w="2551" w:type="dxa"/>
          </w:tcPr>
          <w:p w:rsidR="007E70A7" w:rsidRPr="00A84CB3" w:rsidRDefault="00B17189" w:rsidP="008F1F6A">
            <w:pPr>
              <w:jc w:val="left"/>
              <w:rPr>
                <w:color w:val="FF0000"/>
                <w:sz w:val="18"/>
              </w:rPr>
            </w:pPr>
            <w:r w:rsidRPr="00A84CB3">
              <w:rPr>
                <w:color w:val="FF0000"/>
                <w:sz w:val="18"/>
              </w:rPr>
              <w:t>Lt.-Col. Stefan van Hulstein</w:t>
            </w:r>
          </w:p>
        </w:tc>
        <w:tc>
          <w:tcPr>
            <w:tcW w:w="2268" w:type="dxa"/>
          </w:tcPr>
          <w:p w:rsidR="007E70A7" w:rsidRPr="00A84CB3" w:rsidRDefault="00211B04" w:rsidP="008F1F6A">
            <w:pPr>
              <w:jc w:val="left"/>
              <w:rPr>
                <w:color w:val="FF0000"/>
                <w:sz w:val="18"/>
              </w:rPr>
            </w:pPr>
            <w:r w:rsidRPr="00A84CB3">
              <w:rPr>
                <w:color w:val="FF0000"/>
                <w:sz w:val="18"/>
              </w:rPr>
              <w:t>16</w:t>
            </w:r>
            <w:r w:rsidRPr="00A84CB3">
              <w:rPr>
                <w:color w:val="FF0000"/>
                <w:sz w:val="18"/>
                <w:vertAlign w:val="superscript"/>
              </w:rPr>
              <w:t>th</w:t>
            </w:r>
            <w:r w:rsidRPr="00A84CB3">
              <w:rPr>
                <w:color w:val="FF0000"/>
                <w:sz w:val="18"/>
              </w:rPr>
              <w:t xml:space="preserve"> Light Battalion</w:t>
            </w:r>
          </w:p>
        </w:tc>
      </w:tr>
      <w:tr w:rsidR="007E70A7" w:rsidRPr="00517F0E" w:rsidTr="007E70A7">
        <w:tc>
          <w:tcPr>
            <w:tcW w:w="1418" w:type="dxa"/>
            <w:vMerge/>
          </w:tcPr>
          <w:p w:rsidR="007E70A7" w:rsidRPr="00A84CB3" w:rsidRDefault="007E70A7" w:rsidP="008F1F6A">
            <w:pPr>
              <w:jc w:val="left"/>
              <w:rPr>
                <w:color w:val="FF0000"/>
                <w:sz w:val="18"/>
              </w:rPr>
            </w:pPr>
          </w:p>
        </w:tc>
        <w:tc>
          <w:tcPr>
            <w:tcW w:w="1134" w:type="dxa"/>
            <w:vMerge/>
          </w:tcPr>
          <w:p w:rsidR="007E70A7" w:rsidRPr="00A84CB3" w:rsidRDefault="007E70A7" w:rsidP="008F1F6A">
            <w:pPr>
              <w:jc w:val="left"/>
              <w:rPr>
                <w:color w:val="FF0000"/>
                <w:sz w:val="18"/>
              </w:rPr>
            </w:pPr>
          </w:p>
        </w:tc>
        <w:tc>
          <w:tcPr>
            <w:tcW w:w="1701" w:type="dxa"/>
            <w:vMerge/>
          </w:tcPr>
          <w:p w:rsidR="007E70A7" w:rsidRPr="00A84CB3" w:rsidRDefault="007E70A7" w:rsidP="008F1F6A">
            <w:pPr>
              <w:jc w:val="left"/>
              <w:rPr>
                <w:color w:val="FF0000"/>
                <w:sz w:val="18"/>
              </w:rPr>
            </w:pPr>
          </w:p>
        </w:tc>
        <w:tc>
          <w:tcPr>
            <w:tcW w:w="1276" w:type="dxa"/>
            <w:vMerge/>
          </w:tcPr>
          <w:p w:rsidR="007E70A7" w:rsidRPr="00A84CB3" w:rsidRDefault="007E70A7" w:rsidP="008F1F6A">
            <w:pPr>
              <w:jc w:val="left"/>
              <w:rPr>
                <w:color w:val="FF0000"/>
                <w:sz w:val="18"/>
              </w:rPr>
            </w:pPr>
          </w:p>
        </w:tc>
        <w:tc>
          <w:tcPr>
            <w:tcW w:w="2551" w:type="dxa"/>
          </w:tcPr>
          <w:p w:rsidR="007E70A7" w:rsidRPr="00A84CB3" w:rsidRDefault="00B17189" w:rsidP="008F1F6A">
            <w:pPr>
              <w:jc w:val="left"/>
              <w:rPr>
                <w:color w:val="FF0000"/>
                <w:sz w:val="18"/>
              </w:rPr>
            </w:pPr>
            <w:r w:rsidRPr="00A84CB3">
              <w:rPr>
                <w:color w:val="FF0000"/>
                <w:sz w:val="18"/>
              </w:rPr>
              <w:t>Lt.-Col. Ernst de Man</w:t>
            </w:r>
          </w:p>
        </w:tc>
        <w:tc>
          <w:tcPr>
            <w:tcW w:w="2268" w:type="dxa"/>
          </w:tcPr>
          <w:p w:rsidR="007E70A7" w:rsidRPr="00A84CB3" w:rsidRDefault="00CD1648" w:rsidP="008F1F6A">
            <w:pPr>
              <w:jc w:val="left"/>
              <w:rPr>
                <w:color w:val="FF0000"/>
                <w:sz w:val="18"/>
              </w:rPr>
            </w:pPr>
            <w:r w:rsidRPr="00A84CB3">
              <w:rPr>
                <w:color w:val="FF0000"/>
                <w:sz w:val="18"/>
              </w:rPr>
              <w:t>4</w:t>
            </w:r>
            <w:r w:rsidRPr="00A84CB3">
              <w:rPr>
                <w:color w:val="FF0000"/>
                <w:sz w:val="18"/>
                <w:vertAlign w:val="superscript"/>
              </w:rPr>
              <w:t>th</w:t>
            </w:r>
            <w:r w:rsidRPr="00A84CB3">
              <w:rPr>
                <w:color w:val="FF0000"/>
                <w:sz w:val="18"/>
              </w:rPr>
              <w:t xml:space="preserve"> Line Battalion </w:t>
            </w:r>
          </w:p>
        </w:tc>
      </w:tr>
      <w:tr w:rsidR="007E70A7" w:rsidRPr="00517F0E" w:rsidTr="007E70A7">
        <w:tc>
          <w:tcPr>
            <w:tcW w:w="1418" w:type="dxa"/>
            <w:vMerge/>
          </w:tcPr>
          <w:p w:rsidR="007E70A7" w:rsidRPr="00A84CB3" w:rsidRDefault="007E70A7" w:rsidP="00826A94">
            <w:pPr>
              <w:jc w:val="left"/>
              <w:rPr>
                <w:color w:val="FF0000"/>
                <w:sz w:val="18"/>
              </w:rPr>
            </w:pPr>
          </w:p>
        </w:tc>
        <w:tc>
          <w:tcPr>
            <w:tcW w:w="1134" w:type="dxa"/>
            <w:vMerge/>
          </w:tcPr>
          <w:p w:rsidR="007E70A7" w:rsidRPr="00A84CB3" w:rsidRDefault="007E70A7" w:rsidP="00826A94">
            <w:pPr>
              <w:jc w:val="left"/>
              <w:rPr>
                <w:color w:val="FF0000"/>
                <w:sz w:val="18"/>
              </w:rPr>
            </w:pPr>
          </w:p>
        </w:tc>
        <w:tc>
          <w:tcPr>
            <w:tcW w:w="1701" w:type="dxa"/>
            <w:vMerge/>
          </w:tcPr>
          <w:p w:rsidR="007E70A7" w:rsidRPr="00A84CB3" w:rsidRDefault="007E70A7" w:rsidP="00826A94">
            <w:pPr>
              <w:jc w:val="left"/>
              <w:rPr>
                <w:color w:val="FF0000"/>
                <w:sz w:val="18"/>
              </w:rPr>
            </w:pPr>
          </w:p>
        </w:tc>
        <w:tc>
          <w:tcPr>
            <w:tcW w:w="1276" w:type="dxa"/>
            <w:vMerge/>
          </w:tcPr>
          <w:p w:rsidR="007E70A7" w:rsidRPr="00A84CB3" w:rsidRDefault="007E70A7" w:rsidP="00826A94">
            <w:pPr>
              <w:jc w:val="left"/>
              <w:rPr>
                <w:color w:val="FF0000"/>
                <w:sz w:val="18"/>
              </w:rPr>
            </w:pPr>
          </w:p>
        </w:tc>
        <w:tc>
          <w:tcPr>
            <w:tcW w:w="2551" w:type="dxa"/>
          </w:tcPr>
          <w:p w:rsidR="007E70A7" w:rsidRPr="00A84CB3" w:rsidRDefault="00B17189" w:rsidP="00826A94">
            <w:pPr>
              <w:jc w:val="left"/>
              <w:rPr>
                <w:color w:val="FF0000"/>
                <w:sz w:val="18"/>
              </w:rPr>
            </w:pPr>
            <w:r w:rsidRPr="00A84CB3">
              <w:rPr>
                <w:color w:val="FF0000"/>
                <w:sz w:val="18"/>
              </w:rPr>
              <w:t>Lt.-Col. Pieter Arnold Twent</w:t>
            </w:r>
          </w:p>
        </w:tc>
        <w:tc>
          <w:tcPr>
            <w:tcW w:w="2268" w:type="dxa"/>
          </w:tcPr>
          <w:p w:rsidR="007E70A7" w:rsidRPr="00A84CB3" w:rsidRDefault="00DC4536" w:rsidP="00826A94">
            <w:pPr>
              <w:jc w:val="left"/>
              <w:rPr>
                <w:color w:val="FF0000"/>
                <w:sz w:val="18"/>
              </w:rPr>
            </w:pPr>
            <w:r w:rsidRPr="00A84CB3">
              <w:rPr>
                <w:color w:val="FF0000"/>
                <w:sz w:val="18"/>
              </w:rPr>
              <w:t>6</w:t>
            </w:r>
            <w:r w:rsidRPr="00A84CB3">
              <w:rPr>
                <w:color w:val="FF0000"/>
                <w:sz w:val="18"/>
                <w:vertAlign w:val="superscript"/>
              </w:rPr>
              <w:t>th</w:t>
            </w:r>
            <w:r w:rsidRPr="00A84CB3">
              <w:rPr>
                <w:color w:val="FF0000"/>
                <w:sz w:val="18"/>
              </w:rPr>
              <w:t xml:space="preserve"> Line Battalion</w:t>
            </w:r>
          </w:p>
        </w:tc>
      </w:tr>
      <w:tr w:rsidR="007E70A7" w:rsidRPr="00517F0E" w:rsidTr="007E70A7">
        <w:tc>
          <w:tcPr>
            <w:tcW w:w="1418" w:type="dxa"/>
            <w:vMerge/>
          </w:tcPr>
          <w:p w:rsidR="007E70A7" w:rsidRPr="00A84CB3" w:rsidRDefault="007E70A7" w:rsidP="00826A94">
            <w:pPr>
              <w:jc w:val="left"/>
              <w:rPr>
                <w:color w:val="FF0000"/>
                <w:sz w:val="18"/>
              </w:rPr>
            </w:pPr>
          </w:p>
        </w:tc>
        <w:tc>
          <w:tcPr>
            <w:tcW w:w="1134" w:type="dxa"/>
            <w:vMerge/>
          </w:tcPr>
          <w:p w:rsidR="007E70A7" w:rsidRPr="00A84CB3" w:rsidRDefault="007E70A7" w:rsidP="00826A94">
            <w:pPr>
              <w:jc w:val="left"/>
              <w:rPr>
                <w:color w:val="FF0000"/>
                <w:sz w:val="18"/>
              </w:rPr>
            </w:pPr>
          </w:p>
        </w:tc>
        <w:tc>
          <w:tcPr>
            <w:tcW w:w="1701" w:type="dxa"/>
            <w:vMerge/>
          </w:tcPr>
          <w:p w:rsidR="007E70A7" w:rsidRPr="00A84CB3" w:rsidRDefault="007E70A7" w:rsidP="00826A94">
            <w:pPr>
              <w:jc w:val="left"/>
              <w:rPr>
                <w:color w:val="FF0000"/>
                <w:sz w:val="18"/>
              </w:rPr>
            </w:pPr>
          </w:p>
        </w:tc>
        <w:tc>
          <w:tcPr>
            <w:tcW w:w="1276" w:type="dxa"/>
            <w:vMerge/>
          </w:tcPr>
          <w:p w:rsidR="007E70A7" w:rsidRPr="00A84CB3" w:rsidRDefault="007E70A7" w:rsidP="00826A94">
            <w:pPr>
              <w:jc w:val="left"/>
              <w:rPr>
                <w:color w:val="FF0000"/>
                <w:sz w:val="18"/>
              </w:rPr>
            </w:pPr>
          </w:p>
        </w:tc>
        <w:tc>
          <w:tcPr>
            <w:tcW w:w="2551" w:type="dxa"/>
          </w:tcPr>
          <w:p w:rsidR="007E70A7" w:rsidRPr="00A84CB3" w:rsidRDefault="00B17189" w:rsidP="00826A94">
            <w:pPr>
              <w:jc w:val="left"/>
              <w:rPr>
                <w:color w:val="FF0000"/>
                <w:sz w:val="18"/>
              </w:rPr>
            </w:pPr>
            <w:r w:rsidRPr="00A84CB3">
              <w:rPr>
                <w:color w:val="FF0000"/>
                <w:sz w:val="18"/>
              </w:rPr>
              <w:t>Lt.-Col.</w:t>
            </w:r>
            <w:r w:rsidR="00E71A19" w:rsidRPr="00A84CB3">
              <w:rPr>
                <w:color w:val="FF0000"/>
                <w:sz w:val="18"/>
              </w:rPr>
              <w:t xml:space="preserve"> Johan Jacobus Simons </w:t>
            </w:r>
          </w:p>
        </w:tc>
        <w:tc>
          <w:tcPr>
            <w:tcW w:w="2268" w:type="dxa"/>
          </w:tcPr>
          <w:p w:rsidR="007E70A7" w:rsidRPr="00A84CB3" w:rsidRDefault="00212C62" w:rsidP="00826A94">
            <w:pPr>
              <w:jc w:val="left"/>
              <w:rPr>
                <w:color w:val="FF0000"/>
                <w:sz w:val="18"/>
              </w:rPr>
            </w:pPr>
            <w:r w:rsidRPr="00A84CB3">
              <w:rPr>
                <w:color w:val="FF0000"/>
                <w:sz w:val="18"/>
              </w:rPr>
              <w:t>9</w:t>
            </w:r>
            <w:r w:rsidRPr="00A84CB3">
              <w:rPr>
                <w:color w:val="FF0000"/>
                <w:sz w:val="18"/>
                <w:vertAlign w:val="superscript"/>
              </w:rPr>
              <w:t>th</w:t>
            </w:r>
            <w:r w:rsidRPr="00A84CB3">
              <w:rPr>
                <w:color w:val="FF0000"/>
                <w:sz w:val="18"/>
              </w:rPr>
              <w:t xml:space="preserve"> National Militia Battal</w:t>
            </w:r>
            <w:r w:rsidR="00FF13D7" w:rsidRPr="00A84CB3">
              <w:rPr>
                <w:color w:val="FF0000"/>
                <w:sz w:val="18"/>
              </w:rPr>
              <w:t>ion</w:t>
            </w:r>
          </w:p>
        </w:tc>
      </w:tr>
      <w:tr w:rsidR="007E70A7" w:rsidRPr="00517F0E" w:rsidTr="007E70A7">
        <w:tc>
          <w:tcPr>
            <w:tcW w:w="1418" w:type="dxa"/>
            <w:vMerge/>
          </w:tcPr>
          <w:p w:rsidR="007E70A7" w:rsidRPr="00A84CB3" w:rsidRDefault="007E70A7" w:rsidP="00826A94">
            <w:pPr>
              <w:jc w:val="left"/>
              <w:rPr>
                <w:color w:val="FF0000"/>
                <w:sz w:val="18"/>
              </w:rPr>
            </w:pPr>
          </w:p>
        </w:tc>
        <w:tc>
          <w:tcPr>
            <w:tcW w:w="1134" w:type="dxa"/>
            <w:vMerge/>
          </w:tcPr>
          <w:p w:rsidR="007E70A7" w:rsidRPr="00A84CB3" w:rsidRDefault="007E70A7" w:rsidP="00826A94">
            <w:pPr>
              <w:jc w:val="left"/>
              <w:rPr>
                <w:color w:val="FF0000"/>
                <w:sz w:val="18"/>
              </w:rPr>
            </w:pPr>
          </w:p>
        </w:tc>
        <w:tc>
          <w:tcPr>
            <w:tcW w:w="1701" w:type="dxa"/>
            <w:vMerge/>
          </w:tcPr>
          <w:p w:rsidR="007E70A7" w:rsidRPr="00A84CB3" w:rsidRDefault="007E70A7" w:rsidP="00826A94">
            <w:pPr>
              <w:jc w:val="left"/>
              <w:rPr>
                <w:color w:val="FF0000"/>
                <w:sz w:val="18"/>
              </w:rPr>
            </w:pPr>
          </w:p>
        </w:tc>
        <w:tc>
          <w:tcPr>
            <w:tcW w:w="1276" w:type="dxa"/>
            <w:vMerge/>
          </w:tcPr>
          <w:p w:rsidR="007E70A7" w:rsidRPr="00A84CB3" w:rsidRDefault="007E70A7" w:rsidP="00826A94">
            <w:pPr>
              <w:jc w:val="left"/>
              <w:rPr>
                <w:color w:val="FF0000"/>
                <w:sz w:val="18"/>
              </w:rPr>
            </w:pPr>
          </w:p>
        </w:tc>
        <w:tc>
          <w:tcPr>
            <w:tcW w:w="2551" w:type="dxa"/>
          </w:tcPr>
          <w:p w:rsidR="007E70A7" w:rsidRPr="00A84CB3" w:rsidRDefault="00B17189" w:rsidP="00826A94">
            <w:pPr>
              <w:jc w:val="left"/>
              <w:rPr>
                <w:color w:val="FF0000"/>
                <w:sz w:val="18"/>
              </w:rPr>
            </w:pPr>
            <w:r w:rsidRPr="00A84CB3">
              <w:rPr>
                <w:color w:val="FF0000"/>
                <w:sz w:val="18"/>
              </w:rPr>
              <w:t>Lt.-Col.</w:t>
            </w:r>
            <w:r w:rsidR="00826098" w:rsidRPr="00A84CB3">
              <w:rPr>
                <w:color w:val="FF0000"/>
                <w:sz w:val="18"/>
              </w:rPr>
              <w:t xml:space="preserve"> Willem Poolman</w:t>
            </w:r>
          </w:p>
        </w:tc>
        <w:tc>
          <w:tcPr>
            <w:tcW w:w="2268" w:type="dxa"/>
          </w:tcPr>
          <w:p w:rsidR="007E70A7" w:rsidRPr="00A84CB3" w:rsidRDefault="005738F8" w:rsidP="00826A94">
            <w:pPr>
              <w:jc w:val="left"/>
              <w:rPr>
                <w:color w:val="FF0000"/>
                <w:sz w:val="18"/>
              </w:rPr>
            </w:pPr>
            <w:r w:rsidRPr="00A84CB3">
              <w:rPr>
                <w:color w:val="FF0000"/>
                <w:sz w:val="18"/>
              </w:rPr>
              <w:t>14</w:t>
            </w:r>
            <w:r w:rsidRPr="00A84CB3">
              <w:rPr>
                <w:color w:val="FF0000"/>
                <w:sz w:val="18"/>
                <w:vertAlign w:val="superscript"/>
              </w:rPr>
              <w:t>th</w:t>
            </w:r>
            <w:r w:rsidRPr="00A84CB3">
              <w:rPr>
                <w:color w:val="FF0000"/>
                <w:sz w:val="18"/>
              </w:rPr>
              <w:t xml:space="preserve"> National Militia Battal</w:t>
            </w:r>
            <w:r w:rsidR="00CE7A0E" w:rsidRPr="00A84CB3">
              <w:rPr>
                <w:color w:val="FF0000"/>
                <w:sz w:val="18"/>
              </w:rPr>
              <w:t>i</w:t>
            </w:r>
            <w:r w:rsidRPr="00A84CB3">
              <w:rPr>
                <w:color w:val="FF0000"/>
                <w:sz w:val="18"/>
              </w:rPr>
              <w:t>on</w:t>
            </w:r>
          </w:p>
        </w:tc>
      </w:tr>
      <w:tr w:rsidR="007E70A7" w:rsidRPr="00517F0E" w:rsidTr="007E70A7">
        <w:tc>
          <w:tcPr>
            <w:tcW w:w="1418" w:type="dxa"/>
            <w:vMerge/>
          </w:tcPr>
          <w:p w:rsidR="007E70A7" w:rsidRPr="00A84CB3" w:rsidRDefault="007E70A7" w:rsidP="00826A94">
            <w:pPr>
              <w:jc w:val="left"/>
              <w:rPr>
                <w:color w:val="FF0000"/>
                <w:sz w:val="18"/>
              </w:rPr>
            </w:pPr>
          </w:p>
        </w:tc>
        <w:tc>
          <w:tcPr>
            <w:tcW w:w="1134" w:type="dxa"/>
            <w:vMerge/>
          </w:tcPr>
          <w:p w:rsidR="007E70A7" w:rsidRPr="00A84CB3" w:rsidRDefault="007E70A7" w:rsidP="00826A94">
            <w:pPr>
              <w:jc w:val="left"/>
              <w:rPr>
                <w:color w:val="FF0000"/>
                <w:sz w:val="18"/>
              </w:rPr>
            </w:pPr>
          </w:p>
        </w:tc>
        <w:tc>
          <w:tcPr>
            <w:tcW w:w="1701" w:type="dxa"/>
            <w:vMerge/>
          </w:tcPr>
          <w:p w:rsidR="007E70A7" w:rsidRPr="00A84CB3" w:rsidRDefault="007E70A7" w:rsidP="00826A94">
            <w:pPr>
              <w:jc w:val="left"/>
              <w:rPr>
                <w:color w:val="FF0000"/>
                <w:sz w:val="18"/>
              </w:rPr>
            </w:pPr>
          </w:p>
        </w:tc>
        <w:tc>
          <w:tcPr>
            <w:tcW w:w="1276" w:type="dxa"/>
            <w:vMerge/>
          </w:tcPr>
          <w:p w:rsidR="007E70A7" w:rsidRPr="00A84CB3" w:rsidRDefault="007E70A7" w:rsidP="00826A94">
            <w:pPr>
              <w:jc w:val="left"/>
              <w:rPr>
                <w:color w:val="FF0000"/>
                <w:sz w:val="18"/>
              </w:rPr>
            </w:pPr>
          </w:p>
        </w:tc>
        <w:tc>
          <w:tcPr>
            <w:tcW w:w="2551" w:type="dxa"/>
          </w:tcPr>
          <w:p w:rsidR="007E70A7" w:rsidRPr="00A84CB3" w:rsidRDefault="00B17189" w:rsidP="00826A94">
            <w:pPr>
              <w:jc w:val="left"/>
              <w:rPr>
                <w:color w:val="FF0000"/>
                <w:sz w:val="18"/>
              </w:rPr>
            </w:pPr>
            <w:r w:rsidRPr="00A84CB3">
              <w:rPr>
                <w:color w:val="FF0000"/>
                <w:sz w:val="18"/>
              </w:rPr>
              <w:t>Lt.-Col.</w:t>
            </w:r>
            <w:r w:rsidR="00826098" w:rsidRPr="00A84CB3">
              <w:rPr>
                <w:color w:val="FF0000"/>
                <w:sz w:val="18"/>
              </w:rPr>
              <w:t xml:space="preserve"> Pieter Christiaan Colthoff</w:t>
            </w:r>
          </w:p>
        </w:tc>
        <w:tc>
          <w:tcPr>
            <w:tcW w:w="2268" w:type="dxa"/>
          </w:tcPr>
          <w:p w:rsidR="007E70A7" w:rsidRPr="00A84CB3" w:rsidRDefault="00CE7A0E" w:rsidP="00826A94">
            <w:pPr>
              <w:jc w:val="left"/>
              <w:rPr>
                <w:color w:val="FF0000"/>
                <w:sz w:val="18"/>
              </w:rPr>
            </w:pPr>
            <w:r w:rsidRPr="00A84CB3">
              <w:rPr>
                <w:color w:val="FF0000"/>
                <w:sz w:val="18"/>
              </w:rPr>
              <w:t>15</w:t>
            </w:r>
            <w:r w:rsidRPr="00A84CB3">
              <w:rPr>
                <w:color w:val="FF0000"/>
                <w:sz w:val="18"/>
                <w:vertAlign w:val="superscript"/>
              </w:rPr>
              <w:t>th</w:t>
            </w:r>
            <w:r w:rsidRPr="00A84CB3">
              <w:rPr>
                <w:color w:val="FF0000"/>
                <w:sz w:val="18"/>
              </w:rPr>
              <w:t xml:space="preserve"> National Militia Battalion</w:t>
            </w:r>
          </w:p>
        </w:tc>
      </w:tr>
      <w:tr w:rsidR="00DC11F9" w:rsidRPr="00517F0E" w:rsidTr="007E70A7">
        <w:tc>
          <w:tcPr>
            <w:tcW w:w="1418" w:type="dxa"/>
            <w:vMerge/>
          </w:tcPr>
          <w:p w:rsidR="00DC11F9" w:rsidRPr="00A84CB3" w:rsidRDefault="00DC11F9" w:rsidP="00DC11F9">
            <w:pPr>
              <w:jc w:val="left"/>
              <w:rPr>
                <w:color w:val="FF0000"/>
                <w:sz w:val="18"/>
              </w:rPr>
            </w:pPr>
          </w:p>
        </w:tc>
        <w:tc>
          <w:tcPr>
            <w:tcW w:w="1134" w:type="dxa"/>
            <w:vMerge/>
          </w:tcPr>
          <w:p w:rsidR="00DC11F9" w:rsidRPr="00A84CB3" w:rsidRDefault="00DC11F9" w:rsidP="00DC11F9">
            <w:pPr>
              <w:jc w:val="left"/>
              <w:rPr>
                <w:color w:val="FF0000"/>
                <w:sz w:val="18"/>
              </w:rPr>
            </w:pPr>
          </w:p>
        </w:tc>
        <w:tc>
          <w:tcPr>
            <w:tcW w:w="1701" w:type="dxa"/>
            <w:vMerge w:val="restart"/>
          </w:tcPr>
          <w:p w:rsidR="00DC11F9" w:rsidRPr="00A84CB3" w:rsidRDefault="00DC11F9" w:rsidP="00DC11F9">
            <w:pPr>
              <w:jc w:val="left"/>
              <w:rPr>
                <w:color w:val="FF0000"/>
                <w:sz w:val="18"/>
              </w:rPr>
            </w:pPr>
            <w:r w:rsidRPr="00A84CB3">
              <w:rPr>
                <w:color w:val="FF0000"/>
                <w:sz w:val="18"/>
              </w:rPr>
              <w:t xml:space="preserve">Maj.-Gen. Dominique Johann de Eerens </w:t>
            </w:r>
          </w:p>
        </w:tc>
        <w:tc>
          <w:tcPr>
            <w:tcW w:w="1276" w:type="dxa"/>
            <w:vMerge w:val="restart"/>
          </w:tcPr>
          <w:p w:rsidR="00DC11F9" w:rsidRPr="00A84CB3" w:rsidRDefault="00DC11F9" w:rsidP="00DC11F9">
            <w:pPr>
              <w:jc w:val="left"/>
              <w:rPr>
                <w:color w:val="FF0000"/>
                <w:sz w:val="18"/>
              </w:rPr>
            </w:pPr>
            <w:r w:rsidRPr="00A84CB3">
              <w:rPr>
                <w:color w:val="FF0000"/>
                <w:sz w:val="18"/>
              </w:rPr>
              <w:t>2</w:t>
            </w:r>
            <w:r w:rsidRPr="00A84CB3">
              <w:rPr>
                <w:color w:val="FF0000"/>
                <w:sz w:val="18"/>
                <w:vertAlign w:val="superscript"/>
              </w:rPr>
              <w:t>nd</w:t>
            </w:r>
            <w:r w:rsidRPr="00A84CB3">
              <w:rPr>
                <w:color w:val="FF0000"/>
                <w:sz w:val="18"/>
              </w:rPr>
              <w:t xml:space="preserve"> Brigade</w:t>
            </w:r>
          </w:p>
        </w:tc>
        <w:tc>
          <w:tcPr>
            <w:tcW w:w="2551" w:type="dxa"/>
          </w:tcPr>
          <w:p w:rsidR="00DC11F9" w:rsidRPr="00A84CB3" w:rsidRDefault="00DC11F9" w:rsidP="00DC11F9">
            <w:pPr>
              <w:jc w:val="left"/>
              <w:rPr>
                <w:color w:val="FF0000"/>
                <w:sz w:val="18"/>
              </w:rPr>
            </w:pPr>
            <w:r w:rsidRPr="00A84CB3">
              <w:rPr>
                <w:color w:val="FF0000"/>
                <w:sz w:val="18"/>
              </w:rPr>
              <w:t>Lt.-Col.</w:t>
            </w:r>
            <w:r w:rsidR="0039472C" w:rsidRPr="00A84CB3">
              <w:rPr>
                <w:color w:val="FF0000"/>
                <w:sz w:val="18"/>
              </w:rPr>
              <w:t xml:space="preserve"> HSH Prins August van Arenberg</w:t>
            </w:r>
          </w:p>
        </w:tc>
        <w:tc>
          <w:tcPr>
            <w:tcW w:w="2268" w:type="dxa"/>
          </w:tcPr>
          <w:p w:rsidR="00DC11F9" w:rsidRPr="00A84CB3" w:rsidRDefault="00DC11F9" w:rsidP="00DC11F9">
            <w:pPr>
              <w:jc w:val="left"/>
              <w:rPr>
                <w:color w:val="FF0000"/>
                <w:sz w:val="18"/>
              </w:rPr>
            </w:pPr>
            <w:r w:rsidRPr="00A84CB3">
              <w:rPr>
                <w:color w:val="FF0000"/>
                <w:sz w:val="18"/>
              </w:rPr>
              <w:t>18</w:t>
            </w:r>
            <w:r w:rsidRPr="00A84CB3">
              <w:rPr>
                <w:color w:val="FF0000"/>
                <w:sz w:val="18"/>
                <w:vertAlign w:val="superscript"/>
              </w:rPr>
              <w:t>th</w:t>
            </w:r>
            <w:r w:rsidRPr="00A84CB3">
              <w:rPr>
                <w:color w:val="FF0000"/>
                <w:sz w:val="18"/>
              </w:rPr>
              <w:t xml:space="preserve"> Light Battalion</w:t>
            </w:r>
          </w:p>
        </w:tc>
      </w:tr>
      <w:tr w:rsidR="00DC11F9" w:rsidRPr="00517F0E" w:rsidTr="007E70A7">
        <w:tc>
          <w:tcPr>
            <w:tcW w:w="1418" w:type="dxa"/>
            <w:vMerge/>
          </w:tcPr>
          <w:p w:rsidR="00DC11F9" w:rsidRPr="00A84CB3" w:rsidRDefault="00DC11F9" w:rsidP="00DC11F9">
            <w:pPr>
              <w:jc w:val="left"/>
              <w:rPr>
                <w:color w:val="FF0000"/>
                <w:sz w:val="18"/>
              </w:rPr>
            </w:pPr>
          </w:p>
        </w:tc>
        <w:tc>
          <w:tcPr>
            <w:tcW w:w="1134" w:type="dxa"/>
            <w:vMerge/>
          </w:tcPr>
          <w:p w:rsidR="00DC11F9" w:rsidRPr="00A84CB3" w:rsidRDefault="00DC11F9" w:rsidP="00DC11F9">
            <w:pPr>
              <w:jc w:val="left"/>
              <w:rPr>
                <w:color w:val="FF0000"/>
                <w:sz w:val="18"/>
              </w:rPr>
            </w:pPr>
          </w:p>
        </w:tc>
        <w:tc>
          <w:tcPr>
            <w:tcW w:w="1701" w:type="dxa"/>
            <w:vMerge/>
          </w:tcPr>
          <w:p w:rsidR="00DC11F9" w:rsidRPr="00A84CB3" w:rsidRDefault="00DC11F9" w:rsidP="00DC11F9">
            <w:pPr>
              <w:jc w:val="left"/>
              <w:rPr>
                <w:color w:val="FF0000"/>
                <w:sz w:val="18"/>
              </w:rPr>
            </w:pPr>
          </w:p>
        </w:tc>
        <w:tc>
          <w:tcPr>
            <w:tcW w:w="1276" w:type="dxa"/>
            <w:vMerge/>
          </w:tcPr>
          <w:p w:rsidR="00DC11F9" w:rsidRPr="00A84CB3" w:rsidRDefault="00DC11F9" w:rsidP="00DC11F9">
            <w:pPr>
              <w:jc w:val="left"/>
              <w:rPr>
                <w:color w:val="FF0000"/>
                <w:sz w:val="18"/>
              </w:rPr>
            </w:pPr>
          </w:p>
        </w:tc>
        <w:tc>
          <w:tcPr>
            <w:tcW w:w="2551" w:type="dxa"/>
          </w:tcPr>
          <w:p w:rsidR="00DC11F9" w:rsidRPr="00A84CB3" w:rsidRDefault="00DC11F9" w:rsidP="00DC11F9">
            <w:pPr>
              <w:jc w:val="left"/>
              <w:rPr>
                <w:color w:val="FF0000"/>
                <w:sz w:val="18"/>
              </w:rPr>
            </w:pPr>
            <w:r w:rsidRPr="00A84CB3">
              <w:rPr>
                <w:color w:val="FF0000"/>
                <w:sz w:val="18"/>
              </w:rPr>
              <w:t>Lt.-Col.</w:t>
            </w:r>
            <w:r w:rsidR="007F158E" w:rsidRPr="00A84CB3">
              <w:rPr>
                <w:color w:val="FF0000"/>
                <w:sz w:val="18"/>
              </w:rPr>
              <w:t xml:space="preserve"> Willem Kuijck</w:t>
            </w:r>
          </w:p>
        </w:tc>
        <w:tc>
          <w:tcPr>
            <w:tcW w:w="2268" w:type="dxa"/>
          </w:tcPr>
          <w:p w:rsidR="00DC11F9" w:rsidRPr="00A84CB3" w:rsidRDefault="00DC11F9" w:rsidP="00DC11F9">
            <w:pPr>
              <w:jc w:val="left"/>
              <w:rPr>
                <w:color w:val="FF0000"/>
                <w:sz w:val="18"/>
              </w:rPr>
            </w:pPr>
            <w:r w:rsidRPr="00A84CB3">
              <w:rPr>
                <w:color w:val="FF0000"/>
                <w:sz w:val="18"/>
              </w:rPr>
              <w:t>1</w:t>
            </w:r>
            <w:r w:rsidRPr="00A84CB3">
              <w:rPr>
                <w:color w:val="FF0000"/>
                <w:sz w:val="18"/>
                <w:vertAlign w:val="superscript"/>
              </w:rPr>
              <w:t>th</w:t>
            </w:r>
            <w:r w:rsidRPr="00A84CB3">
              <w:rPr>
                <w:color w:val="FF0000"/>
                <w:sz w:val="18"/>
              </w:rPr>
              <w:t xml:space="preserve"> Line Battalion </w:t>
            </w:r>
          </w:p>
        </w:tc>
      </w:tr>
      <w:tr w:rsidR="00DC11F9" w:rsidRPr="00517F0E" w:rsidTr="007E70A7">
        <w:tc>
          <w:tcPr>
            <w:tcW w:w="1418" w:type="dxa"/>
            <w:vMerge/>
          </w:tcPr>
          <w:p w:rsidR="00DC11F9" w:rsidRPr="00A84CB3" w:rsidRDefault="00DC11F9" w:rsidP="00DC11F9">
            <w:pPr>
              <w:jc w:val="left"/>
              <w:rPr>
                <w:color w:val="FF0000"/>
                <w:sz w:val="18"/>
              </w:rPr>
            </w:pPr>
          </w:p>
        </w:tc>
        <w:tc>
          <w:tcPr>
            <w:tcW w:w="1134" w:type="dxa"/>
            <w:vMerge/>
          </w:tcPr>
          <w:p w:rsidR="00DC11F9" w:rsidRPr="00A84CB3" w:rsidRDefault="00DC11F9" w:rsidP="00DC11F9">
            <w:pPr>
              <w:jc w:val="left"/>
              <w:rPr>
                <w:color w:val="FF0000"/>
                <w:sz w:val="18"/>
              </w:rPr>
            </w:pPr>
          </w:p>
        </w:tc>
        <w:tc>
          <w:tcPr>
            <w:tcW w:w="1701" w:type="dxa"/>
            <w:vMerge/>
          </w:tcPr>
          <w:p w:rsidR="00DC11F9" w:rsidRPr="00A84CB3" w:rsidRDefault="00DC11F9" w:rsidP="00DC11F9">
            <w:pPr>
              <w:jc w:val="left"/>
              <w:rPr>
                <w:color w:val="FF0000"/>
                <w:sz w:val="18"/>
              </w:rPr>
            </w:pPr>
          </w:p>
        </w:tc>
        <w:tc>
          <w:tcPr>
            <w:tcW w:w="1276" w:type="dxa"/>
            <w:vMerge/>
          </w:tcPr>
          <w:p w:rsidR="00DC11F9" w:rsidRPr="00A84CB3" w:rsidRDefault="00DC11F9" w:rsidP="00DC11F9">
            <w:pPr>
              <w:jc w:val="left"/>
              <w:rPr>
                <w:color w:val="FF0000"/>
                <w:sz w:val="18"/>
              </w:rPr>
            </w:pPr>
          </w:p>
        </w:tc>
        <w:tc>
          <w:tcPr>
            <w:tcW w:w="2551" w:type="dxa"/>
          </w:tcPr>
          <w:p w:rsidR="00DC11F9" w:rsidRPr="00A84CB3" w:rsidRDefault="00DC11F9" w:rsidP="00DC11F9">
            <w:pPr>
              <w:jc w:val="left"/>
              <w:rPr>
                <w:color w:val="FF0000"/>
                <w:sz w:val="18"/>
              </w:rPr>
            </w:pPr>
            <w:r w:rsidRPr="00A84CB3">
              <w:rPr>
                <w:color w:val="FF0000"/>
                <w:sz w:val="18"/>
              </w:rPr>
              <w:t>Lt.-Col.</w:t>
            </w:r>
            <w:r w:rsidR="007F158E" w:rsidRPr="00A84CB3">
              <w:rPr>
                <w:color w:val="FF0000"/>
                <w:sz w:val="18"/>
              </w:rPr>
              <w:t xml:space="preserve"> Frederik Guicherit </w:t>
            </w:r>
          </w:p>
        </w:tc>
        <w:tc>
          <w:tcPr>
            <w:tcW w:w="2268" w:type="dxa"/>
          </w:tcPr>
          <w:p w:rsidR="00DC11F9" w:rsidRPr="00A84CB3" w:rsidRDefault="00DC11F9" w:rsidP="00DC11F9">
            <w:pPr>
              <w:jc w:val="left"/>
              <w:rPr>
                <w:color w:val="FF0000"/>
                <w:sz w:val="18"/>
              </w:rPr>
            </w:pPr>
            <w:r w:rsidRPr="00A84CB3">
              <w:rPr>
                <w:color w:val="FF0000"/>
                <w:sz w:val="18"/>
              </w:rPr>
              <w:t>1</w:t>
            </w:r>
            <w:r w:rsidRPr="00A84CB3">
              <w:rPr>
                <w:color w:val="FF0000"/>
                <w:sz w:val="18"/>
                <w:vertAlign w:val="superscript"/>
              </w:rPr>
              <w:t>st</w:t>
            </w:r>
            <w:r w:rsidRPr="00A84CB3">
              <w:rPr>
                <w:color w:val="FF0000"/>
                <w:sz w:val="18"/>
              </w:rPr>
              <w:t xml:space="preserve"> National Militia Battalion</w:t>
            </w:r>
          </w:p>
        </w:tc>
      </w:tr>
      <w:tr w:rsidR="00DC11F9" w:rsidRPr="00517F0E" w:rsidTr="007E70A7">
        <w:tc>
          <w:tcPr>
            <w:tcW w:w="1418" w:type="dxa"/>
            <w:vMerge/>
          </w:tcPr>
          <w:p w:rsidR="00DC11F9" w:rsidRPr="00A84CB3" w:rsidRDefault="00DC11F9" w:rsidP="00DC11F9">
            <w:pPr>
              <w:jc w:val="left"/>
              <w:rPr>
                <w:color w:val="FF0000"/>
                <w:sz w:val="18"/>
              </w:rPr>
            </w:pPr>
          </w:p>
        </w:tc>
        <w:tc>
          <w:tcPr>
            <w:tcW w:w="1134" w:type="dxa"/>
            <w:vMerge/>
          </w:tcPr>
          <w:p w:rsidR="00DC11F9" w:rsidRPr="00A84CB3" w:rsidRDefault="00DC11F9" w:rsidP="00DC11F9">
            <w:pPr>
              <w:jc w:val="left"/>
              <w:rPr>
                <w:color w:val="FF0000"/>
                <w:sz w:val="18"/>
              </w:rPr>
            </w:pPr>
          </w:p>
        </w:tc>
        <w:tc>
          <w:tcPr>
            <w:tcW w:w="1701" w:type="dxa"/>
            <w:vMerge/>
          </w:tcPr>
          <w:p w:rsidR="00DC11F9" w:rsidRPr="00A84CB3" w:rsidRDefault="00DC11F9" w:rsidP="00DC11F9">
            <w:pPr>
              <w:jc w:val="left"/>
              <w:rPr>
                <w:color w:val="FF0000"/>
                <w:sz w:val="18"/>
              </w:rPr>
            </w:pPr>
          </w:p>
        </w:tc>
        <w:tc>
          <w:tcPr>
            <w:tcW w:w="1276" w:type="dxa"/>
            <w:vMerge/>
          </w:tcPr>
          <w:p w:rsidR="00DC11F9" w:rsidRPr="00A84CB3" w:rsidRDefault="00DC11F9" w:rsidP="00DC11F9">
            <w:pPr>
              <w:jc w:val="left"/>
              <w:rPr>
                <w:color w:val="FF0000"/>
                <w:sz w:val="18"/>
              </w:rPr>
            </w:pPr>
          </w:p>
        </w:tc>
        <w:tc>
          <w:tcPr>
            <w:tcW w:w="2551" w:type="dxa"/>
          </w:tcPr>
          <w:p w:rsidR="00DC11F9" w:rsidRPr="00A84CB3" w:rsidRDefault="00DC11F9" w:rsidP="00DC11F9">
            <w:pPr>
              <w:jc w:val="left"/>
              <w:rPr>
                <w:color w:val="FF0000"/>
                <w:sz w:val="18"/>
              </w:rPr>
            </w:pPr>
            <w:r w:rsidRPr="00A84CB3">
              <w:rPr>
                <w:color w:val="FF0000"/>
                <w:sz w:val="18"/>
              </w:rPr>
              <w:t>Lt.-Col.</w:t>
            </w:r>
            <w:r w:rsidR="00122FA8" w:rsidRPr="00A84CB3">
              <w:rPr>
                <w:color w:val="FF0000"/>
                <w:sz w:val="18"/>
              </w:rPr>
              <w:t xml:space="preserve"> Albert Willem van Bazel</w:t>
            </w:r>
          </w:p>
        </w:tc>
        <w:tc>
          <w:tcPr>
            <w:tcW w:w="2268" w:type="dxa"/>
          </w:tcPr>
          <w:p w:rsidR="00DC11F9" w:rsidRPr="00A84CB3" w:rsidRDefault="00DC11F9" w:rsidP="00DC11F9">
            <w:pPr>
              <w:jc w:val="left"/>
              <w:rPr>
                <w:color w:val="FF0000"/>
                <w:sz w:val="18"/>
              </w:rPr>
            </w:pPr>
            <w:r w:rsidRPr="00A84CB3">
              <w:rPr>
                <w:color w:val="FF0000"/>
                <w:sz w:val="18"/>
              </w:rPr>
              <w:t>2</w:t>
            </w:r>
            <w:r w:rsidRPr="00A84CB3">
              <w:rPr>
                <w:color w:val="FF0000"/>
                <w:sz w:val="18"/>
                <w:vertAlign w:val="superscript"/>
              </w:rPr>
              <w:t>nd</w:t>
            </w:r>
            <w:r w:rsidRPr="00A84CB3">
              <w:rPr>
                <w:color w:val="FF0000"/>
                <w:sz w:val="18"/>
              </w:rPr>
              <w:t xml:space="preserve"> National Militia Battalion</w:t>
            </w:r>
          </w:p>
        </w:tc>
      </w:tr>
      <w:tr w:rsidR="00DC11F9" w:rsidRPr="00517F0E" w:rsidTr="007E70A7">
        <w:tc>
          <w:tcPr>
            <w:tcW w:w="1418" w:type="dxa"/>
            <w:vMerge/>
          </w:tcPr>
          <w:p w:rsidR="00DC11F9" w:rsidRPr="00A84CB3" w:rsidRDefault="00DC11F9" w:rsidP="00DC11F9">
            <w:pPr>
              <w:jc w:val="left"/>
              <w:rPr>
                <w:color w:val="FF0000"/>
                <w:sz w:val="18"/>
              </w:rPr>
            </w:pPr>
          </w:p>
        </w:tc>
        <w:tc>
          <w:tcPr>
            <w:tcW w:w="1134" w:type="dxa"/>
            <w:vMerge/>
          </w:tcPr>
          <w:p w:rsidR="00DC11F9" w:rsidRPr="00A84CB3" w:rsidRDefault="00DC11F9" w:rsidP="00DC11F9">
            <w:pPr>
              <w:jc w:val="left"/>
              <w:rPr>
                <w:color w:val="FF0000"/>
                <w:sz w:val="18"/>
              </w:rPr>
            </w:pPr>
          </w:p>
        </w:tc>
        <w:tc>
          <w:tcPr>
            <w:tcW w:w="1701" w:type="dxa"/>
            <w:vMerge/>
          </w:tcPr>
          <w:p w:rsidR="00DC11F9" w:rsidRPr="00A84CB3" w:rsidRDefault="00DC11F9" w:rsidP="00DC11F9">
            <w:pPr>
              <w:jc w:val="left"/>
              <w:rPr>
                <w:color w:val="FF0000"/>
                <w:sz w:val="18"/>
              </w:rPr>
            </w:pPr>
          </w:p>
        </w:tc>
        <w:tc>
          <w:tcPr>
            <w:tcW w:w="1276" w:type="dxa"/>
            <w:vMerge/>
          </w:tcPr>
          <w:p w:rsidR="00DC11F9" w:rsidRPr="00A84CB3" w:rsidRDefault="00DC11F9" w:rsidP="00DC11F9">
            <w:pPr>
              <w:jc w:val="left"/>
              <w:rPr>
                <w:color w:val="FF0000"/>
                <w:sz w:val="18"/>
              </w:rPr>
            </w:pPr>
          </w:p>
        </w:tc>
        <w:tc>
          <w:tcPr>
            <w:tcW w:w="2551" w:type="dxa"/>
          </w:tcPr>
          <w:p w:rsidR="00DC11F9" w:rsidRPr="00A84CB3" w:rsidRDefault="00DC11F9" w:rsidP="00DC11F9">
            <w:pPr>
              <w:jc w:val="left"/>
              <w:rPr>
                <w:color w:val="FF0000"/>
                <w:sz w:val="18"/>
              </w:rPr>
            </w:pPr>
            <w:r w:rsidRPr="00A84CB3">
              <w:rPr>
                <w:color w:val="FF0000"/>
                <w:sz w:val="18"/>
              </w:rPr>
              <w:t>Lt.-Col.</w:t>
            </w:r>
            <w:r w:rsidR="00122FA8" w:rsidRPr="00A84CB3">
              <w:rPr>
                <w:color w:val="FF0000"/>
                <w:sz w:val="18"/>
              </w:rPr>
              <w:t xml:space="preserve"> Frederik Willem van Ommeren</w:t>
            </w:r>
          </w:p>
        </w:tc>
        <w:tc>
          <w:tcPr>
            <w:tcW w:w="2268" w:type="dxa"/>
          </w:tcPr>
          <w:p w:rsidR="00DC11F9" w:rsidRPr="00A84CB3" w:rsidRDefault="00DC11F9" w:rsidP="00DC11F9">
            <w:pPr>
              <w:jc w:val="left"/>
              <w:rPr>
                <w:color w:val="FF0000"/>
                <w:sz w:val="18"/>
              </w:rPr>
            </w:pPr>
            <w:r w:rsidRPr="00A84CB3">
              <w:rPr>
                <w:color w:val="FF0000"/>
                <w:sz w:val="18"/>
              </w:rPr>
              <w:t>18</w:t>
            </w:r>
            <w:r w:rsidRPr="00A84CB3">
              <w:rPr>
                <w:color w:val="FF0000"/>
                <w:sz w:val="18"/>
                <w:vertAlign w:val="superscript"/>
              </w:rPr>
              <w:t>th</w:t>
            </w:r>
            <w:r w:rsidRPr="00A84CB3">
              <w:rPr>
                <w:color w:val="FF0000"/>
                <w:sz w:val="18"/>
              </w:rPr>
              <w:t xml:space="preserve"> National Militia Battalion</w:t>
            </w:r>
          </w:p>
        </w:tc>
      </w:tr>
      <w:tr w:rsidR="00DC11F9" w:rsidRPr="00517F0E" w:rsidTr="007E70A7">
        <w:tc>
          <w:tcPr>
            <w:tcW w:w="1418" w:type="dxa"/>
            <w:vMerge/>
          </w:tcPr>
          <w:p w:rsidR="00DC11F9" w:rsidRPr="00A84CB3" w:rsidRDefault="00DC11F9" w:rsidP="00DC11F9">
            <w:pPr>
              <w:jc w:val="left"/>
              <w:rPr>
                <w:color w:val="FF0000"/>
                <w:sz w:val="18"/>
              </w:rPr>
            </w:pPr>
          </w:p>
        </w:tc>
        <w:tc>
          <w:tcPr>
            <w:tcW w:w="1134" w:type="dxa"/>
            <w:vMerge/>
          </w:tcPr>
          <w:p w:rsidR="00DC11F9" w:rsidRPr="00A84CB3" w:rsidRDefault="00DC11F9" w:rsidP="00DC11F9">
            <w:pPr>
              <w:jc w:val="left"/>
              <w:rPr>
                <w:color w:val="FF0000"/>
                <w:sz w:val="18"/>
              </w:rPr>
            </w:pPr>
          </w:p>
        </w:tc>
        <w:tc>
          <w:tcPr>
            <w:tcW w:w="1701" w:type="dxa"/>
            <w:vMerge/>
          </w:tcPr>
          <w:p w:rsidR="00DC11F9" w:rsidRPr="00A84CB3" w:rsidRDefault="00DC11F9" w:rsidP="00DC11F9">
            <w:pPr>
              <w:jc w:val="left"/>
              <w:rPr>
                <w:color w:val="FF0000"/>
                <w:sz w:val="18"/>
              </w:rPr>
            </w:pPr>
          </w:p>
        </w:tc>
        <w:tc>
          <w:tcPr>
            <w:tcW w:w="1276" w:type="dxa"/>
            <w:vMerge/>
          </w:tcPr>
          <w:p w:rsidR="00DC11F9" w:rsidRPr="00A84CB3" w:rsidRDefault="00DC11F9" w:rsidP="00DC11F9">
            <w:pPr>
              <w:jc w:val="left"/>
              <w:rPr>
                <w:color w:val="FF0000"/>
                <w:sz w:val="18"/>
              </w:rPr>
            </w:pPr>
          </w:p>
        </w:tc>
        <w:tc>
          <w:tcPr>
            <w:tcW w:w="2551" w:type="dxa"/>
          </w:tcPr>
          <w:p w:rsidR="00DC11F9" w:rsidRPr="00A84CB3" w:rsidRDefault="00DC11F9" w:rsidP="00DC11F9">
            <w:pPr>
              <w:jc w:val="left"/>
              <w:rPr>
                <w:color w:val="FF0000"/>
                <w:sz w:val="18"/>
              </w:rPr>
            </w:pPr>
            <w:r w:rsidRPr="00A84CB3">
              <w:rPr>
                <w:color w:val="FF0000"/>
                <w:sz w:val="18"/>
              </w:rPr>
              <w:t xml:space="preserve">Capt. Pieter Wijnands </w:t>
            </w:r>
          </w:p>
        </w:tc>
        <w:tc>
          <w:tcPr>
            <w:tcW w:w="2268" w:type="dxa"/>
          </w:tcPr>
          <w:p w:rsidR="00DC11F9" w:rsidRPr="00A84CB3" w:rsidRDefault="00DC11F9" w:rsidP="00DC11F9">
            <w:pPr>
              <w:jc w:val="left"/>
              <w:rPr>
                <w:color w:val="FF0000"/>
                <w:sz w:val="18"/>
              </w:rPr>
            </w:pPr>
            <w:r w:rsidRPr="00A84CB3">
              <w:rPr>
                <w:color w:val="FF0000"/>
                <w:sz w:val="18"/>
              </w:rPr>
              <w:t>Artillery Battery</w:t>
            </w:r>
          </w:p>
        </w:tc>
      </w:tr>
      <w:tr w:rsidR="00DC11F9" w:rsidRPr="00517F0E" w:rsidTr="007E70A7">
        <w:tc>
          <w:tcPr>
            <w:tcW w:w="1418" w:type="dxa"/>
            <w:vMerge/>
          </w:tcPr>
          <w:p w:rsidR="00DC11F9" w:rsidRPr="00A84CB3" w:rsidRDefault="00DC11F9" w:rsidP="00DC11F9">
            <w:pPr>
              <w:jc w:val="left"/>
              <w:rPr>
                <w:color w:val="FF0000"/>
                <w:sz w:val="18"/>
              </w:rPr>
            </w:pPr>
          </w:p>
        </w:tc>
        <w:tc>
          <w:tcPr>
            <w:tcW w:w="1134" w:type="dxa"/>
            <w:vMerge/>
          </w:tcPr>
          <w:p w:rsidR="00DC11F9" w:rsidRPr="00A84CB3" w:rsidRDefault="00DC11F9" w:rsidP="00DC11F9">
            <w:pPr>
              <w:jc w:val="left"/>
              <w:rPr>
                <w:color w:val="FF0000"/>
                <w:sz w:val="18"/>
              </w:rPr>
            </w:pPr>
          </w:p>
        </w:tc>
        <w:tc>
          <w:tcPr>
            <w:tcW w:w="1701" w:type="dxa"/>
            <w:vMerge w:val="restart"/>
          </w:tcPr>
          <w:p w:rsidR="00DC11F9" w:rsidRPr="00A84CB3" w:rsidRDefault="00C91302" w:rsidP="00DC11F9">
            <w:pPr>
              <w:jc w:val="left"/>
              <w:rPr>
                <w:color w:val="FF0000"/>
                <w:sz w:val="18"/>
              </w:rPr>
            </w:pPr>
            <w:r w:rsidRPr="00A84CB3">
              <w:rPr>
                <w:color w:val="FF0000"/>
                <w:sz w:val="18"/>
              </w:rPr>
              <w:t xml:space="preserve">Lt.-Gen. Baron Carl Heinrich Wilhelm Anthing </w:t>
            </w:r>
          </w:p>
        </w:tc>
        <w:tc>
          <w:tcPr>
            <w:tcW w:w="1276" w:type="dxa"/>
            <w:vMerge w:val="restart"/>
          </w:tcPr>
          <w:p w:rsidR="00DC11F9" w:rsidRPr="00A84CB3" w:rsidRDefault="00DC11F9" w:rsidP="00DC11F9">
            <w:pPr>
              <w:jc w:val="left"/>
              <w:rPr>
                <w:color w:val="FF0000"/>
                <w:sz w:val="18"/>
              </w:rPr>
            </w:pPr>
            <w:r w:rsidRPr="00A84CB3">
              <w:rPr>
                <w:color w:val="FF0000"/>
                <w:sz w:val="18"/>
              </w:rPr>
              <w:t>Indies Brigade</w:t>
            </w:r>
          </w:p>
        </w:tc>
        <w:tc>
          <w:tcPr>
            <w:tcW w:w="2551" w:type="dxa"/>
          </w:tcPr>
          <w:p w:rsidR="00DC11F9" w:rsidRPr="00A84CB3" w:rsidRDefault="00B5341D" w:rsidP="00DC11F9">
            <w:pPr>
              <w:jc w:val="left"/>
              <w:rPr>
                <w:color w:val="FF0000"/>
                <w:sz w:val="18"/>
              </w:rPr>
            </w:pPr>
            <w:r w:rsidRPr="00A84CB3">
              <w:rPr>
                <w:color w:val="FF0000"/>
                <w:sz w:val="18"/>
              </w:rPr>
              <w:t>Maj.-Gen. Gerard Busman</w:t>
            </w:r>
          </w:p>
        </w:tc>
        <w:tc>
          <w:tcPr>
            <w:tcW w:w="2268" w:type="dxa"/>
          </w:tcPr>
          <w:p w:rsidR="00DC11F9" w:rsidRPr="00A84CB3" w:rsidRDefault="0088318C" w:rsidP="00DC11F9">
            <w:pPr>
              <w:jc w:val="left"/>
              <w:rPr>
                <w:color w:val="FF0000"/>
                <w:sz w:val="18"/>
              </w:rPr>
            </w:pPr>
            <w:r w:rsidRPr="00A84CB3">
              <w:rPr>
                <w:color w:val="FF0000"/>
                <w:sz w:val="18"/>
              </w:rPr>
              <w:t>1 &amp; 2/5</w:t>
            </w:r>
            <w:r w:rsidRPr="00A84CB3">
              <w:rPr>
                <w:color w:val="FF0000"/>
                <w:sz w:val="18"/>
                <w:vertAlign w:val="superscript"/>
              </w:rPr>
              <w:t>th</w:t>
            </w:r>
            <w:r w:rsidRPr="00A84CB3">
              <w:rPr>
                <w:color w:val="FF0000"/>
                <w:sz w:val="18"/>
              </w:rPr>
              <w:t xml:space="preserve"> East Indian Regiment</w:t>
            </w:r>
          </w:p>
        </w:tc>
      </w:tr>
      <w:tr w:rsidR="00DC11F9" w:rsidRPr="00517F0E" w:rsidTr="007E70A7">
        <w:tc>
          <w:tcPr>
            <w:tcW w:w="1418" w:type="dxa"/>
            <w:vMerge/>
          </w:tcPr>
          <w:p w:rsidR="00DC11F9" w:rsidRPr="00A84CB3" w:rsidRDefault="00DC11F9" w:rsidP="00DC11F9">
            <w:pPr>
              <w:jc w:val="left"/>
              <w:rPr>
                <w:color w:val="FF0000"/>
                <w:sz w:val="18"/>
              </w:rPr>
            </w:pPr>
          </w:p>
        </w:tc>
        <w:tc>
          <w:tcPr>
            <w:tcW w:w="1134" w:type="dxa"/>
            <w:vMerge/>
          </w:tcPr>
          <w:p w:rsidR="00DC11F9" w:rsidRPr="00A84CB3" w:rsidRDefault="00DC11F9" w:rsidP="00DC11F9">
            <w:pPr>
              <w:jc w:val="left"/>
              <w:rPr>
                <w:color w:val="FF0000"/>
                <w:sz w:val="18"/>
              </w:rPr>
            </w:pPr>
          </w:p>
        </w:tc>
        <w:tc>
          <w:tcPr>
            <w:tcW w:w="1701" w:type="dxa"/>
            <w:vMerge/>
          </w:tcPr>
          <w:p w:rsidR="00DC11F9" w:rsidRPr="00A84CB3" w:rsidRDefault="00DC11F9" w:rsidP="00DC11F9">
            <w:pPr>
              <w:jc w:val="left"/>
              <w:rPr>
                <w:color w:val="FF0000"/>
                <w:sz w:val="18"/>
              </w:rPr>
            </w:pPr>
          </w:p>
        </w:tc>
        <w:tc>
          <w:tcPr>
            <w:tcW w:w="1276" w:type="dxa"/>
            <w:vMerge/>
          </w:tcPr>
          <w:p w:rsidR="00DC11F9" w:rsidRPr="00A84CB3" w:rsidRDefault="00DC11F9" w:rsidP="00DC11F9">
            <w:pPr>
              <w:jc w:val="left"/>
              <w:rPr>
                <w:color w:val="FF0000"/>
                <w:sz w:val="18"/>
              </w:rPr>
            </w:pPr>
          </w:p>
        </w:tc>
        <w:tc>
          <w:tcPr>
            <w:tcW w:w="2551" w:type="dxa"/>
          </w:tcPr>
          <w:p w:rsidR="00DC11F9" w:rsidRPr="00A84CB3" w:rsidRDefault="00B5341D" w:rsidP="00DC11F9">
            <w:pPr>
              <w:jc w:val="left"/>
              <w:rPr>
                <w:color w:val="FF0000"/>
                <w:sz w:val="18"/>
              </w:rPr>
            </w:pPr>
            <w:r w:rsidRPr="00A84CB3">
              <w:rPr>
                <w:color w:val="FF0000"/>
                <w:sz w:val="18"/>
              </w:rPr>
              <w:t>Col. Heinz Willem Rancke</w:t>
            </w:r>
          </w:p>
        </w:tc>
        <w:tc>
          <w:tcPr>
            <w:tcW w:w="2268" w:type="dxa"/>
          </w:tcPr>
          <w:p w:rsidR="00DC11F9" w:rsidRPr="00A84CB3" w:rsidRDefault="00B12342" w:rsidP="00DC11F9">
            <w:pPr>
              <w:jc w:val="left"/>
              <w:rPr>
                <w:color w:val="FF0000"/>
                <w:sz w:val="18"/>
              </w:rPr>
            </w:pPr>
            <w:r w:rsidRPr="00A84CB3">
              <w:rPr>
                <w:color w:val="FF0000"/>
                <w:sz w:val="18"/>
              </w:rPr>
              <w:t>10</w:t>
            </w:r>
            <w:r w:rsidRPr="00A84CB3">
              <w:rPr>
                <w:color w:val="FF0000"/>
                <w:sz w:val="18"/>
                <w:vertAlign w:val="superscript"/>
              </w:rPr>
              <w:t>th</w:t>
            </w:r>
            <w:r w:rsidRPr="00A84CB3">
              <w:rPr>
                <w:color w:val="FF0000"/>
                <w:sz w:val="18"/>
              </w:rPr>
              <w:t xml:space="preserve"> West Indies Light Battalion</w:t>
            </w:r>
          </w:p>
        </w:tc>
      </w:tr>
      <w:tr w:rsidR="00DC11F9" w:rsidRPr="00517F0E" w:rsidTr="007E70A7">
        <w:tc>
          <w:tcPr>
            <w:tcW w:w="1418" w:type="dxa"/>
            <w:vMerge/>
          </w:tcPr>
          <w:p w:rsidR="00DC11F9" w:rsidRPr="00A84CB3" w:rsidRDefault="00DC11F9" w:rsidP="00DC11F9">
            <w:pPr>
              <w:jc w:val="left"/>
              <w:rPr>
                <w:color w:val="FF0000"/>
                <w:sz w:val="18"/>
              </w:rPr>
            </w:pPr>
          </w:p>
        </w:tc>
        <w:tc>
          <w:tcPr>
            <w:tcW w:w="1134" w:type="dxa"/>
            <w:vMerge/>
          </w:tcPr>
          <w:p w:rsidR="00DC11F9" w:rsidRPr="00A84CB3" w:rsidRDefault="00DC11F9" w:rsidP="00DC11F9">
            <w:pPr>
              <w:jc w:val="left"/>
              <w:rPr>
                <w:color w:val="FF0000"/>
                <w:sz w:val="18"/>
              </w:rPr>
            </w:pPr>
          </w:p>
        </w:tc>
        <w:tc>
          <w:tcPr>
            <w:tcW w:w="1701" w:type="dxa"/>
            <w:vMerge/>
          </w:tcPr>
          <w:p w:rsidR="00DC11F9" w:rsidRPr="00A84CB3" w:rsidRDefault="00DC11F9" w:rsidP="00DC11F9">
            <w:pPr>
              <w:jc w:val="left"/>
              <w:rPr>
                <w:color w:val="FF0000"/>
                <w:sz w:val="18"/>
              </w:rPr>
            </w:pPr>
          </w:p>
        </w:tc>
        <w:tc>
          <w:tcPr>
            <w:tcW w:w="1276" w:type="dxa"/>
            <w:vMerge/>
          </w:tcPr>
          <w:p w:rsidR="00DC11F9" w:rsidRPr="00A84CB3" w:rsidRDefault="00DC11F9" w:rsidP="00DC11F9">
            <w:pPr>
              <w:jc w:val="left"/>
              <w:rPr>
                <w:color w:val="FF0000"/>
                <w:sz w:val="18"/>
              </w:rPr>
            </w:pPr>
          </w:p>
        </w:tc>
        <w:tc>
          <w:tcPr>
            <w:tcW w:w="2551" w:type="dxa"/>
          </w:tcPr>
          <w:p w:rsidR="00DC11F9" w:rsidRPr="00A84CB3" w:rsidRDefault="00B5341D" w:rsidP="00DC11F9">
            <w:pPr>
              <w:jc w:val="left"/>
              <w:rPr>
                <w:color w:val="FF0000"/>
                <w:sz w:val="18"/>
              </w:rPr>
            </w:pPr>
            <w:r w:rsidRPr="00A84CB3">
              <w:rPr>
                <w:color w:val="FF0000"/>
                <w:sz w:val="18"/>
              </w:rPr>
              <w:t>Lt.-Col. Frederik Knotzer</w:t>
            </w:r>
          </w:p>
        </w:tc>
        <w:tc>
          <w:tcPr>
            <w:tcW w:w="2268" w:type="dxa"/>
          </w:tcPr>
          <w:p w:rsidR="00DC11F9" w:rsidRPr="00A84CB3" w:rsidRDefault="00B41E30" w:rsidP="00DC11F9">
            <w:pPr>
              <w:jc w:val="left"/>
              <w:rPr>
                <w:color w:val="FF0000"/>
                <w:sz w:val="18"/>
              </w:rPr>
            </w:pPr>
            <w:r w:rsidRPr="00A84CB3">
              <w:rPr>
                <w:color w:val="FF0000"/>
                <w:sz w:val="18"/>
              </w:rPr>
              <w:t>11</w:t>
            </w:r>
            <w:r w:rsidRPr="00A84CB3">
              <w:rPr>
                <w:color w:val="FF0000"/>
                <w:sz w:val="18"/>
                <w:vertAlign w:val="superscript"/>
              </w:rPr>
              <w:t>th</w:t>
            </w:r>
            <w:r w:rsidRPr="00A84CB3">
              <w:rPr>
                <w:color w:val="FF0000"/>
                <w:sz w:val="18"/>
              </w:rPr>
              <w:t xml:space="preserve"> West Indies Light Battalion</w:t>
            </w:r>
          </w:p>
        </w:tc>
      </w:tr>
      <w:tr w:rsidR="00DC11F9" w:rsidRPr="00517F0E" w:rsidTr="007E70A7">
        <w:tc>
          <w:tcPr>
            <w:tcW w:w="1418" w:type="dxa"/>
            <w:vMerge/>
          </w:tcPr>
          <w:p w:rsidR="00DC11F9" w:rsidRPr="00A84CB3" w:rsidRDefault="00DC11F9" w:rsidP="00DC11F9">
            <w:pPr>
              <w:jc w:val="left"/>
              <w:rPr>
                <w:color w:val="FF0000"/>
                <w:sz w:val="18"/>
              </w:rPr>
            </w:pPr>
          </w:p>
        </w:tc>
        <w:tc>
          <w:tcPr>
            <w:tcW w:w="1134" w:type="dxa"/>
            <w:vMerge/>
          </w:tcPr>
          <w:p w:rsidR="00DC11F9" w:rsidRPr="00A84CB3" w:rsidRDefault="00DC11F9" w:rsidP="00DC11F9">
            <w:pPr>
              <w:jc w:val="left"/>
              <w:rPr>
                <w:color w:val="FF0000"/>
                <w:sz w:val="18"/>
              </w:rPr>
            </w:pPr>
          </w:p>
        </w:tc>
        <w:tc>
          <w:tcPr>
            <w:tcW w:w="1701" w:type="dxa"/>
            <w:vMerge/>
          </w:tcPr>
          <w:p w:rsidR="00DC11F9" w:rsidRPr="00A84CB3" w:rsidRDefault="00DC11F9" w:rsidP="00DC11F9">
            <w:pPr>
              <w:jc w:val="left"/>
              <w:rPr>
                <w:color w:val="FF0000"/>
                <w:sz w:val="18"/>
              </w:rPr>
            </w:pPr>
          </w:p>
        </w:tc>
        <w:tc>
          <w:tcPr>
            <w:tcW w:w="1276" w:type="dxa"/>
            <w:vMerge/>
          </w:tcPr>
          <w:p w:rsidR="00DC11F9" w:rsidRPr="00A84CB3" w:rsidRDefault="00DC11F9" w:rsidP="00DC11F9">
            <w:pPr>
              <w:jc w:val="left"/>
              <w:rPr>
                <w:color w:val="FF0000"/>
                <w:sz w:val="18"/>
              </w:rPr>
            </w:pPr>
          </w:p>
        </w:tc>
        <w:tc>
          <w:tcPr>
            <w:tcW w:w="2551" w:type="dxa"/>
          </w:tcPr>
          <w:p w:rsidR="00DC11F9" w:rsidRPr="00A84CB3" w:rsidRDefault="00B5341D" w:rsidP="00DC11F9">
            <w:pPr>
              <w:jc w:val="left"/>
              <w:rPr>
                <w:color w:val="FF0000"/>
                <w:sz w:val="18"/>
              </w:rPr>
            </w:pPr>
            <w:r w:rsidRPr="00A84CB3">
              <w:rPr>
                <w:color w:val="FF0000"/>
                <w:sz w:val="18"/>
              </w:rPr>
              <w:t>Col. W. Schenck</w:t>
            </w:r>
          </w:p>
        </w:tc>
        <w:tc>
          <w:tcPr>
            <w:tcW w:w="2268" w:type="dxa"/>
          </w:tcPr>
          <w:p w:rsidR="00DC11F9" w:rsidRPr="00A84CB3" w:rsidRDefault="00B41E30" w:rsidP="00DC11F9">
            <w:pPr>
              <w:jc w:val="left"/>
              <w:rPr>
                <w:color w:val="FF0000"/>
                <w:sz w:val="18"/>
              </w:rPr>
            </w:pPr>
            <w:r w:rsidRPr="00A84CB3">
              <w:rPr>
                <w:color w:val="FF0000"/>
                <w:sz w:val="18"/>
              </w:rPr>
              <w:t>19</w:t>
            </w:r>
            <w:r w:rsidRPr="00A84CB3">
              <w:rPr>
                <w:color w:val="FF0000"/>
                <w:sz w:val="18"/>
                <w:vertAlign w:val="superscript"/>
              </w:rPr>
              <w:t>th</w:t>
            </w:r>
            <w:r w:rsidRPr="00A84CB3">
              <w:rPr>
                <w:color w:val="FF0000"/>
                <w:sz w:val="18"/>
              </w:rPr>
              <w:t xml:space="preserve"> &amp; 20</w:t>
            </w:r>
            <w:r w:rsidRPr="00A84CB3">
              <w:rPr>
                <w:color w:val="FF0000"/>
                <w:sz w:val="18"/>
                <w:vertAlign w:val="superscript"/>
              </w:rPr>
              <w:t>th</w:t>
            </w:r>
            <w:r w:rsidRPr="00A84CB3">
              <w:rPr>
                <w:color w:val="FF0000"/>
                <w:sz w:val="18"/>
              </w:rPr>
              <w:t xml:space="preserve"> Light Battalion, 4 companies</w:t>
            </w:r>
          </w:p>
        </w:tc>
      </w:tr>
      <w:tr w:rsidR="00DC11F9" w:rsidRPr="00517F0E" w:rsidTr="007E70A7">
        <w:tc>
          <w:tcPr>
            <w:tcW w:w="1418" w:type="dxa"/>
            <w:vMerge/>
          </w:tcPr>
          <w:p w:rsidR="00DC11F9" w:rsidRPr="00A84CB3" w:rsidRDefault="00DC11F9" w:rsidP="00DC11F9">
            <w:pPr>
              <w:jc w:val="left"/>
              <w:rPr>
                <w:color w:val="FF0000"/>
                <w:sz w:val="18"/>
              </w:rPr>
            </w:pPr>
          </w:p>
        </w:tc>
        <w:tc>
          <w:tcPr>
            <w:tcW w:w="1134" w:type="dxa"/>
            <w:vMerge/>
          </w:tcPr>
          <w:p w:rsidR="00DC11F9" w:rsidRPr="00A84CB3" w:rsidRDefault="00DC11F9" w:rsidP="00DC11F9">
            <w:pPr>
              <w:jc w:val="left"/>
              <w:rPr>
                <w:color w:val="FF0000"/>
                <w:sz w:val="18"/>
              </w:rPr>
            </w:pPr>
          </w:p>
        </w:tc>
        <w:tc>
          <w:tcPr>
            <w:tcW w:w="1701" w:type="dxa"/>
            <w:vMerge/>
          </w:tcPr>
          <w:p w:rsidR="00DC11F9" w:rsidRPr="00A84CB3" w:rsidRDefault="00DC11F9" w:rsidP="00DC11F9">
            <w:pPr>
              <w:jc w:val="left"/>
              <w:rPr>
                <w:color w:val="FF0000"/>
                <w:sz w:val="18"/>
              </w:rPr>
            </w:pPr>
          </w:p>
        </w:tc>
        <w:tc>
          <w:tcPr>
            <w:tcW w:w="1276" w:type="dxa"/>
            <w:vMerge/>
          </w:tcPr>
          <w:p w:rsidR="00DC11F9" w:rsidRPr="00A84CB3" w:rsidRDefault="00DC11F9" w:rsidP="00DC11F9">
            <w:pPr>
              <w:jc w:val="left"/>
              <w:rPr>
                <w:color w:val="FF0000"/>
                <w:sz w:val="18"/>
              </w:rPr>
            </w:pPr>
          </w:p>
        </w:tc>
        <w:tc>
          <w:tcPr>
            <w:tcW w:w="2551" w:type="dxa"/>
          </w:tcPr>
          <w:p w:rsidR="00DC11F9" w:rsidRPr="00A84CB3" w:rsidRDefault="0041311C" w:rsidP="00DC11F9">
            <w:pPr>
              <w:jc w:val="left"/>
              <w:rPr>
                <w:color w:val="FF0000"/>
                <w:sz w:val="18"/>
              </w:rPr>
            </w:pPr>
            <w:r w:rsidRPr="00A84CB3">
              <w:rPr>
                <w:color w:val="FF0000"/>
                <w:sz w:val="18"/>
              </w:rPr>
              <w:t>Capt.</w:t>
            </w:r>
            <w:r w:rsidR="00B5341D" w:rsidRPr="00A84CB3">
              <w:rPr>
                <w:color w:val="FF0000"/>
                <w:sz w:val="18"/>
              </w:rPr>
              <w:t xml:space="preserve"> Carl Jan Riesz</w:t>
            </w:r>
          </w:p>
        </w:tc>
        <w:tc>
          <w:tcPr>
            <w:tcW w:w="2268" w:type="dxa"/>
          </w:tcPr>
          <w:p w:rsidR="00DC11F9" w:rsidRPr="00A84CB3" w:rsidRDefault="006915BA" w:rsidP="00DC11F9">
            <w:pPr>
              <w:jc w:val="left"/>
              <w:rPr>
                <w:color w:val="FF0000"/>
                <w:sz w:val="18"/>
              </w:rPr>
            </w:pPr>
            <w:r w:rsidRPr="00A84CB3">
              <w:rPr>
                <w:color w:val="FF0000"/>
                <w:sz w:val="18"/>
              </w:rPr>
              <w:t>Artillery Battery</w:t>
            </w:r>
          </w:p>
        </w:tc>
      </w:tr>
    </w:tbl>
    <w:p w:rsidR="00B5341D" w:rsidRDefault="00B5341D" w:rsidP="00B5341D">
      <w:pPr>
        <w:rPr>
          <w:b/>
          <w:u w:val="single"/>
        </w:rPr>
      </w:pPr>
    </w:p>
    <w:p w:rsidR="00B5341D" w:rsidRPr="00CE5B18" w:rsidRDefault="00B5341D" w:rsidP="00B5341D">
      <w:pPr>
        <w:rPr>
          <w:b/>
          <w:u w:val="single"/>
        </w:rPr>
      </w:pPr>
      <w:r>
        <w:rPr>
          <w:b/>
          <w:u w:val="single"/>
        </w:rPr>
        <w:t>Cavalry</w:t>
      </w:r>
      <w:r w:rsidRPr="00543803">
        <w:rPr>
          <w:b/>
          <w:u w:val="single"/>
        </w:rPr>
        <w:t xml:space="preserve"> Corps, commanded by </w:t>
      </w:r>
      <w:r>
        <w:rPr>
          <w:b/>
          <w:u w:val="single"/>
        </w:rPr>
        <w:t>Lieutenant-</w:t>
      </w:r>
      <w:r w:rsidRPr="00543803">
        <w:rPr>
          <w:b/>
          <w:u w:val="single"/>
        </w:rPr>
        <w:t xml:space="preserve">General </w:t>
      </w:r>
      <w:r>
        <w:rPr>
          <w:b/>
          <w:u w:val="single"/>
        </w:rPr>
        <w:t>Sir Henry Paget, the Earl of Uxbridge</w:t>
      </w:r>
    </w:p>
    <w:tbl>
      <w:tblPr>
        <w:tblStyle w:val="TableGrid"/>
        <w:tblW w:w="10348" w:type="dxa"/>
        <w:tblInd w:w="-714" w:type="dxa"/>
        <w:tblLayout w:type="fixed"/>
        <w:tblLook w:val="04A0" w:firstRow="1" w:lastRow="0" w:firstColumn="1" w:lastColumn="0" w:noHBand="0" w:noVBand="1"/>
      </w:tblPr>
      <w:tblGrid>
        <w:gridCol w:w="1418"/>
        <w:gridCol w:w="1134"/>
        <w:gridCol w:w="1701"/>
        <w:gridCol w:w="1276"/>
        <w:gridCol w:w="2551"/>
        <w:gridCol w:w="2268"/>
      </w:tblGrid>
      <w:tr w:rsidR="00F36932" w:rsidRPr="00517F0E" w:rsidTr="00546C1D">
        <w:tc>
          <w:tcPr>
            <w:tcW w:w="2552" w:type="dxa"/>
            <w:gridSpan w:val="2"/>
          </w:tcPr>
          <w:p w:rsidR="00F36932" w:rsidRPr="00517F0E" w:rsidRDefault="00F36932" w:rsidP="00826A94">
            <w:pPr>
              <w:jc w:val="left"/>
              <w:rPr>
                <w:b/>
                <w:sz w:val="18"/>
              </w:rPr>
            </w:pPr>
            <w:r w:rsidRPr="00517F0E">
              <w:rPr>
                <w:b/>
                <w:sz w:val="18"/>
              </w:rPr>
              <w:t>Officer &amp; Division</w:t>
            </w:r>
          </w:p>
        </w:tc>
        <w:tc>
          <w:tcPr>
            <w:tcW w:w="2977" w:type="dxa"/>
            <w:gridSpan w:val="2"/>
          </w:tcPr>
          <w:p w:rsidR="00F36932" w:rsidRPr="00517F0E" w:rsidRDefault="00F36932" w:rsidP="00826A94">
            <w:pPr>
              <w:jc w:val="left"/>
              <w:rPr>
                <w:b/>
                <w:sz w:val="18"/>
              </w:rPr>
            </w:pPr>
            <w:r w:rsidRPr="00517F0E">
              <w:rPr>
                <w:b/>
                <w:sz w:val="18"/>
              </w:rPr>
              <w:t>Officer &amp; Brigade</w:t>
            </w:r>
          </w:p>
        </w:tc>
        <w:tc>
          <w:tcPr>
            <w:tcW w:w="4819" w:type="dxa"/>
            <w:gridSpan w:val="2"/>
          </w:tcPr>
          <w:p w:rsidR="00F36932" w:rsidRPr="00517F0E" w:rsidRDefault="00F36932" w:rsidP="00826A94">
            <w:pPr>
              <w:jc w:val="left"/>
              <w:rPr>
                <w:b/>
                <w:sz w:val="18"/>
              </w:rPr>
            </w:pPr>
            <w:r w:rsidRPr="00517F0E">
              <w:rPr>
                <w:b/>
                <w:sz w:val="18"/>
              </w:rPr>
              <w:t>Officer &amp; Regiment/Battery</w:t>
            </w:r>
          </w:p>
        </w:tc>
      </w:tr>
      <w:tr w:rsidR="00766BED" w:rsidRPr="00517F0E" w:rsidTr="00546C1D">
        <w:tc>
          <w:tcPr>
            <w:tcW w:w="1418" w:type="dxa"/>
            <w:vMerge w:val="restart"/>
          </w:tcPr>
          <w:p w:rsidR="00766BED" w:rsidRPr="00517F0E" w:rsidRDefault="00766BED" w:rsidP="00826A94">
            <w:pPr>
              <w:jc w:val="left"/>
              <w:rPr>
                <w:sz w:val="18"/>
              </w:rPr>
            </w:pPr>
            <w:r>
              <w:rPr>
                <w:sz w:val="18"/>
              </w:rPr>
              <w:t>Lt.-Gen. Sir Henry Paget, the Early of Uxbridge</w:t>
            </w:r>
          </w:p>
        </w:tc>
        <w:tc>
          <w:tcPr>
            <w:tcW w:w="1134" w:type="dxa"/>
            <w:vMerge w:val="restart"/>
          </w:tcPr>
          <w:p w:rsidR="00766BED" w:rsidRPr="00517F0E" w:rsidRDefault="00766BED" w:rsidP="00826A94">
            <w:pPr>
              <w:jc w:val="left"/>
              <w:rPr>
                <w:sz w:val="18"/>
              </w:rPr>
            </w:pPr>
            <w:r>
              <w:rPr>
                <w:sz w:val="18"/>
              </w:rPr>
              <w:t>Anglo-Allied Cavalry Corps</w:t>
            </w:r>
            <w:r w:rsidR="004F1CBF">
              <w:rPr>
                <w:sz w:val="18"/>
              </w:rPr>
              <w:t xml:space="preserve">. </w:t>
            </w:r>
            <w:r w:rsidR="00DA4F3C">
              <w:rPr>
                <w:sz w:val="18"/>
              </w:rPr>
              <w:t>9155</w:t>
            </w:r>
            <w:r w:rsidR="004F1CBF">
              <w:rPr>
                <w:sz w:val="18"/>
              </w:rPr>
              <w:t xml:space="preserve"> men at Waterloo.</w:t>
            </w:r>
          </w:p>
        </w:tc>
        <w:tc>
          <w:tcPr>
            <w:tcW w:w="1701" w:type="dxa"/>
            <w:vMerge w:val="restart"/>
          </w:tcPr>
          <w:p w:rsidR="00766BED" w:rsidRPr="00517F0E" w:rsidRDefault="00766BED" w:rsidP="00826A94">
            <w:pPr>
              <w:jc w:val="left"/>
              <w:rPr>
                <w:sz w:val="18"/>
              </w:rPr>
            </w:pPr>
            <w:r>
              <w:rPr>
                <w:sz w:val="18"/>
              </w:rPr>
              <w:t xml:space="preserve">Maj.-Gen. Lord Edward Somerset </w:t>
            </w:r>
          </w:p>
        </w:tc>
        <w:tc>
          <w:tcPr>
            <w:tcW w:w="1276" w:type="dxa"/>
            <w:vMerge w:val="restart"/>
          </w:tcPr>
          <w:p w:rsidR="00766BED" w:rsidRPr="00517F0E" w:rsidRDefault="00766BED" w:rsidP="00826A94">
            <w:pPr>
              <w:jc w:val="left"/>
              <w:rPr>
                <w:sz w:val="18"/>
              </w:rPr>
            </w:pPr>
            <w:r>
              <w:rPr>
                <w:sz w:val="18"/>
              </w:rPr>
              <w:t>1</w:t>
            </w:r>
            <w:r w:rsidRPr="00D50CCF">
              <w:rPr>
                <w:sz w:val="18"/>
                <w:vertAlign w:val="superscript"/>
              </w:rPr>
              <w:t>st</w:t>
            </w:r>
            <w:r>
              <w:rPr>
                <w:sz w:val="18"/>
              </w:rPr>
              <w:t xml:space="preserve"> (Household) Cavalry Brigade</w:t>
            </w:r>
          </w:p>
        </w:tc>
        <w:tc>
          <w:tcPr>
            <w:tcW w:w="2551" w:type="dxa"/>
          </w:tcPr>
          <w:p w:rsidR="00766BED" w:rsidRPr="00517F0E" w:rsidRDefault="00766BED" w:rsidP="00826A94">
            <w:pPr>
              <w:jc w:val="left"/>
              <w:rPr>
                <w:sz w:val="18"/>
              </w:rPr>
            </w:pPr>
            <w:r>
              <w:rPr>
                <w:sz w:val="18"/>
              </w:rPr>
              <w:t>Lt.-Col. Samuel Ferrior</w:t>
            </w:r>
          </w:p>
        </w:tc>
        <w:tc>
          <w:tcPr>
            <w:tcW w:w="2268" w:type="dxa"/>
          </w:tcPr>
          <w:p w:rsidR="00766BED" w:rsidRPr="00517F0E" w:rsidRDefault="00766BED" w:rsidP="00826A94">
            <w:pPr>
              <w:jc w:val="left"/>
              <w:rPr>
                <w:sz w:val="18"/>
              </w:rPr>
            </w:pPr>
            <w:r>
              <w:rPr>
                <w:sz w:val="18"/>
              </w:rPr>
              <w:t>1</w:t>
            </w:r>
            <w:r w:rsidRPr="00A76C00">
              <w:rPr>
                <w:sz w:val="18"/>
                <w:vertAlign w:val="superscript"/>
              </w:rPr>
              <w:t>st</w:t>
            </w:r>
            <w:r>
              <w:rPr>
                <w:sz w:val="18"/>
              </w:rPr>
              <w:t xml:space="preserve"> Regiment of Life Guards</w:t>
            </w:r>
          </w:p>
        </w:tc>
      </w:tr>
      <w:tr w:rsidR="00766BED" w:rsidRPr="00517F0E" w:rsidTr="00546C1D">
        <w:tc>
          <w:tcPr>
            <w:tcW w:w="1418" w:type="dxa"/>
            <w:vMerge/>
          </w:tcPr>
          <w:p w:rsidR="00766BED" w:rsidRPr="00517F0E" w:rsidRDefault="00766BED" w:rsidP="00826A94">
            <w:pPr>
              <w:jc w:val="left"/>
              <w:rPr>
                <w:sz w:val="18"/>
              </w:rPr>
            </w:pPr>
          </w:p>
        </w:tc>
        <w:tc>
          <w:tcPr>
            <w:tcW w:w="1134" w:type="dxa"/>
            <w:vMerge/>
          </w:tcPr>
          <w:p w:rsidR="00766BED" w:rsidRPr="00517F0E" w:rsidRDefault="00766BED" w:rsidP="00826A94">
            <w:pPr>
              <w:jc w:val="left"/>
              <w:rPr>
                <w:sz w:val="18"/>
              </w:rPr>
            </w:pPr>
          </w:p>
        </w:tc>
        <w:tc>
          <w:tcPr>
            <w:tcW w:w="1701" w:type="dxa"/>
            <w:vMerge/>
          </w:tcPr>
          <w:p w:rsidR="00766BED" w:rsidRPr="00517F0E" w:rsidRDefault="00766BED" w:rsidP="00826A94">
            <w:pPr>
              <w:jc w:val="left"/>
              <w:rPr>
                <w:sz w:val="18"/>
              </w:rPr>
            </w:pPr>
          </w:p>
        </w:tc>
        <w:tc>
          <w:tcPr>
            <w:tcW w:w="1276" w:type="dxa"/>
            <w:vMerge/>
          </w:tcPr>
          <w:p w:rsidR="00766BED" w:rsidRPr="00517F0E" w:rsidRDefault="00766BED" w:rsidP="00826A94">
            <w:pPr>
              <w:jc w:val="left"/>
              <w:rPr>
                <w:sz w:val="18"/>
              </w:rPr>
            </w:pPr>
          </w:p>
        </w:tc>
        <w:tc>
          <w:tcPr>
            <w:tcW w:w="2551" w:type="dxa"/>
          </w:tcPr>
          <w:p w:rsidR="00766BED" w:rsidRPr="00517F0E" w:rsidRDefault="00766BED" w:rsidP="00826A94">
            <w:pPr>
              <w:jc w:val="left"/>
              <w:rPr>
                <w:sz w:val="18"/>
              </w:rPr>
            </w:pPr>
            <w:r>
              <w:rPr>
                <w:sz w:val="18"/>
              </w:rPr>
              <w:t>Lt.-Col. Richard Fitzgerald</w:t>
            </w:r>
          </w:p>
        </w:tc>
        <w:tc>
          <w:tcPr>
            <w:tcW w:w="2268" w:type="dxa"/>
          </w:tcPr>
          <w:p w:rsidR="00766BED" w:rsidRPr="00517F0E" w:rsidRDefault="00766BED" w:rsidP="00826A94">
            <w:pPr>
              <w:jc w:val="left"/>
              <w:rPr>
                <w:sz w:val="18"/>
              </w:rPr>
            </w:pPr>
            <w:r>
              <w:rPr>
                <w:sz w:val="18"/>
              </w:rPr>
              <w:t>2</w:t>
            </w:r>
            <w:r w:rsidRPr="00A76C00">
              <w:rPr>
                <w:sz w:val="18"/>
                <w:vertAlign w:val="superscript"/>
              </w:rPr>
              <w:t>nd</w:t>
            </w:r>
            <w:r>
              <w:rPr>
                <w:sz w:val="18"/>
              </w:rPr>
              <w:t xml:space="preserve"> Regiment of Life Guards</w:t>
            </w:r>
          </w:p>
        </w:tc>
      </w:tr>
      <w:tr w:rsidR="00766BED" w:rsidRPr="00517F0E" w:rsidTr="00546C1D">
        <w:tc>
          <w:tcPr>
            <w:tcW w:w="1418" w:type="dxa"/>
            <w:vMerge/>
          </w:tcPr>
          <w:p w:rsidR="00766BED" w:rsidRPr="00517F0E" w:rsidRDefault="00766BED" w:rsidP="00826A94">
            <w:pPr>
              <w:jc w:val="left"/>
              <w:rPr>
                <w:sz w:val="18"/>
              </w:rPr>
            </w:pPr>
          </w:p>
        </w:tc>
        <w:tc>
          <w:tcPr>
            <w:tcW w:w="1134" w:type="dxa"/>
            <w:vMerge/>
          </w:tcPr>
          <w:p w:rsidR="00766BED" w:rsidRPr="00517F0E" w:rsidRDefault="00766BED" w:rsidP="00826A94">
            <w:pPr>
              <w:jc w:val="left"/>
              <w:rPr>
                <w:sz w:val="18"/>
              </w:rPr>
            </w:pPr>
          </w:p>
        </w:tc>
        <w:tc>
          <w:tcPr>
            <w:tcW w:w="1701" w:type="dxa"/>
            <w:vMerge/>
          </w:tcPr>
          <w:p w:rsidR="00766BED" w:rsidRPr="00517F0E" w:rsidRDefault="00766BED" w:rsidP="00826A94">
            <w:pPr>
              <w:jc w:val="left"/>
              <w:rPr>
                <w:sz w:val="18"/>
              </w:rPr>
            </w:pPr>
          </w:p>
        </w:tc>
        <w:tc>
          <w:tcPr>
            <w:tcW w:w="1276" w:type="dxa"/>
            <w:vMerge/>
          </w:tcPr>
          <w:p w:rsidR="00766BED" w:rsidRPr="00517F0E" w:rsidRDefault="00766BED" w:rsidP="00826A94">
            <w:pPr>
              <w:jc w:val="left"/>
              <w:rPr>
                <w:sz w:val="18"/>
              </w:rPr>
            </w:pPr>
          </w:p>
        </w:tc>
        <w:tc>
          <w:tcPr>
            <w:tcW w:w="2551" w:type="dxa"/>
          </w:tcPr>
          <w:p w:rsidR="00766BED" w:rsidRPr="00517F0E" w:rsidRDefault="00766BED" w:rsidP="00826A94">
            <w:pPr>
              <w:jc w:val="left"/>
              <w:rPr>
                <w:sz w:val="18"/>
              </w:rPr>
            </w:pPr>
            <w:r>
              <w:rPr>
                <w:sz w:val="18"/>
              </w:rPr>
              <w:t>Lt.-Col. Sir Robert Chambre Hill</w:t>
            </w:r>
          </w:p>
        </w:tc>
        <w:tc>
          <w:tcPr>
            <w:tcW w:w="2268" w:type="dxa"/>
          </w:tcPr>
          <w:p w:rsidR="00766BED" w:rsidRPr="00517F0E" w:rsidRDefault="00766BED" w:rsidP="00826A94">
            <w:pPr>
              <w:jc w:val="left"/>
              <w:rPr>
                <w:sz w:val="18"/>
              </w:rPr>
            </w:pPr>
            <w:r>
              <w:rPr>
                <w:sz w:val="18"/>
              </w:rPr>
              <w:t>Royal Regiment of Horse Guards</w:t>
            </w:r>
          </w:p>
        </w:tc>
      </w:tr>
      <w:tr w:rsidR="00766BED" w:rsidRPr="00517F0E" w:rsidTr="00546C1D">
        <w:tc>
          <w:tcPr>
            <w:tcW w:w="1418" w:type="dxa"/>
            <w:vMerge/>
          </w:tcPr>
          <w:p w:rsidR="00766BED" w:rsidRPr="00517F0E" w:rsidRDefault="00766BED" w:rsidP="00826A94">
            <w:pPr>
              <w:jc w:val="left"/>
              <w:rPr>
                <w:sz w:val="18"/>
              </w:rPr>
            </w:pPr>
          </w:p>
        </w:tc>
        <w:tc>
          <w:tcPr>
            <w:tcW w:w="1134" w:type="dxa"/>
            <w:vMerge/>
          </w:tcPr>
          <w:p w:rsidR="00766BED" w:rsidRPr="00517F0E" w:rsidRDefault="00766BED" w:rsidP="00826A94">
            <w:pPr>
              <w:jc w:val="left"/>
              <w:rPr>
                <w:sz w:val="18"/>
              </w:rPr>
            </w:pPr>
          </w:p>
        </w:tc>
        <w:tc>
          <w:tcPr>
            <w:tcW w:w="1701" w:type="dxa"/>
            <w:vMerge/>
          </w:tcPr>
          <w:p w:rsidR="00766BED" w:rsidRPr="00517F0E" w:rsidRDefault="00766BED" w:rsidP="00826A94">
            <w:pPr>
              <w:jc w:val="left"/>
              <w:rPr>
                <w:sz w:val="18"/>
              </w:rPr>
            </w:pPr>
          </w:p>
        </w:tc>
        <w:tc>
          <w:tcPr>
            <w:tcW w:w="1276" w:type="dxa"/>
            <w:vMerge/>
          </w:tcPr>
          <w:p w:rsidR="00766BED" w:rsidRPr="00517F0E" w:rsidRDefault="00766BED" w:rsidP="00826A94">
            <w:pPr>
              <w:jc w:val="left"/>
              <w:rPr>
                <w:sz w:val="18"/>
              </w:rPr>
            </w:pPr>
          </w:p>
        </w:tc>
        <w:tc>
          <w:tcPr>
            <w:tcW w:w="2551" w:type="dxa"/>
          </w:tcPr>
          <w:p w:rsidR="00766BED" w:rsidRPr="00517F0E" w:rsidRDefault="00766BED" w:rsidP="00826A94">
            <w:pPr>
              <w:jc w:val="left"/>
              <w:rPr>
                <w:sz w:val="18"/>
              </w:rPr>
            </w:pPr>
            <w:r>
              <w:rPr>
                <w:sz w:val="18"/>
              </w:rPr>
              <w:t>Lt.-Col. William Fuller</w:t>
            </w:r>
          </w:p>
        </w:tc>
        <w:tc>
          <w:tcPr>
            <w:tcW w:w="2268" w:type="dxa"/>
          </w:tcPr>
          <w:p w:rsidR="00766BED" w:rsidRPr="00517F0E" w:rsidRDefault="00766BED" w:rsidP="00826A94">
            <w:pPr>
              <w:jc w:val="left"/>
              <w:rPr>
                <w:sz w:val="18"/>
              </w:rPr>
            </w:pPr>
            <w:r>
              <w:rPr>
                <w:sz w:val="18"/>
              </w:rPr>
              <w:t>1</w:t>
            </w:r>
            <w:r w:rsidRPr="00430C09">
              <w:rPr>
                <w:sz w:val="18"/>
                <w:vertAlign w:val="superscript"/>
              </w:rPr>
              <w:t>st</w:t>
            </w:r>
            <w:r>
              <w:rPr>
                <w:sz w:val="18"/>
              </w:rPr>
              <w:t xml:space="preserve"> King’s Dragoon Guards</w:t>
            </w:r>
          </w:p>
        </w:tc>
      </w:tr>
      <w:tr w:rsidR="00766BED" w:rsidRPr="00517F0E" w:rsidTr="00546C1D">
        <w:tc>
          <w:tcPr>
            <w:tcW w:w="1418" w:type="dxa"/>
            <w:vMerge/>
          </w:tcPr>
          <w:p w:rsidR="00766BED" w:rsidRPr="00517F0E" w:rsidRDefault="00766BED" w:rsidP="00826A94">
            <w:pPr>
              <w:jc w:val="left"/>
              <w:rPr>
                <w:sz w:val="18"/>
              </w:rPr>
            </w:pPr>
          </w:p>
        </w:tc>
        <w:tc>
          <w:tcPr>
            <w:tcW w:w="1134" w:type="dxa"/>
            <w:vMerge/>
          </w:tcPr>
          <w:p w:rsidR="00766BED" w:rsidRPr="00517F0E" w:rsidRDefault="00766BED" w:rsidP="00826A94">
            <w:pPr>
              <w:jc w:val="left"/>
              <w:rPr>
                <w:sz w:val="18"/>
              </w:rPr>
            </w:pPr>
          </w:p>
        </w:tc>
        <w:tc>
          <w:tcPr>
            <w:tcW w:w="1701" w:type="dxa"/>
            <w:vMerge w:val="restart"/>
          </w:tcPr>
          <w:p w:rsidR="00766BED" w:rsidRPr="00517F0E" w:rsidRDefault="00766BED" w:rsidP="00826A94">
            <w:pPr>
              <w:jc w:val="left"/>
              <w:rPr>
                <w:sz w:val="18"/>
              </w:rPr>
            </w:pPr>
            <w:r>
              <w:rPr>
                <w:sz w:val="18"/>
              </w:rPr>
              <w:t>Maj.-Gen. Sir William Ponsonby</w:t>
            </w:r>
          </w:p>
        </w:tc>
        <w:tc>
          <w:tcPr>
            <w:tcW w:w="1276" w:type="dxa"/>
            <w:vMerge w:val="restart"/>
          </w:tcPr>
          <w:p w:rsidR="00766BED" w:rsidRPr="00517F0E" w:rsidRDefault="00766BED" w:rsidP="00826A94">
            <w:pPr>
              <w:jc w:val="left"/>
              <w:rPr>
                <w:sz w:val="18"/>
              </w:rPr>
            </w:pPr>
            <w:r>
              <w:rPr>
                <w:sz w:val="18"/>
              </w:rPr>
              <w:t>2</w:t>
            </w:r>
            <w:r w:rsidRPr="00A76C00">
              <w:rPr>
                <w:sz w:val="18"/>
                <w:vertAlign w:val="superscript"/>
              </w:rPr>
              <w:t>nd</w:t>
            </w:r>
            <w:r>
              <w:rPr>
                <w:sz w:val="18"/>
              </w:rPr>
              <w:t xml:space="preserve"> Union Brigade Cavalry</w:t>
            </w:r>
          </w:p>
        </w:tc>
        <w:tc>
          <w:tcPr>
            <w:tcW w:w="2551" w:type="dxa"/>
          </w:tcPr>
          <w:p w:rsidR="00766BED" w:rsidRPr="00517F0E" w:rsidRDefault="00766BED" w:rsidP="00826A94">
            <w:pPr>
              <w:jc w:val="left"/>
              <w:rPr>
                <w:sz w:val="18"/>
              </w:rPr>
            </w:pPr>
            <w:r>
              <w:rPr>
                <w:sz w:val="18"/>
              </w:rPr>
              <w:t>Lt.-Col. Arthur Clifton</w:t>
            </w:r>
          </w:p>
        </w:tc>
        <w:tc>
          <w:tcPr>
            <w:tcW w:w="2268" w:type="dxa"/>
          </w:tcPr>
          <w:p w:rsidR="00766BED" w:rsidRPr="00517F0E" w:rsidRDefault="00766BED" w:rsidP="00826A94">
            <w:pPr>
              <w:jc w:val="left"/>
              <w:rPr>
                <w:sz w:val="18"/>
              </w:rPr>
            </w:pPr>
            <w:r>
              <w:rPr>
                <w:sz w:val="18"/>
              </w:rPr>
              <w:t>1</w:t>
            </w:r>
            <w:r w:rsidRPr="00B60643">
              <w:rPr>
                <w:sz w:val="18"/>
                <w:vertAlign w:val="superscript"/>
              </w:rPr>
              <w:t>st</w:t>
            </w:r>
            <w:r>
              <w:rPr>
                <w:sz w:val="18"/>
              </w:rPr>
              <w:t xml:space="preserve"> (Royal) Dragoons</w:t>
            </w:r>
          </w:p>
        </w:tc>
      </w:tr>
      <w:tr w:rsidR="00766BED" w:rsidRPr="00517F0E" w:rsidTr="00546C1D">
        <w:tc>
          <w:tcPr>
            <w:tcW w:w="1418" w:type="dxa"/>
            <w:vMerge/>
          </w:tcPr>
          <w:p w:rsidR="00766BED" w:rsidRPr="00517F0E" w:rsidRDefault="00766BED" w:rsidP="00826A94">
            <w:pPr>
              <w:jc w:val="left"/>
              <w:rPr>
                <w:sz w:val="18"/>
              </w:rPr>
            </w:pPr>
          </w:p>
        </w:tc>
        <w:tc>
          <w:tcPr>
            <w:tcW w:w="1134" w:type="dxa"/>
            <w:vMerge/>
          </w:tcPr>
          <w:p w:rsidR="00766BED" w:rsidRPr="00517F0E" w:rsidRDefault="00766BED" w:rsidP="00826A94">
            <w:pPr>
              <w:jc w:val="left"/>
              <w:rPr>
                <w:sz w:val="18"/>
              </w:rPr>
            </w:pPr>
          </w:p>
        </w:tc>
        <w:tc>
          <w:tcPr>
            <w:tcW w:w="1701" w:type="dxa"/>
            <w:vMerge/>
          </w:tcPr>
          <w:p w:rsidR="00766BED" w:rsidRPr="00517F0E" w:rsidRDefault="00766BED" w:rsidP="00826A94">
            <w:pPr>
              <w:jc w:val="left"/>
              <w:rPr>
                <w:sz w:val="18"/>
              </w:rPr>
            </w:pPr>
          </w:p>
        </w:tc>
        <w:tc>
          <w:tcPr>
            <w:tcW w:w="1276" w:type="dxa"/>
            <w:vMerge/>
          </w:tcPr>
          <w:p w:rsidR="00766BED" w:rsidRPr="00517F0E" w:rsidRDefault="00766BED" w:rsidP="00826A94">
            <w:pPr>
              <w:jc w:val="left"/>
              <w:rPr>
                <w:sz w:val="18"/>
              </w:rPr>
            </w:pPr>
          </w:p>
        </w:tc>
        <w:tc>
          <w:tcPr>
            <w:tcW w:w="2551" w:type="dxa"/>
          </w:tcPr>
          <w:p w:rsidR="00766BED" w:rsidRPr="00517F0E" w:rsidRDefault="00766BED" w:rsidP="00826A94">
            <w:pPr>
              <w:jc w:val="left"/>
              <w:rPr>
                <w:sz w:val="18"/>
              </w:rPr>
            </w:pPr>
            <w:r>
              <w:rPr>
                <w:sz w:val="18"/>
              </w:rPr>
              <w:t>Lt.-Col. James Inglis Hamilton</w:t>
            </w:r>
          </w:p>
        </w:tc>
        <w:tc>
          <w:tcPr>
            <w:tcW w:w="2268" w:type="dxa"/>
          </w:tcPr>
          <w:p w:rsidR="00766BED" w:rsidRPr="00517F0E" w:rsidRDefault="00766BED" w:rsidP="00826A94">
            <w:pPr>
              <w:jc w:val="left"/>
              <w:rPr>
                <w:sz w:val="18"/>
              </w:rPr>
            </w:pPr>
            <w:r>
              <w:rPr>
                <w:sz w:val="18"/>
              </w:rPr>
              <w:t>2</w:t>
            </w:r>
            <w:r w:rsidRPr="00B60643">
              <w:rPr>
                <w:sz w:val="18"/>
                <w:vertAlign w:val="superscript"/>
              </w:rPr>
              <w:t>nd</w:t>
            </w:r>
            <w:r>
              <w:rPr>
                <w:sz w:val="18"/>
              </w:rPr>
              <w:t xml:space="preserve"> (Royal North British) Dragoons, the Scots Greys</w:t>
            </w:r>
          </w:p>
        </w:tc>
      </w:tr>
      <w:tr w:rsidR="00766BED" w:rsidRPr="00517F0E" w:rsidTr="00546C1D">
        <w:tc>
          <w:tcPr>
            <w:tcW w:w="1418" w:type="dxa"/>
            <w:vMerge/>
          </w:tcPr>
          <w:p w:rsidR="00766BED" w:rsidRPr="00517F0E" w:rsidRDefault="00766BED" w:rsidP="00826A94">
            <w:pPr>
              <w:jc w:val="left"/>
              <w:rPr>
                <w:sz w:val="18"/>
              </w:rPr>
            </w:pPr>
          </w:p>
        </w:tc>
        <w:tc>
          <w:tcPr>
            <w:tcW w:w="1134" w:type="dxa"/>
            <w:vMerge/>
          </w:tcPr>
          <w:p w:rsidR="00766BED" w:rsidRPr="00517F0E" w:rsidRDefault="00766BED" w:rsidP="00826A94">
            <w:pPr>
              <w:jc w:val="left"/>
              <w:rPr>
                <w:sz w:val="18"/>
              </w:rPr>
            </w:pPr>
          </w:p>
        </w:tc>
        <w:tc>
          <w:tcPr>
            <w:tcW w:w="1701" w:type="dxa"/>
            <w:vMerge/>
          </w:tcPr>
          <w:p w:rsidR="00766BED" w:rsidRPr="00517F0E" w:rsidRDefault="00766BED" w:rsidP="00826A94">
            <w:pPr>
              <w:jc w:val="left"/>
              <w:rPr>
                <w:sz w:val="18"/>
              </w:rPr>
            </w:pPr>
          </w:p>
        </w:tc>
        <w:tc>
          <w:tcPr>
            <w:tcW w:w="1276" w:type="dxa"/>
            <w:vMerge/>
          </w:tcPr>
          <w:p w:rsidR="00766BED" w:rsidRPr="00517F0E" w:rsidRDefault="00766BED" w:rsidP="00826A94">
            <w:pPr>
              <w:jc w:val="left"/>
              <w:rPr>
                <w:sz w:val="18"/>
              </w:rPr>
            </w:pPr>
          </w:p>
        </w:tc>
        <w:tc>
          <w:tcPr>
            <w:tcW w:w="2551" w:type="dxa"/>
          </w:tcPr>
          <w:p w:rsidR="00766BED" w:rsidRPr="00517F0E" w:rsidRDefault="00766BED" w:rsidP="00826A94">
            <w:pPr>
              <w:jc w:val="left"/>
              <w:rPr>
                <w:sz w:val="18"/>
              </w:rPr>
            </w:pPr>
            <w:r>
              <w:rPr>
                <w:sz w:val="18"/>
              </w:rPr>
              <w:t>Lt.-Col. Joseph Muter</w:t>
            </w:r>
          </w:p>
        </w:tc>
        <w:tc>
          <w:tcPr>
            <w:tcW w:w="2268" w:type="dxa"/>
          </w:tcPr>
          <w:p w:rsidR="00766BED" w:rsidRPr="00517F0E" w:rsidRDefault="00766BED" w:rsidP="00826A94">
            <w:pPr>
              <w:jc w:val="left"/>
              <w:rPr>
                <w:sz w:val="18"/>
              </w:rPr>
            </w:pPr>
            <w:r>
              <w:rPr>
                <w:sz w:val="18"/>
              </w:rPr>
              <w:t>6</w:t>
            </w:r>
            <w:r w:rsidRPr="00555F27">
              <w:rPr>
                <w:sz w:val="18"/>
                <w:vertAlign w:val="superscript"/>
              </w:rPr>
              <w:t>th</w:t>
            </w:r>
            <w:r>
              <w:rPr>
                <w:sz w:val="18"/>
              </w:rPr>
              <w:t xml:space="preserve"> (Inniskilling) Dragoons</w:t>
            </w:r>
          </w:p>
        </w:tc>
      </w:tr>
      <w:tr w:rsidR="00766BED" w:rsidRPr="00517F0E" w:rsidTr="00546C1D">
        <w:tc>
          <w:tcPr>
            <w:tcW w:w="1418" w:type="dxa"/>
            <w:vMerge/>
          </w:tcPr>
          <w:p w:rsidR="00766BED" w:rsidRPr="00517F0E" w:rsidRDefault="00766BED" w:rsidP="00826A94">
            <w:pPr>
              <w:jc w:val="left"/>
              <w:rPr>
                <w:sz w:val="18"/>
              </w:rPr>
            </w:pPr>
          </w:p>
        </w:tc>
        <w:tc>
          <w:tcPr>
            <w:tcW w:w="1134" w:type="dxa"/>
            <w:vMerge/>
          </w:tcPr>
          <w:p w:rsidR="00766BED" w:rsidRPr="00517F0E" w:rsidRDefault="00766BED" w:rsidP="00826A94">
            <w:pPr>
              <w:jc w:val="left"/>
              <w:rPr>
                <w:sz w:val="18"/>
              </w:rPr>
            </w:pPr>
          </w:p>
        </w:tc>
        <w:tc>
          <w:tcPr>
            <w:tcW w:w="1701" w:type="dxa"/>
            <w:vMerge w:val="restart"/>
          </w:tcPr>
          <w:p w:rsidR="00766BED" w:rsidRPr="00517F0E" w:rsidRDefault="00766BED" w:rsidP="00826A94">
            <w:pPr>
              <w:jc w:val="left"/>
              <w:rPr>
                <w:sz w:val="18"/>
              </w:rPr>
            </w:pPr>
            <w:r>
              <w:rPr>
                <w:sz w:val="18"/>
              </w:rPr>
              <w:t xml:space="preserve">Maj.-Gen. Sir Wilhelm von Dörnberg </w:t>
            </w:r>
          </w:p>
        </w:tc>
        <w:tc>
          <w:tcPr>
            <w:tcW w:w="1276" w:type="dxa"/>
            <w:vMerge w:val="restart"/>
          </w:tcPr>
          <w:p w:rsidR="00766BED" w:rsidRPr="00517F0E" w:rsidRDefault="00766BED" w:rsidP="00826A94">
            <w:pPr>
              <w:jc w:val="left"/>
              <w:rPr>
                <w:sz w:val="18"/>
              </w:rPr>
            </w:pPr>
            <w:r>
              <w:rPr>
                <w:sz w:val="18"/>
              </w:rPr>
              <w:t>3</w:t>
            </w:r>
            <w:r w:rsidRPr="00A76C00">
              <w:rPr>
                <w:sz w:val="18"/>
                <w:vertAlign w:val="superscript"/>
              </w:rPr>
              <w:t>rd</w:t>
            </w:r>
            <w:r>
              <w:rPr>
                <w:sz w:val="18"/>
              </w:rPr>
              <w:t xml:space="preserve"> British Brigade</w:t>
            </w:r>
          </w:p>
        </w:tc>
        <w:tc>
          <w:tcPr>
            <w:tcW w:w="2551" w:type="dxa"/>
          </w:tcPr>
          <w:p w:rsidR="00766BED" w:rsidRPr="00517F0E" w:rsidRDefault="00766BED" w:rsidP="00826A94">
            <w:pPr>
              <w:jc w:val="left"/>
              <w:rPr>
                <w:sz w:val="18"/>
              </w:rPr>
            </w:pPr>
            <w:r>
              <w:rPr>
                <w:sz w:val="18"/>
              </w:rPr>
              <w:t>Lt.-Col. Johann Bulow</w:t>
            </w:r>
          </w:p>
        </w:tc>
        <w:tc>
          <w:tcPr>
            <w:tcW w:w="2268" w:type="dxa"/>
          </w:tcPr>
          <w:p w:rsidR="00766BED" w:rsidRPr="00517F0E" w:rsidRDefault="00766BED" w:rsidP="00826A94">
            <w:pPr>
              <w:jc w:val="left"/>
              <w:rPr>
                <w:sz w:val="18"/>
              </w:rPr>
            </w:pPr>
            <w:r>
              <w:rPr>
                <w:sz w:val="18"/>
              </w:rPr>
              <w:t>1</w:t>
            </w:r>
            <w:r w:rsidRPr="00642C40">
              <w:rPr>
                <w:sz w:val="18"/>
                <w:vertAlign w:val="superscript"/>
              </w:rPr>
              <w:t>st</w:t>
            </w:r>
            <w:r>
              <w:rPr>
                <w:sz w:val="18"/>
              </w:rPr>
              <w:t xml:space="preserve"> Light Dragoons, KGL</w:t>
            </w:r>
          </w:p>
        </w:tc>
      </w:tr>
      <w:tr w:rsidR="00766BED" w:rsidRPr="00517F0E" w:rsidTr="00546C1D">
        <w:tc>
          <w:tcPr>
            <w:tcW w:w="1418" w:type="dxa"/>
            <w:vMerge/>
          </w:tcPr>
          <w:p w:rsidR="00766BED" w:rsidRPr="00517F0E" w:rsidRDefault="00766BED" w:rsidP="00826A94">
            <w:pPr>
              <w:jc w:val="left"/>
              <w:rPr>
                <w:sz w:val="18"/>
              </w:rPr>
            </w:pPr>
          </w:p>
        </w:tc>
        <w:tc>
          <w:tcPr>
            <w:tcW w:w="1134" w:type="dxa"/>
            <w:vMerge/>
          </w:tcPr>
          <w:p w:rsidR="00766BED" w:rsidRPr="00517F0E" w:rsidRDefault="00766BED" w:rsidP="00826A94">
            <w:pPr>
              <w:jc w:val="left"/>
              <w:rPr>
                <w:sz w:val="18"/>
              </w:rPr>
            </w:pPr>
          </w:p>
        </w:tc>
        <w:tc>
          <w:tcPr>
            <w:tcW w:w="1701" w:type="dxa"/>
            <w:vMerge/>
          </w:tcPr>
          <w:p w:rsidR="00766BED" w:rsidRPr="00517F0E" w:rsidRDefault="00766BED" w:rsidP="00826A94">
            <w:pPr>
              <w:jc w:val="left"/>
              <w:rPr>
                <w:sz w:val="18"/>
              </w:rPr>
            </w:pPr>
          </w:p>
        </w:tc>
        <w:tc>
          <w:tcPr>
            <w:tcW w:w="1276" w:type="dxa"/>
            <w:vMerge/>
          </w:tcPr>
          <w:p w:rsidR="00766BED" w:rsidRPr="00517F0E" w:rsidRDefault="00766BED" w:rsidP="00826A94">
            <w:pPr>
              <w:jc w:val="left"/>
              <w:rPr>
                <w:sz w:val="18"/>
              </w:rPr>
            </w:pPr>
          </w:p>
        </w:tc>
        <w:tc>
          <w:tcPr>
            <w:tcW w:w="2551" w:type="dxa"/>
          </w:tcPr>
          <w:p w:rsidR="00766BED" w:rsidRPr="00517F0E" w:rsidRDefault="00766BED" w:rsidP="00826A94">
            <w:pPr>
              <w:jc w:val="left"/>
              <w:rPr>
                <w:sz w:val="18"/>
              </w:rPr>
            </w:pPr>
            <w:r>
              <w:rPr>
                <w:sz w:val="18"/>
              </w:rPr>
              <w:t>Lt.-Col. Karl von Jonquieries</w:t>
            </w:r>
          </w:p>
        </w:tc>
        <w:tc>
          <w:tcPr>
            <w:tcW w:w="2268" w:type="dxa"/>
          </w:tcPr>
          <w:p w:rsidR="00766BED" w:rsidRPr="00517F0E" w:rsidRDefault="00766BED" w:rsidP="00826A94">
            <w:pPr>
              <w:jc w:val="left"/>
              <w:rPr>
                <w:sz w:val="18"/>
              </w:rPr>
            </w:pPr>
            <w:r>
              <w:rPr>
                <w:sz w:val="18"/>
              </w:rPr>
              <w:t>2</w:t>
            </w:r>
            <w:r w:rsidRPr="00642C40">
              <w:rPr>
                <w:sz w:val="18"/>
                <w:vertAlign w:val="superscript"/>
              </w:rPr>
              <w:t>nd</w:t>
            </w:r>
            <w:r>
              <w:rPr>
                <w:sz w:val="18"/>
              </w:rPr>
              <w:t xml:space="preserve"> Light Dragoons, KGL</w:t>
            </w:r>
          </w:p>
        </w:tc>
      </w:tr>
      <w:tr w:rsidR="00766BED" w:rsidRPr="00517F0E" w:rsidTr="00546C1D">
        <w:tc>
          <w:tcPr>
            <w:tcW w:w="1418" w:type="dxa"/>
            <w:vMerge/>
          </w:tcPr>
          <w:p w:rsidR="00766BED" w:rsidRPr="00517F0E" w:rsidRDefault="00766BED" w:rsidP="00826A94">
            <w:pPr>
              <w:jc w:val="left"/>
              <w:rPr>
                <w:sz w:val="18"/>
              </w:rPr>
            </w:pPr>
          </w:p>
        </w:tc>
        <w:tc>
          <w:tcPr>
            <w:tcW w:w="1134" w:type="dxa"/>
            <w:vMerge/>
          </w:tcPr>
          <w:p w:rsidR="00766BED" w:rsidRPr="00517F0E" w:rsidRDefault="00766BED" w:rsidP="00826A94">
            <w:pPr>
              <w:jc w:val="left"/>
              <w:rPr>
                <w:sz w:val="18"/>
              </w:rPr>
            </w:pPr>
          </w:p>
        </w:tc>
        <w:tc>
          <w:tcPr>
            <w:tcW w:w="1701" w:type="dxa"/>
            <w:vMerge/>
          </w:tcPr>
          <w:p w:rsidR="00766BED" w:rsidRPr="00517F0E" w:rsidRDefault="00766BED" w:rsidP="00826A94">
            <w:pPr>
              <w:jc w:val="left"/>
              <w:rPr>
                <w:sz w:val="18"/>
              </w:rPr>
            </w:pPr>
          </w:p>
        </w:tc>
        <w:tc>
          <w:tcPr>
            <w:tcW w:w="1276" w:type="dxa"/>
            <w:vMerge/>
          </w:tcPr>
          <w:p w:rsidR="00766BED" w:rsidRPr="00517F0E" w:rsidRDefault="00766BED" w:rsidP="00826A94">
            <w:pPr>
              <w:jc w:val="left"/>
              <w:rPr>
                <w:sz w:val="18"/>
              </w:rPr>
            </w:pPr>
          </w:p>
        </w:tc>
        <w:tc>
          <w:tcPr>
            <w:tcW w:w="2551" w:type="dxa"/>
          </w:tcPr>
          <w:p w:rsidR="00766BED" w:rsidRPr="00517F0E" w:rsidRDefault="00766BED" w:rsidP="00826A94">
            <w:pPr>
              <w:jc w:val="left"/>
              <w:rPr>
                <w:sz w:val="18"/>
              </w:rPr>
            </w:pPr>
            <w:r>
              <w:rPr>
                <w:sz w:val="18"/>
              </w:rPr>
              <w:t>Lt.-Col. John Dawson, Earl of Portarlington</w:t>
            </w:r>
          </w:p>
        </w:tc>
        <w:tc>
          <w:tcPr>
            <w:tcW w:w="2268" w:type="dxa"/>
          </w:tcPr>
          <w:p w:rsidR="00766BED" w:rsidRPr="00517F0E" w:rsidRDefault="00766BED" w:rsidP="00826A94">
            <w:pPr>
              <w:jc w:val="left"/>
              <w:rPr>
                <w:sz w:val="18"/>
              </w:rPr>
            </w:pPr>
            <w:r>
              <w:rPr>
                <w:sz w:val="18"/>
              </w:rPr>
              <w:t>23</w:t>
            </w:r>
            <w:r w:rsidRPr="00642C40">
              <w:rPr>
                <w:sz w:val="18"/>
                <w:vertAlign w:val="superscript"/>
              </w:rPr>
              <w:t>rd</w:t>
            </w:r>
            <w:r>
              <w:rPr>
                <w:sz w:val="18"/>
              </w:rPr>
              <w:t xml:space="preserve"> Light Dragoons</w:t>
            </w:r>
          </w:p>
        </w:tc>
      </w:tr>
      <w:tr w:rsidR="00766BED" w:rsidRPr="00517F0E" w:rsidTr="00546C1D">
        <w:tc>
          <w:tcPr>
            <w:tcW w:w="1418" w:type="dxa"/>
            <w:vMerge/>
          </w:tcPr>
          <w:p w:rsidR="00766BED" w:rsidRPr="00517F0E" w:rsidRDefault="00766BED" w:rsidP="00826A94">
            <w:pPr>
              <w:jc w:val="left"/>
              <w:rPr>
                <w:sz w:val="18"/>
              </w:rPr>
            </w:pPr>
          </w:p>
        </w:tc>
        <w:tc>
          <w:tcPr>
            <w:tcW w:w="1134" w:type="dxa"/>
            <w:vMerge/>
          </w:tcPr>
          <w:p w:rsidR="00766BED" w:rsidRPr="00517F0E" w:rsidRDefault="00766BED" w:rsidP="00826A94">
            <w:pPr>
              <w:jc w:val="left"/>
              <w:rPr>
                <w:sz w:val="18"/>
              </w:rPr>
            </w:pPr>
          </w:p>
        </w:tc>
        <w:tc>
          <w:tcPr>
            <w:tcW w:w="1701" w:type="dxa"/>
            <w:vMerge w:val="restart"/>
          </w:tcPr>
          <w:p w:rsidR="00766BED" w:rsidRPr="00517F0E" w:rsidRDefault="007623C5" w:rsidP="00826A94">
            <w:pPr>
              <w:jc w:val="left"/>
              <w:rPr>
                <w:sz w:val="18"/>
              </w:rPr>
            </w:pPr>
            <w:r>
              <w:rPr>
                <w:sz w:val="18"/>
              </w:rPr>
              <w:t>Maj.-Gen. Sir John Ormsby Vandeleur</w:t>
            </w:r>
          </w:p>
        </w:tc>
        <w:tc>
          <w:tcPr>
            <w:tcW w:w="1276" w:type="dxa"/>
            <w:vMerge w:val="restart"/>
          </w:tcPr>
          <w:p w:rsidR="00766BED" w:rsidRPr="00517F0E" w:rsidRDefault="00766BED" w:rsidP="00826A94">
            <w:pPr>
              <w:jc w:val="left"/>
              <w:rPr>
                <w:sz w:val="18"/>
              </w:rPr>
            </w:pPr>
            <w:r>
              <w:rPr>
                <w:sz w:val="18"/>
              </w:rPr>
              <w:t>4</w:t>
            </w:r>
            <w:r w:rsidRPr="00E71DD6">
              <w:rPr>
                <w:sz w:val="18"/>
                <w:vertAlign w:val="superscript"/>
              </w:rPr>
              <w:t>th</w:t>
            </w:r>
            <w:r>
              <w:rPr>
                <w:sz w:val="18"/>
              </w:rPr>
              <w:t xml:space="preserve"> British Brigade</w:t>
            </w:r>
          </w:p>
        </w:tc>
        <w:tc>
          <w:tcPr>
            <w:tcW w:w="2551" w:type="dxa"/>
          </w:tcPr>
          <w:p w:rsidR="00766BED" w:rsidRPr="00517F0E" w:rsidRDefault="001521A9" w:rsidP="00826A94">
            <w:pPr>
              <w:jc w:val="left"/>
              <w:rPr>
                <w:sz w:val="18"/>
              </w:rPr>
            </w:pPr>
            <w:r>
              <w:rPr>
                <w:sz w:val="18"/>
              </w:rPr>
              <w:t>Lt.-Col. James Wallace Sleigh</w:t>
            </w:r>
          </w:p>
        </w:tc>
        <w:tc>
          <w:tcPr>
            <w:tcW w:w="2268" w:type="dxa"/>
          </w:tcPr>
          <w:p w:rsidR="00766BED" w:rsidRPr="00517F0E" w:rsidRDefault="00766BED" w:rsidP="00826A94">
            <w:pPr>
              <w:jc w:val="left"/>
              <w:rPr>
                <w:sz w:val="18"/>
              </w:rPr>
            </w:pPr>
            <w:r>
              <w:rPr>
                <w:sz w:val="18"/>
              </w:rPr>
              <w:t>11</w:t>
            </w:r>
            <w:r w:rsidRPr="00E71DD6">
              <w:rPr>
                <w:sz w:val="18"/>
                <w:vertAlign w:val="superscript"/>
              </w:rPr>
              <w:t>th</w:t>
            </w:r>
            <w:r>
              <w:rPr>
                <w:sz w:val="18"/>
              </w:rPr>
              <w:t xml:space="preserve"> Light Dragoons</w:t>
            </w:r>
          </w:p>
        </w:tc>
      </w:tr>
      <w:tr w:rsidR="00766BED" w:rsidRPr="00517F0E" w:rsidTr="00546C1D">
        <w:tc>
          <w:tcPr>
            <w:tcW w:w="1418" w:type="dxa"/>
            <w:vMerge/>
          </w:tcPr>
          <w:p w:rsidR="00766BED" w:rsidRPr="00517F0E" w:rsidRDefault="00766BED" w:rsidP="00826A94">
            <w:pPr>
              <w:jc w:val="left"/>
              <w:rPr>
                <w:sz w:val="18"/>
              </w:rPr>
            </w:pPr>
          </w:p>
        </w:tc>
        <w:tc>
          <w:tcPr>
            <w:tcW w:w="1134" w:type="dxa"/>
            <w:vMerge/>
          </w:tcPr>
          <w:p w:rsidR="00766BED" w:rsidRPr="00517F0E" w:rsidRDefault="00766BED" w:rsidP="00826A94">
            <w:pPr>
              <w:jc w:val="left"/>
              <w:rPr>
                <w:sz w:val="18"/>
              </w:rPr>
            </w:pPr>
          </w:p>
        </w:tc>
        <w:tc>
          <w:tcPr>
            <w:tcW w:w="1701" w:type="dxa"/>
            <w:vMerge/>
          </w:tcPr>
          <w:p w:rsidR="00766BED" w:rsidRPr="00517F0E" w:rsidRDefault="00766BED" w:rsidP="00826A94">
            <w:pPr>
              <w:jc w:val="left"/>
              <w:rPr>
                <w:sz w:val="18"/>
              </w:rPr>
            </w:pPr>
          </w:p>
        </w:tc>
        <w:tc>
          <w:tcPr>
            <w:tcW w:w="1276" w:type="dxa"/>
            <w:vMerge/>
          </w:tcPr>
          <w:p w:rsidR="00766BED" w:rsidRPr="00517F0E" w:rsidRDefault="00766BED" w:rsidP="00826A94">
            <w:pPr>
              <w:jc w:val="left"/>
              <w:rPr>
                <w:sz w:val="18"/>
              </w:rPr>
            </w:pPr>
          </w:p>
        </w:tc>
        <w:tc>
          <w:tcPr>
            <w:tcW w:w="2551" w:type="dxa"/>
          </w:tcPr>
          <w:p w:rsidR="00766BED" w:rsidRPr="00517F0E" w:rsidRDefault="00CB62DD" w:rsidP="00826A94">
            <w:pPr>
              <w:jc w:val="left"/>
              <w:rPr>
                <w:sz w:val="18"/>
              </w:rPr>
            </w:pPr>
            <w:r>
              <w:rPr>
                <w:sz w:val="18"/>
              </w:rPr>
              <w:t>Lt.-Col. The Hon. Frederick Cavendish Ponsonby</w:t>
            </w:r>
          </w:p>
        </w:tc>
        <w:tc>
          <w:tcPr>
            <w:tcW w:w="2268" w:type="dxa"/>
          </w:tcPr>
          <w:p w:rsidR="00766BED" w:rsidRPr="00517F0E" w:rsidRDefault="00766BED" w:rsidP="00826A94">
            <w:pPr>
              <w:jc w:val="left"/>
              <w:rPr>
                <w:sz w:val="18"/>
              </w:rPr>
            </w:pPr>
            <w:r>
              <w:rPr>
                <w:sz w:val="18"/>
              </w:rPr>
              <w:t>12</w:t>
            </w:r>
            <w:r w:rsidRPr="00E71DD6">
              <w:rPr>
                <w:sz w:val="18"/>
                <w:vertAlign w:val="superscript"/>
              </w:rPr>
              <w:t>th</w:t>
            </w:r>
            <w:r>
              <w:rPr>
                <w:sz w:val="18"/>
              </w:rPr>
              <w:t xml:space="preserve"> (Prince of Wales’) LD</w:t>
            </w:r>
          </w:p>
        </w:tc>
      </w:tr>
      <w:tr w:rsidR="00766BED" w:rsidRPr="00517F0E" w:rsidTr="00546C1D">
        <w:tc>
          <w:tcPr>
            <w:tcW w:w="1418" w:type="dxa"/>
            <w:vMerge/>
          </w:tcPr>
          <w:p w:rsidR="00766BED" w:rsidRPr="00517F0E" w:rsidRDefault="00766BED" w:rsidP="00826A94">
            <w:pPr>
              <w:jc w:val="left"/>
              <w:rPr>
                <w:sz w:val="18"/>
              </w:rPr>
            </w:pPr>
          </w:p>
        </w:tc>
        <w:tc>
          <w:tcPr>
            <w:tcW w:w="1134" w:type="dxa"/>
            <w:vMerge/>
          </w:tcPr>
          <w:p w:rsidR="00766BED" w:rsidRPr="00517F0E" w:rsidRDefault="00766BED" w:rsidP="00826A94">
            <w:pPr>
              <w:jc w:val="left"/>
              <w:rPr>
                <w:sz w:val="18"/>
              </w:rPr>
            </w:pPr>
          </w:p>
        </w:tc>
        <w:tc>
          <w:tcPr>
            <w:tcW w:w="1701" w:type="dxa"/>
            <w:vMerge/>
          </w:tcPr>
          <w:p w:rsidR="00766BED" w:rsidRPr="00517F0E" w:rsidRDefault="00766BED" w:rsidP="00826A94">
            <w:pPr>
              <w:jc w:val="left"/>
              <w:rPr>
                <w:sz w:val="18"/>
              </w:rPr>
            </w:pPr>
          </w:p>
        </w:tc>
        <w:tc>
          <w:tcPr>
            <w:tcW w:w="1276" w:type="dxa"/>
            <w:vMerge/>
          </w:tcPr>
          <w:p w:rsidR="00766BED" w:rsidRPr="00517F0E" w:rsidRDefault="00766BED" w:rsidP="00826A94">
            <w:pPr>
              <w:jc w:val="left"/>
              <w:rPr>
                <w:sz w:val="18"/>
              </w:rPr>
            </w:pPr>
          </w:p>
        </w:tc>
        <w:tc>
          <w:tcPr>
            <w:tcW w:w="2551" w:type="dxa"/>
          </w:tcPr>
          <w:p w:rsidR="00766BED" w:rsidRPr="00517F0E" w:rsidRDefault="007623C5" w:rsidP="00826A94">
            <w:pPr>
              <w:jc w:val="left"/>
              <w:rPr>
                <w:sz w:val="18"/>
              </w:rPr>
            </w:pPr>
            <w:r>
              <w:rPr>
                <w:sz w:val="18"/>
              </w:rPr>
              <w:t>Lt.-Col. James Hay</w:t>
            </w:r>
          </w:p>
        </w:tc>
        <w:tc>
          <w:tcPr>
            <w:tcW w:w="2268" w:type="dxa"/>
          </w:tcPr>
          <w:p w:rsidR="00766BED" w:rsidRPr="00517F0E" w:rsidRDefault="00766BED" w:rsidP="00826A94">
            <w:pPr>
              <w:jc w:val="left"/>
              <w:rPr>
                <w:sz w:val="18"/>
              </w:rPr>
            </w:pPr>
            <w:r>
              <w:rPr>
                <w:sz w:val="18"/>
              </w:rPr>
              <w:t>16</w:t>
            </w:r>
            <w:r w:rsidRPr="00E71DD6">
              <w:rPr>
                <w:sz w:val="18"/>
                <w:vertAlign w:val="superscript"/>
              </w:rPr>
              <w:t>th</w:t>
            </w:r>
            <w:r>
              <w:rPr>
                <w:sz w:val="18"/>
              </w:rPr>
              <w:t xml:space="preserve"> (Queen’s) LD</w:t>
            </w:r>
          </w:p>
        </w:tc>
      </w:tr>
      <w:tr w:rsidR="00766BED" w:rsidRPr="00517F0E" w:rsidTr="00546C1D">
        <w:tc>
          <w:tcPr>
            <w:tcW w:w="1418" w:type="dxa"/>
            <w:vMerge/>
          </w:tcPr>
          <w:p w:rsidR="00766BED" w:rsidRPr="00517F0E" w:rsidRDefault="00766BED" w:rsidP="00826A94">
            <w:pPr>
              <w:jc w:val="left"/>
              <w:rPr>
                <w:sz w:val="18"/>
              </w:rPr>
            </w:pPr>
          </w:p>
        </w:tc>
        <w:tc>
          <w:tcPr>
            <w:tcW w:w="1134" w:type="dxa"/>
            <w:vMerge/>
          </w:tcPr>
          <w:p w:rsidR="00766BED" w:rsidRPr="00517F0E" w:rsidRDefault="00766BED" w:rsidP="00826A94">
            <w:pPr>
              <w:jc w:val="left"/>
              <w:rPr>
                <w:sz w:val="18"/>
              </w:rPr>
            </w:pPr>
          </w:p>
        </w:tc>
        <w:tc>
          <w:tcPr>
            <w:tcW w:w="1701" w:type="dxa"/>
            <w:vMerge w:val="restart"/>
          </w:tcPr>
          <w:p w:rsidR="00766BED" w:rsidRPr="00517F0E" w:rsidRDefault="0058671C" w:rsidP="00826A94">
            <w:pPr>
              <w:jc w:val="left"/>
              <w:rPr>
                <w:sz w:val="18"/>
              </w:rPr>
            </w:pPr>
            <w:r>
              <w:rPr>
                <w:sz w:val="18"/>
              </w:rPr>
              <w:t>Maj.-Gen. Sir Colquhoun Grant</w:t>
            </w:r>
          </w:p>
        </w:tc>
        <w:tc>
          <w:tcPr>
            <w:tcW w:w="1276" w:type="dxa"/>
            <w:vMerge w:val="restart"/>
          </w:tcPr>
          <w:p w:rsidR="00766BED" w:rsidRPr="00517F0E" w:rsidRDefault="00766BED" w:rsidP="00826A94">
            <w:pPr>
              <w:jc w:val="left"/>
              <w:rPr>
                <w:sz w:val="18"/>
              </w:rPr>
            </w:pPr>
            <w:r>
              <w:rPr>
                <w:sz w:val="18"/>
              </w:rPr>
              <w:t>5</w:t>
            </w:r>
            <w:r w:rsidRPr="004664E4">
              <w:rPr>
                <w:sz w:val="18"/>
                <w:vertAlign w:val="superscript"/>
              </w:rPr>
              <w:t>th</w:t>
            </w:r>
            <w:r>
              <w:rPr>
                <w:sz w:val="18"/>
              </w:rPr>
              <w:t xml:space="preserve"> British Brigade</w:t>
            </w:r>
          </w:p>
        </w:tc>
        <w:tc>
          <w:tcPr>
            <w:tcW w:w="2551" w:type="dxa"/>
          </w:tcPr>
          <w:p w:rsidR="00766BED" w:rsidRPr="00517F0E" w:rsidRDefault="0058671C" w:rsidP="00826A94">
            <w:pPr>
              <w:jc w:val="left"/>
              <w:rPr>
                <w:sz w:val="18"/>
              </w:rPr>
            </w:pPr>
            <w:r>
              <w:rPr>
                <w:sz w:val="18"/>
              </w:rPr>
              <w:t>Lt.-Col. Sir Edward Kerrison</w:t>
            </w:r>
          </w:p>
        </w:tc>
        <w:tc>
          <w:tcPr>
            <w:tcW w:w="2268" w:type="dxa"/>
          </w:tcPr>
          <w:p w:rsidR="00766BED" w:rsidRPr="00517F0E" w:rsidRDefault="00766BED" w:rsidP="00826A94">
            <w:pPr>
              <w:jc w:val="left"/>
              <w:rPr>
                <w:sz w:val="18"/>
              </w:rPr>
            </w:pPr>
            <w:r>
              <w:rPr>
                <w:sz w:val="18"/>
              </w:rPr>
              <w:t>7</w:t>
            </w:r>
            <w:r w:rsidRPr="004664E4">
              <w:rPr>
                <w:sz w:val="18"/>
                <w:vertAlign w:val="superscript"/>
              </w:rPr>
              <w:t>th</w:t>
            </w:r>
            <w:r>
              <w:rPr>
                <w:sz w:val="18"/>
              </w:rPr>
              <w:t xml:space="preserve"> (Queen’s Own) Hussars</w:t>
            </w:r>
          </w:p>
        </w:tc>
      </w:tr>
      <w:tr w:rsidR="00766BED" w:rsidRPr="00517F0E" w:rsidTr="00546C1D">
        <w:tc>
          <w:tcPr>
            <w:tcW w:w="1418" w:type="dxa"/>
            <w:vMerge/>
          </w:tcPr>
          <w:p w:rsidR="00766BED" w:rsidRPr="00517F0E" w:rsidRDefault="00766BED" w:rsidP="00826A94">
            <w:pPr>
              <w:jc w:val="left"/>
              <w:rPr>
                <w:sz w:val="18"/>
              </w:rPr>
            </w:pPr>
          </w:p>
        </w:tc>
        <w:tc>
          <w:tcPr>
            <w:tcW w:w="1134" w:type="dxa"/>
            <w:vMerge/>
          </w:tcPr>
          <w:p w:rsidR="00766BED" w:rsidRPr="00517F0E" w:rsidRDefault="00766BED" w:rsidP="00826A94">
            <w:pPr>
              <w:jc w:val="left"/>
              <w:rPr>
                <w:sz w:val="18"/>
              </w:rPr>
            </w:pPr>
          </w:p>
        </w:tc>
        <w:tc>
          <w:tcPr>
            <w:tcW w:w="1701" w:type="dxa"/>
            <w:vMerge/>
          </w:tcPr>
          <w:p w:rsidR="00766BED" w:rsidRPr="00517F0E" w:rsidRDefault="00766BED" w:rsidP="00826A94">
            <w:pPr>
              <w:jc w:val="left"/>
              <w:rPr>
                <w:sz w:val="18"/>
              </w:rPr>
            </w:pPr>
          </w:p>
        </w:tc>
        <w:tc>
          <w:tcPr>
            <w:tcW w:w="1276" w:type="dxa"/>
            <w:vMerge/>
          </w:tcPr>
          <w:p w:rsidR="00766BED" w:rsidRPr="00517F0E" w:rsidRDefault="00766BED" w:rsidP="00826A94">
            <w:pPr>
              <w:jc w:val="left"/>
              <w:rPr>
                <w:sz w:val="18"/>
              </w:rPr>
            </w:pPr>
          </w:p>
        </w:tc>
        <w:tc>
          <w:tcPr>
            <w:tcW w:w="2551" w:type="dxa"/>
          </w:tcPr>
          <w:p w:rsidR="00766BED" w:rsidRPr="00517F0E" w:rsidRDefault="0058671C" w:rsidP="00826A94">
            <w:pPr>
              <w:jc w:val="left"/>
              <w:rPr>
                <w:sz w:val="18"/>
              </w:rPr>
            </w:pPr>
            <w:r>
              <w:rPr>
                <w:sz w:val="18"/>
              </w:rPr>
              <w:t xml:space="preserve">Lt.-Col. Leighton Dalrymple </w:t>
            </w:r>
          </w:p>
        </w:tc>
        <w:tc>
          <w:tcPr>
            <w:tcW w:w="2268" w:type="dxa"/>
          </w:tcPr>
          <w:p w:rsidR="00766BED" w:rsidRPr="00517F0E" w:rsidRDefault="00766BED" w:rsidP="00826A94">
            <w:pPr>
              <w:jc w:val="left"/>
              <w:rPr>
                <w:sz w:val="18"/>
              </w:rPr>
            </w:pPr>
            <w:r>
              <w:rPr>
                <w:sz w:val="18"/>
              </w:rPr>
              <w:t>15</w:t>
            </w:r>
            <w:r w:rsidRPr="00CD0AC5">
              <w:rPr>
                <w:sz w:val="18"/>
                <w:vertAlign w:val="superscript"/>
              </w:rPr>
              <w:t>th</w:t>
            </w:r>
            <w:r>
              <w:rPr>
                <w:sz w:val="18"/>
              </w:rPr>
              <w:t xml:space="preserve"> (King’s) Hussars</w:t>
            </w:r>
          </w:p>
        </w:tc>
      </w:tr>
      <w:tr w:rsidR="00766BED" w:rsidRPr="00517F0E" w:rsidTr="00546C1D">
        <w:tc>
          <w:tcPr>
            <w:tcW w:w="1418" w:type="dxa"/>
            <w:vMerge/>
          </w:tcPr>
          <w:p w:rsidR="00766BED" w:rsidRPr="00517F0E" w:rsidRDefault="00766BED" w:rsidP="00826A94">
            <w:pPr>
              <w:jc w:val="left"/>
              <w:rPr>
                <w:sz w:val="18"/>
              </w:rPr>
            </w:pPr>
          </w:p>
        </w:tc>
        <w:tc>
          <w:tcPr>
            <w:tcW w:w="1134" w:type="dxa"/>
            <w:vMerge/>
          </w:tcPr>
          <w:p w:rsidR="00766BED" w:rsidRPr="00517F0E" w:rsidRDefault="00766BED" w:rsidP="00826A94">
            <w:pPr>
              <w:jc w:val="left"/>
              <w:rPr>
                <w:sz w:val="18"/>
              </w:rPr>
            </w:pPr>
          </w:p>
        </w:tc>
        <w:tc>
          <w:tcPr>
            <w:tcW w:w="1701" w:type="dxa"/>
            <w:vMerge/>
          </w:tcPr>
          <w:p w:rsidR="00766BED" w:rsidRPr="00517F0E" w:rsidRDefault="00766BED" w:rsidP="00826A94">
            <w:pPr>
              <w:jc w:val="left"/>
              <w:rPr>
                <w:sz w:val="18"/>
              </w:rPr>
            </w:pPr>
          </w:p>
        </w:tc>
        <w:tc>
          <w:tcPr>
            <w:tcW w:w="1276" w:type="dxa"/>
            <w:vMerge/>
          </w:tcPr>
          <w:p w:rsidR="00766BED" w:rsidRPr="00517F0E" w:rsidRDefault="00766BED" w:rsidP="00826A94">
            <w:pPr>
              <w:jc w:val="left"/>
              <w:rPr>
                <w:sz w:val="18"/>
              </w:rPr>
            </w:pPr>
          </w:p>
        </w:tc>
        <w:tc>
          <w:tcPr>
            <w:tcW w:w="2551" w:type="dxa"/>
          </w:tcPr>
          <w:p w:rsidR="00766BED" w:rsidRPr="00517F0E" w:rsidRDefault="0058671C" w:rsidP="00826A94">
            <w:pPr>
              <w:jc w:val="left"/>
              <w:rPr>
                <w:sz w:val="18"/>
              </w:rPr>
            </w:pPr>
            <w:r>
              <w:rPr>
                <w:sz w:val="18"/>
              </w:rPr>
              <w:t>Lt.-Col. August von Linsingen</w:t>
            </w:r>
          </w:p>
        </w:tc>
        <w:tc>
          <w:tcPr>
            <w:tcW w:w="2268" w:type="dxa"/>
          </w:tcPr>
          <w:p w:rsidR="00766BED" w:rsidRPr="00517F0E" w:rsidRDefault="00766BED" w:rsidP="00826A94">
            <w:pPr>
              <w:jc w:val="left"/>
              <w:rPr>
                <w:sz w:val="18"/>
              </w:rPr>
            </w:pPr>
            <w:r>
              <w:rPr>
                <w:sz w:val="18"/>
              </w:rPr>
              <w:t>2</w:t>
            </w:r>
            <w:r w:rsidRPr="00C352F4">
              <w:rPr>
                <w:sz w:val="18"/>
                <w:vertAlign w:val="superscript"/>
              </w:rPr>
              <w:t>nd</w:t>
            </w:r>
            <w:r>
              <w:rPr>
                <w:sz w:val="18"/>
              </w:rPr>
              <w:t xml:space="preserve"> Hussars, KGL</w:t>
            </w:r>
          </w:p>
        </w:tc>
      </w:tr>
      <w:tr w:rsidR="00766BED" w:rsidRPr="00517F0E" w:rsidTr="00546C1D">
        <w:tc>
          <w:tcPr>
            <w:tcW w:w="1418" w:type="dxa"/>
            <w:vMerge/>
          </w:tcPr>
          <w:p w:rsidR="00766BED" w:rsidRPr="00517F0E" w:rsidRDefault="00766BED" w:rsidP="00826A94">
            <w:pPr>
              <w:jc w:val="left"/>
              <w:rPr>
                <w:sz w:val="18"/>
              </w:rPr>
            </w:pPr>
          </w:p>
        </w:tc>
        <w:tc>
          <w:tcPr>
            <w:tcW w:w="1134" w:type="dxa"/>
            <w:vMerge/>
          </w:tcPr>
          <w:p w:rsidR="00766BED" w:rsidRPr="00517F0E" w:rsidRDefault="00766BED" w:rsidP="00826A94">
            <w:pPr>
              <w:jc w:val="left"/>
              <w:rPr>
                <w:sz w:val="18"/>
              </w:rPr>
            </w:pPr>
          </w:p>
        </w:tc>
        <w:tc>
          <w:tcPr>
            <w:tcW w:w="1701" w:type="dxa"/>
            <w:vMerge w:val="restart"/>
          </w:tcPr>
          <w:p w:rsidR="00766BED" w:rsidRPr="00517F0E" w:rsidRDefault="0058671C" w:rsidP="00826A94">
            <w:pPr>
              <w:jc w:val="left"/>
              <w:rPr>
                <w:sz w:val="18"/>
              </w:rPr>
            </w:pPr>
            <w:r>
              <w:rPr>
                <w:sz w:val="18"/>
              </w:rPr>
              <w:t>Maj.-Gen. Sir Richard Hussey Vivian</w:t>
            </w:r>
          </w:p>
        </w:tc>
        <w:tc>
          <w:tcPr>
            <w:tcW w:w="1276" w:type="dxa"/>
            <w:vMerge w:val="restart"/>
          </w:tcPr>
          <w:p w:rsidR="00766BED" w:rsidRPr="00517F0E" w:rsidRDefault="00766BED" w:rsidP="00826A94">
            <w:pPr>
              <w:jc w:val="left"/>
              <w:rPr>
                <w:sz w:val="18"/>
              </w:rPr>
            </w:pPr>
            <w:r>
              <w:rPr>
                <w:sz w:val="18"/>
              </w:rPr>
              <w:t>6</w:t>
            </w:r>
            <w:r w:rsidRPr="00B35BEF">
              <w:rPr>
                <w:sz w:val="18"/>
                <w:vertAlign w:val="superscript"/>
              </w:rPr>
              <w:t>th</w:t>
            </w:r>
            <w:r>
              <w:rPr>
                <w:sz w:val="18"/>
              </w:rPr>
              <w:t xml:space="preserve"> British Brigade</w:t>
            </w:r>
          </w:p>
        </w:tc>
        <w:tc>
          <w:tcPr>
            <w:tcW w:w="2551" w:type="dxa"/>
          </w:tcPr>
          <w:p w:rsidR="00766BED" w:rsidRPr="00517F0E" w:rsidRDefault="0058671C" w:rsidP="00826A94">
            <w:pPr>
              <w:jc w:val="left"/>
              <w:rPr>
                <w:sz w:val="18"/>
              </w:rPr>
            </w:pPr>
            <w:r>
              <w:rPr>
                <w:sz w:val="18"/>
              </w:rPr>
              <w:t>Lt.-Col. George Quentin</w:t>
            </w:r>
          </w:p>
        </w:tc>
        <w:tc>
          <w:tcPr>
            <w:tcW w:w="2268" w:type="dxa"/>
          </w:tcPr>
          <w:p w:rsidR="00766BED" w:rsidRPr="00517F0E" w:rsidRDefault="00766BED" w:rsidP="00826A94">
            <w:pPr>
              <w:jc w:val="left"/>
              <w:rPr>
                <w:sz w:val="18"/>
              </w:rPr>
            </w:pPr>
            <w:r>
              <w:rPr>
                <w:sz w:val="18"/>
              </w:rPr>
              <w:t>10</w:t>
            </w:r>
            <w:r w:rsidRPr="00280B99">
              <w:rPr>
                <w:sz w:val="18"/>
                <w:vertAlign w:val="superscript"/>
              </w:rPr>
              <w:t>th</w:t>
            </w:r>
            <w:r>
              <w:rPr>
                <w:sz w:val="18"/>
              </w:rPr>
              <w:t xml:space="preserve"> (Prince of Wales’ Own) LD</w:t>
            </w:r>
          </w:p>
        </w:tc>
      </w:tr>
      <w:tr w:rsidR="00766BED" w:rsidRPr="00517F0E" w:rsidTr="00546C1D">
        <w:tc>
          <w:tcPr>
            <w:tcW w:w="1418" w:type="dxa"/>
            <w:vMerge/>
          </w:tcPr>
          <w:p w:rsidR="00766BED" w:rsidRPr="00517F0E" w:rsidRDefault="00766BED" w:rsidP="00826A94">
            <w:pPr>
              <w:jc w:val="left"/>
              <w:rPr>
                <w:sz w:val="18"/>
              </w:rPr>
            </w:pPr>
          </w:p>
        </w:tc>
        <w:tc>
          <w:tcPr>
            <w:tcW w:w="1134" w:type="dxa"/>
            <w:vMerge/>
          </w:tcPr>
          <w:p w:rsidR="00766BED" w:rsidRPr="00517F0E" w:rsidRDefault="00766BED" w:rsidP="00826A94">
            <w:pPr>
              <w:jc w:val="left"/>
              <w:rPr>
                <w:sz w:val="18"/>
              </w:rPr>
            </w:pPr>
          </w:p>
        </w:tc>
        <w:tc>
          <w:tcPr>
            <w:tcW w:w="1701" w:type="dxa"/>
            <w:vMerge/>
          </w:tcPr>
          <w:p w:rsidR="00766BED" w:rsidRPr="00517F0E" w:rsidRDefault="00766BED" w:rsidP="00826A94">
            <w:pPr>
              <w:jc w:val="left"/>
              <w:rPr>
                <w:sz w:val="18"/>
              </w:rPr>
            </w:pPr>
          </w:p>
        </w:tc>
        <w:tc>
          <w:tcPr>
            <w:tcW w:w="1276" w:type="dxa"/>
            <w:vMerge/>
          </w:tcPr>
          <w:p w:rsidR="00766BED" w:rsidRPr="00517F0E" w:rsidRDefault="00766BED" w:rsidP="00826A94">
            <w:pPr>
              <w:jc w:val="left"/>
              <w:rPr>
                <w:sz w:val="18"/>
              </w:rPr>
            </w:pPr>
          </w:p>
        </w:tc>
        <w:tc>
          <w:tcPr>
            <w:tcW w:w="2551" w:type="dxa"/>
          </w:tcPr>
          <w:p w:rsidR="00766BED" w:rsidRPr="00517F0E" w:rsidRDefault="0058671C" w:rsidP="00826A94">
            <w:pPr>
              <w:jc w:val="left"/>
              <w:rPr>
                <w:sz w:val="18"/>
              </w:rPr>
            </w:pPr>
            <w:r>
              <w:rPr>
                <w:sz w:val="18"/>
              </w:rPr>
              <w:t>Lt.-Col. The Hon. Henry Murray</w:t>
            </w:r>
          </w:p>
        </w:tc>
        <w:tc>
          <w:tcPr>
            <w:tcW w:w="2268" w:type="dxa"/>
          </w:tcPr>
          <w:p w:rsidR="00766BED" w:rsidRPr="00517F0E" w:rsidRDefault="00766BED" w:rsidP="00826A94">
            <w:pPr>
              <w:jc w:val="left"/>
              <w:rPr>
                <w:sz w:val="18"/>
              </w:rPr>
            </w:pPr>
            <w:r>
              <w:rPr>
                <w:sz w:val="18"/>
              </w:rPr>
              <w:t>18</w:t>
            </w:r>
            <w:r w:rsidRPr="00B0361A">
              <w:rPr>
                <w:sz w:val="18"/>
                <w:vertAlign w:val="superscript"/>
              </w:rPr>
              <w:t>th</w:t>
            </w:r>
            <w:r>
              <w:rPr>
                <w:sz w:val="18"/>
              </w:rPr>
              <w:t xml:space="preserve"> (King’s Irish) LD</w:t>
            </w:r>
          </w:p>
        </w:tc>
      </w:tr>
      <w:tr w:rsidR="00766BED" w:rsidRPr="00517F0E" w:rsidTr="00546C1D">
        <w:tc>
          <w:tcPr>
            <w:tcW w:w="1418" w:type="dxa"/>
            <w:vMerge/>
          </w:tcPr>
          <w:p w:rsidR="00766BED" w:rsidRPr="00517F0E" w:rsidRDefault="00766BED" w:rsidP="00826A94">
            <w:pPr>
              <w:jc w:val="left"/>
              <w:rPr>
                <w:sz w:val="18"/>
              </w:rPr>
            </w:pPr>
          </w:p>
        </w:tc>
        <w:tc>
          <w:tcPr>
            <w:tcW w:w="1134" w:type="dxa"/>
            <w:vMerge/>
          </w:tcPr>
          <w:p w:rsidR="00766BED" w:rsidRPr="00517F0E" w:rsidRDefault="00766BED" w:rsidP="00826A94">
            <w:pPr>
              <w:jc w:val="left"/>
              <w:rPr>
                <w:sz w:val="18"/>
              </w:rPr>
            </w:pPr>
          </w:p>
        </w:tc>
        <w:tc>
          <w:tcPr>
            <w:tcW w:w="1701" w:type="dxa"/>
            <w:vMerge/>
          </w:tcPr>
          <w:p w:rsidR="00766BED" w:rsidRPr="00517F0E" w:rsidRDefault="00766BED" w:rsidP="00826A94">
            <w:pPr>
              <w:jc w:val="left"/>
              <w:rPr>
                <w:sz w:val="18"/>
              </w:rPr>
            </w:pPr>
          </w:p>
        </w:tc>
        <w:tc>
          <w:tcPr>
            <w:tcW w:w="1276" w:type="dxa"/>
            <w:vMerge/>
          </w:tcPr>
          <w:p w:rsidR="00766BED" w:rsidRPr="00517F0E" w:rsidRDefault="00766BED" w:rsidP="00826A94">
            <w:pPr>
              <w:jc w:val="left"/>
              <w:rPr>
                <w:sz w:val="18"/>
              </w:rPr>
            </w:pPr>
          </w:p>
        </w:tc>
        <w:tc>
          <w:tcPr>
            <w:tcW w:w="2551" w:type="dxa"/>
          </w:tcPr>
          <w:p w:rsidR="00766BED" w:rsidRPr="00517F0E" w:rsidRDefault="0058671C" w:rsidP="00826A94">
            <w:pPr>
              <w:jc w:val="left"/>
              <w:rPr>
                <w:sz w:val="18"/>
              </w:rPr>
            </w:pPr>
            <w:r>
              <w:rPr>
                <w:sz w:val="18"/>
              </w:rPr>
              <w:t>Lt.-Col. August von Wissell</w:t>
            </w:r>
          </w:p>
        </w:tc>
        <w:tc>
          <w:tcPr>
            <w:tcW w:w="2268" w:type="dxa"/>
          </w:tcPr>
          <w:p w:rsidR="00766BED" w:rsidRPr="00517F0E" w:rsidRDefault="00766BED" w:rsidP="00826A94">
            <w:pPr>
              <w:jc w:val="left"/>
              <w:rPr>
                <w:sz w:val="18"/>
              </w:rPr>
            </w:pPr>
            <w:r>
              <w:rPr>
                <w:sz w:val="18"/>
              </w:rPr>
              <w:t>1</w:t>
            </w:r>
            <w:r w:rsidRPr="00B0361A">
              <w:rPr>
                <w:sz w:val="18"/>
                <w:vertAlign w:val="superscript"/>
              </w:rPr>
              <w:t>st</w:t>
            </w:r>
            <w:r>
              <w:rPr>
                <w:sz w:val="18"/>
              </w:rPr>
              <w:t xml:space="preserve"> Hussars, KGL</w:t>
            </w:r>
          </w:p>
        </w:tc>
      </w:tr>
      <w:tr w:rsidR="00766BED" w:rsidRPr="00517F0E" w:rsidTr="00546C1D">
        <w:tc>
          <w:tcPr>
            <w:tcW w:w="1418" w:type="dxa"/>
            <w:vMerge/>
          </w:tcPr>
          <w:p w:rsidR="00766BED" w:rsidRPr="00517F0E" w:rsidRDefault="00766BED" w:rsidP="00826A94">
            <w:pPr>
              <w:jc w:val="left"/>
              <w:rPr>
                <w:sz w:val="18"/>
              </w:rPr>
            </w:pPr>
          </w:p>
        </w:tc>
        <w:tc>
          <w:tcPr>
            <w:tcW w:w="1134" w:type="dxa"/>
            <w:vMerge/>
          </w:tcPr>
          <w:p w:rsidR="00766BED" w:rsidRPr="00517F0E" w:rsidRDefault="00766BED" w:rsidP="00826A94">
            <w:pPr>
              <w:jc w:val="left"/>
              <w:rPr>
                <w:sz w:val="18"/>
              </w:rPr>
            </w:pPr>
          </w:p>
        </w:tc>
        <w:tc>
          <w:tcPr>
            <w:tcW w:w="1701" w:type="dxa"/>
            <w:vMerge w:val="restart"/>
          </w:tcPr>
          <w:p w:rsidR="00766BED" w:rsidRPr="00517F0E" w:rsidRDefault="0058671C" w:rsidP="00826A94">
            <w:pPr>
              <w:jc w:val="left"/>
              <w:rPr>
                <w:sz w:val="18"/>
              </w:rPr>
            </w:pPr>
            <w:r>
              <w:rPr>
                <w:sz w:val="18"/>
              </w:rPr>
              <w:t>Brevet Col. Sir Friedrich von Arentsschildt</w:t>
            </w:r>
          </w:p>
        </w:tc>
        <w:tc>
          <w:tcPr>
            <w:tcW w:w="1276" w:type="dxa"/>
            <w:vMerge w:val="restart"/>
          </w:tcPr>
          <w:p w:rsidR="00766BED" w:rsidRPr="00517F0E" w:rsidRDefault="00766BED" w:rsidP="00826A94">
            <w:pPr>
              <w:jc w:val="left"/>
              <w:rPr>
                <w:sz w:val="18"/>
              </w:rPr>
            </w:pPr>
            <w:r>
              <w:rPr>
                <w:sz w:val="18"/>
              </w:rPr>
              <w:t>7</w:t>
            </w:r>
            <w:r w:rsidRPr="00B0361A">
              <w:rPr>
                <w:sz w:val="18"/>
                <w:vertAlign w:val="superscript"/>
              </w:rPr>
              <w:t>th</w:t>
            </w:r>
            <w:r>
              <w:rPr>
                <w:sz w:val="18"/>
              </w:rPr>
              <w:t xml:space="preserve"> British Brigade</w:t>
            </w:r>
          </w:p>
        </w:tc>
        <w:tc>
          <w:tcPr>
            <w:tcW w:w="2551" w:type="dxa"/>
          </w:tcPr>
          <w:p w:rsidR="00766BED" w:rsidRPr="00517F0E" w:rsidRDefault="0058671C" w:rsidP="00826A94">
            <w:pPr>
              <w:jc w:val="left"/>
              <w:rPr>
                <w:sz w:val="18"/>
              </w:rPr>
            </w:pPr>
            <w:r>
              <w:rPr>
                <w:sz w:val="18"/>
              </w:rPr>
              <w:t>Lt.-Col.</w:t>
            </w:r>
            <w:r w:rsidR="00341FCA">
              <w:rPr>
                <w:sz w:val="18"/>
              </w:rPr>
              <w:t xml:space="preserve"> Patrick Doherty</w:t>
            </w:r>
          </w:p>
        </w:tc>
        <w:tc>
          <w:tcPr>
            <w:tcW w:w="2268" w:type="dxa"/>
          </w:tcPr>
          <w:p w:rsidR="00766BED" w:rsidRPr="00517F0E" w:rsidRDefault="00766BED" w:rsidP="00826A94">
            <w:pPr>
              <w:jc w:val="left"/>
              <w:rPr>
                <w:sz w:val="18"/>
              </w:rPr>
            </w:pPr>
            <w:r>
              <w:rPr>
                <w:sz w:val="18"/>
              </w:rPr>
              <w:t>13</w:t>
            </w:r>
            <w:r w:rsidRPr="00B0361A">
              <w:rPr>
                <w:sz w:val="18"/>
                <w:vertAlign w:val="superscript"/>
              </w:rPr>
              <w:t>th</w:t>
            </w:r>
            <w:r>
              <w:rPr>
                <w:sz w:val="18"/>
              </w:rPr>
              <w:t xml:space="preserve"> Light Dragoons</w:t>
            </w:r>
          </w:p>
        </w:tc>
      </w:tr>
      <w:tr w:rsidR="00766BED" w:rsidRPr="00517F0E" w:rsidTr="00546C1D">
        <w:tc>
          <w:tcPr>
            <w:tcW w:w="1418" w:type="dxa"/>
            <w:vMerge/>
          </w:tcPr>
          <w:p w:rsidR="00766BED" w:rsidRPr="00517F0E" w:rsidRDefault="00766BED" w:rsidP="00826A94">
            <w:pPr>
              <w:jc w:val="left"/>
              <w:rPr>
                <w:sz w:val="18"/>
              </w:rPr>
            </w:pPr>
          </w:p>
        </w:tc>
        <w:tc>
          <w:tcPr>
            <w:tcW w:w="1134" w:type="dxa"/>
            <w:vMerge/>
          </w:tcPr>
          <w:p w:rsidR="00766BED" w:rsidRPr="00517F0E" w:rsidRDefault="00766BED" w:rsidP="00826A94">
            <w:pPr>
              <w:jc w:val="left"/>
              <w:rPr>
                <w:sz w:val="18"/>
              </w:rPr>
            </w:pPr>
          </w:p>
        </w:tc>
        <w:tc>
          <w:tcPr>
            <w:tcW w:w="1701" w:type="dxa"/>
            <w:vMerge/>
          </w:tcPr>
          <w:p w:rsidR="00766BED" w:rsidRPr="00517F0E" w:rsidRDefault="00766BED" w:rsidP="00826A94">
            <w:pPr>
              <w:jc w:val="left"/>
              <w:rPr>
                <w:sz w:val="18"/>
              </w:rPr>
            </w:pPr>
          </w:p>
        </w:tc>
        <w:tc>
          <w:tcPr>
            <w:tcW w:w="1276" w:type="dxa"/>
            <w:vMerge/>
          </w:tcPr>
          <w:p w:rsidR="00766BED" w:rsidRPr="00517F0E" w:rsidRDefault="00766BED" w:rsidP="00826A94">
            <w:pPr>
              <w:jc w:val="left"/>
              <w:rPr>
                <w:sz w:val="18"/>
              </w:rPr>
            </w:pPr>
          </w:p>
        </w:tc>
        <w:tc>
          <w:tcPr>
            <w:tcW w:w="2551" w:type="dxa"/>
          </w:tcPr>
          <w:p w:rsidR="00766BED" w:rsidRPr="00517F0E" w:rsidRDefault="0058671C" w:rsidP="00826A94">
            <w:pPr>
              <w:jc w:val="left"/>
              <w:rPr>
                <w:sz w:val="18"/>
              </w:rPr>
            </w:pPr>
            <w:r>
              <w:rPr>
                <w:sz w:val="18"/>
              </w:rPr>
              <w:t>Lt.-Col.</w:t>
            </w:r>
            <w:r w:rsidR="00341FCA">
              <w:rPr>
                <w:sz w:val="18"/>
              </w:rPr>
              <w:t xml:space="preserve"> Lewis Meyer</w:t>
            </w:r>
          </w:p>
        </w:tc>
        <w:tc>
          <w:tcPr>
            <w:tcW w:w="2268" w:type="dxa"/>
          </w:tcPr>
          <w:p w:rsidR="00766BED" w:rsidRPr="00517F0E" w:rsidRDefault="00766BED" w:rsidP="00826A94">
            <w:pPr>
              <w:jc w:val="left"/>
              <w:rPr>
                <w:sz w:val="18"/>
              </w:rPr>
            </w:pPr>
            <w:r>
              <w:rPr>
                <w:sz w:val="18"/>
              </w:rPr>
              <w:t>3</w:t>
            </w:r>
            <w:r w:rsidRPr="00443C19">
              <w:rPr>
                <w:sz w:val="18"/>
                <w:vertAlign w:val="superscript"/>
              </w:rPr>
              <w:t>rd</w:t>
            </w:r>
            <w:r>
              <w:rPr>
                <w:sz w:val="18"/>
              </w:rPr>
              <w:t xml:space="preserve"> Hussars, KGL</w:t>
            </w:r>
          </w:p>
        </w:tc>
      </w:tr>
      <w:tr w:rsidR="00766BED" w:rsidRPr="00517F0E" w:rsidTr="00546C1D">
        <w:tc>
          <w:tcPr>
            <w:tcW w:w="1418" w:type="dxa"/>
            <w:vMerge/>
          </w:tcPr>
          <w:p w:rsidR="00766BED" w:rsidRPr="00517F0E" w:rsidRDefault="00766BED" w:rsidP="00826A94">
            <w:pPr>
              <w:jc w:val="left"/>
              <w:rPr>
                <w:sz w:val="18"/>
              </w:rPr>
            </w:pPr>
          </w:p>
        </w:tc>
        <w:tc>
          <w:tcPr>
            <w:tcW w:w="1134" w:type="dxa"/>
            <w:vMerge/>
          </w:tcPr>
          <w:p w:rsidR="00766BED" w:rsidRPr="00517F0E" w:rsidRDefault="00766BED" w:rsidP="00826A94">
            <w:pPr>
              <w:jc w:val="left"/>
              <w:rPr>
                <w:sz w:val="18"/>
              </w:rPr>
            </w:pPr>
          </w:p>
        </w:tc>
        <w:tc>
          <w:tcPr>
            <w:tcW w:w="1701" w:type="dxa"/>
            <w:vMerge w:val="restart"/>
          </w:tcPr>
          <w:p w:rsidR="00766BED" w:rsidRPr="00D4235B" w:rsidRDefault="006D3071" w:rsidP="00826A94">
            <w:pPr>
              <w:jc w:val="left"/>
              <w:rPr>
                <w:color w:val="FF0000"/>
                <w:sz w:val="18"/>
              </w:rPr>
            </w:pPr>
            <w:r w:rsidRPr="00D4235B">
              <w:rPr>
                <w:color w:val="FF0000"/>
                <w:sz w:val="18"/>
              </w:rPr>
              <w:t xml:space="preserve">Col. Albrecht von Estorff </w:t>
            </w:r>
          </w:p>
        </w:tc>
        <w:tc>
          <w:tcPr>
            <w:tcW w:w="1276" w:type="dxa"/>
            <w:vMerge w:val="restart"/>
          </w:tcPr>
          <w:p w:rsidR="00766BED" w:rsidRPr="00D4235B" w:rsidRDefault="00766BED" w:rsidP="00826A94">
            <w:pPr>
              <w:jc w:val="left"/>
              <w:rPr>
                <w:color w:val="FF0000"/>
                <w:sz w:val="18"/>
              </w:rPr>
            </w:pPr>
            <w:r w:rsidRPr="00D4235B">
              <w:rPr>
                <w:color w:val="FF0000"/>
                <w:sz w:val="18"/>
              </w:rPr>
              <w:t>1</w:t>
            </w:r>
            <w:r w:rsidRPr="00D4235B">
              <w:rPr>
                <w:color w:val="FF0000"/>
                <w:sz w:val="18"/>
                <w:vertAlign w:val="superscript"/>
              </w:rPr>
              <w:t>st</w:t>
            </w:r>
            <w:r w:rsidRPr="00D4235B">
              <w:rPr>
                <w:color w:val="FF0000"/>
                <w:sz w:val="18"/>
              </w:rPr>
              <w:t xml:space="preserve"> Hanoverian Brigade</w:t>
            </w:r>
            <w:r w:rsidR="00B25FC0" w:rsidRPr="00D4235B">
              <w:rPr>
                <w:color w:val="FF0000"/>
                <w:sz w:val="18"/>
              </w:rPr>
              <w:t>. 1231 men at Hal.</w:t>
            </w:r>
          </w:p>
        </w:tc>
        <w:tc>
          <w:tcPr>
            <w:tcW w:w="2551" w:type="dxa"/>
          </w:tcPr>
          <w:p w:rsidR="00766BED" w:rsidRPr="00D4235B" w:rsidRDefault="008C52C6" w:rsidP="00826A94">
            <w:pPr>
              <w:jc w:val="left"/>
              <w:rPr>
                <w:color w:val="FF0000"/>
                <w:sz w:val="18"/>
              </w:rPr>
            </w:pPr>
            <w:r w:rsidRPr="00D4235B">
              <w:rPr>
                <w:color w:val="FF0000"/>
                <w:sz w:val="18"/>
              </w:rPr>
              <w:t>Lt.-Col. Ferdinand Graf von Kielmansegge</w:t>
            </w:r>
          </w:p>
        </w:tc>
        <w:tc>
          <w:tcPr>
            <w:tcW w:w="2268" w:type="dxa"/>
          </w:tcPr>
          <w:p w:rsidR="00766BED" w:rsidRPr="00D4235B" w:rsidRDefault="00766BED" w:rsidP="00826A94">
            <w:pPr>
              <w:jc w:val="left"/>
              <w:rPr>
                <w:color w:val="FF0000"/>
                <w:sz w:val="18"/>
              </w:rPr>
            </w:pPr>
            <w:r w:rsidRPr="00D4235B">
              <w:rPr>
                <w:color w:val="FF0000"/>
                <w:sz w:val="18"/>
              </w:rPr>
              <w:t>Prince Regent’s Hussars</w:t>
            </w:r>
          </w:p>
        </w:tc>
      </w:tr>
      <w:tr w:rsidR="00766BED" w:rsidRPr="00517F0E" w:rsidTr="00546C1D">
        <w:tc>
          <w:tcPr>
            <w:tcW w:w="1418" w:type="dxa"/>
            <w:vMerge/>
          </w:tcPr>
          <w:p w:rsidR="00766BED" w:rsidRPr="00517F0E" w:rsidRDefault="00766BED" w:rsidP="00826A94">
            <w:pPr>
              <w:jc w:val="left"/>
              <w:rPr>
                <w:sz w:val="18"/>
              </w:rPr>
            </w:pPr>
          </w:p>
        </w:tc>
        <w:tc>
          <w:tcPr>
            <w:tcW w:w="1134" w:type="dxa"/>
            <w:vMerge/>
          </w:tcPr>
          <w:p w:rsidR="00766BED" w:rsidRPr="00517F0E" w:rsidRDefault="00766BED" w:rsidP="00826A94">
            <w:pPr>
              <w:jc w:val="left"/>
              <w:rPr>
                <w:sz w:val="18"/>
              </w:rPr>
            </w:pPr>
          </w:p>
        </w:tc>
        <w:tc>
          <w:tcPr>
            <w:tcW w:w="1701" w:type="dxa"/>
            <w:vMerge/>
          </w:tcPr>
          <w:p w:rsidR="00766BED" w:rsidRPr="00D4235B" w:rsidRDefault="00766BED" w:rsidP="00826A94">
            <w:pPr>
              <w:jc w:val="left"/>
              <w:rPr>
                <w:color w:val="FF0000"/>
                <w:sz w:val="18"/>
              </w:rPr>
            </w:pPr>
          </w:p>
        </w:tc>
        <w:tc>
          <w:tcPr>
            <w:tcW w:w="1276" w:type="dxa"/>
            <w:vMerge/>
          </w:tcPr>
          <w:p w:rsidR="00766BED" w:rsidRPr="00D4235B" w:rsidRDefault="00766BED" w:rsidP="00826A94">
            <w:pPr>
              <w:jc w:val="left"/>
              <w:rPr>
                <w:color w:val="FF0000"/>
                <w:sz w:val="18"/>
              </w:rPr>
            </w:pPr>
          </w:p>
        </w:tc>
        <w:tc>
          <w:tcPr>
            <w:tcW w:w="2551" w:type="dxa"/>
          </w:tcPr>
          <w:p w:rsidR="00766BED" w:rsidRPr="00D4235B" w:rsidRDefault="008C52C6" w:rsidP="00826A94">
            <w:pPr>
              <w:jc w:val="left"/>
              <w:rPr>
                <w:color w:val="FF0000"/>
                <w:sz w:val="18"/>
              </w:rPr>
            </w:pPr>
            <w:r w:rsidRPr="00D4235B">
              <w:rPr>
                <w:color w:val="FF0000"/>
                <w:sz w:val="18"/>
              </w:rPr>
              <w:t>Lt.-Col. August von dem Bussche</w:t>
            </w:r>
          </w:p>
        </w:tc>
        <w:tc>
          <w:tcPr>
            <w:tcW w:w="2268" w:type="dxa"/>
          </w:tcPr>
          <w:p w:rsidR="00766BED" w:rsidRPr="00D4235B" w:rsidRDefault="00766BED" w:rsidP="00826A94">
            <w:pPr>
              <w:jc w:val="left"/>
              <w:rPr>
                <w:color w:val="FF0000"/>
                <w:sz w:val="18"/>
              </w:rPr>
            </w:pPr>
            <w:r w:rsidRPr="00D4235B">
              <w:rPr>
                <w:color w:val="FF0000"/>
                <w:sz w:val="18"/>
              </w:rPr>
              <w:t>Bremen &amp; Verden Hussars</w:t>
            </w:r>
          </w:p>
        </w:tc>
      </w:tr>
      <w:tr w:rsidR="00766BED" w:rsidRPr="00517F0E" w:rsidTr="00546C1D">
        <w:tc>
          <w:tcPr>
            <w:tcW w:w="1418" w:type="dxa"/>
            <w:vMerge/>
          </w:tcPr>
          <w:p w:rsidR="00766BED" w:rsidRPr="00517F0E" w:rsidRDefault="00766BED" w:rsidP="00826A94">
            <w:pPr>
              <w:jc w:val="left"/>
              <w:rPr>
                <w:sz w:val="18"/>
              </w:rPr>
            </w:pPr>
          </w:p>
        </w:tc>
        <w:tc>
          <w:tcPr>
            <w:tcW w:w="1134" w:type="dxa"/>
            <w:vMerge/>
          </w:tcPr>
          <w:p w:rsidR="00766BED" w:rsidRPr="00517F0E" w:rsidRDefault="00766BED" w:rsidP="00826A94">
            <w:pPr>
              <w:jc w:val="left"/>
              <w:rPr>
                <w:sz w:val="18"/>
              </w:rPr>
            </w:pPr>
          </w:p>
        </w:tc>
        <w:tc>
          <w:tcPr>
            <w:tcW w:w="1701" w:type="dxa"/>
            <w:vMerge/>
          </w:tcPr>
          <w:p w:rsidR="00766BED" w:rsidRPr="00517F0E" w:rsidRDefault="00766BED" w:rsidP="00826A94">
            <w:pPr>
              <w:jc w:val="left"/>
              <w:rPr>
                <w:sz w:val="18"/>
              </w:rPr>
            </w:pPr>
          </w:p>
        </w:tc>
        <w:tc>
          <w:tcPr>
            <w:tcW w:w="1276" w:type="dxa"/>
            <w:vMerge/>
          </w:tcPr>
          <w:p w:rsidR="00766BED" w:rsidRPr="00517F0E" w:rsidRDefault="00766BED" w:rsidP="00826A94">
            <w:pPr>
              <w:jc w:val="left"/>
              <w:rPr>
                <w:sz w:val="18"/>
              </w:rPr>
            </w:pPr>
          </w:p>
        </w:tc>
        <w:tc>
          <w:tcPr>
            <w:tcW w:w="2551" w:type="dxa"/>
          </w:tcPr>
          <w:p w:rsidR="00766BED" w:rsidRPr="00517F0E" w:rsidRDefault="008C52C6" w:rsidP="00826A94">
            <w:pPr>
              <w:jc w:val="left"/>
              <w:rPr>
                <w:sz w:val="18"/>
              </w:rPr>
            </w:pPr>
            <w:r>
              <w:rPr>
                <w:sz w:val="18"/>
              </w:rPr>
              <w:t>Lt.-Col. Georg von Hake</w:t>
            </w:r>
          </w:p>
        </w:tc>
        <w:tc>
          <w:tcPr>
            <w:tcW w:w="2268" w:type="dxa"/>
          </w:tcPr>
          <w:p w:rsidR="00766BED" w:rsidRPr="00517F0E" w:rsidRDefault="00766BED" w:rsidP="00826A94">
            <w:pPr>
              <w:jc w:val="left"/>
              <w:rPr>
                <w:sz w:val="18"/>
              </w:rPr>
            </w:pPr>
            <w:r>
              <w:rPr>
                <w:sz w:val="18"/>
              </w:rPr>
              <w:t>Duke of Cumberland’s Hussars</w:t>
            </w:r>
          </w:p>
        </w:tc>
      </w:tr>
      <w:tr w:rsidR="00766BED" w:rsidRPr="00517F0E" w:rsidTr="00546C1D">
        <w:tc>
          <w:tcPr>
            <w:tcW w:w="1418" w:type="dxa"/>
            <w:vMerge/>
          </w:tcPr>
          <w:p w:rsidR="00766BED" w:rsidRPr="00517F0E" w:rsidRDefault="00766BED" w:rsidP="00826A94">
            <w:pPr>
              <w:jc w:val="left"/>
              <w:rPr>
                <w:sz w:val="18"/>
              </w:rPr>
            </w:pPr>
          </w:p>
        </w:tc>
        <w:tc>
          <w:tcPr>
            <w:tcW w:w="1134" w:type="dxa"/>
            <w:vMerge/>
          </w:tcPr>
          <w:p w:rsidR="00766BED" w:rsidRPr="00517F0E" w:rsidRDefault="00766BED" w:rsidP="00826A94">
            <w:pPr>
              <w:jc w:val="left"/>
              <w:rPr>
                <w:sz w:val="18"/>
              </w:rPr>
            </w:pPr>
          </w:p>
        </w:tc>
        <w:tc>
          <w:tcPr>
            <w:tcW w:w="1701" w:type="dxa"/>
            <w:vMerge w:val="restart"/>
          </w:tcPr>
          <w:p w:rsidR="00766BED" w:rsidRPr="00517F0E" w:rsidRDefault="00341FCA" w:rsidP="00826A94">
            <w:pPr>
              <w:jc w:val="left"/>
              <w:rPr>
                <w:sz w:val="18"/>
              </w:rPr>
            </w:pPr>
            <w:r>
              <w:rPr>
                <w:sz w:val="18"/>
              </w:rPr>
              <w:t>Lt.-Col. Sir Augustus Simon Frazer</w:t>
            </w:r>
          </w:p>
        </w:tc>
        <w:tc>
          <w:tcPr>
            <w:tcW w:w="1276" w:type="dxa"/>
            <w:vMerge w:val="restart"/>
          </w:tcPr>
          <w:p w:rsidR="00766BED" w:rsidRPr="00517F0E" w:rsidRDefault="00766BED" w:rsidP="00826A94">
            <w:pPr>
              <w:jc w:val="left"/>
              <w:rPr>
                <w:sz w:val="18"/>
              </w:rPr>
            </w:pPr>
            <w:r>
              <w:rPr>
                <w:sz w:val="18"/>
              </w:rPr>
              <w:t>Attached Artillery</w:t>
            </w:r>
          </w:p>
        </w:tc>
        <w:tc>
          <w:tcPr>
            <w:tcW w:w="2551" w:type="dxa"/>
          </w:tcPr>
          <w:p w:rsidR="00766BED" w:rsidRPr="00517F0E" w:rsidRDefault="00CD4CB0" w:rsidP="00826A94">
            <w:pPr>
              <w:jc w:val="left"/>
              <w:rPr>
                <w:sz w:val="18"/>
              </w:rPr>
            </w:pPr>
            <w:r>
              <w:rPr>
                <w:sz w:val="18"/>
              </w:rPr>
              <w:t>Major Robert Bull</w:t>
            </w:r>
          </w:p>
        </w:tc>
        <w:tc>
          <w:tcPr>
            <w:tcW w:w="2268" w:type="dxa"/>
          </w:tcPr>
          <w:p w:rsidR="00766BED" w:rsidRPr="00517F0E" w:rsidRDefault="00766BED" w:rsidP="00826A94">
            <w:pPr>
              <w:jc w:val="left"/>
              <w:rPr>
                <w:sz w:val="18"/>
              </w:rPr>
            </w:pPr>
            <w:r>
              <w:rPr>
                <w:sz w:val="18"/>
              </w:rPr>
              <w:t>I (Bull’s) Troop, RHA</w:t>
            </w:r>
          </w:p>
        </w:tc>
      </w:tr>
      <w:tr w:rsidR="00766BED" w:rsidRPr="00517F0E" w:rsidTr="00546C1D">
        <w:tc>
          <w:tcPr>
            <w:tcW w:w="1418" w:type="dxa"/>
            <w:vMerge/>
          </w:tcPr>
          <w:p w:rsidR="00766BED" w:rsidRPr="00517F0E" w:rsidRDefault="00766BED" w:rsidP="00826A94">
            <w:pPr>
              <w:jc w:val="left"/>
              <w:rPr>
                <w:sz w:val="18"/>
              </w:rPr>
            </w:pPr>
          </w:p>
        </w:tc>
        <w:tc>
          <w:tcPr>
            <w:tcW w:w="1134" w:type="dxa"/>
            <w:vMerge/>
          </w:tcPr>
          <w:p w:rsidR="00766BED" w:rsidRPr="00517F0E" w:rsidRDefault="00766BED" w:rsidP="00826A94">
            <w:pPr>
              <w:jc w:val="left"/>
              <w:rPr>
                <w:sz w:val="18"/>
              </w:rPr>
            </w:pPr>
          </w:p>
        </w:tc>
        <w:tc>
          <w:tcPr>
            <w:tcW w:w="1701" w:type="dxa"/>
            <w:vMerge/>
          </w:tcPr>
          <w:p w:rsidR="00766BED" w:rsidRPr="00517F0E" w:rsidRDefault="00766BED" w:rsidP="00826A94">
            <w:pPr>
              <w:jc w:val="left"/>
              <w:rPr>
                <w:sz w:val="18"/>
              </w:rPr>
            </w:pPr>
          </w:p>
        </w:tc>
        <w:tc>
          <w:tcPr>
            <w:tcW w:w="1276" w:type="dxa"/>
            <w:vMerge/>
          </w:tcPr>
          <w:p w:rsidR="00766BED" w:rsidRPr="00517F0E" w:rsidRDefault="00766BED" w:rsidP="00826A94">
            <w:pPr>
              <w:jc w:val="left"/>
              <w:rPr>
                <w:sz w:val="18"/>
              </w:rPr>
            </w:pPr>
          </w:p>
        </w:tc>
        <w:tc>
          <w:tcPr>
            <w:tcW w:w="2551" w:type="dxa"/>
          </w:tcPr>
          <w:p w:rsidR="00766BED" w:rsidRPr="00517F0E" w:rsidRDefault="00CD4CB0" w:rsidP="00826A94">
            <w:pPr>
              <w:jc w:val="left"/>
              <w:rPr>
                <w:sz w:val="18"/>
              </w:rPr>
            </w:pPr>
            <w:r>
              <w:rPr>
                <w:sz w:val="18"/>
              </w:rPr>
              <w:t>Lt.-Col. James Webber Smith</w:t>
            </w:r>
          </w:p>
        </w:tc>
        <w:tc>
          <w:tcPr>
            <w:tcW w:w="2268" w:type="dxa"/>
          </w:tcPr>
          <w:p w:rsidR="00766BED" w:rsidRPr="00517F0E" w:rsidRDefault="00766BED" w:rsidP="00826A94">
            <w:pPr>
              <w:jc w:val="left"/>
              <w:rPr>
                <w:sz w:val="18"/>
              </w:rPr>
            </w:pPr>
            <w:r>
              <w:rPr>
                <w:sz w:val="18"/>
              </w:rPr>
              <w:t>F (Webber-Smith’s) Troop, RHA</w:t>
            </w:r>
          </w:p>
        </w:tc>
      </w:tr>
      <w:tr w:rsidR="00766BED" w:rsidRPr="00517F0E" w:rsidTr="00546C1D">
        <w:tc>
          <w:tcPr>
            <w:tcW w:w="1418" w:type="dxa"/>
            <w:vMerge/>
          </w:tcPr>
          <w:p w:rsidR="00766BED" w:rsidRPr="00517F0E" w:rsidRDefault="00766BED" w:rsidP="00826A94">
            <w:pPr>
              <w:jc w:val="left"/>
              <w:rPr>
                <w:sz w:val="18"/>
              </w:rPr>
            </w:pPr>
          </w:p>
        </w:tc>
        <w:tc>
          <w:tcPr>
            <w:tcW w:w="1134" w:type="dxa"/>
            <w:vMerge/>
          </w:tcPr>
          <w:p w:rsidR="00766BED" w:rsidRPr="00517F0E" w:rsidRDefault="00766BED" w:rsidP="00826A94">
            <w:pPr>
              <w:jc w:val="left"/>
              <w:rPr>
                <w:sz w:val="18"/>
              </w:rPr>
            </w:pPr>
          </w:p>
        </w:tc>
        <w:tc>
          <w:tcPr>
            <w:tcW w:w="1701" w:type="dxa"/>
            <w:vMerge/>
          </w:tcPr>
          <w:p w:rsidR="00766BED" w:rsidRPr="00517F0E" w:rsidRDefault="00766BED" w:rsidP="00826A94">
            <w:pPr>
              <w:jc w:val="left"/>
              <w:rPr>
                <w:sz w:val="18"/>
              </w:rPr>
            </w:pPr>
          </w:p>
        </w:tc>
        <w:tc>
          <w:tcPr>
            <w:tcW w:w="1276" w:type="dxa"/>
            <w:vMerge/>
          </w:tcPr>
          <w:p w:rsidR="00766BED" w:rsidRPr="00517F0E" w:rsidRDefault="00766BED" w:rsidP="00826A94">
            <w:pPr>
              <w:jc w:val="left"/>
              <w:rPr>
                <w:sz w:val="18"/>
              </w:rPr>
            </w:pPr>
          </w:p>
        </w:tc>
        <w:tc>
          <w:tcPr>
            <w:tcW w:w="2551" w:type="dxa"/>
          </w:tcPr>
          <w:p w:rsidR="00766BED" w:rsidRPr="00517F0E" w:rsidRDefault="00CD4CB0" w:rsidP="00826A94">
            <w:pPr>
              <w:jc w:val="left"/>
              <w:rPr>
                <w:sz w:val="18"/>
              </w:rPr>
            </w:pPr>
            <w:r>
              <w:rPr>
                <w:sz w:val="18"/>
              </w:rPr>
              <w:t>Lt.-Col. Sir Robert Gardiner</w:t>
            </w:r>
          </w:p>
        </w:tc>
        <w:tc>
          <w:tcPr>
            <w:tcW w:w="2268" w:type="dxa"/>
          </w:tcPr>
          <w:p w:rsidR="00766BED" w:rsidRPr="00517F0E" w:rsidRDefault="00766BED" w:rsidP="00826A94">
            <w:pPr>
              <w:jc w:val="left"/>
              <w:rPr>
                <w:sz w:val="18"/>
              </w:rPr>
            </w:pPr>
            <w:r>
              <w:rPr>
                <w:sz w:val="18"/>
              </w:rPr>
              <w:t>E (Gardiner’s) Troop, RHA</w:t>
            </w:r>
          </w:p>
        </w:tc>
      </w:tr>
      <w:tr w:rsidR="00766BED" w:rsidRPr="00517F0E" w:rsidTr="00546C1D">
        <w:tc>
          <w:tcPr>
            <w:tcW w:w="1418" w:type="dxa"/>
            <w:vMerge/>
          </w:tcPr>
          <w:p w:rsidR="00766BED" w:rsidRPr="00517F0E" w:rsidRDefault="00766BED" w:rsidP="00826A94">
            <w:pPr>
              <w:jc w:val="left"/>
              <w:rPr>
                <w:sz w:val="18"/>
              </w:rPr>
            </w:pPr>
          </w:p>
        </w:tc>
        <w:tc>
          <w:tcPr>
            <w:tcW w:w="1134" w:type="dxa"/>
            <w:vMerge/>
          </w:tcPr>
          <w:p w:rsidR="00766BED" w:rsidRPr="00517F0E" w:rsidRDefault="00766BED" w:rsidP="00826A94">
            <w:pPr>
              <w:jc w:val="left"/>
              <w:rPr>
                <w:sz w:val="18"/>
              </w:rPr>
            </w:pPr>
          </w:p>
        </w:tc>
        <w:tc>
          <w:tcPr>
            <w:tcW w:w="1701" w:type="dxa"/>
            <w:vMerge/>
          </w:tcPr>
          <w:p w:rsidR="00766BED" w:rsidRPr="00517F0E" w:rsidRDefault="00766BED" w:rsidP="00826A94">
            <w:pPr>
              <w:jc w:val="left"/>
              <w:rPr>
                <w:sz w:val="18"/>
              </w:rPr>
            </w:pPr>
          </w:p>
        </w:tc>
        <w:tc>
          <w:tcPr>
            <w:tcW w:w="1276" w:type="dxa"/>
            <w:vMerge/>
          </w:tcPr>
          <w:p w:rsidR="00766BED" w:rsidRPr="00517F0E" w:rsidRDefault="00766BED" w:rsidP="00826A94">
            <w:pPr>
              <w:jc w:val="left"/>
              <w:rPr>
                <w:sz w:val="18"/>
              </w:rPr>
            </w:pPr>
          </w:p>
        </w:tc>
        <w:tc>
          <w:tcPr>
            <w:tcW w:w="2551" w:type="dxa"/>
          </w:tcPr>
          <w:p w:rsidR="00766BED" w:rsidRPr="00517F0E" w:rsidRDefault="00CD4CB0" w:rsidP="00826A94">
            <w:pPr>
              <w:jc w:val="left"/>
              <w:rPr>
                <w:sz w:val="18"/>
              </w:rPr>
            </w:pPr>
            <w:r>
              <w:rPr>
                <w:sz w:val="18"/>
              </w:rPr>
              <w:t>Capt. Edward Charles Whinyates</w:t>
            </w:r>
          </w:p>
        </w:tc>
        <w:tc>
          <w:tcPr>
            <w:tcW w:w="2268" w:type="dxa"/>
          </w:tcPr>
          <w:p w:rsidR="00766BED" w:rsidRPr="00517F0E" w:rsidRDefault="00766BED" w:rsidP="00826A94">
            <w:pPr>
              <w:jc w:val="left"/>
              <w:rPr>
                <w:sz w:val="18"/>
              </w:rPr>
            </w:pPr>
            <w:r>
              <w:rPr>
                <w:sz w:val="18"/>
              </w:rPr>
              <w:t>2</w:t>
            </w:r>
            <w:r w:rsidRPr="003E5AAC">
              <w:rPr>
                <w:sz w:val="18"/>
                <w:vertAlign w:val="superscript"/>
              </w:rPr>
              <w:t>nd</w:t>
            </w:r>
            <w:r>
              <w:rPr>
                <w:sz w:val="18"/>
              </w:rPr>
              <w:t xml:space="preserve"> Rocket (Whinyates’) Troop, RHA</w:t>
            </w:r>
          </w:p>
        </w:tc>
      </w:tr>
      <w:tr w:rsidR="00766BED" w:rsidRPr="00517F0E" w:rsidTr="00546C1D">
        <w:tc>
          <w:tcPr>
            <w:tcW w:w="1418" w:type="dxa"/>
            <w:vMerge/>
          </w:tcPr>
          <w:p w:rsidR="00766BED" w:rsidRPr="00517F0E" w:rsidRDefault="00766BED" w:rsidP="00826A94">
            <w:pPr>
              <w:jc w:val="left"/>
              <w:rPr>
                <w:sz w:val="18"/>
              </w:rPr>
            </w:pPr>
          </w:p>
        </w:tc>
        <w:tc>
          <w:tcPr>
            <w:tcW w:w="1134" w:type="dxa"/>
            <w:vMerge/>
          </w:tcPr>
          <w:p w:rsidR="00766BED" w:rsidRPr="00517F0E" w:rsidRDefault="00766BED" w:rsidP="00826A94">
            <w:pPr>
              <w:jc w:val="left"/>
              <w:rPr>
                <w:sz w:val="18"/>
              </w:rPr>
            </w:pPr>
          </w:p>
        </w:tc>
        <w:tc>
          <w:tcPr>
            <w:tcW w:w="1701" w:type="dxa"/>
            <w:vMerge/>
          </w:tcPr>
          <w:p w:rsidR="00766BED" w:rsidRPr="00517F0E" w:rsidRDefault="00766BED" w:rsidP="00826A94">
            <w:pPr>
              <w:jc w:val="left"/>
              <w:rPr>
                <w:sz w:val="18"/>
              </w:rPr>
            </w:pPr>
          </w:p>
        </w:tc>
        <w:tc>
          <w:tcPr>
            <w:tcW w:w="1276" w:type="dxa"/>
            <w:vMerge/>
          </w:tcPr>
          <w:p w:rsidR="00766BED" w:rsidRPr="00517F0E" w:rsidRDefault="00766BED" w:rsidP="00826A94">
            <w:pPr>
              <w:jc w:val="left"/>
              <w:rPr>
                <w:sz w:val="18"/>
              </w:rPr>
            </w:pPr>
          </w:p>
        </w:tc>
        <w:tc>
          <w:tcPr>
            <w:tcW w:w="2551" w:type="dxa"/>
          </w:tcPr>
          <w:p w:rsidR="00766BED" w:rsidRPr="00517F0E" w:rsidRDefault="00CD4CB0" w:rsidP="00826A94">
            <w:pPr>
              <w:jc w:val="left"/>
              <w:rPr>
                <w:sz w:val="18"/>
              </w:rPr>
            </w:pPr>
            <w:r>
              <w:rPr>
                <w:sz w:val="18"/>
              </w:rPr>
              <w:t xml:space="preserve">Major William </w:t>
            </w:r>
            <w:r w:rsidR="00661D43">
              <w:rPr>
                <w:sz w:val="18"/>
              </w:rPr>
              <w:t>Ramsay</w:t>
            </w:r>
          </w:p>
        </w:tc>
        <w:tc>
          <w:tcPr>
            <w:tcW w:w="2268" w:type="dxa"/>
          </w:tcPr>
          <w:p w:rsidR="00766BED" w:rsidRPr="00517F0E" w:rsidRDefault="00766BED" w:rsidP="00826A94">
            <w:pPr>
              <w:jc w:val="left"/>
              <w:rPr>
                <w:sz w:val="18"/>
              </w:rPr>
            </w:pPr>
            <w:r>
              <w:rPr>
                <w:sz w:val="18"/>
              </w:rPr>
              <w:t>H (Ramsay’s) Troop, RHA</w:t>
            </w:r>
          </w:p>
        </w:tc>
      </w:tr>
      <w:tr w:rsidR="00766BED" w:rsidRPr="00517F0E" w:rsidTr="00546C1D">
        <w:tc>
          <w:tcPr>
            <w:tcW w:w="1418" w:type="dxa"/>
            <w:vMerge/>
          </w:tcPr>
          <w:p w:rsidR="00766BED" w:rsidRPr="00517F0E" w:rsidRDefault="00766BED" w:rsidP="00826A94">
            <w:pPr>
              <w:jc w:val="left"/>
              <w:rPr>
                <w:sz w:val="18"/>
              </w:rPr>
            </w:pPr>
          </w:p>
        </w:tc>
        <w:tc>
          <w:tcPr>
            <w:tcW w:w="1134" w:type="dxa"/>
            <w:vMerge/>
          </w:tcPr>
          <w:p w:rsidR="00766BED" w:rsidRPr="00517F0E" w:rsidRDefault="00766BED" w:rsidP="00826A94">
            <w:pPr>
              <w:jc w:val="left"/>
              <w:rPr>
                <w:sz w:val="18"/>
              </w:rPr>
            </w:pPr>
          </w:p>
        </w:tc>
        <w:tc>
          <w:tcPr>
            <w:tcW w:w="1701" w:type="dxa"/>
            <w:vMerge/>
          </w:tcPr>
          <w:p w:rsidR="00766BED" w:rsidRPr="00517F0E" w:rsidRDefault="00766BED" w:rsidP="00826A94">
            <w:pPr>
              <w:jc w:val="left"/>
              <w:rPr>
                <w:sz w:val="18"/>
              </w:rPr>
            </w:pPr>
          </w:p>
        </w:tc>
        <w:tc>
          <w:tcPr>
            <w:tcW w:w="1276" w:type="dxa"/>
            <w:vMerge/>
          </w:tcPr>
          <w:p w:rsidR="00766BED" w:rsidRPr="00517F0E" w:rsidRDefault="00766BED" w:rsidP="00826A94">
            <w:pPr>
              <w:jc w:val="left"/>
              <w:rPr>
                <w:sz w:val="18"/>
              </w:rPr>
            </w:pPr>
          </w:p>
        </w:tc>
        <w:tc>
          <w:tcPr>
            <w:tcW w:w="2551" w:type="dxa"/>
          </w:tcPr>
          <w:p w:rsidR="00766BED" w:rsidRPr="00517F0E" w:rsidRDefault="00CD4CB0" w:rsidP="00826A94">
            <w:pPr>
              <w:jc w:val="left"/>
              <w:rPr>
                <w:sz w:val="18"/>
              </w:rPr>
            </w:pPr>
            <w:r>
              <w:rPr>
                <w:sz w:val="18"/>
              </w:rPr>
              <w:t>Capt.</w:t>
            </w:r>
            <w:r w:rsidR="0003329D">
              <w:rPr>
                <w:sz w:val="18"/>
              </w:rPr>
              <w:t xml:space="preserve"> Alexander Mercer</w:t>
            </w:r>
          </w:p>
        </w:tc>
        <w:tc>
          <w:tcPr>
            <w:tcW w:w="2268" w:type="dxa"/>
          </w:tcPr>
          <w:p w:rsidR="00766BED" w:rsidRPr="00517F0E" w:rsidRDefault="00766BED" w:rsidP="00826A94">
            <w:pPr>
              <w:jc w:val="left"/>
              <w:rPr>
                <w:sz w:val="18"/>
              </w:rPr>
            </w:pPr>
            <w:r>
              <w:rPr>
                <w:sz w:val="18"/>
              </w:rPr>
              <w:t>G (Mercer’s) Troop, RHA</w:t>
            </w:r>
          </w:p>
        </w:tc>
      </w:tr>
      <w:tr w:rsidR="00A050E6" w:rsidRPr="00517F0E" w:rsidTr="00546C1D">
        <w:tc>
          <w:tcPr>
            <w:tcW w:w="1418" w:type="dxa"/>
            <w:vMerge w:val="restart"/>
          </w:tcPr>
          <w:p w:rsidR="00A050E6" w:rsidRPr="00517F0E" w:rsidRDefault="00A050E6" w:rsidP="00826A94">
            <w:pPr>
              <w:jc w:val="left"/>
              <w:rPr>
                <w:sz w:val="18"/>
              </w:rPr>
            </w:pPr>
            <w:r>
              <w:rPr>
                <w:sz w:val="18"/>
              </w:rPr>
              <w:t xml:space="preserve">Lt.-Gen. Jean Antoine de Collaert </w:t>
            </w:r>
          </w:p>
        </w:tc>
        <w:tc>
          <w:tcPr>
            <w:tcW w:w="1134" w:type="dxa"/>
            <w:vMerge w:val="restart"/>
          </w:tcPr>
          <w:p w:rsidR="00A050E6" w:rsidRPr="00517F0E" w:rsidRDefault="00A050E6" w:rsidP="00826A94">
            <w:pPr>
              <w:jc w:val="left"/>
              <w:rPr>
                <w:sz w:val="18"/>
              </w:rPr>
            </w:pPr>
            <w:r>
              <w:rPr>
                <w:sz w:val="18"/>
              </w:rPr>
              <w:t>Dutch Cavalry Division</w:t>
            </w:r>
            <w:r w:rsidR="00D26C7F">
              <w:rPr>
                <w:sz w:val="18"/>
              </w:rPr>
              <w:t>. 3305 men at Waterloo</w:t>
            </w:r>
            <w:r w:rsidR="004236D2">
              <w:rPr>
                <w:sz w:val="18"/>
              </w:rPr>
              <w:t>.</w:t>
            </w:r>
          </w:p>
        </w:tc>
        <w:tc>
          <w:tcPr>
            <w:tcW w:w="1701" w:type="dxa"/>
            <w:vMerge w:val="restart"/>
          </w:tcPr>
          <w:p w:rsidR="00A050E6" w:rsidRPr="00517F0E" w:rsidRDefault="00A050E6" w:rsidP="00826A94">
            <w:pPr>
              <w:jc w:val="left"/>
              <w:rPr>
                <w:sz w:val="18"/>
              </w:rPr>
            </w:pPr>
            <w:r>
              <w:rPr>
                <w:sz w:val="18"/>
              </w:rPr>
              <w:t>Maj.-Gen. Albert Dominicus Trip van Zoudtlandt</w:t>
            </w:r>
          </w:p>
        </w:tc>
        <w:tc>
          <w:tcPr>
            <w:tcW w:w="1276" w:type="dxa"/>
            <w:vMerge w:val="restart"/>
          </w:tcPr>
          <w:p w:rsidR="00A050E6" w:rsidRPr="00517F0E" w:rsidRDefault="00A050E6" w:rsidP="00826A94">
            <w:pPr>
              <w:jc w:val="left"/>
              <w:rPr>
                <w:sz w:val="18"/>
              </w:rPr>
            </w:pPr>
            <w:r>
              <w:rPr>
                <w:sz w:val="18"/>
              </w:rPr>
              <w:t>1</w:t>
            </w:r>
            <w:r w:rsidRPr="00B97ABA">
              <w:rPr>
                <w:sz w:val="18"/>
                <w:vertAlign w:val="superscript"/>
              </w:rPr>
              <w:t>st</w:t>
            </w:r>
            <w:r>
              <w:rPr>
                <w:sz w:val="18"/>
              </w:rPr>
              <w:t xml:space="preserve"> Heavy Cavalry Brigade</w:t>
            </w:r>
          </w:p>
        </w:tc>
        <w:tc>
          <w:tcPr>
            <w:tcW w:w="2551" w:type="dxa"/>
          </w:tcPr>
          <w:p w:rsidR="00A050E6" w:rsidRPr="00517F0E" w:rsidRDefault="00A050E6" w:rsidP="00826A94">
            <w:pPr>
              <w:jc w:val="left"/>
              <w:rPr>
                <w:sz w:val="18"/>
              </w:rPr>
            </w:pPr>
            <w:r>
              <w:rPr>
                <w:sz w:val="18"/>
              </w:rPr>
              <w:t>Lt.-Col.</w:t>
            </w:r>
            <w:r w:rsidR="009E257D">
              <w:rPr>
                <w:sz w:val="18"/>
              </w:rPr>
              <w:t xml:space="preserve"> L. Coenegracht</w:t>
            </w:r>
          </w:p>
        </w:tc>
        <w:tc>
          <w:tcPr>
            <w:tcW w:w="2268" w:type="dxa"/>
          </w:tcPr>
          <w:p w:rsidR="00A050E6" w:rsidRPr="00517F0E" w:rsidRDefault="00A050E6" w:rsidP="00826A94">
            <w:pPr>
              <w:jc w:val="left"/>
              <w:rPr>
                <w:sz w:val="18"/>
              </w:rPr>
            </w:pPr>
            <w:r>
              <w:rPr>
                <w:sz w:val="18"/>
              </w:rPr>
              <w:t>1</w:t>
            </w:r>
            <w:r w:rsidRPr="00A050E6">
              <w:rPr>
                <w:sz w:val="18"/>
                <w:vertAlign w:val="superscript"/>
              </w:rPr>
              <w:t>st</w:t>
            </w:r>
            <w:r>
              <w:rPr>
                <w:sz w:val="18"/>
              </w:rPr>
              <w:t xml:space="preserve"> Carabiniers</w:t>
            </w:r>
          </w:p>
        </w:tc>
      </w:tr>
      <w:tr w:rsidR="00A050E6" w:rsidRPr="00517F0E" w:rsidTr="00546C1D">
        <w:tc>
          <w:tcPr>
            <w:tcW w:w="1418" w:type="dxa"/>
            <w:vMerge/>
          </w:tcPr>
          <w:p w:rsidR="00A050E6" w:rsidRPr="00517F0E" w:rsidRDefault="00A050E6" w:rsidP="00826A94">
            <w:pPr>
              <w:jc w:val="left"/>
              <w:rPr>
                <w:sz w:val="18"/>
              </w:rPr>
            </w:pPr>
          </w:p>
        </w:tc>
        <w:tc>
          <w:tcPr>
            <w:tcW w:w="1134" w:type="dxa"/>
            <w:vMerge/>
          </w:tcPr>
          <w:p w:rsidR="00A050E6" w:rsidRPr="00517F0E" w:rsidRDefault="00A050E6" w:rsidP="00826A94">
            <w:pPr>
              <w:jc w:val="left"/>
              <w:rPr>
                <w:sz w:val="18"/>
              </w:rPr>
            </w:pPr>
          </w:p>
        </w:tc>
        <w:tc>
          <w:tcPr>
            <w:tcW w:w="1701" w:type="dxa"/>
            <w:vMerge/>
          </w:tcPr>
          <w:p w:rsidR="00A050E6" w:rsidRPr="00517F0E" w:rsidRDefault="00A050E6" w:rsidP="00826A94">
            <w:pPr>
              <w:jc w:val="left"/>
              <w:rPr>
                <w:sz w:val="18"/>
              </w:rPr>
            </w:pPr>
          </w:p>
        </w:tc>
        <w:tc>
          <w:tcPr>
            <w:tcW w:w="1276" w:type="dxa"/>
            <w:vMerge/>
          </w:tcPr>
          <w:p w:rsidR="00A050E6" w:rsidRPr="00517F0E" w:rsidRDefault="00A050E6" w:rsidP="00826A94">
            <w:pPr>
              <w:jc w:val="left"/>
              <w:rPr>
                <w:sz w:val="18"/>
              </w:rPr>
            </w:pPr>
          </w:p>
        </w:tc>
        <w:tc>
          <w:tcPr>
            <w:tcW w:w="2551" w:type="dxa"/>
          </w:tcPr>
          <w:p w:rsidR="00A050E6" w:rsidRPr="00517F0E" w:rsidRDefault="009E257D" w:rsidP="00826A94">
            <w:pPr>
              <w:jc w:val="left"/>
              <w:rPr>
                <w:sz w:val="18"/>
              </w:rPr>
            </w:pPr>
            <w:r>
              <w:rPr>
                <w:sz w:val="18"/>
              </w:rPr>
              <w:t>Col. J. B. d. B. de Basisque</w:t>
            </w:r>
          </w:p>
        </w:tc>
        <w:tc>
          <w:tcPr>
            <w:tcW w:w="2268" w:type="dxa"/>
          </w:tcPr>
          <w:p w:rsidR="00A050E6" w:rsidRPr="00517F0E" w:rsidRDefault="00A050E6" w:rsidP="00826A94">
            <w:pPr>
              <w:jc w:val="left"/>
              <w:rPr>
                <w:sz w:val="18"/>
              </w:rPr>
            </w:pPr>
            <w:r>
              <w:rPr>
                <w:sz w:val="18"/>
              </w:rPr>
              <w:t>2</w:t>
            </w:r>
            <w:r w:rsidRPr="00A050E6">
              <w:rPr>
                <w:sz w:val="18"/>
                <w:vertAlign w:val="superscript"/>
              </w:rPr>
              <w:t>nd</w:t>
            </w:r>
            <w:r>
              <w:rPr>
                <w:sz w:val="18"/>
              </w:rPr>
              <w:t xml:space="preserve"> Carabiniers</w:t>
            </w:r>
          </w:p>
        </w:tc>
      </w:tr>
      <w:tr w:rsidR="00A050E6" w:rsidRPr="00517F0E" w:rsidTr="00546C1D">
        <w:tc>
          <w:tcPr>
            <w:tcW w:w="1418" w:type="dxa"/>
            <w:vMerge/>
          </w:tcPr>
          <w:p w:rsidR="00A050E6" w:rsidRPr="00517F0E" w:rsidRDefault="00A050E6" w:rsidP="00826A94">
            <w:pPr>
              <w:jc w:val="left"/>
              <w:rPr>
                <w:sz w:val="18"/>
              </w:rPr>
            </w:pPr>
          </w:p>
        </w:tc>
        <w:tc>
          <w:tcPr>
            <w:tcW w:w="1134" w:type="dxa"/>
            <w:vMerge/>
          </w:tcPr>
          <w:p w:rsidR="00A050E6" w:rsidRPr="00517F0E" w:rsidRDefault="00A050E6" w:rsidP="00826A94">
            <w:pPr>
              <w:jc w:val="left"/>
              <w:rPr>
                <w:sz w:val="18"/>
              </w:rPr>
            </w:pPr>
          </w:p>
        </w:tc>
        <w:tc>
          <w:tcPr>
            <w:tcW w:w="1701" w:type="dxa"/>
            <w:vMerge/>
          </w:tcPr>
          <w:p w:rsidR="00A050E6" w:rsidRPr="00517F0E" w:rsidRDefault="00A050E6" w:rsidP="00826A94">
            <w:pPr>
              <w:jc w:val="left"/>
              <w:rPr>
                <w:sz w:val="18"/>
              </w:rPr>
            </w:pPr>
          </w:p>
        </w:tc>
        <w:tc>
          <w:tcPr>
            <w:tcW w:w="1276" w:type="dxa"/>
            <w:vMerge/>
          </w:tcPr>
          <w:p w:rsidR="00A050E6" w:rsidRPr="00517F0E" w:rsidRDefault="00A050E6" w:rsidP="00826A94">
            <w:pPr>
              <w:jc w:val="left"/>
              <w:rPr>
                <w:sz w:val="18"/>
              </w:rPr>
            </w:pPr>
          </w:p>
        </w:tc>
        <w:tc>
          <w:tcPr>
            <w:tcW w:w="2551" w:type="dxa"/>
          </w:tcPr>
          <w:p w:rsidR="00A050E6" w:rsidRPr="00517F0E" w:rsidRDefault="00A050E6" w:rsidP="00826A94">
            <w:pPr>
              <w:jc w:val="left"/>
              <w:rPr>
                <w:sz w:val="18"/>
              </w:rPr>
            </w:pPr>
            <w:r>
              <w:rPr>
                <w:sz w:val="18"/>
              </w:rPr>
              <w:t>Lt.-Col.</w:t>
            </w:r>
            <w:r w:rsidR="009E257D">
              <w:rPr>
                <w:sz w:val="18"/>
              </w:rPr>
              <w:t xml:space="preserve"> C. M. Lechleitner</w:t>
            </w:r>
          </w:p>
        </w:tc>
        <w:tc>
          <w:tcPr>
            <w:tcW w:w="2268" w:type="dxa"/>
          </w:tcPr>
          <w:p w:rsidR="00A050E6" w:rsidRPr="00517F0E" w:rsidRDefault="00A050E6" w:rsidP="00826A94">
            <w:pPr>
              <w:jc w:val="left"/>
              <w:rPr>
                <w:sz w:val="18"/>
              </w:rPr>
            </w:pPr>
            <w:r>
              <w:rPr>
                <w:sz w:val="18"/>
              </w:rPr>
              <w:t>3</w:t>
            </w:r>
            <w:r w:rsidRPr="00A050E6">
              <w:rPr>
                <w:sz w:val="18"/>
                <w:vertAlign w:val="superscript"/>
              </w:rPr>
              <w:t>rd</w:t>
            </w:r>
            <w:r>
              <w:rPr>
                <w:sz w:val="18"/>
              </w:rPr>
              <w:t xml:space="preserve"> Carabiniers</w:t>
            </w:r>
          </w:p>
        </w:tc>
      </w:tr>
      <w:tr w:rsidR="00A050E6" w:rsidRPr="00517F0E" w:rsidTr="00546C1D">
        <w:tc>
          <w:tcPr>
            <w:tcW w:w="1418" w:type="dxa"/>
            <w:vMerge/>
          </w:tcPr>
          <w:p w:rsidR="00A050E6" w:rsidRPr="00517F0E" w:rsidRDefault="00A050E6" w:rsidP="00826A94">
            <w:pPr>
              <w:jc w:val="left"/>
              <w:rPr>
                <w:sz w:val="18"/>
              </w:rPr>
            </w:pPr>
          </w:p>
        </w:tc>
        <w:tc>
          <w:tcPr>
            <w:tcW w:w="1134" w:type="dxa"/>
            <w:vMerge/>
          </w:tcPr>
          <w:p w:rsidR="00A050E6" w:rsidRPr="00517F0E" w:rsidRDefault="00A050E6" w:rsidP="00826A94">
            <w:pPr>
              <w:jc w:val="left"/>
              <w:rPr>
                <w:sz w:val="18"/>
              </w:rPr>
            </w:pPr>
          </w:p>
        </w:tc>
        <w:tc>
          <w:tcPr>
            <w:tcW w:w="1701" w:type="dxa"/>
            <w:vMerge w:val="restart"/>
          </w:tcPr>
          <w:p w:rsidR="00A050E6" w:rsidRPr="00517F0E" w:rsidRDefault="00A050E6" w:rsidP="00826A94">
            <w:pPr>
              <w:jc w:val="left"/>
              <w:rPr>
                <w:sz w:val="18"/>
              </w:rPr>
            </w:pPr>
            <w:r>
              <w:rPr>
                <w:sz w:val="18"/>
              </w:rPr>
              <w:t>Maj.-Gen. Baron Charles de Ghigny</w:t>
            </w:r>
          </w:p>
        </w:tc>
        <w:tc>
          <w:tcPr>
            <w:tcW w:w="1276" w:type="dxa"/>
            <w:vMerge w:val="restart"/>
          </w:tcPr>
          <w:p w:rsidR="00A050E6" w:rsidRPr="00517F0E" w:rsidRDefault="00A050E6" w:rsidP="00826A94">
            <w:pPr>
              <w:jc w:val="left"/>
              <w:rPr>
                <w:sz w:val="18"/>
              </w:rPr>
            </w:pPr>
            <w:r>
              <w:rPr>
                <w:sz w:val="18"/>
              </w:rPr>
              <w:t>2</w:t>
            </w:r>
            <w:r w:rsidRPr="00B97ABA">
              <w:rPr>
                <w:sz w:val="18"/>
                <w:vertAlign w:val="superscript"/>
              </w:rPr>
              <w:t>nd</w:t>
            </w:r>
            <w:r>
              <w:rPr>
                <w:sz w:val="18"/>
              </w:rPr>
              <w:t xml:space="preserve"> Light Brigade</w:t>
            </w:r>
          </w:p>
        </w:tc>
        <w:tc>
          <w:tcPr>
            <w:tcW w:w="2551" w:type="dxa"/>
          </w:tcPr>
          <w:p w:rsidR="00A050E6" w:rsidRPr="00517F0E" w:rsidRDefault="00A050E6" w:rsidP="00826A94">
            <w:pPr>
              <w:jc w:val="left"/>
              <w:rPr>
                <w:sz w:val="18"/>
              </w:rPr>
            </w:pPr>
            <w:r>
              <w:rPr>
                <w:sz w:val="18"/>
              </w:rPr>
              <w:t>Lt.-Col.</w:t>
            </w:r>
            <w:r w:rsidR="009E257D">
              <w:rPr>
                <w:sz w:val="18"/>
              </w:rPr>
              <w:t xml:space="preserve"> Johan Renno</w:t>
            </w:r>
          </w:p>
        </w:tc>
        <w:tc>
          <w:tcPr>
            <w:tcW w:w="2268" w:type="dxa"/>
          </w:tcPr>
          <w:p w:rsidR="00A050E6" w:rsidRPr="00517F0E" w:rsidRDefault="00A050E6" w:rsidP="00826A94">
            <w:pPr>
              <w:jc w:val="left"/>
              <w:rPr>
                <w:sz w:val="18"/>
              </w:rPr>
            </w:pPr>
            <w:r>
              <w:rPr>
                <w:sz w:val="18"/>
              </w:rPr>
              <w:t>4</w:t>
            </w:r>
            <w:r w:rsidRPr="00A050E6">
              <w:rPr>
                <w:sz w:val="18"/>
                <w:vertAlign w:val="superscript"/>
              </w:rPr>
              <w:t>th</w:t>
            </w:r>
            <w:r>
              <w:rPr>
                <w:sz w:val="18"/>
              </w:rPr>
              <w:t xml:space="preserve"> Light Dragoons</w:t>
            </w:r>
          </w:p>
        </w:tc>
      </w:tr>
      <w:tr w:rsidR="00A050E6" w:rsidRPr="00517F0E" w:rsidTr="00546C1D">
        <w:tc>
          <w:tcPr>
            <w:tcW w:w="1418" w:type="dxa"/>
            <w:vMerge/>
          </w:tcPr>
          <w:p w:rsidR="00A050E6" w:rsidRPr="00517F0E" w:rsidRDefault="00A050E6" w:rsidP="00826A94">
            <w:pPr>
              <w:jc w:val="left"/>
              <w:rPr>
                <w:sz w:val="18"/>
              </w:rPr>
            </w:pPr>
          </w:p>
        </w:tc>
        <w:tc>
          <w:tcPr>
            <w:tcW w:w="1134" w:type="dxa"/>
            <w:vMerge/>
          </w:tcPr>
          <w:p w:rsidR="00A050E6" w:rsidRPr="00517F0E" w:rsidRDefault="00A050E6" w:rsidP="00826A94">
            <w:pPr>
              <w:jc w:val="left"/>
              <w:rPr>
                <w:sz w:val="18"/>
              </w:rPr>
            </w:pPr>
          </w:p>
        </w:tc>
        <w:tc>
          <w:tcPr>
            <w:tcW w:w="1701" w:type="dxa"/>
            <w:vMerge/>
          </w:tcPr>
          <w:p w:rsidR="00A050E6" w:rsidRPr="00517F0E" w:rsidRDefault="00A050E6" w:rsidP="00826A94">
            <w:pPr>
              <w:jc w:val="left"/>
              <w:rPr>
                <w:sz w:val="18"/>
              </w:rPr>
            </w:pPr>
          </w:p>
        </w:tc>
        <w:tc>
          <w:tcPr>
            <w:tcW w:w="1276" w:type="dxa"/>
            <w:vMerge/>
          </w:tcPr>
          <w:p w:rsidR="00A050E6" w:rsidRPr="00517F0E" w:rsidRDefault="00A050E6" w:rsidP="00826A94">
            <w:pPr>
              <w:jc w:val="left"/>
              <w:rPr>
                <w:sz w:val="18"/>
              </w:rPr>
            </w:pPr>
          </w:p>
        </w:tc>
        <w:tc>
          <w:tcPr>
            <w:tcW w:w="2551" w:type="dxa"/>
          </w:tcPr>
          <w:p w:rsidR="00A050E6" w:rsidRPr="00517F0E" w:rsidRDefault="00A050E6" w:rsidP="00826A94">
            <w:pPr>
              <w:jc w:val="left"/>
              <w:rPr>
                <w:sz w:val="18"/>
              </w:rPr>
            </w:pPr>
            <w:r>
              <w:rPr>
                <w:sz w:val="18"/>
              </w:rPr>
              <w:t>Lt.-Col.</w:t>
            </w:r>
            <w:r w:rsidR="003315F9">
              <w:rPr>
                <w:sz w:val="18"/>
              </w:rPr>
              <w:t xml:space="preserve"> I. L. Baron Duvivier</w:t>
            </w:r>
          </w:p>
        </w:tc>
        <w:tc>
          <w:tcPr>
            <w:tcW w:w="2268" w:type="dxa"/>
          </w:tcPr>
          <w:p w:rsidR="00A050E6" w:rsidRPr="00517F0E" w:rsidRDefault="00A050E6" w:rsidP="00826A94">
            <w:pPr>
              <w:jc w:val="left"/>
              <w:rPr>
                <w:sz w:val="18"/>
              </w:rPr>
            </w:pPr>
            <w:r>
              <w:rPr>
                <w:sz w:val="18"/>
              </w:rPr>
              <w:t>8</w:t>
            </w:r>
            <w:r w:rsidRPr="00A050E6">
              <w:rPr>
                <w:sz w:val="18"/>
                <w:vertAlign w:val="superscript"/>
              </w:rPr>
              <w:t>th</w:t>
            </w:r>
            <w:r>
              <w:rPr>
                <w:sz w:val="18"/>
              </w:rPr>
              <w:t xml:space="preserve"> Hussars</w:t>
            </w:r>
          </w:p>
        </w:tc>
      </w:tr>
      <w:tr w:rsidR="00A050E6" w:rsidRPr="00517F0E" w:rsidTr="00546C1D">
        <w:tc>
          <w:tcPr>
            <w:tcW w:w="1418" w:type="dxa"/>
            <w:vMerge/>
          </w:tcPr>
          <w:p w:rsidR="00A050E6" w:rsidRPr="00517F0E" w:rsidRDefault="00A050E6" w:rsidP="00A050E6">
            <w:pPr>
              <w:jc w:val="left"/>
              <w:rPr>
                <w:sz w:val="18"/>
              </w:rPr>
            </w:pPr>
          </w:p>
        </w:tc>
        <w:tc>
          <w:tcPr>
            <w:tcW w:w="1134" w:type="dxa"/>
            <w:vMerge/>
          </w:tcPr>
          <w:p w:rsidR="00A050E6" w:rsidRPr="00517F0E" w:rsidRDefault="00A050E6" w:rsidP="00A050E6">
            <w:pPr>
              <w:jc w:val="left"/>
              <w:rPr>
                <w:sz w:val="18"/>
              </w:rPr>
            </w:pPr>
          </w:p>
        </w:tc>
        <w:tc>
          <w:tcPr>
            <w:tcW w:w="1701" w:type="dxa"/>
            <w:vMerge w:val="restart"/>
          </w:tcPr>
          <w:p w:rsidR="00A050E6" w:rsidRPr="00517F0E" w:rsidRDefault="00A050E6" w:rsidP="00A050E6">
            <w:pPr>
              <w:jc w:val="left"/>
              <w:rPr>
                <w:sz w:val="18"/>
              </w:rPr>
            </w:pPr>
            <w:r>
              <w:rPr>
                <w:sz w:val="18"/>
              </w:rPr>
              <w:t>Maj.-Gen. Jean Baptiste, Baron van Merlen</w:t>
            </w:r>
          </w:p>
        </w:tc>
        <w:tc>
          <w:tcPr>
            <w:tcW w:w="1276" w:type="dxa"/>
            <w:vMerge w:val="restart"/>
          </w:tcPr>
          <w:p w:rsidR="00A050E6" w:rsidRPr="00517F0E" w:rsidRDefault="00A050E6" w:rsidP="00A050E6">
            <w:pPr>
              <w:jc w:val="left"/>
              <w:rPr>
                <w:sz w:val="18"/>
              </w:rPr>
            </w:pPr>
            <w:r>
              <w:rPr>
                <w:sz w:val="18"/>
              </w:rPr>
              <w:t>3</w:t>
            </w:r>
            <w:r w:rsidRPr="00B97ABA">
              <w:rPr>
                <w:sz w:val="18"/>
                <w:vertAlign w:val="superscript"/>
              </w:rPr>
              <w:t>rd</w:t>
            </w:r>
            <w:r>
              <w:rPr>
                <w:sz w:val="18"/>
              </w:rPr>
              <w:t xml:space="preserve"> Light Brigade</w:t>
            </w:r>
          </w:p>
        </w:tc>
        <w:tc>
          <w:tcPr>
            <w:tcW w:w="2551" w:type="dxa"/>
          </w:tcPr>
          <w:p w:rsidR="00A050E6" w:rsidRPr="00517F0E" w:rsidRDefault="00A050E6" w:rsidP="00A050E6">
            <w:pPr>
              <w:jc w:val="left"/>
              <w:rPr>
                <w:sz w:val="18"/>
              </w:rPr>
            </w:pPr>
            <w:r>
              <w:rPr>
                <w:sz w:val="18"/>
              </w:rPr>
              <w:t>Lt.-Col.</w:t>
            </w:r>
            <w:r w:rsidR="003315F9">
              <w:rPr>
                <w:sz w:val="18"/>
              </w:rPr>
              <w:t xml:space="preserve"> E. A. J. G. de Corbais</w:t>
            </w:r>
          </w:p>
        </w:tc>
        <w:tc>
          <w:tcPr>
            <w:tcW w:w="2268" w:type="dxa"/>
          </w:tcPr>
          <w:p w:rsidR="00A050E6" w:rsidRPr="00517F0E" w:rsidRDefault="00A050E6" w:rsidP="00A050E6">
            <w:pPr>
              <w:jc w:val="left"/>
              <w:rPr>
                <w:sz w:val="18"/>
              </w:rPr>
            </w:pPr>
            <w:r>
              <w:rPr>
                <w:sz w:val="18"/>
              </w:rPr>
              <w:t>5</w:t>
            </w:r>
            <w:r w:rsidRPr="00A050E6">
              <w:rPr>
                <w:sz w:val="18"/>
                <w:vertAlign w:val="superscript"/>
              </w:rPr>
              <w:t>th</w:t>
            </w:r>
            <w:r>
              <w:rPr>
                <w:sz w:val="18"/>
              </w:rPr>
              <w:t xml:space="preserve"> Light Dragoons</w:t>
            </w:r>
          </w:p>
        </w:tc>
      </w:tr>
      <w:tr w:rsidR="00A050E6" w:rsidRPr="00517F0E" w:rsidTr="00546C1D">
        <w:tc>
          <w:tcPr>
            <w:tcW w:w="1418" w:type="dxa"/>
            <w:vMerge/>
          </w:tcPr>
          <w:p w:rsidR="00A050E6" w:rsidRPr="00517F0E" w:rsidRDefault="00A050E6" w:rsidP="00A050E6">
            <w:pPr>
              <w:jc w:val="left"/>
              <w:rPr>
                <w:sz w:val="18"/>
              </w:rPr>
            </w:pPr>
          </w:p>
        </w:tc>
        <w:tc>
          <w:tcPr>
            <w:tcW w:w="1134" w:type="dxa"/>
            <w:vMerge/>
          </w:tcPr>
          <w:p w:rsidR="00A050E6" w:rsidRPr="00517F0E" w:rsidRDefault="00A050E6" w:rsidP="00A050E6">
            <w:pPr>
              <w:jc w:val="left"/>
              <w:rPr>
                <w:sz w:val="18"/>
              </w:rPr>
            </w:pPr>
          </w:p>
        </w:tc>
        <w:tc>
          <w:tcPr>
            <w:tcW w:w="1701" w:type="dxa"/>
            <w:vMerge/>
          </w:tcPr>
          <w:p w:rsidR="00A050E6" w:rsidRPr="00517F0E" w:rsidRDefault="00A050E6" w:rsidP="00A050E6">
            <w:pPr>
              <w:jc w:val="left"/>
              <w:rPr>
                <w:sz w:val="18"/>
              </w:rPr>
            </w:pPr>
          </w:p>
        </w:tc>
        <w:tc>
          <w:tcPr>
            <w:tcW w:w="1276" w:type="dxa"/>
            <w:vMerge/>
          </w:tcPr>
          <w:p w:rsidR="00A050E6" w:rsidRPr="00517F0E" w:rsidRDefault="00A050E6" w:rsidP="00A050E6">
            <w:pPr>
              <w:jc w:val="left"/>
              <w:rPr>
                <w:sz w:val="18"/>
              </w:rPr>
            </w:pPr>
          </w:p>
        </w:tc>
        <w:tc>
          <w:tcPr>
            <w:tcW w:w="2551" w:type="dxa"/>
          </w:tcPr>
          <w:p w:rsidR="00A050E6" w:rsidRPr="00517F0E" w:rsidRDefault="00A050E6" w:rsidP="00A050E6">
            <w:pPr>
              <w:jc w:val="left"/>
              <w:rPr>
                <w:sz w:val="18"/>
              </w:rPr>
            </w:pPr>
            <w:r>
              <w:rPr>
                <w:sz w:val="18"/>
              </w:rPr>
              <w:t>Lt.-Col.</w:t>
            </w:r>
            <w:r w:rsidR="00666054">
              <w:rPr>
                <w:sz w:val="18"/>
              </w:rPr>
              <w:t xml:space="preserve"> J. W. F. Boreel</w:t>
            </w:r>
          </w:p>
        </w:tc>
        <w:tc>
          <w:tcPr>
            <w:tcW w:w="2268" w:type="dxa"/>
          </w:tcPr>
          <w:p w:rsidR="00A050E6" w:rsidRPr="00517F0E" w:rsidRDefault="00A050E6" w:rsidP="00A050E6">
            <w:pPr>
              <w:jc w:val="left"/>
              <w:rPr>
                <w:sz w:val="18"/>
              </w:rPr>
            </w:pPr>
            <w:r>
              <w:rPr>
                <w:sz w:val="18"/>
              </w:rPr>
              <w:t>6</w:t>
            </w:r>
            <w:r w:rsidRPr="00A050E6">
              <w:rPr>
                <w:sz w:val="18"/>
                <w:vertAlign w:val="superscript"/>
              </w:rPr>
              <w:t>th</w:t>
            </w:r>
            <w:r>
              <w:rPr>
                <w:sz w:val="18"/>
              </w:rPr>
              <w:t xml:space="preserve"> Hussars</w:t>
            </w:r>
          </w:p>
        </w:tc>
      </w:tr>
      <w:tr w:rsidR="00A050E6" w:rsidRPr="00517F0E" w:rsidTr="00546C1D">
        <w:tc>
          <w:tcPr>
            <w:tcW w:w="1418" w:type="dxa"/>
            <w:vMerge/>
          </w:tcPr>
          <w:p w:rsidR="00A050E6" w:rsidRPr="00517F0E" w:rsidRDefault="00A050E6" w:rsidP="00A050E6">
            <w:pPr>
              <w:jc w:val="left"/>
              <w:rPr>
                <w:sz w:val="18"/>
              </w:rPr>
            </w:pPr>
          </w:p>
        </w:tc>
        <w:tc>
          <w:tcPr>
            <w:tcW w:w="1134" w:type="dxa"/>
            <w:vMerge/>
          </w:tcPr>
          <w:p w:rsidR="00A050E6" w:rsidRPr="00517F0E" w:rsidRDefault="00A050E6" w:rsidP="00A050E6">
            <w:pPr>
              <w:jc w:val="left"/>
              <w:rPr>
                <w:sz w:val="18"/>
              </w:rPr>
            </w:pPr>
          </w:p>
        </w:tc>
        <w:tc>
          <w:tcPr>
            <w:tcW w:w="1701" w:type="dxa"/>
            <w:vMerge w:val="restart"/>
          </w:tcPr>
          <w:p w:rsidR="00A050E6" w:rsidRPr="00517F0E" w:rsidRDefault="00A050E6" w:rsidP="00A050E6">
            <w:pPr>
              <w:jc w:val="left"/>
              <w:rPr>
                <w:sz w:val="18"/>
              </w:rPr>
            </w:pPr>
            <w:r>
              <w:rPr>
                <w:sz w:val="18"/>
              </w:rPr>
              <w:t>Major von Cramm</w:t>
            </w:r>
          </w:p>
        </w:tc>
        <w:tc>
          <w:tcPr>
            <w:tcW w:w="1276" w:type="dxa"/>
            <w:vMerge w:val="restart"/>
          </w:tcPr>
          <w:p w:rsidR="00A050E6" w:rsidRPr="00517F0E" w:rsidRDefault="00A050E6" w:rsidP="00A050E6">
            <w:pPr>
              <w:jc w:val="left"/>
              <w:rPr>
                <w:sz w:val="18"/>
              </w:rPr>
            </w:pPr>
            <w:r>
              <w:rPr>
                <w:sz w:val="18"/>
              </w:rPr>
              <w:t>Cavalry of the Brunswick Corps</w:t>
            </w:r>
          </w:p>
        </w:tc>
        <w:tc>
          <w:tcPr>
            <w:tcW w:w="2551" w:type="dxa"/>
          </w:tcPr>
          <w:p w:rsidR="00A050E6" w:rsidRPr="00517F0E" w:rsidRDefault="00A050E6" w:rsidP="00A050E6">
            <w:pPr>
              <w:jc w:val="left"/>
              <w:rPr>
                <w:sz w:val="18"/>
              </w:rPr>
            </w:pPr>
            <w:r>
              <w:rPr>
                <w:sz w:val="18"/>
              </w:rPr>
              <w:t>Major von Cramm</w:t>
            </w:r>
          </w:p>
        </w:tc>
        <w:tc>
          <w:tcPr>
            <w:tcW w:w="2268" w:type="dxa"/>
          </w:tcPr>
          <w:p w:rsidR="00A050E6" w:rsidRPr="00517F0E" w:rsidRDefault="00A050E6" w:rsidP="00A050E6">
            <w:pPr>
              <w:jc w:val="left"/>
              <w:rPr>
                <w:sz w:val="18"/>
              </w:rPr>
            </w:pPr>
            <w:r>
              <w:rPr>
                <w:sz w:val="18"/>
              </w:rPr>
              <w:t>2</w:t>
            </w:r>
            <w:r w:rsidRPr="00A050E6">
              <w:rPr>
                <w:sz w:val="18"/>
                <w:vertAlign w:val="superscript"/>
              </w:rPr>
              <w:t>nd</w:t>
            </w:r>
            <w:r>
              <w:rPr>
                <w:sz w:val="18"/>
              </w:rPr>
              <w:t xml:space="preserve"> Hussars</w:t>
            </w:r>
          </w:p>
        </w:tc>
      </w:tr>
      <w:tr w:rsidR="00A050E6" w:rsidRPr="00517F0E" w:rsidTr="00546C1D">
        <w:tc>
          <w:tcPr>
            <w:tcW w:w="1418" w:type="dxa"/>
            <w:vMerge/>
          </w:tcPr>
          <w:p w:rsidR="00A050E6" w:rsidRPr="00517F0E" w:rsidRDefault="00A050E6" w:rsidP="00A050E6">
            <w:pPr>
              <w:jc w:val="left"/>
              <w:rPr>
                <w:sz w:val="18"/>
              </w:rPr>
            </w:pPr>
          </w:p>
        </w:tc>
        <w:tc>
          <w:tcPr>
            <w:tcW w:w="1134" w:type="dxa"/>
            <w:vMerge/>
          </w:tcPr>
          <w:p w:rsidR="00A050E6" w:rsidRPr="00517F0E" w:rsidRDefault="00A050E6" w:rsidP="00A050E6">
            <w:pPr>
              <w:jc w:val="left"/>
              <w:rPr>
                <w:sz w:val="18"/>
              </w:rPr>
            </w:pPr>
          </w:p>
        </w:tc>
        <w:tc>
          <w:tcPr>
            <w:tcW w:w="1701" w:type="dxa"/>
            <w:vMerge/>
          </w:tcPr>
          <w:p w:rsidR="00A050E6" w:rsidRPr="00517F0E" w:rsidRDefault="00A050E6" w:rsidP="00A050E6">
            <w:pPr>
              <w:jc w:val="left"/>
              <w:rPr>
                <w:sz w:val="18"/>
              </w:rPr>
            </w:pPr>
          </w:p>
        </w:tc>
        <w:tc>
          <w:tcPr>
            <w:tcW w:w="1276" w:type="dxa"/>
            <w:vMerge/>
          </w:tcPr>
          <w:p w:rsidR="00A050E6" w:rsidRPr="00517F0E" w:rsidRDefault="00A050E6" w:rsidP="00A050E6">
            <w:pPr>
              <w:jc w:val="left"/>
              <w:rPr>
                <w:sz w:val="18"/>
              </w:rPr>
            </w:pPr>
          </w:p>
        </w:tc>
        <w:tc>
          <w:tcPr>
            <w:tcW w:w="2551" w:type="dxa"/>
          </w:tcPr>
          <w:p w:rsidR="00A050E6" w:rsidRPr="00517F0E" w:rsidRDefault="00A050E6" w:rsidP="00A050E6">
            <w:pPr>
              <w:jc w:val="left"/>
              <w:rPr>
                <w:sz w:val="18"/>
              </w:rPr>
            </w:pPr>
            <w:r>
              <w:rPr>
                <w:sz w:val="18"/>
              </w:rPr>
              <w:t>Major Carl Pott</w:t>
            </w:r>
          </w:p>
        </w:tc>
        <w:tc>
          <w:tcPr>
            <w:tcW w:w="2268" w:type="dxa"/>
          </w:tcPr>
          <w:p w:rsidR="00A050E6" w:rsidRPr="00517F0E" w:rsidRDefault="00A050E6" w:rsidP="00A050E6">
            <w:pPr>
              <w:jc w:val="left"/>
              <w:rPr>
                <w:sz w:val="18"/>
              </w:rPr>
            </w:pPr>
            <w:r>
              <w:rPr>
                <w:sz w:val="18"/>
              </w:rPr>
              <w:t>Uhlans, 1 squadron</w:t>
            </w:r>
          </w:p>
        </w:tc>
      </w:tr>
      <w:tr w:rsidR="00A050E6" w:rsidRPr="00517F0E" w:rsidTr="00546C1D">
        <w:tc>
          <w:tcPr>
            <w:tcW w:w="1418" w:type="dxa"/>
            <w:vMerge/>
          </w:tcPr>
          <w:p w:rsidR="00A050E6" w:rsidRPr="00517F0E" w:rsidRDefault="00A050E6" w:rsidP="00A050E6">
            <w:pPr>
              <w:jc w:val="left"/>
              <w:rPr>
                <w:sz w:val="18"/>
              </w:rPr>
            </w:pPr>
          </w:p>
        </w:tc>
        <w:tc>
          <w:tcPr>
            <w:tcW w:w="1134" w:type="dxa"/>
            <w:vMerge/>
          </w:tcPr>
          <w:p w:rsidR="00A050E6" w:rsidRPr="00517F0E" w:rsidRDefault="00A050E6" w:rsidP="00A050E6">
            <w:pPr>
              <w:jc w:val="left"/>
              <w:rPr>
                <w:sz w:val="18"/>
              </w:rPr>
            </w:pPr>
          </w:p>
        </w:tc>
        <w:tc>
          <w:tcPr>
            <w:tcW w:w="1701" w:type="dxa"/>
            <w:vMerge w:val="restart"/>
          </w:tcPr>
          <w:p w:rsidR="00A050E6" w:rsidRPr="00517F0E" w:rsidRDefault="00A050E6" w:rsidP="00A050E6">
            <w:pPr>
              <w:jc w:val="left"/>
              <w:rPr>
                <w:sz w:val="18"/>
              </w:rPr>
            </w:pPr>
          </w:p>
        </w:tc>
        <w:tc>
          <w:tcPr>
            <w:tcW w:w="1276" w:type="dxa"/>
            <w:vMerge w:val="restart"/>
          </w:tcPr>
          <w:p w:rsidR="00A050E6" w:rsidRPr="00517F0E" w:rsidRDefault="00A050E6" w:rsidP="00A050E6">
            <w:pPr>
              <w:jc w:val="left"/>
              <w:rPr>
                <w:sz w:val="18"/>
              </w:rPr>
            </w:pPr>
            <w:r>
              <w:rPr>
                <w:sz w:val="18"/>
              </w:rPr>
              <w:t>Attached Artillery</w:t>
            </w:r>
          </w:p>
        </w:tc>
        <w:tc>
          <w:tcPr>
            <w:tcW w:w="2551" w:type="dxa"/>
          </w:tcPr>
          <w:p w:rsidR="00A050E6" w:rsidRPr="00517F0E" w:rsidRDefault="001658AD" w:rsidP="00A050E6">
            <w:pPr>
              <w:jc w:val="left"/>
              <w:rPr>
                <w:sz w:val="18"/>
              </w:rPr>
            </w:pPr>
            <w:r>
              <w:rPr>
                <w:sz w:val="18"/>
              </w:rPr>
              <w:t>Capt. Abraham Petter</w:t>
            </w:r>
          </w:p>
        </w:tc>
        <w:tc>
          <w:tcPr>
            <w:tcW w:w="2268" w:type="dxa"/>
          </w:tcPr>
          <w:p w:rsidR="00A050E6" w:rsidRPr="00517F0E" w:rsidRDefault="00A050E6" w:rsidP="00A050E6">
            <w:pPr>
              <w:jc w:val="left"/>
              <w:rPr>
                <w:sz w:val="18"/>
              </w:rPr>
            </w:pPr>
            <w:r>
              <w:rPr>
                <w:sz w:val="18"/>
              </w:rPr>
              <w:t>Half Battery Horse Artillery</w:t>
            </w:r>
          </w:p>
        </w:tc>
      </w:tr>
      <w:tr w:rsidR="00A050E6" w:rsidRPr="00517F0E" w:rsidTr="00546C1D">
        <w:tc>
          <w:tcPr>
            <w:tcW w:w="1418" w:type="dxa"/>
            <w:vMerge/>
          </w:tcPr>
          <w:p w:rsidR="00A050E6" w:rsidRPr="00517F0E" w:rsidRDefault="00A050E6" w:rsidP="00A050E6">
            <w:pPr>
              <w:jc w:val="left"/>
              <w:rPr>
                <w:sz w:val="18"/>
              </w:rPr>
            </w:pPr>
          </w:p>
        </w:tc>
        <w:tc>
          <w:tcPr>
            <w:tcW w:w="1134" w:type="dxa"/>
            <w:vMerge/>
          </w:tcPr>
          <w:p w:rsidR="00A050E6" w:rsidRPr="00517F0E" w:rsidRDefault="00A050E6" w:rsidP="00A050E6">
            <w:pPr>
              <w:jc w:val="left"/>
              <w:rPr>
                <w:sz w:val="18"/>
              </w:rPr>
            </w:pPr>
          </w:p>
        </w:tc>
        <w:tc>
          <w:tcPr>
            <w:tcW w:w="1701" w:type="dxa"/>
            <w:vMerge/>
          </w:tcPr>
          <w:p w:rsidR="00A050E6" w:rsidRPr="00517F0E" w:rsidRDefault="00A050E6" w:rsidP="00A050E6">
            <w:pPr>
              <w:jc w:val="left"/>
              <w:rPr>
                <w:sz w:val="18"/>
              </w:rPr>
            </w:pPr>
          </w:p>
        </w:tc>
        <w:tc>
          <w:tcPr>
            <w:tcW w:w="1276" w:type="dxa"/>
            <w:vMerge/>
          </w:tcPr>
          <w:p w:rsidR="00A050E6" w:rsidRPr="00517F0E" w:rsidRDefault="00A050E6" w:rsidP="00A050E6">
            <w:pPr>
              <w:jc w:val="left"/>
              <w:rPr>
                <w:sz w:val="18"/>
              </w:rPr>
            </w:pPr>
          </w:p>
        </w:tc>
        <w:tc>
          <w:tcPr>
            <w:tcW w:w="2551" w:type="dxa"/>
          </w:tcPr>
          <w:p w:rsidR="00A050E6" w:rsidRPr="00517F0E" w:rsidRDefault="001658AD" w:rsidP="00A050E6">
            <w:pPr>
              <w:jc w:val="left"/>
              <w:rPr>
                <w:sz w:val="18"/>
              </w:rPr>
            </w:pPr>
            <w:r>
              <w:rPr>
                <w:sz w:val="18"/>
              </w:rPr>
              <w:t>Capt. A. R. W. G. van Pittius</w:t>
            </w:r>
          </w:p>
        </w:tc>
        <w:tc>
          <w:tcPr>
            <w:tcW w:w="2268" w:type="dxa"/>
          </w:tcPr>
          <w:p w:rsidR="00A050E6" w:rsidRPr="00517F0E" w:rsidRDefault="00A050E6" w:rsidP="00A050E6">
            <w:pPr>
              <w:jc w:val="left"/>
              <w:rPr>
                <w:sz w:val="18"/>
              </w:rPr>
            </w:pPr>
            <w:r>
              <w:rPr>
                <w:sz w:val="18"/>
              </w:rPr>
              <w:t>Half Battery Horse Artillery</w:t>
            </w:r>
          </w:p>
        </w:tc>
      </w:tr>
    </w:tbl>
    <w:p w:rsidR="00CE5B18" w:rsidRDefault="00CE5B18">
      <w:pPr>
        <w:rPr>
          <w:b/>
        </w:rPr>
      </w:pPr>
    </w:p>
    <w:p w:rsidR="00A050E6" w:rsidRPr="00880F63" w:rsidRDefault="00473F58">
      <w:pPr>
        <w:rPr>
          <w:b/>
          <w:u w:val="single"/>
        </w:rPr>
      </w:pPr>
      <w:r>
        <w:rPr>
          <w:b/>
          <w:u w:val="single"/>
        </w:rPr>
        <w:t>Reserves</w:t>
      </w:r>
      <w:r w:rsidR="00880F63" w:rsidRPr="00543803">
        <w:rPr>
          <w:b/>
          <w:u w:val="single"/>
        </w:rPr>
        <w:t xml:space="preserve">, commanded by </w:t>
      </w:r>
      <w:r>
        <w:rPr>
          <w:b/>
          <w:u w:val="single"/>
        </w:rPr>
        <w:t xml:space="preserve">Field Marshal </w:t>
      </w:r>
      <w:r w:rsidR="00315623">
        <w:rPr>
          <w:b/>
          <w:u w:val="single"/>
        </w:rPr>
        <w:t xml:space="preserve">Sir Arthur Wellesley, </w:t>
      </w:r>
      <w:r>
        <w:rPr>
          <w:b/>
          <w:u w:val="single"/>
        </w:rPr>
        <w:t>the Duke of Wellington</w:t>
      </w:r>
    </w:p>
    <w:tbl>
      <w:tblPr>
        <w:tblStyle w:val="TableGrid"/>
        <w:tblW w:w="10348" w:type="dxa"/>
        <w:tblInd w:w="-714" w:type="dxa"/>
        <w:tblLayout w:type="fixed"/>
        <w:tblLook w:val="04A0" w:firstRow="1" w:lastRow="0" w:firstColumn="1" w:lastColumn="0" w:noHBand="0" w:noVBand="1"/>
      </w:tblPr>
      <w:tblGrid>
        <w:gridCol w:w="1418"/>
        <w:gridCol w:w="1134"/>
        <w:gridCol w:w="1701"/>
        <w:gridCol w:w="1276"/>
        <w:gridCol w:w="2551"/>
        <w:gridCol w:w="2268"/>
      </w:tblGrid>
      <w:tr w:rsidR="00593D7B" w:rsidRPr="00517F0E" w:rsidTr="00DA3EDA">
        <w:tc>
          <w:tcPr>
            <w:tcW w:w="2552" w:type="dxa"/>
            <w:gridSpan w:val="2"/>
          </w:tcPr>
          <w:p w:rsidR="00593D7B" w:rsidRPr="00517F0E" w:rsidRDefault="00593D7B" w:rsidP="008E1AAE">
            <w:pPr>
              <w:jc w:val="left"/>
              <w:rPr>
                <w:b/>
                <w:sz w:val="18"/>
              </w:rPr>
            </w:pPr>
            <w:r w:rsidRPr="00517F0E">
              <w:rPr>
                <w:b/>
                <w:sz w:val="18"/>
              </w:rPr>
              <w:t>Officer &amp; Division</w:t>
            </w:r>
          </w:p>
        </w:tc>
        <w:tc>
          <w:tcPr>
            <w:tcW w:w="2977" w:type="dxa"/>
            <w:gridSpan w:val="2"/>
          </w:tcPr>
          <w:p w:rsidR="00593D7B" w:rsidRPr="00517F0E" w:rsidRDefault="00593D7B" w:rsidP="008E1AAE">
            <w:pPr>
              <w:jc w:val="left"/>
              <w:rPr>
                <w:b/>
                <w:sz w:val="18"/>
              </w:rPr>
            </w:pPr>
            <w:r w:rsidRPr="00517F0E">
              <w:rPr>
                <w:b/>
                <w:sz w:val="18"/>
              </w:rPr>
              <w:t>Officer &amp; Brigade</w:t>
            </w:r>
          </w:p>
        </w:tc>
        <w:tc>
          <w:tcPr>
            <w:tcW w:w="4819" w:type="dxa"/>
            <w:gridSpan w:val="2"/>
          </w:tcPr>
          <w:p w:rsidR="00593D7B" w:rsidRPr="00517F0E" w:rsidRDefault="00593D7B" w:rsidP="008E1AAE">
            <w:pPr>
              <w:jc w:val="left"/>
              <w:rPr>
                <w:b/>
                <w:sz w:val="18"/>
              </w:rPr>
            </w:pPr>
            <w:r w:rsidRPr="00517F0E">
              <w:rPr>
                <w:b/>
                <w:sz w:val="18"/>
              </w:rPr>
              <w:t>Officer &amp; Regiment/Battery</w:t>
            </w:r>
          </w:p>
        </w:tc>
      </w:tr>
      <w:tr w:rsidR="00593D7B" w:rsidRPr="00517F0E" w:rsidTr="00DA3EDA">
        <w:tc>
          <w:tcPr>
            <w:tcW w:w="1418" w:type="dxa"/>
            <w:vMerge w:val="restart"/>
          </w:tcPr>
          <w:p w:rsidR="00593D7B" w:rsidRPr="00517F0E" w:rsidRDefault="00593D7B" w:rsidP="008E1AAE">
            <w:pPr>
              <w:jc w:val="left"/>
              <w:rPr>
                <w:sz w:val="18"/>
              </w:rPr>
            </w:pPr>
            <w:r>
              <w:rPr>
                <w:sz w:val="18"/>
              </w:rPr>
              <w:t>Lt.-Gen. Sir Thomas Picton</w:t>
            </w:r>
          </w:p>
        </w:tc>
        <w:tc>
          <w:tcPr>
            <w:tcW w:w="1134" w:type="dxa"/>
            <w:vMerge w:val="restart"/>
          </w:tcPr>
          <w:p w:rsidR="00593D7B" w:rsidRPr="00517F0E" w:rsidRDefault="00593D7B" w:rsidP="008E1AAE">
            <w:pPr>
              <w:jc w:val="left"/>
              <w:rPr>
                <w:sz w:val="18"/>
              </w:rPr>
            </w:pPr>
            <w:r>
              <w:rPr>
                <w:sz w:val="18"/>
              </w:rPr>
              <w:t>5</w:t>
            </w:r>
            <w:r w:rsidRPr="00593D7B">
              <w:rPr>
                <w:sz w:val="18"/>
                <w:vertAlign w:val="superscript"/>
              </w:rPr>
              <w:t>th</w:t>
            </w:r>
            <w:r>
              <w:rPr>
                <w:sz w:val="18"/>
              </w:rPr>
              <w:t xml:space="preserve"> </w:t>
            </w:r>
            <w:r w:rsidR="00C45965">
              <w:rPr>
                <w:sz w:val="18"/>
              </w:rPr>
              <w:t xml:space="preserve">British </w:t>
            </w:r>
            <w:r>
              <w:rPr>
                <w:sz w:val="18"/>
              </w:rPr>
              <w:t>Division</w:t>
            </w:r>
            <w:r w:rsidR="004236D2">
              <w:rPr>
                <w:sz w:val="18"/>
              </w:rPr>
              <w:t>. 6724 men at Waterloo.</w:t>
            </w:r>
          </w:p>
        </w:tc>
        <w:tc>
          <w:tcPr>
            <w:tcW w:w="1701" w:type="dxa"/>
            <w:vMerge w:val="restart"/>
          </w:tcPr>
          <w:p w:rsidR="00593D7B" w:rsidRPr="00517F0E" w:rsidRDefault="00593D7B" w:rsidP="008E1AAE">
            <w:pPr>
              <w:jc w:val="left"/>
              <w:rPr>
                <w:sz w:val="18"/>
              </w:rPr>
            </w:pPr>
            <w:r>
              <w:rPr>
                <w:sz w:val="18"/>
              </w:rPr>
              <w:t xml:space="preserve">Maj.-Gen. </w:t>
            </w:r>
            <w:r w:rsidR="00273372">
              <w:rPr>
                <w:sz w:val="18"/>
              </w:rPr>
              <w:t>Sir James Kempt</w:t>
            </w:r>
          </w:p>
        </w:tc>
        <w:tc>
          <w:tcPr>
            <w:tcW w:w="1276" w:type="dxa"/>
            <w:vMerge w:val="restart"/>
          </w:tcPr>
          <w:p w:rsidR="00593D7B" w:rsidRPr="00517F0E" w:rsidRDefault="00932086" w:rsidP="008E1AAE">
            <w:pPr>
              <w:jc w:val="left"/>
              <w:rPr>
                <w:sz w:val="18"/>
              </w:rPr>
            </w:pPr>
            <w:r>
              <w:rPr>
                <w:sz w:val="18"/>
              </w:rPr>
              <w:t>8</w:t>
            </w:r>
            <w:r w:rsidRPr="00932086">
              <w:rPr>
                <w:sz w:val="18"/>
                <w:vertAlign w:val="superscript"/>
              </w:rPr>
              <w:t>th</w:t>
            </w:r>
            <w:r>
              <w:rPr>
                <w:sz w:val="18"/>
              </w:rPr>
              <w:t xml:space="preserve"> </w:t>
            </w:r>
            <w:r w:rsidR="00593D7B">
              <w:rPr>
                <w:sz w:val="18"/>
              </w:rPr>
              <w:t>Brigade</w:t>
            </w:r>
          </w:p>
        </w:tc>
        <w:tc>
          <w:tcPr>
            <w:tcW w:w="2551" w:type="dxa"/>
          </w:tcPr>
          <w:p w:rsidR="00593D7B" w:rsidRPr="00517F0E" w:rsidRDefault="00593D7B" w:rsidP="008E1AAE">
            <w:pPr>
              <w:jc w:val="left"/>
              <w:rPr>
                <w:sz w:val="18"/>
              </w:rPr>
            </w:pPr>
            <w:r>
              <w:rPr>
                <w:sz w:val="18"/>
              </w:rPr>
              <w:t xml:space="preserve">Col. Sir </w:t>
            </w:r>
            <w:r w:rsidR="00023D96">
              <w:rPr>
                <w:sz w:val="18"/>
              </w:rPr>
              <w:t>Charles Paul Benson</w:t>
            </w:r>
          </w:p>
        </w:tc>
        <w:tc>
          <w:tcPr>
            <w:tcW w:w="2268" w:type="dxa"/>
          </w:tcPr>
          <w:p w:rsidR="00593D7B" w:rsidRPr="00517F0E" w:rsidRDefault="00C86BDD" w:rsidP="008E1AAE">
            <w:pPr>
              <w:jc w:val="left"/>
              <w:rPr>
                <w:sz w:val="18"/>
              </w:rPr>
            </w:pPr>
            <w:r>
              <w:rPr>
                <w:sz w:val="18"/>
              </w:rPr>
              <w:t>1/28</w:t>
            </w:r>
            <w:r w:rsidR="00593D7B" w:rsidRPr="00CD7691">
              <w:rPr>
                <w:sz w:val="18"/>
                <w:vertAlign w:val="superscript"/>
              </w:rPr>
              <w:t>nd</w:t>
            </w:r>
            <w:r w:rsidR="00593D7B">
              <w:rPr>
                <w:sz w:val="18"/>
              </w:rPr>
              <w:t xml:space="preserve"> (</w:t>
            </w:r>
            <w:r>
              <w:rPr>
                <w:sz w:val="18"/>
              </w:rPr>
              <w:t>North Gloucestershire)</w:t>
            </w:r>
          </w:p>
        </w:tc>
      </w:tr>
      <w:tr w:rsidR="00593D7B" w:rsidRPr="00517F0E" w:rsidTr="00DA3EDA">
        <w:tc>
          <w:tcPr>
            <w:tcW w:w="1418" w:type="dxa"/>
            <w:vMerge/>
          </w:tcPr>
          <w:p w:rsidR="00593D7B" w:rsidRPr="00517F0E" w:rsidRDefault="00593D7B" w:rsidP="008E1AAE">
            <w:pPr>
              <w:jc w:val="left"/>
              <w:rPr>
                <w:sz w:val="18"/>
              </w:rPr>
            </w:pPr>
          </w:p>
        </w:tc>
        <w:tc>
          <w:tcPr>
            <w:tcW w:w="1134" w:type="dxa"/>
            <w:vMerge/>
          </w:tcPr>
          <w:p w:rsidR="00593D7B" w:rsidRPr="00517F0E" w:rsidRDefault="00593D7B" w:rsidP="008E1AAE">
            <w:pPr>
              <w:jc w:val="left"/>
              <w:rPr>
                <w:sz w:val="18"/>
              </w:rPr>
            </w:pPr>
          </w:p>
        </w:tc>
        <w:tc>
          <w:tcPr>
            <w:tcW w:w="1701" w:type="dxa"/>
            <w:vMerge/>
          </w:tcPr>
          <w:p w:rsidR="00593D7B" w:rsidRPr="00517F0E" w:rsidRDefault="00593D7B" w:rsidP="008E1AAE">
            <w:pPr>
              <w:jc w:val="left"/>
              <w:rPr>
                <w:sz w:val="18"/>
              </w:rPr>
            </w:pPr>
          </w:p>
        </w:tc>
        <w:tc>
          <w:tcPr>
            <w:tcW w:w="1276" w:type="dxa"/>
            <w:vMerge/>
          </w:tcPr>
          <w:p w:rsidR="00593D7B" w:rsidRPr="00517F0E" w:rsidRDefault="00593D7B" w:rsidP="008E1AAE">
            <w:pPr>
              <w:jc w:val="left"/>
              <w:rPr>
                <w:sz w:val="18"/>
              </w:rPr>
            </w:pPr>
          </w:p>
        </w:tc>
        <w:tc>
          <w:tcPr>
            <w:tcW w:w="2551" w:type="dxa"/>
          </w:tcPr>
          <w:p w:rsidR="00593D7B" w:rsidRPr="00517F0E" w:rsidRDefault="00593D7B" w:rsidP="008E1AAE">
            <w:pPr>
              <w:jc w:val="left"/>
              <w:rPr>
                <w:sz w:val="18"/>
              </w:rPr>
            </w:pPr>
            <w:r>
              <w:rPr>
                <w:sz w:val="18"/>
              </w:rPr>
              <w:t xml:space="preserve">Brevet </w:t>
            </w:r>
            <w:r w:rsidR="00023D96">
              <w:rPr>
                <w:sz w:val="18"/>
              </w:rPr>
              <w:t>Lt.-</w:t>
            </w:r>
            <w:r>
              <w:rPr>
                <w:sz w:val="18"/>
              </w:rPr>
              <w:t xml:space="preserve">Col. </w:t>
            </w:r>
            <w:r w:rsidR="00023D96">
              <w:rPr>
                <w:sz w:val="18"/>
              </w:rPr>
              <w:t>John Hicks</w:t>
            </w:r>
          </w:p>
        </w:tc>
        <w:tc>
          <w:tcPr>
            <w:tcW w:w="2268" w:type="dxa"/>
          </w:tcPr>
          <w:p w:rsidR="00593D7B" w:rsidRPr="00517F0E" w:rsidRDefault="00C86BDD" w:rsidP="008E1AAE">
            <w:pPr>
              <w:jc w:val="left"/>
              <w:rPr>
                <w:sz w:val="18"/>
              </w:rPr>
            </w:pPr>
            <w:r>
              <w:rPr>
                <w:sz w:val="18"/>
              </w:rPr>
              <w:t>1/32</w:t>
            </w:r>
            <w:r w:rsidRPr="00C86BDD">
              <w:rPr>
                <w:sz w:val="18"/>
                <w:vertAlign w:val="superscript"/>
              </w:rPr>
              <w:t>nd</w:t>
            </w:r>
            <w:r>
              <w:rPr>
                <w:sz w:val="18"/>
              </w:rPr>
              <w:t xml:space="preserve"> (Cornwall)</w:t>
            </w:r>
          </w:p>
        </w:tc>
      </w:tr>
      <w:tr w:rsidR="00593D7B" w:rsidRPr="00517F0E" w:rsidTr="00DA3EDA">
        <w:tc>
          <w:tcPr>
            <w:tcW w:w="1418" w:type="dxa"/>
            <w:vMerge/>
          </w:tcPr>
          <w:p w:rsidR="00593D7B" w:rsidRPr="00517F0E" w:rsidRDefault="00593D7B" w:rsidP="008E1AAE">
            <w:pPr>
              <w:jc w:val="left"/>
              <w:rPr>
                <w:sz w:val="18"/>
              </w:rPr>
            </w:pPr>
          </w:p>
        </w:tc>
        <w:tc>
          <w:tcPr>
            <w:tcW w:w="1134" w:type="dxa"/>
            <w:vMerge/>
          </w:tcPr>
          <w:p w:rsidR="00593D7B" w:rsidRPr="00517F0E" w:rsidRDefault="00593D7B" w:rsidP="008E1AAE">
            <w:pPr>
              <w:jc w:val="left"/>
              <w:rPr>
                <w:sz w:val="18"/>
              </w:rPr>
            </w:pPr>
          </w:p>
        </w:tc>
        <w:tc>
          <w:tcPr>
            <w:tcW w:w="1701" w:type="dxa"/>
            <w:vMerge/>
          </w:tcPr>
          <w:p w:rsidR="00593D7B" w:rsidRPr="00517F0E" w:rsidRDefault="00593D7B" w:rsidP="008E1AAE">
            <w:pPr>
              <w:jc w:val="left"/>
              <w:rPr>
                <w:sz w:val="18"/>
              </w:rPr>
            </w:pPr>
          </w:p>
        </w:tc>
        <w:tc>
          <w:tcPr>
            <w:tcW w:w="1276" w:type="dxa"/>
            <w:vMerge/>
          </w:tcPr>
          <w:p w:rsidR="00593D7B" w:rsidRPr="00517F0E" w:rsidRDefault="00593D7B" w:rsidP="008E1AAE">
            <w:pPr>
              <w:jc w:val="left"/>
              <w:rPr>
                <w:sz w:val="18"/>
              </w:rPr>
            </w:pPr>
          </w:p>
        </w:tc>
        <w:tc>
          <w:tcPr>
            <w:tcW w:w="2551" w:type="dxa"/>
          </w:tcPr>
          <w:p w:rsidR="00593D7B" w:rsidRPr="00517F0E" w:rsidRDefault="00593D7B" w:rsidP="008E1AAE">
            <w:pPr>
              <w:jc w:val="left"/>
              <w:rPr>
                <w:sz w:val="18"/>
              </w:rPr>
            </w:pPr>
            <w:r>
              <w:rPr>
                <w:sz w:val="18"/>
              </w:rPr>
              <w:t xml:space="preserve">Lt.-Col. </w:t>
            </w:r>
            <w:r w:rsidR="00023D96">
              <w:rPr>
                <w:sz w:val="18"/>
              </w:rPr>
              <w:t>Neil Douglas</w:t>
            </w:r>
          </w:p>
        </w:tc>
        <w:tc>
          <w:tcPr>
            <w:tcW w:w="2268" w:type="dxa"/>
          </w:tcPr>
          <w:p w:rsidR="00593D7B" w:rsidRPr="00517F0E" w:rsidRDefault="00C86BDD" w:rsidP="008E1AAE">
            <w:pPr>
              <w:jc w:val="left"/>
              <w:rPr>
                <w:sz w:val="18"/>
              </w:rPr>
            </w:pPr>
            <w:r>
              <w:rPr>
                <w:sz w:val="18"/>
              </w:rPr>
              <w:t>79</w:t>
            </w:r>
            <w:r w:rsidRPr="00C86BDD">
              <w:rPr>
                <w:sz w:val="18"/>
                <w:vertAlign w:val="superscript"/>
              </w:rPr>
              <w:t>th</w:t>
            </w:r>
            <w:r>
              <w:rPr>
                <w:sz w:val="18"/>
              </w:rPr>
              <w:t xml:space="preserve"> (Cameron Highlanders)</w:t>
            </w:r>
          </w:p>
        </w:tc>
      </w:tr>
      <w:tr w:rsidR="00593D7B" w:rsidRPr="00517F0E" w:rsidTr="00DA3EDA">
        <w:tc>
          <w:tcPr>
            <w:tcW w:w="1418" w:type="dxa"/>
            <w:vMerge/>
          </w:tcPr>
          <w:p w:rsidR="00593D7B" w:rsidRPr="00517F0E" w:rsidRDefault="00593D7B" w:rsidP="008E1AAE">
            <w:pPr>
              <w:jc w:val="left"/>
              <w:rPr>
                <w:sz w:val="18"/>
              </w:rPr>
            </w:pPr>
          </w:p>
        </w:tc>
        <w:tc>
          <w:tcPr>
            <w:tcW w:w="1134" w:type="dxa"/>
            <w:vMerge/>
          </w:tcPr>
          <w:p w:rsidR="00593D7B" w:rsidRPr="00517F0E" w:rsidRDefault="00593D7B" w:rsidP="008E1AAE">
            <w:pPr>
              <w:jc w:val="left"/>
              <w:rPr>
                <w:sz w:val="18"/>
              </w:rPr>
            </w:pPr>
          </w:p>
        </w:tc>
        <w:tc>
          <w:tcPr>
            <w:tcW w:w="1701" w:type="dxa"/>
            <w:vMerge/>
          </w:tcPr>
          <w:p w:rsidR="00593D7B" w:rsidRPr="00517F0E" w:rsidRDefault="00593D7B" w:rsidP="008E1AAE">
            <w:pPr>
              <w:jc w:val="left"/>
              <w:rPr>
                <w:sz w:val="18"/>
              </w:rPr>
            </w:pPr>
          </w:p>
        </w:tc>
        <w:tc>
          <w:tcPr>
            <w:tcW w:w="1276" w:type="dxa"/>
            <w:vMerge/>
          </w:tcPr>
          <w:p w:rsidR="00593D7B" w:rsidRPr="00517F0E" w:rsidRDefault="00593D7B" w:rsidP="008E1AAE">
            <w:pPr>
              <w:jc w:val="left"/>
              <w:rPr>
                <w:sz w:val="18"/>
              </w:rPr>
            </w:pPr>
          </w:p>
        </w:tc>
        <w:tc>
          <w:tcPr>
            <w:tcW w:w="2551" w:type="dxa"/>
          </w:tcPr>
          <w:p w:rsidR="00593D7B" w:rsidRPr="00517F0E" w:rsidRDefault="00593D7B" w:rsidP="008E1AAE">
            <w:pPr>
              <w:jc w:val="left"/>
              <w:rPr>
                <w:sz w:val="18"/>
              </w:rPr>
            </w:pPr>
            <w:r>
              <w:rPr>
                <w:sz w:val="18"/>
              </w:rPr>
              <w:t xml:space="preserve">Brevet Col. </w:t>
            </w:r>
            <w:r w:rsidR="00023D96">
              <w:rPr>
                <w:sz w:val="18"/>
              </w:rPr>
              <w:t>Sir A. F. Barnard</w:t>
            </w:r>
          </w:p>
        </w:tc>
        <w:tc>
          <w:tcPr>
            <w:tcW w:w="2268" w:type="dxa"/>
          </w:tcPr>
          <w:p w:rsidR="00593D7B" w:rsidRPr="00517F0E" w:rsidRDefault="00C86BDD" w:rsidP="008E1AAE">
            <w:pPr>
              <w:jc w:val="left"/>
              <w:rPr>
                <w:sz w:val="18"/>
              </w:rPr>
            </w:pPr>
            <w:r>
              <w:rPr>
                <w:sz w:val="18"/>
              </w:rPr>
              <w:t>1/</w:t>
            </w:r>
            <w:r w:rsidR="00593D7B">
              <w:rPr>
                <w:sz w:val="18"/>
              </w:rPr>
              <w:t>95</w:t>
            </w:r>
            <w:r w:rsidR="00593D7B" w:rsidRPr="00DB2176">
              <w:rPr>
                <w:sz w:val="18"/>
                <w:vertAlign w:val="superscript"/>
              </w:rPr>
              <w:t>th</w:t>
            </w:r>
            <w:r w:rsidR="00593D7B">
              <w:rPr>
                <w:sz w:val="18"/>
              </w:rPr>
              <w:t xml:space="preserve"> (Rifles)</w:t>
            </w:r>
          </w:p>
        </w:tc>
      </w:tr>
      <w:tr w:rsidR="00593D7B" w:rsidRPr="00517F0E" w:rsidTr="00DA3EDA">
        <w:tc>
          <w:tcPr>
            <w:tcW w:w="1418" w:type="dxa"/>
            <w:vMerge/>
          </w:tcPr>
          <w:p w:rsidR="00593D7B" w:rsidRPr="00517F0E" w:rsidRDefault="00593D7B" w:rsidP="008E1AAE">
            <w:pPr>
              <w:jc w:val="left"/>
              <w:rPr>
                <w:sz w:val="18"/>
              </w:rPr>
            </w:pPr>
          </w:p>
        </w:tc>
        <w:tc>
          <w:tcPr>
            <w:tcW w:w="1134" w:type="dxa"/>
            <w:vMerge/>
          </w:tcPr>
          <w:p w:rsidR="00593D7B" w:rsidRPr="00517F0E" w:rsidRDefault="00593D7B" w:rsidP="008E1AAE">
            <w:pPr>
              <w:jc w:val="left"/>
              <w:rPr>
                <w:sz w:val="18"/>
              </w:rPr>
            </w:pPr>
          </w:p>
        </w:tc>
        <w:tc>
          <w:tcPr>
            <w:tcW w:w="1701" w:type="dxa"/>
            <w:vMerge w:val="restart"/>
          </w:tcPr>
          <w:p w:rsidR="00593D7B" w:rsidRPr="00517F0E" w:rsidRDefault="00BA2C60" w:rsidP="008E1AAE">
            <w:pPr>
              <w:jc w:val="left"/>
              <w:rPr>
                <w:sz w:val="18"/>
              </w:rPr>
            </w:pPr>
            <w:r>
              <w:rPr>
                <w:sz w:val="18"/>
              </w:rPr>
              <w:t>Maj.-Gen. Sir Dennis Pack</w:t>
            </w:r>
          </w:p>
        </w:tc>
        <w:tc>
          <w:tcPr>
            <w:tcW w:w="1276" w:type="dxa"/>
            <w:vMerge w:val="restart"/>
          </w:tcPr>
          <w:p w:rsidR="00593D7B" w:rsidRPr="00517F0E" w:rsidRDefault="009F1C35" w:rsidP="008E1AAE">
            <w:pPr>
              <w:jc w:val="left"/>
              <w:rPr>
                <w:sz w:val="18"/>
              </w:rPr>
            </w:pPr>
            <w:r>
              <w:rPr>
                <w:sz w:val="18"/>
              </w:rPr>
              <w:t>9</w:t>
            </w:r>
            <w:r w:rsidRPr="009F1C35">
              <w:rPr>
                <w:sz w:val="18"/>
                <w:vertAlign w:val="superscript"/>
              </w:rPr>
              <w:t>th</w:t>
            </w:r>
            <w:r>
              <w:rPr>
                <w:sz w:val="18"/>
              </w:rPr>
              <w:t xml:space="preserve"> Brigade</w:t>
            </w:r>
          </w:p>
        </w:tc>
        <w:tc>
          <w:tcPr>
            <w:tcW w:w="2551" w:type="dxa"/>
          </w:tcPr>
          <w:p w:rsidR="00593D7B" w:rsidRPr="00517F0E" w:rsidRDefault="007C7B65" w:rsidP="008E1AAE">
            <w:pPr>
              <w:jc w:val="left"/>
              <w:rPr>
                <w:sz w:val="18"/>
              </w:rPr>
            </w:pPr>
            <w:r>
              <w:rPr>
                <w:sz w:val="18"/>
              </w:rPr>
              <w:t>Lt.-Col. Colin Campbell</w:t>
            </w:r>
          </w:p>
        </w:tc>
        <w:tc>
          <w:tcPr>
            <w:tcW w:w="2268" w:type="dxa"/>
          </w:tcPr>
          <w:p w:rsidR="00593D7B" w:rsidRPr="00517F0E" w:rsidRDefault="007C7B65" w:rsidP="008E1AAE">
            <w:pPr>
              <w:jc w:val="left"/>
              <w:rPr>
                <w:sz w:val="18"/>
              </w:rPr>
            </w:pPr>
            <w:r>
              <w:rPr>
                <w:sz w:val="18"/>
              </w:rPr>
              <w:t>3/1</w:t>
            </w:r>
            <w:r w:rsidRPr="007C7B65">
              <w:rPr>
                <w:sz w:val="18"/>
                <w:vertAlign w:val="superscript"/>
              </w:rPr>
              <w:t>st</w:t>
            </w:r>
            <w:r>
              <w:rPr>
                <w:sz w:val="18"/>
              </w:rPr>
              <w:t xml:space="preserve"> (The Royal Scots)</w:t>
            </w:r>
          </w:p>
        </w:tc>
      </w:tr>
      <w:tr w:rsidR="00593D7B" w:rsidRPr="00517F0E" w:rsidTr="00DA3EDA">
        <w:tc>
          <w:tcPr>
            <w:tcW w:w="1418" w:type="dxa"/>
            <w:vMerge/>
          </w:tcPr>
          <w:p w:rsidR="00593D7B" w:rsidRPr="00517F0E" w:rsidRDefault="00593D7B" w:rsidP="008E1AAE">
            <w:pPr>
              <w:jc w:val="left"/>
              <w:rPr>
                <w:sz w:val="18"/>
              </w:rPr>
            </w:pPr>
          </w:p>
        </w:tc>
        <w:tc>
          <w:tcPr>
            <w:tcW w:w="1134" w:type="dxa"/>
            <w:vMerge/>
          </w:tcPr>
          <w:p w:rsidR="00593D7B" w:rsidRPr="00517F0E" w:rsidRDefault="00593D7B" w:rsidP="008E1AAE">
            <w:pPr>
              <w:jc w:val="left"/>
              <w:rPr>
                <w:sz w:val="18"/>
              </w:rPr>
            </w:pPr>
          </w:p>
        </w:tc>
        <w:tc>
          <w:tcPr>
            <w:tcW w:w="1701" w:type="dxa"/>
            <w:vMerge/>
          </w:tcPr>
          <w:p w:rsidR="00593D7B" w:rsidRPr="00517F0E" w:rsidRDefault="00593D7B" w:rsidP="008E1AAE">
            <w:pPr>
              <w:jc w:val="left"/>
              <w:rPr>
                <w:sz w:val="18"/>
              </w:rPr>
            </w:pPr>
          </w:p>
        </w:tc>
        <w:tc>
          <w:tcPr>
            <w:tcW w:w="1276" w:type="dxa"/>
            <w:vMerge/>
          </w:tcPr>
          <w:p w:rsidR="00593D7B" w:rsidRPr="00517F0E" w:rsidRDefault="00593D7B" w:rsidP="008E1AAE">
            <w:pPr>
              <w:jc w:val="left"/>
              <w:rPr>
                <w:sz w:val="18"/>
              </w:rPr>
            </w:pPr>
          </w:p>
        </w:tc>
        <w:tc>
          <w:tcPr>
            <w:tcW w:w="2551" w:type="dxa"/>
          </w:tcPr>
          <w:p w:rsidR="00593D7B" w:rsidRPr="00517F0E" w:rsidRDefault="007C7B65" w:rsidP="008E1AAE">
            <w:pPr>
              <w:jc w:val="left"/>
              <w:rPr>
                <w:sz w:val="18"/>
              </w:rPr>
            </w:pPr>
            <w:r>
              <w:rPr>
                <w:sz w:val="18"/>
              </w:rPr>
              <w:t>Lt.-Col. Sir Robert Macara</w:t>
            </w:r>
          </w:p>
        </w:tc>
        <w:tc>
          <w:tcPr>
            <w:tcW w:w="2268" w:type="dxa"/>
          </w:tcPr>
          <w:p w:rsidR="00593D7B" w:rsidRPr="00517F0E" w:rsidRDefault="007C7B65" w:rsidP="008E1AAE">
            <w:pPr>
              <w:jc w:val="left"/>
              <w:rPr>
                <w:sz w:val="18"/>
              </w:rPr>
            </w:pPr>
            <w:r>
              <w:rPr>
                <w:sz w:val="18"/>
              </w:rPr>
              <w:t>42</w:t>
            </w:r>
            <w:r w:rsidRPr="007C7B65">
              <w:rPr>
                <w:sz w:val="18"/>
                <w:vertAlign w:val="superscript"/>
              </w:rPr>
              <w:t>nd</w:t>
            </w:r>
            <w:r>
              <w:rPr>
                <w:sz w:val="18"/>
              </w:rPr>
              <w:t xml:space="preserve"> (Royal Highland)</w:t>
            </w:r>
            <w:r w:rsidR="000C2960">
              <w:rPr>
                <w:sz w:val="18"/>
              </w:rPr>
              <w:t>, the Black Watch</w:t>
            </w:r>
          </w:p>
        </w:tc>
      </w:tr>
      <w:tr w:rsidR="00593D7B" w:rsidRPr="00517F0E" w:rsidTr="00DA3EDA">
        <w:tc>
          <w:tcPr>
            <w:tcW w:w="1418" w:type="dxa"/>
            <w:vMerge/>
          </w:tcPr>
          <w:p w:rsidR="00593D7B" w:rsidRPr="00517F0E" w:rsidRDefault="00593D7B" w:rsidP="008E1AAE">
            <w:pPr>
              <w:jc w:val="left"/>
              <w:rPr>
                <w:sz w:val="18"/>
              </w:rPr>
            </w:pPr>
          </w:p>
        </w:tc>
        <w:tc>
          <w:tcPr>
            <w:tcW w:w="1134" w:type="dxa"/>
            <w:vMerge/>
          </w:tcPr>
          <w:p w:rsidR="00593D7B" w:rsidRPr="00517F0E" w:rsidRDefault="00593D7B" w:rsidP="008E1AAE">
            <w:pPr>
              <w:jc w:val="left"/>
              <w:rPr>
                <w:sz w:val="18"/>
              </w:rPr>
            </w:pPr>
          </w:p>
        </w:tc>
        <w:tc>
          <w:tcPr>
            <w:tcW w:w="1701" w:type="dxa"/>
            <w:vMerge/>
          </w:tcPr>
          <w:p w:rsidR="00593D7B" w:rsidRPr="00517F0E" w:rsidRDefault="00593D7B" w:rsidP="008E1AAE">
            <w:pPr>
              <w:jc w:val="left"/>
              <w:rPr>
                <w:sz w:val="18"/>
              </w:rPr>
            </w:pPr>
          </w:p>
        </w:tc>
        <w:tc>
          <w:tcPr>
            <w:tcW w:w="1276" w:type="dxa"/>
            <w:vMerge/>
          </w:tcPr>
          <w:p w:rsidR="00593D7B" w:rsidRPr="00517F0E" w:rsidRDefault="00593D7B" w:rsidP="008E1AAE">
            <w:pPr>
              <w:jc w:val="left"/>
              <w:rPr>
                <w:sz w:val="18"/>
              </w:rPr>
            </w:pPr>
          </w:p>
        </w:tc>
        <w:tc>
          <w:tcPr>
            <w:tcW w:w="2551" w:type="dxa"/>
          </w:tcPr>
          <w:p w:rsidR="00593D7B" w:rsidRPr="00517F0E" w:rsidRDefault="007C7B65" w:rsidP="008E1AAE">
            <w:pPr>
              <w:jc w:val="left"/>
              <w:rPr>
                <w:sz w:val="18"/>
              </w:rPr>
            </w:pPr>
            <w:r>
              <w:rPr>
                <w:sz w:val="18"/>
              </w:rPr>
              <w:t>Lt.-Col. J. M. Hamerton</w:t>
            </w:r>
          </w:p>
        </w:tc>
        <w:tc>
          <w:tcPr>
            <w:tcW w:w="2268" w:type="dxa"/>
          </w:tcPr>
          <w:p w:rsidR="00593D7B" w:rsidRPr="00517F0E" w:rsidRDefault="00B00717" w:rsidP="008E1AAE">
            <w:pPr>
              <w:jc w:val="left"/>
              <w:rPr>
                <w:sz w:val="18"/>
              </w:rPr>
            </w:pPr>
            <w:r>
              <w:rPr>
                <w:sz w:val="18"/>
              </w:rPr>
              <w:t>2/44</w:t>
            </w:r>
            <w:r w:rsidRPr="00B00717">
              <w:rPr>
                <w:sz w:val="18"/>
                <w:vertAlign w:val="superscript"/>
              </w:rPr>
              <w:t>th</w:t>
            </w:r>
            <w:r>
              <w:rPr>
                <w:sz w:val="18"/>
              </w:rPr>
              <w:t xml:space="preserve"> (East Essex)</w:t>
            </w:r>
          </w:p>
        </w:tc>
      </w:tr>
      <w:tr w:rsidR="00593D7B" w:rsidRPr="00517F0E" w:rsidTr="00DA3EDA">
        <w:tc>
          <w:tcPr>
            <w:tcW w:w="1418" w:type="dxa"/>
            <w:vMerge/>
          </w:tcPr>
          <w:p w:rsidR="00593D7B" w:rsidRPr="00517F0E" w:rsidRDefault="00593D7B" w:rsidP="008E1AAE">
            <w:pPr>
              <w:jc w:val="left"/>
              <w:rPr>
                <w:sz w:val="18"/>
              </w:rPr>
            </w:pPr>
          </w:p>
        </w:tc>
        <w:tc>
          <w:tcPr>
            <w:tcW w:w="1134" w:type="dxa"/>
            <w:vMerge/>
          </w:tcPr>
          <w:p w:rsidR="00593D7B" w:rsidRPr="00517F0E" w:rsidRDefault="00593D7B" w:rsidP="008E1AAE">
            <w:pPr>
              <w:jc w:val="left"/>
              <w:rPr>
                <w:sz w:val="18"/>
              </w:rPr>
            </w:pPr>
          </w:p>
        </w:tc>
        <w:tc>
          <w:tcPr>
            <w:tcW w:w="1701" w:type="dxa"/>
            <w:vMerge/>
          </w:tcPr>
          <w:p w:rsidR="00593D7B" w:rsidRPr="00517F0E" w:rsidRDefault="00593D7B" w:rsidP="008E1AAE">
            <w:pPr>
              <w:jc w:val="left"/>
              <w:rPr>
                <w:sz w:val="18"/>
              </w:rPr>
            </w:pPr>
          </w:p>
        </w:tc>
        <w:tc>
          <w:tcPr>
            <w:tcW w:w="1276" w:type="dxa"/>
            <w:vMerge/>
          </w:tcPr>
          <w:p w:rsidR="00593D7B" w:rsidRPr="00517F0E" w:rsidRDefault="00593D7B" w:rsidP="008E1AAE">
            <w:pPr>
              <w:jc w:val="left"/>
              <w:rPr>
                <w:sz w:val="18"/>
              </w:rPr>
            </w:pPr>
          </w:p>
        </w:tc>
        <w:tc>
          <w:tcPr>
            <w:tcW w:w="2551" w:type="dxa"/>
          </w:tcPr>
          <w:p w:rsidR="00593D7B" w:rsidRPr="00517F0E" w:rsidRDefault="007C7B65" w:rsidP="008E1AAE">
            <w:pPr>
              <w:jc w:val="left"/>
              <w:rPr>
                <w:sz w:val="18"/>
              </w:rPr>
            </w:pPr>
            <w:r>
              <w:rPr>
                <w:sz w:val="18"/>
              </w:rPr>
              <w:t>Lt.-Col. J. C. of Fassifern</w:t>
            </w:r>
          </w:p>
        </w:tc>
        <w:tc>
          <w:tcPr>
            <w:tcW w:w="2268" w:type="dxa"/>
          </w:tcPr>
          <w:p w:rsidR="00593D7B" w:rsidRPr="00517F0E" w:rsidRDefault="00DF75AC" w:rsidP="008E1AAE">
            <w:pPr>
              <w:jc w:val="left"/>
              <w:rPr>
                <w:sz w:val="18"/>
              </w:rPr>
            </w:pPr>
            <w:r>
              <w:rPr>
                <w:sz w:val="18"/>
              </w:rPr>
              <w:t>92</w:t>
            </w:r>
            <w:r w:rsidRPr="00DF75AC">
              <w:rPr>
                <w:sz w:val="18"/>
                <w:vertAlign w:val="superscript"/>
              </w:rPr>
              <w:t>nd</w:t>
            </w:r>
            <w:r>
              <w:rPr>
                <w:sz w:val="18"/>
              </w:rPr>
              <w:t xml:space="preserve"> (Gordon Highlanders)</w:t>
            </w:r>
          </w:p>
        </w:tc>
      </w:tr>
      <w:tr w:rsidR="00593D7B" w:rsidRPr="00517F0E" w:rsidTr="00DA3EDA">
        <w:tc>
          <w:tcPr>
            <w:tcW w:w="1418" w:type="dxa"/>
            <w:vMerge/>
          </w:tcPr>
          <w:p w:rsidR="00593D7B" w:rsidRPr="00517F0E" w:rsidRDefault="00593D7B" w:rsidP="008E1AAE">
            <w:pPr>
              <w:jc w:val="left"/>
              <w:rPr>
                <w:sz w:val="18"/>
              </w:rPr>
            </w:pPr>
          </w:p>
        </w:tc>
        <w:tc>
          <w:tcPr>
            <w:tcW w:w="1134" w:type="dxa"/>
            <w:vMerge/>
          </w:tcPr>
          <w:p w:rsidR="00593D7B" w:rsidRPr="00517F0E" w:rsidRDefault="00593D7B" w:rsidP="008E1AAE">
            <w:pPr>
              <w:jc w:val="left"/>
              <w:rPr>
                <w:sz w:val="18"/>
              </w:rPr>
            </w:pPr>
          </w:p>
        </w:tc>
        <w:tc>
          <w:tcPr>
            <w:tcW w:w="1701" w:type="dxa"/>
            <w:vMerge w:val="restart"/>
          </w:tcPr>
          <w:p w:rsidR="00593D7B" w:rsidRPr="00517F0E" w:rsidRDefault="00B1153E" w:rsidP="008E1AAE">
            <w:pPr>
              <w:jc w:val="left"/>
              <w:rPr>
                <w:sz w:val="18"/>
              </w:rPr>
            </w:pPr>
            <w:r>
              <w:rPr>
                <w:sz w:val="18"/>
              </w:rPr>
              <w:t xml:space="preserve">Col. Ernst von Vincke </w:t>
            </w:r>
          </w:p>
        </w:tc>
        <w:tc>
          <w:tcPr>
            <w:tcW w:w="1276" w:type="dxa"/>
            <w:vMerge w:val="restart"/>
          </w:tcPr>
          <w:p w:rsidR="00593D7B" w:rsidRPr="00517F0E" w:rsidRDefault="00FC64ED" w:rsidP="008E1AAE">
            <w:pPr>
              <w:jc w:val="left"/>
              <w:rPr>
                <w:sz w:val="18"/>
              </w:rPr>
            </w:pPr>
            <w:r>
              <w:rPr>
                <w:sz w:val="18"/>
              </w:rPr>
              <w:t>5</w:t>
            </w:r>
            <w:r w:rsidRPr="00FC64ED">
              <w:rPr>
                <w:sz w:val="18"/>
                <w:vertAlign w:val="superscript"/>
              </w:rPr>
              <w:t>th</w:t>
            </w:r>
            <w:r>
              <w:rPr>
                <w:sz w:val="18"/>
              </w:rPr>
              <w:t xml:space="preserve"> Hanoverian Brigade</w:t>
            </w:r>
          </w:p>
        </w:tc>
        <w:tc>
          <w:tcPr>
            <w:tcW w:w="2551" w:type="dxa"/>
          </w:tcPr>
          <w:p w:rsidR="00593D7B" w:rsidRPr="00517F0E" w:rsidRDefault="00161C35" w:rsidP="008E1AAE">
            <w:pPr>
              <w:jc w:val="left"/>
              <w:rPr>
                <w:sz w:val="18"/>
              </w:rPr>
            </w:pPr>
            <w:r>
              <w:rPr>
                <w:sz w:val="18"/>
              </w:rPr>
              <w:t>Major Georg von Hammerstein</w:t>
            </w:r>
          </w:p>
        </w:tc>
        <w:tc>
          <w:tcPr>
            <w:tcW w:w="2268" w:type="dxa"/>
          </w:tcPr>
          <w:p w:rsidR="00593D7B" w:rsidRPr="00517F0E" w:rsidRDefault="00B1153E" w:rsidP="008E1AAE">
            <w:pPr>
              <w:jc w:val="left"/>
              <w:rPr>
                <w:sz w:val="18"/>
              </w:rPr>
            </w:pPr>
            <w:r>
              <w:rPr>
                <w:sz w:val="18"/>
              </w:rPr>
              <w:t>Landwehr Battalion Gifhorn</w:t>
            </w:r>
          </w:p>
        </w:tc>
      </w:tr>
      <w:tr w:rsidR="00593D7B" w:rsidRPr="00517F0E" w:rsidTr="00DA3EDA">
        <w:tc>
          <w:tcPr>
            <w:tcW w:w="1418" w:type="dxa"/>
            <w:vMerge/>
          </w:tcPr>
          <w:p w:rsidR="00593D7B" w:rsidRPr="00517F0E" w:rsidRDefault="00593D7B" w:rsidP="008E1AAE">
            <w:pPr>
              <w:jc w:val="left"/>
              <w:rPr>
                <w:sz w:val="18"/>
              </w:rPr>
            </w:pPr>
          </w:p>
        </w:tc>
        <w:tc>
          <w:tcPr>
            <w:tcW w:w="1134" w:type="dxa"/>
            <w:vMerge/>
          </w:tcPr>
          <w:p w:rsidR="00593D7B" w:rsidRPr="00517F0E" w:rsidRDefault="00593D7B" w:rsidP="008E1AAE">
            <w:pPr>
              <w:jc w:val="left"/>
              <w:rPr>
                <w:sz w:val="18"/>
              </w:rPr>
            </w:pPr>
          </w:p>
        </w:tc>
        <w:tc>
          <w:tcPr>
            <w:tcW w:w="1701" w:type="dxa"/>
            <w:vMerge/>
          </w:tcPr>
          <w:p w:rsidR="00593D7B" w:rsidRPr="00517F0E" w:rsidRDefault="00593D7B" w:rsidP="008E1AAE">
            <w:pPr>
              <w:jc w:val="left"/>
              <w:rPr>
                <w:sz w:val="18"/>
              </w:rPr>
            </w:pPr>
          </w:p>
        </w:tc>
        <w:tc>
          <w:tcPr>
            <w:tcW w:w="1276" w:type="dxa"/>
            <w:vMerge/>
          </w:tcPr>
          <w:p w:rsidR="00593D7B" w:rsidRPr="00517F0E" w:rsidRDefault="00593D7B" w:rsidP="008E1AAE">
            <w:pPr>
              <w:jc w:val="left"/>
              <w:rPr>
                <w:sz w:val="18"/>
              </w:rPr>
            </w:pPr>
          </w:p>
        </w:tc>
        <w:tc>
          <w:tcPr>
            <w:tcW w:w="2551" w:type="dxa"/>
          </w:tcPr>
          <w:p w:rsidR="00593D7B" w:rsidRPr="00517F0E" w:rsidRDefault="00A7096F" w:rsidP="008E1AAE">
            <w:pPr>
              <w:jc w:val="left"/>
              <w:rPr>
                <w:sz w:val="18"/>
              </w:rPr>
            </w:pPr>
            <w:r>
              <w:rPr>
                <w:sz w:val="18"/>
              </w:rPr>
              <w:t>Major Julius von Strube</w:t>
            </w:r>
          </w:p>
        </w:tc>
        <w:tc>
          <w:tcPr>
            <w:tcW w:w="2268" w:type="dxa"/>
          </w:tcPr>
          <w:p w:rsidR="00593D7B" w:rsidRPr="00517F0E" w:rsidRDefault="00B1153E" w:rsidP="008E1AAE">
            <w:pPr>
              <w:jc w:val="left"/>
              <w:rPr>
                <w:sz w:val="18"/>
              </w:rPr>
            </w:pPr>
            <w:r>
              <w:rPr>
                <w:sz w:val="18"/>
              </w:rPr>
              <w:t>Landwehr Battalion Hameln</w:t>
            </w:r>
          </w:p>
        </w:tc>
      </w:tr>
      <w:tr w:rsidR="00593D7B" w:rsidRPr="00517F0E" w:rsidTr="00DA3EDA">
        <w:tc>
          <w:tcPr>
            <w:tcW w:w="1418" w:type="dxa"/>
            <w:vMerge/>
          </w:tcPr>
          <w:p w:rsidR="00593D7B" w:rsidRPr="00517F0E" w:rsidRDefault="00593D7B" w:rsidP="008E1AAE">
            <w:pPr>
              <w:jc w:val="left"/>
              <w:rPr>
                <w:sz w:val="18"/>
              </w:rPr>
            </w:pPr>
          </w:p>
        </w:tc>
        <w:tc>
          <w:tcPr>
            <w:tcW w:w="1134" w:type="dxa"/>
            <w:vMerge/>
          </w:tcPr>
          <w:p w:rsidR="00593D7B" w:rsidRPr="00517F0E" w:rsidRDefault="00593D7B" w:rsidP="008E1AAE">
            <w:pPr>
              <w:jc w:val="left"/>
              <w:rPr>
                <w:sz w:val="18"/>
              </w:rPr>
            </w:pPr>
          </w:p>
        </w:tc>
        <w:tc>
          <w:tcPr>
            <w:tcW w:w="1701" w:type="dxa"/>
            <w:vMerge/>
          </w:tcPr>
          <w:p w:rsidR="00593D7B" w:rsidRPr="00517F0E" w:rsidRDefault="00593D7B" w:rsidP="008E1AAE">
            <w:pPr>
              <w:jc w:val="left"/>
              <w:rPr>
                <w:sz w:val="18"/>
              </w:rPr>
            </w:pPr>
          </w:p>
        </w:tc>
        <w:tc>
          <w:tcPr>
            <w:tcW w:w="1276" w:type="dxa"/>
            <w:vMerge/>
          </w:tcPr>
          <w:p w:rsidR="00593D7B" w:rsidRPr="00517F0E" w:rsidRDefault="00593D7B" w:rsidP="008E1AAE">
            <w:pPr>
              <w:jc w:val="left"/>
              <w:rPr>
                <w:sz w:val="18"/>
              </w:rPr>
            </w:pPr>
          </w:p>
        </w:tc>
        <w:tc>
          <w:tcPr>
            <w:tcW w:w="2551" w:type="dxa"/>
          </w:tcPr>
          <w:p w:rsidR="00593D7B" w:rsidRPr="00517F0E" w:rsidRDefault="00A7096F" w:rsidP="008E1AAE">
            <w:pPr>
              <w:jc w:val="left"/>
              <w:rPr>
                <w:sz w:val="18"/>
              </w:rPr>
            </w:pPr>
            <w:r>
              <w:rPr>
                <w:sz w:val="18"/>
              </w:rPr>
              <w:t>Major Georg von Rheden</w:t>
            </w:r>
          </w:p>
        </w:tc>
        <w:tc>
          <w:tcPr>
            <w:tcW w:w="2268" w:type="dxa"/>
          </w:tcPr>
          <w:p w:rsidR="00593D7B" w:rsidRPr="00517F0E" w:rsidRDefault="00B1153E" w:rsidP="008E1AAE">
            <w:pPr>
              <w:jc w:val="left"/>
              <w:rPr>
                <w:sz w:val="18"/>
              </w:rPr>
            </w:pPr>
            <w:r>
              <w:rPr>
                <w:sz w:val="18"/>
              </w:rPr>
              <w:t>Landwehr Battalion Hildesheim</w:t>
            </w:r>
          </w:p>
        </w:tc>
      </w:tr>
      <w:tr w:rsidR="00593D7B" w:rsidRPr="00517F0E" w:rsidTr="00DA3EDA">
        <w:tc>
          <w:tcPr>
            <w:tcW w:w="1418" w:type="dxa"/>
            <w:vMerge/>
          </w:tcPr>
          <w:p w:rsidR="00593D7B" w:rsidRPr="00517F0E" w:rsidRDefault="00593D7B" w:rsidP="008E1AAE">
            <w:pPr>
              <w:jc w:val="left"/>
              <w:rPr>
                <w:sz w:val="18"/>
              </w:rPr>
            </w:pPr>
          </w:p>
        </w:tc>
        <w:tc>
          <w:tcPr>
            <w:tcW w:w="1134" w:type="dxa"/>
            <w:vMerge/>
          </w:tcPr>
          <w:p w:rsidR="00593D7B" w:rsidRPr="00517F0E" w:rsidRDefault="00593D7B" w:rsidP="008E1AAE">
            <w:pPr>
              <w:jc w:val="left"/>
              <w:rPr>
                <w:sz w:val="18"/>
              </w:rPr>
            </w:pPr>
          </w:p>
        </w:tc>
        <w:tc>
          <w:tcPr>
            <w:tcW w:w="1701" w:type="dxa"/>
            <w:vMerge/>
          </w:tcPr>
          <w:p w:rsidR="00593D7B" w:rsidRPr="00517F0E" w:rsidRDefault="00593D7B" w:rsidP="008E1AAE">
            <w:pPr>
              <w:jc w:val="left"/>
              <w:rPr>
                <w:sz w:val="18"/>
              </w:rPr>
            </w:pPr>
          </w:p>
        </w:tc>
        <w:tc>
          <w:tcPr>
            <w:tcW w:w="1276" w:type="dxa"/>
            <w:vMerge/>
          </w:tcPr>
          <w:p w:rsidR="00593D7B" w:rsidRPr="00517F0E" w:rsidRDefault="00593D7B" w:rsidP="008E1AAE">
            <w:pPr>
              <w:jc w:val="left"/>
              <w:rPr>
                <w:sz w:val="18"/>
              </w:rPr>
            </w:pPr>
          </w:p>
        </w:tc>
        <w:tc>
          <w:tcPr>
            <w:tcW w:w="2551" w:type="dxa"/>
          </w:tcPr>
          <w:p w:rsidR="00593D7B" w:rsidRPr="00517F0E" w:rsidRDefault="00A7096F" w:rsidP="008E1AAE">
            <w:pPr>
              <w:jc w:val="left"/>
              <w:rPr>
                <w:sz w:val="18"/>
              </w:rPr>
            </w:pPr>
            <w:r>
              <w:rPr>
                <w:sz w:val="18"/>
              </w:rPr>
              <w:t xml:space="preserve">Major L. G. von Westphalen </w:t>
            </w:r>
          </w:p>
        </w:tc>
        <w:tc>
          <w:tcPr>
            <w:tcW w:w="2268" w:type="dxa"/>
          </w:tcPr>
          <w:p w:rsidR="00593D7B" w:rsidRPr="00517F0E" w:rsidRDefault="00B1153E" w:rsidP="008E1AAE">
            <w:pPr>
              <w:jc w:val="left"/>
              <w:rPr>
                <w:sz w:val="18"/>
              </w:rPr>
            </w:pPr>
            <w:r>
              <w:rPr>
                <w:sz w:val="18"/>
              </w:rPr>
              <w:t>Landwehr Battalion Peine</w:t>
            </w:r>
          </w:p>
        </w:tc>
      </w:tr>
      <w:tr w:rsidR="00593D7B" w:rsidRPr="00517F0E" w:rsidTr="00DA3EDA">
        <w:tc>
          <w:tcPr>
            <w:tcW w:w="1418" w:type="dxa"/>
            <w:vMerge/>
          </w:tcPr>
          <w:p w:rsidR="00593D7B" w:rsidRPr="00517F0E" w:rsidRDefault="00593D7B" w:rsidP="008E1AAE">
            <w:pPr>
              <w:jc w:val="left"/>
              <w:rPr>
                <w:sz w:val="18"/>
              </w:rPr>
            </w:pPr>
          </w:p>
        </w:tc>
        <w:tc>
          <w:tcPr>
            <w:tcW w:w="1134" w:type="dxa"/>
            <w:vMerge/>
          </w:tcPr>
          <w:p w:rsidR="00593D7B" w:rsidRPr="00517F0E" w:rsidRDefault="00593D7B" w:rsidP="008E1AAE">
            <w:pPr>
              <w:jc w:val="left"/>
              <w:rPr>
                <w:sz w:val="18"/>
              </w:rPr>
            </w:pPr>
          </w:p>
        </w:tc>
        <w:tc>
          <w:tcPr>
            <w:tcW w:w="1701" w:type="dxa"/>
            <w:vMerge w:val="restart"/>
          </w:tcPr>
          <w:p w:rsidR="00593D7B" w:rsidRPr="00517F0E" w:rsidRDefault="007709AD" w:rsidP="008E1AAE">
            <w:pPr>
              <w:jc w:val="left"/>
              <w:rPr>
                <w:sz w:val="18"/>
              </w:rPr>
            </w:pPr>
            <w:r>
              <w:rPr>
                <w:sz w:val="18"/>
              </w:rPr>
              <w:t xml:space="preserve">Major Heinrich Heise </w:t>
            </w:r>
          </w:p>
        </w:tc>
        <w:tc>
          <w:tcPr>
            <w:tcW w:w="1276" w:type="dxa"/>
            <w:vMerge w:val="restart"/>
          </w:tcPr>
          <w:p w:rsidR="00593D7B" w:rsidRPr="00517F0E" w:rsidRDefault="00A7096F" w:rsidP="008E1AAE">
            <w:pPr>
              <w:jc w:val="left"/>
              <w:rPr>
                <w:sz w:val="18"/>
              </w:rPr>
            </w:pPr>
            <w:r>
              <w:rPr>
                <w:sz w:val="18"/>
              </w:rPr>
              <w:t>Artillery</w:t>
            </w:r>
          </w:p>
        </w:tc>
        <w:tc>
          <w:tcPr>
            <w:tcW w:w="2551" w:type="dxa"/>
          </w:tcPr>
          <w:p w:rsidR="00593D7B" w:rsidRPr="00517F0E" w:rsidRDefault="007709AD" w:rsidP="008E1AAE">
            <w:pPr>
              <w:jc w:val="left"/>
              <w:rPr>
                <w:sz w:val="18"/>
              </w:rPr>
            </w:pPr>
            <w:r>
              <w:rPr>
                <w:sz w:val="18"/>
              </w:rPr>
              <w:t>Capt. Thomas Rogers</w:t>
            </w:r>
          </w:p>
        </w:tc>
        <w:tc>
          <w:tcPr>
            <w:tcW w:w="2268" w:type="dxa"/>
          </w:tcPr>
          <w:p w:rsidR="00593D7B" w:rsidRPr="00517F0E" w:rsidRDefault="00A7096F" w:rsidP="008E1AAE">
            <w:pPr>
              <w:jc w:val="left"/>
              <w:rPr>
                <w:sz w:val="18"/>
              </w:rPr>
            </w:pPr>
            <w:r>
              <w:rPr>
                <w:sz w:val="18"/>
              </w:rPr>
              <w:t>Roger’s Battery, RA</w:t>
            </w:r>
          </w:p>
        </w:tc>
      </w:tr>
      <w:tr w:rsidR="00593D7B" w:rsidRPr="00517F0E" w:rsidTr="00DA3EDA">
        <w:tc>
          <w:tcPr>
            <w:tcW w:w="1418" w:type="dxa"/>
            <w:vMerge/>
          </w:tcPr>
          <w:p w:rsidR="00593D7B" w:rsidRPr="00517F0E" w:rsidRDefault="00593D7B" w:rsidP="008E1AAE">
            <w:pPr>
              <w:jc w:val="left"/>
              <w:rPr>
                <w:sz w:val="18"/>
              </w:rPr>
            </w:pPr>
          </w:p>
        </w:tc>
        <w:tc>
          <w:tcPr>
            <w:tcW w:w="1134" w:type="dxa"/>
            <w:vMerge/>
          </w:tcPr>
          <w:p w:rsidR="00593D7B" w:rsidRPr="00517F0E" w:rsidRDefault="00593D7B" w:rsidP="008E1AAE">
            <w:pPr>
              <w:jc w:val="left"/>
              <w:rPr>
                <w:sz w:val="18"/>
              </w:rPr>
            </w:pPr>
          </w:p>
        </w:tc>
        <w:tc>
          <w:tcPr>
            <w:tcW w:w="1701" w:type="dxa"/>
            <w:vMerge/>
          </w:tcPr>
          <w:p w:rsidR="00593D7B" w:rsidRPr="00517F0E" w:rsidRDefault="00593D7B" w:rsidP="008E1AAE">
            <w:pPr>
              <w:jc w:val="left"/>
              <w:rPr>
                <w:sz w:val="18"/>
              </w:rPr>
            </w:pPr>
          </w:p>
        </w:tc>
        <w:tc>
          <w:tcPr>
            <w:tcW w:w="1276" w:type="dxa"/>
            <w:vMerge/>
          </w:tcPr>
          <w:p w:rsidR="00593D7B" w:rsidRPr="00517F0E" w:rsidRDefault="00593D7B" w:rsidP="008E1AAE">
            <w:pPr>
              <w:jc w:val="left"/>
              <w:rPr>
                <w:sz w:val="18"/>
              </w:rPr>
            </w:pPr>
          </w:p>
        </w:tc>
        <w:tc>
          <w:tcPr>
            <w:tcW w:w="2551" w:type="dxa"/>
          </w:tcPr>
          <w:p w:rsidR="00593D7B" w:rsidRPr="00517F0E" w:rsidRDefault="007709AD" w:rsidP="008E1AAE">
            <w:pPr>
              <w:jc w:val="left"/>
              <w:rPr>
                <w:sz w:val="18"/>
              </w:rPr>
            </w:pPr>
            <w:r>
              <w:rPr>
                <w:sz w:val="18"/>
              </w:rPr>
              <w:t>Capt. Wilhelm Br</w:t>
            </w:r>
            <w:r w:rsidR="00917C66">
              <w:rPr>
                <w:sz w:val="18"/>
              </w:rPr>
              <w:t xml:space="preserve">aun </w:t>
            </w:r>
          </w:p>
        </w:tc>
        <w:tc>
          <w:tcPr>
            <w:tcW w:w="2268" w:type="dxa"/>
          </w:tcPr>
          <w:p w:rsidR="00593D7B" w:rsidRPr="00517F0E" w:rsidRDefault="00A7096F" w:rsidP="008E1AAE">
            <w:pPr>
              <w:jc w:val="left"/>
              <w:rPr>
                <w:sz w:val="18"/>
              </w:rPr>
            </w:pPr>
            <w:r>
              <w:rPr>
                <w:sz w:val="18"/>
              </w:rPr>
              <w:t>Braun’s Hanoverian Foot Artillery</w:t>
            </w:r>
          </w:p>
        </w:tc>
      </w:tr>
      <w:tr w:rsidR="0041792D" w:rsidRPr="00517F0E" w:rsidTr="00DA3EDA">
        <w:tc>
          <w:tcPr>
            <w:tcW w:w="1418" w:type="dxa"/>
            <w:vMerge w:val="restart"/>
          </w:tcPr>
          <w:p w:rsidR="0041792D" w:rsidRPr="00517F0E" w:rsidRDefault="0041792D" w:rsidP="008E1AAE">
            <w:pPr>
              <w:jc w:val="left"/>
              <w:rPr>
                <w:sz w:val="18"/>
              </w:rPr>
            </w:pPr>
            <w:r>
              <w:rPr>
                <w:sz w:val="18"/>
              </w:rPr>
              <w:t>Lt.-Gen. Sir Lowry Cole</w:t>
            </w:r>
          </w:p>
        </w:tc>
        <w:tc>
          <w:tcPr>
            <w:tcW w:w="1134" w:type="dxa"/>
            <w:vMerge w:val="restart"/>
          </w:tcPr>
          <w:p w:rsidR="0041792D" w:rsidRPr="00517F0E" w:rsidRDefault="0041792D" w:rsidP="008E1AAE">
            <w:pPr>
              <w:jc w:val="left"/>
              <w:rPr>
                <w:sz w:val="18"/>
              </w:rPr>
            </w:pPr>
            <w:r>
              <w:rPr>
                <w:sz w:val="18"/>
              </w:rPr>
              <w:t>6</w:t>
            </w:r>
            <w:r w:rsidRPr="00313EE5">
              <w:rPr>
                <w:sz w:val="18"/>
                <w:vertAlign w:val="superscript"/>
              </w:rPr>
              <w:t>th</w:t>
            </w:r>
            <w:r w:rsidR="001F4D0A">
              <w:rPr>
                <w:sz w:val="18"/>
              </w:rPr>
              <w:t xml:space="preserve"> </w:t>
            </w:r>
            <w:r w:rsidR="0072417E">
              <w:rPr>
                <w:sz w:val="18"/>
              </w:rPr>
              <w:t>British</w:t>
            </w:r>
            <w:r w:rsidR="001F4D0A">
              <w:rPr>
                <w:sz w:val="18"/>
              </w:rPr>
              <w:t xml:space="preserve"> </w:t>
            </w:r>
            <w:r>
              <w:rPr>
                <w:sz w:val="18"/>
              </w:rPr>
              <w:t>Division</w:t>
            </w:r>
            <w:r w:rsidR="00B474F0">
              <w:rPr>
                <w:sz w:val="18"/>
              </w:rPr>
              <w:t>. 5158 men at Waterloo.</w:t>
            </w:r>
          </w:p>
        </w:tc>
        <w:tc>
          <w:tcPr>
            <w:tcW w:w="1701" w:type="dxa"/>
            <w:vMerge w:val="restart"/>
          </w:tcPr>
          <w:p w:rsidR="0041792D" w:rsidRPr="00517F0E" w:rsidRDefault="0041792D" w:rsidP="008E1AAE">
            <w:pPr>
              <w:jc w:val="left"/>
              <w:rPr>
                <w:sz w:val="18"/>
              </w:rPr>
            </w:pPr>
            <w:r>
              <w:rPr>
                <w:sz w:val="18"/>
              </w:rPr>
              <w:t>Maj.-Gen. Sir John Lambert</w:t>
            </w:r>
          </w:p>
        </w:tc>
        <w:tc>
          <w:tcPr>
            <w:tcW w:w="1276" w:type="dxa"/>
            <w:vMerge w:val="restart"/>
          </w:tcPr>
          <w:p w:rsidR="0041792D" w:rsidRPr="00517F0E" w:rsidRDefault="0041792D" w:rsidP="008E1AAE">
            <w:pPr>
              <w:jc w:val="left"/>
              <w:rPr>
                <w:sz w:val="18"/>
              </w:rPr>
            </w:pPr>
            <w:r>
              <w:rPr>
                <w:sz w:val="18"/>
              </w:rPr>
              <w:t>10</w:t>
            </w:r>
            <w:r w:rsidRPr="00475284">
              <w:rPr>
                <w:sz w:val="18"/>
                <w:vertAlign w:val="superscript"/>
              </w:rPr>
              <w:t>th</w:t>
            </w:r>
            <w:r>
              <w:rPr>
                <w:sz w:val="18"/>
              </w:rPr>
              <w:t xml:space="preserve"> Brigade</w:t>
            </w:r>
          </w:p>
        </w:tc>
        <w:tc>
          <w:tcPr>
            <w:tcW w:w="2551" w:type="dxa"/>
          </w:tcPr>
          <w:p w:rsidR="0041792D" w:rsidRPr="00517F0E" w:rsidRDefault="00D50ADA" w:rsidP="008E1AAE">
            <w:pPr>
              <w:jc w:val="left"/>
              <w:rPr>
                <w:sz w:val="18"/>
              </w:rPr>
            </w:pPr>
            <w:r>
              <w:rPr>
                <w:sz w:val="18"/>
              </w:rPr>
              <w:t>Lt.-Col. Francis Brooke</w:t>
            </w:r>
          </w:p>
        </w:tc>
        <w:tc>
          <w:tcPr>
            <w:tcW w:w="2268" w:type="dxa"/>
          </w:tcPr>
          <w:p w:rsidR="0041792D" w:rsidRPr="00517F0E" w:rsidRDefault="00D53A9C" w:rsidP="008E1AAE">
            <w:pPr>
              <w:jc w:val="left"/>
              <w:rPr>
                <w:sz w:val="18"/>
              </w:rPr>
            </w:pPr>
            <w:r>
              <w:rPr>
                <w:sz w:val="18"/>
              </w:rPr>
              <w:t>1/4</w:t>
            </w:r>
            <w:r w:rsidRPr="00D53A9C">
              <w:rPr>
                <w:sz w:val="18"/>
                <w:vertAlign w:val="superscript"/>
              </w:rPr>
              <w:t>th</w:t>
            </w:r>
            <w:r>
              <w:rPr>
                <w:sz w:val="18"/>
              </w:rPr>
              <w:t xml:space="preserve"> (King’s Own)</w:t>
            </w:r>
          </w:p>
        </w:tc>
      </w:tr>
      <w:tr w:rsidR="0041792D" w:rsidRPr="00517F0E" w:rsidTr="00DA3EDA">
        <w:tc>
          <w:tcPr>
            <w:tcW w:w="1418" w:type="dxa"/>
            <w:vMerge/>
          </w:tcPr>
          <w:p w:rsidR="0041792D" w:rsidRPr="00517F0E" w:rsidRDefault="0041792D" w:rsidP="008E1AAE">
            <w:pPr>
              <w:jc w:val="left"/>
              <w:rPr>
                <w:sz w:val="18"/>
              </w:rPr>
            </w:pPr>
          </w:p>
        </w:tc>
        <w:tc>
          <w:tcPr>
            <w:tcW w:w="1134" w:type="dxa"/>
            <w:vMerge/>
          </w:tcPr>
          <w:p w:rsidR="0041792D" w:rsidRPr="00517F0E" w:rsidRDefault="0041792D" w:rsidP="008E1AAE">
            <w:pPr>
              <w:jc w:val="left"/>
              <w:rPr>
                <w:sz w:val="18"/>
              </w:rPr>
            </w:pPr>
          </w:p>
        </w:tc>
        <w:tc>
          <w:tcPr>
            <w:tcW w:w="1701" w:type="dxa"/>
            <w:vMerge/>
          </w:tcPr>
          <w:p w:rsidR="0041792D" w:rsidRPr="00517F0E" w:rsidRDefault="0041792D" w:rsidP="008E1AAE">
            <w:pPr>
              <w:jc w:val="left"/>
              <w:rPr>
                <w:sz w:val="18"/>
              </w:rPr>
            </w:pPr>
          </w:p>
        </w:tc>
        <w:tc>
          <w:tcPr>
            <w:tcW w:w="1276" w:type="dxa"/>
            <w:vMerge/>
          </w:tcPr>
          <w:p w:rsidR="0041792D" w:rsidRPr="00517F0E" w:rsidRDefault="0041792D" w:rsidP="008E1AAE">
            <w:pPr>
              <w:jc w:val="left"/>
              <w:rPr>
                <w:sz w:val="18"/>
              </w:rPr>
            </w:pPr>
          </w:p>
        </w:tc>
        <w:tc>
          <w:tcPr>
            <w:tcW w:w="2551" w:type="dxa"/>
          </w:tcPr>
          <w:p w:rsidR="0041792D" w:rsidRPr="00517F0E" w:rsidRDefault="00D50ADA" w:rsidP="008E1AAE">
            <w:pPr>
              <w:jc w:val="left"/>
              <w:rPr>
                <w:sz w:val="18"/>
              </w:rPr>
            </w:pPr>
            <w:r>
              <w:rPr>
                <w:sz w:val="18"/>
              </w:rPr>
              <w:t>Major John Hare</w:t>
            </w:r>
          </w:p>
        </w:tc>
        <w:tc>
          <w:tcPr>
            <w:tcW w:w="2268" w:type="dxa"/>
          </w:tcPr>
          <w:p w:rsidR="0041792D" w:rsidRPr="00517F0E" w:rsidRDefault="00E34B83" w:rsidP="008E1AAE">
            <w:pPr>
              <w:jc w:val="left"/>
              <w:rPr>
                <w:sz w:val="18"/>
              </w:rPr>
            </w:pPr>
            <w:r>
              <w:rPr>
                <w:sz w:val="18"/>
              </w:rPr>
              <w:t>1/27</w:t>
            </w:r>
            <w:r w:rsidRPr="00E34B83">
              <w:rPr>
                <w:sz w:val="18"/>
                <w:vertAlign w:val="superscript"/>
              </w:rPr>
              <w:t>th</w:t>
            </w:r>
            <w:r>
              <w:rPr>
                <w:sz w:val="18"/>
              </w:rPr>
              <w:t xml:space="preserve"> (Inniskilling)</w:t>
            </w:r>
          </w:p>
        </w:tc>
      </w:tr>
      <w:tr w:rsidR="0041792D" w:rsidRPr="00517F0E" w:rsidTr="00DA3EDA">
        <w:tc>
          <w:tcPr>
            <w:tcW w:w="1418" w:type="dxa"/>
            <w:vMerge/>
          </w:tcPr>
          <w:p w:rsidR="0041792D" w:rsidRPr="00517F0E" w:rsidRDefault="0041792D" w:rsidP="008E1AAE">
            <w:pPr>
              <w:jc w:val="left"/>
              <w:rPr>
                <w:sz w:val="18"/>
              </w:rPr>
            </w:pPr>
          </w:p>
        </w:tc>
        <w:tc>
          <w:tcPr>
            <w:tcW w:w="1134" w:type="dxa"/>
            <w:vMerge/>
          </w:tcPr>
          <w:p w:rsidR="0041792D" w:rsidRPr="00517F0E" w:rsidRDefault="0041792D" w:rsidP="008E1AAE">
            <w:pPr>
              <w:jc w:val="left"/>
              <w:rPr>
                <w:sz w:val="18"/>
              </w:rPr>
            </w:pPr>
          </w:p>
        </w:tc>
        <w:tc>
          <w:tcPr>
            <w:tcW w:w="1701" w:type="dxa"/>
            <w:vMerge/>
          </w:tcPr>
          <w:p w:rsidR="0041792D" w:rsidRPr="00517F0E" w:rsidRDefault="0041792D" w:rsidP="008E1AAE">
            <w:pPr>
              <w:jc w:val="left"/>
              <w:rPr>
                <w:sz w:val="18"/>
              </w:rPr>
            </w:pPr>
          </w:p>
        </w:tc>
        <w:tc>
          <w:tcPr>
            <w:tcW w:w="1276" w:type="dxa"/>
            <w:vMerge/>
          </w:tcPr>
          <w:p w:rsidR="0041792D" w:rsidRPr="00517F0E" w:rsidRDefault="0041792D" w:rsidP="008E1AAE">
            <w:pPr>
              <w:jc w:val="left"/>
              <w:rPr>
                <w:sz w:val="18"/>
              </w:rPr>
            </w:pPr>
          </w:p>
        </w:tc>
        <w:tc>
          <w:tcPr>
            <w:tcW w:w="2551" w:type="dxa"/>
          </w:tcPr>
          <w:p w:rsidR="0041792D" w:rsidRPr="00517F0E" w:rsidRDefault="00D50ADA" w:rsidP="008E1AAE">
            <w:pPr>
              <w:jc w:val="left"/>
              <w:rPr>
                <w:sz w:val="18"/>
              </w:rPr>
            </w:pPr>
            <w:r>
              <w:rPr>
                <w:sz w:val="18"/>
              </w:rPr>
              <w:t>Major A. R. Heyland</w:t>
            </w:r>
          </w:p>
        </w:tc>
        <w:tc>
          <w:tcPr>
            <w:tcW w:w="2268" w:type="dxa"/>
          </w:tcPr>
          <w:p w:rsidR="0041792D" w:rsidRPr="00517F0E" w:rsidRDefault="00701A90" w:rsidP="008E1AAE">
            <w:pPr>
              <w:jc w:val="left"/>
              <w:rPr>
                <w:sz w:val="18"/>
              </w:rPr>
            </w:pPr>
            <w:r>
              <w:rPr>
                <w:sz w:val="18"/>
              </w:rPr>
              <w:t>2/40</w:t>
            </w:r>
            <w:r w:rsidRPr="00701A90">
              <w:rPr>
                <w:sz w:val="18"/>
                <w:vertAlign w:val="superscript"/>
              </w:rPr>
              <w:t>th</w:t>
            </w:r>
            <w:r>
              <w:rPr>
                <w:sz w:val="18"/>
              </w:rPr>
              <w:t xml:space="preserve"> (2</w:t>
            </w:r>
            <w:r w:rsidRPr="00701A90">
              <w:rPr>
                <w:sz w:val="18"/>
                <w:vertAlign w:val="superscript"/>
              </w:rPr>
              <w:t>nd</w:t>
            </w:r>
            <w:r>
              <w:rPr>
                <w:sz w:val="18"/>
              </w:rPr>
              <w:t xml:space="preserve"> Somersetshire) </w:t>
            </w:r>
          </w:p>
        </w:tc>
      </w:tr>
      <w:tr w:rsidR="0041792D" w:rsidRPr="00517F0E" w:rsidTr="00DA3EDA">
        <w:tc>
          <w:tcPr>
            <w:tcW w:w="1418" w:type="dxa"/>
            <w:vMerge/>
          </w:tcPr>
          <w:p w:rsidR="0041792D" w:rsidRPr="00517F0E" w:rsidRDefault="0041792D" w:rsidP="008E1AAE">
            <w:pPr>
              <w:jc w:val="left"/>
              <w:rPr>
                <w:sz w:val="18"/>
              </w:rPr>
            </w:pPr>
          </w:p>
        </w:tc>
        <w:tc>
          <w:tcPr>
            <w:tcW w:w="1134" w:type="dxa"/>
            <w:vMerge/>
          </w:tcPr>
          <w:p w:rsidR="0041792D" w:rsidRPr="00517F0E" w:rsidRDefault="0041792D" w:rsidP="008E1AAE">
            <w:pPr>
              <w:jc w:val="left"/>
              <w:rPr>
                <w:sz w:val="18"/>
              </w:rPr>
            </w:pPr>
          </w:p>
        </w:tc>
        <w:tc>
          <w:tcPr>
            <w:tcW w:w="1701" w:type="dxa"/>
            <w:vMerge/>
          </w:tcPr>
          <w:p w:rsidR="0041792D" w:rsidRPr="00517F0E" w:rsidRDefault="0041792D" w:rsidP="008E1AAE">
            <w:pPr>
              <w:jc w:val="left"/>
              <w:rPr>
                <w:sz w:val="18"/>
              </w:rPr>
            </w:pPr>
          </w:p>
        </w:tc>
        <w:tc>
          <w:tcPr>
            <w:tcW w:w="1276" w:type="dxa"/>
            <w:vMerge/>
          </w:tcPr>
          <w:p w:rsidR="0041792D" w:rsidRPr="00517F0E" w:rsidRDefault="0041792D" w:rsidP="008E1AAE">
            <w:pPr>
              <w:jc w:val="left"/>
              <w:rPr>
                <w:sz w:val="18"/>
              </w:rPr>
            </w:pPr>
          </w:p>
        </w:tc>
        <w:tc>
          <w:tcPr>
            <w:tcW w:w="2551" w:type="dxa"/>
          </w:tcPr>
          <w:p w:rsidR="0041792D" w:rsidRPr="00517F0E" w:rsidRDefault="00D50ADA" w:rsidP="008E1AAE">
            <w:pPr>
              <w:jc w:val="left"/>
              <w:rPr>
                <w:sz w:val="18"/>
              </w:rPr>
            </w:pPr>
            <w:r>
              <w:rPr>
                <w:sz w:val="18"/>
              </w:rPr>
              <w:t>Lt.-Col. Henry Milling</w:t>
            </w:r>
          </w:p>
        </w:tc>
        <w:tc>
          <w:tcPr>
            <w:tcW w:w="2268" w:type="dxa"/>
          </w:tcPr>
          <w:p w:rsidR="0041792D" w:rsidRPr="00517F0E" w:rsidRDefault="00701A90" w:rsidP="008E1AAE">
            <w:pPr>
              <w:jc w:val="left"/>
              <w:rPr>
                <w:sz w:val="18"/>
              </w:rPr>
            </w:pPr>
            <w:r>
              <w:rPr>
                <w:sz w:val="18"/>
              </w:rPr>
              <w:t>2/81</w:t>
            </w:r>
            <w:r w:rsidRPr="00701A90">
              <w:rPr>
                <w:sz w:val="18"/>
                <w:vertAlign w:val="superscript"/>
              </w:rPr>
              <w:t>st</w:t>
            </w:r>
            <w:r>
              <w:rPr>
                <w:sz w:val="18"/>
              </w:rPr>
              <w:t xml:space="preserve"> (Loyal Lincoln Volunteers)</w:t>
            </w:r>
          </w:p>
        </w:tc>
      </w:tr>
      <w:tr w:rsidR="0041792D" w:rsidRPr="00517F0E" w:rsidTr="00DA3EDA">
        <w:tc>
          <w:tcPr>
            <w:tcW w:w="1418" w:type="dxa"/>
            <w:vMerge/>
          </w:tcPr>
          <w:p w:rsidR="0041792D" w:rsidRPr="00517F0E" w:rsidRDefault="0041792D" w:rsidP="008E1AAE">
            <w:pPr>
              <w:jc w:val="left"/>
              <w:rPr>
                <w:sz w:val="18"/>
              </w:rPr>
            </w:pPr>
          </w:p>
        </w:tc>
        <w:tc>
          <w:tcPr>
            <w:tcW w:w="1134" w:type="dxa"/>
            <w:vMerge/>
          </w:tcPr>
          <w:p w:rsidR="0041792D" w:rsidRPr="00517F0E" w:rsidRDefault="0041792D" w:rsidP="008E1AAE">
            <w:pPr>
              <w:jc w:val="left"/>
              <w:rPr>
                <w:sz w:val="18"/>
              </w:rPr>
            </w:pPr>
          </w:p>
        </w:tc>
        <w:tc>
          <w:tcPr>
            <w:tcW w:w="1701" w:type="dxa"/>
            <w:vMerge w:val="restart"/>
          </w:tcPr>
          <w:p w:rsidR="0041792D" w:rsidRPr="00517F0E" w:rsidRDefault="00F7182E" w:rsidP="008E1AAE">
            <w:pPr>
              <w:jc w:val="left"/>
              <w:rPr>
                <w:sz w:val="18"/>
              </w:rPr>
            </w:pPr>
            <w:r>
              <w:rPr>
                <w:sz w:val="18"/>
              </w:rPr>
              <w:t>Col</w:t>
            </w:r>
            <w:r w:rsidR="00BF68DC">
              <w:rPr>
                <w:sz w:val="18"/>
              </w:rPr>
              <w:t xml:space="preserve">. </w:t>
            </w:r>
            <w:r>
              <w:rPr>
                <w:sz w:val="18"/>
              </w:rPr>
              <w:t>Charles Best</w:t>
            </w:r>
          </w:p>
        </w:tc>
        <w:tc>
          <w:tcPr>
            <w:tcW w:w="1276" w:type="dxa"/>
            <w:vMerge w:val="restart"/>
          </w:tcPr>
          <w:p w:rsidR="0041792D" w:rsidRPr="00517F0E" w:rsidRDefault="0041792D" w:rsidP="008E1AAE">
            <w:pPr>
              <w:jc w:val="left"/>
              <w:rPr>
                <w:sz w:val="18"/>
              </w:rPr>
            </w:pPr>
            <w:r>
              <w:rPr>
                <w:sz w:val="18"/>
              </w:rPr>
              <w:t>4</w:t>
            </w:r>
            <w:r w:rsidRPr="00475284">
              <w:rPr>
                <w:sz w:val="18"/>
                <w:vertAlign w:val="superscript"/>
              </w:rPr>
              <w:t>th</w:t>
            </w:r>
            <w:r>
              <w:rPr>
                <w:sz w:val="18"/>
              </w:rPr>
              <w:t xml:space="preserve"> Hanoverian Brigade</w:t>
            </w:r>
          </w:p>
        </w:tc>
        <w:tc>
          <w:tcPr>
            <w:tcW w:w="2551" w:type="dxa"/>
          </w:tcPr>
          <w:p w:rsidR="0041792D" w:rsidRPr="00517F0E" w:rsidRDefault="00765F06" w:rsidP="008E1AAE">
            <w:pPr>
              <w:jc w:val="left"/>
              <w:rPr>
                <w:sz w:val="18"/>
              </w:rPr>
            </w:pPr>
            <w:r>
              <w:rPr>
                <w:sz w:val="18"/>
              </w:rPr>
              <w:t>Lt.-Col. Ludwig von Ramdohr</w:t>
            </w:r>
          </w:p>
        </w:tc>
        <w:tc>
          <w:tcPr>
            <w:tcW w:w="2268" w:type="dxa"/>
          </w:tcPr>
          <w:p w:rsidR="0041792D" w:rsidRPr="00517F0E" w:rsidRDefault="00D50ADA" w:rsidP="008E1AAE">
            <w:pPr>
              <w:jc w:val="left"/>
              <w:rPr>
                <w:sz w:val="18"/>
              </w:rPr>
            </w:pPr>
            <w:r>
              <w:rPr>
                <w:sz w:val="18"/>
              </w:rPr>
              <w:t>Landwehr Battalion Lüneburg</w:t>
            </w:r>
          </w:p>
        </w:tc>
      </w:tr>
      <w:tr w:rsidR="00D50ADA" w:rsidRPr="00517F0E" w:rsidTr="00DA3EDA">
        <w:tc>
          <w:tcPr>
            <w:tcW w:w="1418" w:type="dxa"/>
            <w:vMerge/>
          </w:tcPr>
          <w:p w:rsidR="00D50ADA" w:rsidRPr="00517F0E" w:rsidRDefault="00D50ADA" w:rsidP="00D50ADA">
            <w:pPr>
              <w:jc w:val="left"/>
              <w:rPr>
                <w:sz w:val="18"/>
              </w:rPr>
            </w:pPr>
          </w:p>
        </w:tc>
        <w:tc>
          <w:tcPr>
            <w:tcW w:w="1134" w:type="dxa"/>
            <w:vMerge/>
          </w:tcPr>
          <w:p w:rsidR="00D50ADA" w:rsidRPr="00517F0E" w:rsidRDefault="00D50ADA" w:rsidP="00D50ADA">
            <w:pPr>
              <w:jc w:val="left"/>
              <w:rPr>
                <w:sz w:val="18"/>
              </w:rPr>
            </w:pPr>
          </w:p>
        </w:tc>
        <w:tc>
          <w:tcPr>
            <w:tcW w:w="1701" w:type="dxa"/>
            <w:vMerge/>
          </w:tcPr>
          <w:p w:rsidR="00D50ADA" w:rsidRPr="00517F0E" w:rsidRDefault="00D50ADA" w:rsidP="00D50ADA">
            <w:pPr>
              <w:jc w:val="left"/>
              <w:rPr>
                <w:sz w:val="18"/>
              </w:rPr>
            </w:pPr>
          </w:p>
        </w:tc>
        <w:tc>
          <w:tcPr>
            <w:tcW w:w="1276" w:type="dxa"/>
            <w:vMerge/>
          </w:tcPr>
          <w:p w:rsidR="00D50ADA" w:rsidRPr="00517F0E" w:rsidRDefault="00D50ADA" w:rsidP="00D50ADA">
            <w:pPr>
              <w:jc w:val="left"/>
              <w:rPr>
                <w:sz w:val="18"/>
              </w:rPr>
            </w:pPr>
          </w:p>
        </w:tc>
        <w:tc>
          <w:tcPr>
            <w:tcW w:w="2551" w:type="dxa"/>
          </w:tcPr>
          <w:p w:rsidR="00D50ADA" w:rsidRPr="00517F0E" w:rsidRDefault="00765F06" w:rsidP="00D50ADA">
            <w:pPr>
              <w:jc w:val="left"/>
              <w:rPr>
                <w:sz w:val="18"/>
              </w:rPr>
            </w:pPr>
            <w:r>
              <w:rPr>
                <w:sz w:val="18"/>
              </w:rPr>
              <w:t>Major Ferdinand von Schmid</w:t>
            </w:r>
          </w:p>
        </w:tc>
        <w:tc>
          <w:tcPr>
            <w:tcW w:w="2268" w:type="dxa"/>
          </w:tcPr>
          <w:p w:rsidR="00D50ADA" w:rsidRPr="00517F0E" w:rsidRDefault="00D50ADA" w:rsidP="00D50ADA">
            <w:pPr>
              <w:jc w:val="left"/>
              <w:rPr>
                <w:sz w:val="18"/>
              </w:rPr>
            </w:pPr>
            <w:r>
              <w:rPr>
                <w:sz w:val="18"/>
              </w:rPr>
              <w:t>Landwehr Battalion Munden</w:t>
            </w:r>
          </w:p>
        </w:tc>
      </w:tr>
      <w:tr w:rsidR="00D50ADA" w:rsidRPr="00517F0E" w:rsidTr="00DA3EDA">
        <w:tc>
          <w:tcPr>
            <w:tcW w:w="1418" w:type="dxa"/>
            <w:vMerge/>
          </w:tcPr>
          <w:p w:rsidR="00D50ADA" w:rsidRPr="00517F0E" w:rsidRDefault="00D50ADA" w:rsidP="00D50ADA">
            <w:pPr>
              <w:jc w:val="left"/>
              <w:rPr>
                <w:sz w:val="18"/>
              </w:rPr>
            </w:pPr>
          </w:p>
        </w:tc>
        <w:tc>
          <w:tcPr>
            <w:tcW w:w="1134" w:type="dxa"/>
            <w:vMerge/>
          </w:tcPr>
          <w:p w:rsidR="00D50ADA" w:rsidRPr="00517F0E" w:rsidRDefault="00D50ADA" w:rsidP="00D50ADA">
            <w:pPr>
              <w:jc w:val="left"/>
              <w:rPr>
                <w:sz w:val="18"/>
              </w:rPr>
            </w:pPr>
          </w:p>
        </w:tc>
        <w:tc>
          <w:tcPr>
            <w:tcW w:w="1701" w:type="dxa"/>
            <w:vMerge/>
          </w:tcPr>
          <w:p w:rsidR="00D50ADA" w:rsidRPr="00517F0E" w:rsidRDefault="00D50ADA" w:rsidP="00D50ADA">
            <w:pPr>
              <w:jc w:val="left"/>
              <w:rPr>
                <w:sz w:val="18"/>
              </w:rPr>
            </w:pPr>
          </w:p>
        </w:tc>
        <w:tc>
          <w:tcPr>
            <w:tcW w:w="1276" w:type="dxa"/>
            <w:vMerge/>
          </w:tcPr>
          <w:p w:rsidR="00D50ADA" w:rsidRPr="00517F0E" w:rsidRDefault="00D50ADA" w:rsidP="00D50ADA">
            <w:pPr>
              <w:jc w:val="left"/>
              <w:rPr>
                <w:sz w:val="18"/>
              </w:rPr>
            </w:pPr>
          </w:p>
        </w:tc>
        <w:tc>
          <w:tcPr>
            <w:tcW w:w="2551" w:type="dxa"/>
          </w:tcPr>
          <w:p w:rsidR="00D50ADA" w:rsidRPr="00517F0E" w:rsidRDefault="00765F06" w:rsidP="00D50ADA">
            <w:pPr>
              <w:jc w:val="left"/>
              <w:rPr>
                <w:sz w:val="18"/>
              </w:rPr>
            </w:pPr>
            <w:r>
              <w:rPr>
                <w:sz w:val="18"/>
              </w:rPr>
              <w:t>Major Claus von Reden</w:t>
            </w:r>
          </w:p>
        </w:tc>
        <w:tc>
          <w:tcPr>
            <w:tcW w:w="2268" w:type="dxa"/>
          </w:tcPr>
          <w:p w:rsidR="00D50ADA" w:rsidRPr="00517F0E" w:rsidRDefault="00D50ADA" w:rsidP="00D50ADA">
            <w:pPr>
              <w:jc w:val="left"/>
              <w:rPr>
                <w:sz w:val="18"/>
              </w:rPr>
            </w:pPr>
            <w:r>
              <w:rPr>
                <w:sz w:val="18"/>
              </w:rPr>
              <w:t>Landwehr Battalion Osterode</w:t>
            </w:r>
          </w:p>
        </w:tc>
      </w:tr>
      <w:tr w:rsidR="00D50ADA" w:rsidRPr="00517F0E" w:rsidTr="00DA3EDA">
        <w:tc>
          <w:tcPr>
            <w:tcW w:w="1418" w:type="dxa"/>
            <w:vMerge/>
          </w:tcPr>
          <w:p w:rsidR="00D50ADA" w:rsidRPr="00517F0E" w:rsidRDefault="00D50ADA" w:rsidP="00D50ADA">
            <w:pPr>
              <w:jc w:val="left"/>
              <w:rPr>
                <w:sz w:val="18"/>
              </w:rPr>
            </w:pPr>
          </w:p>
        </w:tc>
        <w:tc>
          <w:tcPr>
            <w:tcW w:w="1134" w:type="dxa"/>
            <w:vMerge/>
          </w:tcPr>
          <w:p w:rsidR="00D50ADA" w:rsidRPr="00517F0E" w:rsidRDefault="00D50ADA" w:rsidP="00D50ADA">
            <w:pPr>
              <w:jc w:val="left"/>
              <w:rPr>
                <w:sz w:val="18"/>
              </w:rPr>
            </w:pPr>
          </w:p>
        </w:tc>
        <w:tc>
          <w:tcPr>
            <w:tcW w:w="1701" w:type="dxa"/>
            <w:vMerge/>
          </w:tcPr>
          <w:p w:rsidR="00D50ADA" w:rsidRPr="00517F0E" w:rsidRDefault="00D50ADA" w:rsidP="00D50ADA">
            <w:pPr>
              <w:jc w:val="left"/>
              <w:rPr>
                <w:sz w:val="18"/>
              </w:rPr>
            </w:pPr>
          </w:p>
        </w:tc>
        <w:tc>
          <w:tcPr>
            <w:tcW w:w="1276" w:type="dxa"/>
            <w:vMerge/>
          </w:tcPr>
          <w:p w:rsidR="00D50ADA" w:rsidRPr="00517F0E" w:rsidRDefault="00D50ADA" w:rsidP="00D50ADA">
            <w:pPr>
              <w:jc w:val="left"/>
              <w:rPr>
                <w:sz w:val="18"/>
              </w:rPr>
            </w:pPr>
          </w:p>
        </w:tc>
        <w:tc>
          <w:tcPr>
            <w:tcW w:w="2551" w:type="dxa"/>
          </w:tcPr>
          <w:p w:rsidR="00D50ADA" w:rsidRPr="00517F0E" w:rsidRDefault="00765F06" w:rsidP="00D50ADA">
            <w:pPr>
              <w:jc w:val="left"/>
              <w:rPr>
                <w:sz w:val="18"/>
              </w:rPr>
            </w:pPr>
            <w:r>
              <w:rPr>
                <w:sz w:val="18"/>
              </w:rPr>
              <w:t>Major Christoff von der Decken</w:t>
            </w:r>
          </w:p>
        </w:tc>
        <w:tc>
          <w:tcPr>
            <w:tcW w:w="2268" w:type="dxa"/>
          </w:tcPr>
          <w:p w:rsidR="00D50ADA" w:rsidRPr="00517F0E" w:rsidRDefault="00D50ADA" w:rsidP="00D50ADA">
            <w:pPr>
              <w:jc w:val="left"/>
              <w:rPr>
                <w:sz w:val="18"/>
              </w:rPr>
            </w:pPr>
            <w:r>
              <w:rPr>
                <w:sz w:val="18"/>
              </w:rPr>
              <w:t>Landwehr Battalion Verden</w:t>
            </w:r>
          </w:p>
        </w:tc>
      </w:tr>
      <w:tr w:rsidR="00D50ADA" w:rsidRPr="00517F0E" w:rsidTr="00DA3EDA">
        <w:tc>
          <w:tcPr>
            <w:tcW w:w="1418" w:type="dxa"/>
            <w:vMerge/>
          </w:tcPr>
          <w:p w:rsidR="00D50ADA" w:rsidRPr="00517F0E" w:rsidRDefault="00D50ADA" w:rsidP="00D50ADA">
            <w:pPr>
              <w:jc w:val="left"/>
              <w:rPr>
                <w:sz w:val="18"/>
              </w:rPr>
            </w:pPr>
          </w:p>
        </w:tc>
        <w:tc>
          <w:tcPr>
            <w:tcW w:w="1134" w:type="dxa"/>
            <w:vMerge/>
          </w:tcPr>
          <w:p w:rsidR="00D50ADA" w:rsidRPr="00517F0E" w:rsidRDefault="00D50ADA" w:rsidP="00D50ADA">
            <w:pPr>
              <w:jc w:val="left"/>
              <w:rPr>
                <w:sz w:val="18"/>
              </w:rPr>
            </w:pPr>
          </w:p>
        </w:tc>
        <w:tc>
          <w:tcPr>
            <w:tcW w:w="1701" w:type="dxa"/>
            <w:vMerge w:val="restart"/>
          </w:tcPr>
          <w:p w:rsidR="00D50ADA" w:rsidRPr="00517F0E" w:rsidRDefault="00D50ADA" w:rsidP="00D50ADA">
            <w:pPr>
              <w:jc w:val="left"/>
              <w:rPr>
                <w:sz w:val="18"/>
              </w:rPr>
            </w:pPr>
            <w:r>
              <w:rPr>
                <w:sz w:val="18"/>
              </w:rPr>
              <w:t xml:space="preserve">Major Heinrich Bruckmann </w:t>
            </w:r>
          </w:p>
        </w:tc>
        <w:tc>
          <w:tcPr>
            <w:tcW w:w="1276" w:type="dxa"/>
            <w:vMerge w:val="restart"/>
          </w:tcPr>
          <w:p w:rsidR="00D50ADA" w:rsidRPr="00517F0E" w:rsidRDefault="00D50ADA" w:rsidP="00D50ADA">
            <w:pPr>
              <w:jc w:val="left"/>
              <w:rPr>
                <w:sz w:val="18"/>
              </w:rPr>
            </w:pPr>
            <w:r>
              <w:rPr>
                <w:sz w:val="18"/>
              </w:rPr>
              <w:t>Artillery</w:t>
            </w:r>
          </w:p>
        </w:tc>
        <w:tc>
          <w:tcPr>
            <w:tcW w:w="2551" w:type="dxa"/>
          </w:tcPr>
          <w:p w:rsidR="00D50ADA" w:rsidRPr="00517F0E" w:rsidRDefault="00B844A8" w:rsidP="00D50ADA">
            <w:pPr>
              <w:jc w:val="left"/>
              <w:rPr>
                <w:sz w:val="18"/>
              </w:rPr>
            </w:pPr>
            <w:r>
              <w:rPr>
                <w:sz w:val="18"/>
              </w:rPr>
              <w:t>Capt. George W. Unett</w:t>
            </w:r>
          </w:p>
        </w:tc>
        <w:tc>
          <w:tcPr>
            <w:tcW w:w="2268" w:type="dxa"/>
          </w:tcPr>
          <w:p w:rsidR="00D50ADA" w:rsidRPr="00517F0E" w:rsidRDefault="00A41EE0" w:rsidP="00D50ADA">
            <w:pPr>
              <w:jc w:val="left"/>
              <w:rPr>
                <w:sz w:val="18"/>
              </w:rPr>
            </w:pPr>
            <w:r>
              <w:rPr>
                <w:sz w:val="18"/>
              </w:rPr>
              <w:t>Unett’s Battery, RA</w:t>
            </w:r>
          </w:p>
        </w:tc>
      </w:tr>
      <w:tr w:rsidR="00D50ADA" w:rsidRPr="00517F0E" w:rsidTr="00DA3EDA">
        <w:tc>
          <w:tcPr>
            <w:tcW w:w="1418" w:type="dxa"/>
            <w:vMerge/>
          </w:tcPr>
          <w:p w:rsidR="00D50ADA" w:rsidRPr="00517F0E" w:rsidRDefault="00D50ADA" w:rsidP="00D50ADA">
            <w:pPr>
              <w:jc w:val="left"/>
              <w:rPr>
                <w:sz w:val="18"/>
              </w:rPr>
            </w:pPr>
          </w:p>
        </w:tc>
        <w:tc>
          <w:tcPr>
            <w:tcW w:w="1134" w:type="dxa"/>
            <w:vMerge/>
          </w:tcPr>
          <w:p w:rsidR="00D50ADA" w:rsidRPr="00517F0E" w:rsidRDefault="00D50ADA" w:rsidP="00D50ADA">
            <w:pPr>
              <w:jc w:val="left"/>
              <w:rPr>
                <w:sz w:val="18"/>
              </w:rPr>
            </w:pPr>
          </w:p>
        </w:tc>
        <w:tc>
          <w:tcPr>
            <w:tcW w:w="1701" w:type="dxa"/>
            <w:vMerge/>
          </w:tcPr>
          <w:p w:rsidR="00D50ADA" w:rsidRPr="00517F0E" w:rsidRDefault="00D50ADA" w:rsidP="00D50ADA">
            <w:pPr>
              <w:jc w:val="left"/>
              <w:rPr>
                <w:sz w:val="18"/>
              </w:rPr>
            </w:pPr>
          </w:p>
        </w:tc>
        <w:tc>
          <w:tcPr>
            <w:tcW w:w="1276" w:type="dxa"/>
            <w:vMerge/>
          </w:tcPr>
          <w:p w:rsidR="00D50ADA" w:rsidRPr="00517F0E" w:rsidRDefault="00D50ADA" w:rsidP="00D50ADA">
            <w:pPr>
              <w:jc w:val="left"/>
              <w:rPr>
                <w:sz w:val="18"/>
              </w:rPr>
            </w:pPr>
          </w:p>
        </w:tc>
        <w:tc>
          <w:tcPr>
            <w:tcW w:w="2551" w:type="dxa"/>
          </w:tcPr>
          <w:p w:rsidR="00D50ADA" w:rsidRPr="00517F0E" w:rsidRDefault="00B844A8" w:rsidP="00D50ADA">
            <w:pPr>
              <w:jc w:val="left"/>
              <w:rPr>
                <w:sz w:val="18"/>
              </w:rPr>
            </w:pPr>
            <w:r>
              <w:rPr>
                <w:sz w:val="18"/>
              </w:rPr>
              <w:t>2</w:t>
            </w:r>
            <w:r w:rsidRPr="00B844A8">
              <w:rPr>
                <w:sz w:val="18"/>
                <w:vertAlign w:val="superscript"/>
              </w:rPr>
              <w:t>nd</w:t>
            </w:r>
            <w:r>
              <w:rPr>
                <w:sz w:val="18"/>
              </w:rPr>
              <w:t xml:space="preserve"> Captain James Sinclair</w:t>
            </w:r>
          </w:p>
        </w:tc>
        <w:tc>
          <w:tcPr>
            <w:tcW w:w="2268" w:type="dxa"/>
          </w:tcPr>
          <w:p w:rsidR="00D50ADA" w:rsidRPr="00517F0E" w:rsidRDefault="00FC2A73" w:rsidP="00D50ADA">
            <w:pPr>
              <w:jc w:val="left"/>
              <w:rPr>
                <w:sz w:val="18"/>
              </w:rPr>
            </w:pPr>
            <w:r>
              <w:rPr>
                <w:sz w:val="18"/>
              </w:rPr>
              <w:t>Sinclair’s Battery, RA</w:t>
            </w:r>
          </w:p>
        </w:tc>
      </w:tr>
      <w:tr w:rsidR="00AB2725" w:rsidRPr="00517F0E" w:rsidTr="00DA3EDA">
        <w:tc>
          <w:tcPr>
            <w:tcW w:w="1418" w:type="dxa"/>
            <w:vMerge w:val="restart"/>
          </w:tcPr>
          <w:p w:rsidR="00AB2725" w:rsidRPr="00517F0E" w:rsidRDefault="00AB2725" w:rsidP="00D50ADA">
            <w:pPr>
              <w:jc w:val="left"/>
              <w:rPr>
                <w:sz w:val="18"/>
              </w:rPr>
            </w:pPr>
            <w:r>
              <w:rPr>
                <w:sz w:val="18"/>
              </w:rPr>
              <w:t>Major Percy Drummond</w:t>
            </w:r>
          </w:p>
        </w:tc>
        <w:tc>
          <w:tcPr>
            <w:tcW w:w="1134" w:type="dxa"/>
            <w:vMerge w:val="restart"/>
          </w:tcPr>
          <w:p w:rsidR="00AB2725" w:rsidRPr="00517F0E" w:rsidRDefault="00AB2725" w:rsidP="00D50ADA">
            <w:pPr>
              <w:jc w:val="left"/>
              <w:rPr>
                <w:sz w:val="18"/>
              </w:rPr>
            </w:pPr>
            <w:r>
              <w:rPr>
                <w:sz w:val="18"/>
              </w:rPr>
              <w:t>British Reserve Artillery</w:t>
            </w:r>
          </w:p>
        </w:tc>
        <w:tc>
          <w:tcPr>
            <w:tcW w:w="1701" w:type="dxa"/>
            <w:vMerge w:val="restart"/>
          </w:tcPr>
          <w:p w:rsidR="00AB2725" w:rsidRPr="00517F0E" w:rsidRDefault="00AB2725" w:rsidP="00D50ADA">
            <w:pPr>
              <w:jc w:val="left"/>
              <w:rPr>
                <w:sz w:val="18"/>
              </w:rPr>
            </w:pPr>
          </w:p>
        </w:tc>
        <w:tc>
          <w:tcPr>
            <w:tcW w:w="1276" w:type="dxa"/>
            <w:vMerge w:val="restart"/>
          </w:tcPr>
          <w:p w:rsidR="00AB2725" w:rsidRPr="00517F0E" w:rsidRDefault="00AB2725" w:rsidP="00D50ADA">
            <w:pPr>
              <w:jc w:val="left"/>
              <w:rPr>
                <w:sz w:val="18"/>
              </w:rPr>
            </w:pPr>
          </w:p>
        </w:tc>
        <w:tc>
          <w:tcPr>
            <w:tcW w:w="2551" w:type="dxa"/>
          </w:tcPr>
          <w:p w:rsidR="00AB2725" w:rsidRPr="00517F0E" w:rsidRDefault="00AB2725" w:rsidP="00D50ADA">
            <w:pPr>
              <w:jc w:val="left"/>
              <w:rPr>
                <w:sz w:val="18"/>
              </w:rPr>
            </w:pPr>
            <w:r>
              <w:rPr>
                <w:sz w:val="18"/>
              </w:rPr>
              <w:t>Lt.-Col. Sir Hew D. Ross</w:t>
            </w:r>
          </w:p>
        </w:tc>
        <w:tc>
          <w:tcPr>
            <w:tcW w:w="2268" w:type="dxa"/>
          </w:tcPr>
          <w:p w:rsidR="00AB2725" w:rsidRPr="00517F0E" w:rsidRDefault="00AB2725" w:rsidP="00D50ADA">
            <w:pPr>
              <w:jc w:val="left"/>
              <w:rPr>
                <w:sz w:val="18"/>
              </w:rPr>
            </w:pPr>
            <w:r>
              <w:rPr>
                <w:sz w:val="18"/>
              </w:rPr>
              <w:t>A (Ross’) Troop, RHA</w:t>
            </w:r>
          </w:p>
        </w:tc>
      </w:tr>
      <w:tr w:rsidR="00AB2725" w:rsidRPr="00517F0E" w:rsidTr="00DA3EDA">
        <w:tc>
          <w:tcPr>
            <w:tcW w:w="1418" w:type="dxa"/>
            <w:vMerge/>
          </w:tcPr>
          <w:p w:rsidR="00AB2725" w:rsidRPr="00517F0E" w:rsidRDefault="00AB2725" w:rsidP="00D50ADA">
            <w:pPr>
              <w:jc w:val="left"/>
              <w:rPr>
                <w:sz w:val="18"/>
              </w:rPr>
            </w:pPr>
          </w:p>
        </w:tc>
        <w:tc>
          <w:tcPr>
            <w:tcW w:w="1134" w:type="dxa"/>
            <w:vMerge/>
          </w:tcPr>
          <w:p w:rsidR="00AB2725" w:rsidRPr="00517F0E" w:rsidRDefault="00AB2725" w:rsidP="00D50ADA">
            <w:pPr>
              <w:jc w:val="left"/>
              <w:rPr>
                <w:sz w:val="18"/>
              </w:rPr>
            </w:pPr>
          </w:p>
        </w:tc>
        <w:tc>
          <w:tcPr>
            <w:tcW w:w="1701" w:type="dxa"/>
            <w:vMerge/>
          </w:tcPr>
          <w:p w:rsidR="00AB2725" w:rsidRPr="00517F0E" w:rsidRDefault="00AB2725" w:rsidP="00D50ADA">
            <w:pPr>
              <w:jc w:val="left"/>
              <w:rPr>
                <w:sz w:val="18"/>
              </w:rPr>
            </w:pPr>
          </w:p>
        </w:tc>
        <w:tc>
          <w:tcPr>
            <w:tcW w:w="1276" w:type="dxa"/>
            <w:vMerge/>
          </w:tcPr>
          <w:p w:rsidR="00AB2725" w:rsidRPr="00517F0E" w:rsidRDefault="00AB2725" w:rsidP="00D50ADA">
            <w:pPr>
              <w:jc w:val="left"/>
              <w:rPr>
                <w:sz w:val="18"/>
              </w:rPr>
            </w:pPr>
          </w:p>
        </w:tc>
        <w:tc>
          <w:tcPr>
            <w:tcW w:w="2551" w:type="dxa"/>
          </w:tcPr>
          <w:p w:rsidR="00AB2725" w:rsidRPr="00517F0E" w:rsidRDefault="00AB2725" w:rsidP="00D50ADA">
            <w:pPr>
              <w:jc w:val="left"/>
              <w:rPr>
                <w:sz w:val="18"/>
              </w:rPr>
            </w:pPr>
            <w:r>
              <w:rPr>
                <w:sz w:val="18"/>
              </w:rPr>
              <w:t>Major George Beane</w:t>
            </w:r>
          </w:p>
        </w:tc>
        <w:tc>
          <w:tcPr>
            <w:tcW w:w="2268" w:type="dxa"/>
          </w:tcPr>
          <w:p w:rsidR="00AB2725" w:rsidRPr="00517F0E" w:rsidRDefault="00AB2725" w:rsidP="00D50ADA">
            <w:pPr>
              <w:jc w:val="left"/>
              <w:rPr>
                <w:sz w:val="18"/>
              </w:rPr>
            </w:pPr>
            <w:r>
              <w:rPr>
                <w:sz w:val="18"/>
              </w:rPr>
              <w:t>D (Beane’s) Troop, RHA</w:t>
            </w:r>
          </w:p>
        </w:tc>
      </w:tr>
      <w:tr w:rsidR="00DA3EDA" w:rsidRPr="00517F0E" w:rsidTr="00DA3EDA">
        <w:tc>
          <w:tcPr>
            <w:tcW w:w="1418" w:type="dxa"/>
            <w:vMerge w:val="restart"/>
          </w:tcPr>
          <w:p w:rsidR="00DA3EDA" w:rsidRPr="00517F0E" w:rsidRDefault="00DA3EDA" w:rsidP="00D50ADA">
            <w:pPr>
              <w:jc w:val="left"/>
              <w:rPr>
                <w:sz w:val="18"/>
              </w:rPr>
            </w:pPr>
            <w:r>
              <w:rPr>
                <w:sz w:val="18"/>
              </w:rPr>
              <w:t xml:space="preserve">Lt.-Gen. HSH the Duke of Brunswick </w:t>
            </w:r>
          </w:p>
        </w:tc>
        <w:tc>
          <w:tcPr>
            <w:tcW w:w="1134" w:type="dxa"/>
            <w:vMerge w:val="restart"/>
          </w:tcPr>
          <w:p w:rsidR="00DA3EDA" w:rsidRPr="00517F0E" w:rsidRDefault="00DA3EDA" w:rsidP="00D50ADA">
            <w:pPr>
              <w:jc w:val="left"/>
              <w:rPr>
                <w:sz w:val="18"/>
              </w:rPr>
            </w:pPr>
            <w:r>
              <w:rPr>
                <w:sz w:val="18"/>
              </w:rPr>
              <w:t>Brunswick Corps</w:t>
            </w:r>
            <w:r w:rsidR="00DD0640">
              <w:rPr>
                <w:sz w:val="18"/>
              </w:rPr>
              <w:t>. 6244 men at Waterloo.</w:t>
            </w:r>
          </w:p>
        </w:tc>
        <w:tc>
          <w:tcPr>
            <w:tcW w:w="1701" w:type="dxa"/>
            <w:vMerge w:val="restart"/>
          </w:tcPr>
          <w:p w:rsidR="00DA3EDA" w:rsidRPr="00517F0E" w:rsidRDefault="0085126D" w:rsidP="00D50ADA">
            <w:pPr>
              <w:jc w:val="left"/>
              <w:rPr>
                <w:sz w:val="18"/>
              </w:rPr>
            </w:pPr>
            <w:r>
              <w:rPr>
                <w:sz w:val="18"/>
              </w:rPr>
              <w:t>Lt.-Col. Wilhelm Treunch von Butlar</w:t>
            </w:r>
          </w:p>
        </w:tc>
        <w:tc>
          <w:tcPr>
            <w:tcW w:w="1276" w:type="dxa"/>
            <w:vMerge w:val="restart"/>
          </w:tcPr>
          <w:p w:rsidR="00DA3EDA" w:rsidRPr="00517F0E" w:rsidRDefault="008F6CEB" w:rsidP="00D50ADA">
            <w:pPr>
              <w:jc w:val="left"/>
              <w:rPr>
                <w:sz w:val="18"/>
              </w:rPr>
            </w:pPr>
            <w:r>
              <w:rPr>
                <w:sz w:val="18"/>
              </w:rPr>
              <w:t>1</w:t>
            </w:r>
            <w:r w:rsidRPr="008F6CEB">
              <w:rPr>
                <w:sz w:val="18"/>
                <w:vertAlign w:val="superscript"/>
              </w:rPr>
              <w:t>st</w:t>
            </w:r>
            <w:r>
              <w:rPr>
                <w:sz w:val="18"/>
              </w:rPr>
              <w:t xml:space="preserve"> Brigade</w:t>
            </w:r>
          </w:p>
        </w:tc>
        <w:tc>
          <w:tcPr>
            <w:tcW w:w="2551" w:type="dxa"/>
          </w:tcPr>
          <w:p w:rsidR="00DA3EDA" w:rsidRPr="00517F0E" w:rsidRDefault="00AA3D6F" w:rsidP="00D50ADA">
            <w:pPr>
              <w:jc w:val="left"/>
              <w:rPr>
                <w:sz w:val="18"/>
              </w:rPr>
            </w:pPr>
            <w:r>
              <w:rPr>
                <w:sz w:val="18"/>
              </w:rPr>
              <w:t>Major Frederich von Pröstler</w:t>
            </w:r>
          </w:p>
        </w:tc>
        <w:tc>
          <w:tcPr>
            <w:tcW w:w="2268" w:type="dxa"/>
          </w:tcPr>
          <w:p w:rsidR="00DA3EDA" w:rsidRPr="00517F0E" w:rsidRDefault="00DA3EDA" w:rsidP="00D50ADA">
            <w:pPr>
              <w:jc w:val="left"/>
              <w:rPr>
                <w:sz w:val="18"/>
              </w:rPr>
            </w:pPr>
            <w:r>
              <w:rPr>
                <w:sz w:val="18"/>
              </w:rPr>
              <w:t>Guard Battalion</w:t>
            </w:r>
          </w:p>
        </w:tc>
      </w:tr>
      <w:tr w:rsidR="00DA3EDA" w:rsidRPr="00517F0E" w:rsidTr="00DA3EDA">
        <w:tc>
          <w:tcPr>
            <w:tcW w:w="1418" w:type="dxa"/>
            <w:vMerge/>
          </w:tcPr>
          <w:p w:rsidR="00DA3EDA" w:rsidRPr="00517F0E" w:rsidRDefault="00DA3EDA" w:rsidP="00D50ADA">
            <w:pPr>
              <w:jc w:val="left"/>
              <w:rPr>
                <w:sz w:val="18"/>
              </w:rPr>
            </w:pPr>
          </w:p>
        </w:tc>
        <w:tc>
          <w:tcPr>
            <w:tcW w:w="1134" w:type="dxa"/>
            <w:vMerge/>
          </w:tcPr>
          <w:p w:rsidR="00DA3EDA" w:rsidRPr="00517F0E" w:rsidRDefault="00DA3EDA" w:rsidP="00D50ADA">
            <w:pPr>
              <w:jc w:val="left"/>
              <w:rPr>
                <w:sz w:val="18"/>
              </w:rPr>
            </w:pPr>
          </w:p>
        </w:tc>
        <w:tc>
          <w:tcPr>
            <w:tcW w:w="1701" w:type="dxa"/>
            <w:vMerge/>
          </w:tcPr>
          <w:p w:rsidR="00DA3EDA" w:rsidRPr="00517F0E" w:rsidRDefault="00DA3EDA" w:rsidP="00D50ADA">
            <w:pPr>
              <w:jc w:val="left"/>
              <w:rPr>
                <w:sz w:val="18"/>
              </w:rPr>
            </w:pPr>
          </w:p>
        </w:tc>
        <w:tc>
          <w:tcPr>
            <w:tcW w:w="1276" w:type="dxa"/>
            <w:vMerge/>
          </w:tcPr>
          <w:p w:rsidR="00DA3EDA" w:rsidRPr="00517F0E" w:rsidRDefault="00DA3EDA" w:rsidP="00D50ADA">
            <w:pPr>
              <w:jc w:val="left"/>
              <w:rPr>
                <w:sz w:val="18"/>
              </w:rPr>
            </w:pPr>
          </w:p>
        </w:tc>
        <w:tc>
          <w:tcPr>
            <w:tcW w:w="2551" w:type="dxa"/>
          </w:tcPr>
          <w:p w:rsidR="00DA3EDA" w:rsidRPr="00517F0E" w:rsidRDefault="00AA3D6F" w:rsidP="00D50ADA">
            <w:pPr>
              <w:jc w:val="left"/>
              <w:rPr>
                <w:sz w:val="18"/>
              </w:rPr>
            </w:pPr>
            <w:r>
              <w:rPr>
                <w:sz w:val="18"/>
              </w:rPr>
              <w:t>Major von Holstein</w:t>
            </w:r>
          </w:p>
        </w:tc>
        <w:tc>
          <w:tcPr>
            <w:tcW w:w="2268" w:type="dxa"/>
          </w:tcPr>
          <w:p w:rsidR="00DA3EDA" w:rsidRPr="00517F0E" w:rsidRDefault="00DA3EDA" w:rsidP="00D50ADA">
            <w:pPr>
              <w:jc w:val="left"/>
              <w:rPr>
                <w:sz w:val="18"/>
              </w:rPr>
            </w:pPr>
            <w:r>
              <w:rPr>
                <w:sz w:val="18"/>
              </w:rPr>
              <w:t>1</w:t>
            </w:r>
            <w:r w:rsidRPr="00DA3EDA">
              <w:rPr>
                <w:sz w:val="18"/>
                <w:vertAlign w:val="superscript"/>
              </w:rPr>
              <w:t>st</w:t>
            </w:r>
            <w:r>
              <w:rPr>
                <w:sz w:val="18"/>
              </w:rPr>
              <w:t xml:space="preserve"> Light Infantry Battalion</w:t>
            </w:r>
          </w:p>
        </w:tc>
      </w:tr>
      <w:tr w:rsidR="00DA3EDA" w:rsidRPr="00517F0E" w:rsidTr="00DA3EDA">
        <w:tc>
          <w:tcPr>
            <w:tcW w:w="1418" w:type="dxa"/>
            <w:vMerge/>
          </w:tcPr>
          <w:p w:rsidR="00DA3EDA" w:rsidRPr="00517F0E" w:rsidRDefault="00DA3EDA" w:rsidP="00D50ADA">
            <w:pPr>
              <w:jc w:val="left"/>
              <w:rPr>
                <w:sz w:val="18"/>
              </w:rPr>
            </w:pPr>
          </w:p>
        </w:tc>
        <w:tc>
          <w:tcPr>
            <w:tcW w:w="1134" w:type="dxa"/>
            <w:vMerge/>
          </w:tcPr>
          <w:p w:rsidR="00DA3EDA" w:rsidRPr="00517F0E" w:rsidRDefault="00DA3EDA" w:rsidP="00D50ADA">
            <w:pPr>
              <w:jc w:val="left"/>
              <w:rPr>
                <w:sz w:val="18"/>
              </w:rPr>
            </w:pPr>
          </w:p>
        </w:tc>
        <w:tc>
          <w:tcPr>
            <w:tcW w:w="1701" w:type="dxa"/>
            <w:vMerge/>
          </w:tcPr>
          <w:p w:rsidR="00DA3EDA" w:rsidRPr="00517F0E" w:rsidRDefault="00DA3EDA" w:rsidP="00D50ADA">
            <w:pPr>
              <w:jc w:val="left"/>
              <w:rPr>
                <w:sz w:val="18"/>
              </w:rPr>
            </w:pPr>
          </w:p>
        </w:tc>
        <w:tc>
          <w:tcPr>
            <w:tcW w:w="1276" w:type="dxa"/>
            <w:vMerge/>
          </w:tcPr>
          <w:p w:rsidR="00DA3EDA" w:rsidRPr="00517F0E" w:rsidRDefault="00DA3EDA" w:rsidP="00D50ADA">
            <w:pPr>
              <w:jc w:val="left"/>
              <w:rPr>
                <w:sz w:val="18"/>
              </w:rPr>
            </w:pPr>
          </w:p>
        </w:tc>
        <w:tc>
          <w:tcPr>
            <w:tcW w:w="2551" w:type="dxa"/>
          </w:tcPr>
          <w:p w:rsidR="00DA3EDA" w:rsidRPr="00517F0E" w:rsidRDefault="00AA3D6F" w:rsidP="00D50ADA">
            <w:pPr>
              <w:jc w:val="left"/>
              <w:rPr>
                <w:sz w:val="18"/>
              </w:rPr>
            </w:pPr>
            <w:r>
              <w:rPr>
                <w:sz w:val="18"/>
              </w:rPr>
              <w:t>Major</w:t>
            </w:r>
            <w:r w:rsidR="00C766D5">
              <w:rPr>
                <w:sz w:val="18"/>
              </w:rPr>
              <w:t xml:space="preserve"> Heinrich von Brandenstein</w:t>
            </w:r>
          </w:p>
        </w:tc>
        <w:tc>
          <w:tcPr>
            <w:tcW w:w="2268" w:type="dxa"/>
          </w:tcPr>
          <w:p w:rsidR="00DA3EDA" w:rsidRPr="00517F0E" w:rsidRDefault="00A63765" w:rsidP="00D50ADA">
            <w:pPr>
              <w:jc w:val="left"/>
              <w:rPr>
                <w:sz w:val="18"/>
              </w:rPr>
            </w:pPr>
            <w:r>
              <w:rPr>
                <w:sz w:val="18"/>
              </w:rPr>
              <w:t>2</w:t>
            </w:r>
            <w:r w:rsidRPr="00A63765">
              <w:rPr>
                <w:sz w:val="18"/>
                <w:vertAlign w:val="superscript"/>
              </w:rPr>
              <w:t>nd</w:t>
            </w:r>
            <w:r>
              <w:rPr>
                <w:sz w:val="18"/>
              </w:rPr>
              <w:t xml:space="preserve"> Light Infantry Battalion</w:t>
            </w:r>
          </w:p>
        </w:tc>
      </w:tr>
      <w:tr w:rsidR="00DA3EDA" w:rsidRPr="00517F0E" w:rsidTr="00DA3EDA">
        <w:tc>
          <w:tcPr>
            <w:tcW w:w="1418" w:type="dxa"/>
            <w:vMerge/>
          </w:tcPr>
          <w:p w:rsidR="00DA3EDA" w:rsidRPr="00517F0E" w:rsidRDefault="00DA3EDA" w:rsidP="00D50ADA">
            <w:pPr>
              <w:jc w:val="left"/>
              <w:rPr>
                <w:sz w:val="18"/>
              </w:rPr>
            </w:pPr>
          </w:p>
        </w:tc>
        <w:tc>
          <w:tcPr>
            <w:tcW w:w="1134" w:type="dxa"/>
            <w:vMerge/>
          </w:tcPr>
          <w:p w:rsidR="00DA3EDA" w:rsidRPr="00517F0E" w:rsidRDefault="00DA3EDA" w:rsidP="00D50ADA">
            <w:pPr>
              <w:jc w:val="left"/>
              <w:rPr>
                <w:sz w:val="18"/>
              </w:rPr>
            </w:pPr>
          </w:p>
        </w:tc>
        <w:tc>
          <w:tcPr>
            <w:tcW w:w="1701" w:type="dxa"/>
            <w:vMerge/>
          </w:tcPr>
          <w:p w:rsidR="00DA3EDA" w:rsidRPr="00517F0E" w:rsidRDefault="00DA3EDA" w:rsidP="00D50ADA">
            <w:pPr>
              <w:jc w:val="left"/>
              <w:rPr>
                <w:sz w:val="18"/>
              </w:rPr>
            </w:pPr>
          </w:p>
        </w:tc>
        <w:tc>
          <w:tcPr>
            <w:tcW w:w="1276" w:type="dxa"/>
            <w:vMerge/>
          </w:tcPr>
          <w:p w:rsidR="00DA3EDA" w:rsidRPr="00517F0E" w:rsidRDefault="00DA3EDA" w:rsidP="00D50ADA">
            <w:pPr>
              <w:jc w:val="left"/>
              <w:rPr>
                <w:sz w:val="18"/>
              </w:rPr>
            </w:pPr>
          </w:p>
        </w:tc>
        <w:tc>
          <w:tcPr>
            <w:tcW w:w="2551" w:type="dxa"/>
          </w:tcPr>
          <w:p w:rsidR="00DA3EDA" w:rsidRPr="00517F0E" w:rsidRDefault="00AA3D6F" w:rsidP="00D50ADA">
            <w:pPr>
              <w:jc w:val="left"/>
              <w:rPr>
                <w:sz w:val="18"/>
              </w:rPr>
            </w:pPr>
            <w:r>
              <w:rPr>
                <w:sz w:val="18"/>
              </w:rPr>
              <w:t>Major</w:t>
            </w:r>
            <w:r w:rsidR="000C70E0">
              <w:rPr>
                <w:sz w:val="18"/>
              </w:rPr>
              <w:t xml:space="preserve"> von Ebeling</w:t>
            </w:r>
          </w:p>
        </w:tc>
        <w:tc>
          <w:tcPr>
            <w:tcW w:w="2268" w:type="dxa"/>
          </w:tcPr>
          <w:p w:rsidR="00DA3EDA" w:rsidRPr="00517F0E" w:rsidRDefault="00326AD4" w:rsidP="00D50ADA">
            <w:pPr>
              <w:jc w:val="left"/>
              <w:rPr>
                <w:sz w:val="18"/>
              </w:rPr>
            </w:pPr>
            <w:r>
              <w:rPr>
                <w:sz w:val="18"/>
              </w:rPr>
              <w:t>3</w:t>
            </w:r>
            <w:r w:rsidRPr="00326AD4">
              <w:rPr>
                <w:sz w:val="18"/>
                <w:vertAlign w:val="superscript"/>
              </w:rPr>
              <w:t>rd</w:t>
            </w:r>
            <w:r>
              <w:rPr>
                <w:sz w:val="18"/>
              </w:rPr>
              <w:t xml:space="preserve"> Light Infantry Battalion</w:t>
            </w:r>
          </w:p>
        </w:tc>
      </w:tr>
      <w:tr w:rsidR="00DA3EDA" w:rsidRPr="00517F0E" w:rsidTr="00DA3EDA">
        <w:tc>
          <w:tcPr>
            <w:tcW w:w="1418" w:type="dxa"/>
            <w:vMerge/>
          </w:tcPr>
          <w:p w:rsidR="00DA3EDA" w:rsidRPr="00517F0E" w:rsidRDefault="00DA3EDA" w:rsidP="00D50ADA">
            <w:pPr>
              <w:jc w:val="left"/>
              <w:rPr>
                <w:sz w:val="18"/>
              </w:rPr>
            </w:pPr>
          </w:p>
        </w:tc>
        <w:tc>
          <w:tcPr>
            <w:tcW w:w="1134" w:type="dxa"/>
            <w:vMerge/>
          </w:tcPr>
          <w:p w:rsidR="00DA3EDA" w:rsidRPr="00517F0E" w:rsidRDefault="00DA3EDA" w:rsidP="00D50ADA">
            <w:pPr>
              <w:jc w:val="left"/>
              <w:rPr>
                <w:sz w:val="18"/>
              </w:rPr>
            </w:pPr>
          </w:p>
        </w:tc>
        <w:tc>
          <w:tcPr>
            <w:tcW w:w="1701" w:type="dxa"/>
            <w:vMerge w:val="restart"/>
          </w:tcPr>
          <w:p w:rsidR="00DA3EDA" w:rsidRPr="00517F0E" w:rsidRDefault="0085126D" w:rsidP="00D50ADA">
            <w:pPr>
              <w:jc w:val="left"/>
              <w:rPr>
                <w:sz w:val="18"/>
              </w:rPr>
            </w:pPr>
            <w:r>
              <w:rPr>
                <w:sz w:val="18"/>
              </w:rPr>
              <w:t>Lt.-Col. Frederich von Specht</w:t>
            </w:r>
          </w:p>
        </w:tc>
        <w:tc>
          <w:tcPr>
            <w:tcW w:w="1276" w:type="dxa"/>
            <w:vMerge w:val="restart"/>
          </w:tcPr>
          <w:p w:rsidR="00DA3EDA" w:rsidRPr="00517F0E" w:rsidRDefault="008F6CEB" w:rsidP="00D50ADA">
            <w:pPr>
              <w:jc w:val="left"/>
              <w:rPr>
                <w:sz w:val="18"/>
              </w:rPr>
            </w:pPr>
            <w:r>
              <w:rPr>
                <w:sz w:val="18"/>
              </w:rPr>
              <w:t>2</w:t>
            </w:r>
            <w:r w:rsidRPr="008F6CEB">
              <w:rPr>
                <w:sz w:val="18"/>
                <w:vertAlign w:val="superscript"/>
              </w:rPr>
              <w:t>nd</w:t>
            </w:r>
            <w:r>
              <w:rPr>
                <w:sz w:val="18"/>
              </w:rPr>
              <w:t xml:space="preserve"> Brigade</w:t>
            </w:r>
          </w:p>
        </w:tc>
        <w:tc>
          <w:tcPr>
            <w:tcW w:w="2551" w:type="dxa"/>
          </w:tcPr>
          <w:p w:rsidR="00DA3EDA" w:rsidRPr="00517F0E" w:rsidRDefault="00AA3D6F" w:rsidP="00D50ADA">
            <w:pPr>
              <w:jc w:val="left"/>
              <w:rPr>
                <w:sz w:val="18"/>
              </w:rPr>
            </w:pPr>
            <w:r>
              <w:rPr>
                <w:sz w:val="18"/>
              </w:rPr>
              <w:t>Major</w:t>
            </w:r>
            <w:r w:rsidR="003D6934">
              <w:rPr>
                <w:sz w:val="18"/>
              </w:rPr>
              <w:t xml:space="preserve"> Metzner</w:t>
            </w:r>
          </w:p>
        </w:tc>
        <w:tc>
          <w:tcPr>
            <w:tcW w:w="2268" w:type="dxa"/>
          </w:tcPr>
          <w:p w:rsidR="00DA3EDA" w:rsidRPr="00517F0E" w:rsidRDefault="0085126D" w:rsidP="00D50ADA">
            <w:pPr>
              <w:jc w:val="left"/>
              <w:rPr>
                <w:sz w:val="18"/>
              </w:rPr>
            </w:pPr>
            <w:r>
              <w:rPr>
                <w:sz w:val="18"/>
              </w:rPr>
              <w:t>1</w:t>
            </w:r>
            <w:r w:rsidRPr="0085126D">
              <w:rPr>
                <w:sz w:val="18"/>
                <w:vertAlign w:val="superscript"/>
              </w:rPr>
              <w:t>st</w:t>
            </w:r>
            <w:r>
              <w:rPr>
                <w:sz w:val="18"/>
              </w:rPr>
              <w:t xml:space="preserve"> Line Battalion</w:t>
            </w:r>
          </w:p>
        </w:tc>
      </w:tr>
      <w:tr w:rsidR="00DA3EDA" w:rsidRPr="00517F0E" w:rsidTr="00DA3EDA">
        <w:tc>
          <w:tcPr>
            <w:tcW w:w="1418" w:type="dxa"/>
            <w:vMerge/>
          </w:tcPr>
          <w:p w:rsidR="00DA3EDA" w:rsidRPr="00517F0E" w:rsidRDefault="00DA3EDA" w:rsidP="00D50ADA">
            <w:pPr>
              <w:jc w:val="left"/>
              <w:rPr>
                <w:sz w:val="18"/>
              </w:rPr>
            </w:pPr>
          </w:p>
        </w:tc>
        <w:tc>
          <w:tcPr>
            <w:tcW w:w="1134" w:type="dxa"/>
            <w:vMerge/>
          </w:tcPr>
          <w:p w:rsidR="00DA3EDA" w:rsidRPr="00517F0E" w:rsidRDefault="00DA3EDA" w:rsidP="00D50ADA">
            <w:pPr>
              <w:jc w:val="left"/>
              <w:rPr>
                <w:sz w:val="18"/>
              </w:rPr>
            </w:pPr>
          </w:p>
        </w:tc>
        <w:tc>
          <w:tcPr>
            <w:tcW w:w="1701" w:type="dxa"/>
            <w:vMerge/>
          </w:tcPr>
          <w:p w:rsidR="00DA3EDA" w:rsidRPr="00517F0E" w:rsidRDefault="00DA3EDA" w:rsidP="00D50ADA">
            <w:pPr>
              <w:jc w:val="left"/>
              <w:rPr>
                <w:sz w:val="18"/>
              </w:rPr>
            </w:pPr>
          </w:p>
        </w:tc>
        <w:tc>
          <w:tcPr>
            <w:tcW w:w="1276" w:type="dxa"/>
            <w:vMerge/>
          </w:tcPr>
          <w:p w:rsidR="00DA3EDA" w:rsidRPr="00517F0E" w:rsidRDefault="00DA3EDA" w:rsidP="00D50ADA">
            <w:pPr>
              <w:jc w:val="left"/>
              <w:rPr>
                <w:sz w:val="18"/>
              </w:rPr>
            </w:pPr>
          </w:p>
        </w:tc>
        <w:tc>
          <w:tcPr>
            <w:tcW w:w="2551" w:type="dxa"/>
          </w:tcPr>
          <w:p w:rsidR="00DA3EDA" w:rsidRPr="00517F0E" w:rsidRDefault="00AA3D6F" w:rsidP="00D50ADA">
            <w:pPr>
              <w:jc w:val="left"/>
              <w:rPr>
                <w:sz w:val="18"/>
              </w:rPr>
            </w:pPr>
            <w:r>
              <w:rPr>
                <w:sz w:val="18"/>
              </w:rPr>
              <w:t>Major</w:t>
            </w:r>
            <w:r w:rsidR="003D6934">
              <w:rPr>
                <w:sz w:val="18"/>
              </w:rPr>
              <w:t xml:space="preserve"> von Strombeck</w:t>
            </w:r>
          </w:p>
        </w:tc>
        <w:tc>
          <w:tcPr>
            <w:tcW w:w="2268" w:type="dxa"/>
          </w:tcPr>
          <w:p w:rsidR="00DA3EDA" w:rsidRPr="00517F0E" w:rsidRDefault="0085126D" w:rsidP="00D50ADA">
            <w:pPr>
              <w:jc w:val="left"/>
              <w:rPr>
                <w:sz w:val="18"/>
              </w:rPr>
            </w:pPr>
            <w:r>
              <w:rPr>
                <w:sz w:val="18"/>
              </w:rPr>
              <w:t>2</w:t>
            </w:r>
            <w:r w:rsidRPr="0085126D">
              <w:rPr>
                <w:sz w:val="18"/>
                <w:vertAlign w:val="superscript"/>
              </w:rPr>
              <w:t>nd</w:t>
            </w:r>
            <w:r>
              <w:rPr>
                <w:sz w:val="18"/>
              </w:rPr>
              <w:t xml:space="preserve"> Line Battalion</w:t>
            </w:r>
          </w:p>
        </w:tc>
      </w:tr>
      <w:tr w:rsidR="00DA3EDA" w:rsidRPr="00517F0E" w:rsidTr="00DA3EDA">
        <w:tc>
          <w:tcPr>
            <w:tcW w:w="1418" w:type="dxa"/>
            <w:vMerge/>
          </w:tcPr>
          <w:p w:rsidR="00DA3EDA" w:rsidRPr="00517F0E" w:rsidRDefault="00DA3EDA" w:rsidP="00D50ADA">
            <w:pPr>
              <w:jc w:val="left"/>
              <w:rPr>
                <w:sz w:val="18"/>
              </w:rPr>
            </w:pPr>
          </w:p>
        </w:tc>
        <w:tc>
          <w:tcPr>
            <w:tcW w:w="1134" w:type="dxa"/>
            <w:vMerge/>
          </w:tcPr>
          <w:p w:rsidR="00DA3EDA" w:rsidRPr="00517F0E" w:rsidRDefault="00DA3EDA" w:rsidP="00D50ADA">
            <w:pPr>
              <w:jc w:val="left"/>
              <w:rPr>
                <w:sz w:val="18"/>
              </w:rPr>
            </w:pPr>
          </w:p>
        </w:tc>
        <w:tc>
          <w:tcPr>
            <w:tcW w:w="1701" w:type="dxa"/>
            <w:vMerge/>
          </w:tcPr>
          <w:p w:rsidR="00DA3EDA" w:rsidRPr="00517F0E" w:rsidRDefault="00DA3EDA" w:rsidP="00D50ADA">
            <w:pPr>
              <w:jc w:val="left"/>
              <w:rPr>
                <w:sz w:val="18"/>
              </w:rPr>
            </w:pPr>
          </w:p>
        </w:tc>
        <w:tc>
          <w:tcPr>
            <w:tcW w:w="1276" w:type="dxa"/>
            <w:vMerge/>
          </w:tcPr>
          <w:p w:rsidR="00DA3EDA" w:rsidRPr="00517F0E" w:rsidRDefault="00DA3EDA" w:rsidP="00D50ADA">
            <w:pPr>
              <w:jc w:val="left"/>
              <w:rPr>
                <w:sz w:val="18"/>
              </w:rPr>
            </w:pPr>
          </w:p>
        </w:tc>
        <w:tc>
          <w:tcPr>
            <w:tcW w:w="2551" w:type="dxa"/>
          </w:tcPr>
          <w:p w:rsidR="00DA3EDA" w:rsidRPr="00517F0E" w:rsidRDefault="00AA3D6F" w:rsidP="00D50ADA">
            <w:pPr>
              <w:jc w:val="left"/>
              <w:rPr>
                <w:sz w:val="18"/>
              </w:rPr>
            </w:pPr>
            <w:r>
              <w:rPr>
                <w:sz w:val="18"/>
              </w:rPr>
              <w:t>Major</w:t>
            </w:r>
            <w:r w:rsidR="003D6934">
              <w:rPr>
                <w:sz w:val="18"/>
              </w:rPr>
              <w:t xml:space="preserve"> Gustavus von Normann</w:t>
            </w:r>
          </w:p>
        </w:tc>
        <w:tc>
          <w:tcPr>
            <w:tcW w:w="2268" w:type="dxa"/>
          </w:tcPr>
          <w:p w:rsidR="00DA3EDA" w:rsidRPr="00517F0E" w:rsidRDefault="0085126D" w:rsidP="00D50ADA">
            <w:pPr>
              <w:jc w:val="left"/>
              <w:rPr>
                <w:sz w:val="18"/>
              </w:rPr>
            </w:pPr>
            <w:r>
              <w:rPr>
                <w:sz w:val="18"/>
              </w:rPr>
              <w:t>3</w:t>
            </w:r>
            <w:r w:rsidRPr="0085126D">
              <w:rPr>
                <w:sz w:val="18"/>
                <w:vertAlign w:val="superscript"/>
              </w:rPr>
              <w:t>rd</w:t>
            </w:r>
            <w:r>
              <w:rPr>
                <w:sz w:val="18"/>
              </w:rPr>
              <w:t xml:space="preserve"> Line Battalion</w:t>
            </w:r>
          </w:p>
        </w:tc>
      </w:tr>
      <w:tr w:rsidR="00DA3EDA" w:rsidRPr="00517F0E" w:rsidTr="00DA3EDA">
        <w:tc>
          <w:tcPr>
            <w:tcW w:w="1418" w:type="dxa"/>
            <w:vMerge/>
          </w:tcPr>
          <w:p w:rsidR="00DA3EDA" w:rsidRPr="00517F0E" w:rsidRDefault="00DA3EDA" w:rsidP="008E1AAE">
            <w:pPr>
              <w:jc w:val="left"/>
              <w:rPr>
                <w:sz w:val="18"/>
              </w:rPr>
            </w:pPr>
          </w:p>
        </w:tc>
        <w:tc>
          <w:tcPr>
            <w:tcW w:w="1134" w:type="dxa"/>
            <w:vMerge/>
          </w:tcPr>
          <w:p w:rsidR="00DA3EDA" w:rsidRPr="00517F0E" w:rsidRDefault="00DA3EDA" w:rsidP="008E1AAE">
            <w:pPr>
              <w:jc w:val="left"/>
              <w:rPr>
                <w:sz w:val="18"/>
              </w:rPr>
            </w:pPr>
          </w:p>
        </w:tc>
        <w:tc>
          <w:tcPr>
            <w:tcW w:w="1701" w:type="dxa"/>
            <w:vMerge w:val="restart"/>
          </w:tcPr>
          <w:p w:rsidR="00DA3EDA" w:rsidRPr="00517F0E" w:rsidRDefault="00B85330" w:rsidP="008E1AAE">
            <w:pPr>
              <w:jc w:val="left"/>
              <w:rPr>
                <w:sz w:val="18"/>
              </w:rPr>
            </w:pPr>
            <w:r>
              <w:rPr>
                <w:sz w:val="18"/>
              </w:rPr>
              <w:t>Major August Mahn</w:t>
            </w:r>
          </w:p>
        </w:tc>
        <w:tc>
          <w:tcPr>
            <w:tcW w:w="1276" w:type="dxa"/>
            <w:vMerge w:val="restart"/>
          </w:tcPr>
          <w:p w:rsidR="00DA3EDA" w:rsidRPr="00517F0E" w:rsidRDefault="008F6CEB" w:rsidP="008E1AAE">
            <w:pPr>
              <w:jc w:val="left"/>
              <w:rPr>
                <w:sz w:val="18"/>
              </w:rPr>
            </w:pPr>
            <w:r>
              <w:rPr>
                <w:sz w:val="18"/>
              </w:rPr>
              <w:t>Artillery</w:t>
            </w:r>
          </w:p>
        </w:tc>
        <w:tc>
          <w:tcPr>
            <w:tcW w:w="2551" w:type="dxa"/>
          </w:tcPr>
          <w:p w:rsidR="00DA3EDA" w:rsidRPr="00517F0E" w:rsidRDefault="00A63414" w:rsidP="008E1AAE">
            <w:pPr>
              <w:jc w:val="left"/>
              <w:rPr>
                <w:sz w:val="18"/>
              </w:rPr>
            </w:pPr>
            <w:r>
              <w:rPr>
                <w:sz w:val="18"/>
              </w:rPr>
              <w:t>Capt. Manfred von Heinemann</w:t>
            </w:r>
          </w:p>
        </w:tc>
        <w:tc>
          <w:tcPr>
            <w:tcW w:w="2268" w:type="dxa"/>
          </w:tcPr>
          <w:p w:rsidR="00DA3EDA" w:rsidRPr="00517F0E" w:rsidRDefault="00A63414" w:rsidP="008E1AAE">
            <w:pPr>
              <w:jc w:val="left"/>
              <w:rPr>
                <w:sz w:val="18"/>
              </w:rPr>
            </w:pPr>
            <w:r>
              <w:rPr>
                <w:sz w:val="18"/>
              </w:rPr>
              <w:t>Heinemann’s Horse Artillery Battery</w:t>
            </w:r>
          </w:p>
        </w:tc>
      </w:tr>
      <w:tr w:rsidR="00DA3EDA" w:rsidRPr="00517F0E" w:rsidTr="00DA3EDA">
        <w:tc>
          <w:tcPr>
            <w:tcW w:w="1418" w:type="dxa"/>
            <w:vMerge/>
          </w:tcPr>
          <w:p w:rsidR="00DA3EDA" w:rsidRPr="00517F0E" w:rsidRDefault="00DA3EDA" w:rsidP="008E1AAE">
            <w:pPr>
              <w:jc w:val="left"/>
              <w:rPr>
                <w:sz w:val="18"/>
              </w:rPr>
            </w:pPr>
          </w:p>
        </w:tc>
        <w:tc>
          <w:tcPr>
            <w:tcW w:w="1134" w:type="dxa"/>
            <w:vMerge/>
          </w:tcPr>
          <w:p w:rsidR="00DA3EDA" w:rsidRPr="00517F0E" w:rsidRDefault="00DA3EDA" w:rsidP="008E1AAE">
            <w:pPr>
              <w:jc w:val="left"/>
              <w:rPr>
                <w:sz w:val="18"/>
              </w:rPr>
            </w:pPr>
          </w:p>
        </w:tc>
        <w:tc>
          <w:tcPr>
            <w:tcW w:w="1701" w:type="dxa"/>
            <w:vMerge/>
          </w:tcPr>
          <w:p w:rsidR="00DA3EDA" w:rsidRPr="00517F0E" w:rsidRDefault="00DA3EDA" w:rsidP="008E1AAE">
            <w:pPr>
              <w:jc w:val="left"/>
              <w:rPr>
                <w:sz w:val="18"/>
              </w:rPr>
            </w:pPr>
          </w:p>
        </w:tc>
        <w:tc>
          <w:tcPr>
            <w:tcW w:w="1276" w:type="dxa"/>
            <w:vMerge/>
          </w:tcPr>
          <w:p w:rsidR="00DA3EDA" w:rsidRPr="00517F0E" w:rsidRDefault="00DA3EDA" w:rsidP="008E1AAE">
            <w:pPr>
              <w:jc w:val="left"/>
              <w:rPr>
                <w:sz w:val="18"/>
              </w:rPr>
            </w:pPr>
          </w:p>
        </w:tc>
        <w:tc>
          <w:tcPr>
            <w:tcW w:w="2551" w:type="dxa"/>
          </w:tcPr>
          <w:p w:rsidR="00DA3EDA" w:rsidRPr="00517F0E" w:rsidRDefault="00A63414" w:rsidP="008E1AAE">
            <w:pPr>
              <w:jc w:val="left"/>
              <w:rPr>
                <w:sz w:val="18"/>
              </w:rPr>
            </w:pPr>
            <w:r>
              <w:rPr>
                <w:sz w:val="18"/>
              </w:rPr>
              <w:t>Capt. Johann Moll</w:t>
            </w:r>
          </w:p>
        </w:tc>
        <w:tc>
          <w:tcPr>
            <w:tcW w:w="2268" w:type="dxa"/>
          </w:tcPr>
          <w:p w:rsidR="00DA3EDA" w:rsidRPr="00517F0E" w:rsidRDefault="00B37B25" w:rsidP="008E1AAE">
            <w:pPr>
              <w:jc w:val="left"/>
              <w:rPr>
                <w:sz w:val="18"/>
              </w:rPr>
            </w:pPr>
            <w:r>
              <w:rPr>
                <w:sz w:val="18"/>
              </w:rPr>
              <w:t>Moll’s Artillery Battery</w:t>
            </w:r>
          </w:p>
        </w:tc>
      </w:tr>
      <w:tr w:rsidR="0007191A" w:rsidRPr="00517F0E" w:rsidTr="00DA3EDA">
        <w:tc>
          <w:tcPr>
            <w:tcW w:w="1418" w:type="dxa"/>
            <w:vMerge w:val="restart"/>
          </w:tcPr>
          <w:p w:rsidR="0007191A" w:rsidRPr="00517F0E" w:rsidRDefault="0007191A" w:rsidP="008E1AAE">
            <w:pPr>
              <w:jc w:val="left"/>
              <w:rPr>
                <w:sz w:val="18"/>
              </w:rPr>
            </w:pPr>
          </w:p>
        </w:tc>
        <w:tc>
          <w:tcPr>
            <w:tcW w:w="1134" w:type="dxa"/>
            <w:vMerge w:val="restart"/>
          </w:tcPr>
          <w:p w:rsidR="0007191A" w:rsidRPr="00517F0E" w:rsidRDefault="0007191A" w:rsidP="008E1AAE">
            <w:pPr>
              <w:jc w:val="left"/>
              <w:rPr>
                <w:sz w:val="18"/>
              </w:rPr>
            </w:pPr>
          </w:p>
        </w:tc>
        <w:tc>
          <w:tcPr>
            <w:tcW w:w="1701" w:type="dxa"/>
            <w:vMerge w:val="restart"/>
          </w:tcPr>
          <w:p w:rsidR="0007191A" w:rsidRPr="00517F0E" w:rsidRDefault="00CA22BE" w:rsidP="008E1AAE">
            <w:pPr>
              <w:jc w:val="left"/>
              <w:rPr>
                <w:sz w:val="18"/>
              </w:rPr>
            </w:pPr>
            <w:r>
              <w:rPr>
                <w:sz w:val="18"/>
              </w:rPr>
              <w:t>Maj.-Gen. Baron August H. E. von Kruse</w:t>
            </w:r>
          </w:p>
        </w:tc>
        <w:tc>
          <w:tcPr>
            <w:tcW w:w="1276" w:type="dxa"/>
            <w:vMerge w:val="restart"/>
          </w:tcPr>
          <w:p w:rsidR="0007191A" w:rsidRPr="00517F0E" w:rsidRDefault="008C39BD" w:rsidP="008E1AAE">
            <w:pPr>
              <w:jc w:val="left"/>
              <w:rPr>
                <w:sz w:val="18"/>
              </w:rPr>
            </w:pPr>
            <w:r>
              <w:rPr>
                <w:sz w:val="18"/>
              </w:rPr>
              <w:t>Nassau Reserve Brigade</w:t>
            </w:r>
          </w:p>
        </w:tc>
        <w:tc>
          <w:tcPr>
            <w:tcW w:w="2551" w:type="dxa"/>
          </w:tcPr>
          <w:p w:rsidR="0007191A" w:rsidRPr="00517F0E" w:rsidRDefault="0007191A" w:rsidP="008E1AAE">
            <w:pPr>
              <w:jc w:val="left"/>
              <w:rPr>
                <w:sz w:val="18"/>
              </w:rPr>
            </w:pPr>
            <w:r>
              <w:rPr>
                <w:sz w:val="18"/>
              </w:rPr>
              <w:t xml:space="preserve">Col. Ernst von Steuben </w:t>
            </w:r>
          </w:p>
        </w:tc>
        <w:tc>
          <w:tcPr>
            <w:tcW w:w="2268" w:type="dxa"/>
          </w:tcPr>
          <w:p w:rsidR="0007191A" w:rsidRPr="00517F0E" w:rsidRDefault="006453F2" w:rsidP="008E1AAE">
            <w:pPr>
              <w:jc w:val="left"/>
              <w:rPr>
                <w:sz w:val="18"/>
              </w:rPr>
            </w:pPr>
            <w:r>
              <w:rPr>
                <w:sz w:val="18"/>
              </w:rPr>
              <w:t>1/1</w:t>
            </w:r>
            <w:r w:rsidRPr="006453F2">
              <w:rPr>
                <w:sz w:val="18"/>
                <w:vertAlign w:val="superscript"/>
              </w:rPr>
              <w:t>st</w:t>
            </w:r>
            <w:r>
              <w:rPr>
                <w:sz w:val="18"/>
              </w:rPr>
              <w:t xml:space="preserve"> Nassau Regiment</w:t>
            </w:r>
          </w:p>
        </w:tc>
      </w:tr>
      <w:tr w:rsidR="0007191A" w:rsidRPr="00517F0E" w:rsidTr="00DA3EDA">
        <w:tc>
          <w:tcPr>
            <w:tcW w:w="1418" w:type="dxa"/>
            <w:vMerge/>
          </w:tcPr>
          <w:p w:rsidR="0007191A" w:rsidRPr="00517F0E" w:rsidRDefault="0007191A" w:rsidP="008E1AAE">
            <w:pPr>
              <w:jc w:val="left"/>
              <w:rPr>
                <w:sz w:val="18"/>
              </w:rPr>
            </w:pPr>
          </w:p>
        </w:tc>
        <w:tc>
          <w:tcPr>
            <w:tcW w:w="1134" w:type="dxa"/>
            <w:vMerge/>
          </w:tcPr>
          <w:p w:rsidR="0007191A" w:rsidRPr="00517F0E" w:rsidRDefault="0007191A" w:rsidP="008E1AAE">
            <w:pPr>
              <w:jc w:val="left"/>
              <w:rPr>
                <w:sz w:val="18"/>
              </w:rPr>
            </w:pPr>
          </w:p>
        </w:tc>
        <w:tc>
          <w:tcPr>
            <w:tcW w:w="1701" w:type="dxa"/>
            <w:vMerge/>
          </w:tcPr>
          <w:p w:rsidR="0007191A" w:rsidRPr="00517F0E" w:rsidRDefault="0007191A" w:rsidP="008E1AAE">
            <w:pPr>
              <w:jc w:val="left"/>
              <w:rPr>
                <w:sz w:val="18"/>
              </w:rPr>
            </w:pPr>
          </w:p>
        </w:tc>
        <w:tc>
          <w:tcPr>
            <w:tcW w:w="1276" w:type="dxa"/>
            <w:vMerge/>
          </w:tcPr>
          <w:p w:rsidR="0007191A" w:rsidRPr="00517F0E" w:rsidRDefault="0007191A" w:rsidP="008E1AAE">
            <w:pPr>
              <w:jc w:val="left"/>
              <w:rPr>
                <w:sz w:val="18"/>
              </w:rPr>
            </w:pPr>
          </w:p>
        </w:tc>
        <w:tc>
          <w:tcPr>
            <w:tcW w:w="2551" w:type="dxa"/>
          </w:tcPr>
          <w:p w:rsidR="0007191A" w:rsidRPr="00517F0E" w:rsidRDefault="0007191A" w:rsidP="008E1AAE">
            <w:pPr>
              <w:jc w:val="left"/>
              <w:rPr>
                <w:sz w:val="18"/>
              </w:rPr>
            </w:pPr>
            <w:r>
              <w:rPr>
                <w:sz w:val="18"/>
              </w:rPr>
              <w:t>Major Adolph von Nauendorf</w:t>
            </w:r>
          </w:p>
        </w:tc>
        <w:tc>
          <w:tcPr>
            <w:tcW w:w="2268" w:type="dxa"/>
          </w:tcPr>
          <w:p w:rsidR="0007191A" w:rsidRPr="00517F0E" w:rsidRDefault="006453F2" w:rsidP="008E1AAE">
            <w:pPr>
              <w:jc w:val="left"/>
              <w:rPr>
                <w:sz w:val="18"/>
              </w:rPr>
            </w:pPr>
            <w:r>
              <w:rPr>
                <w:sz w:val="18"/>
              </w:rPr>
              <w:t>2/1</w:t>
            </w:r>
            <w:r w:rsidRPr="006453F2">
              <w:rPr>
                <w:sz w:val="18"/>
                <w:vertAlign w:val="superscript"/>
              </w:rPr>
              <w:t>st</w:t>
            </w:r>
            <w:r>
              <w:rPr>
                <w:sz w:val="18"/>
              </w:rPr>
              <w:t xml:space="preserve"> Nassau Regiment</w:t>
            </w:r>
          </w:p>
        </w:tc>
      </w:tr>
      <w:tr w:rsidR="0007191A" w:rsidRPr="00517F0E" w:rsidTr="00DA3EDA">
        <w:tc>
          <w:tcPr>
            <w:tcW w:w="1418" w:type="dxa"/>
            <w:vMerge/>
          </w:tcPr>
          <w:p w:rsidR="0007191A" w:rsidRPr="00517F0E" w:rsidRDefault="0007191A" w:rsidP="008E1AAE">
            <w:pPr>
              <w:jc w:val="left"/>
              <w:rPr>
                <w:sz w:val="18"/>
              </w:rPr>
            </w:pPr>
          </w:p>
        </w:tc>
        <w:tc>
          <w:tcPr>
            <w:tcW w:w="1134" w:type="dxa"/>
            <w:vMerge/>
          </w:tcPr>
          <w:p w:rsidR="0007191A" w:rsidRPr="00517F0E" w:rsidRDefault="0007191A" w:rsidP="008E1AAE">
            <w:pPr>
              <w:jc w:val="left"/>
              <w:rPr>
                <w:sz w:val="18"/>
              </w:rPr>
            </w:pPr>
          </w:p>
        </w:tc>
        <w:tc>
          <w:tcPr>
            <w:tcW w:w="1701" w:type="dxa"/>
            <w:vMerge/>
          </w:tcPr>
          <w:p w:rsidR="0007191A" w:rsidRPr="00517F0E" w:rsidRDefault="0007191A" w:rsidP="008E1AAE">
            <w:pPr>
              <w:jc w:val="left"/>
              <w:rPr>
                <w:sz w:val="18"/>
              </w:rPr>
            </w:pPr>
          </w:p>
        </w:tc>
        <w:tc>
          <w:tcPr>
            <w:tcW w:w="1276" w:type="dxa"/>
            <w:vMerge/>
          </w:tcPr>
          <w:p w:rsidR="0007191A" w:rsidRPr="00517F0E" w:rsidRDefault="0007191A" w:rsidP="008E1AAE">
            <w:pPr>
              <w:jc w:val="left"/>
              <w:rPr>
                <w:sz w:val="18"/>
              </w:rPr>
            </w:pPr>
          </w:p>
        </w:tc>
        <w:tc>
          <w:tcPr>
            <w:tcW w:w="2551" w:type="dxa"/>
          </w:tcPr>
          <w:p w:rsidR="0007191A" w:rsidRPr="00517F0E" w:rsidRDefault="0007191A" w:rsidP="008E1AAE">
            <w:pPr>
              <w:jc w:val="left"/>
              <w:rPr>
                <w:sz w:val="18"/>
              </w:rPr>
            </w:pPr>
            <w:r>
              <w:rPr>
                <w:sz w:val="18"/>
              </w:rPr>
              <w:t>Major Frederich von Preen</w:t>
            </w:r>
          </w:p>
        </w:tc>
        <w:tc>
          <w:tcPr>
            <w:tcW w:w="2268" w:type="dxa"/>
          </w:tcPr>
          <w:p w:rsidR="0007191A" w:rsidRPr="00517F0E" w:rsidRDefault="00664189" w:rsidP="008E1AAE">
            <w:pPr>
              <w:jc w:val="left"/>
              <w:rPr>
                <w:sz w:val="18"/>
              </w:rPr>
            </w:pPr>
            <w:r>
              <w:rPr>
                <w:sz w:val="18"/>
              </w:rPr>
              <w:t>3/1</w:t>
            </w:r>
            <w:r w:rsidRPr="00664189">
              <w:rPr>
                <w:sz w:val="18"/>
                <w:vertAlign w:val="superscript"/>
              </w:rPr>
              <w:t>st</w:t>
            </w:r>
            <w:r>
              <w:rPr>
                <w:sz w:val="18"/>
              </w:rPr>
              <w:t xml:space="preserve"> Nassau Regiment</w:t>
            </w:r>
          </w:p>
        </w:tc>
      </w:tr>
    </w:tbl>
    <w:p w:rsidR="00A050E6" w:rsidRDefault="00A050E6">
      <w:pPr>
        <w:rPr>
          <w:b/>
        </w:rPr>
      </w:pPr>
    </w:p>
    <w:p w:rsidR="00801446" w:rsidRDefault="00801446">
      <w:pPr>
        <w:rPr>
          <w:b/>
        </w:rPr>
      </w:pPr>
    </w:p>
    <w:p w:rsidR="00801446" w:rsidRDefault="00801446">
      <w:pPr>
        <w:rPr>
          <w:b/>
        </w:rPr>
      </w:pPr>
    </w:p>
    <w:p w:rsidR="00801446" w:rsidRDefault="00801446">
      <w:pPr>
        <w:rPr>
          <w:b/>
        </w:rPr>
      </w:pPr>
    </w:p>
    <w:p w:rsidR="00801446" w:rsidRDefault="00801446">
      <w:pPr>
        <w:rPr>
          <w:b/>
        </w:rPr>
      </w:pPr>
    </w:p>
    <w:p w:rsidR="00801446" w:rsidRDefault="00801446">
      <w:pPr>
        <w:rPr>
          <w:b/>
        </w:rPr>
      </w:pPr>
    </w:p>
    <w:p w:rsidR="00801446" w:rsidRDefault="00801446">
      <w:pPr>
        <w:rPr>
          <w:b/>
        </w:rPr>
      </w:pPr>
    </w:p>
    <w:p w:rsidR="00801446" w:rsidRDefault="00801446">
      <w:pPr>
        <w:rPr>
          <w:b/>
        </w:rPr>
      </w:pPr>
    </w:p>
    <w:p w:rsidR="00801446" w:rsidRDefault="00801446">
      <w:pPr>
        <w:rPr>
          <w:b/>
        </w:rPr>
      </w:pPr>
    </w:p>
    <w:p w:rsidR="00801446" w:rsidRDefault="00801446">
      <w:pPr>
        <w:rPr>
          <w:b/>
        </w:rPr>
      </w:pPr>
    </w:p>
    <w:p w:rsidR="00801446" w:rsidRDefault="00801446">
      <w:pPr>
        <w:rPr>
          <w:b/>
        </w:rPr>
      </w:pPr>
    </w:p>
    <w:p w:rsidR="00801446" w:rsidRPr="009D192F" w:rsidRDefault="00801446" w:rsidP="00801446">
      <w:pPr>
        <w:jc w:val="center"/>
        <w:rPr>
          <w:sz w:val="28"/>
          <w:u w:val="single"/>
        </w:rPr>
      </w:pPr>
      <w:r w:rsidRPr="009D192F">
        <w:rPr>
          <w:sz w:val="28"/>
          <w:u w:val="single"/>
        </w:rPr>
        <w:lastRenderedPageBreak/>
        <w:t>Bibliography</w:t>
      </w:r>
    </w:p>
    <w:p w:rsidR="00BD4EF9" w:rsidRDefault="00BD4EF9" w:rsidP="00801446">
      <w:pPr>
        <w:rPr>
          <w:u w:val="single"/>
          <w:lang w:val="en-US"/>
        </w:rPr>
      </w:pPr>
      <w:r>
        <w:rPr>
          <w:u w:val="single"/>
          <w:lang w:val="en-US"/>
        </w:rPr>
        <w:t>Images</w:t>
      </w:r>
    </w:p>
    <w:p w:rsidR="00BD4EF9" w:rsidRPr="00BD4EF9" w:rsidRDefault="007F3C36" w:rsidP="00801446">
      <w:pPr>
        <w:rPr>
          <w:lang w:val="en-US"/>
        </w:rPr>
      </w:pPr>
      <w:r>
        <w:t xml:space="preserve">Johnston, Alexander Keith, </w:t>
      </w:r>
      <w:r w:rsidRPr="00FF3ACA">
        <w:rPr>
          <w:i/>
        </w:rPr>
        <w:t>The Battle of Waterloo, 18</w:t>
      </w:r>
      <w:r w:rsidRPr="00FF3ACA">
        <w:rPr>
          <w:i/>
          <w:vertAlign w:val="superscript"/>
        </w:rPr>
        <w:t>th</w:t>
      </w:r>
      <w:r w:rsidRPr="00FF3ACA">
        <w:rPr>
          <w:i/>
        </w:rPr>
        <w:t xml:space="preserve"> June 1815. Sheet 1</w:t>
      </w:r>
      <w:r w:rsidRPr="00FF3ACA">
        <w:rPr>
          <w:i/>
          <w:vertAlign w:val="superscript"/>
        </w:rPr>
        <w:t>st</w:t>
      </w:r>
      <w:r w:rsidRPr="00FF3ACA">
        <w:rPr>
          <w:i/>
        </w:rPr>
        <w:t>, Morning of the Battle (</w:t>
      </w:r>
      <w:r>
        <w:t>Edinburgh: William Blackwood &amp; Sons, 1855)</w:t>
      </w:r>
    </w:p>
    <w:p w:rsidR="00BD4EF9" w:rsidRDefault="00F6098A" w:rsidP="00801446">
      <w:pPr>
        <w:rPr>
          <w:lang w:val="en-US"/>
        </w:rPr>
      </w:pPr>
      <w:r>
        <w:rPr>
          <w:lang w:val="en-US"/>
        </w:rPr>
        <w:t xml:space="preserve">(Front Page) </w:t>
      </w:r>
      <w:r w:rsidR="0089079C" w:rsidRPr="003157D4">
        <w:rPr>
          <w:lang w:val="en-US"/>
        </w:rPr>
        <w:t>Lawrence, Thomas</w:t>
      </w:r>
      <w:r w:rsidR="0089079C" w:rsidRPr="0089079C">
        <w:rPr>
          <w:i/>
          <w:lang w:val="en-US"/>
        </w:rPr>
        <w:t>, The Duke of Wellington</w:t>
      </w:r>
      <w:r w:rsidR="0089079C">
        <w:rPr>
          <w:lang w:val="en-US"/>
        </w:rPr>
        <w:t xml:space="preserve"> in Kauffman, C.M., </w:t>
      </w:r>
      <w:r w:rsidR="0089079C">
        <w:rPr>
          <w:i/>
          <w:lang w:val="en-US"/>
        </w:rPr>
        <w:t>Catalogue of Paintings in the Wellington Museum, Apsley House</w:t>
      </w:r>
      <w:r w:rsidR="0089079C">
        <w:rPr>
          <w:lang w:val="en-US"/>
        </w:rPr>
        <w:t>, eds. Susan Jenkins and Marjorie E. Wieseman (London: English Heritage and Paul Holberton, 2009)</w:t>
      </w:r>
    </w:p>
    <w:p w:rsidR="00D62C2D" w:rsidRDefault="00D62C2D" w:rsidP="00801446">
      <w:pPr>
        <w:rPr>
          <w:lang w:val="en-US"/>
        </w:rPr>
      </w:pPr>
      <w:r>
        <w:rPr>
          <w:lang w:val="en-US"/>
        </w:rPr>
        <w:t xml:space="preserve">Snow, Dan and Snow, Peter, </w:t>
      </w:r>
      <w:r>
        <w:rPr>
          <w:i/>
          <w:lang w:val="en-US"/>
        </w:rPr>
        <w:t>The Battle of Waterloo Experience</w:t>
      </w:r>
      <w:r>
        <w:rPr>
          <w:lang w:val="en-US"/>
        </w:rPr>
        <w:t xml:space="preserve"> (London: André Deutsch, 2015)</w:t>
      </w:r>
    </w:p>
    <w:p w:rsidR="003157D4" w:rsidRPr="0089079C" w:rsidRDefault="003157D4" w:rsidP="00801446">
      <w:pPr>
        <w:rPr>
          <w:lang w:val="en-US"/>
        </w:rPr>
      </w:pPr>
    </w:p>
    <w:p w:rsidR="003B6A06" w:rsidRDefault="003B6A06" w:rsidP="00801446">
      <w:pPr>
        <w:rPr>
          <w:u w:val="single"/>
          <w:lang w:val="en-US"/>
        </w:rPr>
      </w:pPr>
      <w:r>
        <w:rPr>
          <w:u w:val="single"/>
          <w:lang w:val="en-US"/>
        </w:rPr>
        <w:t>Primary Sources</w:t>
      </w:r>
    </w:p>
    <w:p w:rsidR="00A73406" w:rsidRDefault="00A73406" w:rsidP="003B6A06">
      <w:pPr>
        <w:rPr>
          <w:lang w:val="en-US"/>
        </w:rPr>
      </w:pPr>
      <w:r>
        <w:t xml:space="preserve">An Officer on the Staff, </w:t>
      </w:r>
      <w:r w:rsidRPr="00C8046D">
        <w:rPr>
          <w:i/>
        </w:rPr>
        <w:t>An Account of the Battle of Waterloo, fought on the 18</w:t>
      </w:r>
      <w:r w:rsidRPr="00C8046D">
        <w:rPr>
          <w:i/>
          <w:vertAlign w:val="superscript"/>
        </w:rPr>
        <w:t>th</w:t>
      </w:r>
      <w:r w:rsidRPr="00C8046D">
        <w:rPr>
          <w:i/>
        </w:rPr>
        <w:t xml:space="preserve"> June 1815, by the English and Allied Forces, commanded by the Duke of Wellington, and the Prussian Army, under the orders of Prince Bl</w:t>
      </w:r>
      <w:r>
        <w:rPr>
          <w:i/>
        </w:rPr>
        <w:t>ü</w:t>
      </w:r>
      <w:r w:rsidRPr="00C8046D">
        <w:rPr>
          <w:i/>
        </w:rPr>
        <w:t>cher, against the Army of France, commanded by Napoleon Bonaparte</w:t>
      </w:r>
      <w:r>
        <w:t>, eds. Samuel Goswell and James Ridgeway, fourth edn (London: James Ridgeway, 1815)</w:t>
      </w:r>
    </w:p>
    <w:p w:rsidR="00484F08" w:rsidRDefault="00484F08" w:rsidP="003B6A06">
      <w:pPr>
        <w:rPr>
          <w:lang w:val="en-US"/>
        </w:rPr>
      </w:pPr>
      <w:r>
        <w:t xml:space="preserve">Anonymous, </w:t>
      </w:r>
      <w:r w:rsidRPr="00B15295">
        <w:rPr>
          <w:i/>
        </w:rPr>
        <w:t>A Sketch of the Battle of Waterloo</w:t>
      </w:r>
      <w:r>
        <w:t xml:space="preserve"> (Brussels: Gérard, 1842)</w:t>
      </w:r>
    </w:p>
    <w:p w:rsidR="003B6A06" w:rsidRPr="00DE1A7D" w:rsidRDefault="003B6A06" w:rsidP="003B6A06">
      <w:pPr>
        <w:rPr>
          <w:lang w:val="en-US"/>
        </w:rPr>
      </w:pPr>
      <w:r>
        <w:rPr>
          <w:lang w:val="en-US"/>
        </w:rPr>
        <w:t xml:space="preserve">Anonymous, </w:t>
      </w:r>
      <w:r>
        <w:rPr>
          <w:i/>
          <w:lang w:val="en-US"/>
        </w:rPr>
        <w:t>The Battle of Waterloo</w:t>
      </w:r>
      <w:r>
        <w:rPr>
          <w:lang w:val="en-US"/>
        </w:rPr>
        <w:t>, seventh edn (London: John Booth, T. Egerton, Manners and Miller, 1815)</w:t>
      </w:r>
    </w:p>
    <w:p w:rsidR="003B6A06" w:rsidRDefault="003B6A06" w:rsidP="003B6A06">
      <w:pPr>
        <w:rPr>
          <w:lang w:val="en-US"/>
        </w:rPr>
      </w:pPr>
      <w:r>
        <w:rPr>
          <w:i/>
          <w:lang w:val="en-US"/>
        </w:rPr>
        <w:t>The Autobiography of Sergeant William Lawrence</w:t>
      </w:r>
      <w:r>
        <w:rPr>
          <w:lang w:val="en-US"/>
        </w:rPr>
        <w:t>, ed. George Nugent Bankes (London: Sampson Low, Marston, Searle, and Rivington, 1886)</w:t>
      </w:r>
    </w:p>
    <w:p w:rsidR="00DE65BB" w:rsidRPr="0011645C" w:rsidRDefault="00DE65BB" w:rsidP="003B6A06">
      <w:pPr>
        <w:rPr>
          <w:lang w:val="en-US"/>
        </w:rPr>
      </w:pPr>
      <w:r>
        <w:t>Bathurst, Henry, 3</w:t>
      </w:r>
      <w:r w:rsidRPr="008003D5">
        <w:rPr>
          <w:vertAlign w:val="superscript"/>
        </w:rPr>
        <w:t>rd</w:t>
      </w:r>
      <w:r>
        <w:t xml:space="preserve"> Earl Bathurst, “British Killed &amp; Wounded”, </w:t>
      </w:r>
      <w:r w:rsidRPr="003A04FA">
        <w:rPr>
          <w:i/>
        </w:rPr>
        <w:t>The Times</w:t>
      </w:r>
      <w:r>
        <w:t>, 22</w:t>
      </w:r>
      <w:r w:rsidRPr="003A04FA">
        <w:rPr>
          <w:vertAlign w:val="superscript"/>
        </w:rPr>
        <w:t>nd</w:t>
      </w:r>
      <w:r>
        <w:t xml:space="preserve"> June 1815, p. 3.</w:t>
      </w:r>
    </w:p>
    <w:p w:rsidR="00435111" w:rsidRDefault="00435111" w:rsidP="003B6A06">
      <w:pPr>
        <w:rPr>
          <w:lang w:val="en-US"/>
        </w:rPr>
      </w:pPr>
      <w:r>
        <w:t xml:space="preserve">Cooper, John S., </w:t>
      </w:r>
      <w:r>
        <w:rPr>
          <w:i/>
        </w:rPr>
        <w:t>Fusilier Cooper: Experience in the 7</w:t>
      </w:r>
      <w:r>
        <w:rPr>
          <w:i/>
          <w:vertAlign w:val="superscript"/>
        </w:rPr>
        <w:t>th</w:t>
      </w:r>
      <w:r>
        <w:rPr>
          <w:i/>
        </w:rPr>
        <w:t xml:space="preserve"> (Royal) Fusiliers During the Peninsular Campaign of the Napoleonic Wars and the American Campaign to New Orleans</w:t>
      </w:r>
      <w:r>
        <w:t>, paperback edn (London: Leonaur Ltd., 2007)</w:t>
      </w:r>
    </w:p>
    <w:p w:rsidR="00D63C52" w:rsidRPr="0050713C" w:rsidRDefault="003B6A06" w:rsidP="003B6A06">
      <w:pPr>
        <w:rPr>
          <w:lang w:val="en-US"/>
        </w:rPr>
      </w:pPr>
      <w:r>
        <w:rPr>
          <w:lang w:val="en-US"/>
        </w:rPr>
        <w:t xml:space="preserve">Costello, Edward, </w:t>
      </w:r>
      <w:r>
        <w:rPr>
          <w:i/>
          <w:lang w:val="en-US"/>
        </w:rPr>
        <w:t>Rifleman Costello</w:t>
      </w:r>
      <w:r>
        <w:rPr>
          <w:lang w:val="en-US"/>
        </w:rPr>
        <w:t xml:space="preserve"> (London: Leonaur Ltd, 2005)</w:t>
      </w:r>
    </w:p>
    <w:p w:rsidR="00042E6E" w:rsidRDefault="00042E6E" w:rsidP="003B6A06">
      <w:pPr>
        <w:rPr>
          <w:i/>
          <w:lang w:val="en-US"/>
        </w:rPr>
      </w:pPr>
      <w:r>
        <w:t xml:space="preserve">Frazer, Sir Augustus Simon, </w:t>
      </w:r>
      <w:r>
        <w:rPr>
          <w:i/>
        </w:rPr>
        <w:t xml:space="preserve">Letters of Colonel Sir Augustus Simon Frazer KCB, commanding the Royal horse artillery in the army under the Duke of Wellington: written during the peninsular and Waterloo campaigns </w:t>
      </w:r>
      <w:r>
        <w:t>(London: Longman, Brown, Green, Longmans, &amp; Roberts, 1859)</w:t>
      </w:r>
    </w:p>
    <w:p w:rsidR="003B6A06" w:rsidRPr="00570D84" w:rsidRDefault="003B6A06" w:rsidP="003B6A06">
      <w:pPr>
        <w:rPr>
          <w:lang w:val="en-US"/>
        </w:rPr>
      </w:pPr>
      <w:r>
        <w:rPr>
          <w:i/>
          <w:lang w:val="en-US"/>
        </w:rPr>
        <w:t>War</w:t>
      </w:r>
      <w:r>
        <w:rPr>
          <w:lang w:val="en-US"/>
        </w:rPr>
        <w:t>, ed. Lawrence Freedman, second edn (Oxford: Oxford University Press, 2011)</w:t>
      </w:r>
    </w:p>
    <w:p w:rsidR="0074713D" w:rsidRDefault="0074713D" w:rsidP="003B6A06">
      <w:pPr>
        <w:rPr>
          <w:i/>
          <w:lang w:val="en-US"/>
        </w:rPr>
      </w:pPr>
      <w:r>
        <w:rPr>
          <w:i/>
        </w:rPr>
        <w:t>Wellington’s Voice: The Candid Letters of Lieutenant Colonel John Fremantle, Coldstream Guards, 1808-1837</w:t>
      </w:r>
      <w:r>
        <w:t>, ed. Gareth Glover (London: Frontline Books, 2012)</w:t>
      </w:r>
    </w:p>
    <w:p w:rsidR="003B6A06" w:rsidRDefault="003B6A06" w:rsidP="003B6A06">
      <w:pPr>
        <w:rPr>
          <w:lang w:val="en-US"/>
        </w:rPr>
      </w:pPr>
      <w:r>
        <w:rPr>
          <w:i/>
          <w:lang w:val="en-US"/>
        </w:rPr>
        <w:t>The Waterloo Archive Volumes 1-6</w:t>
      </w:r>
      <w:r>
        <w:rPr>
          <w:lang w:val="en-US"/>
        </w:rPr>
        <w:t>, ed. Gareth Glover (Barnsley: Frontline Books, 2010-13)</w:t>
      </w:r>
    </w:p>
    <w:p w:rsidR="00F216A6" w:rsidRDefault="00F216A6" w:rsidP="003B6A06">
      <w:r>
        <w:lastRenderedPageBreak/>
        <w:t xml:space="preserve">von Gneisenau, August, </w:t>
      </w:r>
      <w:r>
        <w:rPr>
          <w:i/>
        </w:rPr>
        <w:t>The Life and Campaigns of Field-Marshal Prince Blücher</w:t>
      </w:r>
      <w:r>
        <w:t xml:space="preserve">, trans. J.E. Marston (London: Constable and Company Ltd., 1996) </w:t>
      </w:r>
    </w:p>
    <w:p w:rsidR="003B6A06" w:rsidRDefault="003B6A06" w:rsidP="003B6A06">
      <w:pPr>
        <w:rPr>
          <w:lang w:val="en-US"/>
        </w:rPr>
      </w:pPr>
      <w:r>
        <w:rPr>
          <w:lang w:val="en-US"/>
        </w:rPr>
        <w:t xml:space="preserve">Green, William and Smith, Harry, </w:t>
      </w:r>
      <w:r>
        <w:rPr>
          <w:i/>
          <w:lang w:val="en-US"/>
        </w:rPr>
        <w:t>Bugler and Officer of the Rifles</w:t>
      </w:r>
      <w:r>
        <w:rPr>
          <w:lang w:val="en-US"/>
        </w:rPr>
        <w:t xml:space="preserve"> (London: Leonaur Ltd., 2005)</w:t>
      </w:r>
    </w:p>
    <w:p w:rsidR="002E641B" w:rsidRDefault="002E641B" w:rsidP="003B6A06">
      <w:pPr>
        <w:rPr>
          <w:i/>
        </w:rPr>
      </w:pPr>
      <w:r>
        <w:rPr>
          <w:i/>
        </w:rPr>
        <w:t>The General Orders of Field Marshal the Duke of Wellington, KG., &amp;c., in Portugal, Spain, and France, from 1809 to 1814; in the Low Countries and France, in 1815; and in France, Army of Occupation, from 1816 to 1818</w:t>
      </w:r>
      <w:r>
        <w:t>, ed. John Gurwood (London: W. Clowes and Sons, 1837)</w:t>
      </w:r>
    </w:p>
    <w:p w:rsidR="00BB585D" w:rsidRDefault="00BB585D" w:rsidP="003B6A06">
      <w:r>
        <w:rPr>
          <w:i/>
        </w:rPr>
        <w:t>The Dispatches of Field Marshal the Duke of Wellington, during his Various Campaigns, in India, Denmark, Portugal, Spain, The Low Countries, and France</w:t>
      </w:r>
      <w:r>
        <w:t xml:space="preserve"> </w:t>
      </w:r>
      <w:r>
        <w:rPr>
          <w:i/>
        </w:rPr>
        <w:t>Volume II</w:t>
      </w:r>
      <w:r>
        <w:t>, ed. John Gurwood (London: Parker, Furnivall, and Parker, 1844)</w:t>
      </w:r>
    </w:p>
    <w:p w:rsidR="00D63C52" w:rsidRDefault="00D63C52" w:rsidP="003B6A06">
      <w:r>
        <w:t xml:space="preserve">Hamilton, Anthony, </w:t>
      </w:r>
      <w:r>
        <w:rPr>
          <w:i/>
        </w:rPr>
        <w:t>On Campaign with Moore and Wellington: The Experiences of a Soldier of the 43</w:t>
      </w:r>
      <w:r>
        <w:rPr>
          <w:i/>
          <w:vertAlign w:val="superscript"/>
        </w:rPr>
        <w:t>rd</w:t>
      </w:r>
      <w:r>
        <w:rPr>
          <w:i/>
        </w:rPr>
        <w:t xml:space="preserve"> Regiment During the Peninsular War</w:t>
      </w:r>
      <w:r>
        <w:t xml:space="preserve"> (London: Leonaur Ltd., 2009)</w:t>
      </w:r>
    </w:p>
    <w:p w:rsidR="00F73AED" w:rsidRDefault="001D654C" w:rsidP="003B6A06">
      <w:r>
        <w:t xml:space="preserve">de Jomini, Baron, </w:t>
      </w:r>
      <w:r>
        <w:rPr>
          <w:i/>
        </w:rPr>
        <w:t>The Art of War</w:t>
      </w:r>
      <w:r>
        <w:t>, trans. W.P. Craighill &amp; G.H. Mendell, new edn (Philadelphia: J.B. Lippincott &amp; Co., 1862)</w:t>
      </w:r>
    </w:p>
    <w:p w:rsidR="00F73AED" w:rsidRPr="00F73AED" w:rsidRDefault="00F73AED" w:rsidP="003B6A06">
      <w:r>
        <w:t xml:space="preserve">Kershaw, Robert, </w:t>
      </w:r>
      <w:r w:rsidRPr="0040170D">
        <w:rPr>
          <w:i/>
        </w:rPr>
        <w:t>24 Hours at Waterloo</w:t>
      </w:r>
      <w:r>
        <w:rPr>
          <w:i/>
        </w:rPr>
        <w:t xml:space="preserve"> </w:t>
      </w:r>
      <w:r>
        <w:t>(London: WH Allen, 2014)</w:t>
      </w:r>
    </w:p>
    <w:p w:rsidR="003B6A06" w:rsidRDefault="003B6A06" w:rsidP="003B6A06">
      <w:pPr>
        <w:rPr>
          <w:lang w:val="en-US"/>
        </w:rPr>
      </w:pPr>
      <w:r>
        <w:t xml:space="preserve">von </w:t>
      </w:r>
      <w:r>
        <w:rPr>
          <w:lang w:val="en-US"/>
        </w:rPr>
        <w:t xml:space="preserve">Müffling, Friedrich, </w:t>
      </w:r>
      <w:r>
        <w:rPr>
          <w:i/>
          <w:lang w:val="en-US"/>
        </w:rPr>
        <w:t>A Sketch of the Battle of Waterloo</w:t>
      </w:r>
      <w:r>
        <w:rPr>
          <w:lang w:val="en-US"/>
        </w:rPr>
        <w:t>, seventh edn (Brussels: H. Gérard, 1875)</w:t>
      </w:r>
    </w:p>
    <w:p w:rsidR="003B6A06" w:rsidRPr="00934349" w:rsidRDefault="003B6A06" w:rsidP="003B6A06">
      <w:pPr>
        <w:rPr>
          <w:lang w:val="en-US"/>
        </w:rPr>
      </w:pPr>
      <w:r>
        <w:rPr>
          <w:lang w:val="en-US"/>
        </w:rPr>
        <w:t xml:space="preserve">O’Neil, Charles, </w:t>
      </w:r>
      <w:r>
        <w:rPr>
          <w:i/>
          <w:lang w:val="en-US"/>
        </w:rPr>
        <w:t>Private O’Neil</w:t>
      </w:r>
      <w:r>
        <w:rPr>
          <w:lang w:val="en-US"/>
        </w:rPr>
        <w:t xml:space="preserve"> (London: Leonaur Ltd., 2007)</w:t>
      </w:r>
    </w:p>
    <w:p w:rsidR="003B6A06" w:rsidRDefault="003B6A06" w:rsidP="003B6A06">
      <w:pPr>
        <w:rPr>
          <w:lang w:val="en-US"/>
        </w:rPr>
      </w:pPr>
      <w:r>
        <w:rPr>
          <w:i/>
          <w:lang w:val="en-US"/>
        </w:rPr>
        <w:t>Waterloo Letters</w:t>
      </w:r>
      <w:r>
        <w:rPr>
          <w:lang w:val="en-US"/>
        </w:rPr>
        <w:t>, ed. H.T. Siborne (Barnsley: Frontline Books, 2015)</w:t>
      </w:r>
    </w:p>
    <w:p w:rsidR="00F40BD2" w:rsidRPr="00A00211" w:rsidRDefault="00F40BD2" w:rsidP="003B6A06">
      <w:pPr>
        <w:rPr>
          <w:lang w:val="en-US"/>
        </w:rPr>
      </w:pPr>
      <w:r>
        <w:t xml:space="preserve">Wellesley, </w:t>
      </w:r>
      <w:r w:rsidR="000F6BF3">
        <w:t>Sir Arthur, t</w:t>
      </w:r>
      <w:r>
        <w:t xml:space="preserve">he Duke of Wellington, “My Lord”, </w:t>
      </w:r>
      <w:r w:rsidRPr="003A04FA">
        <w:rPr>
          <w:i/>
        </w:rPr>
        <w:t>The Times</w:t>
      </w:r>
      <w:r>
        <w:t>, 22</w:t>
      </w:r>
      <w:r w:rsidRPr="003A04FA">
        <w:rPr>
          <w:vertAlign w:val="superscript"/>
        </w:rPr>
        <w:t>nd</w:t>
      </w:r>
      <w:r>
        <w:t xml:space="preserve"> June 1815, p. 2.</w:t>
      </w:r>
    </w:p>
    <w:p w:rsidR="003B6A06" w:rsidRPr="003B6A06" w:rsidRDefault="003B6A06" w:rsidP="00801446">
      <w:pPr>
        <w:rPr>
          <w:u w:val="single"/>
          <w:lang w:val="en-US"/>
        </w:rPr>
      </w:pPr>
    </w:p>
    <w:p w:rsidR="003B6A06" w:rsidRDefault="003B6A06" w:rsidP="00801446">
      <w:pPr>
        <w:rPr>
          <w:lang w:val="en-US"/>
        </w:rPr>
      </w:pPr>
    </w:p>
    <w:p w:rsidR="003B6A06" w:rsidRPr="003B6A06" w:rsidRDefault="003B6A06" w:rsidP="00801446">
      <w:pPr>
        <w:rPr>
          <w:u w:val="single"/>
          <w:lang w:val="en-US"/>
        </w:rPr>
      </w:pPr>
      <w:r>
        <w:rPr>
          <w:u w:val="single"/>
          <w:lang w:val="en-US"/>
        </w:rPr>
        <w:t>Scholarship</w:t>
      </w:r>
    </w:p>
    <w:p w:rsidR="00801446" w:rsidRDefault="00801446" w:rsidP="00801446">
      <w:pPr>
        <w:rPr>
          <w:lang w:val="en-US"/>
        </w:rPr>
      </w:pPr>
      <w:r>
        <w:rPr>
          <w:lang w:val="en-US"/>
        </w:rPr>
        <w:t xml:space="preserve">Adkin, Mark, </w:t>
      </w:r>
      <w:r>
        <w:rPr>
          <w:i/>
          <w:lang w:val="en-US"/>
        </w:rPr>
        <w:t>The Waterloo Companion</w:t>
      </w:r>
      <w:r>
        <w:rPr>
          <w:lang w:val="en-US"/>
        </w:rPr>
        <w:t xml:space="preserve"> (London: Aurum Press Limited, 2001)</w:t>
      </w:r>
    </w:p>
    <w:p w:rsidR="00420C1D" w:rsidRDefault="00420C1D" w:rsidP="00801446">
      <w:pPr>
        <w:rPr>
          <w:i/>
          <w:lang w:val="en-US"/>
        </w:rPr>
      </w:pPr>
      <w:r>
        <w:t xml:space="preserve">Baker-Smith, Veronica, </w:t>
      </w:r>
      <w:r>
        <w:rPr>
          <w:i/>
        </w:rPr>
        <w:t>Wellington’s Hidden Heroes: The Dutch and Belgians at Waterloo</w:t>
      </w:r>
      <w:r>
        <w:t xml:space="preserve"> (Oxford: Casemate Publishers, 2015)</w:t>
      </w:r>
    </w:p>
    <w:p w:rsidR="00801446" w:rsidRDefault="00801446" w:rsidP="00801446">
      <w:pPr>
        <w:rPr>
          <w:lang w:val="en-US"/>
        </w:rPr>
      </w:pPr>
      <w:r>
        <w:rPr>
          <w:i/>
          <w:lang w:val="en-US"/>
        </w:rPr>
        <w:t xml:space="preserve">The Oxford Illustrated History of the British </w:t>
      </w:r>
      <w:r w:rsidRPr="00336216">
        <w:rPr>
          <w:i/>
          <w:lang w:val="en-US"/>
        </w:rPr>
        <w:t>Army</w:t>
      </w:r>
      <w:r>
        <w:rPr>
          <w:lang w:val="en-US"/>
        </w:rPr>
        <w:t xml:space="preserve">, eds. </w:t>
      </w:r>
      <w:r w:rsidRPr="00336216">
        <w:rPr>
          <w:lang w:val="en-US"/>
        </w:rPr>
        <w:t>Ian</w:t>
      </w:r>
      <w:r>
        <w:rPr>
          <w:lang w:val="en-US"/>
        </w:rPr>
        <w:t xml:space="preserve"> Beckett and David Chandler (Oxford: Oxford University Press, 1994)</w:t>
      </w:r>
    </w:p>
    <w:p w:rsidR="00801446" w:rsidRDefault="00801446" w:rsidP="00801446">
      <w:pPr>
        <w:rPr>
          <w:lang w:val="en-US"/>
        </w:rPr>
      </w:pPr>
      <w:r>
        <w:rPr>
          <w:i/>
          <w:lang w:val="en-US"/>
        </w:rPr>
        <w:t xml:space="preserve">The Oxford History of the British </w:t>
      </w:r>
      <w:r w:rsidRPr="00336216">
        <w:rPr>
          <w:i/>
          <w:lang w:val="en-US"/>
        </w:rPr>
        <w:t>Army</w:t>
      </w:r>
      <w:r>
        <w:rPr>
          <w:lang w:val="en-US"/>
        </w:rPr>
        <w:t xml:space="preserve">, eds. </w:t>
      </w:r>
      <w:r w:rsidRPr="00336216">
        <w:rPr>
          <w:lang w:val="en-US"/>
        </w:rPr>
        <w:t>Ian</w:t>
      </w:r>
      <w:r>
        <w:rPr>
          <w:lang w:val="en-US"/>
        </w:rPr>
        <w:t xml:space="preserve"> Beckett and David Chandler, paperback edn (Oxford: Oxford University Press, 1994)</w:t>
      </w:r>
    </w:p>
    <w:p w:rsidR="00801446" w:rsidRDefault="00801446" w:rsidP="00801446">
      <w:pPr>
        <w:rPr>
          <w:lang w:val="en-US"/>
        </w:rPr>
      </w:pPr>
      <w:r>
        <w:rPr>
          <w:lang w:val="en-US"/>
        </w:rPr>
        <w:t xml:space="preserve">Bell, David A., </w:t>
      </w:r>
      <w:r>
        <w:rPr>
          <w:i/>
          <w:lang w:val="en-US"/>
        </w:rPr>
        <w:t>The First Total War</w:t>
      </w:r>
      <w:r>
        <w:rPr>
          <w:lang w:val="en-US"/>
        </w:rPr>
        <w:t>, paperback edn (London: Bloomsburg, 2008)</w:t>
      </w:r>
    </w:p>
    <w:p w:rsidR="00056A23" w:rsidRPr="0074444E" w:rsidRDefault="00056A23" w:rsidP="00801446">
      <w:pPr>
        <w:rPr>
          <w:lang w:val="en-US"/>
        </w:rPr>
      </w:pPr>
      <w:r>
        <w:t xml:space="preserve">Boulger, Demetrius C., </w:t>
      </w:r>
      <w:r>
        <w:rPr>
          <w:i/>
        </w:rPr>
        <w:t>The Belgians at Waterloo</w:t>
      </w:r>
      <w:r>
        <w:t>, facsimile edn (Uckfield: The Naval &amp; Military Press Ltd., 2015)</w:t>
      </w:r>
    </w:p>
    <w:p w:rsidR="00801446" w:rsidRPr="00CD226B" w:rsidRDefault="00801446" w:rsidP="00801446">
      <w:pPr>
        <w:rPr>
          <w:lang w:val="en-US"/>
        </w:rPr>
      </w:pPr>
      <w:r>
        <w:rPr>
          <w:i/>
          <w:lang w:val="en-US"/>
        </w:rPr>
        <w:t>Fighting Techniques of the Napoleonic Age</w:t>
      </w:r>
      <w:r>
        <w:rPr>
          <w:lang w:val="en-US"/>
        </w:rPr>
        <w:t>, eds. Robert B. Bruce, Iain Dickie, Kevin Kiley, Michael F. Pavkovic, Frederick C. Schneid (London: Amber Books Ltd., 2007)</w:t>
      </w:r>
    </w:p>
    <w:p w:rsidR="00801446" w:rsidRDefault="00801446" w:rsidP="00801446">
      <w:pPr>
        <w:rPr>
          <w:lang w:val="en-US"/>
        </w:rPr>
      </w:pPr>
      <w:r>
        <w:rPr>
          <w:lang w:val="en-US"/>
        </w:rPr>
        <w:lastRenderedPageBreak/>
        <w:t xml:space="preserve">Bryant, Arthur, </w:t>
      </w:r>
      <w:r>
        <w:rPr>
          <w:i/>
          <w:lang w:val="en-US"/>
        </w:rPr>
        <w:t>The Great Duke</w:t>
      </w:r>
      <w:r>
        <w:rPr>
          <w:lang w:val="en-US"/>
        </w:rPr>
        <w:t xml:space="preserve"> (London: Collins, 1971)</w:t>
      </w:r>
    </w:p>
    <w:p w:rsidR="00EB4521" w:rsidRPr="00CE210E" w:rsidRDefault="00EB4521" w:rsidP="00801446">
      <w:pPr>
        <w:rPr>
          <w:lang w:val="en-US"/>
        </w:rPr>
      </w:pPr>
      <w:r>
        <w:t xml:space="preserve">Burnham, Robert &amp; McGuigan, Ron, </w:t>
      </w:r>
      <w:r>
        <w:rPr>
          <w:i/>
        </w:rPr>
        <w:t>The British Army Against Napoleon: Facts, Lists, and Trivia 1805-1815</w:t>
      </w:r>
      <w:r>
        <w:t xml:space="preserve"> (London: Frontline Books, 2010)</w:t>
      </w:r>
    </w:p>
    <w:p w:rsidR="00801446" w:rsidRPr="00FF7ED2" w:rsidRDefault="00801446" w:rsidP="00801446">
      <w:pPr>
        <w:rPr>
          <w:lang w:val="en-US"/>
        </w:rPr>
      </w:pPr>
      <w:r>
        <w:rPr>
          <w:lang w:val="en-US"/>
        </w:rPr>
        <w:t>Chesney</w:t>
      </w:r>
      <w:r>
        <w:rPr>
          <w:i/>
          <w:lang w:val="en-US"/>
        </w:rPr>
        <w:t xml:space="preserve">, </w:t>
      </w:r>
      <w:r>
        <w:rPr>
          <w:lang w:val="en-US"/>
        </w:rPr>
        <w:t xml:space="preserve">Charles, </w:t>
      </w:r>
      <w:r>
        <w:rPr>
          <w:i/>
          <w:lang w:val="en-US"/>
        </w:rPr>
        <w:t>The Waterloo Lectures</w:t>
      </w:r>
      <w:r>
        <w:rPr>
          <w:lang w:val="en-US"/>
        </w:rPr>
        <w:t xml:space="preserve"> (Barnsley: Frontline Books, 2015)</w:t>
      </w:r>
    </w:p>
    <w:p w:rsidR="00801446" w:rsidRDefault="00801446" w:rsidP="00801446">
      <w:pPr>
        <w:rPr>
          <w:lang w:val="en-US"/>
        </w:rPr>
      </w:pPr>
      <w:r>
        <w:rPr>
          <w:lang w:val="en-US"/>
        </w:rPr>
        <w:t xml:space="preserve">Clarke, Stephen, </w:t>
      </w:r>
      <w:r>
        <w:rPr>
          <w:i/>
          <w:lang w:val="en-US"/>
        </w:rPr>
        <w:t>1000 Years of Annoying the French</w:t>
      </w:r>
      <w:r>
        <w:rPr>
          <w:lang w:val="en-US"/>
        </w:rPr>
        <w:t>, second edn (London: Black Swan, 2015)</w:t>
      </w:r>
    </w:p>
    <w:p w:rsidR="00591083" w:rsidRDefault="00591083" w:rsidP="00801446">
      <w:r>
        <w:t xml:space="preserve">Clayton, Tim, </w:t>
      </w:r>
      <w:r>
        <w:rPr>
          <w:i/>
        </w:rPr>
        <w:t>Waterloo: Four Days that Changed Europe’s Destiny</w:t>
      </w:r>
      <w:r>
        <w:t>, paperback edn (London: Abacus, 2015)</w:t>
      </w:r>
    </w:p>
    <w:p w:rsidR="00801446" w:rsidRDefault="00801446" w:rsidP="00801446">
      <w:pPr>
        <w:rPr>
          <w:lang w:val="en-US"/>
        </w:rPr>
      </w:pPr>
      <w:r>
        <w:rPr>
          <w:lang w:val="en-US"/>
        </w:rPr>
        <w:t xml:space="preserve">David, Saul, </w:t>
      </w:r>
      <w:r>
        <w:rPr>
          <w:i/>
          <w:lang w:val="en-US"/>
        </w:rPr>
        <w:t>Military Blunders</w:t>
      </w:r>
      <w:r>
        <w:rPr>
          <w:lang w:val="en-US"/>
        </w:rPr>
        <w:t xml:space="preserve"> (London: Constable, 2012)</w:t>
      </w:r>
    </w:p>
    <w:p w:rsidR="00801446" w:rsidRDefault="00801446" w:rsidP="00801446">
      <w:pPr>
        <w:rPr>
          <w:lang w:val="en-US"/>
        </w:rPr>
      </w:pPr>
      <w:r>
        <w:rPr>
          <w:lang w:val="en-US"/>
        </w:rPr>
        <w:t xml:space="preserve">David, Saul, </w:t>
      </w:r>
      <w:r>
        <w:rPr>
          <w:i/>
          <w:lang w:val="en-US"/>
        </w:rPr>
        <w:t>All the King’s Men</w:t>
      </w:r>
      <w:r w:rsidR="00C949AF">
        <w:rPr>
          <w:i/>
          <w:lang w:val="en-US"/>
        </w:rPr>
        <w:t>: The British Soldiers from the Restoration to Waterloo</w:t>
      </w:r>
      <w:r>
        <w:rPr>
          <w:i/>
          <w:lang w:val="en-US"/>
        </w:rPr>
        <w:t xml:space="preserve"> </w:t>
      </w:r>
      <w:r>
        <w:rPr>
          <w:lang w:val="en-US"/>
        </w:rPr>
        <w:t>(London: Viking, 2012)</w:t>
      </w:r>
    </w:p>
    <w:p w:rsidR="00395330" w:rsidRPr="00F00E76" w:rsidRDefault="00395330" w:rsidP="00801446">
      <w:pPr>
        <w:rPr>
          <w:lang w:val="en-US"/>
        </w:rPr>
      </w:pPr>
      <w:r>
        <w:t xml:space="preserve">Edwards, Peter, </w:t>
      </w:r>
      <w:r>
        <w:rPr>
          <w:i/>
        </w:rPr>
        <w:t xml:space="preserve">Talavera: Wellington’s Early Peninsula Victories 1808-9 </w:t>
      </w:r>
      <w:r>
        <w:t>(Marlborough: The Crowood Press Ltd., 2005)</w:t>
      </w:r>
    </w:p>
    <w:p w:rsidR="00801446" w:rsidRDefault="00801446" w:rsidP="00801446">
      <w:pPr>
        <w:rPr>
          <w:lang w:val="en-US"/>
        </w:rPr>
      </w:pPr>
      <w:r>
        <w:rPr>
          <w:lang w:val="en-US"/>
        </w:rPr>
        <w:t xml:space="preserve">Edwards, William, </w:t>
      </w:r>
      <w:r>
        <w:rPr>
          <w:i/>
          <w:lang w:val="en-US"/>
        </w:rPr>
        <w:t xml:space="preserve">Notes on European History, Volume 3, </w:t>
      </w:r>
      <w:r>
        <w:rPr>
          <w:lang w:val="en-US"/>
        </w:rPr>
        <w:t>second edn (London: Rivingtons, 1928)</w:t>
      </w:r>
    </w:p>
    <w:p w:rsidR="009B5A7A" w:rsidRDefault="009B5A7A" w:rsidP="00801446">
      <w:r>
        <w:t xml:space="preserve">Harvey, Robert, </w:t>
      </w:r>
      <w:r>
        <w:rPr>
          <w:i/>
        </w:rPr>
        <w:t>The War of Wars: The Epic Struggle between Britain and France, 1789-1815</w:t>
      </w:r>
      <w:r>
        <w:t>, paperback edn (London: Constable, 2007)</w:t>
      </w:r>
    </w:p>
    <w:p w:rsidR="000170D2" w:rsidRDefault="000170D2" w:rsidP="00801446">
      <w:pPr>
        <w:rPr>
          <w:lang w:val="en-US"/>
        </w:rPr>
      </w:pPr>
      <w:r w:rsidRPr="009E105E">
        <w:rPr>
          <w:i/>
        </w:rPr>
        <w:t>The Oxford Paperback Dictionary</w:t>
      </w:r>
      <w:r>
        <w:t>, ed. Joyce M. Hawkins, third edn (Oxford: Oxford University Press, 1991)</w:t>
      </w:r>
    </w:p>
    <w:p w:rsidR="00D86DCE" w:rsidRPr="00EA1E9A" w:rsidRDefault="00D86DCE" w:rsidP="00801446">
      <w:pPr>
        <w:rPr>
          <w:lang w:val="en-US"/>
        </w:rPr>
      </w:pPr>
      <w:r>
        <w:t xml:space="preserve">Hinton, Mike, “Reporting the Crimean War: Misinformation and Misinterpretation”, </w:t>
      </w:r>
      <w:r>
        <w:rPr>
          <w:i/>
        </w:rPr>
        <w:t>19: Interdisciplinary Studies in the Long Nineteenth Century</w:t>
      </w:r>
      <w:r>
        <w:t xml:space="preserve">, 20, (2015) [online]. Available </w:t>
      </w:r>
      <w:hyperlink r:id="rId15" w:history="1">
        <w:r>
          <w:rPr>
            <w:rStyle w:val="Hyperlink"/>
          </w:rPr>
          <w:t>https://www.19.bbk.ac.uk/articles/10.16995/ntn.711/</w:t>
        </w:r>
      </w:hyperlink>
      <w:r>
        <w:t xml:space="preserve"> [Accessed 21</w:t>
      </w:r>
      <w:r>
        <w:rPr>
          <w:vertAlign w:val="superscript"/>
        </w:rPr>
        <w:t>st</w:t>
      </w:r>
      <w:r>
        <w:t xml:space="preserve"> December 2017]</w:t>
      </w:r>
    </w:p>
    <w:p w:rsidR="00801446" w:rsidRPr="00753AA5" w:rsidRDefault="00801446" w:rsidP="00801446">
      <w:pPr>
        <w:rPr>
          <w:lang w:val="en-US"/>
        </w:rPr>
      </w:pPr>
      <w:r>
        <w:rPr>
          <w:i/>
          <w:lang w:val="en-US"/>
        </w:rPr>
        <w:t>The Oxford Book of Military Anecdotes</w:t>
      </w:r>
      <w:r>
        <w:rPr>
          <w:lang w:val="en-US"/>
        </w:rPr>
        <w:t>, ed. Max Hastings (Oxford: Oxford University Press, 1985)</w:t>
      </w:r>
    </w:p>
    <w:p w:rsidR="00801446" w:rsidRDefault="00801446" w:rsidP="00801446">
      <w:pPr>
        <w:rPr>
          <w:lang w:val="en-US"/>
        </w:rPr>
      </w:pPr>
      <w:r>
        <w:rPr>
          <w:lang w:val="en-US"/>
        </w:rPr>
        <w:t xml:space="preserve">Hofschröer, Peter, </w:t>
      </w:r>
      <w:r>
        <w:rPr>
          <w:i/>
          <w:lang w:val="en-US"/>
        </w:rPr>
        <w:t>1815: The Waterloo Campaign</w:t>
      </w:r>
      <w:r w:rsidR="002944DC">
        <w:rPr>
          <w:i/>
          <w:lang w:val="en-US"/>
        </w:rPr>
        <w:t>.</w:t>
      </w:r>
      <w:r>
        <w:rPr>
          <w:i/>
          <w:lang w:val="en-US"/>
        </w:rPr>
        <w:t xml:space="preserve"> </w:t>
      </w:r>
      <w:r w:rsidR="002944DC">
        <w:rPr>
          <w:i/>
          <w:lang w:val="en-US"/>
        </w:rPr>
        <w:t>The German Victory</w:t>
      </w:r>
      <w:r>
        <w:rPr>
          <w:lang w:val="en-US"/>
        </w:rPr>
        <w:t xml:space="preserve"> (London: Greenhill Books, 199</w:t>
      </w:r>
      <w:r w:rsidR="002944DC">
        <w:rPr>
          <w:lang w:val="en-US"/>
        </w:rPr>
        <w:t>9</w:t>
      </w:r>
      <w:r>
        <w:rPr>
          <w:lang w:val="en-US"/>
        </w:rPr>
        <w:t>)</w:t>
      </w:r>
    </w:p>
    <w:p w:rsidR="002944DC" w:rsidRDefault="002944DC" w:rsidP="00801446">
      <w:r>
        <w:t xml:space="preserve">Peter Hofschröer, </w:t>
      </w:r>
      <w:r>
        <w:rPr>
          <w:i/>
        </w:rPr>
        <w:t>1815: The Waterloo Campaign. Wellington, his German Allies, and the Battles of Ligny and Quatre Bras</w:t>
      </w:r>
      <w:r w:rsidRPr="00AB246B">
        <w:t xml:space="preserve"> </w:t>
      </w:r>
      <w:r>
        <w:t>(London: Greenhill Books, 1999)</w:t>
      </w:r>
    </w:p>
    <w:p w:rsidR="00801446" w:rsidRDefault="00801446" w:rsidP="00801446">
      <w:r>
        <w:t xml:space="preserve">Holmes, Richard, </w:t>
      </w:r>
      <w:r>
        <w:rPr>
          <w:i/>
        </w:rPr>
        <w:t>Wellington</w:t>
      </w:r>
      <w:r w:rsidR="00751012">
        <w:rPr>
          <w:i/>
        </w:rPr>
        <w:t>: The Iron Duke</w:t>
      </w:r>
      <w:r w:rsidR="00751012">
        <w:t>, seventh edn</w:t>
      </w:r>
      <w:r>
        <w:t xml:space="preserve"> (London: Harper Perennial, 2007)</w:t>
      </w:r>
    </w:p>
    <w:p w:rsidR="00776D18" w:rsidRDefault="00776D18" w:rsidP="00801446">
      <w:r>
        <w:t xml:space="preserve">Horsburgh, E.L.S., </w:t>
      </w:r>
      <w:r>
        <w:rPr>
          <w:i/>
        </w:rPr>
        <w:t xml:space="preserve">Waterloo: A narrative and a criticism </w:t>
      </w:r>
      <w:r>
        <w:t>(London: Methuen &amp; Co., 1895)</w:t>
      </w:r>
    </w:p>
    <w:p w:rsidR="00646EFE" w:rsidRDefault="00646EFE" w:rsidP="00801446">
      <w:r>
        <w:t xml:space="preserve">Hussey, John, </w:t>
      </w:r>
      <w:r>
        <w:rPr>
          <w:i/>
        </w:rPr>
        <w:t>Waterloo: The Campaign of 1815, Volume 2</w:t>
      </w:r>
      <w:r>
        <w:t xml:space="preserve"> (Barnsley: Greenhill Books, 2017)</w:t>
      </w:r>
    </w:p>
    <w:p w:rsidR="00630184" w:rsidRDefault="00630184" w:rsidP="00801446">
      <w:r>
        <w:t xml:space="preserve">James, Lawrence, </w:t>
      </w:r>
      <w:r>
        <w:rPr>
          <w:i/>
        </w:rPr>
        <w:t xml:space="preserve">The Iron Duke: A Military Biography of Wellington </w:t>
      </w:r>
      <w:r>
        <w:t>(London: Weidenfeld &amp; Nicolson Ltd., 1992)</w:t>
      </w:r>
    </w:p>
    <w:p w:rsidR="00801446" w:rsidRDefault="00801446" w:rsidP="00801446">
      <w:r>
        <w:t xml:space="preserve">Keegan, John, </w:t>
      </w:r>
      <w:r>
        <w:rPr>
          <w:i/>
        </w:rPr>
        <w:t>A History of Warfare</w:t>
      </w:r>
      <w:r>
        <w:t>, second edn (London: Pimlico, 2004)</w:t>
      </w:r>
    </w:p>
    <w:p w:rsidR="001005AD" w:rsidRPr="00050CF7" w:rsidRDefault="001005AD" w:rsidP="00801446">
      <w:r>
        <w:lastRenderedPageBreak/>
        <w:t>Kelly,</w:t>
      </w:r>
      <w:r w:rsidRPr="001005AD">
        <w:t xml:space="preserve"> </w:t>
      </w:r>
      <w:r>
        <w:t xml:space="preserve">W.H., </w:t>
      </w:r>
      <w:r>
        <w:rPr>
          <w:i/>
        </w:rPr>
        <w:t>The Battle of Wavre and Grouchy’s Defeat</w:t>
      </w:r>
      <w:r>
        <w:t>, facsimile edition (Tyne &amp; Wear: Worley Publications, 1993)</w:t>
      </w:r>
    </w:p>
    <w:p w:rsidR="00801446" w:rsidRDefault="00801446" w:rsidP="00801446">
      <w:r>
        <w:t xml:space="preserve">Laffin, John, </w:t>
      </w:r>
      <w:r>
        <w:rPr>
          <w:i/>
        </w:rPr>
        <w:t>Tommy Atkins</w:t>
      </w:r>
      <w:r>
        <w:t>, second edn (Stroud: The History Press, 2012)</w:t>
      </w:r>
    </w:p>
    <w:p w:rsidR="00E52ABC" w:rsidRPr="00023F92" w:rsidRDefault="00E52ABC" w:rsidP="00801446">
      <w:r>
        <w:t xml:space="preserve">Livesey, Anthony, </w:t>
      </w:r>
      <w:r>
        <w:rPr>
          <w:i/>
        </w:rPr>
        <w:t>Battles of the Great Commanders</w:t>
      </w:r>
      <w:r>
        <w:t xml:space="preserve"> (London: Book Club Associates, 1987)</w:t>
      </w:r>
    </w:p>
    <w:p w:rsidR="00801446" w:rsidRDefault="00801446" w:rsidP="00801446">
      <w:r>
        <w:t xml:space="preserve">Longford, Elizabeth, </w:t>
      </w:r>
      <w:r>
        <w:rPr>
          <w:i/>
        </w:rPr>
        <w:t>Wellington: The Years of the Sword</w:t>
      </w:r>
      <w:r w:rsidR="00CD47D0">
        <w:t>, second edn</w:t>
      </w:r>
      <w:r>
        <w:t xml:space="preserve"> (London: Panther, 197</w:t>
      </w:r>
      <w:r w:rsidR="00CD47D0">
        <w:t>2</w:t>
      </w:r>
      <w:r>
        <w:t>)</w:t>
      </w:r>
    </w:p>
    <w:p w:rsidR="00801446" w:rsidRPr="00AE2BD4" w:rsidRDefault="00801446" w:rsidP="00801446">
      <w:r>
        <w:t xml:space="preserve">Mallinson, Allan, </w:t>
      </w:r>
      <w:r>
        <w:rPr>
          <w:i/>
        </w:rPr>
        <w:t>The Making of the British Army</w:t>
      </w:r>
      <w:r>
        <w:t xml:space="preserve">, second edn (London: Bantam Press, 2011) </w:t>
      </w:r>
    </w:p>
    <w:p w:rsidR="00801446" w:rsidRPr="00E90EDC" w:rsidRDefault="00801446" w:rsidP="00801446">
      <w:r>
        <w:rPr>
          <w:i/>
        </w:rPr>
        <w:t>British Military Greats</w:t>
      </w:r>
      <w:r>
        <w:t>, eds. Annabel Merullo and Neil Wenborn, paperback edn (London: Cassell Illustrated, 2005)</w:t>
      </w:r>
    </w:p>
    <w:p w:rsidR="00801446" w:rsidRDefault="00801446" w:rsidP="00801446">
      <w:pPr>
        <w:rPr>
          <w:lang w:val="en-US"/>
        </w:rPr>
      </w:pPr>
      <w:r>
        <w:rPr>
          <w:lang w:val="en-US"/>
        </w:rPr>
        <w:t xml:space="preserve">Nofi, Albert A., </w:t>
      </w:r>
      <w:r>
        <w:rPr>
          <w:i/>
          <w:lang w:val="en-US"/>
        </w:rPr>
        <w:t>The Waterloo Campaign</w:t>
      </w:r>
      <w:r>
        <w:rPr>
          <w:lang w:val="en-US"/>
        </w:rPr>
        <w:t xml:space="preserve"> (London: Greenhill Books, 1993)</w:t>
      </w:r>
    </w:p>
    <w:p w:rsidR="00C8553A" w:rsidRPr="002F0FE6" w:rsidRDefault="00C8553A" w:rsidP="00801446">
      <w:pPr>
        <w:rPr>
          <w:lang w:val="en-US"/>
        </w:rPr>
      </w:pPr>
      <w:r>
        <w:t>Parkinson, Roger,</w:t>
      </w:r>
      <w:r w:rsidR="00496C8E">
        <w:t xml:space="preserve"> </w:t>
      </w:r>
      <w:r>
        <w:rPr>
          <w:i/>
        </w:rPr>
        <w:t>The Hussar</w:t>
      </w:r>
      <w:r>
        <w:t xml:space="preserve"> </w:t>
      </w:r>
      <w:r>
        <w:rPr>
          <w:i/>
        </w:rPr>
        <w:t>General: The Life of Blücher, Man of Waterloo</w:t>
      </w:r>
      <w:r>
        <w:t xml:space="preserve"> (London: Peter David Limited, 1975)</w:t>
      </w:r>
    </w:p>
    <w:p w:rsidR="00801446" w:rsidRDefault="00801446" w:rsidP="00801446">
      <w:pPr>
        <w:rPr>
          <w:lang w:val="en-US"/>
        </w:rPr>
      </w:pPr>
      <w:r>
        <w:rPr>
          <w:lang w:val="en-US"/>
        </w:rPr>
        <w:t xml:space="preserve">Perrett, Bryan, </w:t>
      </w:r>
      <w:r>
        <w:rPr>
          <w:i/>
          <w:lang w:val="en-US"/>
        </w:rPr>
        <w:t>The Battle Book</w:t>
      </w:r>
      <w:r>
        <w:rPr>
          <w:lang w:val="en-US"/>
        </w:rPr>
        <w:t>, fifth edn (London: Arms and Armour Press, 1998)</w:t>
      </w:r>
    </w:p>
    <w:p w:rsidR="001219C6" w:rsidRDefault="001219C6" w:rsidP="00801446">
      <w:pPr>
        <w:rPr>
          <w:lang w:val="en-US"/>
        </w:rPr>
      </w:pPr>
      <w:r>
        <w:t xml:space="preserve">Roberts, Andrew, </w:t>
      </w:r>
      <w:r>
        <w:rPr>
          <w:i/>
        </w:rPr>
        <w:t>Napoleon &amp; Wellington</w:t>
      </w:r>
      <w:r>
        <w:t xml:space="preserve"> (London: Hachette UK, 2010)</w:t>
      </w:r>
    </w:p>
    <w:p w:rsidR="004005A9" w:rsidRDefault="004005A9" w:rsidP="00801446">
      <w:r>
        <w:t xml:space="preserve">Sale, Nigel, </w:t>
      </w:r>
      <w:r>
        <w:rPr>
          <w:i/>
        </w:rPr>
        <w:t xml:space="preserve">The Lie at the Heart of Waterloo¸ </w:t>
      </w:r>
      <w:r>
        <w:t>second edn (Stroud: Spellmount, 2014)</w:t>
      </w:r>
    </w:p>
    <w:p w:rsidR="001D4BA7" w:rsidRDefault="001D4BA7" w:rsidP="00801446">
      <w:r>
        <w:t xml:space="preserve">Simms, Brendan, </w:t>
      </w:r>
      <w:r>
        <w:rPr>
          <w:i/>
        </w:rPr>
        <w:t xml:space="preserve">The Longest Afternoon: The 400 Men who decided the Battle of Waterloo </w:t>
      </w:r>
      <w:r>
        <w:t>(London: Penguin Books, 2015)</w:t>
      </w:r>
    </w:p>
    <w:p w:rsidR="009E38C3" w:rsidRPr="00140959" w:rsidRDefault="009E38C3" w:rsidP="00801446">
      <w:pPr>
        <w:rPr>
          <w:lang w:val="en-US"/>
        </w:rPr>
      </w:pPr>
      <w:r>
        <w:t xml:space="preserve">Spector, Bert Alan, “Carlyle, Freud, and the Great Man Theory more fully considered”, </w:t>
      </w:r>
      <w:r>
        <w:rPr>
          <w:i/>
        </w:rPr>
        <w:t>Leadership</w:t>
      </w:r>
      <w:r>
        <w:t>, 12, 2016(2), pp. 250-260</w:t>
      </w:r>
    </w:p>
    <w:p w:rsidR="00801446" w:rsidRPr="000F23E4" w:rsidRDefault="00801446">
      <w:pPr>
        <w:rPr>
          <w:lang w:val="en-US"/>
        </w:rPr>
      </w:pPr>
      <w:r>
        <w:rPr>
          <w:lang w:val="en-US"/>
        </w:rPr>
        <w:t xml:space="preserve">Snow, Peter, </w:t>
      </w:r>
      <w:r>
        <w:rPr>
          <w:i/>
          <w:lang w:val="en-US"/>
        </w:rPr>
        <w:t>To War with Wellington</w:t>
      </w:r>
      <w:r>
        <w:rPr>
          <w:lang w:val="en-US"/>
        </w:rPr>
        <w:t>, paperback edn (London: John Murray, 2011)</w:t>
      </w:r>
    </w:p>
    <w:sectPr w:rsidR="00801446" w:rsidRPr="000F23E4" w:rsidSect="00215D3B">
      <w:footerReference w:type="first" r:id="rId16"/>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51073" w:rsidRDefault="00151073" w:rsidP="008C7ACF">
      <w:pPr>
        <w:spacing w:after="0" w:line="240" w:lineRule="auto"/>
      </w:pPr>
      <w:r>
        <w:separator/>
      </w:r>
    </w:p>
  </w:endnote>
  <w:endnote w:type="continuationSeparator" w:id="0">
    <w:p w:rsidR="00151073" w:rsidRDefault="00151073" w:rsidP="008C7A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803355"/>
      <w:docPartObj>
        <w:docPartGallery w:val="Page Numbers (Bottom of Page)"/>
        <w:docPartUnique/>
      </w:docPartObj>
    </w:sdtPr>
    <w:sdtEndPr>
      <w:rPr>
        <w:noProof/>
      </w:rPr>
    </w:sdtEndPr>
    <w:sdtContent>
      <w:p w:rsidR="005D1F3B" w:rsidRDefault="005D1F3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5D1F3B" w:rsidRDefault="005D1F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39107755"/>
      <w:docPartObj>
        <w:docPartGallery w:val="Page Numbers (Bottom of Page)"/>
        <w:docPartUnique/>
      </w:docPartObj>
    </w:sdtPr>
    <w:sdtEndPr>
      <w:rPr>
        <w:noProof/>
      </w:rPr>
    </w:sdtEndPr>
    <w:sdtContent>
      <w:p w:rsidR="005D1F3B" w:rsidRDefault="005D1F3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5D1F3B" w:rsidRDefault="005D1F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51073" w:rsidRDefault="00151073" w:rsidP="008C7ACF">
      <w:pPr>
        <w:spacing w:after="0" w:line="240" w:lineRule="auto"/>
      </w:pPr>
      <w:r>
        <w:separator/>
      </w:r>
    </w:p>
  </w:footnote>
  <w:footnote w:type="continuationSeparator" w:id="0">
    <w:p w:rsidR="00151073" w:rsidRDefault="00151073" w:rsidP="008C7ACF">
      <w:pPr>
        <w:spacing w:after="0" w:line="240" w:lineRule="auto"/>
      </w:pPr>
      <w:r>
        <w:continuationSeparator/>
      </w:r>
    </w:p>
  </w:footnote>
  <w:footnote w:id="1">
    <w:p w:rsidR="005D1F3B" w:rsidRDefault="005D1F3B" w:rsidP="00A85FD0">
      <w:pPr>
        <w:pStyle w:val="FootnoteText"/>
        <w:jc w:val="left"/>
      </w:pPr>
      <w:r>
        <w:rPr>
          <w:rStyle w:val="FootnoteReference"/>
        </w:rPr>
        <w:footnoteRef/>
      </w:r>
      <w:r>
        <w:rPr>
          <w:i/>
        </w:rPr>
        <w:t>Wellington’s Voice: The Candid Letters of Lieutenant Colonel John Fremantle, Coldstream Guards, 1808-1837</w:t>
      </w:r>
      <w:r>
        <w:t>, ed. Gareth Glover (London: Frontline Books, 2012), p. 197.</w:t>
      </w:r>
    </w:p>
  </w:footnote>
  <w:footnote w:id="2">
    <w:p w:rsidR="005D1F3B" w:rsidRDefault="005D1F3B" w:rsidP="00A85FD0">
      <w:pPr>
        <w:pStyle w:val="FootnoteText"/>
        <w:jc w:val="left"/>
      </w:pPr>
      <w:r>
        <w:rPr>
          <w:rStyle w:val="FootnoteReference"/>
        </w:rPr>
        <w:footnoteRef/>
      </w:r>
      <w:r>
        <w:t xml:space="preserve"> Robert B. Bruce, et al, </w:t>
      </w:r>
      <w:r>
        <w:rPr>
          <w:i/>
        </w:rPr>
        <w:t>Fighting Techniques of the Napoleonic Age: 1792 – 1815</w:t>
      </w:r>
      <w:r>
        <w:t xml:space="preserve"> (London: Amber Books Ltd., 2008), p. 64-6.</w:t>
      </w:r>
    </w:p>
  </w:footnote>
  <w:footnote w:id="3">
    <w:p w:rsidR="005D1F3B" w:rsidRDefault="005D1F3B" w:rsidP="00A85FD0">
      <w:pPr>
        <w:pStyle w:val="FootnoteText"/>
        <w:jc w:val="left"/>
      </w:pPr>
      <w:r>
        <w:rPr>
          <w:rStyle w:val="FootnoteReference"/>
        </w:rPr>
        <w:footnoteRef/>
      </w:r>
      <w:r>
        <w:t xml:space="preserve"> </w:t>
      </w:r>
      <w:r>
        <w:rPr>
          <w:i/>
        </w:rPr>
        <w:t>The Oxford Illustrated History of the British Army</w:t>
      </w:r>
      <w:r>
        <w:t>, eds. Ian Beckett and David Chandler (Oxford: Oxford University Press, 1994), p. 298;</w:t>
      </w:r>
      <w:r>
        <w:rPr>
          <w:b/>
        </w:rPr>
        <w:t xml:space="preserve"> </w:t>
      </w:r>
      <w:r>
        <w:t xml:space="preserve">Mike Hinton, “Reporting the Crimean War: Misinformation and Misinterpretation”, </w:t>
      </w:r>
      <w:r>
        <w:rPr>
          <w:i/>
        </w:rPr>
        <w:t>19: Interdisciplinary Studies in the Long Nineteenth Century</w:t>
      </w:r>
      <w:r>
        <w:t xml:space="preserve">, 20, (2015) [online]. Available </w:t>
      </w:r>
      <w:hyperlink r:id="rId1" w:history="1">
        <w:r>
          <w:rPr>
            <w:rStyle w:val="Hyperlink"/>
          </w:rPr>
          <w:t>https://www.19.bbk.ac.uk/articles/10.16995/ntn.711/</w:t>
        </w:r>
      </w:hyperlink>
      <w:r>
        <w:t xml:space="preserve"> [Accessed 21</w:t>
      </w:r>
      <w:r>
        <w:rPr>
          <w:vertAlign w:val="superscript"/>
        </w:rPr>
        <w:t>st</w:t>
      </w:r>
      <w:r>
        <w:t xml:space="preserve"> December 2017].</w:t>
      </w:r>
    </w:p>
  </w:footnote>
  <w:footnote w:id="4">
    <w:p w:rsidR="005D1F3B" w:rsidRDefault="005D1F3B" w:rsidP="00A85FD0">
      <w:pPr>
        <w:pStyle w:val="FootnoteText"/>
        <w:jc w:val="left"/>
      </w:pPr>
      <w:r>
        <w:rPr>
          <w:rStyle w:val="FootnoteReference"/>
        </w:rPr>
        <w:footnoteRef/>
      </w:r>
      <w:r>
        <w:t xml:space="preserve"> Bryan Perrett, </w:t>
      </w:r>
      <w:r>
        <w:rPr>
          <w:i/>
        </w:rPr>
        <w:t xml:space="preserve">The Battle Book: Crucial Conflicts in History from 1469 BC to the present </w:t>
      </w:r>
      <w:r>
        <w:t>(London: Brockhampton Press, 1998), p. 312.</w:t>
      </w:r>
    </w:p>
  </w:footnote>
  <w:footnote w:id="5">
    <w:p w:rsidR="005D1F3B" w:rsidRDefault="005D1F3B" w:rsidP="00A85FD0">
      <w:pPr>
        <w:pStyle w:val="FootnoteText"/>
        <w:jc w:val="left"/>
      </w:pPr>
      <w:r>
        <w:rPr>
          <w:rStyle w:val="FootnoteReference"/>
        </w:rPr>
        <w:footnoteRef/>
      </w:r>
      <w:r>
        <w:t xml:space="preserve"> </w:t>
      </w:r>
      <w:r>
        <w:rPr>
          <w:i/>
        </w:rPr>
        <w:t>The Oxford Book of Military Anecdotes</w:t>
      </w:r>
      <w:r>
        <w:t>, ed. Max Hastings (Oxford: Oxford University Press, 1985), p. 237.</w:t>
      </w:r>
    </w:p>
  </w:footnote>
  <w:footnote w:id="6">
    <w:p w:rsidR="005D1F3B" w:rsidRPr="00D46EC4" w:rsidRDefault="005D1F3B" w:rsidP="00A85FD0">
      <w:pPr>
        <w:pStyle w:val="FootnoteText"/>
        <w:jc w:val="left"/>
      </w:pPr>
      <w:r>
        <w:rPr>
          <w:rStyle w:val="FootnoteReference"/>
        </w:rPr>
        <w:footnoteRef/>
      </w:r>
      <w:r>
        <w:t xml:space="preserve"> Nigel Sale, </w:t>
      </w:r>
      <w:r>
        <w:rPr>
          <w:i/>
        </w:rPr>
        <w:t xml:space="preserve">The Lie at the Heart of Waterloo¸ </w:t>
      </w:r>
      <w:r>
        <w:t>second edn (Stroud: Spellmount, 2014), p.15.</w:t>
      </w:r>
    </w:p>
  </w:footnote>
  <w:footnote w:id="7">
    <w:p w:rsidR="005D1F3B" w:rsidRDefault="005D1F3B" w:rsidP="00A85FD0">
      <w:pPr>
        <w:pStyle w:val="FootnoteText"/>
        <w:jc w:val="left"/>
      </w:pPr>
      <w:r>
        <w:rPr>
          <w:rStyle w:val="FootnoteReference"/>
        </w:rPr>
        <w:footnoteRef/>
      </w:r>
      <w:r>
        <w:t xml:space="preserve"> </w:t>
      </w:r>
      <w:r w:rsidRPr="009E105E">
        <w:rPr>
          <w:i/>
        </w:rPr>
        <w:t>The Oxford Paperback Dictionary</w:t>
      </w:r>
      <w:r>
        <w:t>, ed. Joyce M. Hawkins, third edn (Oxford: Oxford University Press, 1991), p. 271.</w:t>
      </w:r>
    </w:p>
  </w:footnote>
  <w:footnote w:id="8">
    <w:p w:rsidR="005D1F3B" w:rsidRDefault="005D1F3B" w:rsidP="00A85FD0">
      <w:pPr>
        <w:pStyle w:val="FootnoteText"/>
        <w:jc w:val="left"/>
      </w:pPr>
      <w:r>
        <w:rPr>
          <w:rStyle w:val="FootnoteReference"/>
        </w:rPr>
        <w:footnoteRef/>
      </w:r>
      <w:r>
        <w:t xml:space="preserve"> Ibid.</w:t>
      </w:r>
    </w:p>
  </w:footnote>
  <w:footnote w:id="9">
    <w:p w:rsidR="005D1F3B" w:rsidRPr="00EC45C2" w:rsidRDefault="005D1F3B" w:rsidP="00A85FD0">
      <w:pPr>
        <w:pStyle w:val="FootnoteText"/>
        <w:jc w:val="left"/>
      </w:pPr>
      <w:r>
        <w:rPr>
          <w:rStyle w:val="FootnoteReference"/>
        </w:rPr>
        <w:footnoteRef/>
      </w:r>
      <w:r>
        <w:t xml:space="preserve"> Saul David, </w:t>
      </w:r>
      <w:r>
        <w:rPr>
          <w:i/>
        </w:rPr>
        <w:t>Military Blunders</w:t>
      </w:r>
      <w:r>
        <w:t xml:space="preserve"> (London: Constable, 2012), p. 23.</w:t>
      </w:r>
    </w:p>
  </w:footnote>
  <w:footnote w:id="10">
    <w:p w:rsidR="005D1F3B" w:rsidRDefault="005D1F3B" w:rsidP="00A85FD0">
      <w:pPr>
        <w:pStyle w:val="FootnoteText"/>
        <w:jc w:val="left"/>
      </w:pPr>
      <w:r>
        <w:rPr>
          <w:rStyle w:val="FootnoteReference"/>
        </w:rPr>
        <w:footnoteRef/>
      </w:r>
      <w:r>
        <w:t xml:space="preserve"> An Officer on the Staff, </w:t>
      </w:r>
      <w:r w:rsidRPr="00C8046D">
        <w:rPr>
          <w:i/>
        </w:rPr>
        <w:t>An Account of the Battle of Waterloo, fought on the 18</w:t>
      </w:r>
      <w:r w:rsidRPr="00C8046D">
        <w:rPr>
          <w:i/>
          <w:vertAlign w:val="superscript"/>
        </w:rPr>
        <w:t>th</w:t>
      </w:r>
      <w:r w:rsidRPr="00C8046D">
        <w:rPr>
          <w:i/>
        </w:rPr>
        <w:t xml:space="preserve"> June 1815, by the English and Allied Forces, commanded by the Duke of Wellington, and the Prussian Army, under the orders of Prince Bl</w:t>
      </w:r>
      <w:r>
        <w:rPr>
          <w:i/>
        </w:rPr>
        <w:t>ü</w:t>
      </w:r>
      <w:r w:rsidRPr="00C8046D">
        <w:rPr>
          <w:i/>
        </w:rPr>
        <w:t>cher, against the Army of France, commanded by Napoleon Bonaparte</w:t>
      </w:r>
      <w:r>
        <w:t>, eds. Samuel Goswell and James Ridgeway, fourth edn (London: James Ridgeway, 1815), p. 6.</w:t>
      </w:r>
    </w:p>
  </w:footnote>
  <w:footnote w:id="11">
    <w:p w:rsidR="005D1F3B" w:rsidRPr="00AB246B" w:rsidRDefault="005D1F3B" w:rsidP="00A85FD0">
      <w:pPr>
        <w:pStyle w:val="FootnoteText"/>
        <w:jc w:val="left"/>
      </w:pPr>
      <w:r>
        <w:rPr>
          <w:rStyle w:val="FootnoteReference"/>
        </w:rPr>
        <w:footnoteRef/>
      </w:r>
      <w:r>
        <w:t xml:space="preserve"> Peter Hofschröer, </w:t>
      </w:r>
      <w:r>
        <w:rPr>
          <w:i/>
        </w:rPr>
        <w:t>1815: The Waterloo Campaign. The German Victory</w:t>
      </w:r>
      <w:r>
        <w:t xml:space="preserve"> (London: Greenhill Books, 1999)</w:t>
      </w:r>
    </w:p>
  </w:footnote>
  <w:footnote w:id="12">
    <w:p w:rsidR="005D1F3B" w:rsidRPr="00FC0F54" w:rsidRDefault="005D1F3B" w:rsidP="00A85FD0">
      <w:pPr>
        <w:pStyle w:val="FootnoteText"/>
        <w:jc w:val="left"/>
      </w:pPr>
      <w:r>
        <w:rPr>
          <w:rStyle w:val="FootnoteReference"/>
        </w:rPr>
        <w:footnoteRef/>
      </w:r>
      <w:r>
        <w:t xml:space="preserve"> Peter Hofschröer, </w:t>
      </w:r>
      <w:r>
        <w:rPr>
          <w:i/>
        </w:rPr>
        <w:t>1815: The Waterloo Campaign. Wellington, his German Allies, and the Battles of Ligny and Quatre Bras</w:t>
      </w:r>
      <w:r w:rsidRPr="00AB246B">
        <w:t xml:space="preserve"> </w:t>
      </w:r>
      <w:r>
        <w:t>(London: Greenhill Books, 1999), p. 17.</w:t>
      </w:r>
    </w:p>
  </w:footnote>
  <w:footnote w:id="13">
    <w:p w:rsidR="005D1F3B" w:rsidRDefault="005D1F3B" w:rsidP="00A85FD0">
      <w:pPr>
        <w:pStyle w:val="FootnoteText"/>
        <w:jc w:val="left"/>
      </w:pPr>
      <w:r>
        <w:rPr>
          <w:rStyle w:val="FootnoteReference"/>
        </w:rPr>
        <w:footnoteRef/>
      </w:r>
      <w:r>
        <w:t xml:space="preserve"> Bert Alan Spector, “Carlyle, Freud, and the Great Man Theory more fully considered”, </w:t>
      </w:r>
      <w:r>
        <w:rPr>
          <w:i/>
        </w:rPr>
        <w:t>Leadership</w:t>
      </w:r>
      <w:r>
        <w:t>, 12, 2016(2), pp. 250-260, p. 250.</w:t>
      </w:r>
    </w:p>
  </w:footnote>
  <w:footnote w:id="14">
    <w:p w:rsidR="005D1F3B" w:rsidRDefault="005D1F3B" w:rsidP="00A85FD0">
      <w:pPr>
        <w:pStyle w:val="FootnoteText"/>
        <w:jc w:val="left"/>
      </w:pPr>
      <w:r>
        <w:rPr>
          <w:rStyle w:val="FootnoteReference"/>
        </w:rPr>
        <w:footnoteRef/>
      </w:r>
      <w:r>
        <w:t xml:space="preserve"> Ibid., p. 253.</w:t>
      </w:r>
    </w:p>
  </w:footnote>
  <w:footnote w:id="15">
    <w:p w:rsidR="005D1F3B" w:rsidRDefault="005D1F3B" w:rsidP="00A85FD0">
      <w:pPr>
        <w:pStyle w:val="FootnoteText"/>
        <w:jc w:val="left"/>
      </w:pPr>
      <w:r>
        <w:rPr>
          <w:rStyle w:val="FootnoteReference"/>
        </w:rPr>
        <w:footnoteRef/>
      </w:r>
      <w:r>
        <w:t xml:space="preserve"> Henry Bathurst, 3</w:t>
      </w:r>
      <w:r w:rsidRPr="008003D5">
        <w:rPr>
          <w:vertAlign w:val="superscript"/>
        </w:rPr>
        <w:t>rd</w:t>
      </w:r>
      <w:r>
        <w:t xml:space="preserve"> Earl Bathurst, “British Killed &amp; Wounded”, </w:t>
      </w:r>
      <w:r w:rsidRPr="003A04FA">
        <w:rPr>
          <w:i/>
        </w:rPr>
        <w:t>The Times</w:t>
      </w:r>
      <w:r>
        <w:t>, 22</w:t>
      </w:r>
      <w:r w:rsidRPr="003A04FA">
        <w:rPr>
          <w:vertAlign w:val="superscript"/>
        </w:rPr>
        <w:t>nd</w:t>
      </w:r>
      <w:r>
        <w:t xml:space="preserve"> June 1815, p. 3; </w:t>
      </w:r>
      <w:r>
        <w:rPr>
          <w:i/>
        </w:rPr>
        <w:t xml:space="preserve">The Oxford History of the British Army, </w:t>
      </w:r>
      <w:r>
        <w:t>eds. Ian Beckett and David Chandler, second paperback edn (Oxford: Oxford University Press, 1996) p. 145.</w:t>
      </w:r>
    </w:p>
  </w:footnote>
  <w:footnote w:id="16">
    <w:p w:rsidR="005D1F3B" w:rsidRDefault="005D1F3B" w:rsidP="00A85FD0">
      <w:pPr>
        <w:pStyle w:val="FootnoteText"/>
        <w:jc w:val="left"/>
      </w:pPr>
      <w:r>
        <w:rPr>
          <w:rStyle w:val="FootnoteReference"/>
        </w:rPr>
        <w:footnoteRef/>
      </w:r>
      <w:r>
        <w:t xml:space="preserve"> Robert Harvey, </w:t>
      </w:r>
      <w:r>
        <w:rPr>
          <w:i/>
        </w:rPr>
        <w:t>The War of Wars: The Epic Struggle between Britain and France, 1789-1815</w:t>
      </w:r>
      <w:r>
        <w:t>, paperback edn (London: Constable, 2007),</w:t>
      </w:r>
      <w:r>
        <w:rPr>
          <w:i/>
        </w:rPr>
        <w:t xml:space="preserve"> </w:t>
      </w:r>
      <w:r>
        <w:t xml:space="preserve">p. 871-2. </w:t>
      </w:r>
      <w:r w:rsidRPr="008F7944">
        <w:t>The</w:t>
      </w:r>
      <w:r>
        <w:t xml:space="preserve"> Russians and Austrians had each promised 150,000 men, although their actual invasion force was approaching 425,000. It was, however, still in the process of being mobilised to the French border.</w:t>
      </w:r>
    </w:p>
  </w:footnote>
  <w:footnote w:id="17">
    <w:p w:rsidR="005D1F3B" w:rsidRDefault="005D1F3B" w:rsidP="00A85FD0">
      <w:pPr>
        <w:pStyle w:val="FootnoteText"/>
        <w:jc w:val="left"/>
      </w:pPr>
      <w:r>
        <w:rPr>
          <w:rStyle w:val="FootnoteReference"/>
        </w:rPr>
        <w:footnoteRef/>
      </w:r>
      <w:r>
        <w:t xml:space="preserve"> Elizabeth Longford, </w:t>
      </w:r>
      <w:r>
        <w:rPr>
          <w:i/>
        </w:rPr>
        <w:t>Wellington: The Years of the Sword</w:t>
      </w:r>
      <w:r>
        <w:t>, second edn (London: Panther Books Ltd., 1972), p. 38.</w:t>
      </w:r>
    </w:p>
  </w:footnote>
  <w:footnote w:id="18">
    <w:p w:rsidR="005D1F3B" w:rsidRDefault="005D1F3B" w:rsidP="00A85FD0">
      <w:pPr>
        <w:pStyle w:val="FootnoteText"/>
        <w:jc w:val="left"/>
      </w:pPr>
      <w:r>
        <w:rPr>
          <w:rStyle w:val="FootnoteReference"/>
        </w:rPr>
        <w:footnoteRef/>
      </w:r>
      <w:r>
        <w:t xml:space="preserve"> Richard Holmes, </w:t>
      </w:r>
      <w:r>
        <w:rPr>
          <w:i/>
        </w:rPr>
        <w:t>Wellington: The Iron Duke</w:t>
      </w:r>
      <w:r>
        <w:t>, seventh edn (London: Harper Perennial, 2007), p. 9.</w:t>
      </w:r>
    </w:p>
  </w:footnote>
  <w:footnote w:id="19">
    <w:p w:rsidR="005D1F3B" w:rsidRDefault="005D1F3B" w:rsidP="00A85FD0">
      <w:pPr>
        <w:pStyle w:val="FootnoteText"/>
        <w:jc w:val="left"/>
      </w:pPr>
      <w:r>
        <w:rPr>
          <w:rStyle w:val="FootnoteReference"/>
        </w:rPr>
        <w:footnoteRef/>
      </w:r>
      <w:r>
        <w:t xml:space="preserve"> Saul David, </w:t>
      </w:r>
      <w:r>
        <w:rPr>
          <w:i/>
        </w:rPr>
        <w:t>All the King’s Men: The British Soldier from the Restoration to Waterloo</w:t>
      </w:r>
      <w:r>
        <w:t xml:space="preserve"> (London: Penguin Books, 2012), p. 320.</w:t>
      </w:r>
    </w:p>
  </w:footnote>
  <w:footnote w:id="20">
    <w:p w:rsidR="005D1F3B" w:rsidRDefault="005D1F3B" w:rsidP="00A85FD0">
      <w:pPr>
        <w:pStyle w:val="FootnoteText"/>
        <w:jc w:val="left"/>
      </w:pPr>
      <w:r>
        <w:rPr>
          <w:rStyle w:val="FootnoteReference"/>
        </w:rPr>
        <w:footnoteRef/>
      </w:r>
      <w:r>
        <w:t xml:space="preserve"> Holmes, </w:t>
      </w:r>
      <w:r>
        <w:rPr>
          <w:i/>
        </w:rPr>
        <w:t>Wellington</w:t>
      </w:r>
      <w:r>
        <w:t>, p. 41. The decision was made to revert to the archaic spelling by his brother, Richard.</w:t>
      </w:r>
    </w:p>
  </w:footnote>
  <w:footnote w:id="21">
    <w:p w:rsidR="005D1F3B" w:rsidRDefault="005D1F3B" w:rsidP="00A85FD0">
      <w:pPr>
        <w:pStyle w:val="FootnoteText"/>
        <w:jc w:val="left"/>
      </w:pPr>
      <w:r>
        <w:rPr>
          <w:rStyle w:val="FootnoteReference"/>
        </w:rPr>
        <w:footnoteRef/>
      </w:r>
      <w:r>
        <w:t xml:space="preserve"> Longford, </w:t>
      </w:r>
      <w:r>
        <w:rPr>
          <w:i/>
        </w:rPr>
        <w:t>Wellington</w:t>
      </w:r>
      <w:r>
        <w:t>, p. 96-7.</w:t>
      </w:r>
    </w:p>
  </w:footnote>
  <w:footnote w:id="22">
    <w:p w:rsidR="005D1F3B" w:rsidRDefault="005D1F3B" w:rsidP="00A85FD0">
      <w:pPr>
        <w:pStyle w:val="FootnoteText"/>
        <w:jc w:val="left"/>
      </w:pPr>
      <w:r>
        <w:rPr>
          <w:rStyle w:val="FootnoteReference"/>
        </w:rPr>
        <w:footnoteRef/>
      </w:r>
      <w:r>
        <w:t xml:space="preserve"> Perrett, </w:t>
      </w:r>
      <w:r>
        <w:rPr>
          <w:i/>
        </w:rPr>
        <w:t>The Battle Book</w:t>
      </w:r>
      <w:r>
        <w:t xml:space="preserve">, p. 33. </w:t>
      </w:r>
    </w:p>
  </w:footnote>
  <w:footnote w:id="23">
    <w:p w:rsidR="005D1F3B" w:rsidRDefault="005D1F3B" w:rsidP="00A85FD0">
      <w:pPr>
        <w:pStyle w:val="FootnoteText"/>
        <w:jc w:val="left"/>
        <w:rPr>
          <w:i/>
        </w:rPr>
      </w:pPr>
      <w:r>
        <w:rPr>
          <w:rStyle w:val="FootnoteReference"/>
        </w:rPr>
        <w:footnoteRef/>
      </w:r>
      <w:r>
        <w:t xml:space="preserve"> Peter Edwards, </w:t>
      </w:r>
      <w:r>
        <w:rPr>
          <w:i/>
        </w:rPr>
        <w:t xml:space="preserve">Talavera: Wellington’s Early Peninsula Victories 1808-9 </w:t>
      </w:r>
      <w:r>
        <w:t>(Marlborough: The Crowood Press Ltd., 2005)</w:t>
      </w:r>
      <w:r>
        <w:rPr>
          <w:i/>
        </w:rPr>
        <w:t xml:space="preserve">, </w:t>
      </w:r>
      <w:r>
        <w:t>p. 101.</w:t>
      </w:r>
    </w:p>
  </w:footnote>
  <w:footnote w:id="24">
    <w:p w:rsidR="005D1F3B" w:rsidRDefault="005D1F3B" w:rsidP="00A85FD0">
      <w:pPr>
        <w:pStyle w:val="FootnoteText"/>
        <w:jc w:val="left"/>
      </w:pPr>
      <w:r>
        <w:rPr>
          <w:rStyle w:val="FootnoteReference"/>
        </w:rPr>
        <w:footnoteRef/>
      </w:r>
      <w:r>
        <w:t xml:space="preserve"> Peter Snow, </w:t>
      </w:r>
      <w:r>
        <w:rPr>
          <w:i/>
        </w:rPr>
        <w:t>To War with Wellington</w:t>
      </w:r>
      <w:r>
        <w:t>, paperback edn (London: John Murray (Publishers), 2011) p. 96.</w:t>
      </w:r>
    </w:p>
  </w:footnote>
  <w:footnote w:id="25">
    <w:p w:rsidR="005D1F3B" w:rsidRDefault="005D1F3B" w:rsidP="00A85FD0">
      <w:pPr>
        <w:pStyle w:val="FootnoteText"/>
        <w:jc w:val="left"/>
      </w:pPr>
      <w:r>
        <w:rPr>
          <w:rStyle w:val="FootnoteReference"/>
        </w:rPr>
        <w:footnoteRef/>
      </w:r>
      <w:r>
        <w:t xml:space="preserve"> Ibid., p. 197.</w:t>
      </w:r>
    </w:p>
  </w:footnote>
  <w:footnote w:id="26">
    <w:p w:rsidR="005D1F3B" w:rsidRDefault="005D1F3B" w:rsidP="00A85FD0">
      <w:pPr>
        <w:pStyle w:val="FootnoteText"/>
        <w:jc w:val="left"/>
      </w:pPr>
      <w:r>
        <w:rPr>
          <w:rStyle w:val="FootnoteReference"/>
        </w:rPr>
        <w:footnoteRef/>
      </w:r>
      <w:r>
        <w:t xml:space="preserve"> Anthony Livesey, </w:t>
      </w:r>
      <w:r>
        <w:rPr>
          <w:i/>
        </w:rPr>
        <w:t>Battles of the Great Commanders</w:t>
      </w:r>
      <w:r>
        <w:t xml:space="preserve"> (London: Book Club Associates, 1987), p. 100-7.</w:t>
      </w:r>
    </w:p>
  </w:footnote>
  <w:footnote w:id="27">
    <w:p w:rsidR="005D1F3B" w:rsidRDefault="005D1F3B" w:rsidP="00A85FD0">
      <w:pPr>
        <w:pStyle w:val="FootnoteText"/>
        <w:jc w:val="left"/>
      </w:pPr>
      <w:r>
        <w:rPr>
          <w:rStyle w:val="FootnoteReference"/>
        </w:rPr>
        <w:footnoteRef/>
      </w:r>
      <w:r>
        <w:t xml:space="preserve"> Ibid., p. 113.</w:t>
      </w:r>
    </w:p>
  </w:footnote>
  <w:footnote w:id="28">
    <w:p w:rsidR="005D1F3B" w:rsidRDefault="005D1F3B" w:rsidP="00A85FD0">
      <w:pPr>
        <w:pStyle w:val="FootnoteText"/>
        <w:jc w:val="left"/>
      </w:pPr>
      <w:r>
        <w:rPr>
          <w:rStyle w:val="FootnoteReference"/>
        </w:rPr>
        <w:footnoteRef/>
      </w:r>
      <w:r>
        <w:t xml:space="preserve"> John S. Cooper, </w:t>
      </w:r>
      <w:r>
        <w:rPr>
          <w:i/>
        </w:rPr>
        <w:t>Fusilier Cooper: Experience in the 7</w:t>
      </w:r>
      <w:r>
        <w:rPr>
          <w:i/>
          <w:vertAlign w:val="superscript"/>
        </w:rPr>
        <w:t>th</w:t>
      </w:r>
      <w:r>
        <w:rPr>
          <w:i/>
        </w:rPr>
        <w:t xml:space="preserve"> (Royal) Fusiliers During the Peninsular Campaign of the Napoleonic Wars and the American Campaign to New Orleans</w:t>
      </w:r>
      <w:r>
        <w:t>, paperback edn (London: Leonaur Ltd., 2007), p. 23.</w:t>
      </w:r>
    </w:p>
  </w:footnote>
  <w:footnote w:id="29">
    <w:p w:rsidR="005D1F3B" w:rsidRDefault="005D1F3B" w:rsidP="00A85FD0">
      <w:pPr>
        <w:pStyle w:val="FootnoteText"/>
        <w:jc w:val="left"/>
      </w:pPr>
      <w:r>
        <w:rPr>
          <w:rStyle w:val="FootnoteReference"/>
        </w:rPr>
        <w:footnoteRef/>
      </w:r>
      <w:r>
        <w:t xml:space="preserve"> Edwards, </w:t>
      </w:r>
      <w:r>
        <w:rPr>
          <w:i/>
        </w:rPr>
        <w:t>Talavera</w:t>
      </w:r>
      <w:r>
        <w:t>, p. 174-5.</w:t>
      </w:r>
    </w:p>
  </w:footnote>
  <w:footnote w:id="30">
    <w:p w:rsidR="005D1F3B" w:rsidRDefault="005D1F3B" w:rsidP="00A85FD0">
      <w:pPr>
        <w:pStyle w:val="FootnoteText"/>
        <w:jc w:val="left"/>
      </w:pPr>
      <w:r>
        <w:rPr>
          <w:rStyle w:val="FootnoteReference"/>
        </w:rPr>
        <w:footnoteRef/>
      </w:r>
      <w:r>
        <w:t xml:space="preserve"> </w:t>
      </w:r>
      <w:r>
        <w:rPr>
          <w:i/>
        </w:rPr>
        <w:t>The Autobiography of Sergeant William Lawrence: A Hero of the Peninsular and Waterloo Campaigns</w:t>
      </w:r>
      <w:r>
        <w:t>, ed. George Nugent Banks (London: Sampson Law, Marston, Searle, &amp; Rivington, 1886), pg. 54.</w:t>
      </w:r>
    </w:p>
  </w:footnote>
  <w:footnote w:id="31">
    <w:p w:rsidR="005D1F3B" w:rsidRDefault="005D1F3B" w:rsidP="00A85FD0">
      <w:pPr>
        <w:pStyle w:val="FootnoteText"/>
        <w:jc w:val="left"/>
      </w:pPr>
      <w:r>
        <w:rPr>
          <w:rStyle w:val="FootnoteReference"/>
        </w:rPr>
        <w:footnoteRef/>
      </w:r>
      <w:r>
        <w:t xml:space="preserve"> Robert Burnham &amp; Ron McGuigan, </w:t>
      </w:r>
      <w:r>
        <w:rPr>
          <w:i/>
        </w:rPr>
        <w:t>The British Army Against Napoleon: Facts, Lists, and Trivia 1805-1815</w:t>
      </w:r>
      <w:r>
        <w:t xml:space="preserve"> (London: Frontline Books, 2010), p. 220.</w:t>
      </w:r>
    </w:p>
  </w:footnote>
  <w:footnote w:id="32">
    <w:p w:rsidR="005D1F3B" w:rsidRDefault="005D1F3B" w:rsidP="00A85FD0">
      <w:pPr>
        <w:pStyle w:val="FootnoteText"/>
        <w:jc w:val="left"/>
      </w:pPr>
      <w:r>
        <w:rPr>
          <w:rStyle w:val="FootnoteReference"/>
        </w:rPr>
        <w:footnoteRef/>
      </w:r>
      <w:r>
        <w:t xml:space="preserve"> Mark Adkin, </w:t>
      </w:r>
      <w:r>
        <w:rPr>
          <w:i/>
        </w:rPr>
        <w:t>The Waterloo Companion</w:t>
      </w:r>
      <w:r>
        <w:t xml:space="preserve"> (London: Aurum Press, 2001),</w:t>
      </w:r>
      <w:r>
        <w:rPr>
          <w:i/>
        </w:rPr>
        <w:t xml:space="preserve"> </w:t>
      </w:r>
      <w:r>
        <w:t>p. 37, 65.</w:t>
      </w:r>
    </w:p>
  </w:footnote>
  <w:footnote w:id="33">
    <w:p w:rsidR="005D1F3B" w:rsidRDefault="005D1F3B" w:rsidP="00A85FD0">
      <w:pPr>
        <w:pStyle w:val="FootnoteText"/>
        <w:jc w:val="left"/>
      </w:pPr>
      <w:r>
        <w:rPr>
          <w:rStyle w:val="FootnoteReference"/>
        </w:rPr>
        <w:footnoteRef/>
      </w:r>
      <w:r>
        <w:t xml:space="preserve"> Andrew Roberts, </w:t>
      </w:r>
      <w:r>
        <w:rPr>
          <w:i/>
        </w:rPr>
        <w:t>Napoleon &amp; Wellington</w:t>
      </w:r>
      <w:r>
        <w:t xml:space="preserve"> (London: Hachette UK, 2010), p. 74-9.</w:t>
      </w:r>
    </w:p>
  </w:footnote>
  <w:footnote w:id="34">
    <w:p w:rsidR="005D1F3B" w:rsidRDefault="005D1F3B" w:rsidP="00A85FD0">
      <w:pPr>
        <w:pStyle w:val="FootnoteText"/>
        <w:jc w:val="left"/>
      </w:pPr>
      <w:r>
        <w:rPr>
          <w:rStyle w:val="FootnoteReference"/>
        </w:rPr>
        <w:footnoteRef/>
      </w:r>
      <w:r>
        <w:t xml:space="preserve"> </w:t>
      </w:r>
      <w:r>
        <w:rPr>
          <w:i/>
        </w:rPr>
        <w:t>The Dispatches of Field Marshal the Duke of Wellington, during his Various Campaigns, in India, Denmark, Portugal, Spain, The Low Countries, and France</w:t>
      </w:r>
      <w:r>
        <w:t xml:space="preserve"> </w:t>
      </w:r>
      <w:r>
        <w:rPr>
          <w:i/>
        </w:rPr>
        <w:t>Volume II</w:t>
      </w:r>
      <w:r>
        <w:t>, ed. John Gurwood (London: Parker, Furnivall, and Parker, 1844), p. 1468-70.</w:t>
      </w:r>
    </w:p>
  </w:footnote>
  <w:footnote w:id="35">
    <w:p w:rsidR="005D1F3B" w:rsidRDefault="005D1F3B" w:rsidP="00A85FD0">
      <w:pPr>
        <w:pStyle w:val="FootnoteText"/>
        <w:jc w:val="left"/>
      </w:pPr>
      <w:r>
        <w:rPr>
          <w:rStyle w:val="FootnoteReference"/>
        </w:rPr>
        <w:footnoteRef/>
      </w:r>
      <w:r>
        <w:t xml:space="preserve"> David, </w:t>
      </w:r>
      <w:r>
        <w:rPr>
          <w:i/>
        </w:rPr>
        <w:t>All the King’s Men</w:t>
      </w:r>
      <w:r>
        <w:t>, p. 375.</w:t>
      </w:r>
    </w:p>
  </w:footnote>
  <w:footnote w:id="36">
    <w:p w:rsidR="005D1F3B" w:rsidRDefault="005D1F3B" w:rsidP="00A85FD0">
      <w:pPr>
        <w:pStyle w:val="FootnoteText"/>
        <w:jc w:val="left"/>
      </w:pPr>
      <w:r>
        <w:rPr>
          <w:rStyle w:val="FootnoteReference"/>
        </w:rPr>
        <w:footnoteRef/>
      </w:r>
      <w:r>
        <w:t xml:space="preserve"> </w:t>
      </w:r>
      <w:r>
        <w:rPr>
          <w:i/>
        </w:rPr>
        <w:t>The General Orders of Field Marshal the Duke of Wellington, KG., &amp;c., in Portugal, Spain, and France, from 1809 to 1814; in the Low Countries and France, in 1815; and in France, Army of Occupation, from 1816 to 1818</w:t>
      </w:r>
      <w:r>
        <w:t>, ed. John Gurwood (London: W. Clowes and Sons, 1837), p. 240.</w:t>
      </w:r>
    </w:p>
  </w:footnote>
  <w:footnote w:id="37">
    <w:p w:rsidR="005D1F3B" w:rsidRDefault="005D1F3B" w:rsidP="00A85FD0">
      <w:pPr>
        <w:pStyle w:val="FootnoteText"/>
        <w:jc w:val="left"/>
        <w:rPr>
          <w:b/>
        </w:rPr>
      </w:pPr>
      <w:r>
        <w:rPr>
          <w:rStyle w:val="FootnoteReference"/>
        </w:rPr>
        <w:footnoteRef/>
      </w:r>
      <w:r>
        <w:t xml:space="preserve"> Arthur Bryant, </w:t>
      </w:r>
      <w:r>
        <w:rPr>
          <w:i/>
        </w:rPr>
        <w:t>The Great Duke</w:t>
      </w:r>
      <w:r>
        <w:t xml:space="preserve"> (London: Collins, 1971), p. 282.</w:t>
      </w:r>
    </w:p>
  </w:footnote>
  <w:footnote w:id="38">
    <w:p w:rsidR="005D1F3B" w:rsidRDefault="005D1F3B" w:rsidP="00A85FD0">
      <w:pPr>
        <w:pStyle w:val="FootnoteText"/>
        <w:jc w:val="left"/>
      </w:pPr>
      <w:r>
        <w:rPr>
          <w:rStyle w:val="FootnoteReference"/>
        </w:rPr>
        <w:footnoteRef/>
      </w:r>
      <w:r>
        <w:t xml:space="preserve"> Anthony Hamilton, </w:t>
      </w:r>
      <w:r>
        <w:rPr>
          <w:i/>
        </w:rPr>
        <w:t>On Campaign with Moore and Wellington: The Experiences of a Soldier of the 43</w:t>
      </w:r>
      <w:r>
        <w:rPr>
          <w:i/>
          <w:vertAlign w:val="superscript"/>
        </w:rPr>
        <w:t>rd</w:t>
      </w:r>
      <w:r>
        <w:rPr>
          <w:i/>
        </w:rPr>
        <w:t xml:space="preserve"> Regiment During the Peninsular War</w:t>
      </w:r>
      <w:r>
        <w:t xml:space="preserve"> (London: Leonaur Ltd., 2009), p. 55; Lawrence James, </w:t>
      </w:r>
      <w:r>
        <w:rPr>
          <w:i/>
        </w:rPr>
        <w:t xml:space="preserve">The Iron Duke: A Military Biography of Wellington </w:t>
      </w:r>
      <w:r>
        <w:t>(London: Weidenfeld &amp; Nicolson Ltd., 1992), p. 140-1. General Cuesta even abandoned the British wounded left on the field.</w:t>
      </w:r>
    </w:p>
  </w:footnote>
  <w:footnote w:id="39">
    <w:p w:rsidR="005D1F3B" w:rsidRDefault="005D1F3B" w:rsidP="00A85FD0">
      <w:pPr>
        <w:pStyle w:val="FootnoteText"/>
        <w:jc w:val="left"/>
      </w:pPr>
      <w:r>
        <w:rPr>
          <w:rStyle w:val="FootnoteReference"/>
        </w:rPr>
        <w:footnoteRef/>
      </w:r>
      <w:r>
        <w:t xml:space="preserve"> </w:t>
      </w:r>
      <w:r>
        <w:rPr>
          <w:i/>
        </w:rPr>
        <w:t>Wellington’s Voice</w:t>
      </w:r>
      <w:r>
        <w:t xml:space="preserve">, ed. Glover, p. 48; Bryant, </w:t>
      </w:r>
      <w:r>
        <w:rPr>
          <w:i/>
        </w:rPr>
        <w:t>The Great Duke</w:t>
      </w:r>
      <w:r>
        <w:t>, p. 328.</w:t>
      </w:r>
    </w:p>
  </w:footnote>
  <w:footnote w:id="40">
    <w:p w:rsidR="005D1F3B" w:rsidRDefault="005D1F3B" w:rsidP="00A85FD0">
      <w:pPr>
        <w:pStyle w:val="FootnoteText"/>
        <w:jc w:val="left"/>
      </w:pPr>
      <w:r>
        <w:rPr>
          <w:rStyle w:val="FootnoteReference"/>
        </w:rPr>
        <w:footnoteRef/>
      </w:r>
      <w:r>
        <w:t xml:space="preserve"> </w:t>
      </w:r>
      <w:r>
        <w:rPr>
          <w:i/>
        </w:rPr>
        <w:t>Wellington’s Voice</w:t>
      </w:r>
      <w:r>
        <w:t xml:space="preserve">, ed. Glover, p. 204; Veronica Baker-Smith, </w:t>
      </w:r>
      <w:r>
        <w:rPr>
          <w:i/>
        </w:rPr>
        <w:t>Wellington’s Hidden Heroes: The Dutch and Belgians at Waterloo</w:t>
      </w:r>
      <w:r>
        <w:t xml:space="preserve"> (Oxford: Casemate Publishers, 2015), p. 65.</w:t>
      </w:r>
    </w:p>
  </w:footnote>
  <w:footnote w:id="41">
    <w:p w:rsidR="005D1F3B" w:rsidRDefault="005D1F3B" w:rsidP="00A85FD0">
      <w:pPr>
        <w:pStyle w:val="FootnoteText"/>
        <w:jc w:val="left"/>
      </w:pPr>
      <w:r>
        <w:rPr>
          <w:rStyle w:val="FootnoteReference"/>
        </w:rPr>
        <w:footnoteRef/>
      </w:r>
      <w:r>
        <w:t xml:space="preserve"> Sir Augustus Simon Frazer, </w:t>
      </w:r>
      <w:r>
        <w:rPr>
          <w:i/>
        </w:rPr>
        <w:t xml:space="preserve">Letters of Colonel Sir Augustus Simon Frazer KCB, commanding the Royal horse artillery in the army under the Duke of Wellington: written during the peninsular and Waterloo campaigns </w:t>
      </w:r>
      <w:r>
        <w:t>(London: Longman, Brown, Green, Longmans, &amp; Roberts, 1859), p. 516.</w:t>
      </w:r>
    </w:p>
  </w:footnote>
  <w:footnote w:id="42">
    <w:p w:rsidR="005D1F3B" w:rsidRDefault="005D1F3B" w:rsidP="00A85FD0">
      <w:pPr>
        <w:pStyle w:val="FootnoteText"/>
        <w:jc w:val="left"/>
      </w:pPr>
      <w:r>
        <w:rPr>
          <w:rStyle w:val="FootnoteReference"/>
        </w:rPr>
        <w:footnoteRef/>
      </w:r>
      <w:r>
        <w:t xml:space="preserve"> Adkin, </w:t>
      </w:r>
      <w:r w:rsidRPr="00CF5510">
        <w:rPr>
          <w:i/>
        </w:rPr>
        <w:t>Companion</w:t>
      </w:r>
      <w:r>
        <w:t xml:space="preserve">, p. </w:t>
      </w:r>
      <w:r w:rsidRPr="00CF5510">
        <w:t>118</w:t>
      </w:r>
      <w:r>
        <w:t>.</w:t>
      </w:r>
    </w:p>
  </w:footnote>
  <w:footnote w:id="43">
    <w:p w:rsidR="005D1F3B" w:rsidRDefault="005D1F3B" w:rsidP="00A85FD0">
      <w:pPr>
        <w:pStyle w:val="FootnoteText"/>
        <w:jc w:val="left"/>
      </w:pPr>
      <w:r>
        <w:rPr>
          <w:rStyle w:val="FootnoteReference"/>
        </w:rPr>
        <w:footnoteRef/>
      </w:r>
      <w:r>
        <w:t xml:space="preserve"> E.L.S. Horsburgh, </w:t>
      </w:r>
      <w:r>
        <w:rPr>
          <w:i/>
        </w:rPr>
        <w:t xml:space="preserve">Waterloo: A narrative and a criticism </w:t>
      </w:r>
      <w:r>
        <w:t xml:space="preserve">(London: Methuen &amp; Co., 1895), p. 275; Tim Clayton, </w:t>
      </w:r>
      <w:r>
        <w:rPr>
          <w:i/>
        </w:rPr>
        <w:t>Waterloo: Four Days that Changed Europe’s Destiny</w:t>
      </w:r>
      <w:r>
        <w:t xml:space="preserve">, paperback edn (London: Abacus, 2015), p. 352; John Hussey, </w:t>
      </w:r>
      <w:r>
        <w:rPr>
          <w:i/>
        </w:rPr>
        <w:t>Waterloo: The Campaign of 1815, Volume 2</w:t>
      </w:r>
      <w:r>
        <w:t xml:space="preserve"> (Barnsley: Greenhill Books, 2017), p. 33-4.</w:t>
      </w:r>
    </w:p>
  </w:footnote>
  <w:footnote w:id="44">
    <w:p w:rsidR="005D1F3B" w:rsidRDefault="005D1F3B" w:rsidP="00A85FD0">
      <w:pPr>
        <w:pStyle w:val="FootnoteText"/>
        <w:jc w:val="left"/>
      </w:pPr>
      <w:r>
        <w:rPr>
          <w:rStyle w:val="FootnoteReference"/>
        </w:rPr>
        <w:footnoteRef/>
      </w:r>
      <w:r>
        <w:t xml:space="preserve"> Baker-Smith, </w:t>
      </w:r>
      <w:r>
        <w:rPr>
          <w:i/>
        </w:rPr>
        <w:t>Hidden Heroes</w:t>
      </w:r>
      <w:r>
        <w:t>, p. 10.</w:t>
      </w:r>
    </w:p>
  </w:footnote>
  <w:footnote w:id="45">
    <w:p w:rsidR="005D1F3B" w:rsidRDefault="005D1F3B" w:rsidP="00A85FD0">
      <w:pPr>
        <w:pStyle w:val="FootnoteText"/>
        <w:jc w:val="left"/>
      </w:pPr>
      <w:r>
        <w:rPr>
          <w:rStyle w:val="FootnoteReference"/>
        </w:rPr>
        <w:footnoteRef/>
      </w:r>
      <w:r>
        <w:t xml:space="preserve"> Adkin, </w:t>
      </w:r>
      <w:r>
        <w:rPr>
          <w:i/>
        </w:rPr>
        <w:t xml:space="preserve">Companion, </w:t>
      </w:r>
      <w:r>
        <w:t>p. 49.</w:t>
      </w:r>
    </w:p>
  </w:footnote>
  <w:footnote w:id="46">
    <w:p w:rsidR="005D1F3B" w:rsidRDefault="005D1F3B" w:rsidP="00A85FD0">
      <w:pPr>
        <w:pStyle w:val="FootnoteText"/>
        <w:jc w:val="left"/>
      </w:pPr>
      <w:r>
        <w:rPr>
          <w:rStyle w:val="FootnoteReference"/>
        </w:rPr>
        <w:footnoteRef/>
      </w:r>
      <w:r>
        <w:t xml:space="preserve"> W.H. Kelly, </w:t>
      </w:r>
      <w:r>
        <w:rPr>
          <w:i/>
        </w:rPr>
        <w:t>The Battle of Wavre and Grouchy’s Defeat</w:t>
      </w:r>
      <w:r>
        <w:t>, facsimile edition (Tyne &amp; Wear: Worley Publications, 1993), p. 104-6.</w:t>
      </w:r>
    </w:p>
  </w:footnote>
  <w:footnote w:id="47">
    <w:p w:rsidR="005D1F3B" w:rsidRDefault="005D1F3B" w:rsidP="00A85FD0">
      <w:pPr>
        <w:pStyle w:val="FootnoteText"/>
        <w:jc w:val="left"/>
      </w:pPr>
      <w:r>
        <w:rPr>
          <w:rStyle w:val="FootnoteReference"/>
        </w:rPr>
        <w:footnoteRef/>
      </w:r>
      <w:r>
        <w:t xml:space="preserve"> An Officer on the Staff, </w:t>
      </w:r>
      <w:r w:rsidRPr="00C8046D">
        <w:rPr>
          <w:i/>
        </w:rPr>
        <w:t>An Account</w:t>
      </w:r>
      <w:r>
        <w:t>, p. 10.</w:t>
      </w:r>
    </w:p>
  </w:footnote>
  <w:footnote w:id="48">
    <w:p w:rsidR="005D1F3B" w:rsidRDefault="005D1F3B" w:rsidP="00A85FD0">
      <w:pPr>
        <w:pStyle w:val="FootnoteText"/>
        <w:jc w:val="left"/>
      </w:pPr>
      <w:r>
        <w:rPr>
          <w:rStyle w:val="FootnoteReference"/>
        </w:rPr>
        <w:footnoteRef/>
      </w:r>
      <w:r>
        <w:t xml:space="preserve"> Kelly, </w:t>
      </w:r>
      <w:r w:rsidRPr="00FB00B1">
        <w:rPr>
          <w:i/>
        </w:rPr>
        <w:t>Wavre</w:t>
      </w:r>
      <w:r>
        <w:rPr>
          <w:i/>
        </w:rPr>
        <w:t>,</w:t>
      </w:r>
      <w:r>
        <w:t xml:space="preserve"> p. </w:t>
      </w:r>
      <w:r w:rsidRPr="00FB00B1">
        <w:t>104</w:t>
      </w:r>
      <w:r>
        <w:t>-5.</w:t>
      </w:r>
    </w:p>
  </w:footnote>
  <w:footnote w:id="49">
    <w:p w:rsidR="005D1F3B" w:rsidRDefault="005D1F3B" w:rsidP="00A85FD0">
      <w:pPr>
        <w:pStyle w:val="FootnoteText"/>
        <w:jc w:val="left"/>
      </w:pPr>
      <w:r>
        <w:rPr>
          <w:rStyle w:val="FootnoteReference"/>
        </w:rPr>
        <w:footnoteRef/>
      </w:r>
      <w:r>
        <w:t xml:space="preserve"> Anonymous, </w:t>
      </w:r>
      <w:r w:rsidRPr="00B15295">
        <w:rPr>
          <w:i/>
        </w:rPr>
        <w:t>A Sketch of the Battle of Waterloo</w:t>
      </w:r>
      <w:r>
        <w:t xml:space="preserve"> (Brussels: Gérard, 1842), </w:t>
      </w:r>
      <w:r w:rsidRPr="00B15295">
        <w:t>p. 120.</w:t>
      </w:r>
    </w:p>
  </w:footnote>
  <w:footnote w:id="50">
    <w:p w:rsidR="005D1F3B" w:rsidRPr="00644667" w:rsidRDefault="005D1F3B" w:rsidP="00A85FD0">
      <w:pPr>
        <w:pStyle w:val="FootnoteText"/>
        <w:jc w:val="left"/>
      </w:pPr>
      <w:r>
        <w:rPr>
          <w:rStyle w:val="FootnoteReference"/>
        </w:rPr>
        <w:footnoteRef/>
      </w:r>
      <w:r>
        <w:t xml:space="preserve"> Kelly, </w:t>
      </w:r>
      <w:r>
        <w:rPr>
          <w:i/>
        </w:rPr>
        <w:t xml:space="preserve">Wavre, </w:t>
      </w:r>
      <w:r>
        <w:t xml:space="preserve">p. 109; Snow, </w:t>
      </w:r>
      <w:r>
        <w:rPr>
          <w:i/>
        </w:rPr>
        <w:t>To War</w:t>
      </w:r>
      <w:r>
        <w:t>, p. 298-9. Conflicting reports from the British fail to give an accurate time of arrival for the Prussians, although between 4 and 5pm seems likely. The French attacked Thielmann at 4pm.</w:t>
      </w:r>
    </w:p>
  </w:footnote>
  <w:footnote w:id="51">
    <w:p w:rsidR="005D1F3B" w:rsidRPr="000F1A7F" w:rsidRDefault="005D1F3B" w:rsidP="00A85FD0">
      <w:pPr>
        <w:pStyle w:val="FootnoteText"/>
        <w:jc w:val="left"/>
      </w:pPr>
      <w:r>
        <w:rPr>
          <w:rStyle w:val="FootnoteReference"/>
        </w:rPr>
        <w:footnoteRef/>
      </w:r>
      <w:r>
        <w:t xml:space="preserve"> Hussey, </w:t>
      </w:r>
      <w:r>
        <w:rPr>
          <w:i/>
        </w:rPr>
        <w:t>The Campaign</w:t>
      </w:r>
      <w:r>
        <w:t>, p. 34.</w:t>
      </w:r>
    </w:p>
  </w:footnote>
  <w:footnote w:id="52">
    <w:p w:rsidR="005D1F3B" w:rsidRDefault="005D1F3B" w:rsidP="00A85FD0">
      <w:pPr>
        <w:pStyle w:val="FootnoteText"/>
        <w:jc w:val="left"/>
      </w:pPr>
      <w:r>
        <w:rPr>
          <w:rStyle w:val="FootnoteReference"/>
        </w:rPr>
        <w:footnoteRef/>
      </w:r>
      <w:r>
        <w:t xml:space="preserve"> Napoleon, “Maximes”, </w:t>
      </w:r>
      <w:r w:rsidRPr="00A839FD">
        <w:rPr>
          <w:i/>
        </w:rPr>
        <w:t>War</w:t>
      </w:r>
      <w:r>
        <w:t>, ed. Lawrence Freedman (Oxford: Oxford University Press, 1994) pp. 214-217, p. 215. Napoleon wrote in his maxims that the art of war is to ‘deploy one’s troops in such a way that they are everywhere at once’.</w:t>
      </w:r>
    </w:p>
  </w:footnote>
  <w:footnote w:id="53">
    <w:p w:rsidR="005D1F3B" w:rsidRPr="00335018" w:rsidRDefault="005D1F3B" w:rsidP="00A85FD0">
      <w:pPr>
        <w:pStyle w:val="FootnoteText"/>
        <w:jc w:val="left"/>
      </w:pPr>
      <w:r>
        <w:rPr>
          <w:rStyle w:val="FootnoteReference"/>
        </w:rPr>
        <w:footnoteRef/>
      </w:r>
      <w:r>
        <w:t xml:space="preserve"> Horsburgh, </w:t>
      </w:r>
      <w:r>
        <w:rPr>
          <w:i/>
        </w:rPr>
        <w:t>A Criticism</w:t>
      </w:r>
      <w:r>
        <w:t>, p. 281.</w:t>
      </w:r>
    </w:p>
  </w:footnote>
  <w:footnote w:id="54">
    <w:p w:rsidR="005D1F3B" w:rsidRDefault="005D1F3B" w:rsidP="00A85FD0">
      <w:pPr>
        <w:pStyle w:val="FootnoteText"/>
        <w:jc w:val="left"/>
      </w:pPr>
      <w:r>
        <w:rPr>
          <w:rStyle w:val="FootnoteReference"/>
        </w:rPr>
        <w:footnoteRef/>
      </w:r>
      <w:r>
        <w:t xml:space="preserve"> Baron de Jomini, </w:t>
      </w:r>
      <w:r>
        <w:rPr>
          <w:i/>
        </w:rPr>
        <w:t>The Art of War</w:t>
      </w:r>
      <w:r>
        <w:t xml:space="preserve">, trans. W.P. Craighill &amp; G.H. Mendell, new edn (Philadelphia: J.B. Lippincott &amp; Co., 1862), </w:t>
      </w:r>
      <w:r w:rsidRPr="008018A6">
        <w:t>p</w:t>
      </w:r>
      <w:r>
        <w:t>. 183.</w:t>
      </w:r>
    </w:p>
  </w:footnote>
  <w:footnote w:id="55">
    <w:p w:rsidR="005D1F3B" w:rsidRPr="00BD2B97" w:rsidRDefault="005D1F3B" w:rsidP="00A85FD0">
      <w:pPr>
        <w:pStyle w:val="FootnoteText"/>
        <w:jc w:val="left"/>
      </w:pPr>
      <w:r>
        <w:rPr>
          <w:rStyle w:val="FootnoteReference"/>
        </w:rPr>
        <w:footnoteRef/>
      </w:r>
      <w:r>
        <w:t xml:space="preserve"> Clayton, </w:t>
      </w:r>
      <w:r>
        <w:rPr>
          <w:i/>
        </w:rPr>
        <w:t>Four Days</w:t>
      </w:r>
      <w:r>
        <w:t>, p. 430.</w:t>
      </w:r>
    </w:p>
  </w:footnote>
  <w:footnote w:id="56">
    <w:p w:rsidR="005D1F3B" w:rsidRPr="008F6661" w:rsidRDefault="005D1F3B" w:rsidP="00A85FD0">
      <w:pPr>
        <w:pStyle w:val="FootnoteText"/>
        <w:jc w:val="left"/>
      </w:pPr>
      <w:r>
        <w:rPr>
          <w:rStyle w:val="FootnoteReference"/>
        </w:rPr>
        <w:footnoteRef/>
      </w:r>
      <w:r>
        <w:t xml:space="preserve"> Horsburgh, </w:t>
      </w:r>
      <w:r>
        <w:rPr>
          <w:i/>
        </w:rPr>
        <w:t>A Criticism</w:t>
      </w:r>
      <w:r>
        <w:t>, p. 282.</w:t>
      </w:r>
    </w:p>
  </w:footnote>
  <w:footnote w:id="57">
    <w:p w:rsidR="005D1F3B" w:rsidRDefault="005D1F3B" w:rsidP="00A85FD0">
      <w:pPr>
        <w:pStyle w:val="FootnoteText"/>
        <w:jc w:val="left"/>
      </w:pPr>
      <w:r>
        <w:rPr>
          <w:rStyle w:val="FootnoteReference"/>
        </w:rPr>
        <w:footnoteRef/>
      </w:r>
      <w:r>
        <w:t xml:space="preserve"> Hussey, </w:t>
      </w:r>
      <w:r>
        <w:rPr>
          <w:i/>
        </w:rPr>
        <w:t>The Campaign</w:t>
      </w:r>
      <w:r>
        <w:t>,</w:t>
      </w:r>
      <w:r>
        <w:rPr>
          <w:i/>
        </w:rPr>
        <w:t xml:space="preserve"> </w:t>
      </w:r>
      <w:r w:rsidRPr="00651229">
        <w:t>p</w:t>
      </w:r>
      <w:r>
        <w:rPr>
          <w:i/>
        </w:rPr>
        <w:t xml:space="preserve">. </w:t>
      </w:r>
      <w:r>
        <w:t>69.</w:t>
      </w:r>
    </w:p>
  </w:footnote>
  <w:footnote w:id="58">
    <w:p w:rsidR="005D1F3B" w:rsidRDefault="005D1F3B" w:rsidP="00A85FD0">
      <w:pPr>
        <w:pStyle w:val="FootnoteText"/>
        <w:jc w:val="left"/>
      </w:pPr>
      <w:r>
        <w:rPr>
          <w:rStyle w:val="FootnoteReference"/>
        </w:rPr>
        <w:footnoteRef/>
      </w:r>
      <w:r>
        <w:t xml:space="preserve"> Ibid., p. 55.</w:t>
      </w:r>
    </w:p>
  </w:footnote>
  <w:footnote w:id="59">
    <w:p w:rsidR="005D1F3B" w:rsidRDefault="005D1F3B" w:rsidP="00A85FD0">
      <w:pPr>
        <w:pStyle w:val="FootnoteText"/>
        <w:jc w:val="left"/>
      </w:pPr>
      <w:r>
        <w:rPr>
          <w:rStyle w:val="FootnoteReference"/>
        </w:rPr>
        <w:footnoteRef/>
      </w:r>
      <w:r>
        <w:t xml:space="preserve"> </w:t>
      </w:r>
      <w:r w:rsidRPr="000112BA">
        <w:rPr>
          <w:i/>
        </w:rPr>
        <w:t>A Sketch</w:t>
      </w:r>
      <w:r>
        <w:t>, p. 7.</w:t>
      </w:r>
    </w:p>
  </w:footnote>
  <w:footnote w:id="60">
    <w:p w:rsidR="005D1F3B" w:rsidRDefault="005D1F3B" w:rsidP="00A85FD0">
      <w:pPr>
        <w:pStyle w:val="FootnoteText"/>
        <w:jc w:val="left"/>
      </w:pPr>
      <w:r>
        <w:rPr>
          <w:rStyle w:val="FootnoteReference"/>
        </w:rPr>
        <w:footnoteRef/>
      </w:r>
      <w:r>
        <w:t xml:space="preserve"> Charles O’Neil, </w:t>
      </w:r>
      <w:r>
        <w:rPr>
          <w:i/>
        </w:rPr>
        <w:t xml:space="preserve">Private O’Neil </w:t>
      </w:r>
      <w:r>
        <w:t>(London: Leonaur Ltd., 2007), p. 186.</w:t>
      </w:r>
    </w:p>
  </w:footnote>
  <w:footnote w:id="61">
    <w:p w:rsidR="005D1F3B" w:rsidRDefault="005D1F3B" w:rsidP="00A85FD0">
      <w:pPr>
        <w:pStyle w:val="FootnoteText"/>
        <w:jc w:val="left"/>
      </w:pPr>
      <w:r>
        <w:rPr>
          <w:rStyle w:val="FootnoteReference"/>
        </w:rPr>
        <w:footnoteRef/>
      </w:r>
      <w:r>
        <w:t xml:space="preserve"> Robert Kershaw, </w:t>
      </w:r>
      <w:r w:rsidRPr="0040170D">
        <w:rPr>
          <w:i/>
        </w:rPr>
        <w:t>24 Hours at Waterloo</w:t>
      </w:r>
      <w:r>
        <w:rPr>
          <w:i/>
        </w:rPr>
        <w:t xml:space="preserve"> </w:t>
      </w:r>
      <w:r>
        <w:t>(London: WH Allen, 2014), p. 156.</w:t>
      </w:r>
    </w:p>
  </w:footnote>
  <w:footnote w:id="62">
    <w:p w:rsidR="005D1F3B" w:rsidRDefault="005D1F3B" w:rsidP="00A85FD0">
      <w:pPr>
        <w:pStyle w:val="FootnoteText"/>
        <w:jc w:val="left"/>
      </w:pPr>
      <w:r>
        <w:rPr>
          <w:rStyle w:val="FootnoteReference"/>
        </w:rPr>
        <w:footnoteRef/>
      </w:r>
      <w:r>
        <w:t xml:space="preserve"> David, </w:t>
      </w:r>
      <w:r>
        <w:rPr>
          <w:i/>
        </w:rPr>
        <w:t xml:space="preserve">All the King’s Men, </w:t>
      </w:r>
      <w:r>
        <w:t>p. 465-6.</w:t>
      </w:r>
    </w:p>
  </w:footnote>
  <w:footnote w:id="63">
    <w:p w:rsidR="005D1F3B" w:rsidRDefault="005D1F3B" w:rsidP="00A85FD0">
      <w:pPr>
        <w:pStyle w:val="FootnoteText"/>
        <w:jc w:val="left"/>
      </w:pPr>
      <w:r>
        <w:rPr>
          <w:rStyle w:val="FootnoteReference"/>
        </w:rPr>
        <w:footnoteRef/>
      </w:r>
      <w:r>
        <w:t xml:space="preserve"> Brendan Simms, </w:t>
      </w:r>
      <w:r>
        <w:rPr>
          <w:i/>
        </w:rPr>
        <w:t xml:space="preserve">The Longest Afternoon: The 400 Men who decided the Battle of Waterloo </w:t>
      </w:r>
      <w:r>
        <w:t>(London: Penguin Books, 2015), p. 14-15.</w:t>
      </w:r>
    </w:p>
  </w:footnote>
  <w:footnote w:id="64">
    <w:p w:rsidR="005D1F3B" w:rsidRDefault="005D1F3B" w:rsidP="00A85FD0">
      <w:pPr>
        <w:pStyle w:val="FootnoteText"/>
        <w:jc w:val="left"/>
      </w:pPr>
      <w:r>
        <w:rPr>
          <w:rStyle w:val="FootnoteReference"/>
        </w:rPr>
        <w:footnoteRef/>
      </w:r>
      <w:r>
        <w:t xml:space="preserve"> </w:t>
      </w:r>
      <w:r w:rsidRPr="004F4154">
        <w:rPr>
          <w:i/>
        </w:rPr>
        <w:t>The Waterloo Archive</w:t>
      </w:r>
      <w:r>
        <w:t xml:space="preserve"> </w:t>
      </w:r>
      <w:r>
        <w:rPr>
          <w:i/>
        </w:rPr>
        <w:t>Volume V: German Sources</w:t>
      </w:r>
      <w:r>
        <w:t>, ed. Gareth Glover (Barnsley: Frontline Books, 2013), p. 42.</w:t>
      </w:r>
    </w:p>
  </w:footnote>
  <w:footnote w:id="65">
    <w:p w:rsidR="005D1F3B" w:rsidRDefault="005D1F3B" w:rsidP="00A85FD0">
      <w:pPr>
        <w:pStyle w:val="FootnoteText"/>
        <w:jc w:val="left"/>
      </w:pPr>
      <w:r>
        <w:rPr>
          <w:rStyle w:val="FootnoteReference"/>
        </w:rPr>
        <w:footnoteRef/>
      </w:r>
      <w:r>
        <w:t xml:space="preserve"> Hofschröer, </w:t>
      </w:r>
      <w:r w:rsidRPr="003738D8">
        <w:rPr>
          <w:i/>
        </w:rPr>
        <w:t>Ligny &amp; Quatre Bras</w:t>
      </w:r>
      <w:r>
        <w:t xml:space="preserve">, p. 243-5. It transpires that most of the Legion spent the day marching, and then acted as a rearguard. </w:t>
      </w:r>
    </w:p>
  </w:footnote>
  <w:footnote w:id="66">
    <w:p w:rsidR="005D1F3B" w:rsidRDefault="005D1F3B" w:rsidP="00A85FD0">
      <w:pPr>
        <w:pStyle w:val="FootnoteText"/>
        <w:jc w:val="left"/>
      </w:pPr>
      <w:r>
        <w:rPr>
          <w:rStyle w:val="FootnoteReference"/>
        </w:rPr>
        <w:footnoteRef/>
      </w:r>
      <w:r>
        <w:t xml:space="preserve"> Hussey, </w:t>
      </w:r>
      <w:r>
        <w:rPr>
          <w:i/>
        </w:rPr>
        <w:t>The Campaign</w:t>
      </w:r>
      <w:r>
        <w:t>, p. 118.</w:t>
      </w:r>
    </w:p>
  </w:footnote>
  <w:footnote w:id="67">
    <w:p w:rsidR="005D1F3B" w:rsidRDefault="005D1F3B" w:rsidP="00A85FD0">
      <w:pPr>
        <w:pStyle w:val="FootnoteText"/>
        <w:jc w:val="left"/>
      </w:pPr>
      <w:r>
        <w:rPr>
          <w:rStyle w:val="FootnoteReference"/>
        </w:rPr>
        <w:footnoteRef/>
      </w:r>
      <w:r>
        <w:t xml:space="preserve"> Hofschröer, </w:t>
      </w:r>
      <w:r w:rsidRPr="00A979E4">
        <w:rPr>
          <w:i/>
        </w:rPr>
        <w:t>The German Victory</w:t>
      </w:r>
      <w:r>
        <w:t>, p. 59.</w:t>
      </w:r>
    </w:p>
  </w:footnote>
  <w:footnote w:id="68">
    <w:p w:rsidR="005D1F3B" w:rsidRDefault="005D1F3B" w:rsidP="00A85FD0">
      <w:pPr>
        <w:pStyle w:val="FootnoteText"/>
        <w:jc w:val="left"/>
      </w:pPr>
      <w:r>
        <w:rPr>
          <w:rStyle w:val="FootnoteReference"/>
        </w:rPr>
        <w:footnoteRef/>
      </w:r>
      <w:r>
        <w:t xml:space="preserve"> Baker-Smith, </w:t>
      </w:r>
      <w:r>
        <w:rPr>
          <w:i/>
        </w:rPr>
        <w:t xml:space="preserve">Hidden Heroes, </w:t>
      </w:r>
      <w:r>
        <w:t>p. 115.</w:t>
      </w:r>
    </w:p>
  </w:footnote>
  <w:footnote w:id="69">
    <w:p w:rsidR="005D1F3B" w:rsidRDefault="005D1F3B" w:rsidP="00A85FD0">
      <w:pPr>
        <w:pStyle w:val="FootnoteText"/>
        <w:jc w:val="left"/>
      </w:pPr>
      <w:r>
        <w:rPr>
          <w:rStyle w:val="FootnoteReference"/>
        </w:rPr>
        <w:footnoteRef/>
      </w:r>
      <w:r>
        <w:t xml:space="preserve"> Adkin, </w:t>
      </w:r>
      <w:r w:rsidRPr="00E10861">
        <w:rPr>
          <w:i/>
        </w:rPr>
        <w:t>Companion</w:t>
      </w:r>
      <w:r>
        <w:t xml:space="preserve">, p. </w:t>
      </w:r>
      <w:r w:rsidRPr="00E10861">
        <w:t>415</w:t>
      </w:r>
      <w:r>
        <w:t>.</w:t>
      </w:r>
    </w:p>
  </w:footnote>
  <w:footnote w:id="70">
    <w:p w:rsidR="005D1F3B" w:rsidRDefault="005D1F3B" w:rsidP="00A85FD0">
      <w:pPr>
        <w:pStyle w:val="FootnoteText"/>
        <w:jc w:val="left"/>
      </w:pPr>
      <w:r>
        <w:rPr>
          <w:rStyle w:val="FootnoteReference"/>
        </w:rPr>
        <w:footnoteRef/>
      </w:r>
      <w:r>
        <w:t xml:space="preserve"> Ibid.</w:t>
      </w:r>
    </w:p>
  </w:footnote>
  <w:footnote w:id="71">
    <w:p w:rsidR="005D1F3B" w:rsidRDefault="005D1F3B" w:rsidP="00A85FD0">
      <w:pPr>
        <w:pStyle w:val="FootnoteText"/>
        <w:jc w:val="left"/>
      </w:pPr>
      <w:r>
        <w:rPr>
          <w:rStyle w:val="FootnoteReference"/>
        </w:rPr>
        <w:footnoteRef/>
      </w:r>
      <w:r>
        <w:t xml:space="preserve"> Horsburgh, </w:t>
      </w:r>
      <w:r>
        <w:rPr>
          <w:i/>
        </w:rPr>
        <w:t>A Criticism</w:t>
      </w:r>
      <w:r>
        <w:t>, p. 274.</w:t>
      </w:r>
    </w:p>
  </w:footnote>
  <w:footnote w:id="72">
    <w:p w:rsidR="005D1F3B" w:rsidRDefault="005D1F3B" w:rsidP="00A85FD0">
      <w:pPr>
        <w:pStyle w:val="FootnoteText"/>
        <w:jc w:val="left"/>
      </w:pPr>
      <w:r>
        <w:rPr>
          <w:rStyle w:val="FootnoteReference"/>
        </w:rPr>
        <w:footnoteRef/>
      </w:r>
      <w:r>
        <w:t xml:space="preserve"> Albert A. Nofi, </w:t>
      </w:r>
      <w:r>
        <w:rPr>
          <w:i/>
        </w:rPr>
        <w:t xml:space="preserve">The Waterloo Campaign </w:t>
      </w:r>
      <w:r>
        <w:t>(London: Greenhill Books, 1993), p. 198.</w:t>
      </w:r>
    </w:p>
  </w:footnote>
  <w:footnote w:id="73">
    <w:p w:rsidR="005D1F3B" w:rsidRDefault="005D1F3B" w:rsidP="00A85FD0">
      <w:pPr>
        <w:pStyle w:val="FootnoteText"/>
        <w:jc w:val="left"/>
      </w:pPr>
      <w:r>
        <w:rPr>
          <w:rStyle w:val="FootnoteReference"/>
        </w:rPr>
        <w:footnoteRef/>
      </w:r>
      <w:r>
        <w:t xml:space="preserve"> Adkin, </w:t>
      </w:r>
      <w:r>
        <w:rPr>
          <w:i/>
        </w:rPr>
        <w:t xml:space="preserve">Companion, </w:t>
      </w:r>
      <w:r>
        <w:t>p. 377.</w:t>
      </w:r>
    </w:p>
  </w:footnote>
  <w:footnote w:id="74">
    <w:p w:rsidR="005D1F3B" w:rsidRDefault="005D1F3B" w:rsidP="00A85FD0">
      <w:pPr>
        <w:pStyle w:val="FootnoteText"/>
        <w:jc w:val="left"/>
      </w:pPr>
      <w:r>
        <w:rPr>
          <w:rStyle w:val="FootnoteReference"/>
        </w:rPr>
        <w:footnoteRef/>
      </w:r>
      <w:r>
        <w:t xml:space="preserve"> Arthur Wellesley, The Duke of Wellington, “My Lord”, </w:t>
      </w:r>
      <w:r w:rsidRPr="003A04FA">
        <w:rPr>
          <w:i/>
        </w:rPr>
        <w:t>The Times</w:t>
      </w:r>
      <w:r>
        <w:t>, 22</w:t>
      </w:r>
      <w:r w:rsidRPr="003A04FA">
        <w:rPr>
          <w:vertAlign w:val="superscript"/>
        </w:rPr>
        <w:t>nd</w:t>
      </w:r>
      <w:r>
        <w:t xml:space="preserve"> June 1815, p. 2.</w:t>
      </w:r>
    </w:p>
  </w:footnote>
  <w:footnote w:id="75">
    <w:p w:rsidR="005D1F3B" w:rsidRDefault="005D1F3B" w:rsidP="00A85FD0">
      <w:pPr>
        <w:pStyle w:val="FootnoteText"/>
        <w:jc w:val="left"/>
      </w:pPr>
      <w:r>
        <w:rPr>
          <w:rStyle w:val="FootnoteReference"/>
        </w:rPr>
        <w:footnoteRef/>
      </w:r>
      <w:r>
        <w:t xml:space="preserve"> Burnham &amp; McGuigan, </w:t>
      </w:r>
      <w:r>
        <w:rPr>
          <w:i/>
        </w:rPr>
        <w:t xml:space="preserve">The British Army, </w:t>
      </w:r>
      <w:r>
        <w:t>p. 225.</w:t>
      </w:r>
    </w:p>
  </w:footnote>
  <w:footnote w:id="76">
    <w:p w:rsidR="005D1F3B" w:rsidRDefault="005D1F3B" w:rsidP="00A85FD0">
      <w:pPr>
        <w:pStyle w:val="FootnoteText"/>
        <w:jc w:val="left"/>
      </w:pPr>
      <w:r>
        <w:rPr>
          <w:rStyle w:val="FootnoteReference"/>
        </w:rPr>
        <w:footnoteRef/>
      </w:r>
      <w:r>
        <w:t xml:space="preserve"> Adkin, </w:t>
      </w:r>
      <w:r>
        <w:rPr>
          <w:i/>
        </w:rPr>
        <w:t xml:space="preserve">Companion, </w:t>
      </w:r>
      <w:r>
        <w:t>p. 376.</w:t>
      </w:r>
    </w:p>
  </w:footnote>
  <w:footnote w:id="77">
    <w:p w:rsidR="005D1F3B" w:rsidRDefault="005D1F3B" w:rsidP="00A85FD0">
      <w:pPr>
        <w:pStyle w:val="FootnoteText"/>
        <w:jc w:val="left"/>
      </w:pPr>
      <w:r>
        <w:rPr>
          <w:rStyle w:val="FootnoteReference"/>
        </w:rPr>
        <w:footnoteRef/>
      </w:r>
      <w:r>
        <w:t xml:space="preserve"> Hofschröer, </w:t>
      </w:r>
      <w:r>
        <w:rPr>
          <w:i/>
        </w:rPr>
        <w:t>The German</w:t>
      </w:r>
      <w:r>
        <w:t xml:space="preserve"> </w:t>
      </w:r>
      <w:r>
        <w:rPr>
          <w:i/>
        </w:rPr>
        <w:t>Victory</w:t>
      </w:r>
      <w:r>
        <w:t>, p. 15.</w:t>
      </w:r>
    </w:p>
  </w:footnote>
  <w:footnote w:id="78">
    <w:p w:rsidR="005D1F3B" w:rsidRDefault="005D1F3B" w:rsidP="00A85FD0">
      <w:pPr>
        <w:pStyle w:val="FootnoteText"/>
        <w:jc w:val="left"/>
      </w:pPr>
      <w:r>
        <w:rPr>
          <w:rStyle w:val="FootnoteReference"/>
        </w:rPr>
        <w:footnoteRef/>
      </w:r>
      <w:r>
        <w:t xml:space="preserve"> Clayton, </w:t>
      </w:r>
      <w:r>
        <w:rPr>
          <w:i/>
        </w:rPr>
        <w:t>Waterloo</w:t>
      </w:r>
      <w:r>
        <w:t>, p. xiv is a good example of a history published for the bicentennial of the battle, which makes an effort to briefly examine the Dutch-Belgian, and German, soldiery.</w:t>
      </w:r>
    </w:p>
  </w:footnote>
  <w:footnote w:id="79">
    <w:p w:rsidR="005D1F3B" w:rsidRDefault="005D1F3B" w:rsidP="00A85FD0">
      <w:pPr>
        <w:pStyle w:val="FootnoteText"/>
        <w:jc w:val="left"/>
      </w:pPr>
      <w:r>
        <w:rPr>
          <w:rStyle w:val="FootnoteReference"/>
        </w:rPr>
        <w:footnoteRef/>
      </w:r>
      <w:r>
        <w:t xml:space="preserve"> Longford, </w:t>
      </w:r>
      <w:r>
        <w:rPr>
          <w:i/>
        </w:rPr>
        <w:t>Years of the Sword</w:t>
      </w:r>
      <w:r>
        <w:t>, 1972, p. 513.</w:t>
      </w:r>
    </w:p>
  </w:footnote>
  <w:footnote w:id="80">
    <w:p w:rsidR="005D1F3B" w:rsidRDefault="005D1F3B" w:rsidP="00A85FD0">
      <w:pPr>
        <w:pStyle w:val="FootnoteText"/>
        <w:jc w:val="left"/>
      </w:pPr>
      <w:r>
        <w:rPr>
          <w:rStyle w:val="FootnoteReference"/>
        </w:rPr>
        <w:footnoteRef/>
      </w:r>
      <w:r>
        <w:t xml:space="preserve"> Harvey, </w:t>
      </w:r>
      <w:r>
        <w:rPr>
          <w:i/>
        </w:rPr>
        <w:t>War of Wars</w:t>
      </w:r>
      <w:r>
        <w:t>, p. 873.</w:t>
      </w:r>
    </w:p>
  </w:footnote>
  <w:footnote w:id="81">
    <w:p w:rsidR="005D1F3B" w:rsidRDefault="005D1F3B" w:rsidP="00A85FD0">
      <w:pPr>
        <w:pStyle w:val="FootnoteText"/>
        <w:jc w:val="left"/>
      </w:pPr>
      <w:r>
        <w:rPr>
          <w:rStyle w:val="FootnoteReference"/>
        </w:rPr>
        <w:footnoteRef/>
      </w:r>
      <w:r>
        <w:t xml:space="preserve"> David, </w:t>
      </w:r>
      <w:r>
        <w:rPr>
          <w:i/>
        </w:rPr>
        <w:t>All the King’s Men</w:t>
      </w:r>
      <w:r>
        <w:t>, p. 448. Napoleon’s advance through Charleroi is likely the decision which prevented the uniting of the allied forces any sooner than the 18</w:t>
      </w:r>
      <w:r>
        <w:rPr>
          <w:vertAlign w:val="superscript"/>
        </w:rPr>
        <w:t>th</w:t>
      </w:r>
      <w:r>
        <w:t>.</w:t>
      </w:r>
    </w:p>
  </w:footnote>
  <w:footnote w:id="82">
    <w:p w:rsidR="005D1F3B" w:rsidRDefault="005D1F3B" w:rsidP="00A85FD0">
      <w:pPr>
        <w:pStyle w:val="FootnoteText"/>
        <w:jc w:val="left"/>
      </w:pPr>
      <w:r>
        <w:rPr>
          <w:rStyle w:val="FootnoteReference"/>
        </w:rPr>
        <w:footnoteRef/>
      </w:r>
      <w:r>
        <w:t xml:space="preserve"> Roger Parkinson, </w:t>
      </w:r>
      <w:r>
        <w:rPr>
          <w:i/>
        </w:rPr>
        <w:t>The Hussar</w:t>
      </w:r>
      <w:r>
        <w:t xml:space="preserve"> </w:t>
      </w:r>
      <w:r>
        <w:rPr>
          <w:i/>
        </w:rPr>
        <w:t>General: The Life of Blücher, Man of Waterloo</w:t>
      </w:r>
      <w:r>
        <w:t xml:space="preserve"> (London: Peter David Limited, 1975), p. 218.</w:t>
      </w:r>
    </w:p>
  </w:footnote>
  <w:footnote w:id="83">
    <w:p w:rsidR="005D1F3B" w:rsidRDefault="005D1F3B" w:rsidP="00A85FD0">
      <w:pPr>
        <w:pStyle w:val="FootnoteText"/>
        <w:jc w:val="left"/>
      </w:pPr>
      <w:r>
        <w:rPr>
          <w:rStyle w:val="FootnoteReference"/>
        </w:rPr>
        <w:footnoteRef/>
      </w:r>
      <w:r>
        <w:t xml:space="preserve"> William Edwards, </w:t>
      </w:r>
      <w:r>
        <w:rPr>
          <w:i/>
        </w:rPr>
        <w:t>Notes on European History Volume</w:t>
      </w:r>
      <w:r>
        <w:t xml:space="preserve"> </w:t>
      </w:r>
      <w:r>
        <w:rPr>
          <w:i/>
        </w:rPr>
        <w:t>III</w:t>
      </w:r>
      <w:r>
        <w:t>, second edn (London: Rivingtons, 1928), p. 531.</w:t>
      </w:r>
    </w:p>
  </w:footnote>
  <w:footnote w:id="84">
    <w:p w:rsidR="005D1F3B" w:rsidRDefault="005D1F3B" w:rsidP="00A85FD0">
      <w:pPr>
        <w:pStyle w:val="FootnoteText"/>
        <w:jc w:val="left"/>
      </w:pPr>
      <w:r>
        <w:rPr>
          <w:rStyle w:val="FootnoteReference"/>
        </w:rPr>
        <w:footnoteRef/>
      </w:r>
      <w:r>
        <w:t xml:space="preserve"> Harvey, </w:t>
      </w:r>
      <w:r>
        <w:rPr>
          <w:i/>
        </w:rPr>
        <w:t>War of Wars</w:t>
      </w:r>
      <w:r>
        <w:t>, p. 876.</w:t>
      </w:r>
    </w:p>
  </w:footnote>
  <w:footnote w:id="85">
    <w:p w:rsidR="005D1F3B" w:rsidRDefault="005D1F3B" w:rsidP="00A85FD0">
      <w:pPr>
        <w:pStyle w:val="FootnoteText"/>
        <w:jc w:val="left"/>
      </w:pPr>
      <w:r>
        <w:rPr>
          <w:rStyle w:val="FootnoteReference"/>
        </w:rPr>
        <w:footnoteRef/>
      </w:r>
      <w:r>
        <w:t xml:space="preserve"> Horsburgh, </w:t>
      </w:r>
      <w:r>
        <w:rPr>
          <w:i/>
        </w:rPr>
        <w:t>A Criticism</w:t>
      </w:r>
      <w:r>
        <w:t>, p. 297.</w:t>
      </w:r>
    </w:p>
  </w:footnote>
  <w:footnote w:id="86">
    <w:p w:rsidR="005D1F3B" w:rsidRDefault="005D1F3B" w:rsidP="00A85FD0">
      <w:pPr>
        <w:pStyle w:val="FootnoteText"/>
        <w:jc w:val="left"/>
      </w:pPr>
      <w:r>
        <w:rPr>
          <w:rStyle w:val="FootnoteReference"/>
        </w:rPr>
        <w:footnoteRef/>
      </w:r>
      <w:r>
        <w:t xml:space="preserve"> Baker-Smith, </w:t>
      </w:r>
      <w:r>
        <w:rPr>
          <w:i/>
        </w:rPr>
        <w:t>Hidden Heroes</w:t>
      </w:r>
      <w:r>
        <w:t>, p. 43.</w:t>
      </w:r>
    </w:p>
  </w:footnote>
  <w:footnote w:id="87">
    <w:p w:rsidR="005D1F3B" w:rsidRDefault="005D1F3B" w:rsidP="00A85FD0">
      <w:pPr>
        <w:pStyle w:val="FootnoteText"/>
        <w:jc w:val="left"/>
      </w:pPr>
      <w:r>
        <w:rPr>
          <w:rStyle w:val="FootnoteReference"/>
        </w:rPr>
        <w:footnoteRef/>
      </w:r>
      <w:r>
        <w:t xml:space="preserve"> Adkin, </w:t>
      </w:r>
      <w:r>
        <w:rPr>
          <w:i/>
        </w:rPr>
        <w:t>Companion</w:t>
      </w:r>
      <w:r>
        <w:t>, p. 184.</w:t>
      </w:r>
    </w:p>
  </w:footnote>
  <w:footnote w:id="88">
    <w:p w:rsidR="005D1F3B" w:rsidRDefault="005D1F3B" w:rsidP="00A85FD0">
      <w:pPr>
        <w:pStyle w:val="FootnoteText"/>
        <w:jc w:val="left"/>
      </w:pPr>
      <w:r>
        <w:rPr>
          <w:rStyle w:val="FootnoteReference"/>
        </w:rPr>
        <w:footnoteRef/>
      </w:r>
      <w:r>
        <w:t xml:space="preserve"> Clayton, </w:t>
      </w:r>
      <w:r>
        <w:rPr>
          <w:i/>
        </w:rPr>
        <w:t>Waterloo</w:t>
      </w:r>
      <w:r>
        <w:t>, p. 372.</w:t>
      </w:r>
    </w:p>
  </w:footnote>
  <w:footnote w:id="89">
    <w:p w:rsidR="005D1F3B" w:rsidRDefault="005D1F3B" w:rsidP="00A85FD0">
      <w:pPr>
        <w:pStyle w:val="FootnoteText"/>
        <w:jc w:val="left"/>
      </w:pPr>
      <w:r>
        <w:rPr>
          <w:rStyle w:val="FootnoteReference"/>
        </w:rPr>
        <w:footnoteRef/>
      </w:r>
      <w:r>
        <w:t xml:space="preserve"> Hofschröer, </w:t>
      </w:r>
      <w:r>
        <w:rPr>
          <w:i/>
        </w:rPr>
        <w:t>Ligny &amp; Quatre Bras</w:t>
      </w:r>
      <w:r>
        <w:t xml:space="preserve">, p. 326. </w:t>
      </w:r>
    </w:p>
  </w:footnote>
  <w:footnote w:id="90">
    <w:p w:rsidR="005D1F3B" w:rsidRDefault="005D1F3B" w:rsidP="00A85FD0">
      <w:pPr>
        <w:pStyle w:val="FootnoteText"/>
        <w:jc w:val="left"/>
      </w:pPr>
      <w:r>
        <w:rPr>
          <w:rStyle w:val="FootnoteReference"/>
        </w:rPr>
        <w:footnoteRef/>
      </w:r>
      <w:r>
        <w:t xml:space="preserve"> Ibid., p. 331.</w:t>
      </w:r>
    </w:p>
  </w:footnote>
  <w:footnote w:id="91">
    <w:p w:rsidR="005D1F3B" w:rsidRDefault="005D1F3B" w:rsidP="00A85FD0">
      <w:pPr>
        <w:pStyle w:val="FootnoteText"/>
        <w:jc w:val="left"/>
      </w:pPr>
      <w:r>
        <w:rPr>
          <w:rStyle w:val="FootnoteReference"/>
        </w:rPr>
        <w:footnoteRef/>
      </w:r>
      <w:r>
        <w:t xml:space="preserve"> Parkinson, </w:t>
      </w:r>
      <w:r>
        <w:rPr>
          <w:i/>
        </w:rPr>
        <w:t>Hussar</w:t>
      </w:r>
      <w:r>
        <w:t xml:space="preserve"> </w:t>
      </w:r>
      <w:r>
        <w:rPr>
          <w:i/>
        </w:rPr>
        <w:t>General</w:t>
      </w:r>
      <w:r>
        <w:t>, p. 228. See Fig. 4.</w:t>
      </w:r>
    </w:p>
  </w:footnote>
  <w:footnote w:id="92">
    <w:p w:rsidR="005D1F3B" w:rsidRDefault="005D1F3B" w:rsidP="00A85FD0">
      <w:pPr>
        <w:pStyle w:val="FootnoteText"/>
        <w:jc w:val="left"/>
      </w:pPr>
      <w:r>
        <w:rPr>
          <w:rStyle w:val="FootnoteReference"/>
        </w:rPr>
        <w:footnoteRef/>
      </w:r>
      <w:r>
        <w:t xml:space="preserve"> James, </w:t>
      </w:r>
      <w:r>
        <w:rPr>
          <w:i/>
        </w:rPr>
        <w:t>Iron</w:t>
      </w:r>
      <w:r>
        <w:t xml:space="preserve"> </w:t>
      </w:r>
      <w:r>
        <w:rPr>
          <w:i/>
        </w:rPr>
        <w:t>Duke</w:t>
      </w:r>
      <w:r>
        <w:t>, p. 252.</w:t>
      </w:r>
    </w:p>
  </w:footnote>
  <w:footnote w:id="93">
    <w:p w:rsidR="005D1F3B" w:rsidRDefault="005D1F3B" w:rsidP="00A85FD0">
      <w:pPr>
        <w:pStyle w:val="FootnoteText"/>
        <w:jc w:val="left"/>
      </w:pPr>
      <w:r>
        <w:rPr>
          <w:rStyle w:val="FootnoteReference"/>
        </w:rPr>
        <w:footnoteRef/>
      </w:r>
      <w:r>
        <w:t xml:space="preserve"> August von Gneisenau, </w:t>
      </w:r>
      <w:r>
        <w:rPr>
          <w:i/>
        </w:rPr>
        <w:t>The Life and Campaigns of Field-Marshal Prince Blücher</w:t>
      </w:r>
      <w:r>
        <w:t>, trans. J.E. Marston (London: Constable and Company Ltd., 1996), p. 407. His exact wording is that success for the Prussians ‘seemed to depend on the arrival of the English troops’.</w:t>
      </w:r>
    </w:p>
  </w:footnote>
  <w:footnote w:id="94">
    <w:p w:rsidR="005D1F3B" w:rsidRDefault="005D1F3B" w:rsidP="00A85FD0">
      <w:pPr>
        <w:pStyle w:val="FootnoteText"/>
        <w:jc w:val="left"/>
      </w:pPr>
      <w:r>
        <w:rPr>
          <w:rStyle w:val="FootnoteReference"/>
        </w:rPr>
        <w:footnoteRef/>
      </w:r>
      <w:r>
        <w:t xml:space="preserve"> Parkinson, </w:t>
      </w:r>
      <w:r>
        <w:rPr>
          <w:i/>
        </w:rPr>
        <w:t>Hussar</w:t>
      </w:r>
      <w:r>
        <w:t xml:space="preserve"> </w:t>
      </w:r>
      <w:r>
        <w:rPr>
          <w:i/>
        </w:rPr>
        <w:t>General</w:t>
      </w:r>
      <w:r>
        <w:t>, p. 229.</w:t>
      </w:r>
    </w:p>
  </w:footnote>
  <w:footnote w:id="95">
    <w:p w:rsidR="005D1F3B" w:rsidRDefault="005D1F3B" w:rsidP="00A85FD0">
      <w:pPr>
        <w:pStyle w:val="FootnoteText"/>
        <w:jc w:val="left"/>
      </w:pPr>
      <w:r>
        <w:rPr>
          <w:rStyle w:val="FootnoteReference"/>
        </w:rPr>
        <w:footnoteRef/>
      </w:r>
      <w:r>
        <w:t xml:space="preserve"> Horsburgh, </w:t>
      </w:r>
      <w:r>
        <w:rPr>
          <w:i/>
        </w:rPr>
        <w:t>A Criticism,</w:t>
      </w:r>
      <w:r>
        <w:t xml:space="preserve"> p. 301.</w:t>
      </w:r>
    </w:p>
  </w:footnote>
  <w:footnote w:id="96">
    <w:p w:rsidR="005D1F3B" w:rsidRDefault="005D1F3B" w:rsidP="00A85FD0">
      <w:pPr>
        <w:pStyle w:val="FootnoteText"/>
        <w:jc w:val="left"/>
      </w:pPr>
      <w:r>
        <w:rPr>
          <w:rStyle w:val="FootnoteReference"/>
        </w:rPr>
        <w:footnoteRef/>
      </w:r>
      <w:r>
        <w:t xml:space="preserve"> Baker-Smith, </w:t>
      </w:r>
      <w:r>
        <w:rPr>
          <w:i/>
        </w:rPr>
        <w:t>Hidden Heroes</w:t>
      </w:r>
      <w:r>
        <w:t>, p. 161.</w:t>
      </w:r>
    </w:p>
  </w:footnote>
  <w:footnote w:id="97">
    <w:p w:rsidR="005D1F3B" w:rsidRDefault="005D1F3B" w:rsidP="00A85FD0">
      <w:pPr>
        <w:pStyle w:val="FootnoteText"/>
        <w:jc w:val="left"/>
      </w:pPr>
      <w:r>
        <w:rPr>
          <w:rStyle w:val="FootnoteReference"/>
        </w:rPr>
        <w:footnoteRef/>
      </w:r>
      <w:r>
        <w:t xml:space="preserve"> Demetrius C. Boulger, </w:t>
      </w:r>
      <w:r>
        <w:rPr>
          <w:i/>
        </w:rPr>
        <w:t>The Belgians at Waterloo</w:t>
      </w:r>
      <w:r>
        <w:t>, facsimile edn (Uckfield: The Naval &amp; Military Press Ltd., 2015), pp. 17-20.</w:t>
      </w:r>
    </w:p>
  </w:footnote>
  <w:footnote w:id="98">
    <w:p w:rsidR="005D1F3B" w:rsidRDefault="005D1F3B" w:rsidP="00A85FD0">
      <w:pPr>
        <w:pStyle w:val="FootnoteText"/>
        <w:jc w:val="left"/>
      </w:pPr>
      <w:r>
        <w:rPr>
          <w:rStyle w:val="FootnoteReference"/>
        </w:rPr>
        <w:footnoteRef/>
      </w:r>
      <w:r>
        <w:t xml:space="preserve"> Baker-Smith, </w:t>
      </w:r>
      <w:r>
        <w:rPr>
          <w:i/>
        </w:rPr>
        <w:t>Hidden Heroes</w:t>
      </w:r>
      <w:r>
        <w:t>, pp. 113, 116.</w:t>
      </w:r>
    </w:p>
  </w:footnote>
  <w:footnote w:id="99">
    <w:p w:rsidR="005D1F3B" w:rsidRDefault="005D1F3B" w:rsidP="00A85FD0">
      <w:pPr>
        <w:pStyle w:val="FootnoteText"/>
        <w:jc w:val="left"/>
      </w:pPr>
      <w:r>
        <w:rPr>
          <w:rStyle w:val="FootnoteReference"/>
        </w:rPr>
        <w:footnoteRef/>
      </w:r>
      <w:r>
        <w:t xml:space="preserve"> James, </w:t>
      </w:r>
      <w:r>
        <w:rPr>
          <w:i/>
        </w:rPr>
        <w:t>Iron Duke</w:t>
      </w:r>
      <w:r>
        <w:t>, p. 258.</w:t>
      </w:r>
    </w:p>
  </w:footnote>
  <w:footnote w:id="100">
    <w:p w:rsidR="005D1F3B" w:rsidRDefault="005D1F3B" w:rsidP="00A85FD0">
      <w:pPr>
        <w:pStyle w:val="FootnoteText"/>
        <w:jc w:val="left"/>
      </w:pPr>
      <w:r>
        <w:rPr>
          <w:rStyle w:val="FootnoteReference"/>
        </w:rPr>
        <w:footnoteRef/>
      </w:r>
      <w:r>
        <w:t xml:space="preserve"> David, </w:t>
      </w:r>
      <w:r>
        <w:rPr>
          <w:i/>
        </w:rPr>
        <w:t>All the King’s Men</w:t>
      </w:r>
      <w:r>
        <w:t>, p. 468.</w:t>
      </w:r>
    </w:p>
  </w:footnote>
  <w:footnote w:id="101">
    <w:p w:rsidR="005D1F3B" w:rsidRDefault="005D1F3B" w:rsidP="00A85FD0">
      <w:pPr>
        <w:pStyle w:val="FootnoteText"/>
        <w:jc w:val="left"/>
      </w:pPr>
      <w:r>
        <w:rPr>
          <w:rStyle w:val="FootnoteReference"/>
        </w:rPr>
        <w:footnoteRef/>
      </w:r>
      <w:r>
        <w:t xml:space="preserve"> Adkin, </w:t>
      </w:r>
      <w:r>
        <w:rPr>
          <w:i/>
        </w:rPr>
        <w:t>Companion</w:t>
      </w:r>
      <w:r>
        <w:t>, p. 41.</w:t>
      </w:r>
    </w:p>
  </w:footnote>
  <w:footnote w:id="102">
    <w:p w:rsidR="005D1F3B" w:rsidRDefault="005D1F3B" w:rsidP="00A85FD0">
      <w:pPr>
        <w:pStyle w:val="FootnoteText"/>
        <w:jc w:val="left"/>
      </w:pPr>
      <w:r>
        <w:rPr>
          <w:rStyle w:val="FootnoteReference"/>
        </w:rPr>
        <w:footnoteRef/>
      </w:r>
      <w:r>
        <w:t xml:space="preserve"> Baker-Smith, </w:t>
      </w:r>
      <w:r>
        <w:rPr>
          <w:i/>
        </w:rPr>
        <w:t>Hidden Heroes</w:t>
      </w:r>
      <w:r>
        <w:t>, p. 134.</w:t>
      </w:r>
    </w:p>
  </w:footnote>
  <w:footnote w:id="103">
    <w:p w:rsidR="005D1F3B" w:rsidRDefault="005D1F3B" w:rsidP="00A85FD0">
      <w:pPr>
        <w:pStyle w:val="FootnoteText"/>
        <w:jc w:val="left"/>
      </w:pPr>
      <w:r>
        <w:rPr>
          <w:rStyle w:val="FootnoteReference"/>
        </w:rPr>
        <w:footnoteRef/>
      </w:r>
      <w:r>
        <w:t xml:space="preserve"> Ibid., p. 135.</w:t>
      </w:r>
    </w:p>
  </w:footnote>
  <w:footnote w:id="104">
    <w:p w:rsidR="005D1F3B" w:rsidRDefault="005D1F3B" w:rsidP="00A85FD0">
      <w:pPr>
        <w:pStyle w:val="FootnoteText"/>
        <w:jc w:val="left"/>
      </w:pPr>
      <w:r>
        <w:rPr>
          <w:rStyle w:val="FootnoteReference"/>
        </w:rPr>
        <w:footnoteRef/>
      </w:r>
      <w:r>
        <w:t xml:space="preserve"> Arthur Wellesley, The Duke of Wellington, “My Lord”, </w:t>
      </w:r>
      <w:r>
        <w:rPr>
          <w:i/>
        </w:rPr>
        <w:t>The Times</w:t>
      </w:r>
      <w:r>
        <w:t>, 22</w:t>
      </w:r>
      <w:r>
        <w:rPr>
          <w:vertAlign w:val="superscript"/>
        </w:rPr>
        <w:t>nd</w:t>
      </w:r>
      <w:r>
        <w:t xml:space="preserve"> June 1815, p. 2. It is famously given as General Vanhope, of which there was no officer serving, and the Duke never once admitted fault.</w:t>
      </w:r>
    </w:p>
  </w:footnote>
  <w:footnote w:id="105">
    <w:p w:rsidR="005D1F3B" w:rsidRDefault="005D1F3B" w:rsidP="00A85FD0">
      <w:pPr>
        <w:pStyle w:val="FootnoteText"/>
        <w:jc w:val="left"/>
      </w:pPr>
      <w:r>
        <w:rPr>
          <w:rStyle w:val="FootnoteReference"/>
        </w:rPr>
        <w:footnoteRef/>
      </w:r>
      <w:r>
        <w:t xml:space="preserve"> Hofschröer, </w:t>
      </w:r>
      <w:r>
        <w:rPr>
          <w:i/>
        </w:rPr>
        <w:t>Ligny &amp; Quatre Bras</w:t>
      </w:r>
      <w:r>
        <w:t xml:space="preserve">, p. 349; Adkin, </w:t>
      </w:r>
      <w:r>
        <w:rPr>
          <w:i/>
        </w:rPr>
        <w:t>Companion</w:t>
      </w:r>
      <w:r>
        <w:t>, p. 73. With 31,000 men gone in 3 days, the Prussians suffered 85% of Allied casualties on the 16</w:t>
      </w:r>
      <w:r>
        <w:rPr>
          <w:vertAlign w:val="superscript"/>
        </w:rPr>
        <w:t>th</w:t>
      </w:r>
      <w:r>
        <w:t xml:space="preserve">. </w:t>
      </w:r>
    </w:p>
  </w:footnote>
  <w:footnote w:id="106">
    <w:p w:rsidR="005D1F3B" w:rsidRDefault="005D1F3B" w:rsidP="00A85FD0">
      <w:pPr>
        <w:pStyle w:val="FootnoteText"/>
        <w:jc w:val="left"/>
      </w:pPr>
      <w:r>
        <w:rPr>
          <w:rStyle w:val="FootnoteReference"/>
        </w:rPr>
        <w:footnoteRef/>
      </w:r>
      <w:r>
        <w:t xml:space="preserve"> Baker-Smith, </w:t>
      </w:r>
      <w:r>
        <w:rPr>
          <w:i/>
        </w:rPr>
        <w:t>Hidden Heroes</w:t>
      </w:r>
      <w:r>
        <w:t>, p. 20, 22.</w:t>
      </w:r>
    </w:p>
  </w:footnote>
  <w:footnote w:id="107">
    <w:p w:rsidR="005D1F3B" w:rsidRDefault="005D1F3B" w:rsidP="00A85FD0">
      <w:pPr>
        <w:pStyle w:val="FootnoteText"/>
        <w:jc w:val="left"/>
      </w:pPr>
      <w:r>
        <w:rPr>
          <w:rStyle w:val="FootnoteReference"/>
        </w:rPr>
        <w:footnoteRef/>
      </w:r>
      <w:r>
        <w:t xml:space="preserve"> David, </w:t>
      </w:r>
      <w:r>
        <w:rPr>
          <w:i/>
        </w:rPr>
        <w:t>All the King’s Men</w:t>
      </w:r>
      <w:r>
        <w:t>, p. 356. Indian losses made up 2/3 of the British casualties.</w:t>
      </w:r>
    </w:p>
  </w:footnote>
  <w:footnote w:id="108">
    <w:p w:rsidR="005D1F3B" w:rsidRDefault="005D1F3B" w:rsidP="00A85FD0">
      <w:pPr>
        <w:pStyle w:val="FootnoteText"/>
        <w:jc w:val="left"/>
      </w:pPr>
      <w:r>
        <w:rPr>
          <w:rStyle w:val="FootnoteReference"/>
        </w:rPr>
        <w:footnoteRef/>
      </w:r>
      <w:r>
        <w:t xml:space="preserve"> Holmes, </w:t>
      </w:r>
      <w:r w:rsidRPr="00F00975">
        <w:rPr>
          <w:i/>
        </w:rPr>
        <w:t>Wellington</w:t>
      </w:r>
      <w:r>
        <w:t xml:space="preserve">, p. </w:t>
      </w:r>
      <w:r w:rsidRPr="00F00975">
        <w:t>236</w:t>
      </w:r>
      <w:r>
        <w:t xml:space="preserve">; Elizabeth Longford, </w:t>
      </w:r>
      <w:r>
        <w:rPr>
          <w:i/>
        </w:rPr>
        <w:t>Wellington</w:t>
      </w:r>
      <w:r>
        <w:t>, fourth edn (London: Abacus, 2012), p. 304. Both iconic biographies of the Duke; whilst both mention the reserve held at Hal, neither analyses the decision for more than a paragraph.</w:t>
      </w:r>
    </w:p>
  </w:footnote>
  <w:footnote w:id="109">
    <w:p w:rsidR="005D1F3B" w:rsidRPr="0083522E" w:rsidRDefault="005D1F3B" w:rsidP="00A85FD0">
      <w:pPr>
        <w:pStyle w:val="FootnoteText"/>
        <w:jc w:val="left"/>
      </w:pPr>
      <w:r>
        <w:rPr>
          <w:rStyle w:val="FootnoteReference"/>
        </w:rPr>
        <w:footnoteRef/>
      </w:r>
      <w:r>
        <w:t xml:space="preserve"> Parkinson, </w:t>
      </w:r>
      <w:r>
        <w:rPr>
          <w:i/>
        </w:rPr>
        <w:t>Hussar General</w:t>
      </w:r>
      <w:r>
        <w:t>, pp. 232-3.</w:t>
      </w:r>
    </w:p>
  </w:footnote>
  <w:footnote w:id="110">
    <w:p w:rsidR="005D1F3B" w:rsidRDefault="005D1F3B" w:rsidP="00A85FD0">
      <w:pPr>
        <w:pStyle w:val="FootnoteText"/>
        <w:jc w:val="left"/>
      </w:pPr>
      <w:r>
        <w:rPr>
          <w:rStyle w:val="FootnoteReference"/>
        </w:rPr>
        <w:footnoteRef/>
      </w:r>
      <w:r>
        <w:t xml:space="preserve"> See Figure 2. At best it is ¼ of a mile from the ridge to the farmhouse.</w:t>
      </w:r>
    </w:p>
  </w:footnote>
  <w:footnote w:id="111">
    <w:p w:rsidR="005D1F3B" w:rsidRDefault="005D1F3B" w:rsidP="00A85FD0">
      <w:pPr>
        <w:pStyle w:val="FootnoteText"/>
        <w:jc w:val="left"/>
      </w:pPr>
      <w:r>
        <w:rPr>
          <w:rStyle w:val="FootnoteReference"/>
        </w:rPr>
        <w:footnoteRef/>
      </w:r>
      <w:r>
        <w:t xml:space="preserve"> An Officer on the Staff, </w:t>
      </w:r>
      <w:r w:rsidRPr="00C8046D">
        <w:rPr>
          <w:i/>
        </w:rPr>
        <w:t>An Account</w:t>
      </w:r>
      <w:r>
        <w:t>, p. 54.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153AD8"/>
    <w:multiLevelType w:val="hybridMultilevel"/>
    <w:tmpl w:val="690C5362"/>
    <w:lvl w:ilvl="0" w:tplc="21D68ACE">
      <w:numFmt w:val="bullet"/>
      <w:lvlText w:val="-"/>
      <w:lvlJc w:val="left"/>
      <w:pPr>
        <w:ind w:left="1806" w:hanging="360"/>
      </w:pPr>
      <w:rPr>
        <w:rFonts w:ascii="Calibri" w:eastAsiaTheme="minorHAnsi" w:hAnsi="Calibri" w:cstheme="minorBidi" w:hint="default"/>
      </w:rPr>
    </w:lvl>
    <w:lvl w:ilvl="1" w:tplc="08090003">
      <w:start w:val="1"/>
      <w:numFmt w:val="bullet"/>
      <w:lvlText w:val="o"/>
      <w:lvlJc w:val="left"/>
      <w:pPr>
        <w:ind w:left="2526" w:hanging="360"/>
      </w:pPr>
      <w:rPr>
        <w:rFonts w:ascii="Courier New" w:hAnsi="Courier New" w:cs="Courier New" w:hint="default"/>
      </w:rPr>
    </w:lvl>
    <w:lvl w:ilvl="2" w:tplc="08090005">
      <w:start w:val="1"/>
      <w:numFmt w:val="bullet"/>
      <w:lvlText w:val=""/>
      <w:lvlJc w:val="left"/>
      <w:pPr>
        <w:ind w:left="3246" w:hanging="360"/>
      </w:pPr>
      <w:rPr>
        <w:rFonts w:ascii="Wingdings" w:hAnsi="Wingdings" w:hint="default"/>
      </w:rPr>
    </w:lvl>
    <w:lvl w:ilvl="3" w:tplc="08090001">
      <w:start w:val="1"/>
      <w:numFmt w:val="bullet"/>
      <w:lvlText w:val=""/>
      <w:lvlJc w:val="left"/>
      <w:pPr>
        <w:ind w:left="3966" w:hanging="360"/>
      </w:pPr>
      <w:rPr>
        <w:rFonts w:ascii="Symbol" w:hAnsi="Symbol" w:hint="default"/>
      </w:rPr>
    </w:lvl>
    <w:lvl w:ilvl="4" w:tplc="08090003">
      <w:start w:val="1"/>
      <w:numFmt w:val="bullet"/>
      <w:lvlText w:val="o"/>
      <w:lvlJc w:val="left"/>
      <w:pPr>
        <w:ind w:left="4686" w:hanging="360"/>
      </w:pPr>
      <w:rPr>
        <w:rFonts w:ascii="Courier New" w:hAnsi="Courier New" w:cs="Courier New" w:hint="default"/>
      </w:rPr>
    </w:lvl>
    <w:lvl w:ilvl="5" w:tplc="08090005">
      <w:start w:val="1"/>
      <w:numFmt w:val="bullet"/>
      <w:lvlText w:val=""/>
      <w:lvlJc w:val="left"/>
      <w:pPr>
        <w:ind w:left="5406" w:hanging="360"/>
      </w:pPr>
      <w:rPr>
        <w:rFonts w:ascii="Wingdings" w:hAnsi="Wingdings" w:hint="default"/>
      </w:rPr>
    </w:lvl>
    <w:lvl w:ilvl="6" w:tplc="08090001">
      <w:start w:val="1"/>
      <w:numFmt w:val="bullet"/>
      <w:lvlText w:val=""/>
      <w:lvlJc w:val="left"/>
      <w:pPr>
        <w:ind w:left="6126" w:hanging="360"/>
      </w:pPr>
      <w:rPr>
        <w:rFonts w:ascii="Symbol" w:hAnsi="Symbol" w:hint="default"/>
      </w:rPr>
    </w:lvl>
    <w:lvl w:ilvl="7" w:tplc="08090003">
      <w:start w:val="1"/>
      <w:numFmt w:val="bullet"/>
      <w:lvlText w:val="o"/>
      <w:lvlJc w:val="left"/>
      <w:pPr>
        <w:ind w:left="6846" w:hanging="360"/>
      </w:pPr>
      <w:rPr>
        <w:rFonts w:ascii="Courier New" w:hAnsi="Courier New" w:cs="Courier New" w:hint="default"/>
      </w:rPr>
    </w:lvl>
    <w:lvl w:ilvl="8" w:tplc="08090005">
      <w:start w:val="1"/>
      <w:numFmt w:val="bullet"/>
      <w:lvlText w:val=""/>
      <w:lvlJc w:val="left"/>
      <w:pPr>
        <w:ind w:left="7566"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ACF"/>
    <w:rsid w:val="00002983"/>
    <w:rsid w:val="000124D8"/>
    <w:rsid w:val="000131E3"/>
    <w:rsid w:val="0001365D"/>
    <w:rsid w:val="000170D2"/>
    <w:rsid w:val="000171C7"/>
    <w:rsid w:val="00023D96"/>
    <w:rsid w:val="000310F6"/>
    <w:rsid w:val="00032332"/>
    <w:rsid w:val="0003329D"/>
    <w:rsid w:val="00033A9F"/>
    <w:rsid w:val="00042E6E"/>
    <w:rsid w:val="00045D2D"/>
    <w:rsid w:val="000530C3"/>
    <w:rsid w:val="00056A23"/>
    <w:rsid w:val="00056EE8"/>
    <w:rsid w:val="00071739"/>
    <w:rsid w:val="0007191A"/>
    <w:rsid w:val="00090B67"/>
    <w:rsid w:val="000931C3"/>
    <w:rsid w:val="000951F3"/>
    <w:rsid w:val="00097867"/>
    <w:rsid w:val="000A2F48"/>
    <w:rsid w:val="000A4C99"/>
    <w:rsid w:val="000B24CD"/>
    <w:rsid w:val="000B4FA1"/>
    <w:rsid w:val="000C2960"/>
    <w:rsid w:val="000C70E0"/>
    <w:rsid w:val="000C787C"/>
    <w:rsid w:val="000E012A"/>
    <w:rsid w:val="000E2E03"/>
    <w:rsid w:val="000F21FC"/>
    <w:rsid w:val="000F23E4"/>
    <w:rsid w:val="000F3886"/>
    <w:rsid w:val="000F53B6"/>
    <w:rsid w:val="000F6BF3"/>
    <w:rsid w:val="000F7553"/>
    <w:rsid w:val="001005AD"/>
    <w:rsid w:val="001102E9"/>
    <w:rsid w:val="001219C6"/>
    <w:rsid w:val="00121E1A"/>
    <w:rsid w:val="00122FA8"/>
    <w:rsid w:val="00124783"/>
    <w:rsid w:val="00126454"/>
    <w:rsid w:val="00126BAE"/>
    <w:rsid w:val="00127BD5"/>
    <w:rsid w:val="00127C8D"/>
    <w:rsid w:val="00127E08"/>
    <w:rsid w:val="00133424"/>
    <w:rsid w:val="00133A5E"/>
    <w:rsid w:val="001503BD"/>
    <w:rsid w:val="00151073"/>
    <w:rsid w:val="001521A9"/>
    <w:rsid w:val="00153458"/>
    <w:rsid w:val="00157DBE"/>
    <w:rsid w:val="00161C35"/>
    <w:rsid w:val="00161C64"/>
    <w:rsid w:val="001658AD"/>
    <w:rsid w:val="0017527B"/>
    <w:rsid w:val="00176966"/>
    <w:rsid w:val="001773C8"/>
    <w:rsid w:val="001959C1"/>
    <w:rsid w:val="001A02A8"/>
    <w:rsid w:val="001A1460"/>
    <w:rsid w:val="001A19A4"/>
    <w:rsid w:val="001A76D5"/>
    <w:rsid w:val="001D4BA7"/>
    <w:rsid w:val="001D654C"/>
    <w:rsid w:val="001E330E"/>
    <w:rsid w:val="001E646E"/>
    <w:rsid w:val="001F4D0A"/>
    <w:rsid w:val="00211B04"/>
    <w:rsid w:val="00212C62"/>
    <w:rsid w:val="00215077"/>
    <w:rsid w:val="00215D3B"/>
    <w:rsid w:val="0022163B"/>
    <w:rsid w:val="00232CF0"/>
    <w:rsid w:val="00233C52"/>
    <w:rsid w:val="002535A2"/>
    <w:rsid w:val="00261F9D"/>
    <w:rsid w:val="00263929"/>
    <w:rsid w:val="00265CA9"/>
    <w:rsid w:val="00273372"/>
    <w:rsid w:val="00273CAD"/>
    <w:rsid w:val="00280B99"/>
    <w:rsid w:val="0028298E"/>
    <w:rsid w:val="002850DE"/>
    <w:rsid w:val="0029012F"/>
    <w:rsid w:val="00291FC6"/>
    <w:rsid w:val="00292DF5"/>
    <w:rsid w:val="002944DC"/>
    <w:rsid w:val="0029609D"/>
    <w:rsid w:val="002A10E4"/>
    <w:rsid w:val="002A5CA1"/>
    <w:rsid w:val="002A70B6"/>
    <w:rsid w:val="002C129F"/>
    <w:rsid w:val="002C76EE"/>
    <w:rsid w:val="002D7BBA"/>
    <w:rsid w:val="002E24EC"/>
    <w:rsid w:val="002E2B14"/>
    <w:rsid w:val="002E641B"/>
    <w:rsid w:val="002F64B0"/>
    <w:rsid w:val="00310309"/>
    <w:rsid w:val="0031348C"/>
    <w:rsid w:val="00313EE5"/>
    <w:rsid w:val="00315623"/>
    <w:rsid w:val="003157D4"/>
    <w:rsid w:val="00326AD4"/>
    <w:rsid w:val="0033085D"/>
    <w:rsid w:val="003315F9"/>
    <w:rsid w:val="0033506E"/>
    <w:rsid w:val="00340717"/>
    <w:rsid w:val="00341FCA"/>
    <w:rsid w:val="003471C1"/>
    <w:rsid w:val="00350C44"/>
    <w:rsid w:val="0035240A"/>
    <w:rsid w:val="00352E03"/>
    <w:rsid w:val="0036293B"/>
    <w:rsid w:val="003671A1"/>
    <w:rsid w:val="00367B14"/>
    <w:rsid w:val="00370CE7"/>
    <w:rsid w:val="003724D4"/>
    <w:rsid w:val="00375BDE"/>
    <w:rsid w:val="00377034"/>
    <w:rsid w:val="003830F4"/>
    <w:rsid w:val="003921B0"/>
    <w:rsid w:val="0039472C"/>
    <w:rsid w:val="00395330"/>
    <w:rsid w:val="003967B3"/>
    <w:rsid w:val="003B6A06"/>
    <w:rsid w:val="003B6D8F"/>
    <w:rsid w:val="003D49E8"/>
    <w:rsid w:val="003D6934"/>
    <w:rsid w:val="003E2D3F"/>
    <w:rsid w:val="003E5AAC"/>
    <w:rsid w:val="003E5B5F"/>
    <w:rsid w:val="004005A9"/>
    <w:rsid w:val="0040250B"/>
    <w:rsid w:val="0040310C"/>
    <w:rsid w:val="00403F2F"/>
    <w:rsid w:val="0040537A"/>
    <w:rsid w:val="00405492"/>
    <w:rsid w:val="00410FD5"/>
    <w:rsid w:val="00411C8B"/>
    <w:rsid w:val="0041311C"/>
    <w:rsid w:val="0041792D"/>
    <w:rsid w:val="00420C1D"/>
    <w:rsid w:val="00421735"/>
    <w:rsid w:val="004222AE"/>
    <w:rsid w:val="004229F2"/>
    <w:rsid w:val="004236D2"/>
    <w:rsid w:val="00430C09"/>
    <w:rsid w:val="004314C0"/>
    <w:rsid w:val="00435111"/>
    <w:rsid w:val="0044304F"/>
    <w:rsid w:val="00443C19"/>
    <w:rsid w:val="00453521"/>
    <w:rsid w:val="0045530F"/>
    <w:rsid w:val="004664E4"/>
    <w:rsid w:val="00466B70"/>
    <w:rsid w:val="00471A5D"/>
    <w:rsid w:val="00473F58"/>
    <w:rsid w:val="00475284"/>
    <w:rsid w:val="00482BE4"/>
    <w:rsid w:val="00484F08"/>
    <w:rsid w:val="0048562B"/>
    <w:rsid w:val="00486F14"/>
    <w:rsid w:val="00487E18"/>
    <w:rsid w:val="00491045"/>
    <w:rsid w:val="0049478A"/>
    <w:rsid w:val="00496C8E"/>
    <w:rsid w:val="004A08E0"/>
    <w:rsid w:val="004A4B7D"/>
    <w:rsid w:val="004A5941"/>
    <w:rsid w:val="004B2A0C"/>
    <w:rsid w:val="004B6212"/>
    <w:rsid w:val="004B78AB"/>
    <w:rsid w:val="004C6EB4"/>
    <w:rsid w:val="004D10B8"/>
    <w:rsid w:val="004F03CE"/>
    <w:rsid w:val="004F1CBF"/>
    <w:rsid w:val="004F5552"/>
    <w:rsid w:val="004F557C"/>
    <w:rsid w:val="00502458"/>
    <w:rsid w:val="005038F9"/>
    <w:rsid w:val="00517F0E"/>
    <w:rsid w:val="00521A7F"/>
    <w:rsid w:val="005331E7"/>
    <w:rsid w:val="0053384E"/>
    <w:rsid w:val="00540F88"/>
    <w:rsid w:val="00541A4A"/>
    <w:rsid w:val="00543803"/>
    <w:rsid w:val="00545701"/>
    <w:rsid w:val="00546C1D"/>
    <w:rsid w:val="0055066D"/>
    <w:rsid w:val="0055182B"/>
    <w:rsid w:val="00553380"/>
    <w:rsid w:val="00555F27"/>
    <w:rsid w:val="00557CCA"/>
    <w:rsid w:val="00561C49"/>
    <w:rsid w:val="005674C2"/>
    <w:rsid w:val="0057074E"/>
    <w:rsid w:val="00572EC0"/>
    <w:rsid w:val="005738F8"/>
    <w:rsid w:val="0057436E"/>
    <w:rsid w:val="00577447"/>
    <w:rsid w:val="00585316"/>
    <w:rsid w:val="0058671C"/>
    <w:rsid w:val="00591083"/>
    <w:rsid w:val="005925CB"/>
    <w:rsid w:val="00593D7B"/>
    <w:rsid w:val="00593EE3"/>
    <w:rsid w:val="00594268"/>
    <w:rsid w:val="00596A06"/>
    <w:rsid w:val="005A0206"/>
    <w:rsid w:val="005A6DB3"/>
    <w:rsid w:val="005B54E7"/>
    <w:rsid w:val="005B5509"/>
    <w:rsid w:val="005B7A02"/>
    <w:rsid w:val="005C05BF"/>
    <w:rsid w:val="005C3C3B"/>
    <w:rsid w:val="005C42DC"/>
    <w:rsid w:val="005D1F3B"/>
    <w:rsid w:val="005D5BD0"/>
    <w:rsid w:val="005E6B68"/>
    <w:rsid w:val="005F6085"/>
    <w:rsid w:val="00600FA4"/>
    <w:rsid w:val="00605AD6"/>
    <w:rsid w:val="00612036"/>
    <w:rsid w:val="00617C78"/>
    <w:rsid w:val="00625F0F"/>
    <w:rsid w:val="00630184"/>
    <w:rsid w:val="006315A0"/>
    <w:rsid w:val="0064203D"/>
    <w:rsid w:val="006420E6"/>
    <w:rsid w:val="00642C40"/>
    <w:rsid w:val="006451FE"/>
    <w:rsid w:val="006453F2"/>
    <w:rsid w:val="00646EFE"/>
    <w:rsid w:val="00661D43"/>
    <w:rsid w:val="00664189"/>
    <w:rsid w:val="00666054"/>
    <w:rsid w:val="006675E7"/>
    <w:rsid w:val="00673071"/>
    <w:rsid w:val="00673A47"/>
    <w:rsid w:val="00681105"/>
    <w:rsid w:val="00684D4A"/>
    <w:rsid w:val="00690564"/>
    <w:rsid w:val="00690FC9"/>
    <w:rsid w:val="006915BA"/>
    <w:rsid w:val="00691874"/>
    <w:rsid w:val="00693405"/>
    <w:rsid w:val="006963A0"/>
    <w:rsid w:val="006A3902"/>
    <w:rsid w:val="006A4DF7"/>
    <w:rsid w:val="006A70E8"/>
    <w:rsid w:val="006B4A85"/>
    <w:rsid w:val="006B57DA"/>
    <w:rsid w:val="006C1B4E"/>
    <w:rsid w:val="006C2A4C"/>
    <w:rsid w:val="006C394C"/>
    <w:rsid w:val="006D3071"/>
    <w:rsid w:val="006F1D46"/>
    <w:rsid w:val="006F58F2"/>
    <w:rsid w:val="006F63B4"/>
    <w:rsid w:val="006F6A07"/>
    <w:rsid w:val="00701A90"/>
    <w:rsid w:val="00701DA5"/>
    <w:rsid w:val="007066E3"/>
    <w:rsid w:val="00707DC0"/>
    <w:rsid w:val="007132D6"/>
    <w:rsid w:val="007174F6"/>
    <w:rsid w:val="00721A43"/>
    <w:rsid w:val="0072417E"/>
    <w:rsid w:val="007250ED"/>
    <w:rsid w:val="00726CCC"/>
    <w:rsid w:val="00732A0F"/>
    <w:rsid w:val="00735DA0"/>
    <w:rsid w:val="00740C5F"/>
    <w:rsid w:val="00745F26"/>
    <w:rsid w:val="00745F7A"/>
    <w:rsid w:val="0074713D"/>
    <w:rsid w:val="00750015"/>
    <w:rsid w:val="00750395"/>
    <w:rsid w:val="00750472"/>
    <w:rsid w:val="00751012"/>
    <w:rsid w:val="007535A8"/>
    <w:rsid w:val="007623C5"/>
    <w:rsid w:val="00765F06"/>
    <w:rsid w:val="00766BED"/>
    <w:rsid w:val="00770647"/>
    <w:rsid w:val="007709AD"/>
    <w:rsid w:val="00771394"/>
    <w:rsid w:val="00774C1F"/>
    <w:rsid w:val="007755D2"/>
    <w:rsid w:val="00776D18"/>
    <w:rsid w:val="00777F9B"/>
    <w:rsid w:val="007820FB"/>
    <w:rsid w:val="0078211B"/>
    <w:rsid w:val="0078273E"/>
    <w:rsid w:val="0079025D"/>
    <w:rsid w:val="0079393A"/>
    <w:rsid w:val="00794622"/>
    <w:rsid w:val="007966CA"/>
    <w:rsid w:val="007A0F34"/>
    <w:rsid w:val="007A7F1D"/>
    <w:rsid w:val="007B040A"/>
    <w:rsid w:val="007B790B"/>
    <w:rsid w:val="007B7C1A"/>
    <w:rsid w:val="007C5F3A"/>
    <w:rsid w:val="007C72F6"/>
    <w:rsid w:val="007C73B6"/>
    <w:rsid w:val="007C7B65"/>
    <w:rsid w:val="007D3B52"/>
    <w:rsid w:val="007E0925"/>
    <w:rsid w:val="007E1BCF"/>
    <w:rsid w:val="007E3C81"/>
    <w:rsid w:val="007E54BB"/>
    <w:rsid w:val="007E6CBC"/>
    <w:rsid w:val="007E70A7"/>
    <w:rsid w:val="007F158E"/>
    <w:rsid w:val="007F2106"/>
    <w:rsid w:val="007F3C36"/>
    <w:rsid w:val="007F5316"/>
    <w:rsid w:val="00801446"/>
    <w:rsid w:val="008017D1"/>
    <w:rsid w:val="008043B2"/>
    <w:rsid w:val="00807648"/>
    <w:rsid w:val="008143B8"/>
    <w:rsid w:val="0082309F"/>
    <w:rsid w:val="0082312D"/>
    <w:rsid w:val="00823890"/>
    <w:rsid w:val="00826098"/>
    <w:rsid w:val="00826A94"/>
    <w:rsid w:val="00832B35"/>
    <w:rsid w:val="008355E3"/>
    <w:rsid w:val="00845000"/>
    <w:rsid w:val="00845870"/>
    <w:rsid w:val="0085106A"/>
    <w:rsid w:val="0085126D"/>
    <w:rsid w:val="0085536A"/>
    <w:rsid w:val="00857711"/>
    <w:rsid w:val="0086077F"/>
    <w:rsid w:val="0086349C"/>
    <w:rsid w:val="00871AB4"/>
    <w:rsid w:val="00874118"/>
    <w:rsid w:val="00875E1E"/>
    <w:rsid w:val="00880F63"/>
    <w:rsid w:val="0088154F"/>
    <w:rsid w:val="0088318C"/>
    <w:rsid w:val="0089079C"/>
    <w:rsid w:val="008961A2"/>
    <w:rsid w:val="008977D8"/>
    <w:rsid w:val="008A2F82"/>
    <w:rsid w:val="008A431B"/>
    <w:rsid w:val="008A4EDF"/>
    <w:rsid w:val="008B03E8"/>
    <w:rsid w:val="008C2D26"/>
    <w:rsid w:val="008C39BD"/>
    <w:rsid w:val="008C52C6"/>
    <w:rsid w:val="008C7ACF"/>
    <w:rsid w:val="008D5563"/>
    <w:rsid w:val="008D626F"/>
    <w:rsid w:val="008D6B75"/>
    <w:rsid w:val="008D7F81"/>
    <w:rsid w:val="008E1019"/>
    <w:rsid w:val="008E1221"/>
    <w:rsid w:val="008E1AAE"/>
    <w:rsid w:val="008F1F6A"/>
    <w:rsid w:val="008F2A43"/>
    <w:rsid w:val="008F654C"/>
    <w:rsid w:val="008F6CEB"/>
    <w:rsid w:val="008F7AC3"/>
    <w:rsid w:val="009016B0"/>
    <w:rsid w:val="009017A6"/>
    <w:rsid w:val="00902480"/>
    <w:rsid w:val="009033E7"/>
    <w:rsid w:val="00905208"/>
    <w:rsid w:val="00912D83"/>
    <w:rsid w:val="00913283"/>
    <w:rsid w:val="009146D0"/>
    <w:rsid w:val="00917C66"/>
    <w:rsid w:val="00921452"/>
    <w:rsid w:val="009266E8"/>
    <w:rsid w:val="00930F26"/>
    <w:rsid w:val="00932086"/>
    <w:rsid w:val="009359C9"/>
    <w:rsid w:val="009455C2"/>
    <w:rsid w:val="00952399"/>
    <w:rsid w:val="00963C36"/>
    <w:rsid w:val="0096547D"/>
    <w:rsid w:val="0096601E"/>
    <w:rsid w:val="00971053"/>
    <w:rsid w:val="009724D1"/>
    <w:rsid w:val="00983EDE"/>
    <w:rsid w:val="00984465"/>
    <w:rsid w:val="009860DB"/>
    <w:rsid w:val="009A57D3"/>
    <w:rsid w:val="009B5A7A"/>
    <w:rsid w:val="009C0F6D"/>
    <w:rsid w:val="009C1F5F"/>
    <w:rsid w:val="009C3CBA"/>
    <w:rsid w:val="009C67F7"/>
    <w:rsid w:val="009D192F"/>
    <w:rsid w:val="009D5C28"/>
    <w:rsid w:val="009D60D6"/>
    <w:rsid w:val="009E1D09"/>
    <w:rsid w:val="009E257D"/>
    <w:rsid w:val="009E38C3"/>
    <w:rsid w:val="009F1C35"/>
    <w:rsid w:val="009F32F4"/>
    <w:rsid w:val="009F444C"/>
    <w:rsid w:val="009F4A27"/>
    <w:rsid w:val="009F627A"/>
    <w:rsid w:val="00A00089"/>
    <w:rsid w:val="00A01751"/>
    <w:rsid w:val="00A01F59"/>
    <w:rsid w:val="00A03ED8"/>
    <w:rsid w:val="00A050E6"/>
    <w:rsid w:val="00A065B2"/>
    <w:rsid w:val="00A06F14"/>
    <w:rsid w:val="00A11F03"/>
    <w:rsid w:val="00A12D28"/>
    <w:rsid w:val="00A133D9"/>
    <w:rsid w:val="00A23062"/>
    <w:rsid w:val="00A249AE"/>
    <w:rsid w:val="00A27D0D"/>
    <w:rsid w:val="00A32D1D"/>
    <w:rsid w:val="00A41EE0"/>
    <w:rsid w:val="00A42E8E"/>
    <w:rsid w:val="00A44CB8"/>
    <w:rsid w:val="00A4799D"/>
    <w:rsid w:val="00A63414"/>
    <w:rsid w:val="00A63765"/>
    <w:rsid w:val="00A63967"/>
    <w:rsid w:val="00A7096F"/>
    <w:rsid w:val="00A7320A"/>
    <w:rsid w:val="00A73406"/>
    <w:rsid w:val="00A75E9D"/>
    <w:rsid w:val="00A767F1"/>
    <w:rsid w:val="00A76A91"/>
    <w:rsid w:val="00A76C00"/>
    <w:rsid w:val="00A84CB3"/>
    <w:rsid w:val="00A85FD0"/>
    <w:rsid w:val="00A8615F"/>
    <w:rsid w:val="00A92B96"/>
    <w:rsid w:val="00A95C97"/>
    <w:rsid w:val="00A969BA"/>
    <w:rsid w:val="00AA0B91"/>
    <w:rsid w:val="00AA3D6F"/>
    <w:rsid w:val="00AA5121"/>
    <w:rsid w:val="00AA7099"/>
    <w:rsid w:val="00AB0A1B"/>
    <w:rsid w:val="00AB2725"/>
    <w:rsid w:val="00AB36D7"/>
    <w:rsid w:val="00AB7302"/>
    <w:rsid w:val="00AC4851"/>
    <w:rsid w:val="00AC5C3A"/>
    <w:rsid w:val="00AD50F4"/>
    <w:rsid w:val="00AE6F11"/>
    <w:rsid w:val="00AF104F"/>
    <w:rsid w:val="00AF2619"/>
    <w:rsid w:val="00B00717"/>
    <w:rsid w:val="00B008AB"/>
    <w:rsid w:val="00B0361A"/>
    <w:rsid w:val="00B06BD4"/>
    <w:rsid w:val="00B06FD0"/>
    <w:rsid w:val="00B0746F"/>
    <w:rsid w:val="00B1153E"/>
    <w:rsid w:val="00B12342"/>
    <w:rsid w:val="00B17189"/>
    <w:rsid w:val="00B20B30"/>
    <w:rsid w:val="00B25FC0"/>
    <w:rsid w:val="00B309CB"/>
    <w:rsid w:val="00B32D7E"/>
    <w:rsid w:val="00B35BEF"/>
    <w:rsid w:val="00B37B25"/>
    <w:rsid w:val="00B41E30"/>
    <w:rsid w:val="00B4587D"/>
    <w:rsid w:val="00B474F0"/>
    <w:rsid w:val="00B5296A"/>
    <w:rsid w:val="00B5341D"/>
    <w:rsid w:val="00B56BA2"/>
    <w:rsid w:val="00B60643"/>
    <w:rsid w:val="00B647B0"/>
    <w:rsid w:val="00B67365"/>
    <w:rsid w:val="00B71B1C"/>
    <w:rsid w:val="00B72492"/>
    <w:rsid w:val="00B77299"/>
    <w:rsid w:val="00B806CB"/>
    <w:rsid w:val="00B83DF9"/>
    <w:rsid w:val="00B844A8"/>
    <w:rsid w:val="00B8475D"/>
    <w:rsid w:val="00B85330"/>
    <w:rsid w:val="00B97ABA"/>
    <w:rsid w:val="00BA2C60"/>
    <w:rsid w:val="00BA4E15"/>
    <w:rsid w:val="00BA63B5"/>
    <w:rsid w:val="00BB0867"/>
    <w:rsid w:val="00BB0AE2"/>
    <w:rsid w:val="00BB585D"/>
    <w:rsid w:val="00BC178C"/>
    <w:rsid w:val="00BC4CD7"/>
    <w:rsid w:val="00BC73EB"/>
    <w:rsid w:val="00BD4EF9"/>
    <w:rsid w:val="00BD5A53"/>
    <w:rsid w:val="00BE31EB"/>
    <w:rsid w:val="00BE52A4"/>
    <w:rsid w:val="00BE69F8"/>
    <w:rsid w:val="00BE7F30"/>
    <w:rsid w:val="00BF2DEC"/>
    <w:rsid w:val="00BF3CFA"/>
    <w:rsid w:val="00BF68DC"/>
    <w:rsid w:val="00C04238"/>
    <w:rsid w:val="00C06A15"/>
    <w:rsid w:val="00C13D4F"/>
    <w:rsid w:val="00C219AD"/>
    <w:rsid w:val="00C27C6B"/>
    <w:rsid w:val="00C30DD0"/>
    <w:rsid w:val="00C34DAE"/>
    <w:rsid w:val="00C352F4"/>
    <w:rsid w:val="00C4236D"/>
    <w:rsid w:val="00C45965"/>
    <w:rsid w:val="00C53598"/>
    <w:rsid w:val="00C53CFE"/>
    <w:rsid w:val="00C57015"/>
    <w:rsid w:val="00C62D78"/>
    <w:rsid w:val="00C74948"/>
    <w:rsid w:val="00C766D5"/>
    <w:rsid w:val="00C77075"/>
    <w:rsid w:val="00C8070B"/>
    <w:rsid w:val="00C84BA4"/>
    <w:rsid w:val="00C8553A"/>
    <w:rsid w:val="00C86BDD"/>
    <w:rsid w:val="00C91302"/>
    <w:rsid w:val="00C93045"/>
    <w:rsid w:val="00C949AF"/>
    <w:rsid w:val="00C96A25"/>
    <w:rsid w:val="00CA10A7"/>
    <w:rsid w:val="00CA22BE"/>
    <w:rsid w:val="00CA68D8"/>
    <w:rsid w:val="00CB0D8A"/>
    <w:rsid w:val="00CB186C"/>
    <w:rsid w:val="00CB62DD"/>
    <w:rsid w:val="00CC2EC5"/>
    <w:rsid w:val="00CC406B"/>
    <w:rsid w:val="00CC661C"/>
    <w:rsid w:val="00CD0AC5"/>
    <w:rsid w:val="00CD1648"/>
    <w:rsid w:val="00CD2E18"/>
    <w:rsid w:val="00CD2EBC"/>
    <w:rsid w:val="00CD47D0"/>
    <w:rsid w:val="00CD4CB0"/>
    <w:rsid w:val="00CD7691"/>
    <w:rsid w:val="00CE0043"/>
    <w:rsid w:val="00CE081B"/>
    <w:rsid w:val="00CE5B18"/>
    <w:rsid w:val="00CE7A0E"/>
    <w:rsid w:val="00CF2BED"/>
    <w:rsid w:val="00D00BF2"/>
    <w:rsid w:val="00D0148D"/>
    <w:rsid w:val="00D118FC"/>
    <w:rsid w:val="00D125CD"/>
    <w:rsid w:val="00D1763F"/>
    <w:rsid w:val="00D20035"/>
    <w:rsid w:val="00D20F3E"/>
    <w:rsid w:val="00D26C7F"/>
    <w:rsid w:val="00D27514"/>
    <w:rsid w:val="00D414C6"/>
    <w:rsid w:val="00D4235B"/>
    <w:rsid w:val="00D4571E"/>
    <w:rsid w:val="00D50ADA"/>
    <w:rsid w:val="00D50CCF"/>
    <w:rsid w:val="00D527E5"/>
    <w:rsid w:val="00D53A9C"/>
    <w:rsid w:val="00D570D5"/>
    <w:rsid w:val="00D621F7"/>
    <w:rsid w:val="00D62C2D"/>
    <w:rsid w:val="00D63C52"/>
    <w:rsid w:val="00D660C8"/>
    <w:rsid w:val="00D720A1"/>
    <w:rsid w:val="00D73903"/>
    <w:rsid w:val="00D74276"/>
    <w:rsid w:val="00D751AC"/>
    <w:rsid w:val="00D77FB0"/>
    <w:rsid w:val="00D86DCE"/>
    <w:rsid w:val="00D96F88"/>
    <w:rsid w:val="00DA081A"/>
    <w:rsid w:val="00DA3EDA"/>
    <w:rsid w:val="00DA4760"/>
    <w:rsid w:val="00DA4F3C"/>
    <w:rsid w:val="00DA6610"/>
    <w:rsid w:val="00DB0E25"/>
    <w:rsid w:val="00DB2176"/>
    <w:rsid w:val="00DB5EF7"/>
    <w:rsid w:val="00DC11F9"/>
    <w:rsid w:val="00DC2BE8"/>
    <w:rsid w:val="00DC37EE"/>
    <w:rsid w:val="00DC4536"/>
    <w:rsid w:val="00DC6499"/>
    <w:rsid w:val="00DC7272"/>
    <w:rsid w:val="00DD0640"/>
    <w:rsid w:val="00DD0D0B"/>
    <w:rsid w:val="00DD6DB6"/>
    <w:rsid w:val="00DE65BB"/>
    <w:rsid w:val="00DE7289"/>
    <w:rsid w:val="00DF150C"/>
    <w:rsid w:val="00DF5655"/>
    <w:rsid w:val="00DF68DC"/>
    <w:rsid w:val="00DF75AC"/>
    <w:rsid w:val="00E016D8"/>
    <w:rsid w:val="00E03EF4"/>
    <w:rsid w:val="00E31771"/>
    <w:rsid w:val="00E32DE5"/>
    <w:rsid w:val="00E3331D"/>
    <w:rsid w:val="00E34B83"/>
    <w:rsid w:val="00E414BB"/>
    <w:rsid w:val="00E46241"/>
    <w:rsid w:val="00E52ABC"/>
    <w:rsid w:val="00E53C0B"/>
    <w:rsid w:val="00E567CB"/>
    <w:rsid w:val="00E61CFB"/>
    <w:rsid w:val="00E657E3"/>
    <w:rsid w:val="00E71A19"/>
    <w:rsid w:val="00E71DD6"/>
    <w:rsid w:val="00E7729B"/>
    <w:rsid w:val="00E85E6C"/>
    <w:rsid w:val="00E864B0"/>
    <w:rsid w:val="00E87B26"/>
    <w:rsid w:val="00E922AA"/>
    <w:rsid w:val="00E94FB2"/>
    <w:rsid w:val="00E97611"/>
    <w:rsid w:val="00EA45AB"/>
    <w:rsid w:val="00EB3440"/>
    <w:rsid w:val="00EB3F2F"/>
    <w:rsid w:val="00EB4521"/>
    <w:rsid w:val="00EB6B63"/>
    <w:rsid w:val="00EC5BF4"/>
    <w:rsid w:val="00EC6F79"/>
    <w:rsid w:val="00ED045B"/>
    <w:rsid w:val="00ED5761"/>
    <w:rsid w:val="00EE7953"/>
    <w:rsid w:val="00EF14DD"/>
    <w:rsid w:val="00EF29D7"/>
    <w:rsid w:val="00EF335C"/>
    <w:rsid w:val="00F01FB8"/>
    <w:rsid w:val="00F14FA9"/>
    <w:rsid w:val="00F216A6"/>
    <w:rsid w:val="00F2173F"/>
    <w:rsid w:val="00F321D7"/>
    <w:rsid w:val="00F33F28"/>
    <w:rsid w:val="00F36932"/>
    <w:rsid w:val="00F36D88"/>
    <w:rsid w:val="00F37059"/>
    <w:rsid w:val="00F401EB"/>
    <w:rsid w:val="00F40BD2"/>
    <w:rsid w:val="00F41171"/>
    <w:rsid w:val="00F518E4"/>
    <w:rsid w:val="00F6098A"/>
    <w:rsid w:val="00F6692B"/>
    <w:rsid w:val="00F7182E"/>
    <w:rsid w:val="00F73AED"/>
    <w:rsid w:val="00F77F2B"/>
    <w:rsid w:val="00F8245B"/>
    <w:rsid w:val="00F83A44"/>
    <w:rsid w:val="00F84C0E"/>
    <w:rsid w:val="00FB1E5E"/>
    <w:rsid w:val="00FB5742"/>
    <w:rsid w:val="00FB7C9C"/>
    <w:rsid w:val="00FC25B0"/>
    <w:rsid w:val="00FC2A73"/>
    <w:rsid w:val="00FC39CF"/>
    <w:rsid w:val="00FC4841"/>
    <w:rsid w:val="00FC5A93"/>
    <w:rsid w:val="00FC5EE5"/>
    <w:rsid w:val="00FC64ED"/>
    <w:rsid w:val="00FC7044"/>
    <w:rsid w:val="00FD085B"/>
    <w:rsid w:val="00FE6004"/>
    <w:rsid w:val="00FF13D7"/>
    <w:rsid w:val="00FF3ACA"/>
    <w:rsid w:val="00FF4A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CB66FE9"/>
  <w15:chartTrackingRefBased/>
  <w15:docId w15:val="{BBC2EBC1-4D88-490C-8BA8-23EA5B097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2"/>
        <w:lang w:val="en-GB" w:eastAsia="en-US" w:bidi="ar-SA"/>
      </w:rPr>
    </w:rPrDefault>
    <w:pPrDefault>
      <w:pPr>
        <w:spacing w:after="160" w:line="259" w:lineRule="auto"/>
        <w:ind w:right="96"/>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3ED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C7AC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C7ACF"/>
    <w:rPr>
      <w:sz w:val="20"/>
      <w:szCs w:val="20"/>
    </w:rPr>
  </w:style>
  <w:style w:type="character" w:styleId="FootnoteReference">
    <w:name w:val="footnote reference"/>
    <w:basedOn w:val="DefaultParagraphFont"/>
    <w:uiPriority w:val="99"/>
    <w:semiHidden/>
    <w:unhideWhenUsed/>
    <w:rsid w:val="008C7ACF"/>
    <w:rPr>
      <w:vertAlign w:val="superscript"/>
    </w:rPr>
  </w:style>
  <w:style w:type="character" w:styleId="Hyperlink">
    <w:name w:val="Hyperlink"/>
    <w:basedOn w:val="DefaultParagraphFont"/>
    <w:uiPriority w:val="99"/>
    <w:semiHidden/>
    <w:unhideWhenUsed/>
    <w:rsid w:val="008C7ACF"/>
    <w:rPr>
      <w:color w:val="0563C1" w:themeColor="hyperlink"/>
      <w:u w:val="single"/>
    </w:rPr>
  </w:style>
  <w:style w:type="paragraph" w:styleId="ListParagraph">
    <w:name w:val="List Paragraph"/>
    <w:basedOn w:val="Normal"/>
    <w:uiPriority w:val="34"/>
    <w:qFormat/>
    <w:rsid w:val="008C7ACF"/>
    <w:pPr>
      <w:spacing w:line="256" w:lineRule="auto"/>
      <w:ind w:left="720" w:right="805"/>
      <w:contextualSpacing/>
    </w:pPr>
  </w:style>
  <w:style w:type="paragraph" w:styleId="NoSpacing">
    <w:name w:val="No Spacing"/>
    <w:link w:val="NoSpacingChar"/>
    <w:uiPriority w:val="1"/>
    <w:qFormat/>
    <w:rsid w:val="00B72492"/>
    <w:pPr>
      <w:spacing w:after="0" w:line="240" w:lineRule="auto"/>
      <w:ind w:right="0"/>
      <w:jc w:val="left"/>
    </w:pPr>
    <w:rPr>
      <w:rFonts w:eastAsiaTheme="minorEastAsia"/>
      <w:sz w:val="22"/>
      <w:lang w:val="en-US"/>
    </w:rPr>
  </w:style>
  <w:style w:type="character" w:customStyle="1" w:styleId="NoSpacingChar">
    <w:name w:val="No Spacing Char"/>
    <w:basedOn w:val="DefaultParagraphFont"/>
    <w:link w:val="NoSpacing"/>
    <w:uiPriority w:val="1"/>
    <w:rsid w:val="00B72492"/>
    <w:rPr>
      <w:rFonts w:eastAsiaTheme="minorEastAsia"/>
      <w:sz w:val="22"/>
      <w:lang w:val="en-US"/>
    </w:rPr>
  </w:style>
  <w:style w:type="paragraph" w:styleId="Header">
    <w:name w:val="header"/>
    <w:basedOn w:val="Normal"/>
    <w:link w:val="HeaderChar"/>
    <w:uiPriority w:val="99"/>
    <w:unhideWhenUsed/>
    <w:rsid w:val="00A03E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3ED8"/>
  </w:style>
  <w:style w:type="paragraph" w:styleId="Footer">
    <w:name w:val="footer"/>
    <w:basedOn w:val="Normal"/>
    <w:link w:val="FooterChar"/>
    <w:uiPriority w:val="99"/>
    <w:unhideWhenUsed/>
    <w:rsid w:val="00A03E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3ED8"/>
  </w:style>
  <w:style w:type="character" w:customStyle="1" w:styleId="Heading1Char">
    <w:name w:val="Heading 1 Char"/>
    <w:basedOn w:val="DefaultParagraphFont"/>
    <w:link w:val="Heading1"/>
    <w:uiPriority w:val="9"/>
    <w:rsid w:val="00A03ED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03ED8"/>
    <w:pPr>
      <w:ind w:right="0"/>
      <w:jc w:val="left"/>
      <w:outlineLvl w:val="9"/>
    </w:pPr>
    <w:rPr>
      <w:lang w:val="en-US"/>
    </w:rPr>
  </w:style>
  <w:style w:type="paragraph" w:styleId="TOC2">
    <w:name w:val="toc 2"/>
    <w:basedOn w:val="Normal"/>
    <w:next w:val="Normal"/>
    <w:autoRedefine/>
    <w:uiPriority w:val="39"/>
    <w:unhideWhenUsed/>
    <w:rsid w:val="00A03ED8"/>
    <w:pPr>
      <w:spacing w:after="100"/>
      <w:ind w:left="220" w:right="0"/>
      <w:jc w:val="left"/>
    </w:pPr>
    <w:rPr>
      <w:rFonts w:eastAsiaTheme="minorEastAsia" w:cs="Times New Roman"/>
      <w:sz w:val="22"/>
      <w:lang w:val="en-US"/>
    </w:rPr>
  </w:style>
  <w:style w:type="paragraph" w:styleId="TOC1">
    <w:name w:val="toc 1"/>
    <w:basedOn w:val="Normal"/>
    <w:next w:val="Normal"/>
    <w:autoRedefine/>
    <w:uiPriority w:val="39"/>
    <w:unhideWhenUsed/>
    <w:rsid w:val="00A03ED8"/>
    <w:pPr>
      <w:spacing w:after="100"/>
      <w:ind w:right="0"/>
      <w:jc w:val="left"/>
    </w:pPr>
    <w:rPr>
      <w:rFonts w:eastAsiaTheme="minorEastAsia" w:cs="Times New Roman"/>
      <w:sz w:val="22"/>
      <w:lang w:val="en-US"/>
    </w:rPr>
  </w:style>
  <w:style w:type="paragraph" w:styleId="TOC3">
    <w:name w:val="toc 3"/>
    <w:basedOn w:val="Normal"/>
    <w:next w:val="Normal"/>
    <w:autoRedefine/>
    <w:uiPriority w:val="39"/>
    <w:unhideWhenUsed/>
    <w:rsid w:val="00A03ED8"/>
    <w:pPr>
      <w:spacing w:after="100"/>
      <w:ind w:left="440" w:right="0"/>
      <w:jc w:val="left"/>
    </w:pPr>
    <w:rPr>
      <w:rFonts w:eastAsiaTheme="minorEastAsia" w:cs="Times New Roman"/>
      <w:sz w:val="22"/>
      <w:lang w:val="en-US"/>
    </w:rPr>
  </w:style>
  <w:style w:type="table" w:styleId="TableGrid">
    <w:name w:val="Table Grid"/>
    <w:basedOn w:val="TableNormal"/>
    <w:uiPriority w:val="39"/>
    <w:rsid w:val="00FC70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82312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6111284">
      <w:bodyDiv w:val="1"/>
      <w:marLeft w:val="0"/>
      <w:marRight w:val="0"/>
      <w:marTop w:val="0"/>
      <w:marBottom w:val="0"/>
      <w:divBdr>
        <w:top w:val="none" w:sz="0" w:space="0" w:color="auto"/>
        <w:left w:val="none" w:sz="0" w:space="0" w:color="auto"/>
        <w:bottom w:val="none" w:sz="0" w:space="0" w:color="auto"/>
        <w:right w:val="none" w:sz="0" w:space="0" w:color="auto"/>
      </w:divBdr>
    </w:div>
    <w:div w:id="997269061">
      <w:bodyDiv w:val="1"/>
      <w:marLeft w:val="0"/>
      <w:marRight w:val="0"/>
      <w:marTop w:val="0"/>
      <w:marBottom w:val="0"/>
      <w:divBdr>
        <w:top w:val="none" w:sz="0" w:space="0" w:color="auto"/>
        <w:left w:val="none" w:sz="0" w:space="0" w:color="auto"/>
        <w:bottom w:val="none" w:sz="0" w:space="0" w:color="auto"/>
        <w:right w:val="none" w:sz="0" w:space="0" w:color="auto"/>
      </w:divBdr>
    </w:div>
    <w:div w:id="1479690264">
      <w:bodyDiv w:val="1"/>
      <w:marLeft w:val="0"/>
      <w:marRight w:val="0"/>
      <w:marTop w:val="0"/>
      <w:marBottom w:val="0"/>
      <w:divBdr>
        <w:top w:val="none" w:sz="0" w:space="0" w:color="auto"/>
        <w:left w:val="none" w:sz="0" w:space="0" w:color="auto"/>
        <w:bottom w:val="none" w:sz="0" w:space="0" w:color="auto"/>
        <w:right w:val="none" w:sz="0" w:space="0" w:color="auto"/>
      </w:divBdr>
    </w:div>
    <w:div w:id="1616331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hyperlink" Target="https://www.19.bbk.ac.uk/articles/10.16995/ntn.711/"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jpeg"/></Relationships>
</file>

<file path=word/_rels/footnotes.xml.rels><?xml version="1.0" encoding="UTF-8" standalone="yes"?>
<Relationships xmlns="http://schemas.openxmlformats.org/package/2006/relationships"><Relationship Id="rId1" Type="http://schemas.openxmlformats.org/officeDocument/2006/relationships/hyperlink" Target="https://www.19.bbk.ac.uk/articles/10.16995/ntn.71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CD463990895484298F3A8DEB1D62785"/>
        <w:category>
          <w:name w:val="General"/>
          <w:gallery w:val="placeholder"/>
        </w:category>
        <w:types>
          <w:type w:val="bbPlcHdr"/>
        </w:types>
        <w:behaviors>
          <w:behavior w:val="content"/>
        </w:behaviors>
        <w:guid w:val="{58CD1E67-E6B9-462A-9437-ECBF42CC0187}"/>
      </w:docPartPr>
      <w:docPartBody>
        <w:p w:rsidR="00F97F43" w:rsidRDefault="00F97F43" w:rsidP="00F97F43">
          <w:pPr>
            <w:pStyle w:val="6CD463990895484298F3A8DEB1D62785"/>
          </w:pPr>
          <w:r>
            <w:rPr>
              <w:rFonts w:asciiTheme="majorHAnsi" w:eastAsiaTheme="majorEastAsia" w:hAnsiTheme="majorHAnsi" w:cstheme="majorBidi"/>
              <w:caps/>
              <w:color w:val="4472C4" w:themeColor="accent1"/>
              <w:sz w:val="80"/>
              <w:szCs w:val="80"/>
            </w:rPr>
            <w:t>[Document title]</w:t>
          </w:r>
        </w:p>
      </w:docPartBody>
    </w:docPart>
    <w:docPart>
      <w:docPartPr>
        <w:name w:val="B9131A051E19458D87C4D72862AE9E54"/>
        <w:category>
          <w:name w:val="General"/>
          <w:gallery w:val="placeholder"/>
        </w:category>
        <w:types>
          <w:type w:val="bbPlcHdr"/>
        </w:types>
        <w:behaviors>
          <w:behavior w:val="content"/>
        </w:behaviors>
        <w:guid w:val="{5D8E0611-043C-4862-89F2-8C44E8493C24}"/>
      </w:docPartPr>
      <w:docPartBody>
        <w:p w:rsidR="00F97F43" w:rsidRDefault="00F97F43" w:rsidP="00F97F43">
          <w:pPr>
            <w:pStyle w:val="B9131A051E19458D87C4D72862AE9E54"/>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F43"/>
    <w:rsid w:val="00094177"/>
    <w:rsid w:val="001D5148"/>
    <w:rsid w:val="00243D78"/>
    <w:rsid w:val="00460872"/>
    <w:rsid w:val="005C2BDF"/>
    <w:rsid w:val="0061469F"/>
    <w:rsid w:val="0082427A"/>
    <w:rsid w:val="00F97F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9EB2B03003E49C6A2529C62DF843061">
    <w:name w:val="59EB2B03003E49C6A2529C62DF843061"/>
    <w:rsid w:val="00F97F43"/>
  </w:style>
  <w:style w:type="paragraph" w:customStyle="1" w:styleId="5143888F9E39483793D48DA68C3F6A06">
    <w:name w:val="5143888F9E39483793D48DA68C3F6A06"/>
    <w:rsid w:val="00F97F43"/>
  </w:style>
  <w:style w:type="paragraph" w:customStyle="1" w:styleId="5F009B729A3F4F5FB5617885A3E0FB3F">
    <w:name w:val="5F009B729A3F4F5FB5617885A3E0FB3F"/>
    <w:rsid w:val="00F97F43"/>
  </w:style>
  <w:style w:type="paragraph" w:customStyle="1" w:styleId="8B98B5C4A94E4DD4A86126E208F6D454">
    <w:name w:val="8B98B5C4A94E4DD4A86126E208F6D454"/>
    <w:rsid w:val="00F97F43"/>
  </w:style>
  <w:style w:type="paragraph" w:customStyle="1" w:styleId="3845407B588B41C0999A97F4BD5EA554">
    <w:name w:val="3845407B588B41C0999A97F4BD5EA554"/>
    <w:rsid w:val="00F97F43"/>
  </w:style>
  <w:style w:type="paragraph" w:customStyle="1" w:styleId="79A5ECE4A0CA4A14B92B682159274179">
    <w:name w:val="79A5ECE4A0CA4A14B92B682159274179"/>
    <w:rsid w:val="00F97F43"/>
  </w:style>
  <w:style w:type="paragraph" w:customStyle="1" w:styleId="5D933777A0BC45F0A7010A4D8426330F">
    <w:name w:val="5D933777A0BC45F0A7010A4D8426330F"/>
    <w:rsid w:val="00F97F43"/>
  </w:style>
  <w:style w:type="paragraph" w:customStyle="1" w:styleId="C965AAE6AF1543649792112A7C915B38">
    <w:name w:val="C965AAE6AF1543649792112A7C915B38"/>
    <w:rsid w:val="00F97F43"/>
  </w:style>
  <w:style w:type="paragraph" w:customStyle="1" w:styleId="0B762102FFA049E7B65B6250B531E221">
    <w:name w:val="0B762102FFA049E7B65B6250B531E221"/>
    <w:rsid w:val="00F97F43"/>
  </w:style>
  <w:style w:type="paragraph" w:customStyle="1" w:styleId="F85E979AA9604EAE870157E840C40EF6">
    <w:name w:val="F85E979AA9604EAE870157E840C40EF6"/>
    <w:rsid w:val="00F97F43"/>
  </w:style>
  <w:style w:type="paragraph" w:customStyle="1" w:styleId="AA1CBA74FAB145D3BD94C0027FC35B8A">
    <w:name w:val="AA1CBA74FAB145D3BD94C0027FC35B8A"/>
    <w:rsid w:val="00F97F43"/>
  </w:style>
  <w:style w:type="paragraph" w:customStyle="1" w:styleId="0B1BE26142C9479F8EDBCCDC9A7DECF0">
    <w:name w:val="0B1BE26142C9479F8EDBCCDC9A7DECF0"/>
    <w:rsid w:val="00F97F43"/>
  </w:style>
  <w:style w:type="paragraph" w:customStyle="1" w:styleId="6CD463990895484298F3A8DEB1D62785">
    <w:name w:val="6CD463990895484298F3A8DEB1D62785"/>
    <w:rsid w:val="00F97F43"/>
  </w:style>
  <w:style w:type="paragraph" w:customStyle="1" w:styleId="B9131A051E19458D87C4D72862AE9E54">
    <w:name w:val="B9131A051E19458D87C4D72862AE9E54"/>
    <w:rsid w:val="00F97F43"/>
  </w:style>
  <w:style w:type="paragraph" w:customStyle="1" w:styleId="99B451D642A84C71BF0F746A1C1CDFDC">
    <w:name w:val="99B451D642A84C71BF0F746A1C1CDFDC"/>
    <w:rsid w:val="00F97F43"/>
  </w:style>
  <w:style w:type="paragraph" w:customStyle="1" w:styleId="D3D2429BBD9D40798FF33AA0AB4697AC">
    <w:name w:val="D3D2429BBD9D40798FF33AA0AB4697AC"/>
    <w:rsid w:val="00F97F43"/>
  </w:style>
  <w:style w:type="paragraph" w:customStyle="1" w:styleId="BA8A6404B0954AD3B081FF11EE4BE2E9">
    <w:name w:val="BA8A6404B0954AD3B081FF11EE4BE2E9"/>
    <w:rsid w:val="00F97F43"/>
  </w:style>
  <w:style w:type="paragraph" w:customStyle="1" w:styleId="FE78915AB3AB48FFA16F3CBE7DDA8E5F">
    <w:name w:val="FE78915AB3AB48FFA16F3CBE7DDA8E5F"/>
    <w:rsid w:val="00F97F43"/>
  </w:style>
  <w:style w:type="paragraph" w:customStyle="1" w:styleId="C82BB8881AA84A1594D6F398C2C51801">
    <w:name w:val="C82BB8881AA84A1594D6F398C2C51801"/>
    <w:rsid w:val="00F97F43"/>
  </w:style>
  <w:style w:type="paragraph" w:customStyle="1" w:styleId="AE5F4A6B9A294A5893697A87687682FB">
    <w:name w:val="AE5F4A6B9A294A5893697A87687682FB"/>
    <w:rsid w:val="00F97F43"/>
  </w:style>
  <w:style w:type="paragraph" w:customStyle="1" w:styleId="90B8F4C6E2194E5DB528C2D984F5F565">
    <w:name w:val="90B8F4C6E2194E5DB528C2D984F5F565"/>
    <w:rsid w:val="00F97F43"/>
  </w:style>
  <w:style w:type="paragraph" w:customStyle="1" w:styleId="61C2DC3A7E2F4DCEADF3BB1F8446EC24">
    <w:name w:val="61C2DC3A7E2F4DCEADF3BB1F8446EC24"/>
    <w:rsid w:val="00F97F43"/>
  </w:style>
  <w:style w:type="paragraph" w:customStyle="1" w:styleId="FFBCBA5372304F7BB0D9F1946ED61446">
    <w:name w:val="FFBCBA5372304F7BB0D9F1946ED61446"/>
    <w:rsid w:val="00F97F43"/>
  </w:style>
  <w:style w:type="paragraph" w:customStyle="1" w:styleId="3D873B44B2484DE383332A5C63828285">
    <w:name w:val="3D873B44B2484DE383332A5C63828285"/>
    <w:rsid w:val="00F97F43"/>
  </w:style>
  <w:style w:type="paragraph" w:customStyle="1" w:styleId="BEE7739EA84C4B44BC47CA2D46DD2910">
    <w:name w:val="BEE7739EA84C4B44BC47CA2D46DD2910"/>
    <w:rsid w:val="00F97F43"/>
  </w:style>
  <w:style w:type="paragraph" w:customStyle="1" w:styleId="0C2C2A81AB4E407DAB8E8E7ADBC14642">
    <w:name w:val="0C2C2A81AB4E407DAB8E8E7ADBC14642"/>
    <w:rsid w:val="00F97F43"/>
  </w:style>
  <w:style w:type="paragraph" w:customStyle="1" w:styleId="2E431B8074284DB3A195CA2409ABA27A">
    <w:name w:val="2E431B8074284DB3A195CA2409ABA27A"/>
    <w:rsid w:val="00F97F43"/>
  </w:style>
  <w:style w:type="paragraph" w:customStyle="1" w:styleId="6906FBBB839D463CA474D66828672210">
    <w:name w:val="6906FBBB839D463CA474D66828672210"/>
    <w:rsid w:val="00F97F43"/>
  </w:style>
  <w:style w:type="paragraph" w:customStyle="1" w:styleId="41506604DD014276BA1D92BD4C49BA0F">
    <w:name w:val="41506604DD014276BA1D92BD4C49BA0F"/>
    <w:rsid w:val="00F97F43"/>
  </w:style>
  <w:style w:type="paragraph" w:customStyle="1" w:styleId="EDBACB4B99854673A118633B9DD54EC6">
    <w:name w:val="EDBACB4B99854673A118633B9DD54EC6"/>
    <w:rsid w:val="00F97F43"/>
  </w:style>
  <w:style w:type="paragraph" w:customStyle="1" w:styleId="C36D77A0393B499F9231E3DE7B1D118A">
    <w:name w:val="C36D77A0393B499F9231E3DE7B1D118A"/>
    <w:rsid w:val="00F97F43"/>
  </w:style>
  <w:style w:type="paragraph" w:customStyle="1" w:styleId="4C8FD752A40C4D74A98F0B017A698988">
    <w:name w:val="4C8FD752A40C4D74A98F0B017A698988"/>
    <w:rsid w:val="00F97F43"/>
  </w:style>
  <w:style w:type="paragraph" w:customStyle="1" w:styleId="B0AB9A1A86BA4F3383CEE3C3CC94C86E">
    <w:name w:val="B0AB9A1A86BA4F3383CEE3C3CC94C86E"/>
    <w:rsid w:val="00F97F43"/>
  </w:style>
  <w:style w:type="paragraph" w:customStyle="1" w:styleId="CC8846B1197F40BE881A35519A0FB639">
    <w:name w:val="CC8846B1197F40BE881A35519A0FB639"/>
    <w:rsid w:val="00F97F43"/>
  </w:style>
  <w:style w:type="paragraph" w:customStyle="1" w:styleId="7701F2A63E004C2093C9FAC0DA199585">
    <w:name w:val="7701F2A63E004C2093C9FAC0DA199585"/>
    <w:rsid w:val="00F97F43"/>
  </w:style>
  <w:style w:type="paragraph" w:customStyle="1" w:styleId="237EFD251DCF4AF7B2B78BC42F920B43">
    <w:name w:val="237EFD251DCF4AF7B2B78BC42F920B43"/>
    <w:rsid w:val="00F97F43"/>
  </w:style>
  <w:style w:type="paragraph" w:customStyle="1" w:styleId="9353F85A977B48B3983E07BDC6AEAD6D">
    <w:name w:val="9353F85A977B48B3983E07BDC6AEAD6D"/>
    <w:rsid w:val="00F97F43"/>
  </w:style>
  <w:style w:type="paragraph" w:customStyle="1" w:styleId="E042391CA229499698F3F7A63F8BE1DB">
    <w:name w:val="E042391CA229499698F3F7A63F8BE1DB"/>
    <w:rsid w:val="00F97F43"/>
  </w:style>
  <w:style w:type="paragraph" w:customStyle="1" w:styleId="E41A634B3E7045CAB8DB4A8B244D05DF">
    <w:name w:val="E41A634B3E7045CAB8DB4A8B244D05DF"/>
    <w:rsid w:val="00F97F43"/>
  </w:style>
  <w:style w:type="paragraph" w:customStyle="1" w:styleId="2CFB11FE28BA4BAB90FD81175405EBF2">
    <w:name w:val="2CFB11FE28BA4BAB90FD81175405EBF2"/>
    <w:rsid w:val="00F97F43"/>
  </w:style>
  <w:style w:type="paragraph" w:customStyle="1" w:styleId="1DF7C01D620A4FD085597712007FC003">
    <w:name w:val="1DF7C01D620A4FD085597712007FC003"/>
    <w:rsid w:val="00F97F43"/>
  </w:style>
  <w:style w:type="paragraph" w:customStyle="1" w:styleId="72CB0F41B90149CBAD715F331616C05A">
    <w:name w:val="72CB0F41B90149CBAD715F331616C05A"/>
    <w:rsid w:val="00F97F43"/>
  </w:style>
  <w:style w:type="paragraph" w:customStyle="1" w:styleId="91E2DE137A524C579611128D81623B47">
    <w:name w:val="91E2DE137A524C579611128D81623B47"/>
    <w:rsid w:val="00F97F43"/>
  </w:style>
  <w:style w:type="paragraph" w:customStyle="1" w:styleId="E6D9A17065FA49F5A316CD054A1201BD">
    <w:name w:val="E6D9A17065FA49F5A316CD054A1201BD"/>
    <w:rsid w:val="00F97F43"/>
  </w:style>
  <w:style w:type="paragraph" w:customStyle="1" w:styleId="FFBF5F53C1584E23BE2F17756DBB9985">
    <w:name w:val="FFBF5F53C1584E23BE2F17756DBB9985"/>
    <w:rsid w:val="00F97F43"/>
  </w:style>
  <w:style w:type="paragraph" w:customStyle="1" w:styleId="6FEC3817D97F40A8BA8147DDBBE0AFC1">
    <w:name w:val="6FEC3817D97F40A8BA8147DDBBE0AFC1"/>
    <w:rsid w:val="00F97F43"/>
  </w:style>
  <w:style w:type="paragraph" w:customStyle="1" w:styleId="35DC9762D8BE4D4F896C1BAF462375A0">
    <w:name w:val="35DC9762D8BE4D4F896C1BAF462375A0"/>
    <w:rsid w:val="00F97F43"/>
  </w:style>
  <w:style w:type="paragraph" w:customStyle="1" w:styleId="F09BDC5E6532445F8F6FEA3DDF740911">
    <w:name w:val="F09BDC5E6532445F8F6FEA3DDF740911"/>
    <w:rsid w:val="00F97F43"/>
  </w:style>
  <w:style w:type="paragraph" w:customStyle="1" w:styleId="46E4270BD1924BCDA1102147BC6E2AD4">
    <w:name w:val="46E4270BD1924BCDA1102147BC6E2AD4"/>
    <w:rsid w:val="00F97F43"/>
  </w:style>
  <w:style w:type="paragraph" w:customStyle="1" w:styleId="E33D1F8376F04083AC571237D6EBA1AE">
    <w:name w:val="E33D1F8376F04083AC571237D6EBA1AE"/>
    <w:rsid w:val="00F97F43"/>
  </w:style>
  <w:style w:type="paragraph" w:customStyle="1" w:styleId="82F79FC1DF804DEB9233BBD9BD2B6A9C">
    <w:name w:val="82F79FC1DF804DEB9233BBD9BD2B6A9C"/>
    <w:rsid w:val="00F97F43"/>
  </w:style>
  <w:style w:type="paragraph" w:customStyle="1" w:styleId="6BE5B70BF373480893233C818C64EC09">
    <w:name w:val="6BE5B70BF373480893233C818C64EC09"/>
    <w:rsid w:val="00F97F43"/>
  </w:style>
  <w:style w:type="paragraph" w:customStyle="1" w:styleId="ACA53AC6E8464EFF9E49A9BB4546E475">
    <w:name w:val="ACA53AC6E8464EFF9E49A9BB4546E475"/>
    <w:rsid w:val="00F97F43"/>
  </w:style>
  <w:style w:type="paragraph" w:customStyle="1" w:styleId="4E3ACC17B2794AAAA65122949375D202">
    <w:name w:val="4E3ACC17B2794AAAA65122949375D202"/>
    <w:rsid w:val="00F97F43"/>
  </w:style>
  <w:style w:type="paragraph" w:customStyle="1" w:styleId="9BEAA16273F04F17999F61820D8F10CB">
    <w:name w:val="9BEAA16273F04F17999F61820D8F10CB"/>
    <w:rsid w:val="00F97F43"/>
  </w:style>
  <w:style w:type="paragraph" w:customStyle="1" w:styleId="7D4AAED797A94130A2768F45351C76E3">
    <w:name w:val="7D4AAED797A94130A2768F45351C76E3"/>
    <w:rsid w:val="00F97F4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Inset">
      <a:fillStyleLst>
        <a:solidFill>
          <a:schemeClr val="phClr"/>
        </a:solidFill>
        <a:gradFill rotWithShape="1">
          <a:gsLst>
            <a:gs pos="0">
              <a:schemeClr val="phClr">
                <a:tint val="20000"/>
                <a:satMod val="180000"/>
                <a:lumMod val="98000"/>
              </a:schemeClr>
            </a:gs>
            <a:gs pos="40000">
              <a:schemeClr val="phClr">
                <a:tint val="30000"/>
                <a:satMod val="260000"/>
                <a:lumMod val="84000"/>
              </a:schemeClr>
            </a:gs>
            <a:gs pos="100000">
              <a:schemeClr val="phClr">
                <a:tint val="100000"/>
                <a:satMod val="110000"/>
                <a:lumMod val="100000"/>
              </a:schemeClr>
            </a:gs>
          </a:gsLst>
          <a:lin ang="5040000" scaled="1"/>
        </a:gradFill>
        <a:gradFill rotWithShape="1">
          <a:gsLst>
            <a:gs pos="0">
              <a:schemeClr val="phClr"/>
            </a:gs>
            <a:gs pos="100000">
              <a:schemeClr val="phClr">
                <a:shade val="75000"/>
                <a:satMod val="120000"/>
                <a:lumMod val="90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outerShdw blurRad="50800" dist="25400" dir="5400000" rotWithShape="0">
              <a:srgbClr val="000000">
                <a:alpha val="28000"/>
              </a:srgbClr>
            </a:outerShdw>
          </a:effectLst>
          <a:scene3d>
            <a:camera prst="orthographicFront">
              <a:rot lat="0" lon="0" rev="0"/>
            </a:camera>
            <a:lightRig rig="threePt" dir="tl">
              <a:rot lat="0" lon="0" rev="20400000"/>
            </a:lightRig>
          </a:scene3d>
          <a:sp3d>
            <a:bevelT w="50800" h="12700" prst="softRound"/>
          </a:sp3d>
        </a:effectStyle>
        <a:effectStyle>
          <a:effectLst>
            <a:outerShdw blurRad="44450" dist="50800" dir="5400000" sx="96000" rotWithShape="0">
              <a:srgbClr val="000000">
                <a:alpha val="34000"/>
              </a:srgbClr>
            </a:outerShdw>
          </a:effectLst>
          <a:scene3d>
            <a:camera prst="orthographicFront">
              <a:rot lat="0" lon="0" rev="0"/>
            </a:camera>
            <a:lightRig rig="threePt" dir="tl">
              <a:rot lat="0" lon="0" rev="20400000"/>
            </a:lightRig>
          </a:scene3d>
          <a:sp3d contourW="15875">
            <a:bevelT w="101600" h="25400" prst="softRound"/>
            <a:contourClr>
              <a:schemeClr val="phClr">
                <a:shade val="3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Rory David McDonald Butcher</PublishDate>
  <Abstract/>
  <CompanyAddress>Rory David McDonald Butcher</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76B6F07-7F08-46A6-A31E-60652A1260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951</TotalTime>
  <Pages>53</Pages>
  <Words>14105</Words>
  <Characters>80401</Characters>
  <Application>Microsoft Office Word</Application>
  <DocSecurity>0</DocSecurity>
  <Lines>670</Lines>
  <Paragraphs>188</Paragraphs>
  <ScaleCrop>false</ScaleCrop>
  <HeadingPairs>
    <vt:vector size="2" baseType="variant">
      <vt:variant>
        <vt:lpstr>Title</vt:lpstr>
      </vt:variant>
      <vt:variant>
        <vt:i4>1</vt:i4>
      </vt:variant>
    </vt:vector>
  </HeadingPairs>
  <TitlesOfParts>
    <vt:vector size="1" baseType="lpstr">
      <vt:lpstr>Wellington’s Mistakes</vt:lpstr>
    </vt:vector>
  </TitlesOfParts>
  <Company/>
  <LinksUpToDate>false</LinksUpToDate>
  <CharactersWithSpaces>94318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Wellington’s Mistakes</dc:title>
  <dc:subject>A Critique of the Iron Duke during the Waterloo Campaign</dc:subject>
  <dc:creator>Rory Butcher</dc:creator>
  <cp:keywords/>
  <dc:description/>
  <cp:lastModifiedBy>Rory Butcher</cp:lastModifiedBy>
  <cp:revision>366</cp:revision>
  <dcterms:created xsi:type="dcterms:W3CDTF">2018-04-25T16:05:00Z</dcterms:created>
  <dcterms:modified xsi:type="dcterms:W3CDTF">2018-04-29T15:37:00Z</dcterms:modified>
</cp:coreProperties>
</file>