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392" w:rsidRPr="001E556A" w:rsidRDefault="00C10392" w:rsidP="00C10392">
      <w:pPr>
        <w:jc w:val="center"/>
        <w:rPr>
          <w:rFonts w:ascii="Times New Roman" w:hAnsi="Times New Roman" w:cs="Times New Roman"/>
        </w:rPr>
      </w:pPr>
    </w:p>
    <w:p w:rsidR="00C10392" w:rsidRPr="001E556A" w:rsidRDefault="00C10392" w:rsidP="00C10392">
      <w:pPr>
        <w:jc w:val="center"/>
        <w:rPr>
          <w:rFonts w:ascii="Times New Roman" w:hAnsi="Times New Roman" w:cs="Times New Roman"/>
        </w:rPr>
      </w:pPr>
    </w:p>
    <w:p w:rsidR="00C10392" w:rsidRPr="001E556A" w:rsidRDefault="00C10392" w:rsidP="00C10392">
      <w:pPr>
        <w:jc w:val="center"/>
        <w:rPr>
          <w:rFonts w:ascii="Times New Roman" w:hAnsi="Times New Roman" w:cs="Times New Roman"/>
        </w:rPr>
      </w:pPr>
    </w:p>
    <w:p w:rsidR="00C10392" w:rsidRPr="001E556A" w:rsidRDefault="00C10392" w:rsidP="00C10392">
      <w:pPr>
        <w:jc w:val="center"/>
        <w:rPr>
          <w:rFonts w:ascii="Times New Roman" w:hAnsi="Times New Roman" w:cs="Times New Roman"/>
        </w:rPr>
      </w:pPr>
    </w:p>
    <w:p w:rsidR="00C10392" w:rsidRPr="001E556A" w:rsidRDefault="00C10392" w:rsidP="00C10392">
      <w:pPr>
        <w:jc w:val="center"/>
        <w:rPr>
          <w:rFonts w:ascii="Times New Roman" w:hAnsi="Times New Roman" w:cs="Times New Roman"/>
        </w:rPr>
      </w:pPr>
    </w:p>
    <w:p w:rsidR="00C10392" w:rsidRPr="001E556A" w:rsidRDefault="00C10392" w:rsidP="00C10392">
      <w:pPr>
        <w:jc w:val="center"/>
        <w:rPr>
          <w:rFonts w:ascii="Times New Roman" w:hAnsi="Times New Roman" w:cs="Times New Roman"/>
        </w:rPr>
      </w:pPr>
    </w:p>
    <w:p w:rsidR="00C10392" w:rsidRPr="001E556A" w:rsidRDefault="00C10392" w:rsidP="00C10392">
      <w:pPr>
        <w:spacing w:line="480" w:lineRule="auto"/>
        <w:jc w:val="center"/>
        <w:rPr>
          <w:rFonts w:ascii="Times New Roman" w:hAnsi="Times New Roman" w:cs="Times New Roman"/>
          <w:sz w:val="24"/>
          <w:szCs w:val="24"/>
        </w:rPr>
      </w:pPr>
    </w:p>
    <w:p w:rsidR="00C10392" w:rsidRPr="001E556A" w:rsidRDefault="00C10392" w:rsidP="00C10392">
      <w:pPr>
        <w:spacing w:line="480" w:lineRule="auto"/>
        <w:jc w:val="center"/>
        <w:rPr>
          <w:rFonts w:ascii="Times New Roman" w:hAnsi="Times New Roman" w:cs="Times New Roman"/>
          <w:sz w:val="24"/>
          <w:szCs w:val="24"/>
        </w:rPr>
      </w:pPr>
      <w:r w:rsidRPr="001E556A">
        <w:rPr>
          <w:rFonts w:ascii="Times New Roman" w:hAnsi="Times New Roman" w:cs="Times New Roman"/>
          <w:b/>
          <w:sz w:val="24"/>
          <w:szCs w:val="24"/>
        </w:rPr>
        <w:t>Module:</w:t>
      </w:r>
      <w:r w:rsidRPr="001E556A">
        <w:rPr>
          <w:rFonts w:ascii="Times New Roman" w:hAnsi="Times New Roman" w:cs="Times New Roman"/>
          <w:sz w:val="24"/>
          <w:szCs w:val="24"/>
        </w:rPr>
        <w:t xml:space="preserve"> Human Resource Management </w:t>
      </w:r>
    </w:p>
    <w:p w:rsidR="00584BD0" w:rsidRPr="001E556A" w:rsidRDefault="00C10392" w:rsidP="00C10392">
      <w:pPr>
        <w:spacing w:line="480" w:lineRule="auto"/>
        <w:jc w:val="center"/>
        <w:rPr>
          <w:rFonts w:ascii="Times New Roman" w:hAnsi="Times New Roman" w:cs="Times New Roman"/>
          <w:sz w:val="24"/>
          <w:szCs w:val="24"/>
        </w:rPr>
      </w:pPr>
      <w:r w:rsidRPr="001E556A">
        <w:rPr>
          <w:rFonts w:ascii="Times New Roman" w:hAnsi="Times New Roman" w:cs="Times New Roman"/>
          <w:b/>
          <w:sz w:val="24"/>
          <w:szCs w:val="24"/>
        </w:rPr>
        <w:t>Assignment 1:</w:t>
      </w:r>
      <w:r w:rsidRPr="001E556A">
        <w:rPr>
          <w:rFonts w:ascii="Times New Roman" w:hAnsi="Times New Roman" w:cs="Times New Roman"/>
          <w:sz w:val="24"/>
          <w:szCs w:val="24"/>
        </w:rPr>
        <w:t xml:space="preserve"> Employee Engagement and Employee Involvement (Raspberry Pi Foundation)</w:t>
      </w:r>
    </w:p>
    <w:p w:rsidR="00C10392" w:rsidRPr="001E556A" w:rsidRDefault="00C10392" w:rsidP="00C10392">
      <w:pPr>
        <w:spacing w:line="480" w:lineRule="auto"/>
        <w:jc w:val="center"/>
        <w:rPr>
          <w:rFonts w:ascii="Times New Roman" w:hAnsi="Times New Roman" w:cs="Times New Roman"/>
          <w:sz w:val="24"/>
          <w:szCs w:val="24"/>
        </w:rPr>
      </w:pPr>
      <w:r w:rsidRPr="001E556A">
        <w:rPr>
          <w:rFonts w:ascii="Times New Roman" w:hAnsi="Times New Roman" w:cs="Times New Roman"/>
          <w:b/>
          <w:sz w:val="24"/>
          <w:szCs w:val="24"/>
        </w:rPr>
        <w:t>Student number:</w:t>
      </w:r>
      <w:r w:rsidRPr="001E556A">
        <w:rPr>
          <w:rFonts w:ascii="Times New Roman" w:hAnsi="Times New Roman" w:cs="Times New Roman"/>
          <w:sz w:val="24"/>
          <w:szCs w:val="24"/>
        </w:rPr>
        <w:t xml:space="preserve"> 1706958</w:t>
      </w:r>
    </w:p>
    <w:p w:rsidR="00C10392" w:rsidRPr="001E556A" w:rsidRDefault="00C10392" w:rsidP="00C10392">
      <w:pPr>
        <w:spacing w:line="480" w:lineRule="auto"/>
        <w:jc w:val="center"/>
        <w:rPr>
          <w:rFonts w:ascii="Times New Roman" w:hAnsi="Times New Roman" w:cs="Times New Roman"/>
          <w:sz w:val="24"/>
          <w:szCs w:val="24"/>
        </w:rPr>
      </w:pPr>
      <w:r w:rsidRPr="001E556A">
        <w:rPr>
          <w:rFonts w:ascii="Times New Roman" w:hAnsi="Times New Roman" w:cs="Times New Roman"/>
          <w:b/>
          <w:sz w:val="24"/>
          <w:szCs w:val="24"/>
        </w:rPr>
        <w:t>Student Name:</w:t>
      </w:r>
      <w:r w:rsidRPr="001E556A">
        <w:rPr>
          <w:rFonts w:ascii="Times New Roman" w:hAnsi="Times New Roman" w:cs="Times New Roman"/>
          <w:sz w:val="24"/>
          <w:szCs w:val="24"/>
        </w:rPr>
        <w:t xml:space="preserve"> Rhian Davies</w:t>
      </w:r>
    </w:p>
    <w:p w:rsidR="00C10392" w:rsidRPr="001E556A" w:rsidRDefault="00C10392" w:rsidP="00C10392">
      <w:pPr>
        <w:spacing w:line="480" w:lineRule="auto"/>
        <w:jc w:val="center"/>
        <w:rPr>
          <w:rFonts w:ascii="Times New Roman" w:hAnsi="Times New Roman" w:cs="Times New Roman"/>
          <w:sz w:val="24"/>
          <w:szCs w:val="24"/>
        </w:rPr>
      </w:pPr>
      <w:r w:rsidRPr="001E556A">
        <w:rPr>
          <w:rFonts w:ascii="Times New Roman" w:hAnsi="Times New Roman" w:cs="Times New Roman"/>
          <w:b/>
          <w:sz w:val="24"/>
          <w:szCs w:val="24"/>
        </w:rPr>
        <w:t>Tutor:</w:t>
      </w:r>
      <w:r w:rsidRPr="001E556A">
        <w:rPr>
          <w:rFonts w:ascii="Times New Roman" w:hAnsi="Times New Roman" w:cs="Times New Roman"/>
          <w:sz w:val="24"/>
          <w:szCs w:val="24"/>
        </w:rPr>
        <w:t xml:space="preserve"> David Griffiths</w:t>
      </w:r>
    </w:p>
    <w:p w:rsidR="00C10392" w:rsidRPr="001E556A" w:rsidRDefault="00C10392" w:rsidP="00C10392">
      <w:pPr>
        <w:spacing w:line="480" w:lineRule="auto"/>
        <w:jc w:val="center"/>
        <w:rPr>
          <w:rFonts w:ascii="Times New Roman" w:hAnsi="Times New Roman" w:cs="Times New Roman"/>
          <w:sz w:val="24"/>
          <w:szCs w:val="24"/>
        </w:rPr>
      </w:pPr>
      <w:r w:rsidRPr="001E556A">
        <w:rPr>
          <w:rFonts w:ascii="Times New Roman" w:hAnsi="Times New Roman" w:cs="Times New Roman"/>
          <w:b/>
          <w:sz w:val="24"/>
          <w:szCs w:val="24"/>
        </w:rPr>
        <w:t>Date:</w:t>
      </w:r>
      <w:r w:rsidRPr="001E556A">
        <w:rPr>
          <w:rFonts w:ascii="Times New Roman" w:hAnsi="Times New Roman" w:cs="Times New Roman"/>
          <w:sz w:val="24"/>
          <w:szCs w:val="24"/>
        </w:rPr>
        <w:t xml:space="preserve"> 11</w:t>
      </w:r>
      <w:r w:rsidRPr="001E556A">
        <w:rPr>
          <w:rFonts w:ascii="Times New Roman" w:hAnsi="Times New Roman" w:cs="Times New Roman"/>
          <w:sz w:val="24"/>
          <w:szCs w:val="24"/>
          <w:vertAlign w:val="superscript"/>
        </w:rPr>
        <w:t>th</w:t>
      </w:r>
      <w:r w:rsidRPr="001E556A">
        <w:rPr>
          <w:rFonts w:ascii="Times New Roman" w:hAnsi="Times New Roman" w:cs="Times New Roman"/>
          <w:sz w:val="24"/>
          <w:szCs w:val="24"/>
        </w:rPr>
        <w:t xml:space="preserve"> March 2018</w:t>
      </w:r>
    </w:p>
    <w:p w:rsidR="00C10392" w:rsidRPr="001E556A" w:rsidRDefault="00C10392" w:rsidP="00C10392">
      <w:pPr>
        <w:jc w:val="center"/>
        <w:rPr>
          <w:rFonts w:ascii="Times New Roman" w:hAnsi="Times New Roman" w:cs="Times New Roman"/>
          <w:sz w:val="24"/>
          <w:szCs w:val="24"/>
        </w:rPr>
      </w:pPr>
    </w:p>
    <w:p w:rsidR="00C10392" w:rsidRPr="001E556A" w:rsidRDefault="00C10392" w:rsidP="00C10392">
      <w:pPr>
        <w:jc w:val="center"/>
        <w:rPr>
          <w:rFonts w:ascii="Times New Roman" w:hAnsi="Times New Roman" w:cs="Times New Roman"/>
          <w:sz w:val="24"/>
          <w:szCs w:val="24"/>
        </w:rPr>
      </w:pPr>
    </w:p>
    <w:p w:rsidR="00C10392" w:rsidRPr="001E556A" w:rsidRDefault="00C10392" w:rsidP="00C10392">
      <w:pPr>
        <w:jc w:val="center"/>
        <w:rPr>
          <w:rFonts w:ascii="Times New Roman" w:hAnsi="Times New Roman" w:cs="Times New Roman"/>
          <w:sz w:val="24"/>
          <w:szCs w:val="24"/>
        </w:rPr>
      </w:pPr>
    </w:p>
    <w:p w:rsidR="00C10392" w:rsidRPr="001E556A" w:rsidRDefault="00C10392" w:rsidP="00C10392">
      <w:pPr>
        <w:jc w:val="center"/>
        <w:rPr>
          <w:rFonts w:ascii="Times New Roman" w:hAnsi="Times New Roman" w:cs="Times New Roman"/>
          <w:sz w:val="24"/>
          <w:szCs w:val="24"/>
        </w:rPr>
      </w:pPr>
    </w:p>
    <w:p w:rsidR="00C10392" w:rsidRPr="001E556A" w:rsidRDefault="00C10392">
      <w:pPr>
        <w:rPr>
          <w:rFonts w:ascii="Times New Roman" w:hAnsi="Times New Roman" w:cs="Times New Roman"/>
          <w:sz w:val="24"/>
          <w:szCs w:val="24"/>
        </w:rPr>
      </w:pPr>
    </w:p>
    <w:p w:rsidR="008D4DF2" w:rsidRPr="001E556A" w:rsidRDefault="008D4DF2">
      <w:pPr>
        <w:rPr>
          <w:rFonts w:ascii="Times New Roman" w:hAnsi="Times New Roman" w:cs="Times New Roman"/>
          <w:sz w:val="24"/>
          <w:szCs w:val="24"/>
        </w:rPr>
      </w:pPr>
    </w:p>
    <w:p w:rsidR="008D4DF2" w:rsidRPr="001E556A" w:rsidRDefault="008D4DF2">
      <w:pPr>
        <w:rPr>
          <w:rFonts w:ascii="Times New Roman" w:hAnsi="Times New Roman" w:cs="Times New Roman"/>
          <w:sz w:val="24"/>
          <w:szCs w:val="24"/>
        </w:rPr>
      </w:pPr>
    </w:p>
    <w:p w:rsidR="008D4DF2" w:rsidRPr="001E556A" w:rsidRDefault="008D4DF2">
      <w:pPr>
        <w:rPr>
          <w:rFonts w:ascii="Times New Roman" w:hAnsi="Times New Roman" w:cs="Times New Roman"/>
          <w:sz w:val="24"/>
          <w:szCs w:val="24"/>
        </w:rPr>
      </w:pPr>
    </w:p>
    <w:p w:rsidR="00C93210" w:rsidRDefault="00C93210" w:rsidP="00013A79">
      <w:pPr>
        <w:spacing w:line="480" w:lineRule="auto"/>
        <w:rPr>
          <w:rFonts w:ascii="Times New Roman" w:hAnsi="Times New Roman" w:cs="Times New Roman"/>
          <w:b/>
          <w:sz w:val="24"/>
          <w:szCs w:val="24"/>
          <w:u w:val="single"/>
        </w:rPr>
      </w:pPr>
    </w:p>
    <w:p w:rsidR="00137D32" w:rsidRDefault="00137D32" w:rsidP="00013A79">
      <w:pPr>
        <w:spacing w:line="480" w:lineRule="auto"/>
        <w:rPr>
          <w:rFonts w:ascii="Times New Roman" w:hAnsi="Times New Roman" w:cs="Times New Roman"/>
          <w:b/>
          <w:sz w:val="24"/>
          <w:szCs w:val="24"/>
          <w:u w:val="single"/>
        </w:rPr>
      </w:pPr>
    </w:p>
    <w:p w:rsidR="00E83BCB" w:rsidRPr="001E556A" w:rsidRDefault="005E6CC5" w:rsidP="00013A79">
      <w:pPr>
        <w:spacing w:line="480" w:lineRule="auto"/>
        <w:rPr>
          <w:rFonts w:ascii="Times New Roman" w:hAnsi="Times New Roman" w:cs="Times New Roman"/>
          <w:b/>
          <w:sz w:val="24"/>
          <w:szCs w:val="24"/>
          <w:u w:val="single"/>
        </w:rPr>
      </w:pPr>
      <w:r w:rsidRPr="001E556A">
        <w:rPr>
          <w:rFonts w:ascii="Times New Roman" w:hAnsi="Times New Roman" w:cs="Times New Roman"/>
          <w:b/>
          <w:sz w:val="24"/>
          <w:szCs w:val="24"/>
          <w:u w:val="single"/>
        </w:rPr>
        <w:lastRenderedPageBreak/>
        <w:t>Contents</w:t>
      </w:r>
    </w:p>
    <w:p w:rsidR="001E556A" w:rsidRPr="001E556A" w:rsidRDefault="001E556A" w:rsidP="001E556A">
      <w:pPr>
        <w:spacing w:line="480" w:lineRule="auto"/>
        <w:rPr>
          <w:rFonts w:ascii="Times New Roman" w:hAnsi="Times New Roman" w:cs="Times New Roman"/>
          <w:b/>
          <w:sz w:val="24"/>
          <w:szCs w:val="24"/>
        </w:rPr>
      </w:pPr>
      <w:r w:rsidRPr="001E556A">
        <w:rPr>
          <w:rFonts w:ascii="Times New Roman" w:hAnsi="Times New Roman" w:cs="Times New Roman"/>
          <w:b/>
          <w:sz w:val="24"/>
          <w:szCs w:val="24"/>
        </w:rPr>
        <w:t xml:space="preserve">1. </w:t>
      </w:r>
      <w:r w:rsidR="005E6CC5" w:rsidRPr="001E556A">
        <w:rPr>
          <w:rFonts w:ascii="Times New Roman" w:hAnsi="Times New Roman" w:cs="Times New Roman"/>
          <w:b/>
          <w:sz w:val="24"/>
          <w:szCs w:val="24"/>
        </w:rPr>
        <w:t>Introduction</w:t>
      </w:r>
      <w:r w:rsidR="00DF44DE">
        <w:rPr>
          <w:rFonts w:ascii="Times New Roman" w:hAnsi="Times New Roman" w:cs="Times New Roman"/>
          <w:b/>
          <w:sz w:val="24"/>
          <w:szCs w:val="24"/>
        </w:rPr>
        <w:t>………………………………………………………………………  page 3</w:t>
      </w:r>
    </w:p>
    <w:p w:rsidR="005E6CC5" w:rsidRPr="001E556A" w:rsidRDefault="005D768C" w:rsidP="001E556A">
      <w:pPr>
        <w:spacing w:line="480" w:lineRule="auto"/>
        <w:rPr>
          <w:rFonts w:ascii="Times New Roman" w:hAnsi="Times New Roman" w:cs="Times New Roman"/>
          <w:b/>
          <w:sz w:val="24"/>
          <w:szCs w:val="24"/>
        </w:rPr>
      </w:pPr>
      <w:r>
        <w:rPr>
          <w:rFonts w:ascii="Times New Roman" w:hAnsi="Times New Roman" w:cs="Times New Roman"/>
          <w:b/>
          <w:sz w:val="24"/>
          <w:szCs w:val="24"/>
        </w:rPr>
        <w:t>2.  Employee Engagement, Motivation and Employee Involvement</w:t>
      </w:r>
      <w:r w:rsidR="00DF44DE">
        <w:rPr>
          <w:rFonts w:ascii="Times New Roman" w:hAnsi="Times New Roman" w:cs="Times New Roman"/>
          <w:b/>
          <w:sz w:val="24"/>
          <w:szCs w:val="24"/>
        </w:rPr>
        <w:t>……………   page 3</w:t>
      </w:r>
      <w:r>
        <w:rPr>
          <w:rFonts w:ascii="Times New Roman" w:hAnsi="Times New Roman" w:cs="Times New Roman"/>
          <w:b/>
          <w:sz w:val="24"/>
          <w:szCs w:val="24"/>
        </w:rPr>
        <w:t xml:space="preserve"> </w:t>
      </w:r>
    </w:p>
    <w:p w:rsidR="001E556A" w:rsidRDefault="005D768C" w:rsidP="001E556A">
      <w:pPr>
        <w:pStyle w:val="ListParagraph"/>
        <w:numPr>
          <w:ilvl w:val="1"/>
          <w:numId w:val="2"/>
        </w:numPr>
        <w:spacing w:line="480" w:lineRule="auto"/>
        <w:rPr>
          <w:rFonts w:ascii="Times New Roman" w:hAnsi="Times New Roman" w:cs="Times New Roman"/>
          <w:sz w:val="24"/>
          <w:szCs w:val="24"/>
        </w:rPr>
      </w:pPr>
      <w:r>
        <w:rPr>
          <w:rFonts w:ascii="Times New Roman" w:hAnsi="Times New Roman" w:cs="Times New Roman"/>
          <w:sz w:val="24"/>
          <w:szCs w:val="24"/>
        </w:rPr>
        <w:t>Volunteer Engagement</w:t>
      </w:r>
      <w:r w:rsidR="00DF44DE">
        <w:rPr>
          <w:rFonts w:ascii="Times New Roman" w:hAnsi="Times New Roman" w:cs="Times New Roman"/>
          <w:sz w:val="24"/>
          <w:szCs w:val="24"/>
        </w:rPr>
        <w:t>………………………………………………………page 4</w:t>
      </w:r>
      <w:r>
        <w:rPr>
          <w:rFonts w:ascii="Times New Roman" w:hAnsi="Times New Roman" w:cs="Times New Roman"/>
          <w:sz w:val="24"/>
          <w:szCs w:val="24"/>
        </w:rPr>
        <w:t xml:space="preserve"> </w:t>
      </w:r>
    </w:p>
    <w:p w:rsidR="005D768C" w:rsidRDefault="005D768C" w:rsidP="001E556A">
      <w:pPr>
        <w:pStyle w:val="ListParagraph"/>
        <w:numPr>
          <w:ilvl w:val="1"/>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Motivation and Employee Involvement </w:t>
      </w:r>
      <w:r w:rsidR="00DF44DE">
        <w:rPr>
          <w:rFonts w:ascii="Times New Roman" w:hAnsi="Times New Roman" w:cs="Times New Roman"/>
          <w:sz w:val="24"/>
          <w:szCs w:val="24"/>
        </w:rPr>
        <w:t>…………………………………….page 5</w:t>
      </w:r>
    </w:p>
    <w:p w:rsidR="005D768C" w:rsidRPr="001E556A" w:rsidRDefault="005D768C" w:rsidP="001E556A">
      <w:pPr>
        <w:pStyle w:val="ListParagraph"/>
        <w:numPr>
          <w:ilvl w:val="1"/>
          <w:numId w:val="2"/>
        </w:numPr>
        <w:spacing w:line="480" w:lineRule="auto"/>
        <w:rPr>
          <w:rFonts w:ascii="Times New Roman" w:hAnsi="Times New Roman" w:cs="Times New Roman"/>
          <w:sz w:val="24"/>
          <w:szCs w:val="24"/>
        </w:rPr>
      </w:pPr>
      <w:r>
        <w:rPr>
          <w:rFonts w:ascii="Times New Roman" w:hAnsi="Times New Roman" w:cs="Times New Roman"/>
          <w:sz w:val="24"/>
          <w:szCs w:val="24"/>
        </w:rPr>
        <w:t>Summary of Employee Engagement, Motivation and Employee Involvement</w:t>
      </w:r>
      <w:r w:rsidR="00DF44DE">
        <w:rPr>
          <w:rFonts w:ascii="Times New Roman" w:hAnsi="Times New Roman" w:cs="Times New Roman"/>
          <w:sz w:val="24"/>
          <w:szCs w:val="24"/>
        </w:rPr>
        <w:t xml:space="preserve"> page 6</w:t>
      </w:r>
      <w:r>
        <w:rPr>
          <w:rFonts w:ascii="Times New Roman" w:hAnsi="Times New Roman" w:cs="Times New Roman"/>
          <w:sz w:val="24"/>
          <w:szCs w:val="24"/>
        </w:rPr>
        <w:t xml:space="preserve"> </w:t>
      </w:r>
    </w:p>
    <w:p w:rsidR="00DF44DE" w:rsidRPr="00DF44DE" w:rsidRDefault="00DF44DE" w:rsidP="00DF44DE">
      <w:pPr>
        <w:pStyle w:val="ListParagraph"/>
        <w:numPr>
          <w:ilvl w:val="0"/>
          <w:numId w:val="4"/>
        </w:numPr>
        <w:spacing w:line="480" w:lineRule="auto"/>
        <w:rPr>
          <w:rFonts w:ascii="Times New Roman" w:hAnsi="Times New Roman" w:cs="Times New Roman"/>
          <w:b/>
          <w:sz w:val="24"/>
          <w:szCs w:val="24"/>
        </w:rPr>
      </w:pPr>
      <w:r w:rsidRPr="00DF44DE">
        <w:rPr>
          <w:rFonts w:ascii="Times New Roman" w:hAnsi="Times New Roman" w:cs="Times New Roman"/>
          <w:b/>
          <w:sz w:val="24"/>
          <w:szCs w:val="24"/>
        </w:rPr>
        <w:t>Importance of HRM</w:t>
      </w:r>
      <w:r>
        <w:rPr>
          <w:rFonts w:ascii="Times New Roman" w:hAnsi="Times New Roman" w:cs="Times New Roman"/>
          <w:b/>
          <w:sz w:val="24"/>
          <w:szCs w:val="24"/>
        </w:rPr>
        <w:t>…………………………………………………………….. page 6</w:t>
      </w:r>
    </w:p>
    <w:p w:rsidR="001E556A" w:rsidRPr="001E556A" w:rsidRDefault="001E556A" w:rsidP="001E556A">
      <w:pPr>
        <w:pStyle w:val="ListParagraph"/>
        <w:numPr>
          <w:ilvl w:val="1"/>
          <w:numId w:val="4"/>
        </w:numPr>
        <w:spacing w:line="480" w:lineRule="auto"/>
        <w:rPr>
          <w:rFonts w:ascii="Times New Roman" w:hAnsi="Times New Roman" w:cs="Times New Roman"/>
          <w:sz w:val="24"/>
          <w:szCs w:val="24"/>
        </w:rPr>
      </w:pPr>
      <w:r w:rsidRPr="001E556A">
        <w:rPr>
          <w:rFonts w:ascii="Times New Roman" w:hAnsi="Times New Roman" w:cs="Times New Roman"/>
          <w:sz w:val="24"/>
          <w:szCs w:val="24"/>
        </w:rPr>
        <w:t xml:space="preserve"> </w:t>
      </w:r>
      <w:r w:rsidR="005E6CC5" w:rsidRPr="001E556A">
        <w:rPr>
          <w:rFonts w:ascii="Times New Roman" w:hAnsi="Times New Roman" w:cs="Times New Roman"/>
          <w:sz w:val="24"/>
          <w:szCs w:val="24"/>
        </w:rPr>
        <w:t>Strategic HRM</w:t>
      </w:r>
      <w:r w:rsidR="00DF44DE">
        <w:rPr>
          <w:rFonts w:ascii="Times New Roman" w:hAnsi="Times New Roman" w:cs="Times New Roman"/>
          <w:sz w:val="24"/>
          <w:szCs w:val="24"/>
        </w:rPr>
        <w:t xml:space="preserve"> (SHRM)…………………………………………………….. page 7</w:t>
      </w:r>
    </w:p>
    <w:p w:rsidR="001E556A" w:rsidRPr="001E556A" w:rsidRDefault="005E6CC5" w:rsidP="001E556A">
      <w:pPr>
        <w:pStyle w:val="ListParagraph"/>
        <w:numPr>
          <w:ilvl w:val="1"/>
          <w:numId w:val="4"/>
        </w:numPr>
        <w:spacing w:line="480" w:lineRule="auto"/>
        <w:rPr>
          <w:rFonts w:ascii="Times New Roman" w:hAnsi="Times New Roman" w:cs="Times New Roman"/>
          <w:sz w:val="24"/>
          <w:szCs w:val="24"/>
        </w:rPr>
      </w:pPr>
      <w:r w:rsidRPr="001E556A">
        <w:rPr>
          <w:rFonts w:ascii="Times New Roman" w:hAnsi="Times New Roman" w:cs="Times New Roman"/>
          <w:sz w:val="24"/>
          <w:szCs w:val="24"/>
        </w:rPr>
        <w:t xml:space="preserve">Ulrich </w:t>
      </w:r>
      <w:r w:rsidR="00DF44DE">
        <w:rPr>
          <w:rFonts w:ascii="Times New Roman" w:hAnsi="Times New Roman" w:cs="Times New Roman"/>
          <w:sz w:val="24"/>
          <w:szCs w:val="24"/>
        </w:rPr>
        <w:t>Model…………………………………………………………………. page 7</w:t>
      </w:r>
    </w:p>
    <w:p w:rsidR="001E556A" w:rsidRPr="001E556A" w:rsidRDefault="005E6CC5" w:rsidP="001E556A">
      <w:pPr>
        <w:pStyle w:val="ListParagraph"/>
        <w:numPr>
          <w:ilvl w:val="1"/>
          <w:numId w:val="4"/>
        </w:numPr>
        <w:spacing w:line="480" w:lineRule="auto"/>
        <w:rPr>
          <w:rFonts w:ascii="Times New Roman" w:hAnsi="Times New Roman" w:cs="Times New Roman"/>
          <w:sz w:val="24"/>
          <w:szCs w:val="24"/>
        </w:rPr>
      </w:pPr>
      <w:r w:rsidRPr="001E556A">
        <w:rPr>
          <w:rFonts w:ascii="Times New Roman" w:hAnsi="Times New Roman" w:cs="Times New Roman"/>
          <w:sz w:val="24"/>
          <w:szCs w:val="24"/>
        </w:rPr>
        <w:t>Harvard Model</w:t>
      </w:r>
      <w:r w:rsidR="00DF44DE">
        <w:rPr>
          <w:rFonts w:ascii="Times New Roman" w:hAnsi="Times New Roman" w:cs="Times New Roman"/>
          <w:sz w:val="24"/>
          <w:szCs w:val="24"/>
        </w:rPr>
        <w:t>………………………………………………………………. . page 9</w:t>
      </w:r>
    </w:p>
    <w:p w:rsidR="005E6CC5" w:rsidRPr="001E556A" w:rsidRDefault="005E6CC5" w:rsidP="00013A79">
      <w:pPr>
        <w:pStyle w:val="ListParagraph"/>
        <w:spacing w:line="480" w:lineRule="auto"/>
        <w:ind w:left="0"/>
        <w:rPr>
          <w:rFonts w:ascii="Times New Roman" w:hAnsi="Times New Roman" w:cs="Times New Roman"/>
          <w:b/>
          <w:sz w:val="24"/>
          <w:szCs w:val="24"/>
        </w:rPr>
      </w:pPr>
      <w:r w:rsidRPr="001E556A">
        <w:rPr>
          <w:rFonts w:ascii="Times New Roman" w:hAnsi="Times New Roman" w:cs="Times New Roman"/>
          <w:b/>
          <w:sz w:val="24"/>
          <w:szCs w:val="24"/>
        </w:rPr>
        <w:t>Recommendations</w:t>
      </w:r>
      <w:r w:rsidR="00DF44DE">
        <w:rPr>
          <w:rFonts w:ascii="Times New Roman" w:hAnsi="Times New Roman" w:cs="Times New Roman"/>
          <w:b/>
          <w:sz w:val="24"/>
          <w:szCs w:val="24"/>
        </w:rPr>
        <w:t>…………………………………………………………………... page 10</w:t>
      </w:r>
    </w:p>
    <w:p w:rsidR="005E6CC5" w:rsidRPr="001E556A" w:rsidRDefault="00013A79" w:rsidP="00013A79">
      <w:pPr>
        <w:pStyle w:val="ListParagraph"/>
        <w:spacing w:line="480" w:lineRule="auto"/>
        <w:ind w:left="0"/>
        <w:rPr>
          <w:rFonts w:ascii="Times New Roman" w:hAnsi="Times New Roman" w:cs="Times New Roman"/>
          <w:sz w:val="24"/>
          <w:szCs w:val="24"/>
        </w:rPr>
      </w:pPr>
      <w:r w:rsidRPr="001E556A">
        <w:rPr>
          <w:rFonts w:ascii="Times New Roman" w:hAnsi="Times New Roman" w:cs="Times New Roman"/>
          <w:sz w:val="24"/>
          <w:szCs w:val="24"/>
        </w:rPr>
        <w:t xml:space="preserve">       </w:t>
      </w:r>
      <w:r w:rsidR="005E6CC5" w:rsidRPr="001E556A">
        <w:rPr>
          <w:rFonts w:ascii="Times New Roman" w:hAnsi="Times New Roman" w:cs="Times New Roman"/>
          <w:sz w:val="24"/>
          <w:szCs w:val="24"/>
        </w:rPr>
        <w:t>Recommendations 1</w:t>
      </w:r>
      <w:r w:rsidR="00DF44DE">
        <w:rPr>
          <w:rFonts w:ascii="Times New Roman" w:hAnsi="Times New Roman" w:cs="Times New Roman"/>
          <w:sz w:val="24"/>
          <w:szCs w:val="24"/>
        </w:rPr>
        <w:t xml:space="preserve">…………………………………………………………….. </w:t>
      </w:r>
      <w:proofErr w:type="gramStart"/>
      <w:r w:rsidR="00DF44DE">
        <w:rPr>
          <w:rFonts w:ascii="Times New Roman" w:hAnsi="Times New Roman" w:cs="Times New Roman"/>
          <w:sz w:val="24"/>
          <w:szCs w:val="24"/>
        </w:rPr>
        <w:t>page</w:t>
      </w:r>
      <w:proofErr w:type="gramEnd"/>
      <w:r w:rsidR="00DF44DE">
        <w:rPr>
          <w:rFonts w:ascii="Times New Roman" w:hAnsi="Times New Roman" w:cs="Times New Roman"/>
          <w:sz w:val="24"/>
          <w:szCs w:val="24"/>
        </w:rPr>
        <w:t xml:space="preserve"> 10</w:t>
      </w:r>
    </w:p>
    <w:p w:rsidR="005E6CC5" w:rsidRPr="001E556A" w:rsidRDefault="00013A79" w:rsidP="00013A79">
      <w:pPr>
        <w:pStyle w:val="ListParagraph"/>
        <w:spacing w:line="480" w:lineRule="auto"/>
        <w:ind w:left="0"/>
        <w:rPr>
          <w:rFonts w:ascii="Times New Roman" w:hAnsi="Times New Roman" w:cs="Times New Roman"/>
          <w:sz w:val="24"/>
          <w:szCs w:val="24"/>
        </w:rPr>
      </w:pPr>
      <w:r w:rsidRPr="001E556A">
        <w:rPr>
          <w:rFonts w:ascii="Times New Roman" w:hAnsi="Times New Roman" w:cs="Times New Roman"/>
          <w:sz w:val="24"/>
          <w:szCs w:val="24"/>
        </w:rPr>
        <w:t xml:space="preserve">       </w:t>
      </w:r>
      <w:r w:rsidR="005E6CC5" w:rsidRPr="001E556A">
        <w:rPr>
          <w:rFonts w:ascii="Times New Roman" w:hAnsi="Times New Roman" w:cs="Times New Roman"/>
          <w:sz w:val="24"/>
          <w:szCs w:val="24"/>
        </w:rPr>
        <w:t>Recommendations</w:t>
      </w:r>
      <w:r w:rsidRPr="001E556A">
        <w:rPr>
          <w:rFonts w:ascii="Times New Roman" w:hAnsi="Times New Roman" w:cs="Times New Roman"/>
          <w:sz w:val="24"/>
          <w:szCs w:val="24"/>
        </w:rPr>
        <w:t xml:space="preserve"> </w:t>
      </w:r>
      <w:r w:rsidR="005E6CC5" w:rsidRPr="001E556A">
        <w:rPr>
          <w:rFonts w:ascii="Times New Roman" w:hAnsi="Times New Roman" w:cs="Times New Roman"/>
          <w:sz w:val="24"/>
          <w:szCs w:val="24"/>
        </w:rPr>
        <w:t>2</w:t>
      </w:r>
      <w:r w:rsidR="00DF44DE">
        <w:rPr>
          <w:rFonts w:ascii="Times New Roman" w:hAnsi="Times New Roman" w:cs="Times New Roman"/>
          <w:sz w:val="24"/>
          <w:szCs w:val="24"/>
        </w:rPr>
        <w:t xml:space="preserve">…………………………………………………………….. </w:t>
      </w:r>
      <w:proofErr w:type="gramStart"/>
      <w:r w:rsidR="00DF44DE">
        <w:rPr>
          <w:rFonts w:ascii="Times New Roman" w:hAnsi="Times New Roman" w:cs="Times New Roman"/>
          <w:sz w:val="24"/>
          <w:szCs w:val="24"/>
        </w:rPr>
        <w:t>page</w:t>
      </w:r>
      <w:proofErr w:type="gramEnd"/>
      <w:r w:rsidR="00DF44DE">
        <w:rPr>
          <w:rFonts w:ascii="Times New Roman" w:hAnsi="Times New Roman" w:cs="Times New Roman"/>
          <w:sz w:val="24"/>
          <w:szCs w:val="24"/>
        </w:rPr>
        <w:t xml:space="preserve"> 11</w:t>
      </w:r>
    </w:p>
    <w:p w:rsidR="005E6CC5" w:rsidRPr="001E556A" w:rsidRDefault="00013A79" w:rsidP="00013A79">
      <w:pPr>
        <w:pStyle w:val="ListParagraph"/>
        <w:spacing w:line="480" w:lineRule="auto"/>
        <w:ind w:left="0"/>
        <w:rPr>
          <w:rFonts w:ascii="Times New Roman" w:hAnsi="Times New Roman" w:cs="Times New Roman"/>
          <w:b/>
          <w:sz w:val="24"/>
          <w:szCs w:val="24"/>
        </w:rPr>
      </w:pPr>
      <w:r w:rsidRPr="001E556A">
        <w:rPr>
          <w:rFonts w:ascii="Times New Roman" w:hAnsi="Times New Roman" w:cs="Times New Roman"/>
          <w:b/>
          <w:sz w:val="24"/>
          <w:szCs w:val="24"/>
        </w:rPr>
        <w:t>Conclusion</w:t>
      </w:r>
      <w:r w:rsidR="00DF44DE">
        <w:rPr>
          <w:rFonts w:ascii="Times New Roman" w:hAnsi="Times New Roman" w:cs="Times New Roman"/>
          <w:b/>
          <w:sz w:val="24"/>
          <w:szCs w:val="24"/>
        </w:rPr>
        <w:t>…………………………………………………………………………... page 11</w:t>
      </w:r>
    </w:p>
    <w:p w:rsidR="00013A79" w:rsidRPr="001E556A" w:rsidRDefault="00013A79" w:rsidP="00013A79">
      <w:pPr>
        <w:pStyle w:val="ListParagraph"/>
        <w:spacing w:line="480" w:lineRule="auto"/>
        <w:ind w:left="0"/>
        <w:rPr>
          <w:rFonts w:ascii="Times New Roman" w:hAnsi="Times New Roman" w:cs="Times New Roman"/>
          <w:b/>
          <w:sz w:val="24"/>
          <w:szCs w:val="24"/>
        </w:rPr>
      </w:pPr>
      <w:r w:rsidRPr="001E556A">
        <w:rPr>
          <w:rFonts w:ascii="Times New Roman" w:hAnsi="Times New Roman" w:cs="Times New Roman"/>
          <w:b/>
          <w:sz w:val="24"/>
          <w:szCs w:val="24"/>
        </w:rPr>
        <w:t>References</w:t>
      </w:r>
      <w:r w:rsidR="00DF44DE">
        <w:rPr>
          <w:rFonts w:ascii="Times New Roman" w:hAnsi="Times New Roman" w:cs="Times New Roman"/>
          <w:b/>
          <w:sz w:val="24"/>
          <w:szCs w:val="24"/>
        </w:rPr>
        <w:t>…………………</w:t>
      </w:r>
      <w:r w:rsidR="002D196E">
        <w:rPr>
          <w:rFonts w:ascii="Times New Roman" w:hAnsi="Times New Roman" w:cs="Times New Roman"/>
          <w:b/>
          <w:sz w:val="24"/>
          <w:szCs w:val="24"/>
        </w:rPr>
        <w:t>………………………………………………………... page 12</w:t>
      </w:r>
    </w:p>
    <w:p w:rsidR="00013A79" w:rsidRPr="001E556A" w:rsidRDefault="00013A79" w:rsidP="00013A79">
      <w:pPr>
        <w:pStyle w:val="ListParagraph"/>
        <w:spacing w:line="480" w:lineRule="auto"/>
        <w:ind w:left="0"/>
        <w:rPr>
          <w:rFonts w:ascii="Times New Roman" w:hAnsi="Times New Roman" w:cs="Times New Roman"/>
          <w:b/>
          <w:sz w:val="24"/>
          <w:szCs w:val="24"/>
        </w:rPr>
      </w:pPr>
      <w:r w:rsidRPr="001E556A">
        <w:rPr>
          <w:rFonts w:ascii="Times New Roman" w:hAnsi="Times New Roman" w:cs="Times New Roman"/>
          <w:b/>
          <w:sz w:val="24"/>
          <w:szCs w:val="24"/>
        </w:rPr>
        <w:t>Appendices</w:t>
      </w:r>
      <w:r w:rsidR="00DF44DE">
        <w:rPr>
          <w:rFonts w:ascii="Times New Roman" w:hAnsi="Times New Roman" w:cs="Times New Roman"/>
          <w:b/>
          <w:sz w:val="24"/>
          <w:szCs w:val="24"/>
        </w:rPr>
        <w:t xml:space="preserve">………………………………………………………………………….. </w:t>
      </w:r>
      <w:proofErr w:type="gramStart"/>
      <w:r w:rsidR="00DF44DE">
        <w:rPr>
          <w:rFonts w:ascii="Times New Roman" w:hAnsi="Times New Roman" w:cs="Times New Roman"/>
          <w:b/>
          <w:sz w:val="24"/>
          <w:szCs w:val="24"/>
        </w:rPr>
        <w:t>page</w:t>
      </w:r>
      <w:proofErr w:type="gramEnd"/>
      <w:r w:rsidR="00DF44DE">
        <w:rPr>
          <w:rFonts w:ascii="Times New Roman" w:hAnsi="Times New Roman" w:cs="Times New Roman"/>
          <w:b/>
          <w:sz w:val="24"/>
          <w:szCs w:val="24"/>
        </w:rPr>
        <w:t xml:space="preserve"> 14</w:t>
      </w:r>
    </w:p>
    <w:p w:rsidR="00013A79" w:rsidRPr="001E556A" w:rsidRDefault="002D196E" w:rsidP="00013A79">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 xml:space="preserve">      Appendix</w:t>
      </w:r>
      <w:r w:rsidR="00013A79" w:rsidRPr="001E556A">
        <w:rPr>
          <w:rFonts w:ascii="Times New Roman" w:hAnsi="Times New Roman" w:cs="Times New Roman"/>
          <w:sz w:val="24"/>
          <w:szCs w:val="24"/>
        </w:rPr>
        <w:t xml:space="preserve"> 1</w:t>
      </w:r>
      <w:r w:rsidR="00DF44DE">
        <w:rPr>
          <w:rFonts w:ascii="Times New Roman" w:hAnsi="Times New Roman" w:cs="Times New Roman"/>
          <w:sz w:val="24"/>
          <w:szCs w:val="24"/>
        </w:rPr>
        <w:t xml:space="preserve">……………………………………………………………………. </w:t>
      </w:r>
      <w:r>
        <w:rPr>
          <w:rFonts w:ascii="Times New Roman" w:hAnsi="Times New Roman" w:cs="Times New Roman"/>
          <w:sz w:val="24"/>
          <w:szCs w:val="24"/>
        </w:rPr>
        <w:t>…</w:t>
      </w:r>
      <w:r w:rsidR="00DF44DE">
        <w:rPr>
          <w:rFonts w:ascii="Times New Roman" w:hAnsi="Times New Roman" w:cs="Times New Roman"/>
          <w:sz w:val="24"/>
          <w:szCs w:val="24"/>
        </w:rPr>
        <w:t>Page 14</w:t>
      </w:r>
    </w:p>
    <w:p w:rsidR="009B1408" w:rsidRPr="001E556A" w:rsidRDefault="009B1408">
      <w:pPr>
        <w:rPr>
          <w:rFonts w:ascii="Times New Roman" w:hAnsi="Times New Roman" w:cs="Times New Roman"/>
        </w:rPr>
      </w:pPr>
    </w:p>
    <w:p w:rsidR="001E556A" w:rsidRPr="001E556A" w:rsidRDefault="001E556A">
      <w:pPr>
        <w:rPr>
          <w:rFonts w:ascii="Times New Roman" w:hAnsi="Times New Roman" w:cs="Times New Roman"/>
        </w:rPr>
      </w:pPr>
    </w:p>
    <w:p w:rsidR="001E556A" w:rsidRPr="001E556A" w:rsidRDefault="001E556A">
      <w:pPr>
        <w:rPr>
          <w:rFonts w:ascii="Times New Roman" w:hAnsi="Times New Roman" w:cs="Times New Roman"/>
        </w:rPr>
      </w:pPr>
    </w:p>
    <w:p w:rsidR="001E556A" w:rsidRPr="001E556A" w:rsidRDefault="001E556A">
      <w:pPr>
        <w:rPr>
          <w:rFonts w:ascii="Times New Roman" w:hAnsi="Times New Roman" w:cs="Times New Roman"/>
        </w:rPr>
      </w:pPr>
    </w:p>
    <w:p w:rsidR="001E556A" w:rsidRPr="001E556A" w:rsidRDefault="001E556A">
      <w:pPr>
        <w:rPr>
          <w:rFonts w:ascii="Times New Roman" w:hAnsi="Times New Roman" w:cs="Times New Roman"/>
        </w:rPr>
      </w:pPr>
    </w:p>
    <w:p w:rsidR="001E556A" w:rsidRDefault="001E556A">
      <w:pPr>
        <w:rPr>
          <w:rFonts w:ascii="Times New Roman" w:hAnsi="Times New Roman" w:cs="Times New Roman"/>
          <w:sz w:val="24"/>
          <w:szCs w:val="24"/>
        </w:rPr>
      </w:pPr>
    </w:p>
    <w:p w:rsidR="00DF44DE" w:rsidRDefault="00DF44DE" w:rsidP="001E556A">
      <w:pPr>
        <w:rPr>
          <w:rFonts w:ascii="Times New Roman" w:hAnsi="Times New Roman" w:cs="Times New Roman"/>
          <w:b/>
          <w:sz w:val="24"/>
          <w:szCs w:val="24"/>
          <w:u w:val="single"/>
        </w:rPr>
      </w:pPr>
    </w:p>
    <w:p w:rsidR="00DF44DE" w:rsidRDefault="00DF44DE" w:rsidP="001E556A">
      <w:pPr>
        <w:rPr>
          <w:rFonts w:ascii="Times New Roman" w:hAnsi="Times New Roman" w:cs="Times New Roman"/>
          <w:b/>
          <w:sz w:val="24"/>
          <w:szCs w:val="24"/>
          <w:u w:val="single"/>
        </w:rPr>
      </w:pPr>
    </w:p>
    <w:p w:rsidR="00423EDF" w:rsidRPr="00DF44DE" w:rsidRDefault="009B1408" w:rsidP="001E556A">
      <w:pPr>
        <w:rPr>
          <w:rFonts w:ascii="Times New Roman" w:hAnsi="Times New Roman" w:cs="Times New Roman"/>
          <w:b/>
          <w:sz w:val="24"/>
          <w:szCs w:val="24"/>
          <w:u w:val="single"/>
        </w:rPr>
      </w:pPr>
      <w:r w:rsidRPr="00DF44DE">
        <w:rPr>
          <w:rFonts w:ascii="Times New Roman" w:hAnsi="Times New Roman" w:cs="Times New Roman"/>
          <w:b/>
          <w:sz w:val="24"/>
          <w:szCs w:val="24"/>
          <w:u w:val="single"/>
        </w:rPr>
        <w:lastRenderedPageBreak/>
        <w:t>Introduction</w:t>
      </w:r>
    </w:p>
    <w:p w:rsidR="001E556A" w:rsidRPr="001E556A" w:rsidRDefault="001E556A" w:rsidP="001E556A">
      <w:pPr>
        <w:rPr>
          <w:rFonts w:ascii="Times New Roman" w:hAnsi="Times New Roman" w:cs="Times New Roman"/>
          <w:sz w:val="24"/>
          <w:szCs w:val="24"/>
        </w:rPr>
      </w:pPr>
    </w:p>
    <w:p w:rsidR="001E556A" w:rsidRDefault="009B1408" w:rsidP="001E556A">
      <w:pPr>
        <w:spacing w:line="480" w:lineRule="auto"/>
        <w:ind w:firstLine="720"/>
        <w:rPr>
          <w:rFonts w:ascii="Times New Roman" w:hAnsi="Times New Roman" w:cs="Times New Roman"/>
          <w:sz w:val="24"/>
          <w:szCs w:val="24"/>
        </w:rPr>
      </w:pPr>
      <w:r w:rsidRPr="001E556A">
        <w:rPr>
          <w:rFonts w:ascii="Times New Roman" w:hAnsi="Times New Roman" w:cs="Times New Roman"/>
          <w:sz w:val="24"/>
          <w:szCs w:val="24"/>
        </w:rPr>
        <w:t>Raspberry PI Foundation is a UK based charity</w:t>
      </w:r>
      <w:r w:rsidR="001E556A">
        <w:rPr>
          <w:rFonts w:ascii="Times New Roman" w:hAnsi="Times New Roman" w:cs="Times New Roman"/>
          <w:sz w:val="24"/>
          <w:szCs w:val="24"/>
        </w:rPr>
        <w:t xml:space="preserve"> that</w:t>
      </w:r>
      <w:r w:rsidRPr="001E556A">
        <w:rPr>
          <w:rFonts w:ascii="Times New Roman" w:hAnsi="Times New Roman" w:cs="Times New Roman"/>
          <w:sz w:val="24"/>
          <w:szCs w:val="24"/>
        </w:rPr>
        <w:t xml:space="preserve"> was created in</w:t>
      </w:r>
      <w:r w:rsidR="00955716" w:rsidRPr="001E556A">
        <w:rPr>
          <w:rFonts w:ascii="Times New Roman" w:hAnsi="Times New Roman" w:cs="Times New Roman"/>
          <w:sz w:val="24"/>
          <w:szCs w:val="24"/>
        </w:rPr>
        <w:t xml:space="preserve"> 2008 </w:t>
      </w:r>
      <w:r w:rsidR="00DE5368">
        <w:rPr>
          <w:rFonts w:ascii="Times New Roman" w:hAnsi="Times New Roman" w:cs="Times New Roman"/>
          <w:sz w:val="24"/>
          <w:szCs w:val="24"/>
        </w:rPr>
        <w:t>with the m</w:t>
      </w:r>
      <w:r w:rsidR="0095289B">
        <w:rPr>
          <w:rFonts w:ascii="Times New Roman" w:hAnsi="Times New Roman" w:cs="Times New Roman"/>
          <w:sz w:val="24"/>
          <w:szCs w:val="24"/>
        </w:rPr>
        <w:t>ission</w:t>
      </w:r>
      <w:r w:rsidR="001E556A">
        <w:rPr>
          <w:rFonts w:ascii="Times New Roman" w:hAnsi="Times New Roman" w:cs="Times New Roman"/>
          <w:sz w:val="24"/>
          <w:szCs w:val="24"/>
        </w:rPr>
        <w:t xml:space="preserve"> </w:t>
      </w:r>
      <w:r w:rsidR="00955716" w:rsidRPr="001E556A">
        <w:rPr>
          <w:rFonts w:ascii="Times New Roman" w:hAnsi="Times New Roman" w:cs="Times New Roman"/>
          <w:sz w:val="24"/>
          <w:szCs w:val="24"/>
        </w:rPr>
        <w:t>“to further the advancement of education of adults and children, particularly in the field of computers, computer science and related subjects”</w:t>
      </w:r>
      <w:r w:rsidR="001E556A">
        <w:rPr>
          <w:rFonts w:ascii="Times New Roman" w:hAnsi="Times New Roman" w:cs="Times New Roman"/>
          <w:sz w:val="24"/>
          <w:szCs w:val="24"/>
        </w:rPr>
        <w:t xml:space="preserve"> (Raspberry PI Foundation, 2017</w:t>
      </w:r>
      <w:r w:rsidR="00955716" w:rsidRPr="001E556A">
        <w:rPr>
          <w:rFonts w:ascii="Times New Roman" w:hAnsi="Times New Roman" w:cs="Times New Roman"/>
          <w:sz w:val="24"/>
          <w:szCs w:val="24"/>
        </w:rPr>
        <w:t xml:space="preserve">). </w:t>
      </w:r>
      <w:r w:rsidR="001E556A">
        <w:rPr>
          <w:rFonts w:ascii="Times New Roman" w:hAnsi="Times New Roman" w:cs="Times New Roman"/>
          <w:sz w:val="24"/>
          <w:szCs w:val="24"/>
        </w:rPr>
        <w:t xml:space="preserve"> The </w:t>
      </w:r>
      <w:r w:rsidR="00955716" w:rsidRPr="001E556A">
        <w:rPr>
          <w:rFonts w:ascii="Times New Roman" w:hAnsi="Times New Roman" w:cs="Times New Roman"/>
          <w:sz w:val="24"/>
          <w:szCs w:val="24"/>
        </w:rPr>
        <w:t>trading arm</w:t>
      </w:r>
      <w:r w:rsidR="001E556A">
        <w:rPr>
          <w:rFonts w:ascii="Times New Roman" w:hAnsi="Times New Roman" w:cs="Times New Roman"/>
          <w:sz w:val="24"/>
          <w:szCs w:val="24"/>
        </w:rPr>
        <w:t xml:space="preserve"> of Raspberry PI Foundation</w:t>
      </w:r>
      <w:r w:rsidR="00955716" w:rsidRPr="001E556A">
        <w:rPr>
          <w:rFonts w:ascii="Times New Roman" w:hAnsi="Times New Roman" w:cs="Times New Roman"/>
          <w:sz w:val="24"/>
          <w:szCs w:val="24"/>
        </w:rPr>
        <w:t xml:space="preserve"> focusses on selling low cost </w:t>
      </w:r>
      <w:r w:rsidR="001E556A">
        <w:rPr>
          <w:rFonts w:ascii="Times New Roman" w:hAnsi="Times New Roman" w:cs="Times New Roman"/>
          <w:sz w:val="24"/>
          <w:szCs w:val="24"/>
        </w:rPr>
        <w:t xml:space="preserve">but </w:t>
      </w:r>
      <w:r w:rsidR="00955716" w:rsidRPr="001E556A">
        <w:rPr>
          <w:rFonts w:ascii="Times New Roman" w:hAnsi="Times New Roman" w:cs="Times New Roman"/>
          <w:sz w:val="24"/>
          <w:szCs w:val="24"/>
        </w:rPr>
        <w:t xml:space="preserve">high performance computers, providing income for them to pursue their goals of education in digital making. </w:t>
      </w:r>
      <w:r w:rsidR="001E556A">
        <w:rPr>
          <w:rFonts w:ascii="Times New Roman" w:hAnsi="Times New Roman" w:cs="Times New Roman"/>
          <w:sz w:val="24"/>
          <w:szCs w:val="24"/>
        </w:rPr>
        <w:t xml:space="preserve">Although the business does conduct transactions in the private sector, it also has many volunteers working to enhance ‘digital literacy’ (Moorhead, 2012) via afterschool clubs and youth centres and ultimately stands in the third sector. The company merged with Code Club and </w:t>
      </w:r>
      <w:proofErr w:type="spellStart"/>
      <w:r w:rsidR="001E556A">
        <w:rPr>
          <w:rFonts w:ascii="Times New Roman" w:hAnsi="Times New Roman" w:cs="Times New Roman"/>
          <w:sz w:val="24"/>
          <w:szCs w:val="24"/>
        </w:rPr>
        <w:t>CoderDojo</w:t>
      </w:r>
      <w:proofErr w:type="spellEnd"/>
      <w:r w:rsidR="001E556A">
        <w:rPr>
          <w:rFonts w:ascii="Times New Roman" w:hAnsi="Times New Roman" w:cs="Times New Roman"/>
          <w:sz w:val="24"/>
          <w:szCs w:val="24"/>
        </w:rPr>
        <w:t xml:space="preserve">, two other non-profit organisations that have the same mission and this </w:t>
      </w:r>
      <w:r w:rsidR="0095203F">
        <w:rPr>
          <w:rFonts w:ascii="Times New Roman" w:hAnsi="Times New Roman" w:cs="Times New Roman"/>
          <w:sz w:val="24"/>
          <w:szCs w:val="24"/>
        </w:rPr>
        <w:t xml:space="preserve">has </w:t>
      </w:r>
      <w:r w:rsidR="001E556A">
        <w:rPr>
          <w:rFonts w:ascii="Times New Roman" w:hAnsi="Times New Roman" w:cs="Times New Roman"/>
          <w:sz w:val="24"/>
          <w:szCs w:val="24"/>
        </w:rPr>
        <w:t xml:space="preserve">increased their volunteer work force. </w:t>
      </w:r>
    </w:p>
    <w:p w:rsidR="001E556A" w:rsidRDefault="001E556A" w:rsidP="00A73A57">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report has been brought together as a request from the managing director</w:t>
      </w:r>
      <w:r w:rsidR="0095203F">
        <w:rPr>
          <w:rFonts w:ascii="Times New Roman" w:hAnsi="Times New Roman" w:cs="Times New Roman"/>
          <w:sz w:val="24"/>
          <w:szCs w:val="24"/>
        </w:rPr>
        <w:t>,</w:t>
      </w:r>
      <w:r>
        <w:rPr>
          <w:rFonts w:ascii="Times New Roman" w:hAnsi="Times New Roman" w:cs="Times New Roman"/>
          <w:sz w:val="24"/>
          <w:szCs w:val="24"/>
        </w:rPr>
        <w:t xml:space="preserve"> who</w:t>
      </w:r>
      <w:r w:rsidR="0095203F">
        <w:rPr>
          <w:rFonts w:ascii="Times New Roman" w:hAnsi="Times New Roman" w:cs="Times New Roman"/>
          <w:sz w:val="24"/>
          <w:szCs w:val="24"/>
        </w:rPr>
        <w:t xml:space="preserve"> wishes to make changes</w:t>
      </w:r>
      <w:r>
        <w:rPr>
          <w:rFonts w:ascii="Times New Roman" w:hAnsi="Times New Roman" w:cs="Times New Roman"/>
          <w:sz w:val="24"/>
          <w:szCs w:val="24"/>
        </w:rPr>
        <w:t xml:space="preserve"> to</w:t>
      </w:r>
      <w:r w:rsidR="0095203F">
        <w:rPr>
          <w:rFonts w:ascii="Times New Roman" w:hAnsi="Times New Roman" w:cs="Times New Roman"/>
          <w:sz w:val="24"/>
          <w:szCs w:val="24"/>
        </w:rPr>
        <w:t xml:space="preserve"> the human resource sector in a hope to</w:t>
      </w:r>
      <w:r>
        <w:rPr>
          <w:rFonts w:ascii="Times New Roman" w:hAnsi="Times New Roman" w:cs="Times New Roman"/>
          <w:sz w:val="24"/>
          <w:szCs w:val="24"/>
        </w:rPr>
        <w:t xml:space="preserve"> achieve greater employment engagement</w:t>
      </w:r>
      <w:r w:rsidR="0095289B">
        <w:rPr>
          <w:rFonts w:ascii="Times New Roman" w:hAnsi="Times New Roman" w:cs="Times New Roman"/>
          <w:sz w:val="24"/>
          <w:szCs w:val="24"/>
        </w:rPr>
        <w:t xml:space="preserve"> and in</w:t>
      </w:r>
      <w:r w:rsidR="0095203F">
        <w:rPr>
          <w:rFonts w:ascii="Times New Roman" w:hAnsi="Times New Roman" w:cs="Times New Roman"/>
          <w:sz w:val="24"/>
          <w:szCs w:val="24"/>
        </w:rPr>
        <w:t>volvement</w:t>
      </w:r>
      <w:r>
        <w:rPr>
          <w:rFonts w:ascii="Times New Roman" w:hAnsi="Times New Roman" w:cs="Times New Roman"/>
          <w:sz w:val="24"/>
          <w:szCs w:val="24"/>
        </w:rPr>
        <w:t xml:space="preserve">. Due to the increasing numbers of </w:t>
      </w:r>
      <w:r w:rsidR="0095289B">
        <w:rPr>
          <w:rFonts w:ascii="Times New Roman" w:hAnsi="Times New Roman" w:cs="Times New Roman"/>
          <w:sz w:val="24"/>
          <w:szCs w:val="24"/>
        </w:rPr>
        <w:t>volunteers</w:t>
      </w:r>
      <w:r>
        <w:rPr>
          <w:rFonts w:ascii="Times New Roman" w:hAnsi="Times New Roman" w:cs="Times New Roman"/>
          <w:sz w:val="24"/>
          <w:szCs w:val="24"/>
        </w:rPr>
        <w:t xml:space="preserve">, recommendations will be put forward in order to produce </w:t>
      </w:r>
      <w:r w:rsidR="0095203F">
        <w:rPr>
          <w:rFonts w:ascii="Times New Roman" w:hAnsi="Times New Roman" w:cs="Times New Roman"/>
          <w:sz w:val="24"/>
          <w:szCs w:val="24"/>
        </w:rPr>
        <w:t>strategies</w:t>
      </w:r>
      <w:r>
        <w:rPr>
          <w:rFonts w:ascii="Times New Roman" w:hAnsi="Times New Roman" w:cs="Times New Roman"/>
          <w:sz w:val="24"/>
          <w:szCs w:val="24"/>
        </w:rPr>
        <w:t xml:space="preserve"> in which </w:t>
      </w:r>
      <w:r w:rsidR="0095203F">
        <w:rPr>
          <w:rFonts w:ascii="Times New Roman" w:hAnsi="Times New Roman" w:cs="Times New Roman"/>
          <w:sz w:val="24"/>
          <w:szCs w:val="24"/>
        </w:rPr>
        <w:t>these can develop</w:t>
      </w:r>
      <w:r>
        <w:rPr>
          <w:rFonts w:ascii="Times New Roman" w:hAnsi="Times New Roman" w:cs="Times New Roman"/>
          <w:sz w:val="24"/>
          <w:szCs w:val="24"/>
        </w:rPr>
        <w:t>. Moreover</w:t>
      </w:r>
      <w:r w:rsidR="0095203F">
        <w:rPr>
          <w:rFonts w:ascii="Times New Roman" w:hAnsi="Times New Roman" w:cs="Times New Roman"/>
          <w:sz w:val="24"/>
          <w:szCs w:val="24"/>
        </w:rPr>
        <w:t>, a discussion will be provided into</w:t>
      </w:r>
      <w:r>
        <w:rPr>
          <w:rFonts w:ascii="Times New Roman" w:hAnsi="Times New Roman" w:cs="Times New Roman"/>
          <w:sz w:val="24"/>
          <w:szCs w:val="24"/>
        </w:rPr>
        <w:t xml:space="preserve"> the advantages of engagement and also the problems that can occur when achieving this goal.</w:t>
      </w:r>
    </w:p>
    <w:p w:rsidR="001E556A" w:rsidRDefault="00A73A57" w:rsidP="001E556A">
      <w:pPr>
        <w:spacing w:line="480" w:lineRule="auto"/>
        <w:rPr>
          <w:rFonts w:ascii="Times New Roman" w:hAnsi="Times New Roman" w:cs="Times New Roman"/>
          <w:b/>
          <w:sz w:val="24"/>
          <w:szCs w:val="24"/>
        </w:rPr>
      </w:pPr>
      <w:r>
        <w:rPr>
          <w:rFonts w:ascii="Times New Roman" w:hAnsi="Times New Roman" w:cs="Times New Roman"/>
          <w:b/>
          <w:sz w:val="24"/>
          <w:szCs w:val="24"/>
        </w:rPr>
        <w:t>Employee Engagement</w:t>
      </w:r>
      <w:r w:rsidR="005D768C">
        <w:rPr>
          <w:rFonts w:ascii="Times New Roman" w:hAnsi="Times New Roman" w:cs="Times New Roman"/>
          <w:b/>
          <w:sz w:val="24"/>
          <w:szCs w:val="24"/>
        </w:rPr>
        <w:t xml:space="preserve">, Motivation and Employee Involvement </w:t>
      </w:r>
    </w:p>
    <w:p w:rsidR="001E556A" w:rsidRDefault="001E556A" w:rsidP="001E556A">
      <w:pPr>
        <w:spacing w:line="480" w:lineRule="auto"/>
        <w:rPr>
          <w:rFonts w:ascii="Times New Roman" w:hAnsi="Times New Roman" w:cs="Times New Roman"/>
          <w:sz w:val="24"/>
          <w:szCs w:val="24"/>
        </w:rPr>
      </w:pPr>
      <w:r>
        <w:rPr>
          <w:rFonts w:ascii="Times New Roman" w:hAnsi="Times New Roman" w:cs="Times New Roman"/>
          <w:b/>
          <w:sz w:val="24"/>
          <w:szCs w:val="24"/>
        </w:rPr>
        <w:tab/>
      </w:r>
      <w:r w:rsidR="0095203F">
        <w:rPr>
          <w:rFonts w:ascii="Times New Roman" w:hAnsi="Times New Roman" w:cs="Times New Roman"/>
          <w:sz w:val="24"/>
          <w:szCs w:val="24"/>
        </w:rPr>
        <w:t>To</w:t>
      </w:r>
      <w:r>
        <w:rPr>
          <w:rFonts w:ascii="Times New Roman" w:hAnsi="Times New Roman" w:cs="Times New Roman"/>
          <w:sz w:val="24"/>
          <w:szCs w:val="24"/>
        </w:rPr>
        <w:t xml:space="preserve"> </w:t>
      </w:r>
      <w:r w:rsidR="00DE5368">
        <w:rPr>
          <w:rFonts w:ascii="Times New Roman" w:hAnsi="Times New Roman" w:cs="Times New Roman"/>
          <w:sz w:val="24"/>
          <w:szCs w:val="24"/>
        </w:rPr>
        <w:t>examine</w:t>
      </w:r>
      <w:r>
        <w:rPr>
          <w:rFonts w:ascii="Times New Roman" w:hAnsi="Times New Roman" w:cs="Times New Roman"/>
          <w:sz w:val="24"/>
          <w:szCs w:val="24"/>
        </w:rPr>
        <w:t xml:space="preserve"> the importance of implementing a strategy to improve employee engagement</w:t>
      </w:r>
      <w:r w:rsidR="0095203F">
        <w:rPr>
          <w:rFonts w:ascii="Times New Roman" w:hAnsi="Times New Roman" w:cs="Times New Roman"/>
          <w:sz w:val="24"/>
          <w:szCs w:val="24"/>
        </w:rPr>
        <w:t xml:space="preserve"> at Raspberry Pi,</w:t>
      </w:r>
      <w:r>
        <w:rPr>
          <w:rFonts w:ascii="Times New Roman" w:hAnsi="Times New Roman" w:cs="Times New Roman"/>
          <w:sz w:val="24"/>
          <w:szCs w:val="24"/>
        </w:rPr>
        <w:t xml:space="preserve"> it is essential to gain an in-depth un</w:t>
      </w:r>
      <w:r w:rsidR="008D6498">
        <w:rPr>
          <w:rFonts w:ascii="Times New Roman" w:hAnsi="Times New Roman" w:cs="Times New Roman"/>
          <w:sz w:val="24"/>
          <w:szCs w:val="24"/>
        </w:rPr>
        <w:t>derstanding of what the concept</w:t>
      </w:r>
      <w:r>
        <w:rPr>
          <w:rFonts w:ascii="Times New Roman" w:hAnsi="Times New Roman" w:cs="Times New Roman"/>
          <w:sz w:val="24"/>
          <w:szCs w:val="24"/>
        </w:rPr>
        <w:t xml:space="preserve"> represent</w:t>
      </w:r>
      <w:r w:rsidR="008D6498">
        <w:rPr>
          <w:rFonts w:ascii="Times New Roman" w:hAnsi="Times New Roman" w:cs="Times New Roman"/>
          <w:sz w:val="24"/>
          <w:szCs w:val="24"/>
        </w:rPr>
        <w:t>s</w:t>
      </w:r>
      <w:r>
        <w:rPr>
          <w:rFonts w:ascii="Times New Roman" w:hAnsi="Times New Roman" w:cs="Times New Roman"/>
          <w:sz w:val="24"/>
          <w:szCs w:val="24"/>
        </w:rPr>
        <w:t>.</w:t>
      </w:r>
    </w:p>
    <w:p w:rsidR="00F048DE" w:rsidRDefault="001E556A" w:rsidP="001E556A">
      <w:pPr>
        <w:spacing w:line="480" w:lineRule="auto"/>
        <w:ind w:firstLine="720"/>
        <w:rPr>
          <w:rFonts w:ascii="Times New Roman" w:hAnsi="Times New Roman" w:cs="Times New Roman"/>
          <w:color w:val="000000"/>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A simple way of defining employee engagement (EE) is ‘</w:t>
      </w:r>
      <w:r w:rsidRPr="001E556A">
        <w:rPr>
          <w:rFonts w:ascii="Times New Roman" w:hAnsi="Times New Roman" w:cs="Times New Roman"/>
          <w:sz w:val="24"/>
          <w:szCs w:val="24"/>
        </w:rPr>
        <w:t>the extent to which line managers gain commitment from employees</w:t>
      </w:r>
      <w:r>
        <w:rPr>
          <w:rFonts w:ascii="Times New Roman" w:hAnsi="Times New Roman" w:cs="Times New Roman"/>
          <w:sz w:val="24"/>
          <w:szCs w:val="24"/>
        </w:rPr>
        <w:t>’ (</w:t>
      </w:r>
      <w:proofErr w:type="spellStart"/>
      <w:r>
        <w:rPr>
          <w:rFonts w:ascii="Times New Roman" w:hAnsi="Times New Roman" w:cs="Times New Roman"/>
          <w:color w:val="000000"/>
          <w:sz w:val="24"/>
          <w:szCs w:val="24"/>
        </w:rPr>
        <w:t>Heery</w:t>
      </w:r>
      <w:proofErr w:type="spellEnd"/>
      <w:r>
        <w:rPr>
          <w:rFonts w:ascii="Times New Roman" w:hAnsi="Times New Roman" w:cs="Times New Roman"/>
          <w:color w:val="000000"/>
          <w:sz w:val="24"/>
          <w:szCs w:val="24"/>
        </w:rPr>
        <w:t xml:space="preserve"> &amp; Noon, </w:t>
      </w:r>
      <w:r w:rsidRPr="001E556A">
        <w:rPr>
          <w:rFonts w:ascii="Times New Roman" w:hAnsi="Times New Roman" w:cs="Times New Roman"/>
          <w:color w:val="000000"/>
          <w:sz w:val="24"/>
          <w:szCs w:val="24"/>
        </w:rPr>
        <w:t>2009).</w:t>
      </w:r>
      <w:r w:rsidR="00DE5368">
        <w:rPr>
          <w:rFonts w:ascii="Times New Roman" w:hAnsi="Times New Roman" w:cs="Times New Roman"/>
          <w:color w:val="000000"/>
          <w:sz w:val="24"/>
          <w:szCs w:val="24"/>
        </w:rPr>
        <w:t xml:space="preserve"> However, Kah</w:t>
      </w:r>
      <w:r>
        <w:rPr>
          <w:rFonts w:ascii="Times New Roman" w:hAnsi="Times New Roman" w:cs="Times New Roman"/>
          <w:color w:val="000000"/>
          <w:sz w:val="24"/>
          <w:szCs w:val="24"/>
        </w:rPr>
        <w:t xml:space="preserve">n (1990) </w:t>
      </w:r>
      <w:r>
        <w:rPr>
          <w:rFonts w:ascii="Times New Roman" w:hAnsi="Times New Roman" w:cs="Times New Roman"/>
          <w:color w:val="000000"/>
          <w:sz w:val="24"/>
          <w:szCs w:val="24"/>
        </w:rPr>
        <w:lastRenderedPageBreak/>
        <w:t xml:space="preserve">elaborated on this statement by encapsulating EE as harnessing employees so that they are physically, cognitively and emotionally stimulated during their work. The </w:t>
      </w:r>
      <w:r w:rsidRPr="001E556A">
        <w:rPr>
          <w:rFonts w:ascii="Times New Roman" w:hAnsi="Times New Roman" w:cs="Times New Roman"/>
          <w:color w:val="000000"/>
          <w:sz w:val="24"/>
          <w:szCs w:val="24"/>
        </w:rPr>
        <w:t>Chartered Institute of Personnel and Development (2006)</w:t>
      </w:r>
      <w:r>
        <w:rPr>
          <w:rFonts w:ascii="Times New Roman" w:hAnsi="Times New Roman" w:cs="Times New Roman"/>
          <w:color w:val="000000"/>
          <w:sz w:val="24"/>
          <w:szCs w:val="24"/>
        </w:rPr>
        <w:t xml:space="preserve"> also state </w:t>
      </w:r>
      <w:r w:rsidR="0095203F">
        <w:rPr>
          <w:rFonts w:ascii="Times New Roman" w:hAnsi="Times New Roman" w:cs="Times New Roman"/>
          <w:color w:val="000000"/>
          <w:sz w:val="24"/>
          <w:szCs w:val="24"/>
        </w:rPr>
        <w:t xml:space="preserve">that EE involves three areas: </w:t>
      </w:r>
      <w:r>
        <w:rPr>
          <w:rFonts w:ascii="Times New Roman" w:hAnsi="Times New Roman" w:cs="Times New Roman"/>
          <w:color w:val="000000"/>
          <w:sz w:val="24"/>
          <w:szCs w:val="24"/>
        </w:rPr>
        <w:t>physical, cognitive and emotional state. They understand these dimensions as being</w:t>
      </w:r>
      <w:r w:rsidR="0095203F">
        <w:rPr>
          <w:rFonts w:ascii="Times New Roman" w:hAnsi="Times New Roman" w:cs="Times New Roman"/>
          <w:color w:val="000000"/>
          <w:sz w:val="24"/>
          <w:szCs w:val="24"/>
        </w:rPr>
        <w:t>:</w:t>
      </w:r>
      <w:r>
        <w:rPr>
          <w:rFonts w:ascii="Times New Roman" w:hAnsi="Times New Roman" w:cs="Times New Roman"/>
          <w:color w:val="000000"/>
          <w:sz w:val="24"/>
          <w:szCs w:val="24"/>
        </w:rPr>
        <w:t xml:space="preserve"> involved emotionally in ones work, cognitively as working hard and focussing and physically being willing to stay late and work extra for an employer (Kumar &amp; Kumar </w:t>
      </w:r>
      <w:proofErr w:type="spellStart"/>
      <w:r>
        <w:rPr>
          <w:rFonts w:ascii="Times New Roman" w:hAnsi="Times New Roman" w:cs="Times New Roman"/>
          <w:color w:val="000000"/>
          <w:sz w:val="24"/>
          <w:szCs w:val="24"/>
        </w:rPr>
        <w:t>Sia</w:t>
      </w:r>
      <w:proofErr w:type="spellEnd"/>
      <w:r>
        <w:rPr>
          <w:rFonts w:ascii="Times New Roman" w:hAnsi="Times New Roman" w:cs="Times New Roman"/>
          <w:color w:val="000000"/>
          <w:sz w:val="24"/>
          <w:szCs w:val="24"/>
        </w:rPr>
        <w:t>, 2012).  Due to Raspberry Pi having a large volunteer workforce, it would be appropriate to assume that the emotional dimension is one which encourages the cognitive and physical</w:t>
      </w:r>
      <w:r w:rsidR="0095203F">
        <w:rPr>
          <w:rFonts w:ascii="Times New Roman" w:hAnsi="Times New Roman" w:cs="Times New Roman"/>
          <w:color w:val="000000"/>
          <w:sz w:val="24"/>
          <w:szCs w:val="24"/>
        </w:rPr>
        <w:t xml:space="preserve"> dimension</w:t>
      </w:r>
      <w:r>
        <w:rPr>
          <w:rFonts w:ascii="Times New Roman" w:hAnsi="Times New Roman" w:cs="Times New Roman"/>
          <w:color w:val="000000"/>
          <w:sz w:val="24"/>
          <w:szCs w:val="24"/>
        </w:rPr>
        <w:t>. This is because various qualitative studies concluded that ‘</w:t>
      </w:r>
      <w:r w:rsidRPr="001E556A">
        <w:rPr>
          <w:rFonts w:ascii="Times New Roman" w:hAnsi="Times New Roman" w:cs="Times New Roman"/>
          <w:color w:val="000000"/>
          <w:sz w:val="24"/>
          <w:szCs w:val="24"/>
        </w:rPr>
        <w:t>altruism, social contact, personal interests, and emotional need</w:t>
      </w:r>
      <w:r w:rsidR="00A73A57">
        <w:rPr>
          <w:rFonts w:ascii="Times New Roman" w:hAnsi="Times New Roman" w:cs="Times New Roman"/>
          <w:color w:val="000000"/>
          <w:sz w:val="24"/>
          <w:szCs w:val="24"/>
        </w:rPr>
        <w:t xml:space="preserve"> are</w:t>
      </w:r>
      <w:r w:rsidRPr="001E556A">
        <w:rPr>
          <w:rFonts w:ascii="Times New Roman" w:hAnsi="Times New Roman" w:cs="Times New Roman"/>
          <w:color w:val="000000"/>
          <w:sz w:val="24"/>
          <w:szCs w:val="24"/>
        </w:rPr>
        <w:t xml:space="preserve"> among the themes of volunteer motivation</w:t>
      </w:r>
      <w:r>
        <w:rPr>
          <w:rFonts w:ascii="Times New Roman" w:hAnsi="Times New Roman" w:cs="Times New Roman"/>
          <w:color w:val="000000"/>
          <w:sz w:val="24"/>
          <w:szCs w:val="24"/>
        </w:rPr>
        <w:t>’ (</w:t>
      </w:r>
      <w:r w:rsidRPr="001E556A">
        <w:rPr>
          <w:rFonts w:ascii="Times New Roman" w:hAnsi="Times New Roman" w:cs="Times New Roman"/>
          <w:color w:val="000000"/>
          <w:sz w:val="24"/>
          <w:szCs w:val="24"/>
        </w:rPr>
        <w:t>Yeung</w:t>
      </w:r>
      <w:r>
        <w:rPr>
          <w:rFonts w:ascii="Times New Roman" w:hAnsi="Times New Roman" w:cs="Times New Roman"/>
          <w:color w:val="000000"/>
          <w:sz w:val="24"/>
          <w:szCs w:val="24"/>
        </w:rPr>
        <w:t xml:space="preserve">, 2014). </w:t>
      </w:r>
      <w:r w:rsidR="00DE5368">
        <w:rPr>
          <w:rFonts w:ascii="Times New Roman" w:hAnsi="Times New Roman" w:cs="Times New Roman"/>
          <w:color w:val="000000"/>
          <w:sz w:val="24"/>
          <w:szCs w:val="24"/>
        </w:rPr>
        <w:t xml:space="preserve">This distinct area of engagement can be </w:t>
      </w:r>
      <w:r w:rsidR="003F0AF5">
        <w:rPr>
          <w:rFonts w:ascii="Times New Roman" w:hAnsi="Times New Roman" w:cs="Times New Roman"/>
          <w:color w:val="000000"/>
          <w:sz w:val="24"/>
          <w:szCs w:val="24"/>
        </w:rPr>
        <w:t>defined</w:t>
      </w:r>
      <w:r w:rsidR="00DE5368">
        <w:rPr>
          <w:rFonts w:ascii="Times New Roman" w:hAnsi="Times New Roman" w:cs="Times New Roman"/>
          <w:color w:val="000000"/>
          <w:sz w:val="24"/>
          <w:szCs w:val="24"/>
        </w:rPr>
        <w:t xml:space="preserve"> as ‘volunteer engagement’ and can encapsulate volunteers psychologically connecting with their role </w:t>
      </w:r>
      <w:r w:rsidR="003F0AF5">
        <w:rPr>
          <w:rFonts w:ascii="Times New Roman" w:hAnsi="Times New Roman" w:cs="Times New Roman"/>
          <w:color w:val="000000"/>
          <w:sz w:val="24"/>
          <w:szCs w:val="24"/>
        </w:rPr>
        <w:t xml:space="preserve">more over </w:t>
      </w:r>
      <w:r w:rsidR="00DE5368">
        <w:rPr>
          <w:rFonts w:ascii="Times New Roman" w:hAnsi="Times New Roman" w:cs="Times New Roman"/>
          <w:color w:val="000000"/>
          <w:sz w:val="24"/>
          <w:szCs w:val="24"/>
        </w:rPr>
        <w:t>physica</w:t>
      </w:r>
      <w:r w:rsidR="008D6498">
        <w:rPr>
          <w:rFonts w:ascii="Times New Roman" w:hAnsi="Times New Roman" w:cs="Times New Roman"/>
          <w:color w:val="000000"/>
          <w:sz w:val="24"/>
          <w:szCs w:val="24"/>
        </w:rPr>
        <w:t>lly</w:t>
      </w:r>
      <w:r w:rsidR="003F0AF5">
        <w:rPr>
          <w:rFonts w:ascii="Times New Roman" w:hAnsi="Times New Roman" w:cs="Times New Roman"/>
          <w:color w:val="000000"/>
          <w:sz w:val="24"/>
          <w:szCs w:val="24"/>
        </w:rPr>
        <w:t xml:space="preserve"> engaging </w:t>
      </w:r>
      <w:r w:rsidR="00DE5368">
        <w:rPr>
          <w:rFonts w:ascii="Times New Roman" w:hAnsi="Times New Roman" w:cs="Times New Roman"/>
          <w:color w:val="000000"/>
          <w:sz w:val="24"/>
          <w:szCs w:val="24"/>
        </w:rPr>
        <w:t>(Kahn, 1990)</w:t>
      </w:r>
      <w:r w:rsidR="003F0AF5">
        <w:rPr>
          <w:rFonts w:ascii="Times New Roman" w:hAnsi="Times New Roman" w:cs="Times New Roman"/>
          <w:color w:val="000000"/>
          <w:sz w:val="24"/>
          <w:szCs w:val="24"/>
        </w:rPr>
        <w:t xml:space="preserve">. </w:t>
      </w:r>
    </w:p>
    <w:p w:rsidR="00F048DE" w:rsidRPr="00DF44DE" w:rsidRDefault="00F048DE" w:rsidP="00F048DE">
      <w:pPr>
        <w:spacing w:line="480" w:lineRule="auto"/>
        <w:rPr>
          <w:rFonts w:ascii="Times New Roman" w:hAnsi="Times New Roman" w:cs="Times New Roman"/>
          <w:b/>
          <w:color w:val="000000"/>
          <w:sz w:val="24"/>
          <w:szCs w:val="24"/>
        </w:rPr>
      </w:pPr>
      <w:r w:rsidRPr="00DF44DE">
        <w:rPr>
          <w:rFonts w:ascii="Times New Roman" w:hAnsi="Times New Roman" w:cs="Times New Roman"/>
          <w:b/>
          <w:color w:val="000000"/>
          <w:sz w:val="24"/>
          <w:szCs w:val="24"/>
        </w:rPr>
        <w:t xml:space="preserve">Volunteer Engagement </w:t>
      </w:r>
    </w:p>
    <w:p w:rsidR="00A73A57" w:rsidRDefault="003F0AF5" w:rsidP="001E556A">
      <w:pPr>
        <w:spacing w:line="480" w:lineRule="auto"/>
        <w:ind w:firstLine="720"/>
        <w:rPr>
          <w:rFonts w:ascii="Times New Roman" w:hAnsi="Times New Roman" w:cs="Times New Roman"/>
          <w:sz w:val="24"/>
          <w:szCs w:val="24"/>
        </w:rPr>
      </w:pPr>
      <w:r>
        <w:rPr>
          <w:rFonts w:ascii="Times New Roman" w:hAnsi="Times New Roman" w:cs="Times New Roman"/>
          <w:color w:val="000000"/>
          <w:sz w:val="24"/>
          <w:szCs w:val="24"/>
        </w:rPr>
        <w:t>V</w:t>
      </w:r>
      <w:r w:rsidR="00DE5368">
        <w:rPr>
          <w:rFonts w:ascii="Times New Roman" w:hAnsi="Times New Roman" w:cs="Times New Roman"/>
          <w:color w:val="000000"/>
          <w:sz w:val="24"/>
          <w:szCs w:val="24"/>
        </w:rPr>
        <w:t>olunteer engagement, which relies on emotions, is an important concept to consider when implementing a HR strategy</w:t>
      </w:r>
      <w:r w:rsidR="0084345E">
        <w:rPr>
          <w:rFonts w:ascii="Times New Roman" w:hAnsi="Times New Roman" w:cs="Times New Roman"/>
          <w:color w:val="000000"/>
          <w:sz w:val="24"/>
          <w:szCs w:val="24"/>
        </w:rPr>
        <w:t xml:space="preserve"> as it </w:t>
      </w:r>
      <w:r w:rsidR="000B7F9F">
        <w:rPr>
          <w:rFonts w:ascii="Times New Roman" w:hAnsi="Times New Roman" w:cs="Times New Roman"/>
          <w:color w:val="000000"/>
          <w:sz w:val="24"/>
          <w:szCs w:val="24"/>
        </w:rPr>
        <w:t>has a direct correlation on retention</w:t>
      </w:r>
      <w:r>
        <w:rPr>
          <w:rFonts w:ascii="Times New Roman" w:hAnsi="Times New Roman" w:cs="Times New Roman"/>
          <w:color w:val="000000"/>
          <w:sz w:val="24"/>
          <w:szCs w:val="24"/>
        </w:rPr>
        <w:t xml:space="preserve"> of volunteers</w:t>
      </w:r>
      <w:r w:rsidR="000B7F9F">
        <w:rPr>
          <w:rFonts w:ascii="Times New Roman" w:hAnsi="Times New Roman" w:cs="Times New Roman"/>
          <w:color w:val="000000"/>
          <w:sz w:val="24"/>
          <w:szCs w:val="24"/>
        </w:rPr>
        <w:t xml:space="preserve"> </w:t>
      </w:r>
      <w:r w:rsidR="000B7F9F" w:rsidRPr="000B7F9F">
        <w:rPr>
          <w:rFonts w:ascii="Times New Roman" w:hAnsi="Times New Roman" w:cs="Times New Roman"/>
          <w:color w:val="000000"/>
          <w:sz w:val="24"/>
          <w:szCs w:val="24"/>
        </w:rPr>
        <w:t>(</w:t>
      </w:r>
      <w:proofErr w:type="spellStart"/>
      <w:r w:rsidR="000B7F9F" w:rsidRPr="000B7F9F">
        <w:rPr>
          <w:rFonts w:ascii="Times New Roman" w:hAnsi="Times New Roman" w:cs="Times New Roman"/>
          <w:sz w:val="24"/>
          <w:szCs w:val="24"/>
        </w:rPr>
        <w:t>Boezeman</w:t>
      </w:r>
      <w:proofErr w:type="spellEnd"/>
      <w:r w:rsidR="000B7F9F" w:rsidRPr="000B7F9F">
        <w:rPr>
          <w:rFonts w:ascii="Times New Roman" w:hAnsi="Times New Roman" w:cs="Times New Roman"/>
          <w:sz w:val="24"/>
          <w:szCs w:val="24"/>
        </w:rPr>
        <w:t xml:space="preserve"> &amp; </w:t>
      </w:r>
      <w:proofErr w:type="spellStart"/>
      <w:r w:rsidR="000B7F9F" w:rsidRPr="000B7F9F">
        <w:rPr>
          <w:rFonts w:ascii="Times New Roman" w:hAnsi="Times New Roman" w:cs="Times New Roman"/>
          <w:sz w:val="24"/>
          <w:szCs w:val="24"/>
        </w:rPr>
        <w:t>Ellemers</w:t>
      </w:r>
      <w:proofErr w:type="spellEnd"/>
      <w:r w:rsidR="000B7F9F" w:rsidRPr="000B7F9F">
        <w:rPr>
          <w:rFonts w:ascii="Times New Roman" w:hAnsi="Times New Roman" w:cs="Times New Roman"/>
          <w:sz w:val="24"/>
          <w:szCs w:val="24"/>
        </w:rPr>
        <w:t>, 2007)</w:t>
      </w:r>
      <w:r w:rsidR="000B7F9F">
        <w:rPr>
          <w:rFonts w:ascii="Times New Roman" w:hAnsi="Times New Roman" w:cs="Times New Roman"/>
          <w:sz w:val="24"/>
          <w:szCs w:val="24"/>
        </w:rPr>
        <w:t xml:space="preserve">. </w:t>
      </w:r>
      <w:r>
        <w:rPr>
          <w:rFonts w:ascii="Times New Roman" w:hAnsi="Times New Roman" w:cs="Times New Roman"/>
          <w:sz w:val="24"/>
          <w:szCs w:val="24"/>
        </w:rPr>
        <w:t xml:space="preserve">The issue of turnover is imperative to the </w:t>
      </w:r>
      <w:r w:rsidR="00C879F8">
        <w:rPr>
          <w:rFonts w:ascii="Times New Roman" w:hAnsi="Times New Roman" w:cs="Times New Roman"/>
          <w:sz w:val="24"/>
          <w:szCs w:val="24"/>
        </w:rPr>
        <w:t>Raspberry Pi</w:t>
      </w:r>
      <w:r>
        <w:rPr>
          <w:rFonts w:ascii="Times New Roman" w:hAnsi="Times New Roman" w:cs="Times New Roman"/>
          <w:sz w:val="24"/>
          <w:szCs w:val="24"/>
        </w:rPr>
        <w:t xml:space="preserve"> as it is found that in 2017 </w:t>
      </w:r>
      <w:r w:rsidR="00C879F8">
        <w:rPr>
          <w:rFonts w:ascii="Times New Roman" w:hAnsi="Times New Roman" w:cs="Times New Roman"/>
          <w:sz w:val="24"/>
          <w:szCs w:val="24"/>
        </w:rPr>
        <w:t xml:space="preserve">the average turnover rate for the volunteer sector was 10.7% one of the highest of all sectors (Murphy, 2017). This high level of volunteer turnover can put a strain on the HR department, provides loss of talent and derails focus and staff moral </w:t>
      </w:r>
      <w:r w:rsidR="00C879F8" w:rsidRPr="00C879F8">
        <w:rPr>
          <w:rFonts w:ascii="Times New Roman" w:hAnsi="Times New Roman" w:cs="Times New Roman"/>
          <w:sz w:val="24"/>
          <w:szCs w:val="24"/>
        </w:rPr>
        <w:t>(</w:t>
      </w:r>
      <w:proofErr w:type="spellStart"/>
      <w:r w:rsidR="00C879F8" w:rsidRPr="00C879F8">
        <w:rPr>
          <w:rFonts w:ascii="Times New Roman" w:hAnsi="Times New Roman" w:cs="Times New Roman"/>
        </w:rPr>
        <w:t>Anvari</w:t>
      </w:r>
      <w:proofErr w:type="spellEnd"/>
      <w:r w:rsidR="00C879F8" w:rsidRPr="00C879F8">
        <w:rPr>
          <w:rFonts w:ascii="Times New Roman" w:hAnsi="Times New Roman" w:cs="Times New Roman"/>
        </w:rPr>
        <w:t xml:space="preserve"> et al,</w:t>
      </w:r>
      <w:r w:rsidR="00C879F8">
        <w:rPr>
          <w:rFonts w:ascii="Times New Roman" w:hAnsi="Times New Roman" w:cs="Times New Roman"/>
        </w:rPr>
        <w:t xml:space="preserve"> </w:t>
      </w:r>
      <w:r w:rsidR="00C879F8" w:rsidRPr="00C879F8">
        <w:rPr>
          <w:rFonts w:ascii="Times New Roman" w:hAnsi="Times New Roman" w:cs="Times New Roman"/>
        </w:rPr>
        <w:t>2013)</w:t>
      </w:r>
      <w:r w:rsidR="00C879F8">
        <w:rPr>
          <w:rFonts w:ascii="Times New Roman" w:hAnsi="Times New Roman" w:cs="Times New Roman"/>
        </w:rPr>
        <w:t>.  Talent loss will also be a critical</w:t>
      </w:r>
      <w:r w:rsidR="00F048DE">
        <w:rPr>
          <w:rFonts w:ascii="Times New Roman" w:hAnsi="Times New Roman" w:cs="Times New Roman"/>
        </w:rPr>
        <w:t xml:space="preserve"> issue for Raspberry Pi as the jobs that they expect the volunteers to participate in are high skilled and technical.  It is therefore imperative that volunteers are engaged, involved and motivated. </w:t>
      </w:r>
    </w:p>
    <w:p w:rsidR="00DF44DE" w:rsidRDefault="00DF44DE" w:rsidP="001F3534">
      <w:pPr>
        <w:spacing w:line="480" w:lineRule="auto"/>
        <w:rPr>
          <w:rFonts w:ascii="Times New Roman" w:hAnsi="Times New Roman" w:cs="Times New Roman"/>
          <w:b/>
          <w:sz w:val="24"/>
          <w:szCs w:val="24"/>
        </w:rPr>
      </w:pPr>
    </w:p>
    <w:p w:rsidR="001F3534" w:rsidRPr="00DF44DE" w:rsidRDefault="00F048DE" w:rsidP="001F3534">
      <w:pPr>
        <w:spacing w:line="480" w:lineRule="auto"/>
        <w:rPr>
          <w:rFonts w:ascii="Times New Roman" w:hAnsi="Times New Roman" w:cs="Times New Roman"/>
          <w:b/>
          <w:sz w:val="24"/>
          <w:szCs w:val="24"/>
        </w:rPr>
      </w:pPr>
      <w:r w:rsidRPr="00DF44DE">
        <w:rPr>
          <w:rFonts w:ascii="Times New Roman" w:hAnsi="Times New Roman" w:cs="Times New Roman"/>
          <w:b/>
          <w:sz w:val="24"/>
          <w:szCs w:val="24"/>
        </w:rPr>
        <w:lastRenderedPageBreak/>
        <w:t xml:space="preserve">Motivation and </w:t>
      </w:r>
      <w:r w:rsidR="00847D8E" w:rsidRPr="00DF44DE">
        <w:rPr>
          <w:rFonts w:ascii="Times New Roman" w:hAnsi="Times New Roman" w:cs="Times New Roman"/>
          <w:b/>
          <w:sz w:val="24"/>
          <w:szCs w:val="24"/>
        </w:rPr>
        <w:t>Employee Involvement</w:t>
      </w:r>
      <w:r w:rsidR="001F3534" w:rsidRPr="00DF44DE">
        <w:rPr>
          <w:rFonts w:ascii="Times New Roman" w:hAnsi="Times New Roman" w:cs="Times New Roman"/>
          <w:color w:val="000000"/>
          <w:sz w:val="24"/>
          <w:szCs w:val="24"/>
        </w:rPr>
        <w:tab/>
      </w:r>
    </w:p>
    <w:p w:rsidR="001E556A" w:rsidRDefault="00014457" w:rsidP="001F3534">
      <w:pPr>
        <w:spacing w:line="480" w:lineRule="auto"/>
        <w:ind w:firstLine="720"/>
        <w:rPr>
          <w:rFonts w:ascii="Times New Roman" w:hAnsi="Times New Roman" w:cs="Times New Roman"/>
          <w:sz w:val="24"/>
          <w:szCs w:val="24"/>
        </w:rPr>
      </w:pPr>
      <w:r>
        <w:rPr>
          <w:rFonts w:ascii="Times New Roman" w:hAnsi="Times New Roman" w:cs="Times New Roman"/>
          <w:color w:val="000000"/>
          <w:sz w:val="24"/>
          <w:szCs w:val="24"/>
        </w:rPr>
        <w:t xml:space="preserve"> </w:t>
      </w:r>
      <w:r w:rsidR="00847D8E">
        <w:rPr>
          <w:rFonts w:ascii="Times New Roman" w:hAnsi="Times New Roman" w:cs="Times New Roman"/>
          <w:color w:val="000000"/>
          <w:sz w:val="24"/>
          <w:szCs w:val="24"/>
        </w:rPr>
        <w:t xml:space="preserve">When </w:t>
      </w:r>
      <w:r w:rsidR="0095203F">
        <w:rPr>
          <w:rFonts w:ascii="Times New Roman" w:hAnsi="Times New Roman" w:cs="Times New Roman"/>
          <w:color w:val="000000"/>
          <w:sz w:val="24"/>
          <w:szCs w:val="24"/>
        </w:rPr>
        <w:t>analysing</w:t>
      </w:r>
      <w:r w:rsidR="00847D8E">
        <w:rPr>
          <w:rFonts w:ascii="Times New Roman" w:hAnsi="Times New Roman" w:cs="Times New Roman"/>
          <w:color w:val="000000"/>
          <w:sz w:val="24"/>
          <w:szCs w:val="24"/>
        </w:rPr>
        <w:t xml:space="preserve"> employee involvement (EI)</w:t>
      </w:r>
      <w:r w:rsidR="0095203F">
        <w:rPr>
          <w:rFonts w:ascii="Times New Roman" w:hAnsi="Times New Roman" w:cs="Times New Roman"/>
          <w:color w:val="000000"/>
          <w:sz w:val="24"/>
          <w:szCs w:val="24"/>
        </w:rPr>
        <w:t xml:space="preserve"> to provide recommendations for HR reform for Raspberry Pi</w:t>
      </w:r>
      <w:r w:rsidR="00847D8E">
        <w:rPr>
          <w:rFonts w:ascii="Times New Roman" w:hAnsi="Times New Roman" w:cs="Times New Roman"/>
          <w:color w:val="000000"/>
          <w:sz w:val="24"/>
          <w:szCs w:val="24"/>
        </w:rPr>
        <w:t>, as previously mentioned, it is vital to consider the emotional</w:t>
      </w:r>
      <w:r w:rsidR="0095203F">
        <w:rPr>
          <w:rFonts w:ascii="Times New Roman" w:hAnsi="Times New Roman" w:cs="Times New Roman"/>
          <w:color w:val="000000"/>
          <w:sz w:val="24"/>
          <w:szCs w:val="24"/>
        </w:rPr>
        <w:t xml:space="preserve"> connection when discussing volunteers</w:t>
      </w:r>
      <w:r w:rsidR="00847D8E">
        <w:rPr>
          <w:rFonts w:ascii="Times New Roman" w:hAnsi="Times New Roman" w:cs="Times New Roman"/>
          <w:color w:val="000000"/>
          <w:sz w:val="24"/>
          <w:szCs w:val="24"/>
        </w:rPr>
        <w:t xml:space="preserve">. However, EI is </w:t>
      </w:r>
      <w:r w:rsidR="00847D8E" w:rsidRPr="001E556A">
        <w:rPr>
          <w:rFonts w:ascii="Times New Roman" w:hAnsi="Times New Roman" w:cs="Times New Roman"/>
          <w:color w:val="000000"/>
          <w:sz w:val="24"/>
          <w:szCs w:val="24"/>
        </w:rPr>
        <w:t xml:space="preserve">usually defined as </w:t>
      </w:r>
      <w:r w:rsidR="00847D8E">
        <w:rPr>
          <w:rFonts w:ascii="Times New Roman" w:hAnsi="Times New Roman" w:cs="Times New Roman"/>
          <w:color w:val="000000"/>
          <w:sz w:val="24"/>
          <w:szCs w:val="24"/>
        </w:rPr>
        <w:t xml:space="preserve">participation of employees that have been initiated by the employer or managers within the business </w:t>
      </w:r>
      <w:r w:rsidR="00847D8E">
        <w:rPr>
          <w:rFonts w:ascii="Times New Roman" w:hAnsi="Times New Roman" w:cs="Times New Roman"/>
          <w:sz w:val="24"/>
          <w:szCs w:val="24"/>
        </w:rPr>
        <w:t>(</w:t>
      </w:r>
      <w:proofErr w:type="spellStart"/>
      <w:r w:rsidR="00847D8E">
        <w:rPr>
          <w:rFonts w:ascii="Times New Roman" w:hAnsi="Times New Roman" w:cs="Times New Roman"/>
          <w:color w:val="000000"/>
          <w:sz w:val="24"/>
          <w:szCs w:val="24"/>
        </w:rPr>
        <w:t>Heery</w:t>
      </w:r>
      <w:proofErr w:type="spellEnd"/>
      <w:r w:rsidR="00847D8E">
        <w:rPr>
          <w:rFonts w:ascii="Times New Roman" w:hAnsi="Times New Roman" w:cs="Times New Roman"/>
          <w:color w:val="000000"/>
          <w:sz w:val="24"/>
          <w:szCs w:val="24"/>
        </w:rPr>
        <w:t xml:space="preserve"> &amp; Noon, </w:t>
      </w:r>
      <w:r w:rsidR="00847D8E" w:rsidRPr="001E556A">
        <w:rPr>
          <w:rFonts w:ascii="Times New Roman" w:hAnsi="Times New Roman" w:cs="Times New Roman"/>
          <w:color w:val="000000"/>
          <w:sz w:val="24"/>
          <w:szCs w:val="24"/>
        </w:rPr>
        <w:t>2009)</w:t>
      </w:r>
      <w:r w:rsidR="00847D8E">
        <w:rPr>
          <w:rFonts w:ascii="Times New Roman" w:hAnsi="Times New Roman" w:cs="Times New Roman"/>
          <w:color w:val="000000"/>
          <w:sz w:val="24"/>
          <w:szCs w:val="24"/>
        </w:rPr>
        <w:t xml:space="preserve">. </w:t>
      </w:r>
      <w:r w:rsidR="00847D8E" w:rsidRPr="001E556A">
        <w:rPr>
          <w:rFonts w:ascii="Times New Roman" w:hAnsi="Times New Roman" w:cs="Times New Roman"/>
          <w:color w:val="000000"/>
          <w:sz w:val="24"/>
          <w:szCs w:val="24"/>
        </w:rPr>
        <w:t xml:space="preserve">EI </w:t>
      </w:r>
      <w:r w:rsidR="00847D8E">
        <w:rPr>
          <w:rFonts w:ascii="Times New Roman" w:hAnsi="Times New Roman" w:cs="Times New Roman"/>
          <w:color w:val="000000"/>
          <w:sz w:val="24"/>
          <w:szCs w:val="24"/>
        </w:rPr>
        <w:t>methods can include team meetings, brainstorming and appraisals</w:t>
      </w:r>
      <w:r w:rsidR="00847D8E" w:rsidRPr="001E556A">
        <w:rPr>
          <w:rFonts w:ascii="Times New Roman" w:hAnsi="Times New Roman" w:cs="Times New Roman"/>
          <w:color w:val="000000"/>
          <w:sz w:val="24"/>
          <w:szCs w:val="24"/>
        </w:rPr>
        <w:t xml:space="preserve">. </w:t>
      </w:r>
      <w:r w:rsidR="00847D8E">
        <w:rPr>
          <w:rFonts w:ascii="Times New Roman" w:hAnsi="Times New Roman" w:cs="Times New Roman"/>
          <w:color w:val="000000"/>
          <w:sz w:val="24"/>
          <w:szCs w:val="24"/>
        </w:rPr>
        <w:t xml:space="preserve">These techniques are usually based on task based areas and are used to improve working procedures and environments </w:t>
      </w:r>
      <w:r w:rsidR="00847D8E">
        <w:rPr>
          <w:rFonts w:ascii="Times New Roman" w:hAnsi="Times New Roman" w:cs="Times New Roman"/>
          <w:sz w:val="24"/>
          <w:szCs w:val="24"/>
        </w:rPr>
        <w:t>(</w:t>
      </w:r>
      <w:proofErr w:type="spellStart"/>
      <w:r w:rsidR="00847D8E">
        <w:rPr>
          <w:rFonts w:ascii="Times New Roman" w:hAnsi="Times New Roman" w:cs="Times New Roman"/>
          <w:color w:val="000000"/>
          <w:sz w:val="24"/>
          <w:szCs w:val="24"/>
        </w:rPr>
        <w:t>Heery</w:t>
      </w:r>
      <w:proofErr w:type="spellEnd"/>
      <w:r w:rsidR="00847D8E">
        <w:rPr>
          <w:rFonts w:ascii="Times New Roman" w:hAnsi="Times New Roman" w:cs="Times New Roman"/>
          <w:color w:val="000000"/>
          <w:sz w:val="24"/>
          <w:szCs w:val="24"/>
        </w:rPr>
        <w:t xml:space="preserve"> &amp; Noon, </w:t>
      </w:r>
      <w:r w:rsidR="00847D8E" w:rsidRPr="001E556A">
        <w:rPr>
          <w:rFonts w:ascii="Times New Roman" w:hAnsi="Times New Roman" w:cs="Times New Roman"/>
          <w:color w:val="000000"/>
          <w:sz w:val="24"/>
          <w:szCs w:val="24"/>
        </w:rPr>
        <w:t>2009)</w:t>
      </w:r>
      <w:r w:rsidR="00847D8E">
        <w:rPr>
          <w:rFonts w:ascii="Times New Roman" w:hAnsi="Times New Roman" w:cs="Times New Roman"/>
          <w:color w:val="000000"/>
          <w:sz w:val="24"/>
          <w:szCs w:val="24"/>
        </w:rPr>
        <w:t>. Although on face value these aspects seem to stem from physical engagement, EI works in parallel with volunteer motivation by providing volunteers and emplo</w:t>
      </w:r>
      <w:r w:rsidR="00422246">
        <w:rPr>
          <w:rFonts w:ascii="Times New Roman" w:hAnsi="Times New Roman" w:cs="Times New Roman"/>
          <w:color w:val="000000"/>
          <w:sz w:val="24"/>
          <w:szCs w:val="24"/>
        </w:rPr>
        <w:t xml:space="preserve">yees a sense of belonging and </w:t>
      </w:r>
      <w:r w:rsidR="00847D8E">
        <w:rPr>
          <w:rFonts w:ascii="Times New Roman" w:hAnsi="Times New Roman" w:cs="Times New Roman"/>
          <w:color w:val="000000"/>
          <w:sz w:val="24"/>
          <w:szCs w:val="24"/>
        </w:rPr>
        <w:t>empowerment</w:t>
      </w:r>
      <w:r w:rsidR="0095203F">
        <w:rPr>
          <w:rFonts w:ascii="Times New Roman" w:hAnsi="Times New Roman" w:cs="Times New Roman"/>
          <w:color w:val="000000"/>
          <w:sz w:val="24"/>
          <w:szCs w:val="24"/>
        </w:rPr>
        <w:t xml:space="preserve"> (</w:t>
      </w:r>
      <w:proofErr w:type="spellStart"/>
      <w:r w:rsidR="0095203F">
        <w:rPr>
          <w:rFonts w:ascii="Times New Roman" w:hAnsi="Times New Roman" w:cs="Times New Roman"/>
          <w:color w:val="000000"/>
          <w:sz w:val="24"/>
          <w:szCs w:val="24"/>
        </w:rPr>
        <w:t>Kular</w:t>
      </w:r>
      <w:proofErr w:type="spellEnd"/>
      <w:r w:rsidR="0095203F">
        <w:rPr>
          <w:rFonts w:ascii="Times New Roman" w:hAnsi="Times New Roman" w:cs="Times New Roman"/>
          <w:color w:val="000000"/>
          <w:sz w:val="24"/>
          <w:szCs w:val="24"/>
        </w:rPr>
        <w:t xml:space="preserve"> et al</w:t>
      </w:r>
      <w:r w:rsidR="0095203F" w:rsidRPr="001E556A">
        <w:rPr>
          <w:rFonts w:ascii="Times New Roman" w:hAnsi="Times New Roman" w:cs="Times New Roman"/>
          <w:color w:val="000000"/>
          <w:sz w:val="24"/>
          <w:szCs w:val="24"/>
        </w:rPr>
        <w:t>, 2008</w:t>
      </w:r>
      <w:r w:rsidR="0095203F">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166E58">
        <w:rPr>
          <w:rFonts w:ascii="Times New Roman" w:hAnsi="Times New Roman" w:cs="Times New Roman"/>
          <w:color w:val="000000"/>
          <w:sz w:val="24"/>
          <w:szCs w:val="24"/>
        </w:rPr>
        <w:t xml:space="preserve">These factors </w:t>
      </w:r>
      <w:r w:rsidR="003926E9">
        <w:rPr>
          <w:rFonts w:ascii="Times New Roman" w:hAnsi="Times New Roman" w:cs="Times New Roman"/>
          <w:color w:val="000000"/>
          <w:sz w:val="24"/>
          <w:szCs w:val="24"/>
        </w:rPr>
        <w:t xml:space="preserve">can be associated with </w:t>
      </w:r>
      <w:r w:rsidR="00422246">
        <w:rPr>
          <w:rFonts w:ascii="Times New Roman" w:hAnsi="Times New Roman" w:cs="Times New Roman"/>
          <w:color w:val="000000"/>
          <w:sz w:val="24"/>
          <w:szCs w:val="24"/>
        </w:rPr>
        <w:t xml:space="preserve">the levels on </w:t>
      </w:r>
      <w:r w:rsidR="00F048DE">
        <w:rPr>
          <w:rFonts w:ascii="Times New Roman" w:hAnsi="Times New Roman" w:cs="Times New Roman"/>
          <w:sz w:val="24"/>
          <w:szCs w:val="24"/>
        </w:rPr>
        <w:t xml:space="preserve">Maslow’s </w:t>
      </w:r>
      <w:proofErr w:type="spellStart"/>
      <w:r w:rsidR="00F048DE">
        <w:rPr>
          <w:rFonts w:ascii="Times New Roman" w:hAnsi="Times New Roman" w:cs="Times New Roman"/>
          <w:sz w:val="24"/>
          <w:szCs w:val="24"/>
        </w:rPr>
        <w:t>Hierachy</w:t>
      </w:r>
      <w:proofErr w:type="spellEnd"/>
      <w:r w:rsidR="00F048DE">
        <w:rPr>
          <w:rFonts w:ascii="Times New Roman" w:hAnsi="Times New Roman" w:cs="Times New Roman"/>
          <w:sz w:val="24"/>
          <w:szCs w:val="24"/>
        </w:rPr>
        <w:t xml:space="preserve"> of Needs:</w:t>
      </w:r>
    </w:p>
    <w:p w:rsidR="00422246" w:rsidRDefault="00166E58" w:rsidP="003926E9">
      <w:pPr>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4050" cy="2819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2819400"/>
                    </a:xfrm>
                    <a:prstGeom prst="rect">
                      <a:avLst/>
                    </a:prstGeom>
                    <a:noFill/>
                    <a:ln>
                      <a:noFill/>
                    </a:ln>
                  </pic:spPr>
                </pic:pic>
              </a:graphicData>
            </a:graphic>
          </wp:inline>
        </w:drawing>
      </w:r>
    </w:p>
    <w:p w:rsidR="00166E58" w:rsidRDefault="00166E58" w:rsidP="003926E9">
      <w:pPr>
        <w:spacing w:line="480" w:lineRule="auto"/>
        <w:rPr>
          <w:rFonts w:ascii="Times New Roman" w:hAnsi="Times New Roman" w:cs="Times New Roman"/>
          <w:sz w:val="24"/>
          <w:szCs w:val="24"/>
        </w:rPr>
      </w:pPr>
    </w:p>
    <w:p w:rsidR="003926E9" w:rsidRDefault="003926E9" w:rsidP="003926E9">
      <w:pPr>
        <w:spacing w:line="480" w:lineRule="auto"/>
        <w:rPr>
          <w:rFonts w:ascii="Times New Roman" w:hAnsi="Times New Roman" w:cs="Times New Roman"/>
          <w:sz w:val="24"/>
          <w:szCs w:val="24"/>
        </w:rPr>
      </w:pPr>
      <w:r>
        <w:rPr>
          <w:rFonts w:ascii="Times New Roman" w:hAnsi="Times New Roman" w:cs="Times New Roman"/>
          <w:sz w:val="24"/>
          <w:szCs w:val="24"/>
        </w:rPr>
        <w:t xml:space="preserve">Maslow’s </w:t>
      </w:r>
      <w:r w:rsidR="00422246">
        <w:rPr>
          <w:rFonts w:ascii="Times New Roman" w:hAnsi="Times New Roman" w:cs="Times New Roman"/>
          <w:sz w:val="24"/>
          <w:szCs w:val="24"/>
        </w:rPr>
        <w:t xml:space="preserve">suggested that humans needs can be categorised in to five levels all of which the lower had to be fulfilled before moving on to the higher (Lester, 2013). </w:t>
      </w:r>
      <w:r w:rsidR="0058627C">
        <w:rPr>
          <w:rFonts w:ascii="Times New Roman" w:hAnsi="Times New Roman" w:cs="Times New Roman"/>
          <w:sz w:val="24"/>
          <w:szCs w:val="24"/>
        </w:rPr>
        <w:t xml:space="preserve">As shown by diagram there are ways in which Raspberry Pi can conduct their working environment in order to </w:t>
      </w:r>
      <w:r w:rsidR="0058627C">
        <w:rPr>
          <w:rFonts w:ascii="Times New Roman" w:hAnsi="Times New Roman" w:cs="Times New Roman"/>
          <w:sz w:val="24"/>
          <w:szCs w:val="24"/>
        </w:rPr>
        <w:lastRenderedPageBreak/>
        <w:t xml:space="preserve">satisfy these levels. This is important as </w:t>
      </w:r>
      <w:r w:rsidR="009C0FBB">
        <w:rPr>
          <w:rFonts w:ascii="Times New Roman" w:hAnsi="Times New Roman" w:cs="Times New Roman"/>
          <w:sz w:val="24"/>
          <w:szCs w:val="24"/>
        </w:rPr>
        <w:t xml:space="preserve">reaching each level improves motivation, which in turn increases productivity, develops ideas and decreases staff turnover (Adair, 2009). Although Maslow’s Hierarchy of Needs is useful in showing how volunteers at Raspberry Pi could be motivated, Maslow (1954) himself did not see that motivation should be created by treating staff fairly and well. He proposed that a satisfied need is not a motivator and so the hierarchy should be used as a theoretical tool rather than an ongoing framework (Barrett, 2007). </w:t>
      </w:r>
    </w:p>
    <w:p w:rsidR="001F0573" w:rsidRDefault="00DF44DE" w:rsidP="003926E9">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Summary of Engagement, Motivation and I</w:t>
      </w:r>
      <w:r w:rsidR="001F3534" w:rsidRPr="001F3534">
        <w:rPr>
          <w:rFonts w:ascii="Times New Roman" w:hAnsi="Times New Roman" w:cs="Times New Roman"/>
          <w:b/>
          <w:sz w:val="24"/>
          <w:szCs w:val="24"/>
          <w:u w:val="single"/>
        </w:rPr>
        <w:t>nvolvement</w:t>
      </w:r>
    </w:p>
    <w:p w:rsidR="001F3534" w:rsidRDefault="001F3534" w:rsidP="003926E9">
      <w:pPr>
        <w:spacing w:line="480" w:lineRule="auto"/>
        <w:rPr>
          <w:rFonts w:ascii="Times New Roman" w:hAnsi="Times New Roman" w:cs="Times New Roman"/>
          <w:sz w:val="24"/>
          <w:szCs w:val="24"/>
        </w:rPr>
      </w:pPr>
      <w:r>
        <w:rPr>
          <w:rFonts w:ascii="Times New Roman" w:hAnsi="Times New Roman" w:cs="Times New Roman"/>
          <w:sz w:val="24"/>
          <w:szCs w:val="24"/>
        </w:rPr>
        <w:t>Employee engagement, involvement and motivation are all associated in a tangled web of reliance. Employee involvement ensures that volunteers are engaged with their work and in turn engagement increases motivation. These concepts working together is vital in ensuring volunteer productivity in Raspberry Pi is high, volunteer turnover is low and paid a</w:t>
      </w:r>
      <w:r w:rsidR="00B8107E">
        <w:rPr>
          <w:rFonts w:ascii="Times New Roman" w:hAnsi="Times New Roman" w:cs="Times New Roman"/>
          <w:sz w:val="24"/>
          <w:szCs w:val="24"/>
        </w:rPr>
        <w:t xml:space="preserve">nd volunteer staff can work hand in hand effectively. </w:t>
      </w:r>
    </w:p>
    <w:p w:rsidR="00B8107E" w:rsidRDefault="00B8107E" w:rsidP="003926E9">
      <w:pPr>
        <w:spacing w:line="480" w:lineRule="auto"/>
        <w:rPr>
          <w:rFonts w:ascii="Times New Roman" w:hAnsi="Times New Roman" w:cs="Times New Roman"/>
          <w:sz w:val="24"/>
          <w:szCs w:val="24"/>
        </w:rPr>
      </w:pPr>
      <w:r>
        <w:rPr>
          <w:rFonts w:ascii="Times New Roman" w:hAnsi="Times New Roman" w:cs="Times New Roman"/>
          <w:sz w:val="24"/>
          <w:szCs w:val="24"/>
        </w:rPr>
        <w:t>With the third sector facing challenges such as greater expectations by millennials, technological advances such as crowdfunding which allow people to decide more directly what charities they support and reduction of funding (Warley, 2017), it is integral for Raspberry Pi to keep their talented volunteers. Within a talent led, knowledge based economy this importance is even more exasperated with compa</w:t>
      </w:r>
      <w:r w:rsidR="00C4207F">
        <w:rPr>
          <w:rFonts w:ascii="Times New Roman" w:hAnsi="Times New Roman" w:cs="Times New Roman"/>
          <w:sz w:val="24"/>
          <w:szCs w:val="24"/>
        </w:rPr>
        <w:t xml:space="preserve">nies desperate to find valued employees, keeping talented volunteers and employees with Raspberry Pi becomes a greater, more vital task. </w:t>
      </w:r>
    </w:p>
    <w:p w:rsidR="00C4207F" w:rsidRDefault="006A0562" w:rsidP="003926E9">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Importance of</w:t>
      </w:r>
      <w:r w:rsidR="00C4207F" w:rsidRPr="00C4207F">
        <w:rPr>
          <w:rFonts w:ascii="Times New Roman" w:hAnsi="Times New Roman" w:cs="Times New Roman"/>
          <w:b/>
          <w:sz w:val="24"/>
          <w:szCs w:val="24"/>
          <w:u w:val="single"/>
        </w:rPr>
        <w:t xml:space="preserve"> HRM </w:t>
      </w:r>
    </w:p>
    <w:p w:rsidR="0084792A" w:rsidRPr="005D768C" w:rsidRDefault="005D768C" w:rsidP="0084792A">
      <w:pPr>
        <w:spacing w:line="480" w:lineRule="auto"/>
        <w:rPr>
          <w:rFonts w:ascii="Times New Roman" w:hAnsi="Times New Roman" w:cs="Times New Roman"/>
          <w:sz w:val="24"/>
          <w:szCs w:val="24"/>
        </w:rPr>
      </w:pPr>
      <w:r w:rsidRPr="005D768C">
        <w:rPr>
          <w:rFonts w:ascii="Times New Roman" w:hAnsi="Times New Roman" w:cs="Times New Roman"/>
          <w:sz w:val="24"/>
          <w:szCs w:val="24"/>
        </w:rPr>
        <w:t>HRM</w:t>
      </w:r>
      <w:r>
        <w:rPr>
          <w:rFonts w:ascii="Times New Roman" w:hAnsi="Times New Roman" w:cs="Times New Roman"/>
          <w:sz w:val="24"/>
          <w:szCs w:val="24"/>
        </w:rPr>
        <w:t xml:space="preserve"> has been a feature of numerous studies in the improvement of staff retention and overall company performance </w:t>
      </w:r>
      <w:r w:rsidRPr="005D768C">
        <w:rPr>
          <w:rFonts w:ascii="Times New Roman" w:hAnsi="Times New Roman" w:cs="Times New Roman"/>
        </w:rPr>
        <w:t>(Chan et al, 2004)</w:t>
      </w:r>
      <w:r>
        <w:rPr>
          <w:rFonts w:ascii="Times New Roman" w:hAnsi="Times New Roman" w:cs="Times New Roman"/>
          <w:sz w:val="24"/>
          <w:szCs w:val="24"/>
        </w:rPr>
        <w:t xml:space="preserve">. These ‘theoretical </w:t>
      </w:r>
      <w:r w:rsidR="0084792A" w:rsidRPr="0084792A">
        <w:rPr>
          <w:rFonts w:ascii="Times New Roman" w:hAnsi="Times New Roman" w:cs="Times New Roman"/>
          <w:sz w:val="24"/>
          <w:szCs w:val="24"/>
        </w:rPr>
        <w:t xml:space="preserve">and empirical studies have </w:t>
      </w:r>
      <w:r w:rsidR="0084792A" w:rsidRPr="0084792A">
        <w:rPr>
          <w:rFonts w:ascii="Times New Roman" w:hAnsi="Times New Roman" w:cs="Times New Roman"/>
          <w:sz w:val="24"/>
          <w:szCs w:val="24"/>
        </w:rPr>
        <w:lastRenderedPageBreak/>
        <w:t>been carried ou</w:t>
      </w:r>
      <w:r w:rsidR="0084792A">
        <w:rPr>
          <w:rFonts w:ascii="Times New Roman" w:hAnsi="Times New Roman" w:cs="Times New Roman"/>
          <w:sz w:val="24"/>
          <w:szCs w:val="24"/>
        </w:rPr>
        <w:t xml:space="preserve">t with the view that people are </w:t>
      </w:r>
      <w:r w:rsidR="0084792A" w:rsidRPr="0084792A">
        <w:rPr>
          <w:rFonts w:ascii="Times New Roman" w:hAnsi="Times New Roman" w:cs="Times New Roman"/>
          <w:sz w:val="24"/>
          <w:szCs w:val="24"/>
        </w:rPr>
        <w:t>valuable resources for business success, and can be the source of sustainable competitive</w:t>
      </w:r>
      <w:r w:rsidR="0084792A">
        <w:rPr>
          <w:rFonts w:ascii="Times New Roman" w:hAnsi="Times New Roman" w:cs="Times New Roman"/>
          <w:sz w:val="24"/>
          <w:szCs w:val="24"/>
        </w:rPr>
        <w:t xml:space="preserve"> </w:t>
      </w:r>
      <w:r w:rsidR="0084792A" w:rsidRPr="0084792A">
        <w:rPr>
          <w:rFonts w:ascii="Times New Roman" w:hAnsi="Times New Roman" w:cs="Times New Roman"/>
          <w:sz w:val="24"/>
          <w:szCs w:val="24"/>
        </w:rPr>
        <w:t>advantage for a firm</w:t>
      </w:r>
      <w:r w:rsidR="0084792A">
        <w:rPr>
          <w:rFonts w:ascii="Times New Roman" w:hAnsi="Times New Roman" w:cs="Times New Roman"/>
          <w:sz w:val="24"/>
          <w:szCs w:val="24"/>
        </w:rPr>
        <w:t xml:space="preserve">’ (Wei et al, 2005). With this in mind, the HRM department can be integral in creating strategies in order to improve </w:t>
      </w:r>
      <w:r w:rsidR="0065737B">
        <w:rPr>
          <w:rFonts w:ascii="Times New Roman" w:hAnsi="Times New Roman" w:cs="Times New Roman"/>
          <w:sz w:val="24"/>
          <w:szCs w:val="24"/>
        </w:rPr>
        <w:t>EE</w:t>
      </w:r>
      <w:r w:rsidR="0084792A">
        <w:rPr>
          <w:rFonts w:ascii="Times New Roman" w:hAnsi="Times New Roman" w:cs="Times New Roman"/>
          <w:sz w:val="24"/>
          <w:szCs w:val="24"/>
        </w:rPr>
        <w:t xml:space="preserve">, </w:t>
      </w:r>
      <w:r w:rsidR="0065737B">
        <w:rPr>
          <w:rFonts w:ascii="Times New Roman" w:hAnsi="Times New Roman" w:cs="Times New Roman"/>
          <w:sz w:val="24"/>
          <w:szCs w:val="24"/>
        </w:rPr>
        <w:t>EI</w:t>
      </w:r>
      <w:r w:rsidR="0084792A">
        <w:rPr>
          <w:rFonts w:ascii="Times New Roman" w:hAnsi="Times New Roman" w:cs="Times New Roman"/>
          <w:sz w:val="24"/>
          <w:szCs w:val="24"/>
        </w:rPr>
        <w:t xml:space="preserve"> and motivation and in turn increase perfo</w:t>
      </w:r>
      <w:r w:rsidR="0065737B">
        <w:rPr>
          <w:rFonts w:ascii="Times New Roman" w:hAnsi="Times New Roman" w:cs="Times New Roman"/>
          <w:sz w:val="24"/>
          <w:szCs w:val="24"/>
        </w:rPr>
        <w:t xml:space="preserve">rmance, lower staff turnover and increase flexibility at Raspberry Pi. </w:t>
      </w:r>
      <w:r w:rsidR="0084792A">
        <w:rPr>
          <w:rFonts w:ascii="Times New Roman" w:hAnsi="Times New Roman" w:cs="Times New Roman"/>
          <w:sz w:val="24"/>
          <w:szCs w:val="24"/>
        </w:rPr>
        <w:t xml:space="preserve"> </w:t>
      </w:r>
    </w:p>
    <w:p w:rsidR="001E556A" w:rsidRPr="00DF44DE" w:rsidRDefault="006A0562" w:rsidP="004D0717">
      <w:pPr>
        <w:spacing w:line="480" w:lineRule="auto"/>
        <w:rPr>
          <w:rFonts w:ascii="Times New Roman" w:hAnsi="Times New Roman" w:cs="Times New Roman"/>
          <w:b/>
          <w:sz w:val="24"/>
          <w:szCs w:val="24"/>
        </w:rPr>
      </w:pPr>
      <w:r w:rsidRPr="00DF44DE">
        <w:rPr>
          <w:rFonts w:ascii="Times New Roman" w:hAnsi="Times New Roman" w:cs="Times New Roman"/>
          <w:b/>
          <w:sz w:val="24"/>
          <w:szCs w:val="24"/>
        </w:rPr>
        <w:t>Strategic HRM</w:t>
      </w:r>
      <w:r w:rsidR="0065737B" w:rsidRPr="00DF44DE">
        <w:rPr>
          <w:rFonts w:ascii="Times New Roman" w:hAnsi="Times New Roman" w:cs="Times New Roman"/>
          <w:b/>
          <w:sz w:val="24"/>
          <w:szCs w:val="24"/>
        </w:rPr>
        <w:t xml:space="preserve"> (SHRM)</w:t>
      </w:r>
    </w:p>
    <w:p w:rsidR="00EA2E6C" w:rsidRDefault="0065737B" w:rsidP="004D0717">
      <w:pPr>
        <w:spacing w:line="480" w:lineRule="auto"/>
        <w:rPr>
          <w:rFonts w:ascii="Times New Roman" w:hAnsi="Times New Roman" w:cs="Times New Roman"/>
          <w:sz w:val="24"/>
          <w:szCs w:val="24"/>
        </w:rPr>
      </w:pPr>
      <w:r>
        <w:rPr>
          <w:rFonts w:ascii="Times New Roman" w:hAnsi="Times New Roman" w:cs="Times New Roman"/>
          <w:sz w:val="24"/>
          <w:szCs w:val="24"/>
        </w:rPr>
        <w:t xml:space="preserve">Guest (1987) argued that there were four main principles of SHRM; integration of employment activities into overall business strategy, high employee commitment to organisational goals, high quality staff to produce a high quality product and flexibility to adapt to change (Saunders et al, 2007). These principles directly relate to Raspberry Pi’s goal to enhance EE and EI, this is because </w:t>
      </w:r>
      <w:r w:rsidR="00EA2E6C">
        <w:rPr>
          <w:rFonts w:ascii="Times New Roman" w:hAnsi="Times New Roman" w:cs="Times New Roman"/>
          <w:sz w:val="24"/>
          <w:szCs w:val="24"/>
        </w:rPr>
        <w:t>reaching these goals will positively correlate with the organisational strategy of ‘putting</w:t>
      </w:r>
      <w:r w:rsidR="00EA2E6C" w:rsidRPr="00EA2E6C">
        <w:rPr>
          <w:rFonts w:ascii="Times New Roman" w:hAnsi="Times New Roman" w:cs="Times New Roman"/>
          <w:sz w:val="24"/>
          <w:szCs w:val="24"/>
        </w:rPr>
        <w:t xml:space="preserve"> the power of computing and digital making into the han</w:t>
      </w:r>
      <w:r w:rsidR="00EA2E6C">
        <w:rPr>
          <w:rFonts w:ascii="Times New Roman" w:hAnsi="Times New Roman" w:cs="Times New Roman"/>
          <w:sz w:val="24"/>
          <w:szCs w:val="24"/>
        </w:rPr>
        <w:t xml:space="preserve">ds of people all over the world’ </w:t>
      </w:r>
      <w:r w:rsidR="00917042">
        <w:rPr>
          <w:rFonts w:ascii="Times New Roman" w:hAnsi="Times New Roman" w:cs="Times New Roman"/>
          <w:sz w:val="24"/>
          <w:szCs w:val="24"/>
        </w:rPr>
        <w:t xml:space="preserve">(Raspberry PI Foundation, 2017) </w:t>
      </w:r>
      <w:r w:rsidR="00EA2E6C">
        <w:rPr>
          <w:rFonts w:ascii="Times New Roman" w:hAnsi="Times New Roman" w:cs="Times New Roman"/>
          <w:sz w:val="24"/>
          <w:szCs w:val="24"/>
        </w:rPr>
        <w:t>by having high quality volunteers and employees to provide this service.</w:t>
      </w:r>
    </w:p>
    <w:p w:rsidR="006A0562" w:rsidRPr="00DF44DE" w:rsidRDefault="006A0562" w:rsidP="004D0717">
      <w:pPr>
        <w:spacing w:line="480" w:lineRule="auto"/>
        <w:rPr>
          <w:rFonts w:ascii="Times New Roman" w:hAnsi="Times New Roman" w:cs="Times New Roman"/>
          <w:b/>
          <w:sz w:val="24"/>
          <w:szCs w:val="24"/>
        </w:rPr>
      </w:pPr>
      <w:r w:rsidRPr="00DF44DE">
        <w:rPr>
          <w:rFonts w:ascii="Times New Roman" w:hAnsi="Times New Roman" w:cs="Times New Roman"/>
          <w:b/>
          <w:sz w:val="24"/>
          <w:szCs w:val="24"/>
        </w:rPr>
        <w:t>Ulrich Model</w:t>
      </w:r>
    </w:p>
    <w:p w:rsidR="00827A64" w:rsidRDefault="00EA2E6C" w:rsidP="004D0717">
      <w:pPr>
        <w:spacing w:line="480" w:lineRule="auto"/>
        <w:rPr>
          <w:rFonts w:ascii="Times New Roman" w:hAnsi="Times New Roman" w:cs="Times New Roman"/>
          <w:sz w:val="24"/>
          <w:szCs w:val="24"/>
        </w:rPr>
      </w:pPr>
      <w:r>
        <w:rPr>
          <w:rFonts w:ascii="Times New Roman" w:hAnsi="Times New Roman" w:cs="Times New Roman"/>
          <w:sz w:val="24"/>
          <w:szCs w:val="24"/>
        </w:rPr>
        <w:t xml:space="preserve">Using the Ulrich model is one way in which Raspberry Pi can utilise SHRM </w:t>
      </w:r>
      <w:r w:rsidR="00827A64">
        <w:rPr>
          <w:rFonts w:ascii="Times New Roman" w:hAnsi="Times New Roman" w:cs="Times New Roman"/>
          <w:sz w:val="24"/>
          <w:szCs w:val="24"/>
        </w:rPr>
        <w:t>to</w:t>
      </w:r>
      <w:r>
        <w:rPr>
          <w:rFonts w:ascii="Times New Roman" w:hAnsi="Times New Roman" w:cs="Times New Roman"/>
          <w:sz w:val="24"/>
          <w:szCs w:val="24"/>
        </w:rPr>
        <w:t xml:space="preserve"> improve EE and EI. </w:t>
      </w:r>
      <w:r w:rsidR="00827A64">
        <w:rPr>
          <w:rFonts w:ascii="Times New Roman" w:hAnsi="Times New Roman" w:cs="Times New Roman"/>
          <w:sz w:val="24"/>
          <w:szCs w:val="24"/>
        </w:rPr>
        <w:t xml:space="preserve"> The Ulrich model separates the HR function into four areas in order to improve overall business performance.</w:t>
      </w:r>
    </w:p>
    <w:p w:rsidR="00827A64" w:rsidRDefault="00A66B67" w:rsidP="004D0717">
      <w:pPr>
        <w:spacing w:line="480" w:lineRule="auto"/>
        <w:rPr>
          <w:rFonts w:ascii="Times New Roman" w:hAnsi="Times New Roman" w:cs="Times New Roman"/>
          <w:sz w:val="24"/>
          <w:szCs w:val="24"/>
        </w:rPr>
      </w:pPr>
      <w:r w:rsidRPr="00A66B67">
        <w:rPr>
          <w:rFonts w:ascii="Times New Roman" w:hAnsi="Times New Roman" w:cs="Times New Roman"/>
          <w:noProof/>
          <w:sz w:val="24"/>
          <w:szCs w:val="24"/>
          <w:lang w:eastAsia="en-GB"/>
        </w:rPr>
        <w:lastRenderedPageBreak/>
        <w:drawing>
          <wp:inline distT="0" distB="0" distL="0" distR="0" wp14:anchorId="046F84CA" wp14:editId="4545FB9F">
            <wp:extent cx="4610100" cy="2478549"/>
            <wp:effectExtent l="0" t="0" r="0" b="0"/>
            <wp:docPr id="1" name="Picture 1" descr="https://media.licdn.com/mpr/mpr/gcrc/dms/image/C5612AQFIsTEdlXNM7A/article-cover_image-shrink_600_2000/0?e=2124208800&amp;v=beta&amp;t=LNRUBSRAPBFYz_DH8E0Wsahp3ZkqkMh1WWDVaOFac0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mpr/mpr/gcrc/dms/image/C5612AQFIsTEdlXNM7A/article-cover_image-shrink_600_2000/0?e=2124208800&amp;v=beta&amp;t=LNRUBSRAPBFYz_DH8E0Wsahp3ZkqkMh1WWDVaOFac0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7415" cy="2482482"/>
                    </a:xfrm>
                    <a:prstGeom prst="rect">
                      <a:avLst/>
                    </a:prstGeom>
                    <a:noFill/>
                    <a:ln>
                      <a:noFill/>
                    </a:ln>
                  </pic:spPr>
                </pic:pic>
              </a:graphicData>
            </a:graphic>
          </wp:inline>
        </w:drawing>
      </w:r>
      <w:r>
        <w:rPr>
          <w:rFonts w:ascii="Times New Roman" w:hAnsi="Times New Roman" w:cs="Times New Roman"/>
          <w:sz w:val="24"/>
          <w:szCs w:val="24"/>
        </w:rPr>
        <w:t>(Ulrich, 1997)</w:t>
      </w:r>
    </w:p>
    <w:p w:rsidR="00EA2E6C" w:rsidRDefault="00827A64" w:rsidP="004D0717">
      <w:pPr>
        <w:spacing w:line="480" w:lineRule="auto"/>
        <w:rPr>
          <w:rFonts w:ascii="Times New Roman" w:hAnsi="Times New Roman" w:cs="Times New Roman"/>
          <w:sz w:val="24"/>
          <w:szCs w:val="24"/>
        </w:rPr>
      </w:pPr>
      <w:r>
        <w:rPr>
          <w:rFonts w:ascii="Times New Roman" w:hAnsi="Times New Roman" w:cs="Times New Roman"/>
          <w:sz w:val="24"/>
          <w:szCs w:val="24"/>
        </w:rPr>
        <w:t>This model can also be called Business Partnering which incorporates its ideas of ‘HR business partners</w:t>
      </w:r>
      <w:r w:rsidRPr="00827A64">
        <w:rPr>
          <w:rFonts w:ascii="Times New Roman" w:hAnsi="Times New Roman" w:cs="Times New Roman"/>
          <w:sz w:val="24"/>
          <w:szCs w:val="24"/>
        </w:rPr>
        <w:t xml:space="preserve"> work</w:t>
      </w:r>
      <w:r>
        <w:rPr>
          <w:rFonts w:ascii="Times New Roman" w:hAnsi="Times New Roman" w:cs="Times New Roman"/>
          <w:sz w:val="24"/>
          <w:szCs w:val="24"/>
        </w:rPr>
        <w:t>ing</w:t>
      </w:r>
      <w:r w:rsidRPr="00827A64">
        <w:rPr>
          <w:rFonts w:ascii="Times New Roman" w:hAnsi="Times New Roman" w:cs="Times New Roman"/>
          <w:sz w:val="24"/>
          <w:szCs w:val="24"/>
        </w:rPr>
        <w:t xml:space="preserve"> closely with business leaders and line managers to build capabilities, plan and manage talent, and develop approaches that achieve shared organisational objectives.</w:t>
      </w:r>
      <w:r w:rsidR="00137D32">
        <w:rPr>
          <w:rFonts w:ascii="Times New Roman" w:hAnsi="Times New Roman" w:cs="Times New Roman"/>
          <w:sz w:val="24"/>
          <w:szCs w:val="24"/>
        </w:rPr>
        <w:t xml:space="preserve">’ </w:t>
      </w:r>
      <w:proofErr w:type="gramStart"/>
      <w:r w:rsidR="00137D32">
        <w:rPr>
          <w:rFonts w:ascii="Times New Roman" w:hAnsi="Times New Roman" w:cs="Times New Roman"/>
          <w:sz w:val="24"/>
          <w:szCs w:val="24"/>
        </w:rPr>
        <w:t>(CIPD, 2015</w:t>
      </w:r>
      <w:bookmarkStart w:id="0" w:name="_GoBack"/>
      <w:bookmarkEnd w:id="0"/>
      <w:r>
        <w:rPr>
          <w:rFonts w:ascii="Times New Roman" w:hAnsi="Times New Roman" w:cs="Times New Roman"/>
          <w:sz w:val="24"/>
          <w:szCs w:val="24"/>
        </w:rPr>
        <w:t>).</w:t>
      </w:r>
      <w:proofErr w:type="gramEnd"/>
      <w:r>
        <w:rPr>
          <w:rFonts w:ascii="Times New Roman" w:hAnsi="Times New Roman" w:cs="Times New Roman"/>
          <w:sz w:val="24"/>
          <w:szCs w:val="24"/>
        </w:rPr>
        <w:t xml:space="preserve">  As </w:t>
      </w:r>
      <w:r w:rsidR="00FF4EE1">
        <w:rPr>
          <w:rFonts w:ascii="Times New Roman" w:hAnsi="Times New Roman" w:cs="Times New Roman"/>
          <w:sz w:val="24"/>
          <w:szCs w:val="24"/>
        </w:rPr>
        <w:t>the m</w:t>
      </w:r>
      <w:r>
        <w:rPr>
          <w:rFonts w:ascii="Times New Roman" w:hAnsi="Times New Roman" w:cs="Times New Roman"/>
          <w:sz w:val="24"/>
          <w:szCs w:val="24"/>
        </w:rPr>
        <w:t xml:space="preserve">anaging </w:t>
      </w:r>
      <w:r w:rsidR="00FF4EE1">
        <w:rPr>
          <w:rFonts w:ascii="Times New Roman" w:hAnsi="Times New Roman" w:cs="Times New Roman"/>
          <w:sz w:val="24"/>
          <w:szCs w:val="24"/>
        </w:rPr>
        <w:t xml:space="preserve">director has advised that a new organisational objective is to provide a higher level of EE and EI, for all the advantages previously mentioned, separating the HR functions into distinct areas can produce focus on this achievement. </w:t>
      </w:r>
      <w:r w:rsidR="00316BCC">
        <w:rPr>
          <w:rFonts w:ascii="Times New Roman" w:hAnsi="Times New Roman" w:cs="Times New Roman"/>
          <w:sz w:val="24"/>
          <w:szCs w:val="24"/>
        </w:rPr>
        <w:t xml:space="preserve">It can also allow HR professional with different skills to be in an area which they can perform to a greater ability. </w:t>
      </w:r>
    </w:p>
    <w:p w:rsidR="00FF4EE1" w:rsidRDefault="00FF4EE1" w:rsidP="004D0717">
      <w:pPr>
        <w:spacing w:line="480" w:lineRule="auto"/>
        <w:rPr>
          <w:rFonts w:ascii="Times New Roman" w:hAnsi="Times New Roman" w:cs="Times New Roman"/>
          <w:sz w:val="24"/>
          <w:szCs w:val="24"/>
        </w:rPr>
      </w:pPr>
      <w:r>
        <w:rPr>
          <w:rFonts w:ascii="Times New Roman" w:hAnsi="Times New Roman" w:cs="Times New Roman"/>
          <w:sz w:val="24"/>
          <w:szCs w:val="24"/>
        </w:rPr>
        <w:t>The problems that can occur with this model are</w:t>
      </w:r>
      <w:r w:rsidR="00316BCC">
        <w:rPr>
          <w:rFonts w:ascii="Times New Roman" w:hAnsi="Times New Roman" w:cs="Times New Roman"/>
          <w:sz w:val="24"/>
          <w:szCs w:val="24"/>
        </w:rPr>
        <w:t xml:space="preserve"> that although the conceptual organisational structure is simple, the finer details such as cost allocation to the sectors can make it more complicated and in turn it can take a long time to implement (</w:t>
      </w:r>
      <w:proofErr w:type="spellStart"/>
      <w:r w:rsidR="00316BCC">
        <w:rPr>
          <w:rFonts w:ascii="Times New Roman" w:hAnsi="Times New Roman" w:cs="Times New Roman"/>
          <w:sz w:val="24"/>
          <w:szCs w:val="24"/>
        </w:rPr>
        <w:t>Bastow</w:t>
      </w:r>
      <w:proofErr w:type="spellEnd"/>
      <w:r w:rsidR="00316BCC">
        <w:rPr>
          <w:rFonts w:ascii="Times New Roman" w:hAnsi="Times New Roman" w:cs="Times New Roman"/>
          <w:sz w:val="24"/>
          <w:szCs w:val="24"/>
        </w:rPr>
        <w:t>, 2015). As EE and EI are vital in maintaining motivation and retaining talent the managing director may want a strategy to be implemented quickly and to be cost effective.</w:t>
      </w:r>
    </w:p>
    <w:p w:rsidR="00EA2E6C" w:rsidRPr="00EA2E6C" w:rsidRDefault="00316BCC" w:rsidP="004D0717">
      <w:pPr>
        <w:spacing w:line="480" w:lineRule="auto"/>
        <w:rPr>
          <w:rFonts w:ascii="Times New Roman" w:hAnsi="Times New Roman" w:cs="Times New Roman"/>
          <w:sz w:val="24"/>
          <w:szCs w:val="24"/>
        </w:rPr>
      </w:pPr>
      <w:r>
        <w:rPr>
          <w:rFonts w:ascii="Times New Roman" w:hAnsi="Times New Roman" w:cs="Times New Roman"/>
          <w:sz w:val="24"/>
          <w:szCs w:val="24"/>
        </w:rPr>
        <w:t xml:space="preserve">Another issue with the Ulrich model is that its rigid organisational structure can </w:t>
      </w:r>
      <w:r w:rsidR="00A66B67">
        <w:rPr>
          <w:rFonts w:ascii="Times New Roman" w:hAnsi="Times New Roman" w:cs="Times New Roman"/>
          <w:sz w:val="24"/>
          <w:szCs w:val="24"/>
        </w:rPr>
        <w:t>reduce flexibility (Turner, 2017). With the VUCA conditions that Raspberry Pi will be experiencing in the third sector, it is important that any HR model is able to adapt to situational factors.</w:t>
      </w:r>
    </w:p>
    <w:p w:rsidR="006A0562" w:rsidRPr="00DF44DE" w:rsidRDefault="006A0562" w:rsidP="004D0717">
      <w:pPr>
        <w:spacing w:line="480" w:lineRule="auto"/>
        <w:rPr>
          <w:rFonts w:ascii="Times New Roman" w:hAnsi="Times New Roman" w:cs="Times New Roman"/>
          <w:b/>
          <w:sz w:val="24"/>
          <w:szCs w:val="24"/>
        </w:rPr>
      </w:pPr>
      <w:r w:rsidRPr="00DF44DE">
        <w:rPr>
          <w:rFonts w:ascii="Times New Roman" w:hAnsi="Times New Roman" w:cs="Times New Roman"/>
          <w:b/>
          <w:sz w:val="24"/>
          <w:szCs w:val="24"/>
        </w:rPr>
        <w:lastRenderedPageBreak/>
        <w:t xml:space="preserve">Harvard </w:t>
      </w:r>
      <w:r w:rsidR="00A66B67" w:rsidRPr="00DF44DE">
        <w:rPr>
          <w:rFonts w:ascii="Times New Roman" w:hAnsi="Times New Roman" w:cs="Times New Roman"/>
          <w:b/>
          <w:sz w:val="24"/>
          <w:szCs w:val="24"/>
        </w:rPr>
        <w:t>Model</w:t>
      </w:r>
    </w:p>
    <w:p w:rsidR="00D54F3A" w:rsidRDefault="00D54F3A" w:rsidP="004D0717">
      <w:pPr>
        <w:spacing w:line="480" w:lineRule="auto"/>
        <w:rPr>
          <w:rFonts w:ascii="Times New Roman" w:hAnsi="Times New Roman" w:cs="Times New Roman"/>
          <w:sz w:val="24"/>
          <w:szCs w:val="24"/>
        </w:rPr>
      </w:pPr>
      <w:r>
        <w:rPr>
          <w:rFonts w:ascii="Times New Roman" w:hAnsi="Times New Roman" w:cs="Times New Roman"/>
          <w:sz w:val="24"/>
          <w:szCs w:val="24"/>
        </w:rPr>
        <w:t>The Harvard Model of HRM takes into consideration situational factors, stakeholder interests and long term interests when looking at strategies (Beer et al, 1984). This neo-</w:t>
      </w:r>
      <w:proofErr w:type="spellStart"/>
      <w:r>
        <w:rPr>
          <w:rFonts w:ascii="Times New Roman" w:hAnsi="Times New Roman" w:cs="Times New Roman"/>
          <w:sz w:val="24"/>
          <w:szCs w:val="24"/>
        </w:rPr>
        <w:t>puralist</w:t>
      </w:r>
      <w:proofErr w:type="spellEnd"/>
      <w:r>
        <w:rPr>
          <w:rFonts w:ascii="Times New Roman" w:hAnsi="Times New Roman" w:cs="Times New Roman"/>
          <w:sz w:val="24"/>
          <w:szCs w:val="24"/>
        </w:rPr>
        <w:t xml:space="preserve"> model recognises all the stakeholders within the business including the importance of employees. This is important as it depicts that employees are </w:t>
      </w:r>
      <w:r w:rsidR="008B0E24">
        <w:rPr>
          <w:rFonts w:ascii="Times New Roman" w:hAnsi="Times New Roman" w:cs="Times New Roman"/>
          <w:sz w:val="24"/>
          <w:szCs w:val="24"/>
        </w:rPr>
        <w:t>essential</w:t>
      </w:r>
      <w:r>
        <w:rPr>
          <w:rFonts w:ascii="Times New Roman" w:hAnsi="Times New Roman" w:cs="Times New Roman"/>
          <w:sz w:val="24"/>
          <w:szCs w:val="24"/>
        </w:rPr>
        <w:t xml:space="preserve"> in making organisational outcomes.  The Harvard reiterates the </w:t>
      </w:r>
      <w:r w:rsidR="008B0E24">
        <w:rPr>
          <w:rFonts w:ascii="Times New Roman" w:hAnsi="Times New Roman" w:cs="Times New Roman"/>
          <w:sz w:val="24"/>
          <w:szCs w:val="24"/>
        </w:rPr>
        <w:t xml:space="preserve">importance of EI and EE as motivated staff members are more likely have higher organisational commitment (Al </w:t>
      </w:r>
      <w:proofErr w:type="spellStart"/>
      <w:r w:rsidR="008B0E24">
        <w:rPr>
          <w:rFonts w:ascii="Times New Roman" w:hAnsi="Times New Roman" w:cs="Times New Roman"/>
          <w:sz w:val="24"/>
          <w:szCs w:val="24"/>
        </w:rPr>
        <w:t>Madi</w:t>
      </w:r>
      <w:proofErr w:type="spellEnd"/>
      <w:r w:rsidR="008B0E24">
        <w:rPr>
          <w:rFonts w:ascii="Times New Roman" w:hAnsi="Times New Roman" w:cs="Times New Roman"/>
          <w:sz w:val="24"/>
          <w:szCs w:val="24"/>
        </w:rPr>
        <w:t xml:space="preserve">, 2017). Moreover, the Harvard Model envisages situational factors as an area which can affect HRM hence being more open to outside influences which are important to Raspberry Pi. </w:t>
      </w:r>
    </w:p>
    <w:p w:rsidR="002D0AE4" w:rsidRDefault="002D0AE4" w:rsidP="004D0717">
      <w:pPr>
        <w:spacing w:line="480" w:lineRule="auto"/>
        <w:rPr>
          <w:rFonts w:ascii="Times New Roman" w:hAnsi="Times New Roman" w:cs="Times New Roman"/>
          <w:sz w:val="24"/>
          <w:szCs w:val="24"/>
        </w:rPr>
      </w:pPr>
      <w:r>
        <w:rPr>
          <w:noProof/>
          <w:lang w:eastAsia="en-GB"/>
        </w:rPr>
        <w:drawing>
          <wp:inline distT="0" distB="0" distL="0" distR="0">
            <wp:extent cx="5534025" cy="2562225"/>
            <wp:effectExtent l="0" t="0" r="9525" b="9525"/>
            <wp:docPr id="2" name="Picture 2" descr="Image result for harvard model of h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arvard model of hr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34025" cy="2562225"/>
                    </a:xfrm>
                    <a:prstGeom prst="rect">
                      <a:avLst/>
                    </a:prstGeom>
                    <a:noFill/>
                    <a:ln>
                      <a:noFill/>
                    </a:ln>
                  </pic:spPr>
                </pic:pic>
              </a:graphicData>
            </a:graphic>
          </wp:inline>
        </w:drawing>
      </w:r>
      <w:r>
        <w:rPr>
          <w:rFonts w:ascii="Times New Roman" w:hAnsi="Times New Roman" w:cs="Times New Roman"/>
          <w:sz w:val="24"/>
          <w:szCs w:val="24"/>
        </w:rPr>
        <w:t>(</w:t>
      </w:r>
      <w:proofErr w:type="spellStart"/>
      <w:r>
        <w:rPr>
          <w:rFonts w:ascii="Times New Roman" w:hAnsi="Times New Roman" w:cs="Times New Roman"/>
          <w:sz w:val="24"/>
          <w:szCs w:val="24"/>
        </w:rPr>
        <w:t>Boselie</w:t>
      </w:r>
      <w:proofErr w:type="spellEnd"/>
      <w:r>
        <w:rPr>
          <w:rFonts w:ascii="Times New Roman" w:hAnsi="Times New Roman" w:cs="Times New Roman"/>
          <w:sz w:val="24"/>
          <w:szCs w:val="24"/>
        </w:rPr>
        <w:t>, 2015)</w:t>
      </w:r>
    </w:p>
    <w:p w:rsidR="008B0E24" w:rsidRDefault="008B0E24" w:rsidP="004D0717">
      <w:pPr>
        <w:spacing w:line="480" w:lineRule="auto"/>
        <w:rPr>
          <w:rFonts w:ascii="Times New Roman" w:hAnsi="Times New Roman" w:cs="Times New Roman"/>
          <w:sz w:val="24"/>
          <w:szCs w:val="24"/>
        </w:rPr>
      </w:pPr>
      <w:r>
        <w:rPr>
          <w:rFonts w:ascii="Times New Roman" w:hAnsi="Times New Roman" w:cs="Times New Roman"/>
          <w:sz w:val="24"/>
          <w:szCs w:val="24"/>
        </w:rPr>
        <w:t xml:space="preserve">The Harvard Model can be described as ‘Soft HRM’ this means that it suggests that employees are assets that should be rewarded and </w:t>
      </w:r>
      <w:r w:rsidR="000F745E">
        <w:rPr>
          <w:rFonts w:ascii="Times New Roman" w:hAnsi="Times New Roman" w:cs="Times New Roman"/>
          <w:sz w:val="24"/>
          <w:szCs w:val="24"/>
        </w:rPr>
        <w:t>nurtured (Beer et al, 1984). This model would be effective in Raspberry Pi as the employees and volunteers are at the essence of their goals. This is even more so in their technological educational area as the skills needed by each volunteer and employee are fundamental and probably unique</w:t>
      </w:r>
      <w:r w:rsidR="002D0AE4">
        <w:rPr>
          <w:rFonts w:ascii="Times New Roman" w:hAnsi="Times New Roman" w:cs="Times New Roman"/>
          <w:sz w:val="24"/>
          <w:szCs w:val="24"/>
        </w:rPr>
        <w:t>.</w:t>
      </w:r>
      <w:r w:rsidR="000F745E">
        <w:rPr>
          <w:rFonts w:ascii="Times New Roman" w:hAnsi="Times New Roman" w:cs="Times New Roman"/>
          <w:sz w:val="24"/>
          <w:szCs w:val="24"/>
        </w:rPr>
        <w:t xml:space="preserve"> Moreover, using the Harvard Model and ‘Soft HRM’ would increase performance and would help retain staff as </w:t>
      </w:r>
      <w:r w:rsidR="0017231E">
        <w:rPr>
          <w:rFonts w:ascii="Times New Roman" w:hAnsi="Times New Roman" w:cs="Times New Roman"/>
          <w:sz w:val="24"/>
          <w:szCs w:val="24"/>
        </w:rPr>
        <w:t>it</w:t>
      </w:r>
      <w:r w:rsidR="000F745E">
        <w:rPr>
          <w:rFonts w:ascii="Times New Roman" w:hAnsi="Times New Roman" w:cs="Times New Roman"/>
          <w:sz w:val="24"/>
          <w:szCs w:val="24"/>
        </w:rPr>
        <w:t xml:space="preserve"> uses EE and EI into its HRM policy choices (</w:t>
      </w:r>
      <w:proofErr w:type="spellStart"/>
      <w:r w:rsidR="000F745E">
        <w:rPr>
          <w:rFonts w:ascii="Times New Roman" w:hAnsi="Times New Roman" w:cs="Times New Roman"/>
          <w:sz w:val="24"/>
          <w:szCs w:val="24"/>
        </w:rPr>
        <w:t>Boselie</w:t>
      </w:r>
      <w:proofErr w:type="spellEnd"/>
      <w:r w:rsidR="000F745E">
        <w:rPr>
          <w:rFonts w:ascii="Times New Roman" w:hAnsi="Times New Roman" w:cs="Times New Roman"/>
          <w:sz w:val="24"/>
          <w:szCs w:val="24"/>
        </w:rPr>
        <w:t xml:space="preserve">, 2015).  </w:t>
      </w:r>
    </w:p>
    <w:p w:rsidR="002D0AE4" w:rsidRDefault="002D0AE4" w:rsidP="004D071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However, ‘Soft HRM’ does provide issues. This is because nurturing volunteers and employees too much can result in people taking advantage and leaving the company at a disadvantage. </w:t>
      </w:r>
      <w:r w:rsidR="00FE4636">
        <w:rPr>
          <w:rFonts w:ascii="Times New Roman" w:hAnsi="Times New Roman" w:cs="Times New Roman"/>
          <w:sz w:val="24"/>
          <w:szCs w:val="24"/>
        </w:rPr>
        <w:t xml:space="preserve">Another model which counteracts this issue is the Michigan Model of HRM. This model uses ‘Hard HRM’ as a basis for its structure which states that employees are to be employed as cheaply as possible and to be under in-depth scrutiny of their work performance. Although using this model would mitigate the possibility of Raspberry Pi being taken advantage of, it would be ineffective with volunteers as they do not receive any financial incentive to work at the company so are more likely to leave the organisation if they do not feel they are being treated fairly. </w:t>
      </w:r>
    </w:p>
    <w:p w:rsidR="0017231E" w:rsidRPr="00D54F3A" w:rsidRDefault="0017231E" w:rsidP="004D0717">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conclusion, it is clear that there is not one model that provides a ‘best fit’ for Raspberry Pi. However, the Harvard Model does provide a basis in which the HR sector can </w:t>
      </w:r>
      <w:proofErr w:type="spellStart"/>
      <w:r>
        <w:rPr>
          <w:rFonts w:ascii="Times New Roman" w:hAnsi="Times New Roman" w:cs="Times New Roman"/>
          <w:sz w:val="24"/>
          <w:szCs w:val="24"/>
        </w:rPr>
        <w:t>strategise</w:t>
      </w:r>
      <w:proofErr w:type="spellEnd"/>
      <w:r>
        <w:rPr>
          <w:rFonts w:ascii="Times New Roman" w:hAnsi="Times New Roman" w:cs="Times New Roman"/>
          <w:sz w:val="24"/>
          <w:szCs w:val="24"/>
        </w:rPr>
        <w:t xml:space="preserve"> and grow</w:t>
      </w:r>
      <w:r w:rsidR="00DF6218">
        <w:rPr>
          <w:rFonts w:ascii="Times New Roman" w:hAnsi="Times New Roman" w:cs="Times New Roman"/>
          <w:sz w:val="24"/>
          <w:szCs w:val="24"/>
        </w:rPr>
        <w:t xml:space="preserve">. Moreover, all models can be adapted to various business situations and do not need to be used as a structure but more as guidelines to make HRM more effective.  </w:t>
      </w:r>
    </w:p>
    <w:p w:rsidR="006A0562" w:rsidRDefault="006A0562" w:rsidP="004D0717">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Recommendations</w:t>
      </w:r>
    </w:p>
    <w:p w:rsidR="002D0AE4" w:rsidRPr="0017231E" w:rsidRDefault="002D0AE4" w:rsidP="002D0AE4">
      <w:pPr>
        <w:pStyle w:val="ListParagraph"/>
        <w:numPr>
          <w:ilvl w:val="0"/>
          <w:numId w:val="5"/>
        </w:numPr>
        <w:spacing w:line="480" w:lineRule="auto"/>
        <w:rPr>
          <w:rFonts w:ascii="Times New Roman" w:hAnsi="Times New Roman" w:cs="Times New Roman"/>
          <w:b/>
          <w:sz w:val="24"/>
          <w:szCs w:val="24"/>
          <w:u w:val="single"/>
        </w:rPr>
      </w:pPr>
      <w:r>
        <w:rPr>
          <w:rFonts w:ascii="Times New Roman" w:hAnsi="Times New Roman" w:cs="Times New Roman"/>
          <w:sz w:val="24"/>
          <w:szCs w:val="24"/>
        </w:rPr>
        <w:t>The first recommendation</w:t>
      </w:r>
      <w:r w:rsidR="00DF6218">
        <w:rPr>
          <w:rFonts w:ascii="Times New Roman" w:hAnsi="Times New Roman" w:cs="Times New Roman"/>
          <w:sz w:val="24"/>
          <w:szCs w:val="24"/>
        </w:rPr>
        <w:t xml:space="preserve"> to increase EE and EI in Raspberry Pi </w:t>
      </w:r>
      <w:r>
        <w:rPr>
          <w:rFonts w:ascii="Times New Roman" w:hAnsi="Times New Roman" w:cs="Times New Roman"/>
          <w:sz w:val="24"/>
          <w:szCs w:val="24"/>
        </w:rPr>
        <w:t xml:space="preserve">is to hold bi-annual events for volunteers and employees to </w:t>
      </w:r>
      <w:r w:rsidR="00DF6218">
        <w:rPr>
          <w:rFonts w:ascii="Times New Roman" w:hAnsi="Times New Roman" w:cs="Times New Roman"/>
          <w:sz w:val="24"/>
          <w:szCs w:val="24"/>
        </w:rPr>
        <w:t xml:space="preserve">interact and socialise in a relaxed environment. </w:t>
      </w:r>
      <w:r>
        <w:rPr>
          <w:rFonts w:ascii="Times New Roman" w:hAnsi="Times New Roman" w:cs="Times New Roman"/>
          <w:sz w:val="24"/>
          <w:szCs w:val="24"/>
        </w:rPr>
        <w:t xml:space="preserve">This not only gives them a sense of belonging and </w:t>
      </w:r>
      <w:r w:rsidR="0017231E">
        <w:rPr>
          <w:rFonts w:ascii="Times New Roman" w:hAnsi="Times New Roman" w:cs="Times New Roman"/>
          <w:sz w:val="24"/>
          <w:szCs w:val="24"/>
        </w:rPr>
        <w:t xml:space="preserve">a way of socialisation of the groups, it also provides societal wellbeing as depicted in the Harvard Model. Moreover, to motivate employees and volunteers it is important to have contact with other members that have similar interests. In addition, this event could also offer a suggestion box or a brainstorming section, where the staff members are able to express how they feel their jobs could be improved. Giving them this empowerment and a ‘make a difference’ opportunity will increase their motivation and increase productivity. </w:t>
      </w:r>
    </w:p>
    <w:p w:rsidR="0017231E" w:rsidRPr="00FE4636" w:rsidRDefault="00DF6218" w:rsidP="002D0AE4">
      <w:pPr>
        <w:pStyle w:val="ListParagraph"/>
        <w:numPr>
          <w:ilvl w:val="0"/>
          <w:numId w:val="5"/>
        </w:numPr>
        <w:spacing w:line="480" w:lineRule="auto"/>
        <w:rPr>
          <w:rFonts w:ascii="Times New Roman" w:hAnsi="Times New Roman" w:cs="Times New Roman"/>
          <w:b/>
          <w:sz w:val="24"/>
          <w:szCs w:val="24"/>
          <w:u w:val="single"/>
        </w:rPr>
      </w:pPr>
      <w:r>
        <w:rPr>
          <w:rFonts w:ascii="Times New Roman" w:hAnsi="Times New Roman" w:cs="Times New Roman"/>
          <w:sz w:val="24"/>
          <w:szCs w:val="24"/>
        </w:rPr>
        <w:lastRenderedPageBreak/>
        <w:t xml:space="preserve">The second recommendation would be to implement an online interface where Raspberry Pi staff and volunteers could have a log in. On this, news of the organisation, achievements and a messaging platform for members to interact and to share ideas. This not only improves EE by giving the employees interaction with the company at all times and keeping them in tune with the common goal but also allows them to be involved with new ideas and events.  It would also be a way in which Raspberry Pi can show the employees the difference they are making in communities and this in turn will motivate them and increase performance. </w:t>
      </w:r>
    </w:p>
    <w:p w:rsidR="00FE4636" w:rsidRPr="00DF44DE" w:rsidRDefault="00FE4636" w:rsidP="00DF44DE">
      <w:pPr>
        <w:spacing w:line="480" w:lineRule="auto"/>
        <w:rPr>
          <w:rFonts w:ascii="Times New Roman" w:hAnsi="Times New Roman" w:cs="Times New Roman"/>
          <w:b/>
          <w:sz w:val="24"/>
          <w:szCs w:val="24"/>
          <w:u w:val="single"/>
        </w:rPr>
      </w:pPr>
      <w:r w:rsidRPr="00DF44DE">
        <w:rPr>
          <w:rFonts w:ascii="Times New Roman" w:hAnsi="Times New Roman" w:cs="Times New Roman"/>
          <w:b/>
          <w:sz w:val="24"/>
          <w:szCs w:val="24"/>
          <w:u w:val="single"/>
        </w:rPr>
        <w:t>Conclusion</w:t>
      </w:r>
    </w:p>
    <w:p w:rsidR="001E556A" w:rsidRDefault="00C93210" w:rsidP="00C93210">
      <w:pPr>
        <w:pStyle w:val="ListParagraph"/>
        <w:spacing w:line="480" w:lineRule="auto"/>
        <w:rPr>
          <w:rFonts w:ascii="Times New Roman" w:hAnsi="Times New Roman" w:cs="Times New Roman"/>
          <w:sz w:val="24"/>
          <w:szCs w:val="24"/>
        </w:rPr>
      </w:pPr>
      <w:r w:rsidRPr="00C93210">
        <w:rPr>
          <w:rFonts w:ascii="Times New Roman" w:hAnsi="Times New Roman" w:cs="Times New Roman"/>
          <w:sz w:val="24"/>
          <w:szCs w:val="24"/>
        </w:rPr>
        <w:t xml:space="preserve">It </w:t>
      </w:r>
      <w:r>
        <w:rPr>
          <w:rFonts w:ascii="Times New Roman" w:hAnsi="Times New Roman" w:cs="Times New Roman"/>
          <w:sz w:val="24"/>
          <w:szCs w:val="24"/>
        </w:rPr>
        <w:t>can be seen from this paper that employees are very important to achieving the objectives of Raspberry Pi. Having the staff engaged and involved within the company is vital to ensure that there is less staff turnover and higher performance levels. It is also necessary for Rasp</w:t>
      </w:r>
      <w:r w:rsidR="00917042">
        <w:rPr>
          <w:rFonts w:ascii="Times New Roman" w:hAnsi="Times New Roman" w:cs="Times New Roman"/>
          <w:sz w:val="24"/>
          <w:szCs w:val="24"/>
        </w:rPr>
        <w:t>b</w:t>
      </w:r>
      <w:r>
        <w:rPr>
          <w:rFonts w:ascii="Times New Roman" w:hAnsi="Times New Roman" w:cs="Times New Roman"/>
          <w:sz w:val="24"/>
          <w:szCs w:val="24"/>
        </w:rPr>
        <w:t xml:space="preserve">erry Pi to look at the structure of the HRM in order to make the changes needed in order to enhance engagement. Although this structure does not need to clone one of the commonly used models it can be adapted from them to ensure longevity in an uncertain environment.  </w:t>
      </w:r>
    </w:p>
    <w:p w:rsidR="002D196E" w:rsidRDefault="002D196E" w:rsidP="001E556A">
      <w:pPr>
        <w:spacing w:line="480" w:lineRule="auto"/>
        <w:rPr>
          <w:rFonts w:ascii="Times New Roman" w:hAnsi="Times New Roman" w:cs="Times New Roman"/>
          <w:b/>
          <w:sz w:val="24"/>
          <w:szCs w:val="24"/>
          <w:u w:val="single"/>
        </w:rPr>
      </w:pPr>
    </w:p>
    <w:p w:rsidR="002D196E" w:rsidRDefault="002D196E" w:rsidP="001E556A">
      <w:pPr>
        <w:spacing w:line="480" w:lineRule="auto"/>
        <w:rPr>
          <w:rFonts w:ascii="Times New Roman" w:hAnsi="Times New Roman" w:cs="Times New Roman"/>
          <w:b/>
          <w:sz w:val="24"/>
          <w:szCs w:val="24"/>
          <w:u w:val="single"/>
        </w:rPr>
      </w:pPr>
    </w:p>
    <w:p w:rsidR="002D196E" w:rsidRDefault="002D196E" w:rsidP="001E556A">
      <w:pPr>
        <w:spacing w:line="480" w:lineRule="auto"/>
        <w:rPr>
          <w:rFonts w:ascii="Times New Roman" w:hAnsi="Times New Roman" w:cs="Times New Roman"/>
          <w:b/>
          <w:sz w:val="24"/>
          <w:szCs w:val="24"/>
          <w:u w:val="single"/>
        </w:rPr>
      </w:pPr>
    </w:p>
    <w:p w:rsidR="002D196E" w:rsidRDefault="002D196E" w:rsidP="001E556A">
      <w:pPr>
        <w:spacing w:line="480" w:lineRule="auto"/>
        <w:rPr>
          <w:rFonts w:ascii="Times New Roman" w:hAnsi="Times New Roman" w:cs="Times New Roman"/>
          <w:b/>
          <w:sz w:val="24"/>
          <w:szCs w:val="24"/>
          <w:u w:val="single"/>
        </w:rPr>
      </w:pPr>
    </w:p>
    <w:p w:rsidR="002D196E" w:rsidRDefault="002D196E" w:rsidP="001E556A">
      <w:pPr>
        <w:spacing w:line="480" w:lineRule="auto"/>
        <w:rPr>
          <w:rFonts w:ascii="Times New Roman" w:hAnsi="Times New Roman" w:cs="Times New Roman"/>
          <w:b/>
          <w:sz w:val="24"/>
          <w:szCs w:val="24"/>
          <w:u w:val="single"/>
        </w:rPr>
      </w:pPr>
    </w:p>
    <w:p w:rsidR="002D196E" w:rsidRDefault="002D196E" w:rsidP="001E556A">
      <w:pPr>
        <w:spacing w:line="480" w:lineRule="auto"/>
        <w:rPr>
          <w:rFonts w:ascii="Times New Roman" w:hAnsi="Times New Roman" w:cs="Times New Roman"/>
          <w:b/>
          <w:sz w:val="24"/>
          <w:szCs w:val="24"/>
          <w:u w:val="single"/>
        </w:rPr>
      </w:pPr>
    </w:p>
    <w:p w:rsidR="001E556A" w:rsidRPr="002D196E" w:rsidRDefault="001E556A" w:rsidP="001E556A">
      <w:pPr>
        <w:spacing w:line="480" w:lineRule="auto"/>
        <w:rPr>
          <w:rFonts w:ascii="Times New Roman" w:hAnsi="Times New Roman" w:cs="Times New Roman"/>
          <w:b/>
          <w:sz w:val="24"/>
          <w:szCs w:val="24"/>
          <w:u w:val="single"/>
        </w:rPr>
      </w:pPr>
      <w:r w:rsidRPr="002D196E">
        <w:rPr>
          <w:rFonts w:ascii="Times New Roman" w:hAnsi="Times New Roman" w:cs="Times New Roman"/>
          <w:b/>
          <w:sz w:val="24"/>
          <w:szCs w:val="24"/>
          <w:u w:val="single"/>
        </w:rPr>
        <w:lastRenderedPageBreak/>
        <w:t>References</w:t>
      </w:r>
    </w:p>
    <w:p w:rsidR="00DF2831" w:rsidRPr="002D196E" w:rsidRDefault="00DF2831" w:rsidP="00DF2831">
      <w:pPr>
        <w:spacing w:line="240" w:lineRule="auto"/>
        <w:rPr>
          <w:rFonts w:ascii="Times New Roman" w:hAnsi="Times New Roman" w:cs="Times New Roman"/>
          <w:sz w:val="24"/>
          <w:szCs w:val="24"/>
          <w:shd w:val="clear" w:color="auto" w:fill="FFFFFF"/>
        </w:rPr>
      </w:pPr>
      <w:r w:rsidRPr="002D196E">
        <w:rPr>
          <w:rFonts w:ascii="Times New Roman" w:hAnsi="Times New Roman" w:cs="Times New Roman"/>
          <w:sz w:val="24"/>
          <w:szCs w:val="24"/>
          <w:shd w:val="clear" w:color="auto" w:fill="FFFFFF"/>
        </w:rPr>
        <w:t>Adair, J., 2009. </w:t>
      </w:r>
      <w:r w:rsidRPr="002D196E">
        <w:rPr>
          <w:rFonts w:ascii="Times New Roman" w:hAnsi="Times New Roman" w:cs="Times New Roman"/>
          <w:i/>
          <w:iCs/>
          <w:sz w:val="24"/>
          <w:szCs w:val="24"/>
          <w:bdr w:val="none" w:sz="0" w:space="0" w:color="auto" w:frame="1"/>
          <w:shd w:val="clear" w:color="auto" w:fill="FFFFFF"/>
        </w:rPr>
        <w:t xml:space="preserve">Leadership &amp; </w:t>
      </w:r>
      <w:proofErr w:type="gramStart"/>
      <w:r w:rsidRPr="002D196E">
        <w:rPr>
          <w:rFonts w:ascii="Times New Roman" w:hAnsi="Times New Roman" w:cs="Times New Roman"/>
          <w:i/>
          <w:iCs/>
          <w:sz w:val="24"/>
          <w:szCs w:val="24"/>
          <w:bdr w:val="none" w:sz="0" w:space="0" w:color="auto" w:frame="1"/>
          <w:shd w:val="clear" w:color="auto" w:fill="FFFFFF"/>
        </w:rPr>
        <w:t>Motivation :</w:t>
      </w:r>
      <w:proofErr w:type="gramEnd"/>
      <w:r w:rsidRPr="002D196E">
        <w:rPr>
          <w:rFonts w:ascii="Times New Roman" w:hAnsi="Times New Roman" w:cs="Times New Roman"/>
          <w:i/>
          <w:iCs/>
          <w:sz w:val="24"/>
          <w:szCs w:val="24"/>
          <w:bdr w:val="none" w:sz="0" w:space="0" w:color="auto" w:frame="1"/>
          <w:shd w:val="clear" w:color="auto" w:fill="FFFFFF"/>
        </w:rPr>
        <w:t xml:space="preserve"> the Fifty - Fifty Rule and the Eight Key Principles of Motivating Others; London</w:t>
      </w:r>
      <w:r w:rsidRPr="002D196E">
        <w:rPr>
          <w:rFonts w:ascii="Times New Roman" w:hAnsi="Times New Roman" w:cs="Times New Roman"/>
          <w:sz w:val="24"/>
          <w:szCs w:val="24"/>
          <w:shd w:val="clear" w:color="auto" w:fill="FFFFFF"/>
        </w:rPr>
        <w:t xml:space="preserve">, London: </w:t>
      </w:r>
      <w:proofErr w:type="spellStart"/>
      <w:r w:rsidRPr="002D196E">
        <w:rPr>
          <w:rFonts w:ascii="Times New Roman" w:hAnsi="Times New Roman" w:cs="Times New Roman"/>
          <w:sz w:val="24"/>
          <w:szCs w:val="24"/>
          <w:shd w:val="clear" w:color="auto" w:fill="FFFFFF"/>
        </w:rPr>
        <w:t>Kogan</w:t>
      </w:r>
      <w:proofErr w:type="spellEnd"/>
      <w:r w:rsidRPr="002D196E">
        <w:rPr>
          <w:rFonts w:ascii="Times New Roman" w:hAnsi="Times New Roman" w:cs="Times New Roman"/>
          <w:sz w:val="24"/>
          <w:szCs w:val="24"/>
          <w:shd w:val="clear" w:color="auto" w:fill="FFFFFF"/>
        </w:rPr>
        <w:t xml:space="preserve"> Page.</w:t>
      </w:r>
    </w:p>
    <w:p w:rsidR="00DF2831" w:rsidRPr="002D196E" w:rsidRDefault="00DF2831" w:rsidP="00DF2831">
      <w:pPr>
        <w:spacing w:line="240" w:lineRule="auto"/>
        <w:rPr>
          <w:rFonts w:ascii="Times New Roman" w:hAnsi="Times New Roman" w:cs="Times New Roman"/>
          <w:sz w:val="24"/>
          <w:szCs w:val="24"/>
          <w:shd w:val="clear" w:color="auto" w:fill="FFFFFF"/>
        </w:rPr>
      </w:pPr>
      <w:r w:rsidRPr="002D196E">
        <w:rPr>
          <w:rFonts w:ascii="Times New Roman" w:hAnsi="Times New Roman" w:cs="Times New Roman"/>
          <w:sz w:val="24"/>
          <w:szCs w:val="24"/>
          <w:shd w:val="clear" w:color="auto" w:fill="FFFFFF"/>
        </w:rPr>
        <w:t xml:space="preserve">Al </w:t>
      </w:r>
      <w:proofErr w:type="spellStart"/>
      <w:r w:rsidRPr="002D196E">
        <w:rPr>
          <w:rFonts w:ascii="Times New Roman" w:hAnsi="Times New Roman" w:cs="Times New Roman"/>
          <w:sz w:val="24"/>
          <w:szCs w:val="24"/>
          <w:shd w:val="clear" w:color="auto" w:fill="FFFFFF"/>
        </w:rPr>
        <w:t>Madi</w:t>
      </w:r>
      <w:proofErr w:type="spellEnd"/>
      <w:r w:rsidRPr="002D196E">
        <w:rPr>
          <w:rFonts w:ascii="Times New Roman" w:hAnsi="Times New Roman" w:cs="Times New Roman"/>
          <w:sz w:val="24"/>
          <w:szCs w:val="24"/>
          <w:shd w:val="clear" w:color="auto" w:fill="FFFFFF"/>
        </w:rPr>
        <w:t xml:space="preserve">, Faisal. (2017). </w:t>
      </w:r>
      <w:proofErr w:type="gramStart"/>
      <w:r w:rsidRPr="002D196E">
        <w:rPr>
          <w:rFonts w:ascii="Times New Roman" w:hAnsi="Times New Roman" w:cs="Times New Roman"/>
          <w:sz w:val="24"/>
          <w:szCs w:val="24"/>
          <w:shd w:val="clear" w:color="auto" w:fill="FFFFFF"/>
        </w:rPr>
        <w:t>The</w:t>
      </w:r>
      <w:proofErr w:type="gramEnd"/>
      <w:r w:rsidRPr="002D196E">
        <w:rPr>
          <w:rFonts w:ascii="Times New Roman" w:hAnsi="Times New Roman" w:cs="Times New Roman"/>
          <w:sz w:val="24"/>
          <w:szCs w:val="24"/>
          <w:shd w:val="clear" w:color="auto" w:fill="FFFFFF"/>
        </w:rPr>
        <w:t xml:space="preserve"> Impact of Employee Motivation on Organizational Commitment. </w:t>
      </w:r>
      <w:proofErr w:type="gramStart"/>
      <w:r w:rsidRPr="002D196E">
        <w:rPr>
          <w:rFonts w:ascii="Times New Roman" w:hAnsi="Times New Roman" w:cs="Times New Roman"/>
          <w:sz w:val="24"/>
          <w:szCs w:val="24"/>
          <w:shd w:val="clear" w:color="auto" w:fill="FFFFFF"/>
        </w:rPr>
        <w:t>European Journal of Business and Management.</w:t>
      </w:r>
      <w:proofErr w:type="gramEnd"/>
      <w:r w:rsidRPr="002D196E">
        <w:rPr>
          <w:rFonts w:ascii="Times New Roman" w:hAnsi="Times New Roman" w:cs="Times New Roman"/>
          <w:sz w:val="24"/>
          <w:szCs w:val="24"/>
          <w:shd w:val="clear" w:color="auto" w:fill="FFFFFF"/>
        </w:rPr>
        <w:t xml:space="preserve"> 19. 134-145.</w:t>
      </w:r>
    </w:p>
    <w:p w:rsidR="00DF2831" w:rsidRPr="002D196E" w:rsidRDefault="00DF2831" w:rsidP="00DF2831">
      <w:pPr>
        <w:autoSpaceDE w:val="0"/>
        <w:autoSpaceDN w:val="0"/>
        <w:adjustRightInd w:val="0"/>
        <w:spacing w:after="0" w:line="240" w:lineRule="auto"/>
        <w:rPr>
          <w:rFonts w:ascii="Times New Roman" w:eastAsia="TimesNewRoman" w:hAnsi="Times New Roman" w:cs="Times New Roman"/>
          <w:sz w:val="24"/>
          <w:szCs w:val="24"/>
        </w:rPr>
      </w:pPr>
      <w:proofErr w:type="spellStart"/>
      <w:r w:rsidRPr="002D196E">
        <w:rPr>
          <w:rFonts w:ascii="Times New Roman" w:eastAsia="TimesNewRoman" w:hAnsi="Times New Roman" w:cs="Times New Roman"/>
          <w:sz w:val="24"/>
          <w:szCs w:val="24"/>
        </w:rPr>
        <w:t>Anvari</w:t>
      </w:r>
      <w:proofErr w:type="spellEnd"/>
      <w:r w:rsidRPr="002D196E">
        <w:rPr>
          <w:rFonts w:ascii="Times New Roman" w:eastAsia="TimesNewRoman" w:hAnsi="Times New Roman" w:cs="Times New Roman"/>
          <w:sz w:val="24"/>
          <w:szCs w:val="24"/>
        </w:rPr>
        <w:t xml:space="preserve">, R., </w:t>
      </w:r>
      <w:proofErr w:type="spellStart"/>
      <w:r w:rsidRPr="002D196E">
        <w:rPr>
          <w:rFonts w:ascii="Times New Roman" w:eastAsia="TimesNewRoman" w:hAnsi="Times New Roman" w:cs="Times New Roman"/>
          <w:sz w:val="24"/>
          <w:szCs w:val="24"/>
        </w:rPr>
        <w:t>JianFu</w:t>
      </w:r>
      <w:proofErr w:type="spellEnd"/>
      <w:r w:rsidRPr="002D196E">
        <w:rPr>
          <w:rFonts w:ascii="Times New Roman" w:eastAsia="TimesNewRoman" w:hAnsi="Times New Roman" w:cs="Times New Roman"/>
          <w:sz w:val="24"/>
          <w:szCs w:val="24"/>
        </w:rPr>
        <w:t xml:space="preserve">, Z., &amp; </w:t>
      </w:r>
      <w:proofErr w:type="spellStart"/>
      <w:r w:rsidRPr="002D196E">
        <w:rPr>
          <w:rFonts w:ascii="Times New Roman" w:eastAsia="TimesNewRoman" w:hAnsi="Times New Roman" w:cs="Times New Roman"/>
          <w:sz w:val="24"/>
          <w:szCs w:val="24"/>
        </w:rPr>
        <w:t>Chermahini</w:t>
      </w:r>
      <w:proofErr w:type="spellEnd"/>
      <w:r w:rsidRPr="002D196E">
        <w:rPr>
          <w:rFonts w:ascii="Times New Roman" w:eastAsia="TimesNewRoman" w:hAnsi="Times New Roman" w:cs="Times New Roman"/>
          <w:sz w:val="24"/>
          <w:szCs w:val="24"/>
        </w:rPr>
        <w:t>, S. (2013). Effective strategy for solving voluntary</w:t>
      </w:r>
    </w:p>
    <w:p w:rsidR="00DF2831" w:rsidRPr="002D196E" w:rsidRDefault="00DF2831" w:rsidP="00DF2831">
      <w:pPr>
        <w:autoSpaceDE w:val="0"/>
        <w:autoSpaceDN w:val="0"/>
        <w:adjustRightInd w:val="0"/>
        <w:spacing w:after="0" w:line="240" w:lineRule="auto"/>
        <w:rPr>
          <w:rFonts w:ascii="Times New Roman" w:eastAsia="TimesNewRoman" w:hAnsi="Times New Roman" w:cs="Times New Roman"/>
          <w:i/>
          <w:iCs/>
          <w:sz w:val="24"/>
          <w:szCs w:val="24"/>
        </w:rPr>
      </w:pPr>
      <w:proofErr w:type="gramStart"/>
      <w:r w:rsidRPr="002D196E">
        <w:rPr>
          <w:rFonts w:ascii="Times New Roman" w:eastAsia="TimesNewRoman" w:hAnsi="Times New Roman" w:cs="Times New Roman"/>
          <w:sz w:val="24"/>
          <w:szCs w:val="24"/>
        </w:rPr>
        <w:t>turnover</w:t>
      </w:r>
      <w:proofErr w:type="gramEnd"/>
      <w:r w:rsidRPr="002D196E">
        <w:rPr>
          <w:rFonts w:ascii="Times New Roman" w:eastAsia="TimesNewRoman" w:hAnsi="Times New Roman" w:cs="Times New Roman"/>
          <w:sz w:val="24"/>
          <w:szCs w:val="24"/>
        </w:rPr>
        <w:t xml:space="preserve"> problem among employees. </w:t>
      </w:r>
      <w:r w:rsidRPr="002D196E">
        <w:rPr>
          <w:rFonts w:ascii="Times New Roman" w:eastAsia="TimesNewRoman" w:hAnsi="Times New Roman" w:cs="Times New Roman"/>
          <w:i/>
          <w:iCs/>
          <w:sz w:val="24"/>
          <w:szCs w:val="24"/>
        </w:rPr>
        <w:t xml:space="preserve">Procedia – Social and </w:t>
      </w:r>
      <w:proofErr w:type="spellStart"/>
      <w:r w:rsidRPr="002D196E">
        <w:rPr>
          <w:rFonts w:ascii="Times New Roman" w:eastAsia="TimesNewRoman" w:hAnsi="Times New Roman" w:cs="Times New Roman"/>
          <w:i/>
          <w:iCs/>
          <w:sz w:val="24"/>
          <w:szCs w:val="24"/>
        </w:rPr>
        <w:t>Behavior</w:t>
      </w:r>
      <w:proofErr w:type="spellEnd"/>
      <w:r w:rsidRPr="002D196E">
        <w:rPr>
          <w:rFonts w:ascii="Times New Roman" w:eastAsia="TimesNewRoman" w:hAnsi="Times New Roman" w:cs="Times New Roman"/>
          <w:i/>
          <w:iCs/>
          <w:sz w:val="24"/>
          <w:szCs w:val="24"/>
        </w:rPr>
        <w:t xml:space="preserve"> Sciences,</w:t>
      </w:r>
    </w:p>
    <w:p w:rsidR="00DF2831" w:rsidRPr="002D196E" w:rsidRDefault="00DF2831" w:rsidP="00DF2831">
      <w:pPr>
        <w:spacing w:line="240" w:lineRule="auto"/>
        <w:rPr>
          <w:rFonts w:ascii="Times New Roman" w:eastAsia="TimesNewRoman" w:hAnsi="Times New Roman" w:cs="Times New Roman"/>
          <w:sz w:val="24"/>
          <w:szCs w:val="24"/>
        </w:rPr>
      </w:pPr>
      <w:r w:rsidRPr="002D196E">
        <w:rPr>
          <w:rFonts w:ascii="Times New Roman" w:eastAsia="TimesNewRoman" w:hAnsi="Times New Roman" w:cs="Times New Roman"/>
          <w:i/>
          <w:iCs/>
          <w:sz w:val="24"/>
          <w:szCs w:val="24"/>
        </w:rPr>
        <w:t>129</w:t>
      </w:r>
      <w:r w:rsidRPr="002D196E">
        <w:rPr>
          <w:rFonts w:ascii="Times New Roman" w:eastAsia="TimesNewRoman" w:hAnsi="Times New Roman" w:cs="Times New Roman"/>
          <w:sz w:val="24"/>
          <w:szCs w:val="24"/>
        </w:rPr>
        <w:t>.</w:t>
      </w:r>
    </w:p>
    <w:p w:rsidR="00DF2831" w:rsidRPr="002D196E" w:rsidRDefault="00DF2831" w:rsidP="00DF2831">
      <w:pPr>
        <w:spacing w:line="240" w:lineRule="auto"/>
        <w:rPr>
          <w:rFonts w:ascii="Times New Roman" w:hAnsi="Times New Roman" w:cs="Times New Roman"/>
          <w:sz w:val="24"/>
          <w:szCs w:val="24"/>
          <w:shd w:val="clear" w:color="auto" w:fill="FFFFFF"/>
        </w:rPr>
      </w:pPr>
      <w:r w:rsidRPr="002D196E">
        <w:rPr>
          <w:rFonts w:ascii="Times New Roman" w:hAnsi="Times New Roman" w:cs="Times New Roman"/>
          <w:sz w:val="24"/>
          <w:szCs w:val="24"/>
          <w:shd w:val="clear" w:color="auto" w:fill="FFFFFF"/>
        </w:rPr>
        <w:t xml:space="preserve">Barrett, G., 2007. </w:t>
      </w:r>
      <w:proofErr w:type="gramStart"/>
      <w:r w:rsidRPr="002D196E">
        <w:rPr>
          <w:rFonts w:ascii="Times New Roman" w:hAnsi="Times New Roman" w:cs="Times New Roman"/>
          <w:sz w:val="24"/>
          <w:szCs w:val="24"/>
          <w:shd w:val="clear" w:color="auto" w:fill="FFFFFF"/>
        </w:rPr>
        <w:t>Legal and Logical Limitations in Applying Social Science to Business.</w:t>
      </w:r>
      <w:proofErr w:type="gramEnd"/>
      <w:r w:rsidRPr="002D196E">
        <w:rPr>
          <w:rFonts w:ascii="Times New Roman" w:hAnsi="Times New Roman" w:cs="Times New Roman"/>
          <w:sz w:val="24"/>
          <w:szCs w:val="24"/>
          <w:shd w:val="clear" w:color="auto" w:fill="FFFFFF"/>
        </w:rPr>
        <w:t> </w:t>
      </w:r>
      <w:r w:rsidRPr="002D196E">
        <w:rPr>
          <w:rFonts w:ascii="Times New Roman" w:hAnsi="Times New Roman" w:cs="Times New Roman"/>
          <w:i/>
          <w:iCs/>
          <w:sz w:val="24"/>
          <w:szCs w:val="24"/>
          <w:bdr w:val="none" w:sz="0" w:space="0" w:color="auto" w:frame="1"/>
          <w:shd w:val="clear" w:color="auto" w:fill="FFFFFF"/>
        </w:rPr>
        <w:t>International Journal of Business</w:t>
      </w:r>
      <w:r w:rsidRPr="002D196E">
        <w:rPr>
          <w:rFonts w:ascii="Times New Roman" w:hAnsi="Times New Roman" w:cs="Times New Roman"/>
          <w:sz w:val="24"/>
          <w:szCs w:val="24"/>
          <w:shd w:val="clear" w:color="auto" w:fill="FFFFFF"/>
        </w:rPr>
        <w:t>, 12(1), pp.73–75</w:t>
      </w:r>
      <w:proofErr w:type="gramStart"/>
      <w:r w:rsidRPr="002D196E">
        <w:rPr>
          <w:rFonts w:ascii="Times New Roman" w:hAnsi="Times New Roman" w:cs="Times New Roman"/>
          <w:sz w:val="24"/>
          <w:szCs w:val="24"/>
          <w:shd w:val="clear" w:color="auto" w:fill="FFFFFF"/>
        </w:rPr>
        <w:t>,88</w:t>
      </w:r>
      <w:proofErr w:type="gramEnd"/>
      <w:r w:rsidRPr="002D196E">
        <w:rPr>
          <w:rFonts w:ascii="Times New Roman" w:hAnsi="Times New Roman" w:cs="Times New Roman"/>
          <w:sz w:val="24"/>
          <w:szCs w:val="24"/>
          <w:shd w:val="clear" w:color="auto" w:fill="FFFFFF"/>
        </w:rPr>
        <w:t>–91,95–96,98–116.</w:t>
      </w:r>
    </w:p>
    <w:p w:rsidR="00DF2831" w:rsidRPr="002D196E" w:rsidRDefault="00DF2831" w:rsidP="00DF2831">
      <w:pPr>
        <w:spacing w:line="240" w:lineRule="auto"/>
        <w:rPr>
          <w:rFonts w:ascii="Times New Roman" w:hAnsi="Times New Roman" w:cs="Times New Roman"/>
          <w:sz w:val="24"/>
          <w:szCs w:val="24"/>
        </w:rPr>
      </w:pPr>
      <w:proofErr w:type="spellStart"/>
      <w:proofErr w:type="gramStart"/>
      <w:r w:rsidRPr="002D196E">
        <w:rPr>
          <w:rFonts w:ascii="Times New Roman" w:hAnsi="Times New Roman" w:cs="Times New Roman"/>
          <w:sz w:val="24"/>
          <w:szCs w:val="24"/>
        </w:rPr>
        <w:t>Boezeman</w:t>
      </w:r>
      <w:proofErr w:type="spellEnd"/>
      <w:r w:rsidRPr="002D196E">
        <w:rPr>
          <w:rFonts w:ascii="Times New Roman" w:hAnsi="Times New Roman" w:cs="Times New Roman"/>
          <w:sz w:val="24"/>
          <w:szCs w:val="24"/>
        </w:rPr>
        <w:t xml:space="preserve">, EJ, </w:t>
      </w:r>
      <w:proofErr w:type="spellStart"/>
      <w:r w:rsidRPr="002D196E">
        <w:rPr>
          <w:rFonts w:ascii="Times New Roman" w:hAnsi="Times New Roman" w:cs="Times New Roman"/>
          <w:sz w:val="24"/>
          <w:szCs w:val="24"/>
        </w:rPr>
        <w:t>Ellemers</w:t>
      </w:r>
      <w:proofErr w:type="spellEnd"/>
      <w:r w:rsidRPr="002D196E">
        <w:rPr>
          <w:rFonts w:ascii="Times New Roman" w:hAnsi="Times New Roman" w:cs="Times New Roman"/>
          <w:sz w:val="24"/>
          <w:szCs w:val="24"/>
        </w:rPr>
        <w:t>, N (</w:t>
      </w:r>
      <w:r w:rsidRPr="002D196E">
        <w:rPr>
          <w:rStyle w:val="nlmyear"/>
          <w:rFonts w:ascii="Times New Roman" w:hAnsi="Times New Roman" w:cs="Times New Roman"/>
          <w:sz w:val="24"/>
          <w:szCs w:val="24"/>
        </w:rPr>
        <w:t>2007</w:t>
      </w:r>
      <w:r w:rsidRPr="002D196E">
        <w:rPr>
          <w:rFonts w:ascii="Times New Roman" w:hAnsi="Times New Roman" w:cs="Times New Roman"/>
          <w:sz w:val="24"/>
          <w:szCs w:val="24"/>
        </w:rPr>
        <w:t xml:space="preserve">) </w:t>
      </w:r>
      <w:r w:rsidRPr="002D196E">
        <w:rPr>
          <w:rStyle w:val="nlmarticle-title"/>
          <w:rFonts w:ascii="Times New Roman" w:hAnsi="Times New Roman" w:cs="Times New Roman"/>
          <w:i/>
          <w:sz w:val="24"/>
          <w:szCs w:val="24"/>
        </w:rPr>
        <w:t>Volunteering for charity: Pride, respect, and the commitment of volunteers</w:t>
      </w:r>
      <w:r w:rsidRPr="002D196E">
        <w:rPr>
          <w:rFonts w:ascii="Times New Roman" w:hAnsi="Times New Roman" w:cs="Times New Roman"/>
          <w:i/>
          <w:sz w:val="24"/>
          <w:szCs w:val="24"/>
        </w:rPr>
        <w:t>.</w:t>
      </w:r>
      <w:proofErr w:type="gramEnd"/>
      <w:r w:rsidRPr="002D196E">
        <w:rPr>
          <w:rFonts w:ascii="Times New Roman" w:hAnsi="Times New Roman" w:cs="Times New Roman"/>
          <w:i/>
          <w:sz w:val="24"/>
          <w:szCs w:val="24"/>
        </w:rPr>
        <w:t xml:space="preserve"> </w:t>
      </w:r>
      <w:r w:rsidRPr="002D196E">
        <w:rPr>
          <w:rFonts w:ascii="Times New Roman" w:hAnsi="Times New Roman" w:cs="Times New Roman"/>
          <w:sz w:val="24"/>
          <w:szCs w:val="24"/>
        </w:rPr>
        <w:t xml:space="preserve">Journal of Applied Psychology 92: </w:t>
      </w:r>
      <w:r w:rsidRPr="002D196E">
        <w:rPr>
          <w:rStyle w:val="nlmfpage"/>
          <w:rFonts w:ascii="Times New Roman" w:hAnsi="Times New Roman" w:cs="Times New Roman"/>
          <w:sz w:val="24"/>
          <w:szCs w:val="24"/>
        </w:rPr>
        <w:t>771</w:t>
      </w:r>
      <w:r w:rsidRPr="002D196E">
        <w:rPr>
          <w:rFonts w:ascii="Times New Roman" w:hAnsi="Times New Roman" w:cs="Times New Roman"/>
          <w:sz w:val="24"/>
          <w:szCs w:val="24"/>
        </w:rPr>
        <w:t>–</w:t>
      </w:r>
      <w:r w:rsidRPr="002D196E">
        <w:rPr>
          <w:rStyle w:val="nlmlpage"/>
          <w:rFonts w:ascii="Times New Roman" w:hAnsi="Times New Roman" w:cs="Times New Roman"/>
          <w:sz w:val="24"/>
          <w:szCs w:val="24"/>
        </w:rPr>
        <w:t>785</w:t>
      </w:r>
      <w:r w:rsidRPr="002D196E">
        <w:rPr>
          <w:rFonts w:ascii="Times New Roman" w:hAnsi="Times New Roman" w:cs="Times New Roman"/>
          <w:sz w:val="24"/>
          <w:szCs w:val="24"/>
        </w:rPr>
        <w:t xml:space="preserve">. </w:t>
      </w:r>
    </w:p>
    <w:p w:rsidR="00DF2831" w:rsidRPr="002D196E" w:rsidRDefault="00DF2831" w:rsidP="00DF2831">
      <w:pPr>
        <w:spacing w:after="0" w:line="240" w:lineRule="auto"/>
        <w:rPr>
          <w:rFonts w:ascii="Times New Roman" w:eastAsia="Times New Roman" w:hAnsi="Times New Roman" w:cs="Times New Roman"/>
          <w:sz w:val="24"/>
          <w:szCs w:val="24"/>
          <w:lang w:eastAsia="en-GB"/>
        </w:rPr>
      </w:pPr>
      <w:proofErr w:type="spellStart"/>
      <w:r w:rsidRPr="002D196E">
        <w:rPr>
          <w:rStyle w:val="st1"/>
          <w:rFonts w:ascii="Times New Roman" w:hAnsi="Times New Roman" w:cs="Times New Roman"/>
          <w:sz w:val="24"/>
          <w:szCs w:val="24"/>
        </w:rPr>
        <w:t>Broselie</w:t>
      </w:r>
      <w:proofErr w:type="spellEnd"/>
      <w:r w:rsidRPr="002D196E">
        <w:rPr>
          <w:rStyle w:val="st1"/>
          <w:rFonts w:ascii="Times New Roman" w:hAnsi="Times New Roman" w:cs="Times New Roman"/>
          <w:sz w:val="24"/>
          <w:szCs w:val="24"/>
        </w:rPr>
        <w:t xml:space="preserve">, P. (2015) </w:t>
      </w:r>
      <w:proofErr w:type="gramStart"/>
      <w:r w:rsidRPr="002D196E">
        <w:rPr>
          <w:rStyle w:val="st1"/>
          <w:rFonts w:ascii="Times New Roman" w:hAnsi="Times New Roman" w:cs="Times New Roman"/>
          <w:sz w:val="24"/>
          <w:szCs w:val="24"/>
        </w:rPr>
        <w:t>Covering</w:t>
      </w:r>
      <w:proofErr w:type="gramEnd"/>
      <w:r w:rsidRPr="002D196E">
        <w:rPr>
          <w:rStyle w:val="st1"/>
          <w:rFonts w:ascii="Times New Roman" w:hAnsi="Times New Roman" w:cs="Times New Roman"/>
          <w:sz w:val="24"/>
          <w:szCs w:val="24"/>
        </w:rPr>
        <w:t xml:space="preserve"> all the bases: multi-stakeholder HR: www.hrmagazine.co.uk/article-details/covering-all-the-bases-mulit-stakeholder-hr</w:t>
      </w:r>
    </w:p>
    <w:p w:rsidR="00DF2831" w:rsidRPr="002D196E" w:rsidRDefault="00DF2831" w:rsidP="00DF2831">
      <w:pPr>
        <w:spacing w:after="0" w:line="240" w:lineRule="auto"/>
        <w:rPr>
          <w:rFonts w:ascii="Times New Roman" w:eastAsia="Times New Roman" w:hAnsi="Times New Roman" w:cs="Times New Roman"/>
          <w:sz w:val="24"/>
          <w:szCs w:val="24"/>
          <w:lang w:eastAsia="en-GB"/>
        </w:rPr>
      </w:pPr>
    </w:p>
    <w:p w:rsidR="00137D32" w:rsidRPr="00137D32" w:rsidRDefault="002D196E" w:rsidP="00137D32">
      <w:pPr>
        <w:spacing w:line="240" w:lineRule="auto"/>
        <w:rPr>
          <w:rFonts w:ascii="Times New Roman" w:hAnsi="Times New Roman" w:cs="Times New Roman"/>
          <w:sz w:val="24"/>
          <w:szCs w:val="24"/>
        </w:rPr>
      </w:pPr>
      <w:r w:rsidRPr="002D196E">
        <w:rPr>
          <w:rFonts w:ascii="Times New Roman" w:hAnsi="Times New Roman" w:cs="Times New Roman"/>
          <w:sz w:val="24"/>
          <w:szCs w:val="24"/>
        </w:rPr>
        <w:t xml:space="preserve">Chan, L.L.M., Shaffer, M.A. and Snape, E. (2004) </w:t>
      </w:r>
      <w:r w:rsidRPr="002D196E">
        <w:rPr>
          <w:rFonts w:ascii="Times New Roman" w:hAnsi="Times New Roman" w:cs="Times New Roman"/>
          <w:i/>
          <w:sz w:val="24"/>
          <w:szCs w:val="24"/>
        </w:rPr>
        <w:t xml:space="preserve">'In Search of Sustained Competitive Advantage: The Impact of Organizational Culture, Competitive Strategy and Human </w:t>
      </w:r>
      <w:proofErr w:type="spellStart"/>
      <w:r w:rsidRPr="002D196E">
        <w:rPr>
          <w:rFonts w:ascii="Times New Roman" w:hAnsi="Times New Roman" w:cs="Times New Roman"/>
          <w:i/>
          <w:sz w:val="24"/>
          <w:szCs w:val="24"/>
        </w:rPr>
        <w:t>Resouree</w:t>
      </w:r>
      <w:proofErr w:type="spellEnd"/>
      <w:r w:rsidRPr="002D196E">
        <w:rPr>
          <w:rFonts w:ascii="Times New Roman" w:hAnsi="Times New Roman" w:cs="Times New Roman"/>
          <w:i/>
          <w:sz w:val="24"/>
          <w:szCs w:val="24"/>
        </w:rPr>
        <w:t xml:space="preserve"> Management Practices on Firm Performance'</w:t>
      </w:r>
      <w:r w:rsidRPr="002D196E">
        <w:rPr>
          <w:rFonts w:ascii="Times New Roman" w:hAnsi="Times New Roman" w:cs="Times New Roman"/>
          <w:sz w:val="24"/>
          <w:szCs w:val="24"/>
        </w:rPr>
        <w:t>, International Journal of Human Resource Management, 15(1): 17-35.</w:t>
      </w:r>
    </w:p>
    <w:p w:rsidR="00DF2831" w:rsidRPr="002D196E" w:rsidRDefault="00DF2831" w:rsidP="00DF2831">
      <w:pPr>
        <w:spacing w:line="240" w:lineRule="auto"/>
        <w:rPr>
          <w:rFonts w:ascii="Times New Roman" w:hAnsi="Times New Roman" w:cs="Times New Roman"/>
          <w:sz w:val="24"/>
          <w:szCs w:val="24"/>
        </w:rPr>
      </w:pPr>
      <w:r w:rsidRPr="002D196E">
        <w:rPr>
          <w:rFonts w:ascii="Times New Roman" w:hAnsi="Times New Roman" w:cs="Times New Roman"/>
          <w:sz w:val="24"/>
          <w:szCs w:val="24"/>
        </w:rPr>
        <w:t xml:space="preserve">Chartered Institute of Personnel and </w:t>
      </w:r>
      <w:proofErr w:type="gramStart"/>
      <w:r w:rsidRPr="002D196E">
        <w:rPr>
          <w:rFonts w:ascii="Times New Roman" w:hAnsi="Times New Roman" w:cs="Times New Roman"/>
          <w:sz w:val="24"/>
          <w:szCs w:val="24"/>
        </w:rPr>
        <w:t>Development .</w:t>
      </w:r>
      <w:proofErr w:type="gramEnd"/>
      <w:r w:rsidRPr="002D196E">
        <w:rPr>
          <w:rFonts w:ascii="Times New Roman" w:hAnsi="Times New Roman" w:cs="Times New Roman"/>
          <w:sz w:val="24"/>
          <w:szCs w:val="24"/>
        </w:rPr>
        <w:t xml:space="preserve"> (2006) </w:t>
      </w:r>
      <w:r w:rsidRPr="002D196E">
        <w:rPr>
          <w:rFonts w:ascii="Times New Roman" w:hAnsi="Times New Roman" w:cs="Times New Roman"/>
          <w:i/>
          <w:iCs/>
          <w:sz w:val="24"/>
          <w:szCs w:val="24"/>
        </w:rPr>
        <w:t>How engaged are British employees</w:t>
      </w:r>
      <w:r w:rsidRPr="002D196E">
        <w:rPr>
          <w:rFonts w:ascii="Times New Roman" w:hAnsi="Times New Roman" w:cs="Times New Roman"/>
          <w:sz w:val="24"/>
          <w:szCs w:val="24"/>
        </w:rPr>
        <w:t>. London: CIPD. Accessed 24th April 2018</w:t>
      </w:r>
    </w:p>
    <w:p w:rsidR="002D196E" w:rsidRPr="00E3009F" w:rsidRDefault="002D196E" w:rsidP="002D196E">
      <w:pPr>
        <w:spacing w:after="240" w:line="240" w:lineRule="auto"/>
        <w:rPr>
          <w:rFonts w:ascii="Times New Roman" w:eastAsia="Times New Roman" w:hAnsi="Times New Roman" w:cs="Times New Roman"/>
          <w:sz w:val="24"/>
          <w:szCs w:val="24"/>
          <w:lang w:val="en" w:eastAsia="en-GB"/>
        </w:rPr>
      </w:pPr>
      <w:r w:rsidRPr="002D196E">
        <w:rPr>
          <w:rFonts w:ascii="Times New Roman" w:eastAsia="Times New Roman" w:hAnsi="Times New Roman" w:cs="Times New Roman"/>
          <w:sz w:val="24"/>
          <w:szCs w:val="24"/>
          <w:lang w:val="en" w:eastAsia="en-GB"/>
        </w:rPr>
        <w:t xml:space="preserve">CIPD (2015) </w:t>
      </w:r>
      <w:r w:rsidRPr="002D196E">
        <w:rPr>
          <w:rFonts w:ascii="Times New Roman" w:eastAsia="Times New Roman" w:hAnsi="Times New Roman" w:cs="Times New Roman"/>
          <w:i/>
          <w:sz w:val="24"/>
          <w:szCs w:val="24"/>
          <w:lang w:val="en" w:eastAsia="en-GB"/>
        </w:rPr>
        <w:t>Employee Engagement</w:t>
      </w:r>
      <w:r w:rsidRPr="002D196E">
        <w:rPr>
          <w:rFonts w:ascii="Times New Roman" w:eastAsia="Times New Roman" w:hAnsi="Times New Roman" w:cs="Times New Roman"/>
          <w:sz w:val="24"/>
          <w:szCs w:val="24"/>
          <w:lang w:val="en" w:eastAsia="en-GB"/>
        </w:rPr>
        <w:t>: www.cipd.co.uk/hr-resources/factsheets/employee-engagemetn.aspx</w:t>
      </w:r>
    </w:p>
    <w:p w:rsidR="00137D32" w:rsidRDefault="002D196E" w:rsidP="00137D32">
      <w:pPr>
        <w:spacing w:after="0" w:line="240" w:lineRule="auto"/>
        <w:rPr>
          <w:rStyle w:val="st1"/>
          <w:rFonts w:ascii="Times New Roman" w:hAnsi="Times New Roman" w:cs="Times New Roman"/>
          <w:sz w:val="24"/>
          <w:szCs w:val="24"/>
        </w:rPr>
      </w:pPr>
      <w:r w:rsidRPr="002D196E">
        <w:rPr>
          <w:rStyle w:val="Emphasis"/>
          <w:rFonts w:ascii="Times New Roman" w:hAnsi="Times New Roman" w:cs="Times New Roman"/>
          <w:b w:val="0"/>
          <w:sz w:val="24"/>
          <w:szCs w:val="24"/>
        </w:rPr>
        <w:t>Guest</w:t>
      </w:r>
      <w:r w:rsidRPr="002D196E">
        <w:rPr>
          <w:rStyle w:val="st1"/>
          <w:rFonts w:ascii="Times New Roman" w:hAnsi="Times New Roman" w:cs="Times New Roman"/>
          <w:sz w:val="24"/>
          <w:szCs w:val="24"/>
        </w:rPr>
        <w:t xml:space="preserve"> D (</w:t>
      </w:r>
      <w:r w:rsidRPr="002D196E">
        <w:rPr>
          <w:rStyle w:val="Emphasis"/>
          <w:rFonts w:ascii="Times New Roman" w:hAnsi="Times New Roman" w:cs="Times New Roman"/>
          <w:b w:val="0"/>
          <w:sz w:val="24"/>
          <w:szCs w:val="24"/>
        </w:rPr>
        <w:t>1987</w:t>
      </w:r>
      <w:r w:rsidRPr="002D196E">
        <w:rPr>
          <w:rStyle w:val="st1"/>
          <w:rFonts w:ascii="Times New Roman" w:hAnsi="Times New Roman" w:cs="Times New Roman"/>
          <w:sz w:val="24"/>
          <w:szCs w:val="24"/>
        </w:rPr>
        <w:t>) Human Resource Management and Industrial Relations Journal of Management Studies 24, 503-521</w:t>
      </w:r>
    </w:p>
    <w:p w:rsidR="00137D32" w:rsidRPr="002D196E" w:rsidRDefault="00137D32" w:rsidP="00137D32">
      <w:pPr>
        <w:spacing w:after="0" w:line="240" w:lineRule="auto"/>
        <w:rPr>
          <w:rFonts w:ascii="Times New Roman" w:hAnsi="Times New Roman" w:cs="Times New Roman"/>
          <w:sz w:val="24"/>
          <w:szCs w:val="24"/>
        </w:rPr>
      </w:pPr>
    </w:p>
    <w:p w:rsidR="002D196E" w:rsidRPr="002D196E" w:rsidRDefault="002D196E" w:rsidP="002D196E">
      <w:pPr>
        <w:spacing w:line="240" w:lineRule="auto"/>
        <w:rPr>
          <w:rFonts w:ascii="Times New Roman" w:hAnsi="Times New Roman" w:cs="Times New Roman"/>
          <w:sz w:val="24"/>
          <w:szCs w:val="24"/>
        </w:rPr>
      </w:pPr>
      <w:proofErr w:type="spellStart"/>
      <w:proofErr w:type="gramStart"/>
      <w:r w:rsidRPr="002D196E">
        <w:rPr>
          <w:rFonts w:ascii="Times New Roman" w:hAnsi="Times New Roman" w:cs="Times New Roman"/>
          <w:sz w:val="24"/>
          <w:szCs w:val="24"/>
        </w:rPr>
        <w:t>Heery</w:t>
      </w:r>
      <w:proofErr w:type="spellEnd"/>
      <w:r w:rsidRPr="002D196E">
        <w:rPr>
          <w:rFonts w:ascii="Times New Roman" w:hAnsi="Times New Roman" w:cs="Times New Roman"/>
          <w:sz w:val="24"/>
          <w:szCs w:val="24"/>
        </w:rPr>
        <w:t>, E. &amp; Noon, M. (2009).</w:t>
      </w:r>
      <w:proofErr w:type="gramEnd"/>
      <w:r w:rsidRPr="002D196E">
        <w:rPr>
          <w:rFonts w:ascii="Times New Roman" w:hAnsi="Times New Roman" w:cs="Times New Roman"/>
          <w:sz w:val="24"/>
          <w:szCs w:val="24"/>
        </w:rPr>
        <w:t xml:space="preserve"> </w:t>
      </w:r>
      <w:proofErr w:type="gramStart"/>
      <w:r w:rsidRPr="002D196E">
        <w:rPr>
          <w:rFonts w:ascii="Times New Roman" w:hAnsi="Times New Roman" w:cs="Times New Roman"/>
          <w:sz w:val="24"/>
          <w:szCs w:val="24"/>
        </w:rPr>
        <w:t>employee</w:t>
      </w:r>
      <w:proofErr w:type="gramEnd"/>
      <w:r w:rsidRPr="002D196E">
        <w:rPr>
          <w:rFonts w:ascii="Times New Roman" w:hAnsi="Times New Roman" w:cs="Times New Roman"/>
          <w:sz w:val="24"/>
          <w:szCs w:val="24"/>
        </w:rPr>
        <w:t xml:space="preserve"> engagement. </w:t>
      </w:r>
      <w:r w:rsidRPr="002D196E">
        <w:rPr>
          <w:rFonts w:ascii="Times New Roman" w:hAnsi="Times New Roman" w:cs="Times New Roman"/>
          <w:i/>
          <w:iCs/>
          <w:sz w:val="24"/>
          <w:szCs w:val="24"/>
        </w:rPr>
        <w:t>A Dictionary of Human Resource Management</w:t>
      </w:r>
      <w:r w:rsidRPr="002D196E">
        <w:rPr>
          <w:rFonts w:ascii="Times New Roman" w:hAnsi="Times New Roman" w:cs="Times New Roman"/>
          <w:sz w:val="24"/>
          <w:szCs w:val="24"/>
        </w:rPr>
        <w:t>, pp.124 A Dictionary of Human Resource Management.</w:t>
      </w:r>
    </w:p>
    <w:p w:rsidR="002D196E" w:rsidRPr="002D196E" w:rsidRDefault="002D196E" w:rsidP="002D196E">
      <w:pPr>
        <w:spacing w:line="240" w:lineRule="auto"/>
        <w:rPr>
          <w:rFonts w:ascii="Times New Roman" w:hAnsi="Times New Roman" w:cs="Times New Roman"/>
          <w:sz w:val="24"/>
          <w:szCs w:val="24"/>
          <w:shd w:val="clear" w:color="auto" w:fill="FFFFFF"/>
        </w:rPr>
      </w:pPr>
      <w:r w:rsidRPr="002D196E">
        <w:rPr>
          <w:rStyle w:val="Emphasis"/>
          <w:rFonts w:ascii="Times New Roman" w:hAnsi="Times New Roman" w:cs="Times New Roman"/>
          <w:b w:val="0"/>
          <w:sz w:val="24"/>
          <w:szCs w:val="24"/>
        </w:rPr>
        <w:t>Kahn</w:t>
      </w:r>
      <w:r w:rsidRPr="002D196E">
        <w:rPr>
          <w:rStyle w:val="st1"/>
          <w:rFonts w:ascii="Times New Roman" w:hAnsi="Times New Roman" w:cs="Times New Roman"/>
          <w:sz w:val="24"/>
          <w:szCs w:val="24"/>
        </w:rPr>
        <w:t xml:space="preserve">, W. A., </w:t>
      </w:r>
      <w:r w:rsidRPr="002D196E">
        <w:rPr>
          <w:rStyle w:val="Emphasis"/>
          <w:rFonts w:ascii="Times New Roman" w:hAnsi="Times New Roman" w:cs="Times New Roman"/>
          <w:b w:val="0"/>
          <w:sz w:val="24"/>
          <w:szCs w:val="24"/>
        </w:rPr>
        <w:t>1990</w:t>
      </w:r>
      <w:r w:rsidRPr="002D196E">
        <w:rPr>
          <w:rStyle w:val="st1"/>
          <w:rFonts w:ascii="Times New Roman" w:hAnsi="Times New Roman" w:cs="Times New Roman"/>
          <w:sz w:val="24"/>
          <w:szCs w:val="24"/>
        </w:rPr>
        <w:t xml:space="preserve">. </w:t>
      </w:r>
      <w:r w:rsidRPr="002D196E">
        <w:rPr>
          <w:rStyle w:val="st1"/>
          <w:rFonts w:ascii="Times New Roman" w:hAnsi="Times New Roman" w:cs="Times New Roman"/>
          <w:i/>
          <w:sz w:val="24"/>
          <w:szCs w:val="24"/>
        </w:rPr>
        <w:t xml:space="preserve">Psychological conditions of personal engagement and disengagement at work. </w:t>
      </w:r>
      <w:r w:rsidRPr="002D196E">
        <w:rPr>
          <w:rStyle w:val="st1"/>
          <w:rFonts w:ascii="Times New Roman" w:hAnsi="Times New Roman" w:cs="Times New Roman"/>
          <w:sz w:val="24"/>
          <w:szCs w:val="24"/>
        </w:rPr>
        <w:t>Academy of Management Journal, Volume 33, pp. 692-724</w:t>
      </w:r>
    </w:p>
    <w:p w:rsidR="002D196E" w:rsidRPr="002D196E" w:rsidRDefault="002D196E" w:rsidP="002D196E">
      <w:pPr>
        <w:spacing w:after="240" w:line="240" w:lineRule="auto"/>
        <w:rPr>
          <w:rFonts w:ascii="Times New Roman" w:eastAsia="Times New Roman" w:hAnsi="Times New Roman" w:cs="Times New Roman"/>
          <w:sz w:val="24"/>
          <w:szCs w:val="24"/>
          <w:lang w:val="en" w:eastAsia="en-GB"/>
        </w:rPr>
      </w:pPr>
      <w:proofErr w:type="spellStart"/>
      <w:proofErr w:type="gramStart"/>
      <w:r w:rsidRPr="00E3009F">
        <w:rPr>
          <w:rFonts w:ascii="Times New Roman" w:eastAsia="Times New Roman" w:hAnsi="Times New Roman" w:cs="Times New Roman"/>
          <w:sz w:val="24"/>
          <w:szCs w:val="24"/>
          <w:lang w:val="en" w:eastAsia="en-GB"/>
        </w:rPr>
        <w:t>Kular</w:t>
      </w:r>
      <w:proofErr w:type="spellEnd"/>
      <w:r w:rsidRPr="00E3009F">
        <w:rPr>
          <w:rFonts w:ascii="Times New Roman" w:eastAsia="Times New Roman" w:hAnsi="Times New Roman" w:cs="Times New Roman"/>
          <w:sz w:val="24"/>
          <w:szCs w:val="24"/>
          <w:lang w:val="en" w:eastAsia="en-GB"/>
        </w:rPr>
        <w:t xml:space="preserve">, S., </w:t>
      </w:r>
      <w:proofErr w:type="spellStart"/>
      <w:r w:rsidRPr="00E3009F">
        <w:rPr>
          <w:rFonts w:ascii="Times New Roman" w:eastAsia="Times New Roman" w:hAnsi="Times New Roman" w:cs="Times New Roman"/>
          <w:sz w:val="24"/>
          <w:szCs w:val="24"/>
          <w:lang w:val="en" w:eastAsia="en-GB"/>
        </w:rPr>
        <w:t>Gatenby</w:t>
      </w:r>
      <w:proofErr w:type="spellEnd"/>
      <w:r w:rsidRPr="00E3009F">
        <w:rPr>
          <w:rFonts w:ascii="Times New Roman" w:eastAsia="Times New Roman" w:hAnsi="Times New Roman" w:cs="Times New Roman"/>
          <w:sz w:val="24"/>
          <w:szCs w:val="24"/>
          <w:lang w:val="en" w:eastAsia="en-GB"/>
        </w:rPr>
        <w:t xml:space="preserve"> M., Rees, C., Soane, E. and Truss, K (2008).</w:t>
      </w:r>
      <w:proofErr w:type="gramEnd"/>
      <w:r w:rsidRPr="00E3009F">
        <w:rPr>
          <w:rFonts w:ascii="Times New Roman" w:eastAsia="Times New Roman" w:hAnsi="Times New Roman" w:cs="Times New Roman"/>
          <w:sz w:val="24"/>
          <w:szCs w:val="24"/>
          <w:lang w:val="en" w:eastAsia="en-GB"/>
        </w:rPr>
        <w:t xml:space="preserve"> Employee Engagement: A Literature Review. </w:t>
      </w:r>
      <w:proofErr w:type="gramStart"/>
      <w:r w:rsidRPr="00E3009F">
        <w:rPr>
          <w:rFonts w:ascii="Times New Roman" w:eastAsia="Times New Roman" w:hAnsi="Times New Roman" w:cs="Times New Roman"/>
          <w:sz w:val="24"/>
          <w:szCs w:val="24"/>
          <w:lang w:val="en" w:eastAsia="en-GB"/>
        </w:rPr>
        <w:t>Kingston University.</w:t>
      </w:r>
      <w:proofErr w:type="gramEnd"/>
    </w:p>
    <w:p w:rsidR="002D196E" w:rsidRPr="002D196E" w:rsidRDefault="002D196E" w:rsidP="002D196E">
      <w:pPr>
        <w:spacing w:line="240" w:lineRule="auto"/>
        <w:rPr>
          <w:rFonts w:ascii="Times New Roman" w:hAnsi="Times New Roman" w:cs="Times New Roman"/>
          <w:sz w:val="24"/>
          <w:szCs w:val="24"/>
          <w:shd w:val="clear" w:color="auto" w:fill="FFFFFF"/>
        </w:rPr>
      </w:pPr>
      <w:proofErr w:type="gramStart"/>
      <w:r w:rsidRPr="002D196E">
        <w:rPr>
          <w:rFonts w:ascii="Times New Roman" w:hAnsi="Times New Roman" w:cs="Times New Roman"/>
          <w:sz w:val="24"/>
          <w:szCs w:val="24"/>
          <w:shd w:val="clear" w:color="auto" w:fill="FFFFFF"/>
        </w:rPr>
        <w:t xml:space="preserve">Kumar, R. &amp; </w:t>
      </w:r>
      <w:proofErr w:type="spellStart"/>
      <w:r w:rsidRPr="002D196E">
        <w:rPr>
          <w:rFonts w:ascii="Times New Roman" w:hAnsi="Times New Roman" w:cs="Times New Roman"/>
          <w:sz w:val="24"/>
          <w:szCs w:val="24"/>
          <w:shd w:val="clear" w:color="auto" w:fill="FFFFFF"/>
        </w:rPr>
        <w:t>Sia</w:t>
      </w:r>
      <w:proofErr w:type="spellEnd"/>
      <w:r w:rsidRPr="002D196E">
        <w:rPr>
          <w:rFonts w:ascii="Times New Roman" w:hAnsi="Times New Roman" w:cs="Times New Roman"/>
          <w:sz w:val="24"/>
          <w:szCs w:val="24"/>
          <w:shd w:val="clear" w:color="auto" w:fill="FFFFFF"/>
        </w:rPr>
        <w:t>, S.K. (2012).</w:t>
      </w:r>
      <w:proofErr w:type="gramEnd"/>
      <w:r w:rsidRPr="002D196E">
        <w:rPr>
          <w:rFonts w:ascii="Times New Roman" w:hAnsi="Times New Roman" w:cs="Times New Roman"/>
          <w:sz w:val="24"/>
          <w:szCs w:val="24"/>
          <w:shd w:val="clear" w:color="auto" w:fill="FFFFFF"/>
        </w:rPr>
        <w:t xml:space="preserve"> </w:t>
      </w:r>
      <w:proofErr w:type="gramStart"/>
      <w:r w:rsidRPr="002D196E">
        <w:rPr>
          <w:rFonts w:ascii="Times New Roman" w:hAnsi="Times New Roman" w:cs="Times New Roman"/>
          <w:sz w:val="24"/>
          <w:szCs w:val="24"/>
          <w:shd w:val="clear" w:color="auto" w:fill="FFFFFF"/>
        </w:rPr>
        <w:t>Employee Engagement.</w:t>
      </w:r>
      <w:proofErr w:type="gramEnd"/>
      <w:r w:rsidRPr="002D196E">
        <w:rPr>
          <w:rFonts w:ascii="Times New Roman" w:hAnsi="Times New Roman" w:cs="Times New Roman"/>
          <w:sz w:val="24"/>
          <w:szCs w:val="24"/>
          <w:shd w:val="clear" w:color="auto" w:fill="FFFFFF"/>
        </w:rPr>
        <w:t> </w:t>
      </w:r>
      <w:proofErr w:type="gramStart"/>
      <w:r w:rsidRPr="002D196E">
        <w:rPr>
          <w:rFonts w:ascii="Times New Roman" w:hAnsi="Times New Roman" w:cs="Times New Roman"/>
          <w:i/>
          <w:iCs/>
          <w:sz w:val="24"/>
          <w:szCs w:val="24"/>
          <w:bdr w:val="none" w:sz="0" w:space="0" w:color="auto" w:frame="1"/>
          <w:shd w:val="clear" w:color="auto" w:fill="FFFFFF"/>
        </w:rPr>
        <w:t>Management and Labour Studies</w:t>
      </w:r>
      <w:r w:rsidRPr="002D196E">
        <w:rPr>
          <w:rFonts w:ascii="Times New Roman" w:hAnsi="Times New Roman" w:cs="Times New Roman"/>
          <w:sz w:val="24"/>
          <w:szCs w:val="24"/>
          <w:shd w:val="clear" w:color="auto" w:fill="FFFFFF"/>
        </w:rPr>
        <w:t>, 37(1), pp.31–43.</w:t>
      </w:r>
      <w:proofErr w:type="gramEnd"/>
    </w:p>
    <w:p w:rsidR="002D196E" w:rsidRPr="002D196E" w:rsidRDefault="002D196E" w:rsidP="002D196E">
      <w:pPr>
        <w:spacing w:line="240" w:lineRule="auto"/>
        <w:rPr>
          <w:rFonts w:ascii="Times New Roman" w:hAnsi="Times New Roman" w:cs="Times New Roman"/>
          <w:sz w:val="24"/>
          <w:szCs w:val="24"/>
          <w:shd w:val="clear" w:color="auto" w:fill="FFFFFF"/>
        </w:rPr>
      </w:pPr>
      <w:r w:rsidRPr="002D196E">
        <w:rPr>
          <w:rFonts w:ascii="Times New Roman" w:hAnsi="Times New Roman" w:cs="Times New Roman"/>
          <w:sz w:val="24"/>
          <w:szCs w:val="24"/>
          <w:shd w:val="clear" w:color="auto" w:fill="FFFFFF"/>
        </w:rPr>
        <w:t xml:space="preserve">Lester, D., 2013. </w:t>
      </w:r>
      <w:proofErr w:type="gramStart"/>
      <w:r w:rsidRPr="002D196E">
        <w:rPr>
          <w:rFonts w:ascii="Times New Roman" w:hAnsi="Times New Roman" w:cs="Times New Roman"/>
          <w:sz w:val="24"/>
          <w:szCs w:val="24"/>
          <w:shd w:val="clear" w:color="auto" w:fill="FFFFFF"/>
        </w:rPr>
        <w:t>Measuring Maslow's Hierarchy of Needs.</w:t>
      </w:r>
      <w:proofErr w:type="gramEnd"/>
      <w:r w:rsidRPr="002D196E">
        <w:rPr>
          <w:rFonts w:ascii="Times New Roman" w:hAnsi="Times New Roman" w:cs="Times New Roman"/>
          <w:sz w:val="24"/>
          <w:szCs w:val="24"/>
          <w:shd w:val="clear" w:color="auto" w:fill="FFFFFF"/>
        </w:rPr>
        <w:t> </w:t>
      </w:r>
      <w:proofErr w:type="gramStart"/>
      <w:r w:rsidRPr="002D196E">
        <w:rPr>
          <w:rFonts w:ascii="Times New Roman" w:hAnsi="Times New Roman" w:cs="Times New Roman"/>
          <w:i/>
          <w:iCs/>
          <w:sz w:val="24"/>
          <w:szCs w:val="24"/>
          <w:bdr w:val="none" w:sz="0" w:space="0" w:color="auto" w:frame="1"/>
          <w:shd w:val="clear" w:color="auto" w:fill="FFFFFF"/>
        </w:rPr>
        <w:t>Psychological Reports</w:t>
      </w:r>
      <w:r w:rsidRPr="002D196E">
        <w:rPr>
          <w:rFonts w:ascii="Times New Roman" w:hAnsi="Times New Roman" w:cs="Times New Roman"/>
          <w:sz w:val="24"/>
          <w:szCs w:val="24"/>
          <w:shd w:val="clear" w:color="auto" w:fill="FFFFFF"/>
        </w:rPr>
        <w:t>, 113(1), pp.15–17.</w:t>
      </w:r>
      <w:proofErr w:type="gramEnd"/>
    </w:p>
    <w:p w:rsidR="002D196E" w:rsidRPr="002D196E" w:rsidRDefault="002D196E" w:rsidP="002D196E">
      <w:pPr>
        <w:spacing w:line="240" w:lineRule="auto"/>
        <w:rPr>
          <w:rFonts w:ascii="Times New Roman" w:hAnsi="Times New Roman" w:cs="Times New Roman"/>
          <w:sz w:val="24"/>
          <w:szCs w:val="24"/>
          <w:shd w:val="clear" w:color="auto" w:fill="F5F5F5"/>
        </w:rPr>
      </w:pPr>
      <w:r w:rsidRPr="002D196E">
        <w:rPr>
          <w:rFonts w:ascii="Times New Roman" w:hAnsi="Times New Roman" w:cs="Times New Roman"/>
          <w:sz w:val="24"/>
          <w:szCs w:val="24"/>
          <w:shd w:val="clear" w:color="auto" w:fill="F5F5F5"/>
        </w:rPr>
        <w:t>Li-</w:t>
      </w:r>
      <w:proofErr w:type="spellStart"/>
      <w:r w:rsidRPr="002D196E">
        <w:rPr>
          <w:rFonts w:ascii="Times New Roman" w:hAnsi="Times New Roman" w:cs="Times New Roman"/>
          <w:sz w:val="24"/>
          <w:szCs w:val="24"/>
          <w:shd w:val="clear" w:color="auto" w:fill="F5F5F5"/>
        </w:rPr>
        <w:t>Qun</w:t>
      </w:r>
      <w:proofErr w:type="spellEnd"/>
      <w:r w:rsidRPr="002D196E">
        <w:rPr>
          <w:rFonts w:ascii="Times New Roman" w:hAnsi="Times New Roman" w:cs="Times New Roman"/>
          <w:sz w:val="24"/>
          <w:szCs w:val="24"/>
          <w:shd w:val="clear" w:color="auto" w:fill="F5F5F5"/>
        </w:rPr>
        <w:t>, W, &amp; Chung-Ming, L 2005, 'Market orientation, HRM importance and competency: determinants of strategic HRM in Chinese firms', </w:t>
      </w:r>
      <w:r w:rsidRPr="002D196E">
        <w:rPr>
          <w:rFonts w:ascii="Times New Roman" w:hAnsi="Times New Roman" w:cs="Times New Roman"/>
          <w:i/>
          <w:iCs/>
          <w:sz w:val="24"/>
          <w:szCs w:val="24"/>
          <w:bdr w:val="none" w:sz="0" w:space="0" w:color="auto" w:frame="1"/>
          <w:shd w:val="clear" w:color="auto" w:fill="F5F5F5"/>
        </w:rPr>
        <w:t xml:space="preserve">International Journal Of Human Resource </w:t>
      </w:r>
      <w:r w:rsidRPr="002D196E">
        <w:rPr>
          <w:rFonts w:ascii="Times New Roman" w:hAnsi="Times New Roman" w:cs="Times New Roman"/>
          <w:i/>
          <w:iCs/>
          <w:sz w:val="24"/>
          <w:szCs w:val="24"/>
          <w:bdr w:val="none" w:sz="0" w:space="0" w:color="auto" w:frame="1"/>
          <w:shd w:val="clear" w:color="auto" w:fill="F5F5F5"/>
        </w:rPr>
        <w:lastRenderedPageBreak/>
        <w:t>Management</w:t>
      </w:r>
      <w:r w:rsidRPr="002D196E">
        <w:rPr>
          <w:rFonts w:ascii="Times New Roman" w:hAnsi="Times New Roman" w:cs="Times New Roman"/>
          <w:sz w:val="24"/>
          <w:szCs w:val="24"/>
          <w:shd w:val="clear" w:color="auto" w:fill="F5F5F5"/>
        </w:rPr>
        <w:t>, 16, 10, pp. 1901-1918, Business Source Complete, EBSCO</w:t>
      </w:r>
      <w:r w:rsidRPr="002D196E">
        <w:rPr>
          <w:rFonts w:ascii="Times New Roman" w:hAnsi="Times New Roman" w:cs="Times New Roman"/>
          <w:i/>
          <w:iCs/>
          <w:sz w:val="24"/>
          <w:szCs w:val="24"/>
          <w:bdr w:val="none" w:sz="0" w:space="0" w:color="auto" w:frame="1"/>
          <w:shd w:val="clear" w:color="auto" w:fill="F5F5F5"/>
        </w:rPr>
        <w:t>host</w:t>
      </w:r>
      <w:r w:rsidRPr="002D196E">
        <w:rPr>
          <w:rFonts w:ascii="Times New Roman" w:hAnsi="Times New Roman" w:cs="Times New Roman"/>
          <w:sz w:val="24"/>
          <w:szCs w:val="24"/>
          <w:shd w:val="clear" w:color="auto" w:fill="F5F5F5"/>
        </w:rPr>
        <w:t>, viewed 29 April 2018.</w:t>
      </w:r>
    </w:p>
    <w:p w:rsidR="002D196E" w:rsidRPr="002D196E" w:rsidRDefault="002D196E" w:rsidP="002D196E">
      <w:pPr>
        <w:spacing w:line="240" w:lineRule="auto"/>
        <w:rPr>
          <w:rFonts w:ascii="Times New Roman" w:hAnsi="Times New Roman" w:cs="Times New Roman"/>
          <w:sz w:val="24"/>
          <w:szCs w:val="24"/>
          <w:shd w:val="clear" w:color="auto" w:fill="FFFFFF"/>
        </w:rPr>
      </w:pPr>
      <w:proofErr w:type="gramStart"/>
      <w:r w:rsidRPr="002D196E">
        <w:rPr>
          <w:rFonts w:ascii="Times New Roman" w:hAnsi="Times New Roman" w:cs="Times New Roman"/>
          <w:sz w:val="24"/>
          <w:szCs w:val="24"/>
          <w:shd w:val="clear" w:color="auto" w:fill="FFFFFF"/>
        </w:rPr>
        <w:t>Maslow, A. H. (</w:t>
      </w:r>
      <w:r w:rsidRPr="002D196E">
        <w:rPr>
          <w:rStyle w:val="nlmyear"/>
          <w:rFonts w:ascii="Times New Roman" w:hAnsi="Times New Roman" w:cs="Times New Roman"/>
          <w:sz w:val="24"/>
          <w:szCs w:val="24"/>
          <w:shd w:val="clear" w:color="auto" w:fill="FFFFFF"/>
        </w:rPr>
        <w:t>1954</w:t>
      </w:r>
      <w:r w:rsidRPr="002D196E">
        <w:rPr>
          <w:rFonts w:ascii="Times New Roman" w:hAnsi="Times New Roman" w:cs="Times New Roman"/>
          <w:sz w:val="24"/>
          <w:szCs w:val="24"/>
          <w:shd w:val="clear" w:color="auto" w:fill="FFFFFF"/>
        </w:rPr>
        <w:t xml:space="preserve">) </w:t>
      </w:r>
      <w:r w:rsidRPr="002D196E">
        <w:rPr>
          <w:rFonts w:ascii="Times New Roman" w:hAnsi="Times New Roman" w:cs="Times New Roman"/>
          <w:i/>
          <w:sz w:val="24"/>
          <w:szCs w:val="24"/>
          <w:shd w:val="clear" w:color="auto" w:fill="FFFFFF"/>
        </w:rPr>
        <w:t>Motivation and personality</w:t>
      </w:r>
      <w:r w:rsidRPr="002D196E">
        <w:rPr>
          <w:rFonts w:ascii="Times New Roman" w:hAnsi="Times New Roman" w:cs="Times New Roman"/>
          <w:sz w:val="24"/>
          <w:szCs w:val="24"/>
          <w:shd w:val="clear" w:color="auto" w:fill="FFFFFF"/>
        </w:rPr>
        <w:t>.</w:t>
      </w:r>
      <w:proofErr w:type="gramEnd"/>
      <w:r w:rsidRPr="002D196E">
        <w:rPr>
          <w:rFonts w:ascii="Times New Roman" w:hAnsi="Times New Roman" w:cs="Times New Roman"/>
          <w:sz w:val="24"/>
          <w:szCs w:val="24"/>
          <w:shd w:val="clear" w:color="auto" w:fill="FFFFFF"/>
        </w:rPr>
        <w:t> </w:t>
      </w:r>
      <w:r w:rsidRPr="002D196E">
        <w:rPr>
          <w:rStyle w:val="nlmpublisher-loc"/>
          <w:rFonts w:ascii="Times New Roman" w:hAnsi="Times New Roman" w:cs="Times New Roman"/>
          <w:sz w:val="24"/>
          <w:szCs w:val="24"/>
          <w:shd w:val="clear" w:color="auto" w:fill="FFFFFF"/>
        </w:rPr>
        <w:t>New York</w:t>
      </w:r>
      <w:r w:rsidRPr="002D196E">
        <w:rPr>
          <w:rFonts w:ascii="Times New Roman" w:hAnsi="Times New Roman" w:cs="Times New Roman"/>
          <w:sz w:val="24"/>
          <w:szCs w:val="24"/>
          <w:shd w:val="clear" w:color="auto" w:fill="FFFFFF"/>
        </w:rPr>
        <w:t>: </w:t>
      </w:r>
      <w:r w:rsidRPr="002D196E">
        <w:rPr>
          <w:rStyle w:val="nlmpublisher-name"/>
          <w:rFonts w:ascii="Times New Roman" w:hAnsi="Times New Roman" w:cs="Times New Roman"/>
          <w:sz w:val="24"/>
          <w:szCs w:val="24"/>
          <w:shd w:val="clear" w:color="auto" w:fill="FFFFFF"/>
        </w:rPr>
        <w:t>Harper &amp; Row</w:t>
      </w:r>
      <w:r w:rsidRPr="002D196E">
        <w:rPr>
          <w:rFonts w:ascii="Times New Roman" w:hAnsi="Times New Roman" w:cs="Times New Roman"/>
          <w:sz w:val="24"/>
          <w:szCs w:val="24"/>
          <w:shd w:val="clear" w:color="auto" w:fill="FFFFFF"/>
        </w:rPr>
        <w:t>.</w:t>
      </w:r>
    </w:p>
    <w:p w:rsidR="002D196E" w:rsidRPr="002D196E" w:rsidRDefault="002D196E" w:rsidP="002D196E">
      <w:pPr>
        <w:spacing w:line="240" w:lineRule="auto"/>
        <w:rPr>
          <w:rFonts w:ascii="Times New Roman" w:hAnsi="Times New Roman" w:cs="Times New Roman"/>
          <w:sz w:val="24"/>
          <w:szCs w:val="24"/>
        </w:rPr>
      </w:pPr>
      <w:r w:rsidRPr="002D196E">
        <w:rPr>
          <w:rFonts w:ascii="Times New Roman" w:hAnsi="Times New Roman" w:cs="Times New Roman"/>
          <w:sz w:val="24"/>
          <w:szCs w:val="24"/>
        </w:rPr>
        <w:t>Moorhead, J. (2012). </w:t>
      </w:r>
      <w:r w:rsidRPr="002D196E">
        <w:rPr>
          <w:rFonts w:ascii="Times New Roman" w:hAnsi="Times New Roman" w:cs="Times New Roman"/>
          <w:i/>
          <w:iCs/>
          <w:sz w:val="24"/>
          <w:szCs w:val="24"/>
        </w:rPr>
        <w:t>Raspberry Pi device will 'reboot computing in schools'.</w:t>
      </w:r>
      <w:r w:rsidRPr="002D196E">
        <w:rPr>
          <w:rFonts w:ascii="Times New Roman" w:hAnsi="Times New Roman" w:cs="Times New Roman"/>
          <w:sz w:val="24"/>
          <w:szCs w:val="24"/>
        </w:rPr>
        <w:t> Available: https://www.theguardian.com/education/2012/jan/09/raspberry-pi-computer-revolutionise-computing-schools. Last accessed 10th April 2018.</w:t>
      </w:r>
    </w:p>
    <w:p w:rsidR="002D196E" w:rsidRPr="002D196E" w:rsidRDefault="002D196E" w:rsidP="002D196E">
      <w:pPr>
        <w:spacing w:line="240" w:lineRule="auto"/>
        <w:rPr>
          <w:rFonts w:ascii="Times New Roman" w:hAnsi="Times New Roman" w:cs="Times New Roman"/>
          <w:sz w:val="24"/>
          <w:szCs w:val="24"/>
        </w:rPr>
      </w:pPr>
      <w:r w:rsidRPr="002D196E">
        <w:rPr>
          <w:rFonts w:ascii="Times New Roman" w:hAnsi="Times New Roman" w:cs="Times New Roman"/>
          <w:sz w:val="24"/>
          <w:szCs w:val="24"/>
        </w:rPr>
        <w:t>Murphy, N. (2017). </w:t>
      </w:r>
      <w:r w:rsidRPr="002D196E">
        <w:rPr>
          <w:rFonts w:ascii="Times New Roman" w:hAnsi="Times New Roman" w:cs="Times New Roman"/>
          <w:i/>
          <w:iCs/>
          <w:sz w:val="24"/>
          <w:szCs w:val="24"/>
        </w:rPr>
        <w:t>Labour turnover rates 2017.</w:t>
      </w:r>
      <w:r w:rsidRPr="002D196E">
        <w:rPr>
          <w:rFonts w:ascii="Times New Roman" w:hAnsi="Times New Roman" w:cs="Times New Roman"/>
          <w:sz w:val="24"/>
          <w:szCs w:val="24"/>
        </w:rPr>
        <w:t> Available: https://www.xperthr.co.uk/survey-analysis/labour-turnover-rates-2017/162496/. Last accessed 14th April 2018.</w:t>
      </w:r>
    </w:p>
    <w:p w:rsidR="002D196E" w:rsidRPr="002D196E" w:rsidRDefault="002D196E" w:rsidP="002D196E">
      <w:pPr>
        <w:spacing w:line="240" w:lineRule="auto"/>
        <w:rPr>
          <w:rFonts w:ascii="Times New Roman" w:hAnsi="Times New Roman" w:cs="Times New Roman"/>
          <w:sz w:val="24"/>
          <w:szCs w:val="24"/>
        </w:rPr>
      </w:pPr>
      <w:proofErr w:type="gramStart"/>
      <w:r w:rsidRPr="002D196E">
        <w:rPr>
          <w:rFonts w:ascii="Times New Roman" w:hAnsi="Times New Roman" w:cs="Times New Roman"/>
          <w:sz w:val="24"/>
          <w:szCs w:val="24"/>
        </w:rPr>
        <w:t>Raspberry PI Foundation.</w:t>
      </w:r>
      <w:proofErr w:type="gramEnd"/>
      <w:r w:rsidRPr="002D196E">
        <w:rPr>
          <w:rFonts w:ascii="Times New Roman" w:hAnsi="Times New Roman" w:cs="Times New Roman"/>
          <w:sz w:val="24"/>
          <w:szCs w:val="24"/>
        </w:rPr>
        <w:t xml:space="preserve"> </w:t>
      </w:r>
      <w:proofErr w:type="gramStart"/>
      <w:r w:rsidRPr="002D196E">
        <w:rPr>
          <w:rFonts w:ascii="Times New Roman" w:hAnsi="Times New Roman" w:cs="Times New Roman"/>
          <w:sz w:val="24"/>
          <w:szCs w:val="24"/>
        </w:rPr>
        <w:t>(2017). </w:t>
      </w:r>
      <w:r w:rsidRPr="002D196E">
        <w:rPr>
          <w:rFonts w:ascii="Times New Roman" w:hAnsi="Times New Roman" w:cs="Times New Roman"/>
          <w:i/>
          <w:iCs/>
          <w:sz w:val="24"/>
          <w:szCs w:val="24"/>
        </w:rPr>
        <w:t>Raspberry PI Strategy 2018-2020.</w:t>
      </w:r>
      <w:proofErr w:type="gramEnd"/>
      <w:r w:rsidRPr="002D196E">
        <w:rPr>
          <w:rFonts w:ascii="Times New Roman" w:hAnsi="Times New Roman" w:cs="Times New Roman"/>
          <w:sz w:val="24"/>
          <w:szCs w:val="24"/>
        </w:rPr>
        <w:t> Available: https://static.raspberrypi.org/files/about/RaspberryPiFoundationStrategy2018%E2%80%932020.pdf. Last accessed 10th April 2018.</w:t>
      </w:r>
    </w:p>
    <w:p w:rsidR="002D196E" w:rsidRPr="002D196E" w:rsidRDefault="002D196E" w:rsidP="002D196E">
      <w:pPr>
        <w:spacing w:line="240" w:lineRule="auto"/>
        <w:rPr>
          <w:rFonts w:ascii="Times New Roman" w:hAnsi="Times New Roman" w:cs="Times New Roman"/>
          <w:i/>
          <w:iCs/>
          <w:sz w:val="24"/>
          <w:szCs w:val="24"/>
          <w:bdr w:val="none" w:sz="0" w:space="0" w:color="auto" w:frame="1"/>
          <w:shd w:val="clear" w:color="auto" w:fill="FFFFFF"/>
        </w:rPr>
      </w:pPr>
      <w:proofErr w:type="gramStart"/>
      <w:r w:rsidRPr="002D196E">
        <w:rPr>
          <w:rFonts w:ascii="Times New Roman" w:hAnsi="Times New Roman" w:cs="Times New Roman"/>
          <w:sz w:val="24"/>
          <w:szCs w:val="24"/>
          <w:shd w:val="clear" w:color="auto" w:fill="FFFFFF"/>
        </w:rPr>
        <w:t xml:space="preserve">Saunders, Mark, Lewis, Philip &amp; </w:t>
      </w:r>
      <w:proofErr w:type="spellStart"/>
      <w:r w:rsidRPr="002D196E">
        <w:rPr>
          <w:rFonts w:ascii="Times New Roman" w:hAnsi="Times New Roman" w:cs="Times New Roman"/>
          <w:sz w:val="24"/>
          <w:szCs w:val="24"/>
          <w:shd w:val="clear" w:color="auto" w:fill="FFFFFF"/>
        </w:rPr>
        <w:t>Millmore</w:t>
      </w:r>
      <w:proofErr w:type="spellEnd"/>
      <w:r w:rsidRPr="002D196E">
        <w:rPr>
          <w:rFonts w:ascii="Times New Roman" w:hAnsi="Times New Roman" w:cs="Times New Roman"/>
          <w:sz w:val="24"/>
          <w:szCs w:val="24"/>
          <w:shd w:val="clear" w:color="auto" w:fill="FFFFFF"/>
        </w:rPr>
        <w:t>, Mike, 2007.</w:t>
      </w:r>
      <w:proofErr w:type="gramEnd"/>
      <w:r w:rsidRPr="002D196E">
        <w:rPr>
          <w:rFonts w:ascii="Times New Roman" w:hAnsi="Times New Roman" w:cs="Times New Roman"/>
          <w:sz w:val="24"/>
          <w:szCs w:val="24"/>
          <w:shd w:val="clear" w:color="auto" w:fill="FFFFFF"/>
        </w:rPr>
        <w:t> </w:t>
      </w:r>
      <w:r w:rsidRPr="002D196E">
        <w:rPr>
          <w:rFonts w:ascii="Times New Roman" w:hAnsi="Times New Roman" w:cs="Times New Roman"/>
          <w:i/>
          <w:iCs/>
          <w:sz w:val="24"/>
          <w:szCs w:val="24"/>
          <w:bdr w:val="none" w:sz="0" w:space="0" w:color="auto" w:frame="1"/>
          <w:shd w:val="clear" w:color="auto" w:fill="FFFFFF"/>
        </w:rPr>
        <w:t>Strategic Human Resource Management</w:t>
      </w:r>
    </w:p>
    <w:p w:rsidR="002D196E" w:rsidRPr="002D196E" w:rsidRDefault="002D196E" w:rsidP="002D196E">
      <w:pPr>
        <w:spacing w:after="0" w:line="240" w:lineRule="auto"/>
        <w:rPr>
          <w:rStyle w:val="st1"/>
          <w:rFonts w:ascii="Times New Roman" w:hAnsi="Times New Roman" w:cs="Times New Roman"/>
          <w:sz w:val="24"/>
          <w:szCs w:val="24"/>
        </w:rPr>
      </w:pPr>
      <w:r w:rsidRPr="002D196E">
        <w:rPr>
          <w:rStyle w:val="st1"/>
          <w:rFonts w:ascii="Times New Roman" w:hAnsi="Times New Roman" w:cs="Times New Roman"/>
          <w:sz w:val="24"/>
          <w:szCs w:val="24"/>
        </w:rPr>
        <w:t>Ulrich, D., Younger, J.</w:t>
      </w:r>
      <w:proofErr w:type="gramStart"/>
      <w:r w:rsidRPr="002D196E">
        <w:rPr>
          <w:rStyle w:val="st1"/>
          <w:rFonts w:ascii="Times New Roman" w:hAnsi="Times New Roman" w:cs="Times New Roman"/>
          <w:sz w:val="24"/>
          <w:szCs w:val="24"/>
        </w:rPr>
        <w:t>,</w:t>
      </w:r>
      <w:proofErr w:type="spellStart"/>
      <w:r w:rsidRPr="002D196E">
        <w:rPr>
          <w:rStyle w:val="st1"/>
          <w:rFonts w:ascii="Times New Roman" w:hAnsi="Times New Roman" w:cs="Times New Roman"/>
          <w:sz w:val="24"/>
          <w:szCs w:val="24"/>
        </w:rPr>
        <w:t>Brockbank</w:t>
      </w:r>
      <w:proofErr w:type="spellEnd"/>
      <w:proofErr w:type="gramEnd"/>
      <w:r w:rsidRPr="002D196E">
        <w:rPr>
          <w:rStyle w:val="st1"/>
          <w:rFonts w:ascii="Times New Roman" w:hAnsi="Times New Roman" w:cs="Times New Roman"/>
          <w:sz w:val="24"/>
          <w:szCs w:val="24"/>
        </w:rPr>
        <w:t xml:space="preserve">., &amp; </w:t>
      </w:r>
      <w:proofErr w:type="spellStart"/>
      <w:r w:rsidRPr="002D196E">
        <w:rPr>
          <w:rStyle w:val="st1"/>
          <w:rFonts w:ascii="Times New Roman" w:hAnsi="Times New Roman" w:cs="Times New Roman"/>
          <w:sz w:val="24"/>
          <w:szCs w:val="24"/>
        </w:rPr>
        <w:t>Ulrich,M</w:t>
      </w:r>
      <w:proofErr w:type="spellEnd"/>
      <w:r w:rsidRPr="002D196E">
        <w:rPr>
          <w:rStyle w:val="st1"/>
          <w:rFonts w:ascii="Times New Roman" w:hAnsi="Times New Roman" w:cs="Times New Roman"/>
          <w:sz w:val="24"/>
          <w:szCs w:val="24"/>
        </w:rPr>
        <w:t xml:space="preserve"> (1997) HR Talent and HR Competencies</w:t>
      </w:r>
    </w:p>
    <w:p w:rsidR="002D196E" w:rsidRPr="002D196E" w:rsidRDefault="002D196E" w:rsidP="002D196E">
      <w:pPr>
        <w:spacing w:after="0" w:line="240" w:lineRule="auto"/>
        <w:rPr>
          <w:rFonts w:ascii="Times New Roman" w:hAnsi="Times New Roman" w:cs="Times New Roman"/>
          <w:sz w:val="24"/>
          <w:szCs w:val="24"/>
        </w:rPr>
      </w:pPr>
    </w:p>
    <w:p w:rsidR="002D196E" w:rsidRDefault="002D196E" w:rsidP="00137D32">
      <w:pPr>
        <w:spacing w:after="0" w:line="240" w:lineRule="auto"/>
        <w:rPr>
          <w:rFonts w:ascii="Times New Roman" w:eastAsia="Times New Roman" w:hAnsi="Times New Roman" w:cs="Times New Roman"/>
          <w:sz w:val="24"/>
          <w:szCs w:val="24"/>
          <w:lang w:eastAsia="en-GB"/>
        </w:rPr>
      </w:pPr>
      <w:r w:rsidRPr="00E3009F">
        <w:rPr>
          <w:rFonts w:ascii="Times New Roman" w:eastAsia="Times New Roman" w:hAnsi="Times New Roman" w:cs="Times New Roman"/>
          <w:sz w:val="24"/>
          <w:szCs w:val="24"/>
          <w:lang w:eastAsia="en-GB"/>
        </w:rPr>
        <w:t xml:space="preserve">Wei, L.Q. and Lau, C.M., 2005. Market orientation, HRM importance and competency: Determinants of strategic HRM in Chinese firms. </w:t>
      </w:r>
      <w:proofErr w:type="gramStart"/>
      <w:r w:rsidRPr="00E3009F">
        <w:rPr>
          <w:rFonts w:ascii="Times New Roman" w:eastAsia="Times New Roman" w:hAnsi="Times New Roman" w:cs="Times New Roman"/>
          <w:i/>
          <w:iCs/>
          <w:sz w:val="24"/>
          <w:szCs w:val="24"/>
          <w:lang w:eastAsia="en-GB"/>
        </w:rPr>
        <w:t>The International Journal of Human Resource Management</w:t>
      </w:r>
      <w:r w:rsidRPr="00E3009F">
        <w:rPr>
          <w:rFonts w:ascii="Times New Roman" w:eastAsia="Times New Roman" w:hAnsi="Times New Roman" w:cs="Times New Roman"/>
          <w:sz w:val="24"/>
          <w:szCs w:val="24"/>
          <w:lang w:eastAsia="en-GB"/>
        </w:rPr>
        <w:t xml:space="preserve">, </w:t>
      </w:r>
      <w:r w:rsidRPr="00E3009F">
        <w:rPr>
          <w:rFonts w:ascii="Times New Roman" w:eastAsia="Times New Roman" w:hAnsi="Times New Roman" w:cs="Times New Roman"/>
          <w:i/>
          <w:iCs/>
          <w:sz w:val="24"/>
          <w:szCs w:val="24"/>
          <w:lang w:eastAsia="en-GB"/>
        </w:rPr>
        <w:t>16</w:t>
      </w:r>
      <w:r w:rsidRPr="00E3009F">
        <w:rPr>
          <w:rFonts w:ascii="Times New Roman" w:eastAsia="Times New Roman" w:hAnsi="Times New Roman" w:cs="Times New Roman"/>
          <w:sz w:val="24"/>
          <w:szCs w:val="24"/>
          <w:lang w:eastAsia="en-GB"/>
        </w:rPr>
        <w:t>(10), pp.1901-1918.</w:t>
      </w:r>
      <w:proofErr w:type="gramEnd"/>
    </w:p>
    <w:p w:rsidR="00137D32" w:rsidRPr="00137D32" w:rsidRDefault="00137D32" w:rsidP="00137D32">
      <w:pPr>
        <w:spacing w:after="0" w:line="240" w:lineRule="auto"/>
        <w:rPr>
          <w:rFonts w:ascii="Times New Roman" w:eastAsia="Times New Roman" w:hAnsi="Times New Roman" w:cs="Times New Roman"/>
          <w:sz w:val="24"/>
          <w:szCs w:val="24"/>
          <w:lang w:eastAsia="en-GB"/>
        </w:rPr>
      </w:pPr>
    </w:p>
    <w:p w:rsidR="002D196E" w:rsidRPr="002D196E" w:rsidRDefault="002D196E" w:rsidP="002D196E">
      <w:pPr>
        <w:spacing w:line="240" w:lineRule="auto"/>
        <w:rPr>
          <w:rFonts w:ascii="Times New Roman" w:hAnsi="Times New Roman" w:cs="Times New Roman"/>
          <w:sz w:val="24"/>
          <w:szCs w:val="24"/>
          <w:shd w:val="clear" w:color="auto" w:fill="FFFFFF"/>
        </w:rPr>
      </w:pPr>
      <w:r w:rsidRPr="002D196E">
        <w:rPr>
          <w:rFonts w:ascii="Times New Roman" w:hAnsi="Times New Roman" w:cs="Times New Roman"/>
          <w:sz w:val="24"/>
          <w:szCs w:val="24"/>
          <w:shd w:val="clear" w:color="auto" w:fill="FFFFFF"/>
        </w:rPr>
        <w:t>Yeung, A., 2004. The Octagon Model of Volunteer Motivation: Results of a Phenomenological Analysis. </w:t>
      </w:r>
      <w:proofErr w:type="spellStart"/>
      <w:r w:rsidRPr="002D196E">
        <w:rPr>
          <w:rFonts w:ascii="Times New Roman" w:hAnsi="Times New Roman" w:cs="Times New Roman"/>
          <w:i/>
          <w:iCs/>
          <w:sz w:val="24"/>
          <w:szCs w:val="24"/>
          <w:bdr w:val="none" w:sz="0" w:space="0" w:color="auto" w:frame="1"/>
          <w:shd w:val="clear" w:color="auto" w:fill="FFFFFF"/>
        </w:rPr>
        <w:t>Voluntas</w:t>
      </w:r>
      <w:proofErr w:type="spellEnd"/>
      <w:r w:rsidRPr="002D196E">
        <w:rPr>
          <w:rFonts w:ascii="Times New Roman" w:hAnsi="Times New Roman" w:cs="Times New Roman"/>
          <w:i/>
          <w:iCs/>
          <w:sz w:val="24"/>
          <w:szCs w:val="24"/>
          <w:bdr w:val="none" w:sz="0" w:space="0" w:color="auto" w:frame="1"/>
          <w:shd w:val="clear" w:color="auto" w:fill="FFFFFF"/>
        </w:rPr>
        <w:t xml:space="preserve">: International Journal of Voluntary and </w:t>
      </w:r>
      <w:proofErr w:type="spellStart"/>
      <w:r w:rsidRPr="002D196E">
        <w:rPr>
          <w:rFonts w:ascii="Times New Roman" w:hAnsi="Times New Roman" w:cs="Times New Roman"/>
          <w:i/>
          <w:iCs/>
          <w:sz w:val="24"/>
          <w:szCs w:val="24"/>
          <w:bdr w:val="none" w:sz="0" w:space="0" w:color="auto" w:frame="1"/>
          <w:shd w:val="clear" w:color="auto" w:fill="FFFFFF"/>
        </w:rPr>
        <w:t>Nonprofit</w:t>
      </w:r>
      <w:proofErr w:type="spellEnd"/>
      <w:r w:rsidRPr="002D196E">
        <w:rPr>
          <w:rFonts w:ascii="Times New Roman" w:hAnsi="Times New Roman" w:cs="Times New Roman"/>
          <w:i/>
          <w:iCs/>
          <w:sz w:val="24"/>
          <w:szCs w:val="24"/>
          <w:bdr w:val="none" w:sz="0" w:space="0" w:color="auto" w:frame="1"/>
          <w:shd w:val="clear" w:color="auto" w:fill="FFFFFF"/>
        </w:rPr>
        <w:t xml:space="preserve"> Organizations</w:t>
      </w:r>
      <w:r w:rsidRPr="002D196E">
        <w:rPr>
          <w:rFonts w:ascii="Times New Roman" w:hAnsi="Times New Roman" w:cs="Times New Roman"/>
          <w:sz w:val="24"/>
          <w:szCs w:val="24"/>
          <w:shd w:val="clear" w:color="auto" w:fill="FFFFFF"/>
        </w:rPr>
        <w:t>, 15(1), pp.21–46.</w:t>
      </w:r>
    </w:p>
    <w:p w:rsidR="002D196E" w:rsidRPr="00DF2831" w:rsidRDefault="002D196E" w:rsidP="002D196E">
      <w:pPr>
        <w:spacing w:line="240" w:lineRule="auto"/>
        <w:rPr>
          <w:rFonts w:ascii="Times New Roman" w:hAnsi="Times New Roman" w:cs="Times New Roman"/>
          <w:color w:val="000000"/>
          <w:sz w:val="24"/>
          <w:szCs w:val="24"/>
        </w:rPr>
      </w:pPr>
    </w:p>
    <w:p w:rsidR="002D196E" w:rsidRPr="00DF2831" w:rsidRDefault="002D196E" w:rsidP="002D196E">
      <w:pPr>
        <w:spacing w:line="240" w:lineRule="auto"/>
        <w:rPr>
          <w:rFonts w:ascii="Times New Roman" w:hAnsi="Times New Roman" w:cs="Times New Roman"/>
          <w:color w:val="000000"/>
          <w:sz w:val="24"/>
          <w:szCs w:val="24"/>
        </w:rPr>
      </w:pPr>
    </w:p>
    <w:p w:rsidR="002D196E" w:rsidRPr="00DF2831" w:rsidRDefault="002D196E" w:rsidP="002D196E">
      <w:pPr>
        <w:spacing w:line="240" w:lineRule="auto"/>
        <w:rPr>
          <w:rFonts w:ascii="Times New Roman" w:hAnsi="Times New Roman" w:cs="Times New Roman"/>
          <w:color w:val="000000"/>
          <w:sz w:val="24"/>
          <w:szCs w:val="24"/>
        </w:rPr>
      </w:pPr>
    </w:p>
    <w:p w:rsidR="002D196E" w:rsidRPr="00DF2831" w:rsidRDefault="002D196E" w:rsidP="002D196E">
      <w:pPr>
        <w:spacing w:line="240" w:lineRule="auto"/>
        <w:rPr>
          <w:rFonts w:ascii="Times New Roman" w:hAnsi="Times New Roman" w:cs="Times New Roman"/>
          <w:color w:val="333333"/>
          <w:sz w:val="24"/>
          <w:szCs w:val="24"/>
          <w:shd w:val="clear" w:color="auto" w:fill="F5F5F5"/>
        </w:rPr>
      </w:pPr>
    </w:p>
    <w:p w:rsidR="002D196E" w:rsidRPr="00DF2831" w:rsidRDefault="002D196E" w:rsidP="002D196E">
      <w:pPr>
        <w:spacing w:line="240" w:lineRule="auto"/>
        <w:rPr>
          <w:rFonts w:ascii="Times New Roman" w:hAnsi="Times New Roman" w:cs="Times New Roman"/>
          <w:color w:val="000000"/>
          <w:sz w:val="24"/>
          <w:szCs w:val="24"/>
          <w:shd w:val="clear" w:color="auto" w:fill="FFFFFF"/>
        </w:rPr>
      </w:pPr>
    </w:p>
    <w:p w:rsidR="002D196E" w:rsidRPr="00DF2831" w:rsidRDefault="002D196E" w:rsidP="002D196E">
      <w:pPr>
        <w:spacing w:line="240" w:lineRule="auto"/>
        <w:rPr>
          <w:rFonts w:ascii="Times New Roman" w:hAnsi="Times New Roman" w:cs="Times New Roman"/>
          <w:color w:val="000000"/>
          <w:sz w:val="24"/>
          <w:szCs w:val="24"/>
        </w:rPr>
      </w:pPr>
    </w:p>
    <w:p w:rsidR="002D196E" w:rsidRPr="00DF2831" w:rsidRDefault="002D196E" w:rsidP="002D196E">
      <w:pPr>
        <w:spacing w:after="0" w:line="240" w:lineRule="auto"/>
        <w:rPr>
          <w:rStyle w:val="st1"/>
          <w:rFonts w:ascii="Times New Roman" w:hAnsi="Times New Roman" w:cs="Times New Roman"/>
          <w:color w:val="545454"/>
          <w:sz w:val="24"/>
          <w:szCs w:val="24"/>
        </w:rPr>
      </w:pPr>
    </w:p>
    <w:p w:rsidR="002D196E" w:rsidRPr="00DF2831" w:rsidRDefault="002D196E" w:rsidP="00DF2831">
      <w:pPr>
        <w:spacing w:line="240" w:lineRule="auto"/>
        <w:rPr>
          <w:rFonts w:ascii="Times New Roman" w:hAnsi="Times New Roman" w:cs="Times New Roman"/>
          <w:color w:val="000000"/>
          <w:sz w:val="24"/>
          <w:szCs w:val="24"/>
        </w:rPr>
      </w:pPr>
    </w:p>
    <w:p w:rsidR="00DF2831" w:rsidRPr="00DF2831" w:rsidRDefault="00DF2831" w:rsidP="00DF2831">
      <w:pPr>
        <w:spacing w:line="240" w:lineRule="auto"/>
        <w:rPr>
          <w:rFonts w:ascii="Times New Roman" w:hAnsi="Times New Roman" w:cs="Times New Roman"/>
          <w:color w:val="000000"/>
          <w:sz w:val="24"/>
          <w:szCs w:val="24"/>
          <w:shd w:val="clear" w:color="auto" w:fill="FFFFFF"/>
        </w:rPr>
      </w:pPr>
    </w:p>
    <w:p w:rsidR="00DF2831" w:rsidRPr="00DF2831" w:rsidRDefault="00DF2831" w:rsidP="00DF2831">
      <w:pPr>
        <w:spacing w:line="240" w:lineRule="auto"/>
        <w:rPr>
          <w:rFonts w:ascii="Times New Roman" w:eastAsia="TimesNewRoman" w:hAnsi="Times New Roman" w:cs="Times New Roman"/>
          <w:sz w:val="24"/>
          <w:szCs w:val="24"/>
        </w:rPr>
      </w:pPr>
    </w:p>
    <w:p w:rsidR="00DF2831" w:rsidRPr="00DF2831" w:rsidRDefault="00DF2831" w:rsidP="00DF2831">
      <w:pPr>
        <w:spacing w:line="240" w:lineRule="auto"/>
        <w:rPr>
          <w:rFonts w:ascii="Times New Roman" w:hAnsi="Times New Roman" w:cs="Times New Roman"/>
          <w:color w:val="333333"/>
          <w:sz w:val="24"/>
          <w:szCs w:val="24"/>
          <w:shd w:val="clear" w:color="auto" w:fill="FFFFFF"/>
        </w:rPr>
      </w:pPr>
    </w:p>
    <w:p w:rsidR="002D196E" w:rsidRDefault="002D196E" w:rsidP="002D196E">
      <w:pPr>
        <w:spacing w:line="240" w:lineRule="auto"/>
        <w:rPr>
          <w:rFonts w:ascii="Times New Roman" w:hAnsi="Times New Roman" w:cs="Times New Roman"/>
          <w:color w:val="000000"/>
          <w:sz w:val="24"/>
          <w:szCs w:val="24"/>
          <w:shd w:val="clear" w:color="auto" w:fill="FFFFFF"/>
        </w:rPr>
      </w:pPr>
    </w:p>
    <w:p w:rsidR="00956B55" w:rsidRDefault="00956B55" w:rsidP="002D196E">
      <w:pPr>
        <w:spacing w:line="240" w:lineRule="auto"/>
        <w:rPr>
          <w:rFonts w:ascii="Arial" w:hAnsi="Arial" w:cs="Arial"/>
          <w:b/>
          <w:color w:val="333333"/>
          <w:sz w:val="21"/>
          <w:szCs w:val="21"/>
          <w:u w:val="single"/>
          <w:shd w:val="clear" w:color="auto" w:fill="FFFFFF"/>
        </w:rPr>
      </w:pPr>
      <w:r w:rsidRPr="002D196E">
        <w:rPr>
          <w:rFonts w:ascii="Arial" w:hAnsi="Arial" w:cs="Arial"/>
          <w:b/>
          <w:color w:val="333333"/>
          <w:sz w:val="21"/>
          <w:szCs w:val="21"/>
          <w:u w:val="single"/>
          <w:shd w:val="clear" w:color="auto" w:fill="FFFFFF"/>
        </w:rPr>
        <w:t>Appendices</w:t>
      </w:r>
    </w:p>
    <w:p w:rsidR="002D196E" w:rsidRDefault="002D196E" w:rsidP="002D196E">
      <w:pPr>
        <w:spacing w:line="240" w:lineRule="auto"/>
        <w:rPr>
          <w:rFonts w:ascii="Arial" w:hAnsi="Arial" w:cs="Arial"/>
          <w:b/>
          <w:color w:val="333333"/>
          <w:sz w:val="21"/>
          <w:szCs w:val="21"/>
          <w:u w:val="single"/>
          <w:shd w:val="clear" w:color="auto" w:fill="FFFFFF"/>
        </w:rPr>
      </w:pPr>
    </w:p>
    <w:p w:rsidR="002D196E" w:rsidRPr="002D196E" w:rsidRDefault="002D196E" w:rsidP="002D196E">
      <w:pPr>
        <w:spacing w:line="240" w:lineRule="auto"/>
        <w:rPr>
          <w:rFonts w:ascii="Times New Roman" w:hAnsi="Times New Roman" w:cs="Times New Roman"/>
          <w:b/>
          <w:color w:val="545454"/>
          <w:sz w:val="24"/>
          <w:szCs w:val="24"/>
        </w:rPr>
      </w:pPr>
      <w:r w:rsidRPr="002D196E">
        <w:rPr>
          <w:rFonts w:ascii="Arial" w:hAnsi="Arial" w:cs="Arial"/>
          <w:b/>
          <w:color w:val="333333"/>
          <w:sz w:val="21"/>
          <w:szCs w:val="21"/>
          <w:shd w:val="clear" w:color="auto" w:fill="FFFFFF"/>
        </w:rPr>
        <w:lastRenderedPageBreak/>
        <w:t>Appendix 1</w:t>
      </w:r>
    </w:p>
    <w:p w:rsidR="001E556A" w:rsidRDefault="002D196E" w:rsidP="001E556A">
      <w:pPr>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F4F6E42" wp14:editId="5545D888">
            <wp:extent cx="5731510" cy="2818151"/>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18151"/>
                    </a:xfrm>
                    <a:prstGeom prst="rect">
                      <a:avLst/>
                    </a:prstGeom>
                    <a:noFill/>
                    <a:ln>
                      <a:noFill/>
                    </a:ln>
                  </pic:spPr>
                </pic:pic>
              </a:graphicData>
            </a:graphic>
          </wp:inline>
        </w:drawing>
      </w:r>
    </w:p>
    <w:p w:rsidR="002D196E" w:rsidRPr="001E556A" w:rsidRDefault="002D196E" w:rsidP="001E556A">
      <w:pPr>
        <w:spacing w:line="480" w:lineRule="auto"/>
        <w:rPr>
          <w:rFonts w:ascii="Times New Roman" w:hAnsi="Times New Roman" w:cs="Times New Roman"/>
          <w:sz w:val="24"/>
          <w:szCs w:val="24"/>
        </w:rPr>
      </w:pPr>
    </w:p>
    <w:sectPr w:rsidR="002D196E" w:rsidRPr="001E556A" w:rsidSect="008D4DF2">
      <w:footerReference w:type="default" r:id="rId12"/>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380" w:rsidRDefault="00852380" w:rsidP="008D4DF2">
      <w:pPr>
        <w:spacing w:after="0" w:line="240" w:lineRule="auto"/>
      </w:pPr>
      <w:r>
        <w:separator/>
      </w:r>
    </w:p>
  </w:endnote>
  <w:endnote w:type="continuationSeparator" w:id="0">
    <w:p w:rsidR="00852380" w:rsidRDefault="00852380" w:rsidP="008D4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733419"/>
      <w:docPartObj>
        <w:docPartGallery w:val="Page Numbers (Bottom of Page)"/>
        <w:docPartUnique/>
      </w:docPartObj>
    </w:sdtPr>
    <w:sdtEndPr>
      <w:rPr>
        <w:noProof/>
      </w:rPr>
    </w:sdtEndPr>
    <w:sdtContent>
      <w:p w:rsidR="008D4DF2" w:rsidRDefault="008D4DF2">
        <w:pPr>
          <w:pStyle w:val="Footer"/>
        </w:pPr>
        <w:r>
          <w:t xml:space="preserve">Page | </w:t>
        </w:r>
        <w:r>
          <w:fldChar w:fldCharType="begin"/>
        </w:r>
        <w:r>
          <w:instrText xml:space="preserve"> PAGE   \* MERGEFORMAT </w:instrText>
        </w:r>
        <w:r>
          <w:fldChar w:fldCharType="separate"/>
        </w:r>
        <w:r w:rsidR="00137D32">
          <w:rPr>
            <w:noProof/>
          </w:rPr>
          <w:t>2</w:t>
        </w:r>
        <w:r>
          <w:rPr>
            <w:noProof/>
          </w:rPr>
          <w:fldChar w:fldCharType="end"/>
        </w:r>
      </w:p>
    </w:sdtContent>
  </w:sdt>
  <w:p w:rsidR="008D4DF2" w:rsidRDefault="008D4D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380" w:rsidRDefault="00852380" w:rsidP="008D4DF2">
      <w:pPr>
        <w:spacing w:after="0" w:line="240" w:lineRule="auto"/>
      </w:pPr>
      <w:r>
        <w:separator/>
      </w:r>
    </w:p>
  </w:footnote>
  <w:footnote w:type="continuationSeparator" w:id="0">
    <w:p w:rsidR="00852380" w:rsidRDefault="00852380" w:rsidP="008D4D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13FC4"/>
    <w:multiLevelType w:val="hybridMultilevel"/>
    <w:tmpl w:val="D6A29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7BC2394"/>
    <w:multiLevelType w:val="multilevel"/>
    <w:tmpl w:val="605C2030"/>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
    <w:nsid w:val="2F74352F"/>
    <w:multiLevelType w:val="multilevel"/>
    <w:tmpl w:val="A00A2E7A"/>
    <w:lvl w:ilvl="0">
      <w:start w:val="1"/>
      <w:numFmt w:val="decimal"/>
      <w:lvlText w:val="%1."/>
      <w:lvlJc w:val="left"/>
      <w:pPr>
        <w:ind w:left="360" w:hanging="360"/>
      </w:pPr>
      <w:rPr>
        <w:rFonts w:hint="default"/>
      </w:rPr>
    </w:lvl>
    <w:lvl w:ilvl="1">
      <w:start w:val="1"/>
      <w:numFmt w:val="decimal"/>
      <w:lvlText w:val="%2."/>
      <w:lvlJc w:val="left"/>
      <w:pPr>
        <w:ind w:left="90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2F510A2"/>
    <w:multiLevelType w:val="hybridMultilevel"/>
    <w:tmpl w:val="96D6126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EDB4D90"/>
    <w:multiLevelType w:val="multilevel"/>
    <w:tmpl w:val="3C4C8118"/>
    <w:lvl w:ilvl="0">
      <w:start w:val="3"/>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392"/>
    <w:rsid w:val="00013A79"/>
    <w:rsid w:val="00014457"/>
    <w:rsid w:val="00095D71"/>
    <w:rsid w:val="000B7F9F"/>
    <w:rsid w:val="000F745E"/>
    <w:rsid w:val="00137D32"/>
    <w:rsid w:val="00166E58"/>
    <w:rsid w:val="0017231E"/>
    <w:rsid w:val="001E556A"/>
    <w:rsid w:val="001F0573"/>
    <w:rsid w:val="001F3534"/>
    <w:rsid w:val="00222364"/>
    <w:rsid w:val="002718F5"/>
    <w:rsid w:val="002D0AE4"/>
    <w:rsid w:val="002D196E"/>
    <w:rsid w:val="00316BCC"/>
    <w:rsid w:val="003926E9"/>
    <w:rsid w:val="003937BC"/>
    <w:rsid w:val="003F0AF5"/>
    <w:rsid w:val="00422246"/>
    <w:rsid w:val="00423EDF"/>
    <w:rsid w:val="004D0717"/>
    <w:rsid w:val="00584BD0"/>
    <w:rsid w:val="0058627C"/>
    <w:rsid w:val="005C7CBD"/>
    <w:rsid w:val="005D768C"/>
    <w:rsid w:val="005E6CC5"/>
    <w:rsid w:val="0065737B"/>
    <w:rsid w:val="006A0562"/>
    <w:rsid w:val="007878CC"/>
    <w:rsid w:val="00797E3D"/>
    <w:rsid w:val="00827A64"/>
    <w:rsid w:val="0084345E"/>
    <w:rsid w:val="0084792A"/>
    <w:rsid w:val="00847D8E"/>
    <w:rsid w:val="00852380"/>
    <w:rsid w:val="008B0E24"/>
    <w:rsid w:val="008D4DF2"/>
    <w:rsid w:val="008D6498"/>
    <w:rsid w:val="00917042"/>
    <w:rsid w:val="0095203F"/>
    <w:rsid w:val="0095289B"/>
    <w:rsid w:val="00955716"/>
    <w:rsid w:val="00956B55"/>
    <w:rsid w:val="009B1408"/>
    <w:rsid w:val="009C0FBB"/>
    <w:rsid w:val="00A60DE7"/>
    <w:rsid w:val="00A66B67"/>
    <w:rsid w:val="00A73A57"/>
    <w:rsid w:val="00B00C5B"/>
    <w:rsid w:val="00B214A3"/>
    <w:rsid w:val="00B8107E"/>
    <w:rsid w:val="00C10392"/>
    <w:rsid w:val="00C4207F"/>
    <w:rsid w:val="00C879F8"/>
    <w:rsid w:val="00C93210"/>
    <w:rsid w:val="00D54F3A"/>
    <w:rsid w:val="00DE5368"/>
    <w:rsid w:val="00DF2831"/>
    <w:rsid w:val="00DF44DE"/>
    <w:rsid w:val="00DF6218"/>
    <w:rsid w:val="00E3009F"/>
    <w:rsid w:val="00E83BCB"/>
    <w:rsid w:val="00EA2E6C"/>
    <w:rsid w:val="00EC3388"/>
    <w:rsid w:val="00F048DE"/>
    <w:rsid w:val="00FD43CD"/>
    <w:rsid w:val="00FE4636"/>
    <w:rsid w:val="00FF4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DF2"/>
  </w:style>
  <w:style w:type="paragraph" w:styleId="Footer">
    <w:name w:val="footer"/>
    <w:basedOn w:val="Normal"/>
    <w:link w:val="FooterChar"/>
    <w:uiPriority w:val="99"/>
    <w:unhideWhenUsed/>
    <w:rsid w:val="008D4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DF2"/>
  </w:style>
  <w:style w:type="paragraph" w:styleId="ListParagraph">
    <w:name w:val="List Paragraph"/>
    <w:basedOn w:val="Normal"/>
    <w:uiPriority w:val="34"/>
    <w:qFormat/>
    <w:rsid w:val="005E6CC5"/>
    <w:pPr>
      <w:ind w:left="720"/>
      <w:contextualSpacing/>
    </w:pPr>
  </w:style>
  <w:style w:type="paragraph" w:styleId="BalloonText">
    <w:name w:val="Balloon Text"/>
    <w:basedOn w:val="Normal"/>
    <w:link w:val="BalloonTextChar"/>
    <w:uiPriority w:val="99"/>
    <w:semiHidden/>
    <w:unhideWhenUsed/>
    <w:rsid w:val="001E55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56A"/>
    <w:rPr>
      <w:rFonts w:ascii="Tahoma" w:hAnsi="Tahoma" w:cs="Tahoma"/>
      <w:sz w:val="16"/>
      <w:szCs w:val="16"/>
    </w:rPr>
  </w:style>
  <w:style w:type="character" w:customStyle="1" w:styleId="nlmyear">
    <w:name w:val="nlm_year"/>
    <w:basedOn w:val="DefaultParagraphFont"/>
    <w:rsid w:val="00422246"/>
  </w:style>
  <w:style w:type="character" w:customStyle="1" w:styleId="nlmpublisher-loc">
    <w:name w:val="nlm_publisher-loc"/>
    <w:basedOn w:val="DefaultParagraphFont"/>
    <w:rsid w:val="00422246"/>
  </w:style>
  <w:style w:type="character" w:customStyle="1" w:styleId="nlmpublisher-name">
    <w:name w:val="nlm_publisher-name"/>
    <w:basedOn w:val="DefaultParagraphFont"/>
    <w:rsid w:val="00422246"/>
  </w:style>
  <w:style w:type="character" w:styleId="Emphasis">
    <w:name w:val="Emphasis"/>
    <w:basedOn w:val="DefaultParagraphFont"/>
    <w:uiPriority w:val="20"/>
    <w:qFormat/>
    <w:rsid w:val="00797E3D"/>
    <w:rPr>
      <w:b/>
      <w:bCs/>
      <w:i w:val="0"/>
      <w:iCs w:val="0"/>
    </w:rPr>
  </w:style>
  <w:style w:type="character" w:customStyle="1" w:styleId="st1">
    <w:name w:val="st1"/>
    <w:basedOn w:val="DefaultParagraphFont"/>
    <w:rsid w:val="00797E3D"/>
  </w:style>
  <w:style w:type="character" w:customStyle="1" w:styleId="nlmarticle-title">
    <w:name w:val="nlm_article-title"/>
    <w:basedOn w:val="DefaultParagraphFont"/>
    <w:rsid w:val="00797E3D"/>
  </w:style>
  <w:style w:type="character" w:customStyle="1" w:styleId="nlmfpage">
    <w:name w:val="nlm_fpage"/>
    <w:basedOn w:val="DefaultParagraphFont"/>
    <w:rsid w:val="00797E3D"/>
  </w:style>
  <w:style w:type="character" w:customStyle="1" w:styleId="nlmlpage">
    <w:name w:val="nlm_lpage"/>
    <w:basedOn w:val="DefaultParagraphFont"/>
    <w:rsid w:val="00797E3D"/>
  </w:style>
  <w:style w:type="character" w:customStyle="1" w:styleId="ref-google">
    <w:name w:val="ref-google"/>
    <w:basedOn w:val="DefaultParagraphFont"/>
    <w:rsid w:val="00797E3D"/>
  </w:style>
  <w:style w:type="character" w:customStyle="1" w:styleId="ref-xlink">
    <w:name w:val="ref-xlink"/>
    <w:basedOn w:val="DefaultParagraphFont"/>
    <w:rsid w:val="00797E3D"/>
  </w:style>
  <w:style w:type="character" w:styleId="Hyperlink">
    <w:name w:val="Hyperlink"/>
    <w:basedOn w:val="DefaultParagraphFont"/>
    <w:uiPriority w:val="99"/>
    <w:unhideWhenUsed/>
    <w:rsid w:val="00E3009F"/>
    <w:rPr>
      <w:strike w:val="0"/>
      <w:dstrike w:val="0"/>
      <w:color w:val="007398"/>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DF2"/>
  </w:style>
  <w:style w:type="paragraph" w:styleId="Footer">
    <w:name w:val="footer"/>
    <w:basedOn w:val="Normal"/>
    <w:link w:val="FooterChar"/>
    <w:uiPriority w:val="99"/>
    <w:unhideWhenUsed/>
    <w:rsid w:val="008D4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DF2"/>
  </w:style>
  <w:style w:type="paragraph" w:styleId="ListParagraph">
    <w:name w:val="List Paragraph"/>
    <w:basedOn w:val="Normal"/>
    <w:uiPriority w:val="34"/>
    <w:qFormat/>
    <w:rsid w:val="005E6CC5"/>
    <w:pPr>
      <w:ind w:left="720"/>
      <w:contextualSpacing/>
    </w:pPr>
  </w:style>
  <w:style w:type="paragraph" w:styleId="BalloonText">
    <w:name w:val="Balloon Text"/>
    <w:basedOn w:val="Normal"/>
    <w:link w:val="BalloonTextChar"/>
    <w:uiPriority w:val="99"/>
    <w:semiHidden/>
    <w:unhideWhenUsed/>
    <w:rsid w:val="001E55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56A"/>
    <w:rPr>
      <w:rFonts w:ascii="Tahoma" w:hAnsi="Tahoma" w:cs="Tahoma"/>
      <w:sz w:val="16"/>
      <w:szCs w:val="16"/>
    </w:rPr>
  </w:style>
  <w:style w:type="character" w:customStyle="1" w:styleId="nlmyear">
    <w:name w:val="nlm_year"/>
    <w:basedOn w:val="DefaultParagraphFont"/>
    <w:rsid w:val="00422246"/>
  </w:style>
  <w:style w:type="character" w:customStyle="1" w:styleId="nlmpublisher-loc">
    <w:name w:val="nlm_publisher-loc"/>
    <w:basedOn w:val="DefaultParagraphFont"/>
    <w:rsid w:val="00422246"/>
  </w:style>
  <w:style w:type="character" w:customStyle="1" w:styleId="nlmpublisher-name">
    <w:name w:val="nlm_publisher-name"/>
    <w:basedOn w:val="DefaultParagraphFont"/>
    <w:rsid w:val="00422246"/>
  </w:style>
  <w:style w:type="character" w:styleId="Emphasis">
    <w:name w:val="Emphasis"/>
    <w:basedOn w:val="DefaultParagraphFont"/>
    <w:uiPriority w:val="20"/>
    <w:qFormat/>
    <w:rsid w:val="00797E3D"/>
    <w:rPr>
      <w:b/>
      <w:bCs/>
      <w:i w:val="0"/>
      <w:iCs w:val="0"/>
    </w:rPr>
  </w:style>
  <w:style w:type="character" w:customStyle="1" w:styleId="st1">
    <w:name w:val="st1"/>
    <w:basedOn w:val="DefaultParagraphFont"/>
    <w:rsid w:val="00797E3D"/>
  </w:style>
  <w:style w:type="character" w:customStyle="1" w:styleId="nlmarticle-title">
    <w:name w:val="nlm_article-title"/>
    <w:basedOn w:val="DefaultParagraphFont"/>
    <w:rsid w:val="00797E3D"/>
  </w:style>
  <w:style w:type="character" w:customStyle="1" w:styleId="nlmfpage">
    <w:name w:val="nlm_fpage"/>
    <w:basedOn w:val="DefaultParagraphFont"/>
    <w:rsid w:val="00797E3D"/>
  </w:style>
  <w:style w:type="character" w:customStyle="1" w:styleId="nlmlpage">
    <w:name w:val="nlm_lpage"/>
    <w:basedOn w:val="DefaultParagraphFont"/>
    <w:rsid w:val="00797E3D"/>
  </w:style>
  <w:style w:type="character" w:customStyle="1" w:styleId="ref-google">
    <w:name w:val="ref-google"/>
    <w:basedOn w:val="DefaultParagraphFont"/>
    <w:rsid w:val="00797E3D"/>
  </w:style>
  <w:style w:type="character" w:customStyle="1" w:styleId="ref-xlink">
    <w:name w:val="ref-xlink"/>
    <w:basedOn w:val="DefaultParagraphFont"/>
    <w:rsid w:val="00797E3D"/>
  </w:style>
  <w:style w:type="character" w:styleId="Hyperlink">
    <w:name w:val="Hyperlink"/>
    <w:basedOn w:val="DefaultParagraphFont"/>
    <w:uiPriority w:val="99"/>
    <w:unhideWhenUsed/>
    <w:rsid w:val="00E3009F"/>
    <w:rPr>
      <w:strike w:val="0"/>
      <w:dstrike w:val="0"/>
      <w:color w:val="00739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960128">
      <w:bodyDiv w:val="1"/>
      <w:marLeft w:val="0"/>
      <w:marRight w:val="0"/>
      <w:marTop w:val="0"/>
      <w:marBottom w:val="0"/>
      <w:divBdr>
        <w:top w:val="none" w:sz="0" w:space="0" w:color="auto"/>
        <w:left w:val="none" w:sz="0" w:space="0" w:color="auto"/>
        <w:bottom w:val="none" w:sz="0" w:space="0" w:color="auto"/>
        <w:right w:val="none" w:sz="0" w:space="0" w:color="auto"/>
      </w:divBdr>
      <w:divsChild>
        <w:div w:id="1645431207">
          <w:marLeft w:val="0"/>
          <w:marRight w:val="0"/>
          <w:marTop w:val="0"/>
          <w:marBottom w:val="0"/>
          <w:divBdr>
            <w:top w:val="none" w:sz="0" w:space="0" w:color="auto"/>
            <w:left w:val="none" w:sz="0" w:space="0" w:color="auto"/>
            <w:bottom w:val="none" w:sz="0" w:space="0" w:color="auto"/>
            <w:right w:val="none" w:sz="0" w:space="0" w:color="auto"/>
          </w:divBdr>
          <w:divsChild>
            <w:div w:id="1808354435">
              <w:marLeft w:val="0"/>
              <w:marRight w:val="0"/>
              <w:marTop w:val="100"/>
              <w:marBottom w:val="100"/>
              <w:divBdr>
                <w:top w:val="none" w:sz="0" w:space="0" w:color="auto"/>
                <w:left w:val="none" w:sz="0" w:space="0" w:color="auto"/>
                <w:bottom w:val="none" w:sz="0" w:space="0" w:color="auto"/>
                <w:right w:val="none" w:sz="0" w:space="0" w:color="auto"/>
              </w:divBdr>
              <w:divsChild>
                <w:div w:id="580531920">
                  <w:marLeft w:val="0"/>
                  <w:marRight w:val="0"/>
                  <w:marTop w:val="0"/>
                  <w:marBottom w:val="0"/>
                  <w:divBdr>
                    <w:top w:val="none" w:sz="0" w:space="0" w:color="auto"/>
                    <w:left w:val="none" w:sz="0" w:space="0" w:color="auto"/>
                    <w:bottom w:val="none" w:sz="0" w:space="0" w:color="auto"/>
                    <w:right w:val="none" w:sz="0" w:space="0" w:color="auto"/>
                  </w:divBdr>
                  <w:divsChild>
                    <w:div w:id="1233616612">
                      <w:marLeft w:val="0"/>
                      <w:marRight w:val="0"/>
                      <w:marTop w:val="0"/>
                      <w:marBottom w:val="0"/>
                      <w:divBdr>
                        <w:top w:val="none" w:sz="0" w:space="0" w:color="auto"/>
                        <w:left w:val="none" w:sz="0" w:space="0" w:color="auto"/>
                        <w:bottom w:val="none" w:sz="0" w:space="0" w:color="auto"/>
                        <w:right w:val="none" w:sz="0" w:space="0" w:color="auto"/>
                      </w:divBdr>
                      <w:divsChild>
                        <w:div w:id="206340650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082948981">
      <w:bodyDiv w:val="1"/>
      <w:marLeft w:val="0"/>
      <w:marRight w:val="0"/>
      <w:marTop w:val="0"/>
      <w:marBottom w:val="0"/>
      <w:divBdr>
        <w:top w:val="none" w:sz="0" w:space="0" w:color="auto"/>
        <w:left w:val="none" w:sz="0" w:space="0" w:color="auto"/>
        <w:bottom w:val="none" w:sz="0" w:space="0" w:color="auto"/>
        <w:right w:val="none" w:sz="0" w:space="0" w:color="auto"/>
      </w:divBdr>
      <w:divsChild>
        <w:div w:id="998654272">
          <w:marLeft w:val="0"/>
          <w:marRight w:val="0"/>
          <w:marTop w:val="0"/>
          <w:marBottom w:val="0"/>
          <w:divBdr>
            <w:top w:val="none" w:sz="0" w:space="0" w:color="auto"/>
            <w:left w:val="none" w:sz="0" w:space="0" w:color="auto"/>
            <w:bottom w:val="none" w:sz="0" w:space="0" w:color="auto"/>
            <w:right w:val="none" w:sz="0" w:space="0" w:color="auto"/>
          </w:divBdr>
          <w:divsChild>
            <w:div w:id="2117291635">
              <w:marLeft w:val="0"/>
              <w:marRight w:val="0"/>
              <w:marTop w:val="0"/>
              <w:marBottom w:val="0"/>
              <w:divBdr>
                <w:top w:val="none" w:sz="0" w:space="0" w:color="auto"/>
                <w:left w:val="none" w:sz="0" w:space="0" w:color="auto"/>
                <w:bottom w:val="none" w:sz="0" w:space="0" w:color="auto"/>
                <w:right w:val="none" w:sz="0" w:space="0" w:color="auto"/>
              </w:divBdr>
              <w:divsChild>
                <w:div w:id="51513121">
                  <w:marLeft w:val="0"/>
                  <w:marRight w:val="0"/>
                  <w:marTop w:val="0"/>
                  <w:marBottom w:val="0"/>
                  <w:divBdr>
                    <w:top w:val="single" w:sz="6" w:space="0" w:color="CCCCCC"/>
                    <w:left w:val="single" w:sz="6" w:space="0" w:color="CCCCCC"/>
                    <w:bottom w:val="single" w:sz="6" w:space="0" w:color="CCCCCC"/>
                    <w:right w:val="single" w:sz="6" w:space="0" w:color="CCCCCC"/>
                  </w:divBdr>
                  <w:divsChild>
                    <w:div w:id="1220022396">
                      <w:marLeft w:val="0"/>
                      <w:marRight w:val="0"/>
                      <w:marTop w:val="0"/>
                      <w:marBottom w:val="0"/>
                      <w:divBdr>
                        <w:top w:val="none" w:sz="0" w:space="0" w:color="auto"/>
                        <w:left w:val="none" w:sz="0" w:space="0" w:color="auto"/>
                        <w:bottom w:val="none" w:sz="0" w:space="0" w:color="auto"/>
                        <w:right w:val="none" w:sz="0" w:space="0" w:color="auto"/>
                      </w:divBdr>
                      <w:divsChild>
                        <w:div w:id="1970087093">
                          <w:marLeft w:val="0"/>
                          <w:marRight w:val="0"/>
                          <w:marTop w:val="0"/>
                          <w:marBottom w:val="0"/>
                          <w:divBdr>
                            <w:top w:val="none" w:sz="0" w:space="0" w:color="auto"/>
                            <w:left w:val="none" w:sz="0" w:space="0" w:color="auto"/>
                            <w:bottom w:val="none" w:sz="0" w:space="0" w:color="auto"/>
                            <w:right w:val="none" w:sz="0" w:space="0" w:color="auto"/>
                          </w:divBdr>
                          <w:divsChild>
                            <w:div w:id="286476229">
                              <w:marLeft w:val="0"/>
                              <w:marRight w:val="0"/>
                              <w:marTop w:val="0"/>
                              <w:marBottom w:val="0"/>
                              <w:divBdr>
                                <w:top w:val="none" w:sz="0" w:space="0" w:color="auto"/>
                                <w:left w:val="none" w:sz="0" w:space="0" w:color="auto"/>
                                <w:bottom w:val="none" w:sz="0" w:space="0" w:color="auto"/>
                                <w:right w:val="none" w:sz="0" w:space="0" w:color="auto"/>
                              </w:divBdr>
                              <w:divsChild>
                                <w:div w:id="1268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9D906-D467-473E-AF7C-61D26C4EF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D772C994.dotm</Template>
  <TotalTime>0</TotalTime>
  <Pages>14</Pages>
  <Words>2761</Words>
  <Characters>15742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dc:creator>
  <cp:lastModifiedBy>Reception</cp:lastModifiedBy>
  <cp:revision>2</cp:revision>
  <dcterms:created xsi:type="dcterms:W3CDTF">2018-04-30T10:49:00Z</dcterms:created>
  <dcterms:modified xsi:type="dcterms:W3CDTF">2018-04-30T10:49:00Z</dcterms:modified>
</cp:coreProperties>
</file>