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901EE69" w14:textId="4F6ABC5F" w:rsidR="00E067A8" w:rsidRPr="008B478E" w:rsidRDefault="00ED5964" w:rsidP="008B478E">
      <w:pPr>
        <w:spacing w:line="360" w:lineRule="auto"/>
        <w:jc w:val="both"/>
        <w:rPr>
          <w:rFonts w:ascii="Arial" w:hAnsi="Arial" w:cs="Arial"/>
          <w:sz w:val="22"/>
        </w:rPr>
      </w:pPr>
      <w:r w:rsidRPr="008B478E">
        <w:rPr>
          <w:rFonts w:ascii="Arial" w:hAnsi="Arial" w:cs="Arial"/>
          <w:noProof/>
          <w:sz w:val="22"/>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24AA416E" w14:textId="77777777" w:rsidR="00ED5964" w:rsidRPr="008B478E" w:rsidRDefault="00ED5964" w:rsidP="008B478E">
      <w:pPr>
        <w:spacing w:line="360" w:lineRule="auto"/>
        <w:jc w:val="both"/>
        <w:rPr>
          <w:rFonts w:ascii="Arial" w:hAnsi="Arial" w:cs="Arial"/>
          <w:sz w:val="22"/>
        </w:rPr>
      </w:pPr>
    </w:p>
    <w:p w14:paraId="478C11A1" w14:textId="77777777" w:rsidR="00ED5964" w:rsidRPr="008B478E" w:rsidRDefault="00ED5964" w:rsidP="008B478E">
      <w:pPr>
        <w:spacing w:line="360" w:lineRule="auto"/>
        <w:jc w:val="both"/>
        <w:rPr>
          <w:rFonts w:ascii="Arial" w:hAnsi="Arial" w:cs="Arial"/>
          <w:sz w:val="22"/>
        </w:rPr>
      </w:pPr>
    </w:p>
    <w:p w14:paraId="6B8ADB81" w14:textId="77777777" w:rsidR="006A5CFC" w:rsidRPr="008B478E" w:rsidRDefault="006A5CFC" w:rsidP="008B478E">
      <w:pPr>
        <w:spacing w:line="360" w:lineRule="auto"/>
        <w:jc w:val="both"/>
        <w:rPr>
          <w:rFonts w:ascii="Arial" w:hAnsi="Arial" w:cs="Arial"/>
          <w:sz w:val="22"/>
        </w:rPr>
      </w:pPr>
    </w:p>
    <w:p w14:paraId="168F467C" w14:textId="77777777" w:rsidR="006A5CFC" w:rsidRPr="008B478E" w:rsidRDefault="006A5CFC" w:rsidP="008B478E">
      <w:pPr>
        <w:spacing w:line="360" w:lineRule="auto"/>
        <w:jc w:val="both"/>
        <w:rPr>
          <w:rFonts w:ascii="Arial" w:hAnsi="Arial" w:cs="Arial"/>
          <w:sz w:val="22"/>
        </w:rPr>
      </w:pPr>
    </w:p>
    <w:p w14:paraId="3BEDB360" w14:textId="77777777" w:rsidR="00ED5964" w:rsidRPr="008B478E" w:rsidRDefault="00ED5964" w:rsidP="008B478E">
      <w:pPr>
        <w:spacing w:line="360" w:lineRule="auto"/>
        <w:jc w:val="both"/>
        <w:rPr>
          <w:rFonts w:ascii="Arial" w:hAnsi="Arial" w:cs="Arial"/>
          <w:sz w:val="22"/>
        </w:rPr>
      </w:pPr>
    </w:p>
    <w:p w14:paraId="2EF804A0" w14:textId="729E3B0C" w:rsidR="00ED5964" w:rsidRPr="008B478E" w:rsidRDefault="00ED5964" w:rsidP="008B478E">
      <w:pPr>
        <w:spacing w:line="360" w:lineRule="auto"/>
        <w:jc w:val="both"/>
        <w:rPr>
          <w:rFonts w:ascii="Arial" w:hAnsi="Arial" w:cs="Arial"/>
          <w:sz w:val="22"/>
        </w:rPr>
      </w:pPr>
      <w:r w:rsidRPr="008B478E">
        <w:rPr>
          <w:rFonts w:ascii="Arial" w:hAnsi="Arial" w:cs="Arial"/>
          <w:sz w:val="22"/>
        </w:rPr>
        <w:t xml:space="preserve">Name: </w:t>
      </w:r>
      <w:r w:rsidR="004F1AD4" w:rsidRPr="008B478E">
        <w:rPr>
          <w:rFonts w:ascii="Arial" w:hAnsi="Arial" w:cs="Arial"/>
          <w:sz w:val="22"/>
        </w:rPr>
        <w:t>Olaniyi Ogundipe</w:t>
      </w:r>
    </w:p>
    <w:p w14:paraId="485B6F49" w14:textId="45653ABD" w:rsidR="00ED5964" w:rsidRPr="008B478E" w:rsidRDefault="00ED5964" w:rsidP="008B478E">
      <w:pPr>
        <w:spacing w:line="360" w:lineRule="auto"/>
        <w:jc w:val="both"/>
        <w:rPr>
          <w:rFonts w:ascii="Arial" w:hAnsi="Arial" w:cs="Arial"/>
          <w:sz w:val="22"/>
        </w:rPr>
      </w:pPr>
      <w:r w:rsidRPr="008B478E">
        <w:rPr>
          <w:rFonts w:ascii="Arial" w:hAnsi="Arial" w:cs="Arial"/>
          <w:sz w:val="22"/>
        </w:rPr>
        <w:t xml:space="preserve">Student ID: </w:t>
      </w:r>
      <w:r w:rsidR="00E21E4B" w:rsidRPr="008B478E">
        <w:rPr>
          <w:rFonts w:ascii="Arial" w:hAnsi="Arial" w:cs="Arial"/>
          <w:sz w:val="22"/>
        </w:rPr>
        <w:t>2538392</w:t>
      </w:r>
    </w:p>
    <w:p w14:paraId="3C1E7A20" w14:textId="26664B29" w:rsidR="00ED5964" w:rsidRPr="008B478E" w:rsidRDefault="00ED5964" w:rsidP="008B478E">
      <w:pPr>
        <w:spacing w:line="360" w:lineRule="auto"/>
        <w:jc w:val="both"/>
        <w:rPr>
          <w:rFonts w:ascii="Arial" w:hAnsi="Arial" w:cs="Arial"/>
          <w:sz w:val="22"/>
        </w:rPr>
      </w:pPr>
      <w:r w:rsidRPr="008B478E">
        <w:rPr>
          <w:rFonts w:ascii="Arial" w:hAnsi="Arial" w:cs="Arial"/>
          <w:sz w:val="22"/>
        </w:rPr>
        <w:t xml:space="preserve">Module Code: </w:t>
      </w:r>
      <w:r w:rsidR="00E21E4B" w:rsidRPr="008B478E">
        <w:rPr>
          <w:rFonts w:ascii="Arial" w:hAnsi="Arial" w:cs="Arial"/>
          <w:sz w:val="22"/>
        </w:rPr>
        <w:t>LCHS4001</w:t>
      </w:r>
    </w:p>
    <w:p w14:paraId="4EEB2DA3" w14:textId="3CC1B442" w:rsidR="00ED5964" w:rsidRPr="008B478E" w:rsidRDefault="00ED5964" w:rsidP="008B478E">
      <w:pPr>
        <w:spacing w:line="360" w:lineRule="auto"/>
        <w:jc w:val="both"/>
        <w:rPr>
          <w:rFonts w:ascii="Arial" w:hAnsi="Arial" w:cs="Arial"/>
          <w:sz w:val="22"/>
        </w:rPr>
      </w:pPr>
      <w:r w:rsidRPr="008B478E">
        <w:rPr>
          <w:rFonts w:ascii="Arial" w:hAnsi="Arial" w:cs="Arial"/>
          <w:sz w:val="22"/>
        </w:rPr>
        <w:t xml:space="preserve">Module: </w:t>
      </w:r>
      <w:r w:rsidR="00E21E4B" w:rsidRPr="008B478E">
        <w:rPr>
          <w:rFonts w:ascii="Arial" w:hAnsi="Arial" w:cs="Arial"/>
          <w:sz w:val="22"/>
        </w:rPr>
        <w:t>Academic and Employability Skills</w:t>
      </w:r>
    </w:p>
    <w:p w14:paraId="112342CB" w14:textId="5B8331C2" w:rsidR="00ED5964" w:rsidRPr="008B478E" w:rsidRDefault="00ED5964" w:rsidP="008B478E">
      <w:pPr>
        <w:spacing w:line="360" w:lineRule="auto"/>
        <w:jc w:val="both"/>
        <w:rPr>
          <w:rFonts w:ascii="Arial" w:hAnsi="Arial" w:cs="Arial"/>
          <w:sz w:val="22"/>
        </w:rPr>
      </w:pPr>
      <w:r w:rsidRPr="008B478E">
        <w:rPr>
          <w:rFonts w:ascii="Arial" w:hAnsi="Arial" w:cs="Arial"/>
          <w:sz w:val="22"/>
        </w:rPr>
        <w:t xml:space="preserve">Lecturer: </w:t>
      </w:r>
      <w:r w:rsidR="004F1AD4" w:rsidRPr="008B478E">
        <w:rPr>
          <w:rFonts w:ascii="Arial" w:hAnsi="Arial" w:cs="Arial"/>
          <w:sz w:val="22"/>
        </w:rPr>
        <w:t xml:space="preserve">Ramzi </w:t>
      </w:r>
      <w:proofErr w:type="spellStart"/>
      <w:r w:rsidR="004F1AD4" w:rsidRPr="008B478E">
        <w:rPr>
          <w:rFonts w:ascii="Arial" w:hAnsi="Arial" w:cs="Arial"/>
          <w:sz w:val="22"/>
        </w:rPr>
        <w:t>Djemai</w:t>
      </w:r>
      <w:proofErr w:type="spellEnd"/>
      <w:r w:rsidR="00E21E4B" w:rsidRPr="008B478E">
        <w:rPr>
          <w:rFonts w:ascii="Arial" w:hAnsi="Arial" w:cs="Arial"/>
          <w:sz w:val="22"/>
        </w:rPr>
        <w:t xml:space="preserve"> </w:t>
      </w:r>
    </w:p>
    <w:p w14:paraId="072506E1" w14:textId="5AA02708" w:rsidR="00ED5964" w:rsidRPr="008B478E" w:rsidRDefault="00ED5964" w:rsidP="008B478E">
      <w:pPr>
        <w:spacing w:line="360" w:lineRule="auto"/>
        <w:jc w:val="both"/>
        <w:rPr>
          <w:rFonts w:ascii="Arial" w:hAnsi="Arial" w:cs="Arial"/>
          <w:sz w:val="22"/>
        </w:rPr>
      </w:pPr>
      <w:r w:rsidRPr="008B478E">
        <w:rPr>
          <w:rFonts w:ascii="Arial" w:hAnsi="Arial" w:cs="Arial"/>
          <w:sz w:val="22"/>
        </w:rPr>
        <w:t>Submitted on:</w:t>
      </w:r>
      <w:r w:rsidR="00632501" w:rsidRPr="008B478E">
        <w:rPr>
          <w:rFonts w:ascii="Arial" w:hAnsi="Arial" w:cs="Arial"/>
          <w:sz w:val="22"/>
        </w:rPr>
        <w:t xml:space="preserve"> 21</w:t>
      </w:r>
      <w:r w:rsidR="00632501" w:rsidRPr="008B478E">
        <w:rPr>
          <w:rFonts w:ascii="Arial" w:hAnsi="Arial" w:cs="Arial"/>
          <w:sz w:val="22"/>
          <w:vertAlign w:val="superscript"/>
        </w:rPr>
        <w:t>st</w:t>
      </w:r>
      <w:r w:rsidR="00632501" w:rsidRPr="008B478E">
        <w:rPr>
          <w:rFonts w:ascii="Arial" w:hAnsi="Arial" w:cs="Arial"/>
          <w:sz w:val="22"/>
        </w:rPr>
        <w:t xml:space="preserve"> August 2026</w:t>
      </w:r>
    </w:p>
    <w:p w14:paraId="3C6FB008" w14:textId="77777777" w:rsidR="00ED5964" w:rsidRPr="008B478E" w:rsidRDefault="00ED5964" w:rsidP="008B478E">
      <w:pPr>
        <w:spacing w:line="360" w:lineRule="auto"/>
        <w:jc w:val="both"/>
        <w:rPr>
          <w:rFonts w:ascii="Arial" w:hAnsi="Arial" w:cs="Arial"/>
          <w:sz w:val="22"/>
        </w:rPr>
      </w:pPr>
    </w:p>
    <w:p w14:paraId="3EA711CF" w14:textId="77777777" w:rsidR="00ED5964" w:rsidRPr="008B478E" w:rsidRDefault="00ED5964" w:rsidP="008B478E">
      <w:pPr>
        <w:spacing w:line="360" w:lineRule="auto"/>
        <w:jc w:val="both"/>
        <w:rPr>
          <w:rFonts w:ascii="Arial" w:hAnsi="Arial" w:cs="Arial"/>
          <w:sz w:val="22"/>
        </w:rPr>
      </w:pPr>
    </w:p>
    <w:p w14:paraId="32C3A4F9" w14:textId="77777777" w:rsidR="00ED5964" w:rsidRPr="008B478E" w:rsidRDefault="00ED5964" w:rsidP="008B478E">
      <w:pPr>
        <w:spacing w:line="360" w:lineRule="auto"/>
        <w:jc w:val="both"/>
        <w:rPr>
          <w:rFonts w:ascii="Arial" w:hAnsi="Arial" w:cs="Arial"/>
          <w:sz w:val="22"/>
        </w:rPr>
      </w:pPr>
    </w:p>
    <w:p w14:paraId="1434F2B1" w14:textId="77777777" w:rsidR="00ED5964" w:rsidRPr="008B478E" w:rsidRDefault="00ED5964" w:rsidP="008B478E">
      <w:pPr>
        <w:spacing w:line="360" w:lineRule="auto"/>
        <w:jc w:val="both"/>
        <w:rPr>
          <w:rFonts w:ascii="Arial" w:hAnsi="Arial" w:cs="Arial"/>
          <w:sz w:val="22"/>
        </w:rPr>
      </w:pPr>
    </w:p>
    <w:p w14:paraId="4F979E62" w14:textId="77777777" w:rsidR="00ED5964" w:rsidRPr="008B478E" w:rsidRDefault="00ED5964" w:rsidP="008B478E">
      <w:pPr>
        <w:spacing w:line="360" w:lineRule="auto"/>
        <w:jc w:val="both"/>
        <w:rPr>
          <w:rFonts w:ascii="Arial" w:hAnsi="Arial" w:cs="Arial"/>
          <w:sz w:val="22"/>
        </w:rPr>
      </w:pPr>
    </w:p>
    <w:p w14:paraId="4180CDBC" w14:textId="65E0189E" w:rsidR="00ED5964" w:rsidRPr="008B478E" w:rsidRDefault="00ED5964" w:rsidP="008B478E">
      <w:pPr>
        <w:spacing w:line="360" w:lineRule="auto"/>
        <w:jc w:val="both"/>
        <w:rPr>
          <w:rFonts w:ascii="Arial" w:hAnsi="Arial" w:cs="Arial"/>
          <w:sz w:val="22"/>
        </w:rPr>
      </w:pPr>
    </w:p>
    <w:p w14:paraId="611D4B99" w14:textId="3BEA237E" w:rsidR="005E179F" w:rsidRPr="008B478E" w:rsidRDefault="005E179F" w:rsidP="008B478E">
      <w:pPr>
        <w:spacing w:line="360" w:lineRule="auto"/>
        <w:jc w:val="both"/>
        <w:rPr>
          <w:rFonts w:ascii="Arial" w:hAnsi="Arial" w:cs="Arial"/>
          <w:sz w:val="22"/>
        </w:rPr>
      </w:pPr>
    </w:p>
    <w:p w14:paraId="20607CBB" w14:textId="309DD140" w:rsidR="005E179F" w:rsidRPr="008B478E" w:rsidRDefault="005E179F" w:rsidP="008B478E">
      <w:pPr>
        <w:spacing w:line="360" w:lineRule="auto"/>
        <w:jc w:val="both"/>
        <w:rPr>
          <w:rFonts w:ascii="Arial" w:hAnsi="Arial" w:cs="Arial"/>
          <w:sz w:val="22"/>
        </w:rPr>
      </w:pPr>
    </w:p>
    <w:p w14:paraId="31714A62" w14:textId="623F6C0A" w:rsidR="005E179F" w:rsidRPr="008B478E" w:rsidRDefault="005E179F" w:rsidP="008B478E">
      <w:pPr>
        <w:spacing w:line="360" w:lineRule="auto"/>
        <w:jc w:val="both"/>
        <w:rPr>
          <w:rFonts w:ascii="Arial" w:hAnsi="Arial" w:cs="Arial"/>
          <w:sz w:val="22"/>
        </w:rPr>
      </w:pPr>
    </w:p>
    <w:p w14:paraId="36209EB0" w14:textId="1C74A4B9" w:rsidR="005E179F" w:rsidRPr="008B478E" w:rsidRDefault="005E179F" w:rsidP="008B478E">
      <w:pPr>
        <w:spacing w:line="360" w:lineRule="auto"/>
        <w:jc w:val="both"/>
        <w:rPr>
          <w:rFonts w:ascii="Arial" w:hAnsi="Arial" w:cs="Arial"/>
          <w:sz w:val="22"/>
        </w:rPr>
      </w:pPr>
    </w:p>
    <w:p w14:paraId="41E01E6E" w14:textId="4DFC37E7" w:rsidR="005E179F" w:rsidRPr="008B478E" w:rsidRDefault="005E179F" w:rsidP="008B478E">
      <w:pPr>
        <w:spacing w:line="360" w:lineRule="auto"/>
        <w:jc w:val="both"/>
        <w:rPr>
          <w:rFonts w:ascii="Arial" w:hAnsi="Arial" w:cs="Arial"/>
          <w:sz w:val="22"/>
        </w:rPr>
      </w:pPr>
    </w:p>
    <w:p w14:paraId="5FF97FDE" w14:textId="77777777" w:rsidR="005E179F" w:rsidRPr="00CD4E13" w:rsidRDefault="005E179F" w:rsidP="00CD4E13">
      <w:pPr>
        <w:spacing w:line="360" w:lineRule="auto"/>
        <w:jc w:val="both"/>
        <w:rPr>
          <w:rFonts w:ascii="Arial" w:hAnsi="Arial" w:cs="Arial"/>
          <w:sz w:val="22"/>
        </w:rPr>
      </w:pPr>
    </w:p>
    <w:sdt>
      <w:sdtPr>
        <w:rPr>
          <w:rFonts w:ascii="Arial" w:eastAsiaTheme="minorEastAsia" w:hAnsi="Arial" w:cs="Arial"/>
          <w:b/>
          <w:color w:val="auto"/>
          <w:kern w:val="2"/>
          <w:sz w:val="22"/>
          <w:szCs w:val="22"/>
          <w:lang w:val="en-GB" w:eastAsia="zh-CN"/>
          <w14:ligatures w14:val="standardContextual"/>
        </w:rPr>
        <w:id w:val="2083777713"/>
        <w:docPartObj>
          <w:docPartGallery w:val="Table of Contents"/>
          <w:docPartUnique/>
        </w:docPartObj>
      </w:sdtPr>
      <w:sdtEndPr/>
      <w:sdtContent>
        <w:p w14:paraId="69A45AB4" w14:textId="1BC22B3F" w:rsidR="00184A9A" w:rsidRPr="00CD4E13" w:rsidRDefault="00184A9A" w:rsidP="00CD4E13">
          <w:pPr>
            <w:pStyle w:val="TOCHeading"/>
            <w:spacing w:line="360" w:lineRule="auto"/>
            <w:rPr>
              <w:rFonts w:ascii="Arial" w:hAnsi="Arial" w:cs="Arial"/>
              <w:color w:val="4472C4" w:themeColor="accent1"/>
              <w:sz w:val="22"/>
              <w:szCs w:val="22"/>
            </w:rPr>
          </w:pPr>
          <w:r w:rsidRPr="00CD4E13">
            <w:rPr>
              <w:rFonts w:ascii="Arial" w:hAnsi="Arial" w:cs="Arial"/>
              <w:color w:val="4471C4"/>
              <w:sz w:val="22"/>
              <w:szCs w:val="22"/>
            </w:rPr>
            <w:t>Table of Contents</w:t>
          </w:r>
        </w:p>
        <w:p w14:paraId="7DF526EC" w14:textId="29F2F82D" w:rsidR="00977CC5" w:rsidRPr="00CD4E13" w:rsidRDefault="0156E134" w:rsidP="00CD4E13">
          <w:pPr>
            <w:pStyle w:val="TOC2"/>
            <w:tabs>
              <w:tab w:val="right" w:leader="dot" w:pos="9016"/>
            </w:tabs>
            <w:spacing w:line="360" w:lineRule="auto"/>
            <w:rPr>
              <w:rFonts w:ascii="Arial" w:hAnsi="Arial" w:cs="Arial"/>
              <w:b w:val="0"/>
              <w:bCs w:val="0"/>
              <w:noProof/>
              <w:kern w:val="0"/>
              <w:sz w:val="22"/>
              <w:lang w:eastAsia="en-GB"/>
              <w14:ligatures w14:val="none"/>
            </w:rPr>
          </w:pPr>
          <w:r w:rsidRPr="00CD4E13">
            <w:rPr>
              <w:rFonts w:ascii="Arial" w:hAnsi="Arial" w:cs="Arial"/>
              <w:sz w:val="22"/>
            </w:rPr>
            <w:fldChar w:fldCharType="begin"/>
          </w:r>
          <w:r w:rsidR="00184A9A" w:rsidRPr="00CD4E13">
            <w:rPr>
              <w:rFonts w:ascii="Arial" w:hAnsi="Arial" w:cs="Arial"/>
              <w:sz w:val="22"/>
            </w:rPr>
            <w:instrText>TOC \o "1-3" \z \u \h</w:instrText>
          </w:r>
          <w:r w:rsidRPr="00CD4E13">
            <w:rPr>
              <w:rFonts w:ascii="Arial" w:hAnsi="Arial" w:cs="Arial"/>
              <w:sz w:val="22"/>
            </w:rPr>
            <w:fldChar w:fldCharType="separate"/>
          </w:r>
          <w:hyperlink w:anchor="_Toc237441018" w:history="1">
            <w:r w:rsidR="00977CC5" w:rsidRPr="00CD4E13">
              <w:rPr>
                <w:rStyle w:val="Hyperlink"/>
                <w:rFonts w:ascii="Arial" w:hAnsi="Arial" w:cs="Arial"/>
                <w:noProof/>
                <w:sz w:val="22"/>
              </w:rPr>
              <w:t>1 Introduction</w:t>
            </w:r>
            <w:r w:rsidR="00977CC5" w:rsidRPr="00CD4E13">
              <w:rPr>
                <w:rFonts w:ascii="Arial" w:hAnsi="Arial" w:cs="Arial"/>
                <w:noProof/>
                <w:webHidden/>
                <w:sz w:val="22"/>
              </w:rPr>
              <w:tab/>
            </w:r>
            <w:r w:rsidR="00977CC5" w:rsidRPr="00CD4E13">
              <w:rPr>
                <w:rFonts w:ascii="Arial" w:hAnsi="Arial" w:cs="Arial"/>
                <w:noProof/>
                <w:webHidden/>
                <w:sz w:val="22"/>
              </w:rPr>
              <w:fldChar w:fldCharType="begin"/>
            </w:r>
            <w:r w:rsidR="00977CC5" w:rsidRPr="00CD4E13">
              <w:rPr>
                <w:rFonts w:ascii="Arial" w:hAnsi="Arial" w:cs="Arial"/>
                <w:noProof/>
                <w:webHidden/>
                <w:sz w:val="22"/>
              </w:rPr>
              <w:instrText xml:space="preserve"> PAGEREF _Toc237441018 \h </w:instrText>
            </w:r>
            <w:r w:rsidR="00977CC5" w:rsidRPr="00CD4E13">
              <w:rPr>
                <w:rFonts w:ascii="Arial" w:hAnsi="Arial" w:cs="Arial"/>
                <w:noProof/>
                <w:webHidden/>
                <w:sz w:val="22"/>
              </w:rPr>
            </w:r>
            <w:r w:rsidR="00977CC5" w:rsidRPr="00CD4E13">
              <w:rPr>
                <w:rFonts w:ascii="Arial" w:hAnsi="Arial" w:cs="Arial"/>
                <w:noProof/>
                <w:webHidden/>
                <w:sz w:val="22"/>
              </w:rPr>
              <w:fldChar w:fldCharType="separate"/>
            </w:r>
            <w:r w:rsidR="00977CC5" w:rsidRPr="00CD4E13">
              <w:rPr>
                <w:rFonts w:ascii="Arial" w:hAnsi="Arial" w:cs="Arial"/>
                <w:noProof/>
                <w:webHidden/>
                <w:sz w:val="22"/>
              </w:rPr>
              <w:t>3</w:t>
            </w:r>
            <w:r w:rsidR="00977CC5" w:rsidRPr="00CD4E13">
              <w:rPr>
                <w:rFonts w:ascii="Arial" w:hAnsi="Arial" w:cs="Arial"/>
                <w:noProof/>
                <w:webHidden/>
                <w:sz w:val="22"/>
              </w:rPr>
              <w:fldChar w:fldCharType="end"/>
            </w:r>
          </w:hyperlink>
        </w:p>
        <w:p w14:paraId="40E32F3C" w14:textId="4410707E" w:rsidR="00977CC5" w:rsidRPr="00CD4E13" w:rsidRDefault="007D7F6E" w:rsidP="00CD4E13">
          <w:pPr>
            <w:pStyle w:val="TOC2"/>
            <w:tabs>
              <w:tab w:val="right" w:leader="dot" w:pos="9016"/>
            </w:tabs>
            <w:spacing w:line="360" w:lineRule="auto"/>
            <w:rPr>
              <w:rFonts w:ascii="Arial" w:hAnsi="Arial" w:cs="Arial"/>
              <w:b w:val="0"/>
              <w:bCs w:val="0"/>
              <w:noProof/>
              <w:kern w:val="0"/>
              <w:sz w:val="22"/>
              <w:lang w:eastAsia="en-GB"/>
              <w14:ligatures w14:val="none"/>
            </w:rPr>
          </w:pPr>
          <w:hyperlink w:anchor="_Toc237441019" w:history="1">
            <w:r w:rsidR="00977CC5" w:rsidRPr="00CD4E13">
              <w:rPr>
                <w:rStyle w:val="Hyperlink"/>
                <w:rFonts w:ascii="Arial" w:hAnsi="Arial" w:cs="Arial"/>
                <w:noProof/>
                <w:sz w:val="22"/>
              </w:rPr>
              <w:t>2 Social Worker in the Health and Social Care Field</w:t>
            </w:r>
            <w:r w:rsidR="00977CC5" w:rsidRPr="00CD4E13">
              <w:rPr>
                <w:rFonts w:ascii="Arial" w:hAnsi="Arial" w:cs="Arial"/>
                <w:noProof/>
                <w:webHidden/>
                <w:sz w:val="22"/>
              </w:rPr>
              <w:tab/>
            </w:r>
            <w:r w:rsidR="00977CC5" w:rsidRPr="00CD4E13">
              <w:rPr>
                <w:rFonts w:ascii="Arial" w:hAnsi="Arial" w:cs="Arial"/>
                <w:noProof/>
                <w:webHidden/>
                <w:sz w:val="22"/>
              </w:rPr>
              <w:fldChar w:fldCharType="begin"/>
            </w:r>
            <w:r w:rsidR="00977CC5" w:rsidRPr="00CD4E13">
              <w:rPr>
                <w:rFonts w:ascii="Arial" w:hAnsi="Arial" w:cs="Arial"/>
                <w:noProof/>
                <w:webHidden/>
                <w:sz w:val="22"/>
              </w:rPr>
              <w:instrText xml:space="preserve"> PAGEREF _Toc237441019 \h </w:instrText>
            </w:r>
            <w:r w:rsidR="00977CC5" w:rsidRPr="00CD4E13">
              <w:rPr>
                <w:rFonts w:ascii="Arial" w:hAnsi="Arial" w:cs="Arial"/>
                <w:noProof/>
                <w:webHidden/>
                <w:sz w:val="22"/>
              </w:rPr>
            </w:r>
            <w:r w:rsidR="00977CC5" w:rsidRPr="00CD4E13">
              <w:rPr>
                <w:rFonts w:ascii="Arial" w:hAnsi="Arial" w:cs="Arial"/>
                <w:noProof/>
                <w:webHidden/>
                <w:sz w:val="22"/>
              </w:rPr>
              <w:fldChar w:fldCharType="separate"/>
            </w:r>
            <w:r w:rsidR="00977CC5" w:rsidRPr="00CD4E13">
              <w:rPr>
                <w:rFonts w:ascii="Arial" w:hAnsi="Arial" w:cs="Arial"/>
                <w:noProof/>
                <w:webHidden/>
                <w:sz w:val="22"/>
              </w:rPr>
              <w:t>3</w:t>
            </w:r>
            <w:r w:rsidR="00977CC5" w:rsidRPr="00CD4E13">
              <w:rPr>
                <w:rFonts w:ascii="Arial" w:hAnsi="Arial" w:cs="Arial"/>
                <w:noProof/>
                <w:webHidden/>
                <w:sz w:val="22"/>
              </w:rPr>
              <w:fldChar w:fldCharType="end"/>
            </w:r>
          </w:hyperlink>
        </w:p>
        <w:p w14:paraId="6697E23E" w14:textId="7C566058" w:rsidR="00977CC5" w:rsidRPr="00CD4E13" w:rsidRDefault="007D7F6E" w:rsidP="00CD4E13">
          <w:pPr>
            <w:pStyle w:val="TOC2"/>
            <w:tabs>
              <w:tab w:val="right" w:leader="dot" w:pos="9016"/>
            </w:tabs>
            <w:spacing w:line="360" w:lineRule="auto"/>
            <w:rPr>
              <w:rFonts w:ascii="Arial" w:hAnsi="Arial" w:cs="Arial"/>
              <w:b w:val="0"/>
              <w:bCs w:val="0"/>
              <w:noProof/>
              <w:kern w:val="0"/>
              <w:sz w:val="22"/>
              <w:lang w:eastAsia="en-GB"/>
              <w14:ligatures w14:val="none"/>
            </w:rPr>
          </w:pPr>
          <w:hyperlink w:anchor="_Toc237441020" w:history="1">
            <w:r w:rsidR="00977CC5" w:rsidRPr="00CD4E13">
              <w:rPr>
                <w:rStyle w:val="Hyperlink"/>
                <w:rFonts w:ascii="Arial" w:hAnsi="Arial" w:cs="Arial"/>
                <w:noProof/>
                <w:sz w:val="22"/>
              </w:rPr>
              <w:t>2.1 Description of Social Worker in Health and Social Care</w:t>
            </w:r>
            <w:r w:rsidR="00977CC5" w:rsidRPr="00CD4E13">
              <w:rPr>
                <w:rFonts w:ascii="Arial" w:hAnsi="Arial" w:cs="Arial"/>
                <w:noProof/>
                <w:webHidden/>
                <w:sz w:val="22"/>
              </w:rPr>
              <w:tab/>
            </w:r>
            <w:r w:rsidR="00977CC5" w:rsidRPr="00CD4E13">
              <w:rPr>
                <w:rFonts w:ascii="Arial" w:hAnsi="Arial" w:cs="Arial"/>
                <w:noProof/>
                <w:webHidden/>
                <w:sz w:val="22"/>
              </w:rPr>
              <w:fldChar w:fldCharType="begin"/>
            </w:r>
            <w:r w:rsidR="00977CC5" w:rsidRPr="00CD4E13">
              <w:rPr>
                <w:rFonts w:ascii="Arial" w:hAnsi="Arial" w:cs="Arial"/>
                <w:noProof/>
                <w:webHidden/>
                <w:sz w:val="22"/>
              </w:rPr>
              <w:instrText xml:space="preserve"> PAGEREF _Toc237441020 \h </w:instrText>
            </w:r>
            <w:r w:rsidR="00977CC5" w:rsidRPr="00CD4E13">
              <w:rPr>
                <w:rFonts w:ascii="Arial" w:hAnsi="Arial" w:cs="Arial"/>
                <w:noProof/>
                <w:webHidden/>
                <w:sz w:val="22"/>
              </w:rPr>
            </w:r>
            <w:r w:rsidR="00977CC5" w:rsidRPr="00CD4E13">
              <w:rPr>
                <w:rFonts w:ascii="Arial" w:hAnsi="Arial" w:cs="Arial"/>
                <w:noProof/>
                <w:webHidden/>
                <w:sz w:val="22"/>
              </w:rPr>
              <w:fldChar w:fldCharType="separate"/>
            </w:r>
            <w:r w:rsidR="00977CC5" w:rsidRPr="00CD4E13">
              <w:rPr>
                <w:rFonts w:ascii="Arial" w:hAnsi="Arial" w:cs="Arial"/>
                <w:noProof/>
                <w:webHidden/>
                <w:sz w:val="22"/>
              </w:rPr>
              <w:t>3</w:t>
            </w:r>
            <w:r w:rsidR="00977CC5" w:rsidRPr="00CD4E13">
              <w:rPr>
                <w:rFonts w:ascii="Arial" w:hAnsi="Arial" w:cs="Arial"/>
                <w:noProof/>
                <w:webHidden/>
                <w:sz w:val="22"/>
              </w:rPr>
              <w:fldChar w:fldCharType="end"/>
            </w:r>
          </w:hyperlink>
        </w:p>
        <w:p w14:paraId="6BCF4F5E" w14:textId="64BC3D89" w:rsidR="00977CC5" w:rsidRPr="00CD4E13" w:rsidRDefault="007D7F6E" w:rsidP="00CD4E13">
          <w:pPr>
            <w:pStyle w:val="TOC2"/>
            <w:tabs>
              <w:tab w:val="right" w:leader="dot" w:pos="9016"/>
            </w:tabs>
            <w:spacing w:line="360" w:lineRule="auto"/>
            <w:rPr>
              <w:rFonts w:ascii="Arial" w:hAnsi="Arial" w:cs="Arial"/>
              <w:b w:val="0"/>
              <w:bCs w:val="0"/>
              <w:noProof/>
              <w:kern w:val="0"/>
              <w:sz w:val="22"/>
              <w:lang w:eastAsia="en-GB"/>
              <w14:ligatures w14:val="none"/>
            </w:rPr>
          </w:pPr>
          <w:hyperlink w:anchor="_Toc237441021" w:history="1">
            <w:r w:rsidR="00977CC5" w:rsidRPr="00CD4E13">
              <w:rPr>
                <w:rStyle w:val="Hyperlink"/>
                <w:rFonts w:ascii="Arial" w:hAnsi="Arial" w:cs="Arial"/>
                <w:noProof/>
                <w:sz w:val="22"/>
              </w:rPr>
              <w:t>2.2 Explanation of Most Significant Skills Needed for Social Worker in Health and Social Care</w:t>
            </w:r>
            <w:r w:rsidR="00977CC5" w:rsidRPr="00CD4E13">
              <w:rPr>
                <w:rFonts w:ascii="Arial" w:hAnsi="Arial" w:cs="Arial"/>
                <w:noProof/>
                <w:webHidden/>
                <w:sz w:val="22"/>
              </w:rPr>
              <w:tab/>
            </w:r>
            <w:r w:rsidR="00977CC5" w:rsidRPr="00CD4E13">
              <w:rPr>
                <w:rFonts w:ascii="Arial" w:hAnsi="Arial" w:cs="Arial"/>
                <w:noProof/>
                <w:webHidden/>
                <w:sz w:val="22"/>
              </w:rPr>
              <w:fldChar w:fldCharType="begin"/>
            </w:r>
            <w:r w:rsidR="00977CC5" w:rsidRPr="00CD4E13">
              <w:rPr>
                <w:rFonts w:ascii="Arial" w:hAnsi="Arial" w:cs="Arial"/>
                <w:noProof/>
                <w:webHidden/>
                <w:sz w:val="22"/>
              </w:rPr>
              <w:instrText xml:space="preserve"> PAGEREF _Toc237441021 \h </w:instrText>
            </w:r>
            <w:r w:rsidR="00977CC5" w:rsidRPr="00CD4E13">
              <w:rPr>
                <w:rFonts w:ascii="Arial" w:hAnsi="Arial" w:cs="Arial"/>
                <w:noProof/>
                <w:webHidden/>
                <w:sz w:val="22"/>
              </w:rPr>
            </w:r>
            <w:r w:rsidR="00977CC5" w:rsidRPr="00CD4E13">
              <w:rPr>
                <w:rFonts w:ascii="Arial" w:hAnsi="Arial" w:cs="Arial"/>
                <w:noProof/>
                <w:webHidden/>
                <w:sz w:val="22"/>
              </w:rPr>
              <w:fldChar w:fldCharType="separate"/>
            </w:r>
            <w:r w:rsidR="00977CC5" w:rsidRPr="00CD4E13">
              <w:rPr>
                <w:rFonts w:ascii="Arial" w:hAnsi="Arial" w:cs="Arial"/>
                <w:noProof/>
                <w:webHidden/>
                <w:sz w:val="22"/>
              </w:rPr>
              <w:t>4</w:t>
            </w:r>
            <w:r w:rsidR="00977CC5" w:rsidRPr="00CD4E13">
              <w:rPr>
                <w:rFonts w:ascii="Arial" w:hAnsi="Arial" w:cs="Arial"/>
                <w:noProof/>
                <w:webHidden/>
                <w:sz w:val="22"/>
              </w:rPr>
              <w:fldChar w:fldCharType="end"/>
            </w:r>
          </w:hyperlink>
        </w:p>
        <w:p w14:paraId="0B24CA1B" w14:textId="7F677ED7" w:rsidR="00977CC5" w:rsidRPr="00CD4E13" w:rsidRDefault="007D7F6E" w:rsidP="00CD4E13">
          <w:pPr>
            <w:pStyle w:val="TOC2"/>
            <w:tabs>
              <w:tab w:val="right" w:leader="dot" w:pos="9016"/>
            </w:tabs>
            <w:spacing w:line="360" w:lineRule="auto"/>
            <w:rPr>
              <w:rFonts w:ascii="Arial" w:hAnsi="Arial" w:cs="Arial"/>
              <w:b w:val="0"/>
              <w:bCs w:val="0"/>
              <w:noProof/>
              <w:kern w:val="0"/>
              <w:sz w:val="22"/>
              <w:lang w:eastAsia="en-GB"/>
              <w14:ligatures w14:val="none"/>
            </w:rPr>
          </w:pPr>
          <w:hyperlink w:anchor="_Toc237441022" w:history="1">
            <w:r w:rsidR="00977CC5" w:rsidRPr="00CD4E13">
              <w:rPr>
                <w:rStyle w:val="Hyperlink"/>
                <w:rFonts w:ascii="Arial" w:hAnsi="Arial" w:cs="Arial"/>
                <w:noProof/>
                <w:sz w:val="22"/>
              </w:rPr>
              <w:t>3 Strategies for Skill Improvement for Social Worker</w:t>
            </w:r>
            <w:r w:rsidR="00977CC5" w:rsidRPr="00CD4E13">
              <w:rPr>
                <w:rFonts w:ascii="Arial" w:hAnsi="Arial" w:cs="Arial"/>
                <w:noProof/>
                <w:webHidden/>
                <w:sz w:val="22"/>
              </w:rPr>
              <w:tab/>
            </w:r>
            <w:r w:rsidR="00977CC5" w:rsidRPr="00CD4E13">
              <w:rPr>
                <w:rFonts w:ascii="Arial" w:hAnsi="Arial" w:cs="Arial"/>
                <w:noProof/>
                <w:webHidden/>
                <w:sz w:val="22"/>
              </w:rPr>
              <w:fldChar w:fldCharType="begin"/>
            </w:r>
            <w:r w:rsidR="00977CC5" w:rsidRPr="00CD4E13">
              <w:rPr>
                <w:rFonts w:ascii="Arial" w:hAnsi="Arial" w:cs="Arial"/>
                <w:noProof/>
                <w:webHidden/>
                <w:sz w:val="22"/>
              </w:rPr>
              <w:instrText xml:space="preserve"> PAGEREF _Toc237441022 \h </w:instrText>
            </w:r>
            <w:r w:rsidR="00977CC5" w:rsidRPr="00CD4E13">
              <w:rPr>
                <w:rFonts w:ascii="Arial" w:hAnsi="Arial" w:cs="Arial"/>
                <w:noProof/>
                <w:webHidden/>
                <w:sz w:val="22"/>
              </w:rPr>
            </w:r>
            <w:r w:rsidR="00977CC5" w:rsidRPr="00CD4E13">
              <w:rPr>
                <w:rFonts w:ascii="Arial" w:hAnsi="Arial" w:cs="Arial"/>
                <w:noProof/>
                <w:webHidden/>
                <w:sz w:val="22"/>
              </w:rPr>
              <w:fldChar w:fldCharType="separate"/>
            </w:r>
            <w:r w:rsidR="00977CC5" w:rsidRPr="00CD4E13">
              <w:rPr>
                <w:rFonts w:ascii="Arial" w:hAnsi="Arial" w:cs="Arial"/>
                <w:noProof/>
                <w:webHidden/>
                <w:sz w:val="22"/>
              </w:rPr>
              <w:t>4</w:t>
            </w:r>
            <w:r w:rsidR="00977CC5" w:rsidRPr="00CD4E13">
              <w:rPr>
                <w:rFonts w:ascii="Arial" w:hAnsi="Arial" w:cs="Arial"/>
                <w:noProof/>
                <w:webHidden/>
                <w:sz w:val="22"/>
              </w:rPr>
              <w:fldChar w:fldCharType="end"/>
            </w:r>
          </w:hyperlink>
        </w:p>
        <w:p w14:paraId="1D6A1227" w14:textId="6FDD4A23" w:rsidR="00977CC5" w:rsidRPr="00CD4E13" w:rsidRDefault="007D7F6E" w:rsidP="00CD4E13">
          <w:pPr>
            <w:pStyle w:val="TOC2"/>
            <w:tabs>
              <w:tab w:val="right" w:leader="dot" w:pos="9016"/>
            </w:tabs>
            <w:spacing w:line="360" w:lineRule="auto"/>
            <w:rPr>
              <w:rFonts w:ascii="Arial" w:hAnsi="Arial" w:cs="Arial"/>
              <w:b w:val="0"/>
              <w:bCs w:val="0"/>
              <w:noProof/>
              <w:kern w:val="0"/>
              <w:sz w:val="22"/>
              <w:lang w:eastAsia="en-GB"/>
              <w14:ligatures w14:val="none"/>
            </w:rPr>
          </w:pPr>
          <w:hyperlink w:anchor="_Toc237441023" w:history="1">
            <w:r w:rsidR="00977CC5" w:rsidRPr="00CD4E13">
              <w:rPr>
                <w:rStyle w:val="Hyperlink"/>
                <w:rFonts w:ascii="Arial" w:hAnsi="Arial" w:cs="Arial"/>
                <w:noProof/>
                <w:sz w:val="22"/>
              </w:rPr>
              <w:t>3.1 Three Strategies to Improve the Skills for Social Worker</w:t>
            </w:r>
            <w:r w:rsidR="00977CC5" w:rsidRPr="00CD4E13">
              <w:rPr>
                <w:rFonts w:ascii="Arial" w:hAnsi="Arial" w:cs="Arial"/>
                <w:noProof/>
                <w:webHidden/>
                <w:sz w:val="22"/>
              </w:rPr>
              <w:tab/>
            </w:r>
            <w:r w:rsidR="00977CC5" w:rsidRPr="00CD4E13">
              <w:rPr>
                <w:rFonts w:ascii="Arial" w:hAnsi="Arial" w:cs="Arial"/>
                <w:noProof/>
                <w:webHidden/>
                <w:sz w:val="22"/>
              </w:rPr>
              <w:fldChar w:fldCharType="begin"/>
            </w:r>
            <w:r w:rsidR="00977CC5" w:rsidRPr="00CD4E13">
              <w:rPr>
                <w:rFonts w:ascii="Arial" w:hAnsi="Arial" w:cs="Arial"/>
                <w:noProof/>
                <w:webHidden/>
                <w:sz w:val="22"/>
              </w:rPr>
              <w:instrText xml:space="preserve"> PAGEREF _Toc237441023 \h </w:instrText>
            </w:r>
            <w:r w:rsidR="00977CC5" w:rsidRPr="00CD4E13">
              <w:rPr>
                <w:rFonts w:ascii="Arial" w:hAnsi="Arial" w:cs="Arial"/>
                <w:noProof/>
                <w:webHidden/>
                <w:sz w:val="22"/>
              </w:rPr>
            </w:r>
            <w:r w:rsidR="00977CC5" w:rsidRPr="00CD4E13">
              <w:rPr>
                <w:rFonts w:ascii="Arial" w:hAnsi="Arial" w:cs="Arial"/>
                <w:noProof/>
                <w:webHidden/>
                <w:sz w:val="22"/>
              </w:rPr>
              <w:fldChar w:fldCharType="separate"/>
            </w:r>
            <w:r w:rsidR="00977CC5" w:rsidRPr="00CD4E13">
              <w:rPr>
                <w:rFonts w:ascii="Arial" w:hAnsi="Arial" w:cs="Arial"/>
                <w:noProof/>
                <w:webHidden/>
                <w:sz w:val="22"/>
              </w:rPr>
              <w:t>4</w:t>
            </w:r>
            <w:r w:rsidR="00977CC5" w:rsidRPr="00CD4E13">
              <w:rPr>
                <w:rFonts w:ascii="Arial" w:hAnsi="Arial" w:cs="Arial"/>
                <w:noProof/>
                <w:webHidden/>
                <w:sz w:val="22"/>
              </w:rPr>
              <w:fldChar w:fldCharType="end"/>
            </w:r>
          </w:hyperlink>
        </w:p>
        <w:p w14:paraId="09471952" w14:textId="621B683E" w:rsidR="00977CC5" w:rsidRPr="00CD4E13" w:rsidRDefault="007D7F6E" w:rsidP="00CD4E13">
          <w:pPr>
            <w:pStyle w:val="TOC2"/>
            <w:tabs>
              <w:tab w:val="right" w:leader="dot" w:pos="9016"/>
            </w:tabs>
            <w:spacing w:line="360" w:lineRule="auto"/>
            <w:rPr>
              <w:rFonts w:ascii="Arial" w:hAnsi="Arial" w:cs="Arial"/>
              <w:b w:val="0"/>
              <w:bCs w:val="0"/>
              <w:noProof/>
              <w:kern w:val="0"/>
              <w:sz w:val="22"/>
              <w:lang w:eastAsia="en-GB"/>
              <w14:ligatures w14:val="none"/>
            </w:rPr>
          </w:pPr>
          <w:hyperlink w:anchor="_Toc237441024" w:history="1">
            <w:r w:rsidR="00977CC5" w:rsidRPr="00CD4E13">
              <w:rPr>
                <w:rStyle w:val="Hyperlink"/>
                <w:rFonts w:ascii="Arial" w:hAnsi="Arial" w:cs="Arial"/>
                <w:noProof/>
                <w:sz w:val="22"/>
              </w:rPr>
              <w:t>4 Conclusion</w:t>
            </w:r>
            <w:r w:rsidR="00977CC5" w:rsidRPr="00CD4E13">
              <w:rPr>
                <w:rFonts w:ascii="Arial" w:hAnsi="Arial" w:cs="Arial"/>
                <w:noProof/>
                <w:webHidden/>
                <w:sz w:val="22"/>
              </w:rPr>
              <w:tab/>
            </w:r>
            <w:r w:rsidR="00977CC5" w:rsidRPr="00CD4E13">
              <w:rPr>
                <w:rFonts w:ascii="Arial" w:hAnsi="Arial" w:cs="Arial"/>
                <w:noProof/>
                <w:webHidden/>
                <w:sz w:val="22"/>
              </w:rPr>
              <w:fldChar w:fldCharType="begin"/>
            </w:r>
            <w:r w:rsidR="00977CC5" w:rsidRPr="00CD4E13">
              <w:rPr>
                <w:rFonts w:ascii="Arial" w:hAnsi="Arial" w:cs="Arial"/>
                <w:noProof/>
                <w:webHidden/>
                <w:sz w:val="22"/>
              </w:rPr>
              <w:instrText xml:space="preserve"> PAGEREF _Toc237441024 \h </w:instrText>
            </w:r>
            <w:r w:rsidR="00977CC5" w:rsidRPr="00CD4E13">
              <w:rPr>
                <w:rFonts w:ascii="Arial" w:hAnsi="Arial" w:cs="Arial"/>
                <w:noProof/>
                <w:webHidden/>
                <w:sz w:val="22"/>
              </w:rPr>
            </w:r>
            <w:r w:rsidR="00977CC5" w:rsidRPr="00CD4E13">
              <w:rPr>
                <w:rFonts w:ascii="Arial" w:hAnsi="Arial" w:cs="Arial"/>
                <w:noProof/>
                <w:webHidden/>
                <w:sz w:val="22"/>
              </w:rPr>
              <w:fldChar w:fldCharType="separate"/>
            </w:r>
            <w:r w:rsidR="00977CC5" w:rsidRPr="00CD4E13">
              <w:rPr>
                <w:rFonts w:ascii="Arial" w:hAnsi="Arial" w:cs="Arial"/>
                <w:noProof/>
                <w:webHidden/>
                <w:sz w:val="22"/>
              </w:rPr>
              <w:t>5</w:t>
            </w:r>
            <w:r w:rsidR="00977CC5" w:rsidRPr="00CD4E13">
              <w:rPr>
                <w:rFonts w:ascii="Arial" w:hAnsi="Arial" w:cs="Arial"/>
                <w:noProof/>
                <w:webHidden/>
                <w:sz w:val="22"/>
              </w:rPr>
              <w:fldChar w:fldCharType="end"/>
            </w:r>
          </w:hyperlink>
        </w:p>
        <w:p w14:paraId="07A30648" w14:textId="2D2BBF52" w:rsidR="00977CC5" w:rsidRPr="00CD4E13" w:rsidRDefault="007D7F6E" w:rsidP="00CD4E13">
          <w:pPr>
            <w:pStyle w:val="TOC2"/>
            <w:tabs>
              <w:tab w:val="right" w:leader="dot" w:pos="9016"/>
            </w:tabs>
            <w:spacing w:line="360" w:lineRule="auto"/>
            <w:rPr>
              <w:rFonts w:ascii="Arial" w:hAnsi="Arial" w:cs="Arial"/>
              <w:b w:val="0"/>
              <w:bCs w:val="0"/>
              <w:noProof/>
              <w:kern w:val="0"/>
              <w:sz w:val="22"/>
              <w:lang w:eastAsia="en-GB"/>
              <w14:ligatures w14:val="none"/>
            </w:rPr>
          </w:pPr>
          <w:hyperlink w:anchor="_Toc237441025" w:history="1">
            <w:r w:rsidR="00977CC5" w:rsidRPr="00CD4E13">
              <w:rPr>
                <w:rStyle w:val="Hyperlink"/>
                <w:rFonts w:ascii="Arial" w:hAnsi="Arial" w:cs="Arial"/>
                <w:noProof/>
                <w:sz w:val="22"/>
              </w:rPr>
              <w:t>5 Reference List</w:t>
            </w:r>
            <w:r w:rsidR="00977CC5" w:rsidRPr="00CD4E13">
              <w:rPr>
                <w:rFonts w:ascii="Arial" w:hAnsi="Arial" w:cs="Arial"/>
                <w:noProof/>
                <w:webHidden/>
                <w:sz w:val="22"/>
              </w:rPr>
              <w:tab/>
            </w:r>
            <w:r w:rsidR="00977CC5" w:rsidRPr="00CD4E13">
              <w:rPr>
                <w:rFonts w:ascii="Arial" w:hAnsi="Arial" w:cs="Arial"/>
                <w:noProof/>
                <w:webHidden/>
                <w:sz w:val="22"/>
              </w:rPr>
              <w:fldChar w:fldCharType="begin"/>
            </w:r>
            <w:r w:rsidR="00977CC5" w:rsidRPr="00CD4E13">
              <w:rPr>
                <w:rFonts w:ascii="Arial" w:hAnsi="Arial" w:cs="Arial"/>
                <w:noProof/>
                <w:webHidden/>
                <w:sz w:val="22"/>
              </w:rPr>
              <w:instrText xml:space="preserve"> PAGEREF _Toc237441025 \h </w:instrText>
            </w:r>
            <w:r w:rsidR="00977CC5" w:rsidRPr="00CD4E13">
              <w:rPr>
                <w:rFonts w:ascii="Arial" w:hAnsi="Arial" w:cs="Arial"/>
                <w:noProof/>
                <w:webHidden/>
                <w:sz w:val="22"/>
              </w:rPr>
            </w:r>
            <w:r w:rsidR="00977CC5" w:rsidRPr="00CD4E13">
              <w:rPr>
                <w:rFonts w:ascii="Arial" w:hAnsi="Arial" w:cs="Arial"/>
                <w:noProof/>
                <w:webHidden/>
                <w:sz w:val="22"/>
              </w:rPr>
              <w:fldChar w:fldCharType="separate"/>
            </w:r>
            <w:r w:rsidR="00977CC5" w:rsidRPr="00CD4E13">
              <w:rPr>
                <w:rFonts w:ascii="Arial" w:hAnsi="Arial" w:cs="Arial"/>
                <w:noProof/>
                <w:webHidden/>
                <w:sz w:val="22"/>
              </w:rPr>
              <w:t>6</w:t>
            </w:r>
            <w:r w:rsidR="00977CC5" w:rsidRPr="00CD4E13">
              <w:rPr>
                <w:rFonts w:ascii="Arial" w:hAnsi="Arial" w:cs="Arial"/>
                <w:noProof/>
                <w:webHidden/>
                <w:sz w:val="22"/>
              </w:rPr>
              <w:fldChar w:fldCharType="end"/>
            </w:r>
          </w:hyperlink>
        </w:p>
        <w:p w14:paraId="2F2A1EA8" w14:textId="1434A112" w:rsidR="0156E134" w:rsidRPr="00CD4E13" w:rsidRDefault="0156E134" w:rsidP="00CD4E13">
          <w:pPr>
            <w:pStyle w:val="TOC2"/>
            <w:tabs>
              <w:tab w:val="right" w:leader="dot" w:pos="9015"/>
            </w:tabs>
            <w:spacing w:line="360" w:lineRule="auto"/>
            <w:rPr>
              <w:rStyle w:val="Hyperlink"/>
              <w:rFonts w:ascii="Arial" w:hAnsi="Arial" w:cs="Arial"/>
              <w:sz w:val="22"/>
            </w:rPr>
          </w:pPr>
          <w:r w:rsidRPr="00CD4E13">
            <w:rPr>
              <w:rFonts w:ascii="Arial" w:hAnsi="Arial" w:cs="Arial"/>
              <w:sz w:val="22"/>
            </w:rPr>
            <w:fldChar w:fldCharType="end"/>
          </w:r>
        </w:p>
      </w:sdtContent>
    </w:sdt>
    <w:p w14:paraId="6138A55F" w14:textId="5BBC1E8C" w:rsidR="00184A9A" w:rsidRPr="00CD4E13" w:rsidRDefault="00184A9A" w:rsidP="00CD4E13">
      <w:pPr>
        <w:spacing w:line="360" w:lineRule="auto"/>
        <w:jc w:val="both"/>
        <w:rPr>
          <w:rFonts w:ascii="Arial" w:hAnsi="Arial" w:cs="Arial"/>
          <w:sz w:val="22"/>
        </w:rPr>
      </w:pPr>
    </w:p>
    <w:p w14:paraId="4A159F97" w14:textId="77777777" w:rsidR="00ED5964" w:rsidRPr="00CD4E13" w:rsidRDefault="00ED5964" w:rsidP="00CD4E13">
      <w:pPr>
        <w:spacing w:line="360" w:lineRule="auto"/>
        <w:jc w:val="both"/>
        <w:rPr>
          <w:rFonts w:ascii="Arial" w:hAnsi="Arial" w:cs="Arial"/>
          <w:b/>
          <w:bCs/>
          <w:sz w:val="22"/>
        </w:rPr>
      </w:pPr>
      <w:bookmarkStart w:id="0" w:name="_GoBack"/>
      <w:bookmarkEnd w:id="0"/>
    </w:p>
    <w:p w14:paraId="09E24E55" w14:textId="77777777" w:rsidR="00ED5964" w:rsidRPr="00CD4E13" w:rsidRDefault="00ED5964" w:rsidP="00CD4E13">
      <w:pPr>
        <w:spacing w:line="360" w:lineRule="auto"/>
        <w:jc w:val="both"/>
        <w:rPr>
          <w:rFonts w:ascii="Arial" w:hAnsi="Arial" w:cs="Arial"/>
          <w:b/>
          <w:bCs/>
          <w:sz w:val="22"/>
        </w:rPr>
      </w:pPr>
    </w:p>
    <w:p w14:paraId="40BC340F" w14:textId="77777777" w:rsidR="00ED5964" w:rsidRPr="00CD4E13" w:rsidRDefault="00ED5964" w:rsidP="00CD4E13">
      <w:pPr>
        <w:spacing w:line="360" w:lineRule="auto"/>
        <w:jc w:val="both"/>
        <w:rPr>
          <w:rFonts w:ascii="Arial" w:hAnsi="Arial" w:cs="Arial"/>
          <w:b/>
          <w:bCs/>
          <w:sz w:val="22"/>
        </w:rPr>
      </w:pPr>
    </w:p>
    <w:p w14:paraId="41A63835" w14:textId="77777777" w:rsidR="00ED5964" w:rsidRPr="00CD4E13" w:rsidRDefault="00ED5964" w:rsidP="00CD4E13">
      <w:pPr>
        <w:spacing w:line="360" w:lineRule="auto"/>
        <w:jc w:val="both"/>
        <w:rPr>
          <w:rFonts w:ascii="Arial" w:hAnsi="Arial" w:cs="Arial"/>
          <w:b/>
          <w:bCs/>
          <w:sz w:val="22"/>
        </w:rPr>
      </w:pPr>
    </w:p>
    <w:p w14:paraId="123865CA" w14:textId="77777777" w:rsidR="00ED5964" w:rsidRPr="00CD4E13" w:rsidRDefault="00ED5964" w:rsidP="00CD4E13">
      <w:pPr>
        <w:spacing w:line="360" w:lineRule="auto"/>
        <w:jc w:val="both"/>
        <w:rPr>
          <w:rFonts w:ascii="Arial" w:hAnsi="Arial" w:cs="Arial"/>
          <w:b/>
          <w:bCs/>
          <w:sz w:val="22"/>
        </w:rPr>
      </w:pPr>
    </w:p>
    <w:p w14:paraId="2A21042D" w14:textId="77777777" w:rsidR="00ED5964" w:rsidRPr="00CD4E13" w:rsidRDefault="00ED5964" w:rsidP="00CD4E13">
      <w:pPr>
        <w:spacing w:line="360" w:lineRule="auto"/>
        <w:jc w:val="both"/>
        <w:rPr>
          <w:rFonts w:ascii="Arial" w:hAnsi="Arial" w:cs="Arial"/>
          <w:b/>
          <w:bCs/>
          <w:sz w:val="22"/>
        </w:rPr>
      </w:pPr>
    </w:p>
    <w:p w14:paraId="48382F67" w14:textId="77777777" w:rsidR="00ED5964" w:rsidRPr="00CD4E13" w:rsidRDefault="00ED5964" w:rsidP="00CD4E13">
      <w:pPr>
        <w:spacing w:line="360" w:lineRule="auto"/>
        <w:jc w:val="both"/>
        <w:rPr>
          <w:rFonts w:ascii="Arial" w:hAnsi="Arial" w:cs="Arial"/>
          <w:b/>
          <w:bCs/>
          <w:sz w:val="22"/>
        </w:rPr>
      </w:pPr>
    </w:p>
    <w:p w14:paraId="6A057EFD" w14:textId="77777777" w:rsidR="00ED5964" w:rsidRPr="00CD4E13" w:rsidRDefault="00ED5964" w:rsidP="00CD4E13">
      <w:pPr>
        <w:spacing w:line="360" w:lineRule="auto"/>
        <w:jc w:val="both"/>
        <w:rPr>
          <w:rFonts w:ascii="Arial" w:hAnsi="Arial" w:cs="Arial"/>
          <w:b/>
          <w:bCs/>
          <w:sz w:val="22"/>
        </w:rPr>
      </w:pPr>
    </w:p>
    <w:p w14:paraId="55078F3B" w14:textId="77777777" w:rsidR="00ED5964" w:rsidRPr="00CD4E13" w:rsidRDefault="00ED5964" w:rsidP="00CD4E13">
      <w:pPr>
        <w:spacing w:line="360" w:lineRule="auto"/>
        <w:jc w:val="both"/>
        <w:rPr>
          <w:rFonts w:ascii="Arial" w:hAnsi="Arial" w:cs="Arial"/>
          <w:b/>
          <w:bCs/>
          <w:sz w:val="22"/>
        </w:rPr>
      </w:pPr>
    </w:p>
    <w:p w14:paraId="4CEF6B46" w14:textId="77777777" w:rsidR="005709B1" w:rsidRPr="00CD4E13" w:rsidRDefault="005709B1" w:rsidP="00CD4E13">
      <w:pPr>
        <w:spacing w:line="360" w:lineRule="auto"/>
        <w:jc w:val="both"/>
        <w:rPr>
          <w:rFonts w:ascii="Arial" w:hAnsi="Arial" w:cs="Arial"/>
          <w:sz w:val="22"/>
        </w:rPr>
      </w:pPr>
    </w:p>
    <w:p w14:paraId="754B3955" w14:textId="77777777" w:rsidR="00125B2B" w:rsidRPr="00CD4E13" w:rsidRDefault="00125B2B" w:rsidP="00CD4E13">
      <w:pPr>
        <w:spacing w:line="360" w:lineRule="auto"/>
        <w:jc w:val="both"/>
        <w:rPr>
          <w:rFonts w:ascii="Arial" w:hAnsi="Arial" w:cs="Arial"/>
          <w:color w:val="4471C4"/>
          <w:sz w:val="22"/>
        </w:rPr>
      </w:pPr>
      <w:bookmarkStart w:id="1" w:name="_Toc237441018"/>
    </w:p>
    <w:p w14:paraId="6E62B860" w14:textId="77777777" w:rsidR="00125B2B" w:rsidRPr="00CD4E13" w:rsidRDefault="00125B2B" w:rsidP="00CD4E13">
      <w:pPr>
        <w:spacing w:line="360" w:lineRule="auto"/>
        <w:jc w:val="both"/>
        <w:rPr>
          <w:rFonts w:ascii="Arial" w:hAnsi="Arial" w:cs="Arial"/>
          <w:color w:val="4471C4"/>
          <w:sz w:val="22"/>
        </w:rPr>
      </w:pPr>
    </w:p>
    <w:p w14:paraId="579F7C26" w14:textId="77777777" w:rsidR="00125B2B" w:rsidRPr="00CD4E13" w:rsidRDefault="00125B2B" w:rsidP="00CD4E13">
      <w:pPr>
        <w:spacing w:line="360" w:lineRule="auto"/>
        <w:jc w:val="both"/>
        <w:rPr>
          <w:rFonts w:ascii="Arial" w:hAnsi="Arial" w:cs="Arial"/>
          <w:color w:val="4471C4"/>
          <w:sz w:val="22"/>
        </w:rPr>
      </w:pPr>
    </w:p>
    <w:p w14:paraId="4416DAC6" w14:textId="77777777" w:rsidR="00125B2B" w:rsidRPr="00CD4E13" w:rsidRDefault="00125B2B" w:rsidP="00CD4E13">
      <w:pPr>
        <w:spacing w:line="360" w:lineRule="auto"/>
        <w:jc w:val="both"/>
        <w:rPr>
          <w:rFonts w:ascii="Arial" w:hAnsi="Arial" w:cs="Arial"/>
          <w:color w:val="4471C4"/>
          <w:sz w:val="22"/>
        </w:rPr>
      </w:pPr>
    </w:p>
    <w:p w14:paraId="41C84E90" w14:textId="77777777" w:rsidR="00125B2B" w:rsidRPr="00CD4E13" w:rsidRDefault="00125B2B" w:rsidP="00CD4E13">
      <w:pPr>
        <w:spacing w:line="360" w:lineRule="auto"/>
        <w:jc w:val="both"/>
        <w:rPr>
          <w:rFonts w:ascii="Arial" w:hAnsi="Arial" w:cs="Arial"/>
          <w:color w:val="4471C4"/>
          <w:sz w:val="22"/>
        </w:rPr>
      </w:pPr>
    </w:p>
    <w:p w14:paraId="7FE29F32" w14:textId="49F81E0B" w:rsidR="006C40DA" w:rsidRPr="00CD4E13" w:rsidRDefault="00125B2B" w:rsidP="00CD4E13">
      <w:pPr>
        <w:spacing w:line="360" w:lineRule="auto"/>
        <w:jc w:val="both"/>
        <w:rPr>
          <w:rFonts w:ascii="Arial" w:hAnsi="Arial" w:cs="Arial"/>
          <w:b/>
          <w:bCs/>
          <w:sz w:val="22"/>
        </w:rPr>
      </w:pPr>
      <w:r w:rsidRPr="00CD4E13">
        <w:rPr>
          <w:rFonts w:ascii="Arial" w:hAnsi="Arial" w:cs="Arial"/>
          <w:color w:val="4471C4"/>
          <w:sz w:val="22"/>
        </w:rPr>
        <w:t xml:space="preserve">1 </w:t>
      </w:r>
      <w:r w:rsidR="00A035CD" w:rsidRPr="00CD4E13">
        <w:rPr>
          <w:rFonts w:ascii="Arial" w:hAnsi="Arial" w:cs="Arial"/>
          <w:color w:val="4471C4"/>
          <w:sz w:val="22"/>
        </w:rPr>
        <w:t>Introduction</w:t>
      </w:r>
      <w:bookmarkEnd w:id="1"/>
    </w:p>
    <w:p w14:paraId="4FE8636A" w14:textId="1054836D" w:rsidR="006C40DA" w:rsidRPr="00CD4E13" w:rsidRDefault="006C40DA" w:rsidP="00CD4E13">
      <w:pPr>
        <w:spacing w:after="0" w:line="360" w:lineRule="auto"/>
        <w:jc w:val="both"/>
        <w:rPr>
          <w:rFonts w:ascii="Arial" w:hAnsi="Arial" w:cs="Arial"/>
          <w:sz w:val="22"/>
        </w:rPr>
      </w:pPr>
      <w:r w:rsidRPr="00CD4E13">
        <w:rPr>
          <w:rFonts w:ascii="Arial" w:hAnsi="Arial" w:cs="Arial"/>
          <w:sz w:val="22"/>
        </w:rPr>
        <w:t>Social workers help</w:t>
      </w:r>
      <w:r w:rsidR="00622418" w:rsidRPr="00CD4E13">
        <w:rPr>
          <w:rFonts w:ascii="Arial" w:hAnsi="Arial" w:cs="Arial"/>
          <w:sz w:val="22"/>
        </w:rPr>
        <w:t xml:space="preserve"> individuals, families, and communities overcome life challenges, resolve personal or interpersonal difficulties, and fight against social injustice.</w:t>
      </w:r>
    </w:p>
    <w:p w14:paraId="1942733D" w14:textId="77777777" w:rsidR="003650D6" w:rsidRPr="00CD4E13" w:rsidRDefault="00ED788D" w:rsidP="00CD4E13">
      <w:pPr>
        <w:spacing w:after="0" w:line="360" w:lineRule="auto"/>
        <w:jc w:val="both"/>
        <w:rPr>
          <w:rFonts w:ascii="Arial" w:hAnsi="Arial" w:cs="Arial"/>
          <w:sz w:val="22"/>
        </w:rPr>
      </w:pPr>
      <w:r w:rsidRPr="00CD4E13">
        <w:rPr>
          <w:rFonts w:ascii="Arial" w:hAnsi="Arial" w:cs="Arial"/>
          <w:sz w:val="22"/>
        </w:rPr>
        <w:t>My Social workers reports will cover their responsibilities, duties, skills and education</w:t>
      </w:r>
    </w:p>
    <w:p w14:paraId="11E572B3" w14:textId="56C5B414" w:rsidR="003650D6" w:rsidRPr="00CD4E13" w:rsidRDefault="003650D6" w:rsidP="00CD4E13">
      <w:pPr>
        <w:spacing w:after="0" w:line="360" w:lineRule="auto"/>
        <w:jc w:val="both"/>
        <w:rPr>
          <w:rFonts w:ascii="Arial" w:hAnsi="Arial" w:cs="Arial"/>
          <w:sz w:val="22"/>
        </w:rPr>
      </w:pPr>
      <w:r w:rsidRPr="00CD4E13">
        <w:rPr>
          <w:rFonts w:ascii="Arial" w:hAnsi="Arial" w:cs="Arial"/>
          <w:sz w:val="22"/>
        </w:rPr>
        <w:t>background</w:t>
      </w:r>
      <w:r w:rsidR="00ED788D" w:rsidRPr="00CD4E13">
        <w:rPr>
          <w:rFonts w:ascii="Arial" w:hAnsi="Arial" w:cs="Arial"/>
          <w:sz w:val="22"/>
        </w:rPr>
        <w:t xml:space="preserve"> requirement to perform th</w:t>
      </w:r>
      <w:r w:rsidRPr="00CD4E13">
        <w:rPr>
          <w:rFonts w:ascii="Arial" w:hAnsi="Arial" w:cs="Arial"/>
          <w:sz w:val="22"/>
        </w:rPr>
        <w:t>eir</w:t>
      </w:r>
      <w:r w:rsidR="00ED788D" w:rsidRPr="00CD4E13">
        <w:rPr>
          <w:rFonts w:ascii="Arial" w:hAnsi="Arial" w:cs="Arial"/>
          <w:sz w:val="22"/>
        </w:rPr>
        <w:t xml:space="preserve"> role</w:t>
      </w:r>
      <w:r w:rsidRPr="00CD4E13">
        <w:rPr>
          <w:rFonts w:ascii="Arial" w:hAnsi="Arial" w:cs="Arial"/>
          <w:sz w:val="22"/>
        </w:rPr>
        <w:t>.</w:t>
      </w:r>
      <w:r w:rsidR="00ED788D" w:rsidRPr="00CD4E13">
        <w:rPr>
          <w:rFonts w:ascii="Arial" w:hAnsi="Arial" w:cs="Arial"/>
          <w:sz w:val="22"/>
        </w:rPr>
        <w:t xml:space="preserve"> the importance of Social worker in Health and </w:t>
      </w:r>
      <w:r w:rsidRPr="00CD4E13">
        <w:rPr>
          <w:rFonts w:ascii="Arial" w:hAnsi="Arial" w:cs="Arial"/>
          <w:sz w:val="22"/>
        </w:rPr>
        <w:t>Social care. The place of work of Social worker and</w:t>
      </w:r>
      <w:r w:rsidR="00F61C3D" w:rsidRPr="00CD4E13">
        <w:rPr>
          <w:rFonts w:ascii="Arial" w:hAnsi="Arial" w:cs="Arial"/>
          <w:sz w:val="22"/>
        </w:rPr>
        <w:t xml:space="preserve"> additional</w:t>
      </w:r>
      <w:r w:rsidRPr="00CD4E13">
        <w:rPr>
          <w:rFonts w:ascii="Arial" w:hAnsi="Arial" w:cs="Arial"/>
          <w:sz w:val="22"/>
        </w:rPr>
        <w:t xml:space="preserve"> where they can also</w:t>
      </w:r>
      <w:r w:rsidR="00F61C3D" w:rsidRPr="00CD4E13">
        <w:rPr>
          <w:rFonts w:ascii="Arial" w:hAnsi="Arial" w:cs="Arial"/>
          <w:sz w:val="22"/>
        </w:rPr>
        <w:t xml:space="preserve"> perform their</w:t>
      </w:r>
      <w:r w:rsidRPr="00CD4E13">
        <w:rPr>
          <w:rFonts w:ascii="Arial" w:hAnsi="Arial" w:cs="Arial"/>
          <w:sz w:val="22"/>
        </w:rPr>
        <w:t xml:space="preserve"> </w:t>
      </w:r>
      <w:r w:rsidR="00F61C3D" w:rsidRPr="00CD4E13">
        <w:rPr>
          <w:rFonts w:ascii="Arial" w:hAnsi="Arial" w:cs="Arial"/>
          <w:sz w:val="22"/>
        </w:rPr>
        <w:t>profession</w:t>
      </w:r>
      <w:r w:rsidRPr="00CD4E13">
        <w:rPr>
          <w:rFonts w:ascii="Arial" w:hAnsi="Arial" w:cs="Arial"/>
          <w:sz w:val="22"/>
        </w:rPr>
        <w:t>, and people they</w:t>
      </w:r>
      <w:r w:rsidR="00F61C3D" w:rsidRPr="00CD4E13">
        <w:rPr>
          <w:rFonts w:ascii="Arial" w:hAnsi="Arial" w:cs="Arial"/>
          <w:sz w:val="22"/>
        </w:rPr>
        <w:t xml:space="preserve"> can</w:t>
      </w:r>
      <w:r w:rsidRPr="00CD4E13">
        <w:rPr>
          <w:rFonts w:ascii="Arial" w:hAnsi="Arial" w:cs="Arial"/>
          <w:sz w:val="22"/>
        </w:rPr>
        <w:t xml:space="preserve"> work with.</w:t>
      </w:r>
    </w:p>
    <w:p w14:paraId="1542A65F" w14:textId="3E7CCC7E" w:rsidR="00ED788D" w:rsidRPr="00CD4E13" w:rsidRDefault="00C73F56" w:rsidP="00CD4E13">
      <w:pPr>
        <w:spacing w:after="0" w:line="360" w:lineRule="auto"/>
        <w:jc w:val="both"/>
        <w:rPr>
          <w:rFonts w:ascii="Arial" w:hAnsi="Arial" w:cs="Arial"/>
          <w:sz w:val="22"/>
        </w:rPr>
      </w:pPr>
      <w:r w:rsidRPr="00CD4E13">
        <w:rPr>
          <w:rFonts w:ascii="Arial" w:hAnsi="Arial" w:cs="Arial"/>
          <w:sz w:val="22"/>
        </w:rPr>
        <w:t>Social worker report</w:t>
      </w:r>
      <w:r w:rsidR="003650D6" w:rsidRPr="00CD4E13">
        <w:rPr>
          <w:rFonts w:ascii="Arial" w:hAnsi="Arial" w:cs="Arial"/>
          <w:sz w:val="22"/>
        </w:rPr>
        <w:t xml:space="preserve"> will</w:t>
      </w:r>
      <w:r w:rsidRPr="00CD4E13">
        <w:rPr>
          <w:rFonts w:ascii="Arial" w:hAnsi="Arial" w:cs="Arial"/>
          <w:sz w:val="22"/>
        </w:rPr>
        <w:t xml:space="preserve"> cover</w:t>
      </w:r>
      <w:r w:rsidR="003650D6" w:rsidRPr="00CD4E13">
        <w:rPr>
          <w:rFonts w:ascii="Arial" w:hAnsi="Arial" w:cs="Arial"/>
          <w:sz w:val="22"/>
        </w:rPr>
        <w:t xml:space="preserve"> </w:t>
      </w:r>
      <w:r w:rsidRPr="00CD4E13">
        <w:rPr>
          <w:rFonts w:ascii="Arial" w:hAnsi="Arial" w:cs="Arial"/>
          <w:sz w:val="22"/>
        </w:rPr>
        <w:t>their Academic qualification, Job roles,</w:t>
      </w:r>
      <w:r w:rsidR="003650D6" w:rsidRPr="00CD4E13">
        <w:rPr>
          <w:rFonts w:ascii="Arial" w:hAnsi="Arial" w:cs="Arial"/>
          <w:sz w:val="22"/>
        </w:rPr>
        <w:t xml:space="preserve"> </w:t>
      </w:r>
      <w:r w:rsidRPr="00CD4E13">
        <w:rPr>
          <w:rFonts w:ascii="Arial" w:hAnsi="Arial" w:cs="Arial"/>
          <w:sz w:val="22"/>
        </w:rPr>
        <w:t>their career</w:t>
      </w:r>
      <w:r w:rsidR="003650D6" w:rsidRPr="00CD4E13">
        <w:rPr>
          <w:rFonts w:ascii="Arial" w:hAnsi="Arial" w:cs="Arial"/>
          <w:sz w:val="22"/>
        </w:rPr>
        <w:t xml:space="preserve"> challenges, difficulty and problems facing Social workers</w:t>
      </w:r>
      <w:r w:rsidR="00F61C3D" w:rsidRPr="00CD4E13">
        <w:rPr>
          <w:rFonts w:ascii="Arial" w:hAnsi="Arial" w:cs="Arial"/>
          <w:sz w:val="22"/>
        </w:rPr>
        <w:t xml:space="preserve"> and many more.</w:t>
      </w:r>
    </w:p>
    <w:p w14:paraId="4FD291D9" w14:textId="77777777" w:rsidR="00F5743B" w:rsidRPr="00CD4E13" w:rsidRDefault="00F5743B" w:rsidP="00CD4E13">
      <w:pPr>
        <w:pStyle w:val="Heading2"/>
        <w:spacing w:line="360" w:lineRule="auto"/>
        <w:rPr>
          <w:rFonts w:ascii="Arial" w:hAnsi="Arial" w:cs="Arial"/>
          <w:color w:val="4471C4"/>
          <w:sz w:val="22"/>
          <w:szCs w:val="22"/>
        </w:rPr>
      </w:pPr>
      <w:bookmarkStart w:id="2" w:name="_Toc237441019"/>
    </w:p>
    <w:p w14:paraId="3A3F9CA4" w14:textId="201B3BD1" w:rsidR="00011BCA" w:rsidRPr="00CD4E13" w:rsidRDefault="3C659699" w:rsidP="00CD4E13">
      <w:pPr>
        <w:pStyle w:val="Heading2"/>
        <w:spacing w:line="360" w:lineRule="auto"/>
        <w:rPr>
          <w:rFonts w:ascii="Arial" w:hAnsi="Arial" w:cs="Arial"/>
          <w:color w:val="4471C4"/>
          <w:sz w:val="22"/>
          <w:szCs w:val="22"/>
        </w:rPr>
      </w:pPr>
      <w:r w:rsidRPr="00CD4E13">
        <w:rPr>
          <w:rFonts w:ascii="Arial" w:hAnsi="Arial" w:cs="Arial"/>
          <w:color w:val="4471C4"/>
          <w:sz w:val="22"/>
          <w:szCs w:val="22"/>
        </w:rPr>
        <w:t xml:space="preserve">2 </w:t>
      </w:r>
      <w:r w:rsidR="00470F75" w:rsidRPr="00CD4E13">
        <w:rPr>
          <w:rFonts w:ascii="Arial" w:hAnsi="Arial" w:cs="Arial"/>
          <w:color w:val="4471C4"/>
          <w:sz w:val="22"/>
          <w:szCs w:val="22"/>
        </w:rPr>
        <w:t>Social Worker</w:t>
      </w:r>
      <w:r w:rsidRPr="00CD4E13">
        <w:rPr>
          <w:rFonts w:ascii="Arial" w:hAnsi="Arial" w:cs="Arial"/>
          <w:color w:val="4471C4"/>
          <w:sz w:val="22"/>
          <w:szCs w:val="22"/>
        </w:rPr>
        <w:t xml:space="preserve"> in the Health and Social Care Field</w:t>
      </w:r>
      <w:bookmarkEnd w:id="2"/>
      <w:r w:rsidR="00011BCA" w:rsidRPr="00CD4E13">
        <w:rPr>
          <w:rFonts w:ascii="Arial" w:hAnsi="Arial" w:cs="Arial"/>
          <w:color w:val="4471C4"/>
          <w:sz w:val="22"/>
          <w:szCs w:val="22"/>
        </w:rPr>
        <w:t xml:space="preserve"> </w:t>
      </w:r>
    </w:p>
    <w:p w14:paraId="0F9B6F84" w14:textId="0CAC14F2" w:rsidR="00C73F56" w:rsidRPr="00CD4E13" w:rsidRDefault="00C73F56" w:rsidP="00CD4E13">
      <w:pPr>
        <w:pStyle w:val="Heading2"/>
        <w:spacing w:line="360" w:lineRule="auto"/>
        <w:rPr>
          <w:rFonts w:ascii="Arial" w:hAnsi="Arial" w:cs="Arial"/>
          <w:color w:val="000000" w:themeColor="text1"/>
          <w:sz w:val="22"/>
          <w:szCs w:val="22"/>
        </w:rPr>
      </w:pPr>
      <w:r w:rsidRPr="00CD4E13">
        <w:rPr>
          <w:rFonts w:ascii="Arial" w:hAnsi="Arial" w:cs="Arial"/>
          <w:color w:val="000000" w:themeColor="text1"/>
          <w:sz w:val="22"/>
          <w:szCs w:val="22"/>
        </w:rPr>
        <w:t xml:space="preserve">Social worker skills are essential in health and social care. They help </w:t>
      </w:r>
      <w:r w:rsidR="00011BCA" w:rsidRPr="00CD4E13">
        <w:rPr>
          <w:rFonts w:ascii="Arial" w:hAnsi="Arial" w:cs="Arial"/>
          <w:color w:val="000000" w:themeColor="text1"/>
          <w:sz w:val="22"/>
          <w:szCs w:val="22"/>
        </w:rPr>
        <w:t>connect</w:t>
      </w:r>
      <w:r w:rsidRPr="00CD4E13">
        <w:rPr>
          <w:rFonts w:ascii="Arial" w:hAnsi="Arial" w:cs="Arial"/>
          <w:color w:val="000000" w:themeColor="text1"/>
          <w:sz w:val="22"/>
          <w:szCs w:val="22"/>
        </w:rPr>
        <w:t xml:space="preserve"> the gap between medical treatment and personal support. These skills improve the well-being of patients and clients in hospitals, clinics, and community care settings.</w:t>
      </w:r>
    </w:p>
    <w:p w14:paraId="3C079BEF" w14:textId="401104E7" w:rsidR="0156E134" w:rsidRPr="00CD4E13" w:rsidRDefault="0156E134" w:rsidP="00CD4E13">
      <w:pPr>
        <w:spacing w:after="0" w:line="360" w:lineRule="auto"/>
        <w:jc w:val="both"/>
        <w:rPr>
          <w:rFonts w:ascii="Arial" w:hAnsi="Arial" w:cs="Arial"/>
          <w:sz w:val="22"/>
        </w:rPr>
      </w:pPr>
    </w:p>
    <w:p w14:paraId="50A9FBC6" w14:textId="2C51834D" w:rsidR="008B0B22" w:rsidRPr="00CD4E13" w:rsidRDefault="5CF7C3DB" w:rsidP="00CD4E13">
      <w:pPr>
        <w:pStyle w:val="Heading2"/>
        <w:spacing w:line="360" w:lineRule="auto"/>
        <w:rPr>
          <w:rFonts w:ascii="Arial" w:hAnsi="Arial" w:cs="Arial"/>
          <w:color w:val="4472C4" w:themeColor="accent1"/>
          <w:sz w:val="22"/>
          <w:szCs w:val="22"/>
        </w:rPr>
      </w:pPr>
      <w:bookmarkStart w:id="3" w:name="_Toc237441020"/>
      <w:r w:rsidRPr="00CD4E13">
        <w:rPr>
          <w:rFonts w:ascii="Arial" w:hAnsi="Arial" w:cs="Arial"/>
          <w:color w:val="4471C4"/>
          <w:sz w:val="22"/>
          <w:szCs w:val="22"/>
        </w:rPr>
        <w:t>2.1</w:t>
      </w:r>
      <w:r w:rsidR="002370CE" w:rsidRPr="00CD4E13">
        <w:rPr>
          <w:rFonts w:ascii="Arial" w:hAnsi="Arial" w:cs="Arial"/>
          <w:color w:val="4471C4"/>
          <w:sz w:val="22"/>
          <w:szCs w:val="22"/>
        </w:rPr>
        <w:t xml:space="preserve"> </w:t>
      </w:r>
      <w:r w:rsidR="071F48DC" w:rsidRPr="00CD4E13">
        <w:rPr>
          <w:rFonts w:ascii="Arial" w:hAnsi="Arial" w:cs="Arial"/>
          <w:color w:val="4471C4"/>
          <w:sz w:val="22"/>
          <w:szCs w:val="22"/>
        </w:rPr>
        <w:t>Description</w:t>
      </w:r>
      <w:r w:rsidR="00070818" w:rsidRPr="00CD4E13">
        <w:rPr>
          <w:rFonts w:ascii="Arial" w:hAnsi="Arial" w:cs="Arial"/>
          <w:color w:val="4471C4"/>
          <w:sz w:val="22"/>
          <w:szCs w:val="22"/>
        </w:rPr>
        <w:t xml:space="preserve"> </w:t>
      </w:r>
      <w:r w:rsidR="13BD3D5D" w:rsidRPr="00CD4E13">
        <w:rPr>
          <w:rFonts w:ascii="Arial" w:hAnsi="Arial" w:cs="Arial"/>
          <w:color w:val="4471C4"/>
          <w:sz w:val="22"/>
          <w:szCs w:val="22"/>
        </w:rPr>
        <w:t xml:space="preserve">of </w:t>
      </w:r>
      <w:r w:rsidR="00470F75" w:rsidRPr="00CD4E13">
        <w:rPr>
          <w:rFonts w:ascii="Arial" w:hAnsi="Arial" w:cs="Arial"/>
          <w:color w:val="4471C4"/>
          <w:sz w:val="22"/>
          <w:szCs w:val="22"/>
        </w:rPr>
        <w:t>Social Worker</w:t>
      </w:r>
      <w:r w:rsidR="008B0B22" w:rsidRPr="00CD4E13">
        <w:rPr>
          <w:rFonts w:ascii="Arial" w:hAnsi="Arial" w:cs="Arial"/>
          <w:color w:val="4471C4"/>
          <w:sz w:val="22"/>
          <w:szCs w:val="22"/>
        </w:rPr>
        <w:t xml:space="preserve"> in Health</w:t>
      </w:r>
      <w:r w:rsidR="3464B4D3" w:rsidRPr="00CD4E13">
        <w:rPr>
          <w:rFonts w:ascii="Arial" w:hAnsi="Arial" w:cs="Arial"/>
          <w:color w:val="4471C4"/>
          <w:sz w:val="22"/>
          <w:szCs w:val="22"/>
        </w:rPr>
        <w:t xml:space="preserve"> and Social </w:t>
      </w:r>
      <w:r w:rsidR="3D6135D7" w:rsidRPr="00CD4E13">
        <w:rPr>
          <w:rFonts w:ascii="Arial" w:hAnsi="Arial" w:cs="Arial"/>
          <w:color w:val="4471C4"/>
          <w:sz w:val="22"/>
          <w:szCs w:val="22"/>
        </w:rPr>
        <w:t>C</w:t>
      </w:r>
      <w:r w:rsidR="008B0B22" w:rsidRPr="00CD4E13">
        <w:rPr>
          <w:rFonts w:ascii="Arial" w:hAnsi="Arial" w:cs="Arial"/>
          <w:color w:val="4471C4"/>
          <w:sz w:val="22"/>
          <w:szCs w:val="22"/>
        </w:rPr>
        <w:t>are</w:t>
      </w:r>
      <w:bookmarkEnd w:id="3"/>
      <w:r w:rsidR="008B0B22" w:rsidRPr="00CD4E13">
        <w:rPr>
          <w:rFonts w:ascii="Arial" w:hAnsi="Arial" w:cs="Arial"/>
          <w:color w:val="4471C4"/>
          <w:sz w:val="22"/>
          <w:szCs w:val="22"/>
        </w:rPr>
        <w:t xml:space="preserve"> </w:t>
      </w:r>
    </w:p>
    <w:p w14:paraId="662CD465" w14:textId="417EA6D5" w:rsidR="00700506" w:rsidRPr="00CD4E13" w:rsidRDefault="00A6359D" w:rsidP="00CD4E13">
      <w:pPr>
        <w:spacing w:after="0" w:line="360" w:lineRule="auto"/>
        <w:jc w:val="both"/>
        <w:rPr>
          <w:rFonts w:ascii="Arial" w:hAnsi="Arial" w:cs="Arial"/>
          <w:sz w:val="22"/>
        </w:rPr>
      </w:pPr>
      <w:r w:rsidRPr="00CD4E13">
        <w:rPr>
          <w:rFonts w:ascii="Arial" w:eastAsia="Times New Roman" w:hAnsi="Arial" w:cs="Arial"/>
          <w:color w:val="0A0A0A"/>
          <w:kern w:val="0"/>
          <w:sz w:val="22"/>
          <w:lang w:eastAsia="en-GB"/>
          <w14:ligatures w14:val="none"/>
        </w:rPr>
        <w:t>Social workers wear many hats to help people solve life problems. The seven core roles include the </w:t>
      </w:r>
      <w:r w:rsidRPr="00CD4E13">
        <w:rPr>
          <w:rFonts w:ascii="Arial" w:eastAsia="Times New Roman" w:hAnsi="Arial" w:cs="Arial"/>
          <w:b/>
          <w:bCs/>
          <w:color w:val="0A0A0A"/>
          <w:kern w:val="0"/>
          <w:sz w:val="22"/>
          <w:lang w:eastAsia="en-GB"/>
          <w14:ligatures w14:val="none"/>
        </w:rPr>
        <w:t>advocate</w:t>
      </w:r>
      <w:r w:rsidRPr="00CD4E13">
        <w:rPr>
          <w:rFonts w:ascii="Arial" w:eastAsia="Times New Roman" w:hAnsi="Arial" w:cs="Arial"/>
          <w:color w:val="0A0A0A"/>
          <w:kern w:val="0"/>
          <w:sz w:val="22"/>
          <w:lang w:eastAsia="en-GB"/>
          <w14:ligatures w14:val="none"/>
        </w:rPr>
        <w:t> who fights for client rights, the </w:t>
      </w:r>
      <w:r w:rsidR="00C4775B" w:rsidRPr="00CD4E13">
        <w:rPr>
          <w:rFonts w:ascii="Arial" w:eastAsia="Times New Roman" w:hAnsi="Arial" w:cs="Arial"/>
          <w:color w:val="0A0A0A"/>
          <w:kern w:val="0"/>
          <w:sz w:val="22"/>
          <w:lang w:eastAsia="en-GB"/>
          <w14:ligatures w14:val="none"/>
        </w:rPr>
        <w:t xml:space="preserve">Adviser and </w:t>
      </w:r>
      <w:r w:rsidR="0021032F" w:rsidRPr="00CD4E13">
        <w:rPr>
          <w:rFonts w:ascii="Arial" w:eastAsia="Times New Roman" w:hAnsi="Arial" w:cs="Arial"/>
          <w:b/>
          <w:bCs/>
          <w:color w:val="0A0A0A"/>
          <w:kern w:val="0"/>
          <w:sz w:val="22"/>
          <w:lang w:eastAsia="en-GB"/>
          <w14:ligatures w14:val="none"/>
        </w:rPr>
        <w:t>T</w:t>
      </w:r>
      <w:r w:rsidR="00C4775B" w:rsidRPr="00CD4E13">
        <w:rPr>
          <w:rFonts w:ascii="Arial" w:eastAsia="Times New Roman" w:hAnsi="Arial" w:cs="Arial"/>
          <w:b/>
          <w:bCs/>
          <w:color w:val="0A0A0A"/>
          <w:kern w:val="0"/>
          <w:sz w:val="22"/>
          <w:lang w:eastAsia="en-GB"/>
          <w14:ligatures w14:val="none"/>
        </w:rPr>
        <w:t>herapist</w:t>
      </w:r>
      <w:r w:rsidRPr="00CD4E13">
        <w:rPr>
          <w:rFonts w:ascii="Arial" w:eastAsia="Times New Roman" w:hAnsi="Arial" w:cs="Arial"/>
          <w:color w:val="0A0A0A"/>
          <w:kern w:val="0"/>
          <w:sz w:val="22"/>
          <w:lang w:eastAsia="en-GB"/>
          <w14:ligatures w14:val="none"/>
        </w:rPr>
        <w:t> who provides mental health support, the </w:t>
      </w:r>
      <w:r w:rsidRPr="00CD4E13">
        <w:rPr>
          <w:rFonts w:ascii="Arial" w:eastAsia="Times New Roman" w:hAnsi="Arial" w:cs="Arial"/>
          <w:b/>
          <w:bCs/>
          <w:color w:val="0A0A0A"/>
          <w:kern w:val="0"/>
          <w:sz w:val="22"/>
          <w:lang w:eastAsia="en-GB"/>
          <w14:ligatures w14:val="none"/>
        </w:rPr>
        <w:t>broker</w:t>
      </w:r>
      <w:r w:rsidRPr="00CD4E13">
        <w:rPr>
          <w:rFonts w:ascii="Arial" w:eastAsia="Times New Roman" w:hAnsi="Arial" w:cs="Arial"/>
          <w:color w:val="0A0A0A"/>
          <w:kern w:val="0"/>
          <w:sz w:val="22"/>
          <w:lang w:eastAsia="en-GB"/>
          <w14:ligatures w14:val="none"/>
        </w:rPr>
        <w:t> who links people to external services, and the </w:t>
      </w:r>
      <w:r w:rsidRPr="00CD4E13">
        <w:rPr>
          <w:rFonts w:ascii="Arial" w:eastAsia="Times New Roman" w:hAnsi="Arial" w:cs="Arial"/>
          <w:b/>
          <w:bCs/>
          <w:color w:val="0A0A0A"/>
          <w:kern w:val="0"/>
          <w:sz w:val="22"/>
          <w:lang w:eastAsia="en-GB"/>
          <w14:ligatures w14:val="none"/>
        </w:rPr>
        <w:t>case manager</w:t>
      </w:r>
      <w:r w:rsidRPr="00CD4E13">
        <w:rPr>
          <w:rFonts w:ascii="Arial" w:eastAsia="Times New Roman" w:hAnsi="Arial" w:cs="Arial"/>
          <w:color w:val="0A0A0A"/>
          <w:kern w:val="0"/>
          <w:sz w:val="22"/>
          <w:lang w:eastAsia="en-GB"/>
          <w14:ligatures w14:val="none"/>
        </w:rPr>
        <w:t xml:space="preserve"> who coordinates ongoing complex care. </w:t>
      </w:r>
      <w:r w:rsidRPr="00CD4E13">
        <w:rPr>
          <w:rFonts w:ascii="Arial" w:hAnsi="Arial" w:cs="Arial"/>
          <w:sz w:val="22"/>
        </w:rPr>
        <w:t>They assess social and emotional needs, plan safe hospital discharges, protect vulnerable individuals from harm, and connect people to essential local support.</w:t>
      </w:r>
      <w:r w:rsidR="00A34108" w:rsidRPr="00CD4E13">
        <w:rPr>
          <w:rFonts w:ascii="Arial" w:hAnsi="Arial" w:cs="Arial"/>
          <w:sz w:val="22"/>
        </w:rPr>
        <w:t xml:space="preserve"> Evaluating a person's physical, mental, and social situation to figure out what kind of help they require. Protecting children and adults at risk from abuse, neglect, or harm.</w:t>
      </w:r>
      <w:r w:rsidR="00700506" w:rsidRPr="00CD4E13">
        <w:rPr>
          <w:rFonts w:ascii="Arial" w:hAnsi="Arial" w:cs="Arial"/>
          <w:sz w:val="22"/>
        </w:rPr>
        <w:t xml:space="preserve"> Applying legal frameworks—such as mental health and capacity acts—to protect individual human rights</w:t>
      </w:r>
      <w:r w:rsidR="00B40F3F" w:rsidRPr="00CD4E13">
        <w:rPr>
          <w:rFonts w:ascii="Arial" w:eastAsia="Times New Roman" w:hAnsi="Arial" w:cs="Arial"/>
          <w:kern w:val="0"/>
          <w:sz w:val="22"/>
          <w:lang w:eastAsia="en-GB"/>
          <w14:ligatures w14:val="none"/>
        </w:rPr>
        <w:t>. t</w:t>
      </w:r>
      <w:r w:rsidR="00700506" w:rsidRPr="00CD4E13">
        <w:rPr>
          <w:rFonts w:ascii="Arial" w:eastAsia="Times New Roman" w:hAnsi="Arial" w:cs="Arial"/>
          <w:kern w:val="0"/>
          <w:sz w:val="22"/>
          <w:lang w:eastAsia="en-GB"/>
          <w14:ligatures w14:val="none"/>
        </w:rPr>
        <w:t>hey look at the whole person, considering housing, poverty, and family stress rather than just an illness</w:t>
      </w:r>
      <w:r w:rsidR="00B40F3F" w:rsidRPr="00CD4E13">
        <w:rPr>
          <w:rFonts w:ascii="Arial" w:eastAsia="Times New Roman" w:hAnsi="Arial" w:cs="Arial"/>
          <w:kern w:val="0"/>
          <w:sz w:val="22"/>
          <w:lang w:eastAsia="en-GB"/>
          <w14:ligatures w14:val="none"/>
        </w:rPr>
        <w:t xml:space="preserve">. </w:t>
      </w:r>
      <w:r w:rsidR="00700506" w:rsidRPr="00CD4E13">
        <w:rPr>
          <w:rFonts w:ascii="Arial" w:eastAsia="Times New Roman" w:hAnsi="Arial" w:cs="Arial"/>
          <w:kern w:val="0"/>
          <w:sz w:val="22"/>
          <w:lang w:eastAsia="en-GB"/>
          <w14:ligatures w14:val="none"/>
        </w:rPr>
        <w:t>They link doctors, nurses, occupational therapists, and local councils to build unified care plans</w:t>
      </w:r>
      <w:r w:rsidR="00F6566E" w:rsidRPr="00CD4E13">
        <w:rPr>
          <w:rFonts w:ascii="Arial" w:eastAsia="Times New Roman" w:hAnsi="Arial" w:cs="Arial"/>
          <w:kern w:val="0"/>
          <w:sz w:val="22"/>
          <w:lang w:eastAsia="en-GB"/>
          <w14:ligatures w14:val="none"/>
        </w:rPr>
        <w:t>. t</w:t>
      </w:r>
      <w:r w:rsidR="00700506" w:rsidRPr="00CD4E13">
        <w:rPr>
          <w:rFonts w:ascii="Arial" w:eastAsia="Times New Roman" w:hAnsi="Arial" w:cs="Arial"/>
          <w:kern w:val="0"/>
          <w:sz w:val="22"/>
          <w:lang w:eastAsia="en-GB"/>
          <w14:ligatures w14:val="none"/>
        </w:rPr>
        <w:t>hey step in during family breakdowns, sudden disabilities, or end-of-life care to reduce immediate stress</w:t>
      </w:r>
      <w:r w:rsidR="00B40F3F" w:rsidRPr="00CD4E13">
        <w:rPr>
          <w:rFonts w:ascii="Arial" w:eastAsia="Times New Roman" w:hAnsi="Arial" w:cs="Arial"/>
          <w:kern w:val="0"/>
          <w:sz w:val="22"/>
          <w:lang w:eastAsia="en-GB"/>
          <w14:ligatures w14:val="none"/>
        </w:rPr>
        <w:t>.</w:t>
      </w:r>
      <w:r w:rsidR="00B40F3F" w:rsidRPr="00CD4E13">
        <w:rPr>
          <w:rFonts w:ascii="Arial" w:hAnsi="Arial" w:cs="Arial"/>
          <w:sz w:val="22"/>
        </w:rPr>
        <w:t xml:space="preserve"> To become a registered social worker in England, you must complete an approved professional social work qualification (undergraduate or postgraduate degree, apprenticeship, or fast-track scheme) and register with</w:t>
      </w:r>
      <w:r w:rsidR="00F6566E" w:rsidRPr="00CD4E13">
        <w:rPr>
          <w:rFonts w:ascii="Arial" w:hAnsi="Arial" w:cs="Arial"/>
          <w:sz w:val="22"/>
        </w:rPr>
        <w:t xml:space="preserve"> Social Work England.</w:t>
      </w:r>
      <w:r w:rsidR="00B40F3F" w:rsidRPr="00CD4E13">
        <w:rPr>
          <w:rFonts w:ascii="Arial" w:hAnsi="Arial" w:cs="Arial"/>
          <w:sz w:val="22"/>
        </w:rPr>
        <w:t xml:space="preserve"> You also need 5 GCSEs at grades 9–4 (including English and Maths) and relevant background experience</w:t>
      </w:r>
      <w:r w:rsidR="00F40621" w:rsidRPr="00CD4E13">
        <w:rPr>
          <w:rFonts w:ascii="Arial" w:hAnsi="Arial" w:cs="Arial"/>
          <w:sz w:val="22"/>
        </w:rPr>
        <w:t>. (GOV.UK, 2025)</w:t>
      </w:r>
    </w:p>
    <w:p w14:paraId="0E8AE285" w14:textId="77777777" w:rsidR="00B40F3F" w:rsidRPr="00CD4E13" w:rsidRDefault="00B40F3F" w:rsidP="00CD4E13">
      <w:pPr>
        <w:spacing w:line="360" w:lineRule="auto"/>
        <w:rPr>
          <w:rFonts w:ascii="Arial" w:eastAsia="Times New Roman" w:hAnsi="Arial" w:cs="Arial"/>
          <w:kern w:val="0"/>
          <w:sz w:val="22"/>
          <w:lang w:eastAsia="en-GB"/>
          <w14:ligatures w14:val="none"/>
        </w:rPr>
      </w:pPr>
    </w:p>
    <w:p w14:paraId="1CB8B0F1" w14:textId="60DD0B65" w:rsidR="0156E134" w:rsidRPr="00CD4E13" w:rsidRDefault="00700506" w:rsidP="00CD4E13">
      <w:pPr>
        <w:shd w:val="clear" w:color="auto" w:fill="FFFFFF"/>
        <w:spacing w:line="360" w:lineRule="auto"/>
        <w:rPr>
          <w:rFonts w:ascii="Arial" w:eastAsia="Times New Roman" w:hAnsi="Arial" w:cs="Arial"/>
          <w:color w:val="56595E"/>
          <w:kern w:val="0"/>
          <w:sz w:val="22"/>
          <w:lang w:eastAsia="en-GB"/>
          <w14:ligatures w14:val="none"/>
        </w:rPr>
      </w:pPr>
      <w:r w:rsidRPr="00CD4E13">
        <w:rPr>
          <w:rFonts w:ascii="Arial" w:hAnsi="Arial" w:cs="Arial"/>
          <w:sz w:val="22"/>
        </w:rPr>
        <w:t>.</w:t>
      </w:r>
    </w:p>
    <w:p w14:paraId="4010C35E" w14:textId="13254355" w:rsidR="00EC7EBE" w:rsidRPr="00CD4E13" w:rsidRDefault="04019B15" w:rsidP="00CD4E13">
      <w:pPr>
        <w:pStyle w:val="Heading2"/>
        <w:spacing w:line="360" w:lineRule="auto"/>
        <w:rPr>
          <w:rFonts w:ascii="Arial" w:hAnsi="Arial" w:cs="Arial"/>
          <w:color w:val="4472C4" w:themeColor="accent1"/>
          <w:sz w:val="22"/>
          <w:szCs w:val="22"/>
        </w:rPr>
      </w:pPr>
      <w:bookmarkStart w:id="4" w:name="_Toc237441021"/>
      <w:r w:rsidRPr="00CD4E13">
        <w:rPr>
          <w:rFonts w:ascii="Arial" w:hAnsi="Arial" w:cs="Arial"/>
          <w:color w:val="4471C4"/>
          <w:sz w:val="22"/>
          <w:szCs w:val="22"/>
        </w:rPr>
        <w:lastRenderedPageBreak/>
        <w:t>2.2</w:t>
      </w:r>
      <w:r w:rsidR="00676FEB" w:rsidRPr="00CD4E13">
        <w:rPr>
          <w:rFonts w:ascii="Arial" w:hAnsi="Arial" w:cs="Arial"/>
          <w:color w:val="4471C4"/>
          <w:sz w:val="22"/>
          <w:szCs w:val="22"/>
        </w:rPr>
        <w:t xml:space="preserve"> </w:t>
      </w:r>
      <w:r w:rsidR="00DD5135" w:rsidRPr="00CD4E13">
        <w:rPr>
          <w:rFonts w:ascii="Arial" w:hAnsi="Arial" w:cs="Arial"/>
          <w:color w:val="4471C4"/>
          <w:sz w:val="22"/>
          <w:szCs w:val="22"/>
        </w:rPr>
        <w:t>Explanation</w:t>
      </w:r>
      <w:r w:rsidR="00805726" w:rsidRPr="00CD4E13">
        <w:rPr>
          <w:rFonts w:ascii="Arial" w:hAnsi="Arial" w:cs="Arial"/>
          <w:color w:val="4471C4"/>
          <w:sz w:val="22"/>
          <w:szCs w:val="22"/>
        </w:rPr>
        <w:t xml:space="preserve"> of </w:t>
      </w:r>
      <w:r w:rsidR="549B9698" w:rsidRPr="00CD4E13">
        <w:rPr>
          <w:rFonts w:ascii="Arial" w:hAnsi="Arial" w:cs="Arial"/>
          <w:color w:val="4471C4"/>
          <w:sz w:val="22"/>
          <w:szCs w:val="22"/>
        </w:rPr>
        <w:t>M</w:t>
      </w:r>
      <w:r w:rsidR="00824CB1" w:rsidRPr="00CD4E13">
        <w:rPr>
          <w:rFonts w:ascii="Arial" w:hAnsi="Arial" w:cs="Arial"/>
          <w:color w:val="4471C4"/>
          <w:sz w:val="22"/>
          <w:szCs w:val="22"/>
        </w:rPr>
        <w:t xml:space="preserve">ost </w:t>
      </w:r>
      <w:r w:rsidR="7AC44C89" w:rsidRPr="00CD4E13">
        <w:rPr>
          <w:rFonts w:ascii="Arial" w:hAnsi="Arial" w:cs="Arial"/>
          <w:color w:val="4471C4"/>
          <w:sz w:val="22"/>
          <w:szCs w:val="22"/>
        </w:rPr>
        <w:t>S</w:t>
      </w:r>
      <w:r w:rsidR="00824CB1" w:rsidRPr="00CD4E13">
        <w:rPr>
          <w:rFonts w:ascii="Arial" w:hAnsi="Arial" w:cs="Arial"/>
          <w:color w:val="4471C4"/>
          <w:sz w:val="22"/>
          <w:szCs w:val="22"/>
        </w:rPr>
        <w:t xml:space="preserve">ignificant </w:t>
      </w:r>
      <w:r w:rsidR="556E2D6A" w:rsidRPr="00CD4E13">
        <w:rPr>
          <w:rFonts w:ascii="Arial" w:hAnsi="Arial" w:cs="Arial"/>
          <w:color w:val="4471C4"/>
          <w:sz w:val="22"/>
          <w:szCs w:val="22"/>
        </w:rPr>
        <w:t>S</w:t>
      </w:r>
      <w:r w:rsidR="00D4006B" w:rsidRPr="00CD4E13">
        <w:rPr>
          <w:rFonts w:ascii="Arial" w:hAnsi="Arial" w:cs="Arial"/>
          <w:color w:val="4471C4"/>
          <w:sz w:val="22"/>
          <w:szCs w:val="22"/>
        </w:rPr>
        <w:t xml:space="preserve">kills </w:t>
      </w:r>
      <w:r w:rsidR="653BE314" w:rsidRPr="00CD4E13">
        <w:rPr>
          <w:rFonts w:ascii="Arial" w:hAnsi="Arial" w:cs="Arial"/>
          <w:color w:val="4471C4"/>
          <w:sz w:val="22"/>
          <w:szCs w:val="22"/>
        </w:rPr>
        <w:t>N</w:t>
      </w:r>
      <w:r w:rsidR="00D4006B" w:rsidRPr="00CD4E13">
        <w:rPr>
          <w:rFonts w:ascii="Arial" w:hAnsi="Arial" w:cs="Arial"/>
          <w:color w:val="4471C4"/>
          <w:sz w:val="22"/>
          <w:szCs w:val="22"/>
        </w:rPr>
        <w:t xml:space="preserve">eeded for </w:t>
      </w:r>
      <w:r w:rsidR="00470F75" w:rsidRPr="00CD4E13">
        <w:rPr>
          <w:rFonts w:ascii="Arial" w:hAnsi="Arial" w:cs="Arial"/>
          <w:color w:val="4471C4"/>
          <w:sz w:val="22"/>
          <w:szCs w:val="22"/>
        </w:rPr>
        <w:t>Social Worker</w:t>
      </w:r>
      <w:r w:rsidR="007138EF" w:rsidRPr="00CD4E13">
        <w:rPr>
          <w:rFonts w:ascii="Arial" w:hAnsi="Arial" w:cs="Arial"/>
          <w:color w:val="4471C4"/>
          <w:sz w:val="22"/>
          <w:szCs w:val="22"/>
        </w:rPr>
        <w:t xml:space="preserve"> in Health</w:t>
      </w:r>
      <w:r w:rsidR="655ACEAB" w:rsidRPr="00CD4E13">
        <w:rPr>
          <w:rFonts w:ascii="Arial" w:hAnsi="Arial" w:cs="Arial"/>
          <w:color w:val="4471C4"/>
          <w:sz w:val="22"/>
          <w:szCs w:val="22"/>
        </w:rPr>
        <w:t xml:space="preserve"> and Social C</w:t>
      </w:r>
      <w:r w:rsidR="007138EF" w:rsidRPr="00CD4E13">
        <w:rPr>
          <w:rFonts w:ascii="Arial" w:hAnsi="Arial" w:cs="Arial"/>
          <w:color w:val="4471C4"/>
          <w:sz w:val="22"/>
          <w:szCs w:val="22"/>
        </w:rPr>
        <w:t>are</w:t>
      </w:r>
      <w:bookmarkEnd w:id="4"/>
    </w:p>
    <w:p w14:paraId="575DFD94" w14:textId="2C209739" w:rsidR="002D2C6F" w:rsidRPr="00CD4E13" w:rsidRDefault="00C4775B" w:rsidP="00CD4E13">
      <w:pPr>
        <w:spacing w:line="360" w:lineRule="auto"/>
        <w:rPr>
          <w:rFonts w:ascii="Arial" w:eastAsia="Times New Roman" w:hAnsi="Arial" w:cs="Arial"/>
          <w:kern w:val="0"/>
          <w:sz w:val="22"/>
          <w:lang w:eastAsia="en-GB"/>
          <w14:ligatures w14:val="none"/>
        </w:rPr>
      </w:pPr>
      <w:r w:rsidRPr="00CD4E13">
        <w:rPr>
          <w:rFonts w:ascii="Arial" w:eastAsia="Times New Roman" w:hAnsi="Arial" w:cs="Arial"/>
          <w:kern w:val="0"/>
          <w:sz w:val="22"/>
          <w:lang w:eastAsia="en-GB"/>
          <w14:ligatures w14:val="none"/>
        </w:rPr>
        <w:t xml:space="preserve">The most significant skills needed for a social worker in health and social care include </w:t>
      </w:r>
      <w:r w:rsidRPr="00CD4E13">
        <w:rPr>
          <w:rFonts w:ascii="Arial" w:eastAsia="Times New Roman" w:hAnsi="Arial" w:cs="Arial"/>
          <w:b/>
          <w:bCs/>
          <w:kern w:val="0"/>
          <w:sz w:val="22"/>
          <w:lang w:eastAsia="en-GB"/>
          <w14:ligatures w14:val="none"/>
        </w:rPr>
        <w:t>communication and active listening</w:t>
      </w:r>
      <w:r w:rsidRPr="00CD4E13">
        <w:rPr>
          <w:rFonts w:ascii="Arial" w:eastAsia="Times New Roman" w:hAnsi="Arial" w:cs="Arial"/>
          <w:kern w:val="0"/>
          <w:sz w:val="22"/>
          <w:lang w:eastAsia="en-GB"/>
          <w14:ligatures w14:val="none"/>
        </w:rPr>
        <w:t xml:space="preserve">, </w:t>
      </w:r>
      <w:r w:rsidRPr="00CD4E13">
        <w:rPr>
          <w:rFonts w:ascii="Arial" w:eastAsia="Times New Roman" w:hAnsi="Arial" w:cs="Arial"/>
          <w:b/>
          <w:bCs/>
          <w:kern w:val="0"/>
          <w:sz w:val="22"/>
          <w:lang w:eastAsia="en-GB"/>
          <w14:ligatures w14:val="none"/>
        </w:rPr>
        <w:t>empathy and emotional intelligence</w:t>
      </w:r>
      <w:r w:rsidRPr="00CD4E13">
        <w:rPr>
          <w:rFonts w:ascii="Arial" w:eastAsia="Times New Roman" w:hAnsi="Arial" w:cs="Arial"/>
          <w:kern w:val="0"/>
          <w:sz w:val="22"/>
          <w:lang w:eastAsia="en-GB"/>
          <w14:ligatures w14:val="none"/>
        </w:rPr>
        <w:t xml:space="preserve">, </w:t>
      </w:r>
      <w:r w:rsidRPr="00CD4E13">
        <w:rPr>
          <w:rFonts w:ascii="Arial" w:eastAsia="Times New Roman" w:hAnsi="Arial" w:cs="Arial"/>
          <w:b/>
          <w:bCs/>
          <w:kern w:val="0"/>
          <w:sz w:val="22"/>
          <w:lang w:eastAsia="en-GB"/>
          <w14:ligatures w14:val="none"/>
        </w:rPr>
        <w:t>crisis intervention and problem-solving</w:t>
      </w:r>
      <w:r w:rsidRPr="00CD4E13">
        <w:rPr>
          <w:rFonts w:ascii="Arial" w:eastAsia="Times New Roman" w:hAnsi="Arial" w:cs="Arial"/>
          <w:kern w:val="0"/>
          <w:sz w:val="22"/>
          <w:lang w:eastAsia="en-GB"/>
          <w14:ligatures w14:val="none"/>
        </w:rPr>
        <w:t xml:space="preserve">, and </w:t>
      </w:r>
      <w:r w:rsidRPr="00CD4E13">
        <w:rPr>
          <w:rFonts w:ascii="Arial" w:eastAsia="Times New Roman" w:hAnsi="Arial" w:cs="Arial"/>
          <w:b/>
          <w:bCs/>
          <w:kern w:val="0"/>
          <w:sz w:val="22"/>
          <w:lang w:eastAsia="en-GB"/>
          <w14:ligatures w14:val="none"/>
        </w:rPr>
        <w:t>multidisciplinary collaboration and advocacy</w:t>
      </w:r>
      <w:r w:rsidRPr="00CD4E13">
        <w:rPr>
          <w:rFonts w:ascii="Arial" w:eastAsia="Times New Roman" w:hAnsi="Arial" w:cs="Arial"/>
          <w:kern w:val="0"/>
          <w:sz w:val="22"/>
          <w:lang w:eastAsia="en-GB"/>
          <w14:ligatures w14:val="none"/>
        </w:rPr>
        <w:t>. These competencies allow professionals to navigate complex medical and social systems while supporting vulnerable individuals.</w:t>
      </w:r>
      <w:r w:rsidR="00B02919" w:rsidRPr="00CD4E13">
        <w:rPr>
          <w:rFonts w:ascii="Arial" w:eastAsia="Times New Roman" w:hAnsi="Arial" w:cs="Arial"/>
          <w:kern w:val="0"/>
          <w:sz w:val="22"/>
          <w:lang w:eastAsia="en-GB"/>
          <w14:ligatures w14:val="none"/>
        </w:rPr>
        <w:t xml:space="preserve"> (Inspire London College,2026)</w:t>
      </w:r>
      <w:r w:rsidR="002D2C6F" w:rsidRPr="00CD4E13">
        <w:rPr>
          <w:rFonts w:ascii="Arial" w:hAnsi="Arial" w:cs="Arial"/>
          <w:sz w:val="22"/>
        </w:rPr>
        <w:t xml:space="preserve"> </w:t>
      </w:r>
    </w:p>
    <w:p w14:paraId="40D744D1" w14:textId="62388D05" w:rsidR="00C4775B" w:rsidRPr="00CD4E13" w:rsidRDefault="002D2C6F" w:rsidP="00CD4E13">
      <w:pPr>
        <w:spacing w:line="360" w:lineRule="auto"/>
        <w:jc w:val="both"/>
        <w:rPr>
          <w:rFonts w:ascii="Arial" w:eastAsia="Times New Roman" w:hAnsi="Arial" w:cs="Arial"/>
          <w:kern w:val="0"/>
          <w:sz w:val="22"/>
          <w:lang w:eastAsia="en-GB"/>
          <w14:ligatures w14:val="none"/>
        </w:rPr>
      </w:pPr>
      <w:r w:rsidRPr="00CD4E13">
        <w:rPr>
          <w:rFonts w:ascii="Arial" w:hAnsi="Arial" w:cs="Arial"/>
          <w:sz w:val="22"/>
        </w:rPr>
        <w:t>The most required knowledge for a social worker includes human behavio</w:t>
      </w:r>
      <w:r w:rsidR="0076021C" w:rsidRPr="00CD4E13">
        <w:rPr>
          <w:rFonts w:ascii="Arial" w:hAnsi="Arial" w:cs="Arial"/>
          <w:sz w:val="22"/>
        </w:rPr>
        <w:t>u</w:t>
      </w:r>
      <w:r w:rsidRPr="00CD4E13">
        <w:rPr>
          <w:rFonts w:ascii="Arial" w:hAnsi="Arial" w:cs="Arial"/>
          <w:sz w:val="22"/>
        </w:rPr>
        <w:t xml:space="preserve">r and social environments, relevant legal frameworks and safeguarding procedures, social welfare policies, and anti-discriminatory or anti-oppressive practice principles. This core base allows practitioners to assess risks and support vulnerable individuals effectively. </w:t>
      </w:r>
      <w:r w:rsidR="0076021C" w:rsidRPr="00CD4E13">
        <w:rPr>
          <w:rFonts w:ascii="Arial" w:hAnsi="Arial" w:cs="Arial"/>
          <w:sz w:val="22"/>
        </w:rPr>
        <w:t>(Social Work England,2026)</w:t>
      </w:r>
    </w:p>
    <w:p w14:paraId="28554E10" w14:textId="77777777" w:rsidR="002D2C6F" w:rsidRPr="00CD4E13" w:rsidRDefault="002D2C6F" w:rsidP="00CD4E13">
      <w:pPr>
        <w:spacing w:line="360" w:lineRule="auto"/>
        <w:jc w:val="both"/>
        <w:rPr>
          <w:rFonts w:ascii="Arial" w:eastAsia="Times New Roman" w:hAnsi="Arial" w:cs="Arial"/>
          <w:kern w:val="0"/>
          <w:sz w:val="22"/>
          <w:lang w:eastAsia="en-GB"/>
          <w14:ligatures w14:val="none"/>
        </w:rPr>
      </w:pPr>
    </w:p>
    <w:p w14:paraId="1D77D2BB" w14:textId="77777777" w:rsidR="00C4775B" w:rsidRPr="00CD4E13" w:rsidRDefault="00C4775B" w:rsidP="00CD4E13">
      <w:pPr>
        <w:spacing w:line="360" w:lineRule="auto"/>
        <w:jc w:val="both"/>
        <w:rPr>
          <w:rFonts w:ascii="Arial" w:eastAsia="Times New Roman" w:hAnsi="Arial" w:cs="Arial"/>
          <w:b/>
          <w:bCs/>
          <w:kern w:val="0"/>
          <w:sz w:val="22"/>
          <w:lang w:eastAsia="en-GB"/>
          <w14:ligatures w14:val="none"/>
        </w:rPr>
      </w:pPr>
      <w:r w:rsidRPr="00CD4E13">
        <w:rPr>
          <w:rFonts w:ascii="Arial" w:eastAsia="Times New Roman" w:hAnsi="Arial" w:cs="Arial"/>
          <w:b/>
          <w:bCs/>
          <w:kern w:val="0"/>
          <w:sz w:val="22"/>
          <w:lang w:eastAsia="en-GB"/>
          <w14:ligatures w14:val="none"/>
        </w:rPr>
        <w:t>Core Interpersonal Skills</w:t>
      </w:r>
    </w:p>
    <w:p w14:paraId="18DC0A61" w14:textId="77777777" w:rsidR="00C4775B" w:rsidRPr="00CD4E13" w:rsidRDefault="00C4775B" w:rsidP="00CD4E13">
      <w:pPr>
        <w:numPr>
          <w:ilvl w:val="0"/>
          <w:numId w:val="33"/>
        </w:numPr>
        <w:spacing w:after="0" w:line="360" w:lineRule="auto"/>
        <w:ind w:left="0"/>
        <w:jc w:val="both"/>
        <w:rPr>
          <w:rFonts w:ascii="Arial" w:eastAsia="Times New Roman" w:hAnsi="Arial" w:cs="Arial"/>
          <w:kern w:val="0"/>
          <w:sz w:val="22"/>
          <w:lang w:eastAsia="en-GB"/>
          <w14:ligatures w14:val="none"/>
        </w:rPr>
      </w:pPr>
      <w:r w:rsidRPr="00CD4E13">
        <w:rPr>
          <w:rFonts w:ascii="Arial" w:eastAsia="Times New Roman" w:hAnsi="Arial" w:cs="Arial"/>
          <w:b/>
          <w:bCs/>
          <w:kern w:val="0"/>
          <w:sz w:val="22"/>
          <w:lang w:eastAsia="en-GB"/>
          <w14:ligatures w14:val="none"/>
        </w:rPr>
        <w:t>Active listening:</w:t>
      </w:r>
      <w:r w:rsidRPr="00CD4E13">
        <w:rPr>
          <w:rFonts w:ascii="Arial" w:eastAsia="Times New Roman" w:hAnsi="Arial" w:cs="Arial"/>
          <w:kern w:val="0"/>
          <w:sz w:val="22"/>
          <w:lang w:eastAsia="en-GB"/>
          <w14:ligatures w14:val="none"/>
        </w:rPr>
        <w:t xml:space="preserve"> Fully concentrating on a client's words and non-verbal cues to understand underlying needs.</w:t>
      </w:r>
    </w:p>
    <w:p w14:paraId="4C86F8CA" w14:textId="77777777" w:rsidR="00C4775B" w:rsidRPr="00CD4E13" w:rsidRDefault="00C4775B" w:rsidP="00CD4E13">
      <w:pPr>
        <w:numPr>
          <w:ilvl w:val="0"/>
          <w:numId w:val="33"/>
        </w:numPr>
        <w:spacing w:after="0" w:line="360" w:lineRule="auto"/>
        <w:ind w:left="0"/>
        <w:jc w:val="both"/>
        <w:rPr>
          <w:rFonts w:ascii="Arial" w:eastAsia="Times New Roman" w:hAnsi="Arial" w:cs="Arial"/>
          <w:kern w:val="0"/>
          <w:sz w:val="22"/>
          <w:lang w:eastAsia="en-GB"/>
          <w14:ligatures w14:val="none"/>
        </w:rPr>
      </w:pPr>
      <w:r w:rsidRPr="00CD4E13">
        <w:rPr>
          <w:rFonts w:ascii="Arial" w:eastAsia="Times New Roman" w:hAnsi="Arial" w:cs="Arial"/>
          <w:b/>
          <w:bCs/>
          <w:kern w:val="0"/>
          <w:sz w:val="22"/>
          <w:lang w:eastAsia="en-GB"/>
          <w14:ligatures w14:val="none"/>
        </w:rPr>
        <w:t>Empathy:</w:t>
      </w:r>
      <w:r w:rsidRPr="00CD4E13">
        <w:rPr>
          <w:rFonts w:ascii="Arial" w:eastAsia="Times New Roman" w:hAnsi="Arial" w:cs="Arial"/>
          <w:kern w:val="0"/>
          <w:sz w:val="22"/>
          <w:lang w:eastAsia="en-GB"/>
          <w14:ligatures w14:val="none"/>
        </w:rPr>
        <w:t xml:space="preserve"> Connecting with a client's emotional state without letting personal feelings overwhelm objective support.</w:t>
      </w:r>
    </w:p>
    <w:p w14:paraId="71033725" w14:textId="39728167" w:rsidR="00C4775B" w:rsidRPr="00CD4E13" w:rsidRDefault="00C4775B" w:rsidP="00CD4E13">
      <w:pPr>
        <w:numPr>
          <w:ilvl w:val="0"/>
          <w:numId w:val="33"/>
        </w:numPr>
        <w:spacing w:after="0" w:line="360" w:lineRule="auto"/>
        <w:ind w:left="0"/>
        <w:jc w:val="both"/>
        <w:rPr>
          <w:rFonts w:ascii="Arial" w:eastAsia="Times New Roman" w:hAnsi="Arial" w:cs="Arial"/>
          <w:kern w:val="0"/>
          <w:sz w:val="22"/>
          <w:lang w:eastAsia="en-GB"/>
          <w14:ligatures w14:val="none"/>
        </w:rPr>
      </w:pPr>
      <w:r w:rsidRPr="00CD4E13">
        <w:rPr>
          <w:rFonts w:ascii="Arial" w:eastAsia="Times New Roman" w:hAnsi="Arial" w:cs="Arial"/>
          <w:b/>
          <w:bCs/>
          <w:kern w:val="0"/>
          <w:sz w:val="22"/>
          <w:lang w:eastAsia="en-GB"/>
          <w14:ligatures w14:val="none"/>
        </w:rPr>
        <w:t>Cultural competence:</w:t>
      </w:r>
      <w:r w:rsidRPr="00CD4E13">
        <w:rPr>
          <w:rFonts w:ascii="Arial" w:eastAsia="Times New Roman" w:hAnsi="Arial" w:cs="Arial"/>
          <w:kern w:val="0"/>
          <w:sz w:val="22"/>
          <w:lang w:eastAsia="en-GB"/>
          <w14:ligatures w14:val="none"/>
        </w:rPr>
        <w:t xml:space="preserve"> Respecting and adapting care to match diverse backgrounds, beliefs, and values. </w:t>
      </w:r>
    </w:p>
    <w:p w14:paraId="23677783" w14:textId="77777777" w:rsidR="00C4775B" w:rsidRPr="00CD4E13" w:rsidRDefault="00C4775B" w:rsidP="00CD4E13">
      <w:pPr>
        <w:spacing w:line="360" w:lineRule="auto"/>
        <w:jc w:val="both"/>
        <w:rPr>
          <w:rFonts w:ascii="Arial" w:eastAsia="Times New Roman" w:hAnsi="Arial" w:cs="Arial"/>
          <w:b/>
          <w:bCs/>
          <w:kern w:val="0"/>
          <w:sz w:val="22"/>
          <w:lang w:eastAsia="en-GB"/>
          <w14:ligatures w14:val="none"/>
        </w:rPr>
      </w:pPr>
      <w:r w:rsidRPr="00CD4E13">
        <w:rPr>
          <w:rFonts w:ascii="Arial" w:eastAsia="Times New Roman" w:hAnsi="Arial" w:cs="Arial"/>
          <w:b/>
          <w:bCs/>
          <w:kern w:val="0"/>
          <w:sz w:val="22"/>
          <w:lang w:eastAsia="en-GB"/>
          <w14:ligatures w14:val="none"/>
        </w:rPr>
        <w:t>Practice and Operational Skills</w:t>
      </w:r>
    </w:p>
    <w:p w14:paraId="536093D0" w14:textId="77777777" w:rsidR="00C4775B" w:rsidRPr="00CD4E13" w:rsidRDefault="00C4775B" w:rsidP="00CD4E13">
      <w:pPr>
        <w:numPr>
          <w:ilvl w:val="0"/>
          <w:numId w:val="34"/>
        </w:numPr>
        <w:spacing w:after="0" w:line="360" w:lineRule="auto"/>
        <w:ind w:left="0"/>
        <w:jc w:val="both"/>
        <w:rPr>
          <w:rFonts w:ascii="Arial" w:eastAsia="Times New Roman" w:hAnsi="Arial" w:cs="Arial"/>
          <w:kern w:val="0"/>
          <w:sz w:val="22"/>
          <w:lang w:eastAsia="en-GB"/>
          <w14:ligatures w14:val="none"/>
        </w:rPr>
      </w:pPr>
      <w:r w:rsidRPr="00CD4E13">
        <w:rPr>
          <w:rFonts w:ascii="Arial" w:eastAsia="Times New Roman" w:hAnsi="Arial" w:cs="Arial"/>
          <w:b/>
          <w:bCs/>
          <w:kern w:val="0"/>
          <w:sz w:val="22"/>
          <w:lang w:eastAsia="en-GB"/>
          <w14:ligatures w14:val="none"/>
        </w:rPr>
        <w:t>Problem-solving:</w:t>
      </w:r>
      <w:r w:rsidRPr="00CD4E13">
        <w:rPr>
          <w:rFonts w:ascii="Arial" w:eastAsia="Times New Roman" w:hAnsi="Arial" w:cs="Arial"/>
          <w:kern w:val="0"/>
          <w:sz w:val="22"/>
          <w:lang w:eastAsia="en-GB"/>
          <w14:ligatures w14:val="none"/>
        </w:rPr>
        <w:t xml:space="preserve"> Designing tailored, practical steps for clients facing complex social and medical challenges.</w:t>
      </w:r>
    </w:p>
    <w:p w14:paraId="3B136762" w14:textId="77777777" w:rsidR="00C4775B" w:rsidRPr="00CD4E13" w:rsidRDefault="00C4775B" w:rsidP="00CD4E13">
      <w:pPr>
        <w:numPr>
          <w:ilvl w:val="0"/>
          <w:numId w:val="34"/>
        </w:numPr>
        <w:spacing w:after="0" w:line="360" w:lineRule="auto"/>
        <w:ind w:left="0"/>
        <w:jc w:val="both"/>
        <w:rPr>
          <w:rFonts w:ascii="Arial" w:eastAsia="Times New Roman" w:hAnsi="Arial" w:cs="Arial"/>
          <w:kern w:val="0"/>
          <w:sz w:val="22"/>
          <w:lang w:eastAsia="en-GB"/>
          <w14:ligatures w14:val="none"/>
        </w:rPr>
      </w:pPr>
      <w:r w:rsidRPr="00CD4E13">
        <w:rPr>
          <w:rFonts w:ascii="Arial" w:eastAsia="Times New Roman" w:hAnsi="Arial" w:cs="Arial"/>
          <w:b/>
          <w:bCs/>
          <w:kern w:val="0"/>
          <w:sz w:val="22"/>
          <w:lang w:eastAsia="en-GB"/>
          <w14:ligatures w14:val="none"/>
        </w:rPr>
        <w:t>Safeguarding awareness:</w:t>
      </w:r>
      <w:r w:rsidRPr="00CD4E13">
        <w:rPr>
          <w:rFonts w:ascii="Arial" w:eastAsia="Times New Roman" w:hAnsi="Arial" w:cs="Arial"/>
          <w:kern w:val="0"/>
          <w:sz w:val="22"/>
          <w:lang w:eastAsia="en-GB"/>
          <w14:ligatures w14:val="none"/>
        </w:rPr>
        <w:t xml:space="preserve"> Recognizing signs of risk, abuse, or neglect and taking immediate protective action.</w:t>
      </w:r>
    </w:p>
    <w:p w14:paraId="7271E5C0" w14:textId="18881F7E" w:rsidR="00C4775B" w:rsidRPr="00CD4E13" w:rsidRDefault="00C4775B" w:rsidP="00CD4E13">
      <w:pPr>
        <w:numPr>
          <w:ilvl w:val="0"/>
          <w:numId w:val="34"/>
        </w:numPr>
        <w:spacing w:after="0" w:line="360" w:lineRule="auto"/>
        <w:ind w:left="0"/>
        <w:jc w:val="both"/>
        <w:rPr>
          <w:rFonts w:ascii="Arial" w:eastAsia="Times New Roman" w:hAnsi="Arial" w:cs="Arial"/>
          <w:kern w:val="0"/>
          <w:sz w:val="22"/>
          <w:lang w:eastAsia="en-GB"/>
          <w14:ligatures w14:val="none"/>
        </w:rPr>
      </w:pPr>
      <w:r w:rsidRPr="00CD4E13">
        <w:rPr>
          <w:rFonts w:ascii="Arial" w:eastAsia="Times New Roman" w:hAnsi="Arial" w:cs="Arial"/>
          <w:b/>
          <w:bCs/>
          <w:kern w:val="0"/>
          <w:sz w:val="22"/>
          <w:lang w:eastAsia="en-GB"/>
          <w14:ligatures w14:val="none"/>
        </w:rPr>
        <w:t>Organization and time management:</w:t>
      </w:r>
      <w:r w:rsidRPr="00CD4E13">
        <w:rPr>
          <w:rFonts w:ascii="Arial" w:eastAsia="Times New Roman" w:hAnsi="Arial" w:cs="Arial"/>
          <w:kern w:val="0"/>
          <w:sz w:val="22"/>
          <w:lang w:eastAsia="en-GB"/>
          <w14:ligatures w14:val="none"/>
        </w:rPr>
        <w:t xml:space="preserve"> Balancing heavy caseloads, urgent interventions, and precise record-keeping. </w:t>
      </w:r>
    </w:p>
    <w:p w14:paraId="1687FE13" w14:textId="77777777" w:rsidR="00C4775B" w:rsidRPr="00CD4E13" w:rsidRDefault="00C4775B" w:rsidP="00CD4E13">
      <w:pPr>
        <w:spacing w:line="360" w:lineRule="auto"/>
        <w:jc w:val="both"/>
        <w:rPr>
          <w:rFonts w:ascii="Arial" w:eastAsia="Times New Roman" w:hAnsi="Arial" w:cs="Arial"/>
          <w:b/>
          <w:bCs/>
          <w:kern w:val="0"/>
          <w:sz w:val="22"/>
          <w:lang w:eastAsia="en-GB"/>
          <w14:ligatures w14:val="none"/>
        </w:rPr>
      </w:pPr>
      <w:r w:rsidRPr="00CD4E13">
        <w:rPr>
          <w:rFonts w:ascii="Arial" w:eastAsia="Times New Roman" w:hAnsi="Arial" w:cs="Arial"/>
          <w:b/>
          <w:bCs/>
          <w:kern w:val="0"/>
          <w:sz w:val="22"/>
          <w:lang w:eastAsia="en-GB"/>
          <w14:ligatures w14:val="none"/>
        </w:rPr>
        <w:t>Professional Collaboration</w:t>
      </w:r>
    </w:p>
    <w:p w14:paraId="7A2AD42C" w14:textId="77777777" w:rsidR="00C4775B" w:rsidRPr="00CD4E13" w:rsidRDefault="00C4775B" w:rsidP="00CD4E13">
      <w:pPr>
        <w:numPr>
          <w:ilvl w:val="0"/>
          <w:numId w:val="35"/>
        </w:numPr>
        <w:spacing w:after="0" w:line="360" w:lineRule="auto"/>
        <w:ind w:left="0"/>
        <w:jc w:val="both"/>
        <w:rPr>
          <w:rFonts w:ascii="Arial" w:eastAsia="Times New Roman" w:hAnsi="Arial" w:cs="Arial"/>
          <w:kern w:val="0"/>
          <w:sz w:val="22"/>
          <w:lang w:eastAsia="en-GB"/>
          <w14:ligatures w14:val="none"/>
        </w:rPr>
      </w:pPr>
      <w:r w:rsidRPr="00CD4E13">
        <w:rPr>
          <w:rFonts w:ascii="Arial" w:eastAsia="Times New Roman" w:hAnsi="Arial" w:cs="Arial"/>
          <w:b/>
          <w:bCs/>
          <w:kern w:val="0"/>
          <w:sz w:val="22"/>
          <w:lang w:eastAsia="en-GB"/>
          <w14:ligatures w14:val="none"/>
        </w:rPr>
        <w:t>Multidisciplinary teamwork:</w:t>
      </w:r>
      <w:r w:rsidRPr="00CD4E13">
        <w:rPr>
          <w:rFonts w:ascii="Arial" w:eastAsia="Times New Roman" w:hAnsi="Arial" w:cs="Arial"/>
          <w:kern w:val="0"/>
          <w:sz w:val="22"/>
          <w:lang w:eastAsia="en-GB"/>
          <w14:ligatures w14:val="none"/>
        </w:rPr>
        <w:t xml:space="preserve"> Working smoothly with doctors, nurses, and local authorities to coordinate patient care.</w:t>
      </w:r>
    </w:p>
    <w:p w14:paraId="36FACD10" w14:textId="77777777" w:rsidR="00955A81" w:rsidRPr="00CD4E13" w:rsidRDefault="00C4775B" w:rsidP="00CD4E13">
      <w:pPr>
        <w:spacing w:line="360" w:lineRule="auto"/>
        <w:jc w:val="both"/>
        <w:rPr>
          <w:rFonts w:ascii="Arial" w:eastAsia="Times New Roman" w:hAnsi="Arial" w:cs="Arial"/>
          <w:kern w:val="0"/>
          <w:sz w:val="22"/>
          <w:lang w:eastAsia="en-GB"/>
          <w14:ligatures w14:val="none"/>
        </w:rPr>
      </w:pPr>
      <w:r w:rsidRPr="00CD4E13">
        <w:rPr>
          <w:rFonts w:ascii="Arial" w:eastAsia="Times New Roman" w:hAnsi="Arial" w:cs="Arial"/>
          <w:b/>
          <w:bCs/>
          <w:kern w:val="0"/>
          <w:sz w:val="22"/>
          <w:lang w:eastAsia="en-GB"/>
          <w14:ligatures w14:val="none"/>
        </w:rPr>
        <w:t>Advocacy:</w:t>
      </w:r>
      <w:r w:rsidRPr="00CD4E13">
        <w:rPr>
          <w:rFonts w:ascii="Arial" w:eastAsia="Times New Roman" w:hAnsi="Arial" w:cs="Arial"/>
          <w:kern w:val="0"/>
          <w:sz w:val="22"/>
          <w:lang w:eastAsia="en-GB"/>
          <w14:ligatures w14:val="none"/>
        </w:rPr>
        <w:t xml:space="preserve"> Speaking up for a client's rights and securing necessary health or community resources.</w:t>
      </w:r>
      <w:r w:rsidR="00B02919" w:rsidRPr="00CD4E13">
        <w:rPr>
          <w:rFonts w:ascii="Arial" w:eastAsia="Times New Roman" w:hAnsi="Arial" w:cs="Arial"/>
          <w:kern w:val="0"/>
          <w:sz w:val="22"/>
          <w:lang w:eastAsia="en-GB"/>
          <w14:ligatures w14:val="none"/>
        </w:rPr>
        <w:t xml:space="preserve"> (The Woolwich College,2025)</w:t>
      </w:r>
      <w:r w:rsidR="00955A81" w:rsidRPr="00CD4E13">
        <w:rPr>
          <w:rFonts w:ascii="Arial" w:eastAsia="Times New Roman" w:hAnsi="Arial" w:cs="Arial"/>
          <w:kern w:val="0"/>
          <w:sz w:val="22"/>
          <w:lang w:eastAsia="en-GB"/>
          <w14:ligatures w14:val="none"/>
        </w:rPr>
        <w:t xml:space="preserve"> </w:t>
      </w:r>
    </w:p>
    <w:p w14:paraId="1265DD34" w14:textId="1A2D2883" w:rsidR="00955A81" w:rsidRPr="00CD4E13" w:rsidRDefault="00955A81" w:rsidP="00CD4E13">
      <w:pPr>
        <w:spacing w:line="360" w:lineRule="auto"/>
        <w:jc w:val="both"/>
        <w:rPr>
          <w:rFonts w:ascii="Arial" w:eastAsia="Times New Roman" w:hAnsi="Arial" w:cs="Arial"/>
          <w:kern w:val="0"/>
          <w:sz w:val="22"/>
          <w:lang w:eastAsia="en-GB"/>
          <w14:ligatures w14:val="none"/>
        </w:rPr>
      </w:pPr>
      <w:r w:rsidRPr="00CD4E13">
        <w:rPr>
          <w:rFonts w:ascii="Arial" w:eastAsia="Times New Roman" w:hAnsi="Arial" w:cs="Arial"/>
          <w:kern w:val="0"/>
          <w:sz w:val="22"/>
          <w:lang w:eastAsia="en-GB"/>
          <w14:ligatures w14:val="none"/>
        </w:rPr>
        <w:lastRenderedPageBreak/>
        <w:t>To study social work at university, you typically need 96 to 120 UCAS points (or 2 to 3 A-levels), five GCSEs at grade 4/C or above including English and maths, an enhanced DBS check, and relevant voluntary or paid social care experience</w:t>
      </w:r>
      <w:r w:rsidR="007B4956" w:rsidRPr="00CD4E13">
        <w:rPr>
          <w:rFonts w:ascii="Arial" w:eastAsia="Times New Roman" w:hAnsi="Arial" w:cs="Arial"/>
          <w:kern w:val="0"/>
          <w:sz w:val="22"/>
          <w:lang w:eastAsia="en-GB"/>
          <w14:ligatures w14:val="none"/>
        </w:rPr>
        <w:t>. (university of Greenwich,2025)</w:t>
      </w:r>
    </w:p>
    <w:p w14:paraId="68E3C51E" w14:textId="77777777" w:rsidR="00955A81" w:rsidRPr="00CD4E13" w:rsidRDefault="00955A81" w:rsidP="00CD4E13">
      <w:pPr>
        <w:spacing w:line="360" w:lineRule="auto"/>
        <w:jc w:val="both"/>
        <w:rPr>
          <w:rFonts w:ascii="Arial" w:eastAsia="Times New Roman" w:hAnsi="Arial" w:cs="Arial"/>
          <w:b/>
          <w:bCs/>
          <w:kern w:val="0"/>
          <w:sz w:val="22"/>
          <w:lang w:eastAsia="en-GB"/>
          <w14:ligatures w14:val="none"/>
        </w:rPr>
      </w:pPr>
      <w:r w:rsidRPr="00CD4E13">
        <w:rPr>
          <w:rFonts w:ascii="Arial" w:eastAsia="Times New Roman" w:hAnsi="Arial" w:cs="Arial"/>
          <w:b/>
          <w:bCs/>
          <w:kern w:val="0"/>
          <w:sz w:val="22"/>
          <w:lang w:eastAsia="en-GB"/>
          <w14:ligatures w14:val="none"/>
        </w:rPr>
        <w:t>Academic Entry Requirements</w:t>
      </w:r>
    </w:p>
    <w:p w14:paraId="050DF6B4" w14:textId="77777777" w:rsidR="00955A81" w:rsidRPr="00CD4E13" w:rsidRDefault="00955A81" w:rsidP="00CD4E13">
      <w:pPr>
        <w:numPr>
          <w:ilvl w:val="0"/>
          <w:numId w:val="36"/>
        </w:numPr>
        <w:spacing w:after="0" w:line="360" w:lineRule="auto"/>
        <w:ind w:left="0"/>
        <w:jc w:val="both"/>
        <w:rPr>
          <w:rFonts w:ascii="Arial" w:eastAsia="Times New Roman" w:hAnsi="Arial" w:cs="Arial"/>
          <w:kern w:val="0"/>
          <w:sz w:val="22"/>
          <w:lang w:eastAsia="en-GB"/>
          <w14:ligatures w14:val="none"/>
        </w:rPr>
      </w:pPr>
      <w:r w:rsidRPr="00CD4E13">
        <w:rPr>
          <w:rFonts w:ascii="Arial" w:eastAsia="Times New Roman" w:hAnsi="Arial" w:cs="Arial"/>
          <w:b/>
          <w:bCs/>
          <w:kern w:val="0"/>
          <w:sz w:val="22"/>
          <w:lang w:eastAsia="en-GB"/>
          <w14:ligatures w14:val="none"/>
        </w:rPr>
        <w:t>A-levels / Tariff:</w:t>
      </w:r>
      <w:r w:rsidRPr="00CD4E13">
        <w:rPr>
          <w:rFonts w:ascii="Arial" w:eastAsia="Times New Roman" w:hAnsi="Arial" w:cs="Arial"/>
          <w:kern w:val="0"/>
          <w:sz w:val="22"/>
          <w:lang w:eastAsia="en-GB"/>
          <w14:ligatures w14:val="none"/>
        </w:rPr>
        <w:t xml:space="preserve"> 96–120 UCAS points (or equivalent BTEC/Access to HE qualifications; subjects like psychology or sociology are helpful).</w:t>
      </w:r>
    </w:p>
    <w:p w14:paraId="03BE12F6" w14:textId="77777777" w:rsidR="00955A81" w:rsidRPr="00CD4E13" w:rsidRDefault="00955A81" w:rsidP="00CD4E13">
      <w:pPr>
        <w:numPr>
          <w:ilvl w:val="0"/>
          <w:numId w:val="36"/>
        </w:numPr>
        <w:spacing w:after="0" w:line="360" w:lineRule="auto"/>
        <w:ind w:left="0"/>
        <w:jc w:val="both"/>
        <w:rPr>
          <w:rFonts w:ascii="Arial" w:eastAsia="Times New Roman" w:hAnsi="Arial" w:cs="Arial"/>
          <w:kern w:val="0"/>
          <w:sz w:val="22"/>
          <w:lang w:eastAsia="en-GB"/>
          <w14:ligatures w14:val="none"/>
        </w:rPr>
      </w:pPr>
      <w:r w:rsidRPr="00CD4E13">
        <w:rPr>
          <w:rFonts w:ascii="Arial" w:eastAsia="Times New Roman" w:hAnsi="Arial" w:cs="Arial"/>
          <w:b/>
          <w:bCs/>
          <w:kern w:val="0"/>
          <w:sz w:val="22"/>
          <w:lang w:eastAsia="en-GB"/>
          <w14:ligatures w14:val="none"/>
        </w:rPr>
        <w:t>GCSEs:</w:t>
      </w:r>
      <w:r w:rsidRPr="00CD4E13">
        <w:rPr>
          <w:rFonts w:ascii="Arial" w:eastAsia="Times New Roman" w:hAnsi="Arial" w:cs="Arial"/>
          <w:kern w:val="0"/>
          <w:sz w:val="22"/>
          <w:lang w:eastAsia="en-GB"/>
          <w14:ligatures w14:val="none"/>
        </w:rPr>
        <w:t xml:space="preserve"> Grade 4/C or higher in English and maths.</w:t>
      </w:r>
    </w:p>
    <w:p w14:paraId="2DEA2A5B" w14:textId="273CE609" w:rsidR="00955A81" w:rsidRPr="00CD4E13" w:rsidRDefault="00955A81" w:rsidP="00CD4E13">
      <w:pPr>
        <w:numPr>
          <w:ilvl w:val="0"/>
          <w:numId w:val="36"/>
        </w:numPr>
        <w:spacing w:after="0" w:line="360" w:lineRule="auto"/>
        <w:ind w:left="0"/>
        <w:jc w:val="both"/>
        <w:rPr>
          <w:rFonts w:ascii="Arial" w:eastAsia="Times New Roman" w:hAnsi="Arial" w:cs="Arial"/>
          <w:kern w:val="0"/>
          <w:sz w:val="22"/>
          <w:lang w:eastAsia="en-GB"/>
          <w14:ligatures w14:val="none"/>
        </w:rPr>
      </w:pPr>
      <w:r w:rsidRPr="00CD4E13">
        <w:rPr>
          <w:rFonts w:ascii="Arial" w:eastAsia="Times New Roman" w:hAnsi="Arial" w:cs="Arial"/>
          <w:b/>
          <w:bCs/>
          <w:kern w:val="0"/>
          <w:sz w:val="22"/>
          <w:lang w:eastAsia="en-GB"/>
          <w14:ligatures w14:val="none"/>
        </w:rPr>
        <w:t>Interviews &amp; Tests:</w:t>
      </w:r>
      <w:r w:rsidRPr="00CD4E13">
        <w:rPr>
          <w:rFonts w:ascii="Arial" w:eastAsia="Times New Roman" w:hAnsi="Arial" w:cs="Arial"/>
          <w:kern w:val="0"/>
          <w:sz w:val="22"/>
          <w:lang w:eastAsia="en-GB"/>
          <w14:ligatures w14:val="none"/>
        </w:rPr>
        <w:t xml:space="preserve"> Many university courses require a successful interview, a written task, or a group exercise.</w:t>
      </w:r>
    </w:p>
    <w:p w14:paraId="0B67A760" w14:textId="77777777" w:rsidR="00955A81" w:rsidRPr="00CD4E13" w:rsidRDefault="00955A81" w:rsidP="00CD4E13">
      <w:pPr>
        <w:spacing w:line="360" w:lineRule="auto"/>
        <w:jc w:val="both"/>
        <w:rPr>
          <w:rFonts w:ascii="Arial" w:eastAsia="Times New Roman" w:hAnsi="Arial" w:cs="Arial"/>
          <w:b/>
          <w:bCs/>
          <w:kern w:val="0"/>
          <w:sz w:val="22"/>
          <w:lang w:eastAsia="en-GB"/>
          <w14:ligatures w14:val="none"/>
        </w:rPr>
      </w:pPr>
      <w:r w:rsidRPr="00CD4E13">
        <w:rPr>
          <w:rFonts w:ascii="Arial" w:eastAsia="Times New Roman" w:hAnsi="Arial" w:cs="Arial"/>
          <w:b/>
          <w:bCs/>
          <w:kern w:val="0"/>
          <w:sz w:val="22"/>
          <w:lang w:eastAsia="en-GB"/>
          <w14:ligatures w14:val="none"/>
        </w:rPr>
        <w:t>Practical and Personal Requirements</w:t>
      </w:r>
    </w:p>
    <w:p w14:paraId="228CB7D6" w14:textId="77777777" w:rsidR="00955A81" w:rsidRPr="00CD4E13" w:rsidRDefault="00955A81" w:rsidP="00CD4E13">
      <w:pPr>
        <w:numPr>
          <w:ilvl w:val="0"/>
          <w:numId w:val="37"/>
        </w:numPr>
        <w:spacing w:after="0" w:line="360" w:lineRule="auto"/>
        <w:ind w:left="0"/>
        <w:jc w:val="both"/>
        <w:rPr>
          <w:rFonts w:ascii="Arial" w:eastAsia="Times New Roman" w:hAnsi="Arial" w:cs="Arial"/>
          <w:kern w:val="0"/>
          <w:sz w:val="22"/>
          <w:lang w:eastAsia="en-GB"/>
          <w14:ligatures w14:val="none"/>
        </w:rPr>
      </w:pPr>
      <w:r w:rsidRPr="00CD4E13">
        <w:rPr>
          <w:rFonts w:ascii="Arial" w:eastAsia="Times New Roman" w:hAnsi="Arial" w:cs="Arial"/>
          <w:b/>
          <w:bCs/>
          <w:kern w:val="0"/>
          <w:sz w:val="22"/>
          <w:lang w:eastAsia="en-GB"/>
          <w14:ligatures w14:val="none"/>
        </w:rPr>
        <w:t>Background Check:</w:t>
      </w:r>
      <w:r w:rsidRPr="00CD4E13">
        <w:rPr>
          <w:rFonts w:ascii="Arial" w:eastAsia="Times New Roman" w:hAnsi="Arial" w:cs="Arial"/>
          <w:kern w:val="0"/>
          <w:sz w:val="22"/>
          <w:lang w:eastAsia="en-GB"/>
          <w14:ligatures w14:val="none"/>
        </w:rPr>
        <w:t xml:space="preserve"> An enhanced Disclosure and Barring Service (DBS) check with barred lists.</w:t>
      </w:r>
    </w:p>
    <w:p w14:paraId="0B755BCC" w14:textId="77777777" w:rsidR="00955A81" w:rsidRPr="00CD4E13" w:rsidRDefault="00955A81" w:rsidP="00CD4E13">
      <w:pPr>
        <w:numPr>
          <w:ilvl w:val="0"/>
          <w:numId w:val="37"/>
        </w:numPr>
        <w:spacing w:after="0" w:line="360" w:lineRule="auto"/>
        <w:ind w:left="0"/>
        <w:jc w:val="both"/>
        <w:rPr>
          <w:rFonts w:ascii="Arial" w:eastAsia="Times New Roman" w:hAnsi="Arial" w:cs="Arial"/>
          <w:kern w:val="0"/>
          <w:sz w:val="22"/>
          <w:lang w:eastAsia="en-GB"/>
          <w14:ligatures w14:val="none"/>
        </w:rPr>
      </w:pPr>
      <w:r w:rsidRPr="00CD4E13">
        <w:rPr>
          <w:rFonts w:ascii="Arial" w:eastAsia="Times New Roman" w:hAnsi="Arial" w:cs="Arial"/>
          <w:b/>
          <w:bCs/>
          <w:kern w:val="0"/>
          <w:sz w:val="22"/>
          <w:lang w:eastAsia="en-GB"/>
          <w14:ligatures w14:val="none"/>
        </w:rPr>
        <w:t>Experience:</w:t>
      </w:r>
      <w:r w:rsidRPr="00CD4E13">
        <w:rPr>
          <w:rFonts w:ascii="Arial" w:eastAsia="Times New Roman" w:hAnsi="Arial" w:cs="Arial"/>
          <w:kern w:val="0"/>
          <w:sz w:val="22"/>
          <w:lang w:eastAsia="en-GB"/>
          <w14:ligatures w14:val="none"/>
        </w:rPr>
        <w:t xml:space="preserve"> Prior paid or voluntary experience in a social care or support setting.</w:t>
      </w:r>
    </w:p>
    <w:p w14:paraId="304F466D" w14:textId="5CD1E91E" w:rsidR="00955A81" w:rsidRPr="00CD4E13" w:rsidRDefault="00955A81" w:rsidP="00CD4E13">
      <w:pPr>
        <w:numPr>
          <w:ilvl w:val="0"/>
          <w:numId w:val="37"/>
        </w:numPr>
        <w:spacing w:after="0" w:line="360" w:lineRule="auto"/>
        <w:ind w:left="0"/>
        <w:jc w:val="both"/>
        <w:rPr>
          <w:rFonts w:ascii="Arial" w:eastAsia="Times New Roman" w:hAnsi="Arial" w:cs="Arial"/>
          <w:kern w:val="0"/>
          <w:sz w:val="22"/>
          <w:lang w:eastAsia="en-GB"/>
          <w14:ligatures w14:val="none"/>
        </w:rPr>
      </w:pPr>
      <w:r w:rsidRPr="00CD4E13">
        <w:rPr>
          <w:rFonts w:ascii="Arial" w:eastAsia="Times New Roman" w:hAnsi="Arial" w:cs="Arial"/>
          <w:b/>
          <w:bCs/>
          <w:kern w:val="0"/>
          <w:sz w:val="22"/>
          <w:lang w:eastAsia="en-GB"/>
          <w14:ligatures w14:val="none"/>
        </w:rPr>
        <w:t>Communication:</w:t>
      </w:r>
      <w:r w:rsidRPr="00CD4E13">
        <w:rPr>
          <w:rFonts w:ascii="Arial" w:eastAsia="Times New Roman" w:hAnsi="Arial" w:cs="Arial"/>
          <w:kern w:val="0"/>
          <w:sz w:val="22"/>
          <w:lang w:eastAsia="en-GB"/>
          <w14:ligatures w14:val="none"/>
        </w:rPr>
        <w:t xml:space="preserve"> Strong spoken and written English skills.</w:t>
      </w:r>
    </w:p>
    <w:p w14:paraId="6C4D889B" w14:textId="77777777" w:rsidR="00955A81" w:rsidRPr="00CD4E13" w:rsidRDefault="00955A81" w:rsidP="00CD4E13">
      <w:pPr>
        <w:spacing w:line="360" w:lineRule="auto"/>
        <w:jc w:val="both"/>
        <w:rPr>
          <w:rFonts w:ascii="Arial" w:eastAsia="Times New Roman" w:hAnsi="Arial" w:cs="Arial"/>
          <w:b/>
          <w:bCs/>
          <w:kern w:val="0"/>
          <w:sz w:val="22"/>
          <w:lang w:eastAsia="en-GB"/>
          <w14:ligatures w14:val="none"/>
        </w:rPr>
      </w:pPr>
      <w:r w:rsidRPr="00CD4E13">
        <w:rPr>
          <w:rFonts w:ascii="Arial" w:eastAsia="Times New Roman" w:hAnsi="Arial" w:cs="Arial"/>
          <w:b/>
          <w:bCs/>
          <w:kern w:val="0"/>
          <w:sz w:val="22"/>
          <w:lang w:eastAsia="en-GB"/>
          <w14:ligatures w14:val="none"/>
        </w:rPr>
        <w:t>Degree and Registration Path</w:t>
      </w:r>
    </w:p>
    <w:p w14:paraId="757E874F" w14:textId="77777777" w:rsidR="00955A81" w:rsidRPr="00CD4E13" w:rsidRDefault="00955A81" w:rsidP="00CD4E13">
      <w:pPr>
        <w:numPr>
          <w:ilvl w:val="0"/>
          <w:numId w:val="38"/>
        </w:numPr>
        <w:spacing w:after="0" w:line="360" w:lineRule="auto"/>
        <w:ind w:left="0"/>
        <w:jc w:val="both"/>
        <w:rPr>
          <w:rFonts w:ascii="Arial" w:eastAsia="Times New Roman" w:hAnsi="Arial" w:cs="Arial"/>
          <w:kern w:val="0"/>
          <w:sz w:val="22"/>
          <w:lang w:eastAsia="en-GB"/>
          <w14:ligatures w14:val="none"/>
        </w:rPr>
      </w:pPr>
      <w:r w:rsidRPr="00CD4E13">
        <w:rPr>
          <w:rFonts w:ascii="Arial" w:eastAsia="Times New Roman" w:hAnsi="Arial" w:cs="Arial"/>
          <w:b/>
          <w:bCs/>
          <w:kern w:val="0"/>
          <w:sz w:val="22"/>
          <w:lang w:eastAsia="en-GB"/>
          <w14:ligatures w14:val="none"/>
        </w:rPr>
        <w:t>Undergraduate Degree:</w:t>
      </w:r>
      <w:r w:rsidRPr="00CD4E13">
        <w:rPr>
          <w:rFonts w:ascii="Arial" w:eastAsia="Times New Roman" w:hAnsi="Arial" w:cs="Arial"/>
          <w:kern w:val="0"/>
          <w:sz w:val="22"/>
          <w:lang w:eastAsia="en-GB"/>
          <w14:ligatures w14:val="none"/>
        </w:rPr>
        <w:t xml:space="preserve"> Complete a 3-year BA or BSc in social work (includes supervised work placements).</w:t>
      </w:r>
    </w:p>
    <w:p w14:paraId="1219DC36" w14:textId="588B7655" w:rsidR="00955A81" w:rsidRPr="00CD4E13" w:rsidRDefault="00955A81" w:rsidP="00CD4E13">
      <w:pPr>
        <w:numPr>
          <w:ilvl w:val="0"/>
          <w:numId w:val="38"/>
        </w:numPr>
        <w:spacing w:after="0" w:line="360" w:lineRule="auto"/>
        <w:ind w:left="0"/>
        <w:jc w:val="both"/>
        <w:rPr>
          <w:rFonts w:ascii="Arial" w:eastAsia="Times New Roman" w:hAnsi="Arial" w:cs="Arial"/>
          <w:kern w:val="0"/>
          <w:sz w:val="22"/>
          <w:lang w:eastAsia="en-GB"/>
          <w14:ligatures w14:val="none"/>
        </w:rPr>
      </w:pPr>
      <w:r w:rsidRPr="00CD4E13">
        <w:rPr>
          <w:rFonts w:ascii="Arial" w:eastAsia="Times New Roman" w:hAnsi="Arial" w:cs="Arial"/>
          <w:b/>
          <w:bCs/>
          <w:kern w:val="0"/>
          <w:sz w:val="22"/>
          <w:lang w:eastAsia="en-GB"/>
          <w14:ligatures w14:val="none"/>
        </w:rPr>
        <w:t>Professional Registration:</w:t>
      </w:r>
      <w:r w:rsidRPr="00CD4E13">
        <w:rPr>
          <w:rFonts w:ascii="Arial" w:eastAsia="Times New Roman" w:hAnsi="Arial" w:cs="Arial"/>
          <w:kern w:val="0"/>
          <w:sz w:val="22"/>
          <w:lang w:eastAsia="en-GB"/>
          <w14:ligatures w14:val="none"/>
        </w:rPr>
        <w:t xml:space="preserve"> Register with</w:t>
      </w:r>
      <w:r w:rsidR="00CE6B08" w:rsidRPr="00CD4E13">
        <w:rPr>
          <w:rFonts w:ascii="Arial" w:eastAsia="Times New Roman" w:hAnsi="Arial" w:cs="Arial"/>
          <w:kern w:val="0"/>
          <w:sz w:val="22"/>
          <w:lang w:eastAsia="en-GB"/>
          <w14:ligatures w14:val="none"/>
        </w:rPr>
        <w:t xml:space="preserve"> Social Work England</w:t>
      </w:r>
      <w:r w:rsidRPr="00CD4E13">
        <w:rPr>
          <w:rFonts w:ascii="Arial" w:eastAsia="Times New Roman" w:hAnsi="Arial" w:cs="Arial"/>
          <w:kern w:val="0"/>
          <w:sz w:val="22"/>
          <w:lang w:eastAsia="en-GB"/>
          <w14:ligatures w14:val="none"/>
        </w:rPr>
        <w:t xml:space="preserve"> (or your local regional regulator) after graduation.</w:t>
      </w:r>
    </w:p>
    <w:p w14:paraId="696747B5" w14:textId="367D2647" w:rsidR="759A1527" w:rsidRPr="00CD4E13" w:rsidRDefault="00955A81" w:rsidP="00CD4E13">
      <w:pPr>
        <w:numPr>
          <w:ilvl w:val="0"/>
          <w:numId w:val="38"/>
        </w:numPr>
        <w:spacing w:after="0" w:line="360" w:lineRule="auto"/>
        <w:ind w:left="0"/>
        <w:jc w:val="both"/>
        <w:rPr>
          <w:rFonts w:ascii="Arial" w:eastAsia="Times New Roman" w:hAnsi="Arial" w:cs="Arial"/>
          <w:kern w:val="0"/>
          <w:sz w:val="22"/>
          <w:lang w:eastAsia="en-GB"/>
          <w14:ligatures w14:val="none"/>
        </w:rPr>
      </w:pPr>
      <w:r w:rsidRPr="00CD4E13">
        <w:rPr>
          <w:rFonts w:ascii="Arial" w:eastAsia="Times New Roman" w:hAnsi="Arial" w:cs="Arial"/>
          <w:b/>
          <w:bCs/>
          <w:kern w:val="0"/>
          <w:sz w:val="22"/>
          <w:lang w:eastAsia="en-GB"/>
          <w14:ligatures w14:val="none"/>
        </w:rPr>
        <w:t>Post-Graduation:</w:t>
      </w:r>
      <w:r w:rsidRPr="00CD4E13">
        <w:rPr>
          <w:rFonts w:ascii="Arial" w:eastAsia="Times New Roman" w:hAnsi="Arial" w:cs="Arial"/>
          <w:kern w:val="0"/>
          <w:sz w:val="22"/>
          <w:lang w:eastAsia="en-GB"/>
          <w14:ligatures w14:val="none"/>
        </w:rPr>
        <w:t xml:space="preserve"> Complete the Assessed and Supported Year in Employment (AYSE) program. </w:t>
      </w:r>
      <w:r w:rsidR="00CE6B08" w:rsidRPr="00CD4E13">
        <w:rPr>
          <w:rFonts w:ascii="Arial" w:eastAsia="Times New Roman" w:hAnsi="Arial" w:cs="Arial"/>
          <w:kern w:val="0"/>
          <w:sz w:val="22"/>
          <w:lang w:eastAsia="en-GB"/>
          <w14:ligatures w14:val="none"/>
        </w:rPr>
        <w:t>(GOV.UK,2025)</w:t>
      </w:r>
    </w:p>
    <w:p w14:paraId="7A324855" w14:textId="77777777" w:rsidR="00125B2B" w:rsidRPr="00CD4E13" w:rsidRDefault="00125B2B" w:rsidP="00CD4E13">
      <w:pPr>
        <w:numPr>
          <w:ilvl w:val="0"/>
          <w:numId w:val="38"/>
        </w:numPr>
        <w:spacing w:after="0" w:line="360" w:lineRule="auto"/>
        <w:ind w:left="0"/>
        <w:jc w:val="both"/>
        <w:rPr>
          <w:rFonts w:ascii="Arial" w:eastAsia="Times New Roman" w:hAnsi="Arial" w:cs="Arial"/>
          <w:kern w:val="0"/>
          <w:sz w:val="22"/>
          <w:lang w:eastAsia="en-GB"/>
          <w14:ligatures w14:val="none"/>
        </w:rPr>
      </w:pPr>
    </w:p>
    <w:p w14:paraId="2CAEA1EC" w14:textId="0A5597C8" w:rsidR="002370CE" w:rsidRPr="00CD4E13" w:rsidRDefault="1F09BC6E" w:rsidP="00CD4E13">
      <w:pPr>
        <w:pStyle w:val="Heading2"/>
        <w:spacing w:line="360" w:lineRule="auto"/>
        <w:rPr>
          <w:rFonts w:ascii="Arial" w:hAnsi="Arial" w:cs="Arial"/>
          <w:color w:val="4471C4"/>
          <w:sz w:val="22"/>
          <w:szCs w:val="22"/>
        </w:rPr>
      </w:pPr>
      <w:bookmarkStart w:id="5" w:name="_Toc237441022"/>
      <w:r w:rsidRPr="00CD4E13">
        <w:rPr>
          <w:rFonts w:ascii="Arial" w:hAnsi="Arial" w:cs="Arial"/>
          <w:color w:val="4471C4"/>
          <w:sz w:val="22"/>
          <w:szCs w:val="22"/>
        </w:rPr>
        <w:t>3</w:t>
      </w:r>
      <w:r w:rsidR="005D5457" w:rsidRPr="00CD4E13">
        <w:rPr>
          <w:rFonts w:ascii="Arial" w:hAnsi="Arial" w:cs="Arial"/>
          <w:color w:val="4471C4"/>
          <w:sz w:val="22"/>
          <w:szCs w:val="22"/>
        </w:rPr>
        <w:t xml:space="preserve"> </w:t>
      </w:r>
      <w:r w:rsidR="003003FD" w:rsidRPr="00CD4E13">
        <w:rPr>
          <w:rFonts w:ascii="Arial" w:hAnsi="Arial" w:cs="Arial"/>
          <w:color w:val="4471C4"/>
          <w:sz w:val="22"/>
          <w:szCs w:val="22"/>
        </w:rPr>
        <w:t>Strategies</w:t>
      </w:r>
      <w:r w:rsidR="00183CB9" w:rsidRPr="00CD4E13">
        <w:rPr>
          <w:rFonts w:ascii="Arial" w:hAnsi="Arial" w:cs="Arial"/>
          <w:color w:val="4471C4"/>
          <w:sz w:val="22"/>
          <w:szCs w:val="22"/>
        </w:rPr>
        <w:t xml:space="preserve"> </w:t>
      </w:r>
      <w:r w:rsidR="59AB5A3E" w:rsidRPr="00CD4E13">
        <w:rPr>
          <w:rFonts w:ascii="Arial" w:hAnsi="Arial" w:cs="Arial"/>
          <w:color w:val="4471C4"/>
          <w:sz w:val="22"/>
          <w:szCs w:val="22"/>
        </w:rPr>
        <w:t xml:space="preserve">for Skill Improvement for </w:t>
      </w:r>
      <w:r w:rsidR="00470F75" w:rsidRPr="00CD4E13">
        <w:rPr>
          <w:rFonts w:ascii="Arial" w:hAnsi="Arial" w:cs="Arial"/>
          <w:color w:val="4471C4"/>
          <w:sz w:val="22"/>
          <w:szCs w:val="22"/>
        </w:rPr>
        <w:t>Social Worker</w:t>
      </w:r>
      <w:bookmarkEnd w:id="5"/>
    </w:p>
    <w:p w14:paraId="10AC7A79" w14:textId="3CF1285E" w:rsidR="002306A7" w:rsidRPr="00CD4E13" w:rsidRDefault="002306A7" w:rsidP="00CD4E13">
      <w:pPr>
        <w:spacing w:line="360" w:lineRule="auto"/>
        <w:rPr>
          <w:rFonts w:ascii="Arial" w:hAnsi="Arial" w:cs="Arial"/>
          <w:sz w:val="22"/>
        </w:rPr>
      </w:pPr>
      <w:r w:rsidRPr="00CD4E13">
        <w:rPr>
          <w:rFonts w:ascii="Arial" w:hAnsi="Arial" w:cs="Arial"/>
          <w:sz w:val="22"/>
        </w:rPr>
        <w:t xml:space="preserve">Improving social work skills requires focused </w:t>
      </w:r>
      <w:r w:rsidR="005947DA" w:rsidRPr="00CD4E13">
        <w:rPr>
          <w:rFonts w:ascii="Arial" w:hAnsi="Arial" w:cs="Arial"/>
          <w:sz w:val="22"/>
        </w:rPr>
        <w:t>introspection</w:t>
      </w:r>
      <w:r w:rsidRPr="00CD4E13">
        <w:rPr>
          <w:rFonts w:ascii="Arial" w:hAnsi="Arial" w:cs="Arial"/>
          <w:sz w:val="22"/>
        </w:rPr>
        <w:t xml:space="preserve">, active peer feedback, and </w:t>
      </w:r>
      <w:r w:rsidR="005947DA" w:rsidRPr="00CD4E13">
        <w:rPr>
          <w:rFonts w:ascii="Arial" w:hAnsi="Arial" w:cs="Arial"/>
          <w:sz w:val="22"/>
        </w:rPr>
        <w:t>organize</w:t>
      </w:r>
      <w:r w:rsidRPr="00CD4E13">
        <w:rPr>
          <w:rFonts w:ascii="Arial" w:hAnsi="Arial" w:cs="Arial"/>
          <w:sz w:val="22"/>
        </w:rPr>
        <w:t xml:space="preserve"> professional development. Key strategies include engaging in regular reflective supervision, practicing active listening and cultural humility, utilizing role-play for difficult conversations, and pursuing targeted training in safeguarding and time management.</w:t>
      </w:r>
    </w:p>
    <w:p w14:paraId="0AA67F2F" w14:textId="77777777" w:rsidR="00125B2B" w:rsidRPr="00CD4E13" w:rsidRDefault="00125B2B" w:rsidP="00CD4E13">
      <w:pPr>
        <w:spacing w:line="360" w:lineRule="auto"/>
        <w:rPr>
          <w:rFonts w:ascii="Arial" w:hAnsi="Arial" w:cs="Arial"/>
          <w:sz w:val="22"/>
        </w:rPr>
      </w:pPr>
    </w:p>
    <w:p w14:paraId="01C49510" w14:textId="63EABC20" w:rsidR="002370CE" w:rsidRPr="00CD4E13" w:rsidRDefault="0C5D0C5C" w:rsidP="00CD4E13">
      <w:pPr>
        <w:pStyle w:val="Heading2"/>
        <w:spacing w:line="360" w:lineRule="auto"/>
        <w:rPr>
          <w:rFonts w:ascii="Arial" w:hAnsi="Arial" w:cs="Arial"/>
          <w:color w:val="4472C4" w:themeColor="accent1"/>
          <w:sz w:val="22"/>
          <w:szCs w:val="22"/>
        </w:rPr>
      </w:pPr>
      <w:bookmarkStart w:id="6" w:name="_Toc237441023"/>
      <w:r w:rsidRPr="00CD4E13">
        <w:rPr>
          <w:rFonts w:ascii="Arial" w:hAnsi="Arial" w:cs="Arial"/>
          <w:color w:val="4471C4"/>
          <w:sz w:val="22"/>
          <w:szCs w:val="22"/>
        </w:rPr>
        <w:t xml:space="preserve">3.1 Three Strategies </w:t>
      </w:r>
      <w:r w:rsidR="00183CB9" w:rsidRPr="00CD4E13">
        <w:rPr>
          <w:rFonts w:ascii="Arial" w:hAnsi="Arial" w:cs="Arial"/>
          <w:color w:val="4471C4"/>
          <w:sz w:val="22"/>
          <w:szCs w:val="22"/>
        </w:rPr>
        <w:t xml:space="preserve">to </w:t>
      </w:r>
      <w:r w:rsidR="5CE671C3" w:rsidRPr="00CD4E13">
        <w:rPr>
          <w:rFonts w:ascii="Arial" w:hAnsi="Arial" w:cs="Arial"/>
          <w:color w:val="4471C4"/>
          <w:sz w:val="22"/>
          <w:szCs w:val="22"/>
        </w:rPr>
        <w:t>I</w:t>
      </w:r>
      <w:r w:rsidR="00183CB9" w:rsidRPr="00CD4E13">
        <w:rPr>
          <w:rFonts w:ascii="Arial" w:hAnsi="Arial" w:cs="Arial"/>
          <w:color w:val="4471C4"/>
          <w:sz w:val="22"/>
          <w:szCs w:val="22"/>
        </w:rPr>
        <w:t xml:space="preserve">mprove the </w:t>
      </w:r>
      <w:r w:rsidR="40F0AB75" w:rsidRPr="00CD4E13">
        <w:rPr>
          <w:rFonts w:ascii="Arial" w:hAnsi="Arial" w:cs="Arial"/>
          <w:color w:val="4471C4"/>
          <w:sz w:val="22"/>
          <w:szCs w:val="22"/>
        </w:rPr>
        <w:t>S</w:t>
      </w:r>
      <w:r w:rsidR="00183CB9" w:rsidRPr="00CD4E13">
        <w:rPr>
          <w:rFonts w:ascii="Arial" w:hAnsi="Arial" w:cs="Arial"/>
          <w:color w:val="4471C4"/>
          <w:sz w:val="22"/>
          <w:szCs w:val="22"/>
        </w:rPr>
        <w:t>kills</w:t>
      </w:r>
      <w:r w:rsidR="005D5457" w:rsidRPr="00CD4E13">
        <w:rPr>
          <w:rFonts w:ascii="Arial" w:hAnsi="Arial" w:cs="Arial"/>
          <w:color w:val="4471C4"/>
          <w:sz w:val="22"/>
          <w:szCs w:val="22"/>
        </w:rPr>
        <w:t xml:space="preserve"> </w:t>
      </w:r>
      <w:r w:rsidR="00070818" w:rsidRPr="00CD4E13">
        <w:rPr>
          <w:rFonts w:ascii="Arial" w:hAnsi="Arial" w:cs="Arial"/>
          <w:color w:val="4471C4"/>
          <w:sz w:val="22"/>
          <w:szCs w:val="22"/>
        </w:rPr>
        <w:t xml:space="preserve">for </w:t>
      </w:r>
      <w:r w:rsidR="00470F75" w:rsidRPr="00CD4E13">
        <w:rPr>
          <w:rFonts w:ascii="Arial" w:hAnsi="Arial" w:cs="Arial"/>
          <w:color w:val="4471C4"/>
          <w:sz w:val="22"/>
          <w:szCs w:val="22"/>
        </w:rPr>
        <w:t>Social Worker</w:t>
      </w:r>
      <w:bookmarkEnd w:id="6"/>
    </w:p>
    <w:p w14:paraId="2501006C" w14:textId="3E2037FE" w:rsidR="00BD398E" w:rsidRPr="00CD4E13" w:rsidRDefault="00145970" w:rsidP="00CD4E13">
      <w:pPr>
        <w:spacing w:after="0" w:line="360" w:lineRule="auto"/>
        <w:jc w:val="both"/>
        <w:rPr>
          <w:rFonts w:ascii="Arial" w:hAnsi="Arial" w:cs="Arial"/>
          <w:sz w:val="22"/>
        </w:rPr>
      </w:pPr>
      <w:r w:rsidRPr="00CD4E13">
        <w:rPr>
          <w:rFonts w:ascii="Arial" w:hAnsi="Arial" w:cs="Arial"/>
          <w:sz w:val="22"/>
        </w:rPr>
        <w:t>1.</w:t>
      </w:r>
      <w:r w:rsidR="001024CD" w:rsidRPr="00CD4E13">
        <w:rPr>
          <w:rFonts w:ascii="Arial" w:hAnsi="Arial" w:cs="Arial"/>
          <w:sz w:val="22"/>
        </w:rPr>
        <w:t>Active listening and cultural humility help social workers build trust, understand diverse life experiences, and avoid bias. Active listening means fully focusing on the speaker without judgment. Cultural humility means staying open and reflecting on your own beliefs while learning from the client's unique worldview.</w:t>
      </w:r>
      <w:r w:rsidR="00BD398E" w:rsidRPr="00CD4E13">
        <w:rPr>
          <w:rFonts w:ascii="Arial" w:hAnsi="Arial" w:cs="Arial"/>
          <w:color w:val="222222"/>
          <w:sz w:val="22"/>
        </w:rPr>
        <w:t xml:space="preserve"> Social workers operate in this climate of ongoing </w:t>
      </w:r>
      <w:r w:rsidR="00BD398E" w:rsidRPr="00CD4E13">
        <w:rPr>
          <w:rFonts w:ascii="Arial" w:hAnsi="Arial" w:cs="Arial"/>
          <w:color w:val="222222"/>
          <w:sz w:val="22"/>
        </w:rPr>
        <w:lastRenderedPageBreak/>
        <w:t xml:space="preserve">changes in the world, where power dynamics shift, and new understanding is gained through ongoing reflection and reflexivity. </w:t>
      </w:r>
    </w:p>
    <w:p w14:paraId="7F538ED1" w14:textId="77777777" w:rsidR="001024CD" w:rsidRPr="00CD4E13" w:rsidRDefault="001024CD" w:rsidP="00CD4E13">
      <w:pPr>
        <w:spacing w:line="360" w:lineRule="auto"/>
        <w:rPr>
          <w:rFonts w:ascii="Arial" w:eastAsia="Times New Roman" w:hAnsi="Arial" w:cs="Arial"/>
          <w:b/>
          <w:bCs/>
          <w:kern w:val="0"/>
          <w:sz w:val="22"/>
          <w:lang w:eastAsia="en-GB"/>
          <w14:ligatures w14:val="none"/>
        </w:rPr>
      </w:pPr>
      <w:r w:rsidRPr="00CD4E13">
        <w:rPr>
          <w:rFonts w:ascii="Arial" w:eastAsia="Times New Roman" w:hAnsi="Arial" w:cs="Arial"/>
          <w:b/>
          <w:bCs/>
          <w:kern w:val="0"/>
          <w:sz w:val="22"/>
          <w:lang w:eastAsia="en-GB"/>
          <w14:ligatures w14:val="none"/>
        </w:rPr>
        <w:t>Active Listening Strategies</w:t>
      </w:r>
    </w:p>
    <w:p w14:paraId="439ADDF0" w14:textId="77777777" w:rsidR="001024CD" w:rsidRPr="00CD4E13" w:rsidRDefault="001024CD" w:rsidP="00CD4E13">
      <w:pPr>
        <w:numPr>
          <w:ilvl w:val="0"/>
          <w:numId w:val="39"/>
        </w:numPr>
        <w:spacing w:after="0" w:line="360" w:lineRule="auto"/>
        <w:ind w:left="0"/>
        <w:rPr>
          <w:rFonts w:ascii="Arial" w:eastAsia="Times New Roman" w:hAnsi="Arial" w:cs="Arial"/>
          <w:kern w:val="0"/>
          <w:sz w:val="22"/>
          <w:lang w:eastAsia="en-GB"/>
          <w14:ligatures w14:val="none"/>
        </w:rPr>
      </w:pPr>
      <w:r w:rsidRPr="00CD4E13">
        <w:rPr>
          <w:rFonts w:ascii="Arial" w:eastAsia="Times New Roman" w:hAnsi="Arial" w:cs="Arial"/>
          <w:b/>
          <w:bCs/>
          <w:kern w:val="0"/>
          <w:sz w:val="22"/>
          <w:lang w:eastAsia="en-GB"/>
          <w14:ligatures w14:val="none"/>
        </w:rPr>
        <w:t>Give full focus:</w:t>
      </w:r>
      <w:r w:rsidRPr="00CD4E13">
        <w:rPr>
          <w:rFonts w:ascii="Arial" w:eastAsia="Times New Roman" w:hAnsi="Arial" w:cs="Arial"/>
          <w:kern w:val="0"/>
          <w:sz w:val="22"/>
          <w:lang w:eastAsia="en-GB"/>
          <w14:ligatures w14:val="none"/>
        </w:rPr>
        <w:t xml:space="preserve"> Put away phones, look at the client, and lean in.</w:t>
      </w:r>
    </w:p>
    <w:p w14:paraId="27411D53" w14:textId="77777777" w:rsidR="001024CD" w:rsidRPr="00CD4E13" w:rsidRDefault="001024CD" w:rsidP="00CD4E13">
      <w:pPr>
        <w:numPr>
          <w:ilvl w:val="0"/>
          <w:numId w:val="39"/>
        </w:numPr>
        <w:spacing w:after="0" w:line="360" w:lineRule="auto"/>
        <w:ind w:left="0"/>
        <w:rPr>
          <w:rFonts w:ascii="Arial" w:eastAsia="Times New Roman" w:hAnsi="Arial" w:cs="Arial"/>
          <w:kern w:val="0"/>
          <w:sz w:val="22"/>
          <w:lang w:eastAsia="en-GB"/>
          <w14:ligatures w14:val="none"/>
        </w:rPr>
      </w:pPr>
      <w:r w:rsidRPr="00CD4E13">
        <w:rPr>
          <w:rFonts w:ascii="Arial" w:eastAsia="Times New Roman" w:hAnsi="Arial" w:cs="Arial"/>
          <w:b/>
          <w:bCs/>
          <w:kern w:val="0"/>
          <w:sz w:val="22"/>
          <w:lang w:eastAsia="en-GB"/>
          <w14:ligatures w14:val="none"/>
        </w:rPr>
        <w:t>Notice body language:</w:t>
      </w:r>
      <w:r w:rsidRPr="00CD4E13">
        <w:rPr>
          <w:rFonts w:ascii="Arial" w:eastAsia="Times New Roman" w:hAnsi="Arial" w:cs="Arial"/>
          <w:kern w:val="0"/>
          <w:sz w:val="22"/>
          <w:lang w:eastAsia="en-GB"/>
          <w14:ligatures w14:val="none"/>
        </w:rPr>
        <w:t xml:space="preserve"> Watch their face and posture for hidden feelings.</w:t>
      </w:r>
    </w:p>
    <w:p w14:paraId="080ECA87" w14:textId="77777777" w:rsidR="001024CD" w:rsidRPr="00CD4E13" w:rsidRDefault="001024CD" w:rsidP="00CD4E13">
      <w:pPr>
        <w:numPr>
          <w:ilvl w:val="0"/>
          <w:numId w:val="39"/>
        </w:numPr>
        <w:spacing w:after="0" w:line="360" w:lineRule="auto"/>
        <w:ind w:left="0"/>
        <w:rPr>
          <w:rFonts w:ascii="Arial" w:eastAsia="Times New Roman" w:hAnsi="Arial" w:cs="Arial"/>
          <w:kern w:val="0"/>
          <w:sz w:val="22"/>
          <w:lang w:eastAsia="en-GB"/>
          <w14:ligatures w14:val="none"/>
        </w:rPr>
      </w:pPr>
      <w:r w:rsidRPr="00CD4E13">
        <w:rPr>
          <w:rFonts w:ascii="Arial" w:eastAsia="Times New Roman" w:hAnsi="Arial" w:cs="Arial"/>
          <w:b/>
          <w:bCs/>
          <w:kern w:val="0"/>
          <w:sz w:val="22"/>
          <w:lang w:eastAsia="en-GB"/>
          <w14:ligatures w14:val="none"/>
        </w:rPr>
        <w:t>Do not interrupt:</w:t>
      </w:r>
      <w:r w:rsidRPr="00CD4E13">
        <w:rPr>
          <w:rFonts w:ascii="Arial" w:eastAsia="Times New Roman" w:hAnsi="Arial" w:cs="Arial"/>
          <w:kern w:val="0"/>
          <w:sz w:val="22"/>
          <w:lang w:eastAsia="en-GB"/>
          <w14:ligatures w14:val="none"/>
        </w:rPr>
        <w:t xml:space="preserve"> Let the client finish their thoughts before you speak.</w:t>
      </w:r>
    </w:p>
    <w:p w14:paraId="3A7C5A8F" w14:textId="77777777" w:rsidR="001024CD" w:rsidRPr="00CD4E13" w:rsidRDefault="001024CD" w:rsidP="00CD4E13">
      <w:pPr>
        <w:numPr>
          <w:ilvl w:val="0"/>
          <w:numId w:val="39"/>
        </w:numPr>
        <w:spacing w:after="0" w:line="360" w:lineRule="auto"/>
        <w:ind w:left="0"/>
        <w:rPr>
          <w:rFonts w:ascii="Arial" w:eastAsia="Times New Roman" w:hAnsi="Arial" w:cs="Arial"/>
          <w:kern w:val="0"/>
          <w:sz w:val="22"/>
          <w:lang w:eastAsia="en-GB"/>
          <w14:ligatures w14:val="none"/>
        </w:rPr>
      </w:pPr>
      <w:r w:rsidRPr="00CD4E13">
        <w:rPr>
          <w:rFonts w:ascii="Arial" w:eastAsia="Times New Roman" w:hAnsi="Arial" w:cs="Arial"/>
          <w:b/>
          <w:bCs/>
          <w:kern w:val="0"/>
          <w:sz w:val="22"/>
          <w:lang w:eastAsia="en-GB"/>
          <w14:ligatures w14:val="none"/>
        </w:rPr>
        <w:t>Reflect back:</w:t>
      </w:r>
      <w:r w:rsidRPr="00CD4E13">
        <w:rPr>
          <w:rFonts w:ascii="Arial" w:eastAsia="Times New Roman" w:hAnsi="Arial" w:cs="Arial"/>
          <w:kern w:val="0"/>
          <w:sz w:val="22"/>
          <w:lang w:eastAsia="en-GB"/>
          <w14:ligatures w14:val="none"/>
        </w:rPr>
        <w:t xml:space="preserve"> Say back what you heard in your own words to check your understanding.</w:t>
      </w:r>
    </w:p>
    <w:p w14:paraId="6DF863A5" w14:textId="661389D9" w:rsidR="001024CD" w:rsidRPr="00CD4E13" w:rsidRDefault="001024CD" w:rsidP="00CD4E13">
      <w:pPr>
        <w:numPr>
          <w:ilvl w:val="0"/>
          <w:numId w:val="39"/>
        </w:numPr>
        <w:spacing w:after="0" w:line="360" w:lineRule="auto"/>
        <w:ind w:left="0"/>
        <w:rPr>
          <w:rFonts w:ascii="Arial" w:eastAsia="Times New Roman" w:hAnsi="Arial" w:cs="Arial"/>
          <w:kern w:val="0"/>
          <w:sz w:val="22"/>
          <w:lang w:eastAsia="en-GB"/>
          <w14:ligatures w14:val="none"/>
        </w:rPr>
      </w:pPr>
      <w:r w:rsidRPr="00CD4E13">
        <w:rPr>
          <w:rFonts w:ascii="Arial" w:eastAsia="Times New Roman" w:hAnsi="Arial" w:cs="Arial"/>
          <w:b/>
          <w:bCs/>
          <w:kern w:val="0"/>
          <w:sz w:val="22"/>
          <w:lang w:eastAsia="en-GB"/>
          <w14:ligatures w14:val="none"/>
        </w:rPr>
        <w:t>Ask open questions:</w:t>
      </w:r>
      <w:r w:rsidRPr="00CD4E13">
        <w:rPr>
          <w:rFonts w:ascii="Arial" w:eastAsia="Times New Roman" w:hAnsi="Arial" w:cs="Arial"/>
          <w:kern w:val="0"/>
          <w:sz w:val="22"/>
          <w:lang w:eastAsia="en-GB"/>
          <w14:ligatures w14:val="none"/>
        </w:rPr>
        <w:t xml:space="preserve"> Use "how" or "what" to help them share more.</w:t>
      </w:r>
    </w:p>
    <w:p w14:paraId="6D13B15E" w14:textId="77777777" w:rsidR="001024CD" w:rsidRPr="00CD4E13" w:rsidRDefault="001024CD" w:rsidP="00CD4E13">
      <w:pPr>
        <w:numPr>
          <w:ilvl w:val="0"/>
          <w:numId w:val="40"/>
        </w:numPr>
        <w:spacing w:after="0" w:line="360" w:lineRule="auto"/>
        <w:ind w:left="0"/>
        <w:rPr>
          <w:rFonts w:ascii="Arial" w:eastAsia="Times New Roman" w:hAnsi="Arial" w:cs="Arial"/>
          <w:kern w:val="0"/>
          <w:sz w:val="22"/>
          <w:lang w:eastAsia="en-GB"/>
          <w14:ligatures w14:val="none"/>
        </w:rPr>
      </w:pPr>
      <w:r w:rsidRPr="00CD4E13">
        <w:rPr>
          <w:rFonts w:ascii="Arial" w:eastAsia="Times New Roman" w:hAnsi="Arial" w:cs="Arial"/>
          <w:b/>
          <w:bCs/>
          <w:kern w:val="0"/>
          <w:sz w:val="22"/>
          <w:lang w:eastAsia="en-GB"/>
          <w14:ligatures w14:val="none"/>
        </w:rPr>
        <w:t>Reflect on yourself:</w:t>
      </w:r>
      <w:r w:rsidRPr="00CD4E13">
        <w:rPr>
          <w:rFonts w:ascii="Arial" w:eastAsia="Times New Roman" w:hAnsi="Arial" w:cs="Arial"/>
          <w:kern w:val="0"/>
          <w:sz w:val="22"/>
          <w:lang w:eastAsia="en-GB"/>
          <w14:ligatures w14:val="none"/>
        </w:rPr>
        <w:t xml:space="preserve"> Think about your own culture, power, and hidden biases.</w:t>
      </w:r>
    </w:p>
    <w:p w14:paraId="278849E0" w14:textId="77777777" w:rsidR="001024CD" w:rsidRPr="00CD4E13" w:rsidRDefault="001024CD" w:rsidP="00CD4E13">
      <w:pPr>
        <w:numPr>
          <w:ilvl w:val="0"/>
          <w:numId w:val="40"/>
        </w:numPr>
        <w:spacing w:after="0" w:line="360" w:lineRule="auto"/>
        <w:ind w:left="0"/>
        <w:rPr>
          <w:rFonts w:ascii="Arial" w:eastAsia="Times New Roman" w:hAnsi="Arial" w:cs="Arial"/>
          <w:kern w:val="0"/>
          <w:sz w:val="22"/>
          <w:lang w:eastAsia="en-GB"/>
          <w14:ligatures w14:val="none"/>
        </w:rPr>
      </w:pPr>
      <w:r w:rsidRPr="00CD4E13">
        <w:rPr>
          <w:rFonts w:ascii="Arial" w:eastAsia="Times New Roman" w:hAnsi="Arial" w:cs="Arial"/>
          <w:b/>
          <w:bCs/>
          <w:kern w:val="0"/>
          <w:sz w:val="22"/>
          <w:lang w:eastAsia="en-GB"/>
          <w14:ligatures w14:val="none"/>
        </w:rPr>
        <w:t>Be a lifelong learner:</w:t>
      </w:r>
      <w:r w:rsidRPr="00CD4E13">
        <w:rPr>
          <w:rFonts w:ascii="Arial" w:eastAsia="Times New Roman" w:hAnsi="Arial" w:cs="Arial"/>
          <w:kern w:val="0"/>
          <w:sz w:val="22"/>
          <w:lang w:eastAsia="en-GB"/>
          <w14:ligatures w14:val="none"/>
        </w:rPr>
        <w:t xml:space="preserve"> Accept that you do not know everything about every culture.</w:t>
      </w:r>
    </w:p>
    <w:p w14:paraId="3286F16A" w14:textId="77777777" w:rsidR="001024CD" w:rsidRPr="00CD4E13" w:rsidRDefault="001024CD" w:rsidP="00CD4E13">
      <w:pPr>
        <w:numPr>
          <w:ilvl w:val="0"/>
          <w:numId w:val="40"/>
        </w:numPr>
        <w:spacing w:after="0" w:line="360" w:lineRule="auto"/>
        <w:ind w:left="0"/>
        <w:rPr>
          <w:rFonts w:ascii="Arial" w:eastAsia="Times New Roman" w:hAnsi="Arial" w:cs="Arial"/>
          <w:kern w:val="0"/>
          <w:sz w:val="22"/>
          <w:lang w:eastAsia="en-GB"/>
          <w14:ligatures w14:val="none"/>
        </w:rPr>
      </w:pPr>
      <w:r w:rsidRPr="00CD4E13">
        <w:rPr>
          <w:rFonts w:ascii="Arial" w:eastAsia="Times New Roman" w:hAnsi="Arial" w:cs="Arial"/>
          <w:b/>
          <w:bCs/>
          <w:kern w:val="0"/>
          <w:sz w:val="22"/>
          <w:lang w:eastAsia="en-GB"/>
          <w14:ligatures w14:val="none"/>
        </w:rPr>
        <w:t>Ask with respect:</w:t>
      </w:r>
      <w:r w:rsidRPr="00CD4E13">
        <w:rPr>
          <w:rFonts w:ascii="Arial" w:eastAsia="Times New Roman" w:hAnsi="Arial" w:cs="Arial"/>
          <w:kern w:val="0"/>
          <w:sz w:val="22"/>
          <w:lang w:eastAsia="en-GB"/>
          <w14:ligatures w14:val="none"/>
        </w:rPr>
        <w:t xml:space="preserve"> Invite clients to share their own customs and beliefs.</w:t>
      </w:r>
    </w:p>
    <w:p w14:paraId="7DE83D94" w14:textId="0D69D2F4" w:rsidR="001024CD" w:rsidRPr="00CD4E13" w:rsidRDefault="001024CD" w:rsidP="00CD4E13">
      <w:pPr>
        <w:numPr>
          <w:ilvl w:val="0"/>
          <w:numId w:val="40"/>
        </w:numPr>
        <w:spacing w:after="0" w:line="360" w:lineRule="auto"/>
        <w:ind w:left="0"/>
        <w:rPr>
          <w:rFonts w:ascii="Arial" w:eastAsia="Times New Roman" w:hAnsi="Arial" w:cs="Arial"/>
          <w:kern w:val="0"/>
          <w:sz w:val="22"/>
          <w:lang w:eastAsia="en-GB"/>
          <w14:ligatures w14:val="none"/>
        </w:rPr>
      </w:pPr>
      <w:r w:rsidRPr="00CD4E13">
        <w:rPr>
          <w:rFonts w:ascii="Arial" w:eastAsia="Times New Roman" w:hAnsi="Arial" w:cs="Arial"/>
          <w:b/>
          <w:bCs/>
          <w:kern w:val="0"/>
          <w:sz w:val="22"/>
          <w:lang w:eastAsia="en-GB"/>
          <w14:ligatures w14:val="none"/>
        </w:rPr>
        <w:t>Share power:</w:t>
      </w:r>
      <w:r w:rsidRPr="00CD4E13">
        <w:rPr>
          <w:rFonts w:ascii="Arial" w:eastAsia="Times New Roman" w:hAnsi="Arial" w:cs="Arial"/>
          <w:kern w:val="0"/>
          <w:sz w:val="22"/>
          <w:lang w:eastAsia="en-GB"/>
          <w14:ligatures w14:val="none"/>
        </w:rPr>
        <w:t xml:space="preserve"> Let the client lead the goals and decisions.</w:t>
      </w:r>
    </w:p>
    <w:p w14:paraId="7A6DDD4B" w14:textId="06D8F197" w:rsidR="00BD398E" w:rsidRPr="00CD4E13" w:rsidRDefault="001024CD" w:rsidP="00CD4E13">
      <w:pPr>
        <w:numPr>
          <w:ilvl w:val="0"/>
          <w:numId w:val="40"/>
        </w:numPr>
        <w:spacing w:after="0" w:line="360" w:lineRule="auto"/>
        <w:ind w:left="0"/>
        <w:rPr>
          <w:rFonts w:ascii="Arial" w:eastAsia="Times New Roman" w:hAnsi="Arial" w:cs="Arial"/>
          <w:kern w:val="0"/>
          <w:sz w:val="22"/>
          <w:lang w:eastAsia="en-GB"/>
          <w14:ligatures w14:val="none"/>
        </w:rPr>
      </w:pPr>
      <w:r w:rsidRPr="00CD4E13">
        <w:rPr>
          <w:rFonts w:ascii="Arial" w:eastAsia="Times New Roman" w:hAnsi="Arial" w:cs="Arial"/>
          <w:b/>
          <w:bCs/>
          <w:kern w:val="0"/>
          <w:sz w:val="22"/>
          <w:lang w:eastAsia="en-GB"/>
          <w14:ligatures w14:val="none"/>
        </w:rPr>
        <w:t>Fix your mistakes:</w:t>
      </w:r>
      <w:r w:rsidRPr="00CD4E13">
        <w:rPr>
          <w:rFonts w:ascii="Arial" w:eastAsia="Times New Roman" w:hAnsi="Arial" w:cs="Arial"/>
          <w:kern w:val="0"/>
          <w:sz w:val="22"/>
          <w:lang w:eastAsia="en-GB"/>
          <w14:ligatures w14:val="none"/>
        </w:rPr>
        <w:t xml:space="preserve"> Apologize and learn if you say or do something wrong. (British Association of Social Workers,2022)</w:t>
      </w:r>
    </w:p>
    <w:p w14:paraId="58A1B501" w14:textId="01AB5785" w:rsidR="0156E134" w:rsidRPr="00CD4E13" w:rsidRDefault="0156E134" w:rsidP="00CD4E13">
      <w:pPr>
        <w:pStyle w:val="ListParagraph"/>
        <w:spacing w:after="0" w:line="360" w:lineRule="auto"/>
        <w:rPr>
          <w:rFonts w:ascii="Arial" w:hAnsi="Arial" w:cs="Arial"/>
          <w:sz w:val="22"/>
        </w:rPr>
      </w:pPr>
    </w:p>
    <w:p w14:paraId="07122FE6" w14:textId="68439706" w:rsidR="000F1944" w:rsidRPr="00CD4E13" w:rsidRDefault="00145970" w:rsidP="00CD4E13">
      <w:pPr>
        <w:spacing w:line="360" w:lineRule="auto"/>
        <w:rPr>
          <w:rFonts w:ascii="Arial" w:eastAsia="Times New Roman" w:hAnsi="Arial" w:cs="Arial"/>
          <w:kern w:val="0"/>
          <w:sz w:val="22"/>
          <w:lang w:eastAsia="en-GB"/>
          <w14:ligatures w14:val="none"/>
        </w:rPr>
      </w:pPr>
      <w:r w:rsidRPr="00CD4E13">
        <w:rPr>
          <w:rFonts w:ascii="Arial" w:eastAsia="Times New Roman" w:hAnsi="Arial" w:cs="Arial"/>
          <w:kern w:val="0"/>
          <w:sz w:val="22"/>
          <w:lang w:eastAsia="en-GB"/>
          <w14:ligatures w14:val="none"/>
        </w:rPr>
        <w:t>2.</w:t>
      </w:r>
      <w:r w:rsidR="000F1944" w:rsidRPr="00CD4E13">
        <w:rPr>
          <w:rFonts w:ascii="Arial" w:eastAsia="Times New Roman" w:hAnsi="Arial" w:cs="Arial"/>
          <w:kern w:val="0"/>
          <w:sz w:val="22"/>
          <w:lang w:eastAsia="en-GB"/>
          <w14:ligatures w14:val="none"/>
        </w:rPr>
        <w:t>Reflective supervision helps social workers improve their skills by providing a safe space to review cases, explore emotions, and connect theory to practice. This process boosts emotional support, sharpens critical thinking, and enhances professional growth through structured peer or supervisor dialogue.</w:t>
      </w:r>
    </w:p>
    <w:p w14:paraId="6BBB2C57" w14:textId="77777777" w:rsidR="000F1944" w:rsidRPr="00CD4E13" w:rsidRDefault="000F1944" w:rsidP="00CD4E13">
      <w:pPr>
        <w:spacing w:line="360" w:lineRule="auto"/>
        <w:rPr>
          <w:rFonts w:ascii="Arial" w:eastAsia="Times New Roman" w:hAnsi="Arial" w:cs="Arial"/>
          <w:b/>
          <w:bCs/>
          <w:kern w:val="0"/>
          <w:sz w:val="22"/>
          <w:lang w:eastAsia="en-GB"/>
          <w14:ligatures w14:val="none"/>
        </w:rPr>
      </w:pPr>
      <w:r w:rsidRPr="00CD4E13">
        <w:rPr>
          <w:rFonts w:ascii="Arial" w:eastAsia="Times New Roman" w:hAnsi="Arial" w:cs="Arial"/>
          <w:b/>
          <w:bCs/>
          <w:kern w:val="0"/>
          <w:sz w:val="22"/>
          <w:lang w:eastAsia="en-GB"/>
          <w14:ligatures w14:val="none"/>
        </w:rPr>
        <w:t>Benefits for Practice</w:t>
      </w:r>
    </w:p>
    <w:p w14:paraId="06A0F374" w14:textId="77777777" w:rsidR="000F1944" w:rsidRPr="00CD4E13" w:rsidRDefault="000F1944" w:rsidP="00CD4E13">
      <w:pPr>
        <w:numPr>
          <w:ilvl w:val="0"/>
          <w:numId w:val="42"/>
        </w:numPr>
        <w:spacing w:after="0" w:line="360" w:lineRule="auto"/>
        <w:ind w:left="0"/>
        <w:rPr>
          <w:rFonts w:ascii="Arial" w:eastAsia="Times New Roman" w:hAnsi="Arial" w:cs="Arial"/>
          <w:kern w:val="0"/>
          <w:sz w:val="22"/>
          <w:lang w:eastAsia="en-GB"/>
          <w14:ligatures w14:val="none"/>
        </w:rPr>
      </w:pPr>
      <w:r w:rsidRPr="00CD4E13">
        <w:rPr>
          <w:rFonts w:ascii="Arial" w:eastAsia="Times New Roman" w:hAnsi="Arial" w:cs="Arial"/>
          <w:b/>
          <w:bCs/>
          <w:kern w:val="0"/>
          <w:sz w:val="22"/>
          <w:lang w:eastAsia="en-GB"/>
          <w14:ligatures w14:val="none"/>
        </w:rPr>
        <w:t>Better Decisions:</w:t>
      </w:r>
      <w:r w:rsidRPr="00CD4E13">
        <w:rPr>
          <w:rFonts w:ascii="Arial" w:eastAsia="Times New Roman" w:hAnsi="Arial" w:cs="Arial"/>
          <w:kern w:val="0"/>
          <w:sz w:val="22"/>
          <w:lang w:eastAsia="en-GB"/>
          <w14:ligatures w14:val="none"/>
        </w:rPr>
        <w:t xml:space="preserve"> Slow down and look at facts instead of acting on quick guesses.</w:t>
      </w:r>
    </w:p>
    <w:p w14:paraId="67A867B4" w14:textId="77777777" w:rsidR="000F1944" w:rsidRPr="00CD4E13" w:rsidRDefault="000F1944" w:rsidP="00CD4E13">
      <w:pPr>
        <w:numPr>
          <w:ilvl w:val="0"/>
          <w:numId w:val="42"/>
        </w:numPr>
        <w:spacing w:after="0" w:line="360" w:lineRule="auto"/>
        <w:ind w:left="0"/>
        <w:rPr>
          <w:rFonts w:ascii="Arial" w:eastAsia="Times New Roman" w:hAnsi="Arial" w:cs="Arial"/>
          <w:kern w:val="0"/>
          <w:sz w:val="22"/>
          <w:lang w:eastAsia="en-GB"/>
          <w14:ligatures w14:val="none"/>
        </w:rPr>
      </w:pPr>
      <w:r w:rsidRPr="00CD4E13">
        <w:rPr>
          <w:rFonts w:ascii="Arial" w:eastAsia="Times New Roman" w:hAnsi="Arial" w:cs="Arial"/>
          <w:b/>
          <w:bCs/>
          <w:kern w:val="0"/>
          <w:sz w:val="22"/>
          <w:lang w:eastAsia="en-GB"/>
          <w14:ligatures w14:val="none"/>
        </w:rPr>
        <w:t>Less Stress:</w:t>
      </w:r>
      <w:r w:rsidRPr="00CD4E13">
        <w:rPr>
          <w:rFonts w:ascii="Arial" w:eastAsia="Times New Roman" w:hAnsi="Arial" w:cs="Arial"/>
          <w:kern w:val="0"/>
          <w:sz w:val="22"/>
          <w:lang w:eastAsia="en-GB"/>
          <w14:ligatures w14:val="none"/>
        </w:rPr>
        <w:t xml:space="preserve"> Share heavy emotional loads so you do not burn out fast.</w:t>
      </w:r>
    </w:p>
    <w:p w14:paraId="68E1C06A" w14:textId="3BAEB265" w:rsidR="00145970" w:rsidRPr="00CD4E13" w:rsidRDefault="000F1944" w:rsidP="00CD4E13">
      <w:pPr>
        <w:numPr>
          <w:ilvl w:val="0"/>
          <w:numId w:val="42"/>
        </w:numPr>
        <w:spacing w:after="0" w:line="360" w:lineRule="auto"/>
        <w:ind w:left="0"/>
        <w:rPr>
          <w:rFonts w:ascii="Arial" w:eastAsia="Times New Roman" w:hAnsi="Arial" w:cs="Arial"/>
          <w:kern w:val="0"/>
          <w:sz w:val="22"/>
          <w:lang w:eastAsia="en-GB"/>
          <w14:ligatures w14:val="none"/>
        </w:rPr>
      </w:pPr>
      <w:r w:rsidRPr="00CD4E13">
        <w:rPr>
          <w:rFonts w:ascii="Arial" w:eastAsia="Times New Roman" w:hAnsi="Arial" w:cs="Arial"/>
          <w:b/>
          <w:bCs/>
          <w:kern w:val="0"/>
          <w:sz w:val="22"/>
          <w:lang w:eastAsia="en-GB"/>
          <w14:ligatures w14:val="none"/>
        </w:rPr>
        <w:t>Clear Boundaries:</w:t>
      </w:r>
      <w:r w:rsidRPr="00CD4E13">
        <w:rPr>
          <w:rFonts w:ascii="Arial" w:eastAsia="Times New Roman" w:hAnsi="Arial" w:cs="Arial"/>
          <w:kern w:val="0"/>
          <w:sz w:val="22"/>
          <w:lang w:eastAsia="en-GB"/>
          <w14:ligatures w14:val="none"/>
        </w:rPr>
        <w:t xml:space="preserve"> Learn where your job ends and the client's problem begins.</w:t>
      </w:r>
      <w:r w:rsidR="0005311F" w:rsidRPr="00CD4E13">
        <w:rPr>
          <w:rFonts w:ascii="Arial" w:eastAsia="Times New Roman" w:hAnsi="Arial" w:cs="Arial"/>
          <w:kern w:val="0"/>
          <w:sz w:val="22"/>
          <w:lang w:eastAsia="en-GB"/>
          <w14:ligatures w14:val="none"/>
        </w:rPr>
        <w:t xml:space="preserve"> (GOV.UKblogs,2023)</w:t>
      </w:r>
    </w:p>
    <w:p w14:paraId="37FEA57B" w14:textId="77777777" w:rsidR="00145970" w:rsidRPr="00CD4E13" w:rsidRDefault="00145970" w:rsidP="00CD4E13">
      <w:pPr>
        <w:spacing w:after="0" w:line="360" w:lineRule="auto"/>
        <w:rPr>
          <w:rFonts w:ascii="Arial" w:eastAsia="Times New Roman" w:hAnsi="Arial" w:cs="Arial"/>
          <w:kern w:val="0"/>
          <w:sz w:val="22"/>
          <w:lang w:eastAsia="en-GB"/>
          <w14:ligatures w14:val="none"/>
        </w:rPr>
      </w:pPr>
    </w:p>
    <w:p w14:paraId="73C5F573" w14:textId="2D55EB30" w:rsidR="004C0544" w:rsidRPr="00CD4E13" w:rsidRDefault="00145970" w:rsidP="00CD4E13">
      <w:pPr>
        <w:spacing w:line="360" w:lineRule="auto"/>
        <w:rPr>
          <w:rFonts w:ascii="Arial" w:eastAsia="Times New Roman" w:hAnsi="Arial" w:cs="Arial"/>
          <w:kern w:val="0"/>
          <w:sz w:val="22"/>
          <w:lang w:eastAsia="en-GB"/>
          <w14:ligatures w14:val="none"/>
        </w:rPr>
      </w:pPr>
      <w:r w:rsidRPr="00CD4E13">
        <w:rPr>
          <w:rFonts w:ascii="Arial" w:eastAsia="Times New Roman" w:hAnsi="Arial" w:cs="Arial"/>
          <w:kern w:val="0"/>
          <w:sz w:val="22"/>
          <w:lang w:eastAsia="en-GB"/>
          <w14:ligatures w14:val="none"/>
        </w:rPr>
        <w:t>3.</w:t>
      </w:r>
      <w:r w:rsidR="004C0544" w:rsidRPr="00CD4E13">
        <w:rPr>
          <w:rFonts w:ascii="Arial" w:eastAsia="Times New Roman" w:hAnsi="Arial" w:cs="Arial"/>
          <w:kern w:val="0"/>
          <w:sz w:val="22"/>
          <w:lang w:eastAsia="en-GB"/>
          <w14:ligatures w14:val="none"/>
        </w:rPr>
        <w:t>Role-play helps social workers practice difficult conversations safely. It builds confidence and improves skills before real-life situations happen. Participants act out</w:t>
      </w:r>
      <w:r w:rsidR="00E409B2" w:rsidRPr="00CD4E13">
        <w:rPr>
          <w:rFonts w:ascii="Arial" w:eastAsia="Times New Roman" w:hAnsi="Arial" w:cs="Arial"/>
          <w:kern w:val="0"/>
          <w:sz w:val="22"/>
          <w:lang w:eastAsia="en-GB"/>
          <w14:ligatures w14:val="none"/>
        </w:rPr>
        <w:t xml:space="preserve"> </w:t>
      </w:r>
      <w:r w:rsidR="004C0544" w:rsidRPr="00CD4E13">
        <w:rPr>
          <w:rFonts w:ascii="Arial" w:eastAsia="Times New Roman" w:hAnsi="Arial" w:cs="Arial"/>
          <w:kern w:val="0"/>
          <w:sz w:val="22"/>
          <w:lang w:eastAsia="en-GB"/>
          <w14:ligatures w14:val="none"/>
        </w:rPr>
        <w:t>realistic scenarios, test different responses, and get helpful feedback in a low-risk setting.</w:t>
      </w:r>
    </w:p>
    <w:p w14:paraId="6ACB184F" w14:textId="77777777" w:rsidR="004C0544" w:rsidRPr="00CD4E13" w:rsidRDefault="004C0544" w:rsidP="00CD4E13">
      <w:pPr>
        <w:spacing w:line="360" w:lineRule="auto"/>
        <w:rPr>
          <w:rFonts w:ascii="Arial" w:eastAsia="Times New Roman" w:hAnsi="Arial" w:cs="Arial"/>
          <w:b/>
          <w:bCs/>
          <w:kern w:val="0"/>
          <w:sz w:val="22"/>
          <w:lang w:eastAsia="en-GB"/>
          <w14:ligatures w14:val="none"/>
        </w:rPr>
      </w:pPr>
      <w:r w:rsidRPr="00CD4E13">
        <w:rPr>
          <w:rFonts w:ascii="Arial" w:eastAsia="Times New Roman" w:hAnsi="Arial" w:cs="Arial"/>
          <w:b/>
          <w:bCs/>
          <w:kern w:val="0"/>
          <w:sz w:val="22"/>
          <w:lang w:eastAsia="en-GB"/>
          <w14:ligatures w14:val="none"/>
        </w:rPr>
        <w:t>Feedback and Reflection</w:t>
      </w:r>
    </w:p>
    <w:p w14:paraId="0C706BD7" w14:textId="77777777" w:rsidR="004C0544" w:rsidRPr="00CD4E13" w:rsidRDefault="004C0544" w:rsidP="00CD4E13">
      <w:pPr>
        <w:numPr>
          <w:ilvl w:val="0"/>
          <w:numId w:val="44"/>
        </w:numPr>
        <w:spacing w:after="0" w:line="360" w:lineRule="auto"/>
        <w:ind w:left="0"/>
        <w:rPr>
          <w:rFonts w:ascii="Arial" w:eastAsia="Times New Roman" w:hAnsi="Arial" w:cs="Arial"/>
          <w:kern w:val="0"/>
          <w:sz w:val="22"/>
          <w:lang w:eastAsia="en-GB"/>
          <w14:ligatures w14:val="none"/>
        </w:rPr>
      </w:pPr>
      <w:r w:rsidRPr="00CD4E13">
        <w:rPr>
          <w:rFonts w:ascii="Arial" w:eastAsia="Times New Roman" w:hAnsi="Arial" w:cs="Arial"/>
          <w:b/>
          <w:bCs/>
          <w:kern w:val="0"/>
          <w:sz w:val="22"/>
          <w:lang w:eastAsia="en-GB"/>
          <w14:ligatures w14:val="none"/>
        </w:rPr>
        <w:t>Use Constructive Feedback</w:t>
      </w:r>
      <w:r w:rsidRPr="00CD4E13">
        <w:rPr>
          <w:rFonts w:ascii="Arial" w:eastAsia="Times New Roman" w:hAnsi="Arial" w:cs="Arial"/>
          <w:kern w:val="0"/>
          <w:sz w:val="22"/>
          <w:lang w:eastAsia="en-GB"/>
          <w14:ligatures w14:val="none"/>
        </w:rPr>
        <w:t>: Start with what went well. Then suggest one or two things to improve, like tone of voice or body language.</w:t>
      </w:r>
    </w:p>
    <w:p w14:paraId="4FE5C230" w14:textId="77777777" w:rsidR="004C0544" w:rsidRPr="00CD4E13" w:rsidRDefault="004C0544" w:rsidP="00CD4E13">
      <w:pPr>
        <w:numPr>
          <w:ilvl w:val="0"/>
          <w:numId w:val="44"/>
        </w:numPr>
        <w:spacing w:after="0" w:line="360" w:lineRule="auto"/>
        <w:ind w:left="0"/>
        <w:rPr>
          <w:rFonts w:ascii="Arial" w:eastAsia="Times New Roman" w:hAnsi="Arial" w:cs="Arial"/>
          <w:kern w:val="0"/>
          <w:sz w:val="22"/>
          <w:lang w:eastAsia="en-GB"/>
          <w14:ligatures w14:val="none"/>
        </w:rPr>
      </w:pPr>
      <w:r w:rsidRPr="00CD4E13">
        <w:rPr>
          <w:rFonts w:ascii="Arial" w:eastAsia="Times New Roman" w:hAnsi="Arial" w:cs="Arial"/>
          <w:b/>
          <w:bCs/>
          <w:kern w:val="0"/>
          <w:sz w:val="22"/>
          <w:lang w:eastAsia="en-GB"/>
          <w14:ligatures w14:val="none"/>
        </w:rPr>
        <w:t>Focus on Emotions</w:t>
      </w:r>
      <w:r w:rsidRPr="00CD4E13">
        <w:rPr>
          <w:rFonts w:ascii="Arial" w:eastAsia="Times New Roman" w:hAnsi="Arial" w:cs="Arial"/>
          <w:kern w:val="0"/>
          <w:sz w:val="22"/>
          <w:lang w:eastAsia="en-GB"/>
          <w14:ligatures w14:val="none"/>
        </w:rPr>
        <w:t>: Notice how the client reacted to certain words. Talk about how to stay calm and show care under pressure.</w:t>
      </w:r>
    </w:p>
    <w:p w14:paraId="21E59C93" w14:textId="3273BBF1" w:rsidR="004C0544" w:rsidRPr="00CD4E13" w:rsidRDefault="004C0544" w:rsidP="00CD4E13">
      <w:pPr>
        <w:numPr>
          <w:ilvl w:val="0"/>
          <w:numId w:val="44"/>
        </w:numPr>
        <w:spacing w:after="0" w:line="360" w:lineRule="auto"/>
        <w:ind w:left="0"/>
        <w:rPr>
          <w:rFonts w:ascii="Arial" w:eastAsia="Times New Roman" w:hAnsi="Arial" w:cs="Arial"/>
          <w:kern w:val="0"/>
          <w:sz w:val="22"/>
          <w:lang w:eastAsia="en-GB"/>
          <w14:ligatures w14:val="none"/>
        </w:rPr>
      </w:pPr>
      <w:r w:rsidRPr="00CD4E13">
        <w:rPr>
          <w:rFonts w:ascii="Arial" w:eastAsia="Times New Roman" w:hAnsi="Arial" w:cs="Arial"/>
          <w:b/>
          <w:bCs/>
          <w:kern w:val="0"/>
          <w:sz w:val="22"/>
          <w:lang w:eastAsia="en-GB"/>
          <w14:ligatures w14:val="none"/>
        </w:rPr>
        <w:t>Try Again</w:t>
      </w:r>
      <w:r w:rsidRPr="00CD4E13">
        <w:rPr>
          <w:rFonts w:ascii="Arial" w:eastAsia="Times New Roman" w:hAnsi="Arial" w:cs="Arial"/>
          <w:kern w:val="0"/>
          <w:sz w:val="22"/>
          <w:lang w:eastAsia="en-GB"/>
          <w14:ligatures w14:val="none"/>
        </w:rPr>
        <w:t>: Repeat the role-play right away using the new feedback to build muscle memory.</w:t>
      </w:r>
      <w:r w:rsidR="0056439A" w:rsidRPr="00CD4E13">
        <w:rPr>
          <w:rFonts w:ascii="Arial" w:eastAsia="Times New Roman" w:hAnsi="Arial" w:cs="Arial"/>
          <w:kern w:val="0"/>
          <w:sz w:val="22"/>
          <w:lang w:eastAsia="en-GB"/>
          <w14:ligatures w14:val="none"/>
        </w:rPr>
        <w:t xml:space="preserve"> (Community Care inform Children,2025)</w:t>
      </w:r>
    </w:p>
    <w:p w14:paraId="25494410" w14:textId="06C4DCE1" w:rsidR="005E179F" w:rsidRPr="00CD4E13" w:rsidRDefault="005E179F" w:rsidP="00CD4E13">
      <w:pPr>
        <w:pStyle w:val="ListParagraph"/>
        <w:spacing w:after="0" w:line="360" w:lineRule="auto"/>
        <w:rPr>
          <w:rFonts w:ascii="Arial" w:hAnsi="Arial" w:cs="Arial"/>
          <w:sz w:val="22"/>
        </w:rPr>
      </w:pPr>
    </w:p>
    <w:p w14:paraId="495A5DA8" w14:textId="77777777" w:rsidR="005E179F" w:rsidRPr="00CD4E13" w:rsidRDefault="005E179F" w:rsidP="00CD4E13">
      <w:pPr>
        <w:pStyle w:val="ListParagraph"/>
        <w:spacing w:after="0" w:line="360" w:lineRule="auto"/>
        <w:rPr>
          <w:rFonts w:ascii="Arial" w:hAnsi="Arial" w:cs="Arial"/>
          <w:sz w:val="22"/>
        </w:rPr>
      </w:pPr>
    </w:p>
    <w:p w14:paraId="4F9E5A43" w14:textId="2F41B3F6" w:rsidR="00DF7ED9" w:rsidRPr="00CD4E13" w:rsidRDefault="5617AA6E" w:rsidP="00CD4E13">
      <w:pPr>
        <w:pStyle w:val="Heading2"/>
        <w:spacing w:line="360" w:lineRule="auto"/>
        <w:rPr>
          <w:rFonts w:ascii="Arial" w:hAnsi="Arial" w:cs="Arial"/>
          <w:color w:val="4472C4" w:themeColor="accent1"/>
          <w:sz w:val="22"/>
          <w:szCs w:val="22"/>
        </w:rPr>
      </w:pPr>
      <w:bookmarkStart w:id="7" w:name="_Toc237441024"/>
      <w:r w:rsidRPr="00CD4E13">
        <w:rPr>
          <w:rFonts w:ascii="Arial" w:hAnsi="Arial" w:cs="Arial"/>
          <w:color w:val="4471C4"/>
          <w:sz w:val="22"/>
          <w:szCs w:val="22"/>
        </w:rPr>
        <w:t>4</w:t>
      </w:r>
      <w:r w:rsidR="00A946CB" w:rsidRPr="00CD4E13">
        <w:rPr>
          <w:rFonts w:ascii="Arial" w:hAnsi="Arial" w:cs="Arial"/>
          <w:color w:val="4471C4"/>
          <w:sz w:val="22"/>
          <w:szCs w:val="22"/>
        </w:rPr>
        <w:t xml:space="preserve"> Conclusion</w:t>
      </w:r>
      <w:bookmarkEnd w:id="7"/>
    </w:p>
    <w:p w14:paraId="0108AB6E" w14:textId="5FA976C8" w:rsidR="00703790" w:rsidRPr="00CD4E13" w:rsidRDefault="00DF7ED9" w:rsidP="00CD4E13">
      <w:pPr>
        <w:spacing w:line="360" w:lineRule="auto"/>
        <w:rPr>
          <w:rFonts w:ascii="Arial" w:eastAsia="Times New Roman" w:hAnsi="Arial" w:cs="Arial"/>
          <w:kern w:val="0"/>
          <w:sz w:val="22"/>
          <w:lang w:eastAsia="en-GB"/>
          <w14:ligatures w14:val="none"/>
        </w:rPr>
      </w:pPr>
      <w:r w:rsidRPr="00CD4E13">
        <w:rPr>
          <w:rFonts w:ascii="Arial" w:eastAsia="Times New Roman" w:hAnsi="Arial" w:cs="Arial"/>
          <w:kern w:val="0"/>
          <w:sz w:val="22"/>
          <w:lang w:eastAsia="en-GB"/>
          <w14:ligatures w14:val="none"/>
        </w:rPr>
        <w:t xml:space="preserve">In conclusion </w:t>
      </w:r>
      <w:r w:rsidRPr="00CD4E13">
        <w:rPr>
          <w:rFonts w:ascii="Arial" w:eastAsia="Times New Roman" w:hAnsi="Arial" w:cs="Arial"/>
          <w:kern w:val="0"/>
          <w:sz w:val="22"/>
          <w:lang w:eastAsia="en-GB"/>
          <w14:ligatures w14:val="none"/>
        </w:rPr>
        <w:t xml:space="preserve">Social workers in the UK health and social care sector protect vulnerable people, assess complex care needs, and </w:t>
      </w:r>
      <w:r w:rsidRPr="00CD4E13">
        <w:rPr>
          <w:rFonts w:ascii="Arial" w:eastAsia="Times New Roman" w:hAnsi="Arial" w:cs="Arial"/>
          <w:kern w:val="0"/>
          <w:sz w:val="22"/>
          <w:lang w:eastAsia="en-GB"/>
          <w14:ligatures w14:val="none"/>
        </w:rPr>
        <w:t>connect</w:t>
      </w:r>
      <w:r w:rsidRPr="00CD4E13">
        <w:rPr>
          <w:rFonts w:ascii="Arial" w:eastAsia="Times New Roman" w:hAnsi="Arial" w:cs="Arial"/>
          <w:kern w:val="0"/>
          <w:sz w:val="22"/>
          <w:lang w:eastAsia="en-GB"/>
          <w14:ligatures w14:val="none"/>
        </w:rPr>
        <w:t xml:space="preserve"> the gap between health services and local communities to ensure individuals live safely and </w:t>
      </w:r>
      <w:r w:rsidRPr="00CD4E13">
        <w:rPr>
          <w:rFonts w:ascii="Arial" w:eastAsia="Times New Roman" w:hAnsi="Arial" w:cs="Arial"/>
          <w:kern w:val="0"/>
          <w:sz w:val="22"/>
          <w:lang w:eastAsia="en-GB"/>
          <w14:ligatures w14:val="none"/>
        </w:rPr>
        <w:t>unassisted</w:t>
      </w:r>
      <w:r w:rsidRPr="00CD4E13">
        <w:rPr>
          <w:rFonts w:ascii="Arial" w:eastAsia="Times New Roman" w:hAnsi="Arial" w:cs="Arial"/>
          <w:kern w:val="0"/>
          <w:sz w:val="22"/>
          <w:lang w:eastAsia="en-GB"/>
          <w14:ligatures w14:val="none"/>
        </w:rPr>
        <w:t>.</w:t>
      </w:r>
      <w:r w:rsidRPr="00CD4E13">
        <w:rPr>
          <w:rFonts w:ascii="Arial" w:eastAsia="Times New Roman" w:hAnsi="Arial" w:cs="Arial"/>
          <w:kern w:val="0"/>
          <w:sz w:val="22"/>
          <w:lang w:eastAsia="en-GB"/>
          <w14:ligatures w14:val="none"/>
        </w:rPr>
        <w:t xml:space="preserve"> p</w:t>
      </w:r>
      <w:r w:rsidRPr="00DF7ED9">
        <w:rPr>
          <w:rFonts w:ascii="Arial" w:eastAsia="Times New Roman" w:hAnsi="Arial" w:cs="Arial"/>
          <w:kern w:val="0"/>
          <w:sz w:val="22"/>
          <w:lang w:eastAsia="en-GB"/>
          <w14:ligatures w14:val="none"/>
        </w:rPr>
        <w:t>rotect children and adults at risk from harm, abuse,</w:t>
      </w:r>
      <w:r w:rsidRPr="00CD4E13">
        <w:rPr>
          <w:rFonts w:ascii="Arial" w:eastAsia="Times New Roman" w:hAnsi="Arial" w:cs="Arial"/>
          <w:kern w:val="0"/>
          <w:sz w:val="22"/>
          <w:lang w:eastAsia="en-GB"/>
          <w14:ligatures w14:val="none"/>
        </w:rPr>
        <w:t xml:space="preserve"> or neglect. </w:t>
      </w:r>
      <w:r w:rsidR="00703790" w:rsidRPr="00CD4E13">
        <w:rPr>
          <w:rFonts w:ascii="Arial" w:eastAsia="Times New Roman" w:hAnsi="Arial" w:cs="Arial"/>
          <w:kern w:val="0"/>
          <w:sz w:val="22"/>
          <w:lang w:eastAsia="en-GB"/>
          <w14:ligatures w14:val="none"/>
        </w:rPr>
        <w:t>e</w:t>
      </w:r>
      <w:r w:rsidRPr="00DF7ED9">
        <w:rPr>
          <w:rFonts w:ascii="Arial" w:eastAsia="Times New Roman" w:hAnsi="Arial" w:cs="Arial"/>
          <w:kern w:val="0"/>
          <w:sz w:val="22"/>
          <w:lang w:eastAsia="en-GB"/>
          <w14:ligatures w14:val="none"/>
        </w:rPr>
        <w:t>valuate physical, mental, and social care requirements under the Care Act.</w:t>
      </w:r>
      <w:r w:rsidR="00703790" w:rsidRPr="00CD4E13">
        <w:rPr>
          <w:rFonts w:ascii="Arial" w:eastAsia="Times New Roman" w:hAnsi="Arial" w:cs="Arial"/>
          <w:kern w:val="0"/>
          <w:sz w:val="22"/>
          <w:lang w:eastAsia="en-GB"/>
          <w14:ligatures w14:val="none"/>
        </w:rPr>
        <w:t xml:space="preserve"> d</w:t>
      </w:r>
      <w:r w:rsidRPr="00DF7ED9">
        <w:rPr>
          <w:rFonts w:ascii="Arial" w:eastAsia="Times New Roman" w:hAnsi="Arial" w:cs="Arial"/>
          <w:kern w:val="0"/>
          <w:sz w:val="22"/>
          <w:lang w:eastAsia="en-GB"/>
          <w14:ligatures w14:val="none"/>
        </w:rPr>
        <w:t xml:space="preserve">esign and coordinate support packages, housing, and rehabilitation. </w:t>
      </w:r>
      <w:r w:rsidR="00703790" w:rsidRPr="00CD4E13">
        <w:rPr>
          <w:rFonts w:ascii="Arial" w:eastAsia="Times New Roman" w:hAnsi="Arial" w:cs="Arial"/>
          <w:kern w:val="0"/>
          <w:sz w:val="22"/>
          <w:lang w:eastAsia="en-GB"/>
          <w14:ligatures w14:val="none"/>
        </w:rPr>
        <w:t>a</w:t>
      </w:r>
      <w:r w:rsidRPr="00DF7ED9">
        <w:rPr>
          <w:rFonts w:ascii="Arial" w:eastAsia="Times New Roman" w:hAnsi="Arial" w:cs="Arial"/>
          <w:kern w:val="0"/>
          <w:sz w:val="22"/>
          <w:lang w:eastAsia="en-GB"/>
          <w14:ligatures w14:val="none"/>
        </w:rPr>
        <w:t>ct as Approved Mental Health Professionals under the Mental Health Act</w:t>
      </w:r>
      <w:r w:rsidR="00CD3A16" w:rsidRPr="00CD4E13">
        <w:rPr>
          <w:rFonts w:ascii="Arial" w:eastAsia="Times New Roman" w:hAnsi="Arial" w:cs="Arial"/>
          <w:kern w:val="0"/>
          <w:sz w:val="22"/>
          <w:lang w:eastAsia="en-GB"/>
          <w14:ligatures w14:val="none"/>
        </w:rPr>
        <w:t>.</w:t>
      </w:r>
    </w:p>
    <w:p w14:paraId="12F5CCDF" w14:textId="4E643B15" w:rsidR="00703790" w:rsidRPr="00CD4E13" w:rsidRDefault="00703790" w:rsidP="00CD4E13">
      <w:pPr>
        <w:spacing w:line="360" w:lineRule="auto"/>
        <w:rPr>
          <w:rFonts w:ascii="Arial" w:eastAsia="Times New Roman" w:hAnsi="Arial" w:cs="Arial"/>
          <w:kern w:val="0"/>
          <w:sz w:val="22"/>
          <w:lang w:eastAsia="en-GB"/>
          <w14:ligatures w14:val="none"/>
        </w:rPr>
      </w:pPr>
      <w:r w:rsidRPr="00CD4E13">
        <w:rPr>
          <w:rFonts w:ascii="Arial" w:hAnsi="Arial" w:cs="Arial"/>
          <w:sz w:val="22"/>
        </w:rPr>
        <w:t xml:space="preserve"> </w:t>
      </w:r>
      <w:r w:rsidR="00CD3A16" w:rsidRPr="00CD4E13">
        <w:rPr>
          <w:rFonts w:ascii="Arial" w:hAnsi="Arial" w:cs="Arial"/>
          <w:sz w:val="22"/>
        </w:rPr>
        <w:t>S</w:t>
      </w:r>
      <w:r w:rsidRPr="00CD4E13">
        <w:rPr>
          <w:rFonts w:ascii="Arial" w:hAnsi="Arial" w:cs="Arial"/>
          <w:sz w:val="22"/>
        </w:rPr>
        <w:t>ocial workers specialize in areas like hospital discharge, mental health, and older adult frailty. They face major challenges including un</w:t>
      </w:r>
      <w:r w:rsidR="00CD3A16" w:rsidRPr="00CD4E13">
        <w:rPr>
          <w:rFonts w:ascii="Arial" w:hAnsi="Arial" w:cs="Arial"/>
          <w:sz w:val="22"/>
        </w:rPr>
        <w:t>controllable</w:t>
      </w:r>
      <w:r w:rsidRPr="00CD4E13">
        <w:rPr>
          <w:rFonts w:ascii="Arial" w:hAnsi="Arial" w:cs="Arial"/>
          <w:sz w:val="22"/>
        </w:rPr>
        <w:t xml:space="preserve"> caseloads, </w:t>
      </w:r>
      <w:r w:rsidR="00CD3A16" w:rsidRPr="00CD4E13">
        <w:rPr>
          <w:rFonts w:ascii="Arial" w:hAnsi="Arial" w:cs="Arial"/>
          <w:sz w:val="22"/>
        </w:rPr>
        <w:t>critical</w:t>
      </w:r>
      <w:r w:rsidRPr="00CD4E13">
        <w:rPr>
          <w:rFonts w:ascii="Arial" w:hAnsi="Arial" w:cs="Arial"/>
          <w:sz w:val="22"/>
        </w:rPr>
        <w:t xml:space="preserve"> burnout, and comp</w:t>
      </w:r>
      <w:r w:rsidR="00CD3A16" w:rsidRPr="00CD4E13">
        <w:rPr>
          <w:rFonts w:ascii="Arial" w:hAnsi="Arial" w:cs="Arial"/>
          <w:sz w:val="22"/>
        </w:rPr>
        <w:t>licated</w:t>
      </w:r>
      <w:r w:rsidRPr="00CD4E13">
        <w:rPr>
          <w:rFonts w:ascii="Arial" w:hAnsi="Arial" w:cs="Arial"/>
          <w:sz w:val="22"/>
        </w:rPr>
        <w:t xml:space="preserve"> multi-agency coordination with the NHS</w:t>
      </w:r>
      <w:r w:rsidRPr="00CD4E13">
        <w:rPr>
          <w:rFonts w:ascii="Arial" w:hAnsi="Arial" w:cs="Arial"/>
          <w:sz w:val="22"/>
        </w:rPr>
        <w:t>.</w:t>
      </w:r>
    </w:p>
    <w:p w14:paraId="5AD605E6" w14:textId="77777777" w:rsidR="00703790" w:rsidRPr="00CD4E13" w:rsidRDefault="00703790" w:rsidP="00CD4E13">
      <w:pPr>
        <w:spacing w:line="360" w:lineRule="auto"/>
        <w:rPr>
          <w:rFonts w:ascii="Arial" w:eastAsia="Times New Roman" w:hAnsi="Arial" w:cs="Arial"/>
          <w:kern w:val="0"/>
          <w:sz w:val="22"/>
          <w:lang w:eastAsia="en-GB"/>
          <w14:ligatures w14:val="none"/>
        </w:rPr>
      </w:pPr>
    </w:p>
    <w:p w14:paraId="3F34EF19" w14:textId="5E3278EB" w:rsidR="00D676C3" w:rsidRPr="00CD4E13" w:rsidRDefault="00D676C3" w:rsidP="00CD4E13">
      <w:pPr>
        <w:spacing w:line="360" w:lineRule="auto"/>
        <w:jc w:val="both"/>
        <w:rPr>
          <w:rFonts w:ascii="Arial" w:hAnsi="Arial" w:cs="Arial"/>
          <w:sz w:val="22"/>
        </w:rPr>
      </w:pPr>
      <w:r w:rsidRPr="00CD4E13">
        <w:rPr>
          <w:rFonts w:ascii="Arial" w:hAnsi="Arial" w:cs="Arial"/>
          <w:sz w:val="22"/>
        </w:rPr>
        <w:br w:type="page"/>
      </w:r>
    </w:p>
    <w:p w14:paraId="5155B0ED" w14:textId="77777777" w:rsidR="00D676C3" w:rsidRPr="00CD4E13" w:rsidRDefault="00D676C3" w:rsidP="00CD4E13">
      <w:pPr>
        <w:pStyle w:val="ListParagraph"/>
        <w:spacing w:after="0" w:line="360" w:lineRule="auto"/>
        <w:rPr>
          <w:rFonts w:ascii="Arial" w:hAnsi="Arial" w:cs="Arial"/>
          <w:sz w:val="22"/>
        </w:rPr>
      </w:pPr>
    </w:p>
    <w:p w14:paraId="025840B1" w14:textId="77777777" w:rsidR="007D22EC" w:rsidRPr="00CD4E13" w:rsidRDefault="00226D31" w:rsidP="00CD4E13">
      <w:pPr>
        <w:pStyle w:val="Heading2"/>
        <w:spacing w:line="360" w:lineRule="auto"/>
        <w:rPr>
          <w:rFonts w:ascii="Arial" w:hAnsi="Arial" w:cs="Arial"/>
          <w:color w:val="4471C4"/>
          <w:sz w:val="22"/>
          <w:szCs w:val="22"/>
        </w:rPr>
      </w:pPr>
      <w:bookmarkStart w:id="8" w:name="_Toc237441025"/>
      <w:r w:rsidRPr="00CD4E13">
        <w:rPr>
          <w:rFonts w:ascii="Arial" w:hAnsi="Arial" w:cs="Arial"/>
          <w:color w:val="4471C4"/>
          <w:sz w:val="22"/>
          <w:szCs w:val="22"/>
        </w:rPr>
        <w:t>5 Reference List</w:t>
      </w:r>
      <w:bookmarkEnd w:id="8"/>
    </w:p>
    <w:p w14:paraId="08B4ED14" w14:textId="0B5977DE" w:rsidR="00F2633E" w:rsidRPr="00CD4E13" w:rsidRDefault="00F2633E" w:rsidP="00CD4E13">
      <w:pPr>
        <w:pStyle w:val="Heading2"/>
        <w:spacing w:line="360" w:lineRule="auto"/>
        <w:rPr>
          <w:rFonts w:ascii="Arial" w:hAnsi="Arial" w:cs="Arial"/>
          <w:color w:val="000000" w:themeColor="text1"/>
          <w:sz w:val="22"/>
          <w:szCs w:val="22"/>
        </w:rPr>
      </w:pPr>
      <w:r w:rsidRPr="00CD4E13">
        <w:rPr>
          <w:rFonts w:ascii="Arial" w:hAnsi="Arial" w:cs="Arial"/>
          <w:color w:val="000000" w:themeColor="text1"/>
          <w:sz w:val="22"/>
          <w:szCs w:val="22"/>
        </w:rPr>
        <w:t>British Association of Social Workers (BASW)</w:t>
      </w:r>
      <w:r w:rsidR="007D22EC" w:rsidRPr="00CD4E13">
        <w:rPr>
          <w:rFonts w:ascii="Arial" w:hAnsi="Arial" w:cs="Arial"/>
          <w:color w:val="000000" w:themeColor="text1"/>
          <w:sz w:val="22"/>
          <w:szCs w:val="22"/>
        </w:rPr>
        <w:t>,</w:t>
      </w:r>
      <w:r w:rsidRPr="00CD4E13">
        <w:rPr>
          <w:rFonts w:ascii="Arial" w:hAnsi="Arial" w:cs="Arial"/>
          <w:color w:val="000000" w:themeColor="text1"/>
          <w:sz w:val="22"/>
          <w:szCs w:val="22"/>
        </w:rPr>
        <w:t xml:space="preserve"> 2023.</w:t>
      </w:r>
    </w:p>
    <w:p w14:paraId="36B72E99" w14:textId="00AA1194" w:rsidR="00F2633E" w:rsidRPr="00CD4E13" w:rsidRDefault="00F2633E" w:rsidP="00CD4E13">
      <w:pPr>
        <w:spacing w:after="0" w:line="360" w:lineRule="auto"/>
        <w:jc w:val="both"/>
        <w:rPr>
          <w:rFonts w:ascii="Arial" w:hAnsi="Arial" w:cs="Arial"/>
          <w:sz w:val="22"/>
        </w:rPr>
      </w:pPr>
      <w:r w:rsidRPr="00CD4E13">
        <w:rPr>
          <w:rFonts w:ascii="Arial" w:hAnsi="Arial" w:cs="Arial"/>
          <w:sz w:val="22"/>
        </w:rPr>
        <w:t>National Institute of Health (NIH)</w:t>
      </w:r>
      <w:r w:rsidR="007D22EC" w:rsidRPr="00CD4E13">
        <w:rPr>
          <w:rFonts w:ascii="Arial" w:hAnsi="Arial" w:cs="Arial"/>
          <w:sz w:val="22"/>
        </w:rPr>
        <w:t>,</w:t>
      </w:r>
      <w:r w:rsidRPr="00CD4E13">
        <w:rPr>
          <w:rFonts w:ascii="Arial" w:hAnsi="Arial" w:cs="Arial"/>
          <w:sz w:val="22"/>
        </w:rPr>
        <w:t xml:space="preserve"> 2023.</w:t>
      </w:r>
    </w:p>
    <w:p w14:paraId="5355C6F0" w14:textId="177113F0" w:rsidR="00F2633E" w:rsidRPr="00CD4E13" w:rsidRDefault="007D22EC" w:rsidP="00CD4E13">
      <w:pPr>
        <w:spacing w:after="0" w:line="360" w:lineRule="auto"/>
        <w:jc w:val="both"/>
        <w:rPr>
          <w:rFonts w:ascii="Arial" w:hAnsi="Arial" w:cs="Arial"/>
          <w:sz w:val="22"/>
        </w:rPr>
      </w:pPr>
      <w:r w:rsidRPr="00CD4E13">
        <w:rPr>
          <w:rFonts w:ascii="Arial" w:hAnsi="Arial" w:cs="Arial"/>
          <w:sz w:val="22"/>
        </w:rPr>
        <w:t>Social Work England, 2026.</w:t>
      </w:r>
    </w:p>
    <w:p w14:paraId="78A1DBDE" w14:textId="4845FCBF" w:rsidR="007D22EC" w:rsidRPr="00CD4E13" w:rsidRDefault="007D22EC" w:rsidP="00CD4E13">
      <w:pPr>
        <w:spacing w:after="0" w:line="360" w:lineRule="auto"/>
        <w:jc w:val="both"/>
        <w:rPr>
          <w:rFonts w:ascii="Arial" w:hAnsi="Arial" w:cs="Arial"/>
          <w:sz w:val="22"/>
        </w:rPr>
      </w:pPr>
      <w:r w:rsidRPr="00CD4E13">
        <w:rPr>
          <w:rFonts w:ascii="Arial" w:hAnsi="Arial" w:cs="Arial"/>
          <w:sz w:val="22"/>
        </w:rPr>
        <w:t>Academy for Health and Fitness, 2025.</w:t>
      </w:r>
    </w:p>
    <w:p w14:paraId="3FFDFE68" w14:textId="20A70944" w:rsidR="007D22EC" w:rsidRPr="00CD4E13" w:rsidRDefault="007D22EC" w:rsidP="00CD4E13">
      <w:pPr>
        <w:spacing w:after="0" w:line="360" w:lineRule="auto"/>
        <w:jc w:val="both"/>
        <w:rPr>
          <w:rFonts w:ascii="Arial" w:hAnsi="Arial" w:cs="Arial"/>
          <w:sz w:val="22"/>
        </w:rPr>
      </w:pPr>
      <w:r w:rsidRPr="00CD4E13">
        <w:rPr>
          <w:rFonts w:ascii="Arial" w:hAnsi="Arial" w:cs="Arial"/>
          <w:sz w:val="22"/>
        </w:rPr>
        <w:t>Inspire London College, 2026.</w:t>
      </w:r>
    </w:p>
    <w:p w14:paraId="3643624C" w14:textId="77777777" w:rsidR="007D22EC" w:rsidRPr="00CD4E13" w:rsidRDefault="007D22EC" w:rsidP="00CD4E13">
      <w:pPr>
        <w:spacing w:after="0" w:line="360" w:lineRule="auto"/>
        <w:jc w:val="both"/>
        <w:rPr>
          <w:rFonts w:ascii="Arial" w:hAnsi="Arial" w:cs="Arial"/>
          <w:sz w:val="22"/>
        </w:rPr>
      </w:pPr>
    </w:p>
    <w:p w14:paraId="7CD7D2AF" w14:textId="77777777" w:rsidR="00F2633E" w:rsidRPr="00CD4E13" w:rsidRDefault="00F2633E" w:rsidP="00CD4E13">
      <w:pPr>
        <w:spacing w:after="0" w:line="360" w:lineRule="auto"/>
        <w:jc w:val="both"/>
        <w:rPr>
          <w:rFonts w:ascii="Arial" w:hAnsi="Arial" w:cs="Arial"/>
          <w:sz w:val="22"/>
        </w:rPr>
      </w:pPr>
    </w:p>
    <w:p w14:paraId="712AC7F9" w14:textId="77777777" w:rsidR="00F2633E" w:rsidRPr="00CD4E13" w:rsidRDefault="00F2633E" w:rsidP="00CD4E13">
      <w:pPr>
        <w:spacing w:after="0" w:line="360" w:lineRule="auto"/>
        <w:jc w:val="both"/>
        <w:rPr>
          <w:rFonts w:ascii="Arial" w:hAnsi="Arial" w:cs="Arial"/>
          <w:sz w:val="22"/>
        </w:rPr>
      </w:pPr>
    </w:p>
    <w:p w14:paraId="1D0F2D59" w14:textId="04FD5966" w:rsidR="004552CE" w:rsidRPr="00CD4E13" w:rsidRDefault="004552CE" w:rsidP="00CD4E13">
      <w:pPr>
        <w:spacing w:line="360" w:lineRule="auto"/>
        <w:jc w:val="both"/>
        <w:rPr>
          <w:rFonts w:ascii="Arial" w:hAnsi="Arial" w:cs="Arial"/>
          <w:color w:val="FF0000"/>
          <w:sz w:val="22"/>
        </w:rPr>
      </w:pPr>
    </w:p>
    <w:sectPr w:rsidR="004552CE" w:rsidRPr="00CD4E13" w:rsidSect="00D676C3">
      <w:headerReference w:type="even" r:id="rId9"/>
      <w:headerReference w:type="default" r:id="rId1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080BF14" w14:textId="77777777" w:rsidR="007D7F6E" w:rsidRDefault="007D7F6E" w:rsidP="003C7C97">
      <w:pPr>
        <w:spacing w:after="0" w:line="240" w:lineRule="auto"/>
      </w:pPr>
      <w:r>
        <w:separator/>
      </w:r>
    </w:p>
  </w:endnote>
  <w:endnote w:type="continuationSeparator" w:id="0">
    <w:p w14:paraId="1DBFC25F" w14:textId="77777777" w:rsidR="007D7F6E" w:rsidRDefault="007D7F6E" w:rsidP="003C7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34A1CD6" w14:textId="77777777" w:rsidR="007D7F6E" w:rsidRDefault="007D7F6E" w:rsidP="003C7C97">
      <w:pPr>
        <w:spacing w:after="0" w:line="240" w:lineRule="auto"/>
      </w:pPr>
      <w:r>
        <w:separator/>
      </w:r>
    </w:p>
  </w:footnote>
  <w:footnote w:type="continuationSeparator" w:id="0">
    <w:p w14:paraId="509DB591" w14:textId="77777777" w:rsidR="007D7F6E" w:rsidRDefault="007D7F6E" w:rsidP="003C7C9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285892932"/>
      <w:docPartObj>
        <w:docPartGallery w:val="Page Numbers (Top of Page)"/>
        <w:docPartUnique/>
      </w:docPartObj>
    </w:sdtPr>
    <w:sdtEndPr>
      <w:rPr>
        <w:rStyle w:val="PageNumber"/>
      </w:rPr>
    </w:sdtEndPr>
    <w:sdtContent>
      <w:p w14:paraId="5BB2DE41" w14:textId="00632B28" w:rsidR="0056439A" w:rsidRDefault="0056439A" w:rsidP="003059A6">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8C82FB7" w14:textId="77777777" w:rsidR="0056439A" w:rsidRDefault="0056439A" w:rsidP="00D676C3">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579713788"/>
      <w:docPartObj>
        <w:docPartGallery w:val="Page Numbers (Top of Page)"/>
        <w:docPartUnique/>
      </w:docPartObj>
    </w:sdtPr>
    <w:sdtEndPr>
      <w:rPr>
        <w:rStyle w:val="PageNumber"/>
      </w:rPr>
    </w:sdtEndPr>
    <w:sdtContent>
      <w:p w14:paraId="7218427B" w14:textId="0A8B1AEA" w:rsidR="0056439A" w:rsidRDefault="0056439A" w:rsidP="003059A6">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sdtContent>
  </w:sdt>
  <w:p w14:paraId="1631D71E" w14:textId="77777777" w:rsidR="0056439A" w:rsidRDefault="0056439A" w:rsidP="00D676C3">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7542198"/>
    <w:multiLevelType w:val="hybridMultilevel"/>
    <w:tmpl w:val="E5266B66"/>
    <w:lvl w:ilvl="0" w:tplc="C696F354">
      <w:start w:val="1"/>
      <w:numFmt w:val="bullet"/>
      <w:lvlText w:val=""/>
      <w:lvlJc w:val="left"/>
      <w:pPr>
        <w:ind w:left="720" w:hanging="360"/>
      </w:pPr>
      <w:rPr>
        <w:rFonts w:ascii="Symbol" w:hAnsi="Symbol" w:hint="default"/>
      </w:rPr>
    </w:lvl>
    <w:lvl w:ilvl="1" w:tplc="9FCAACE6">
      <w:start w:val="1"/>
      <w:numFmt w:val="bullet"/>
      <w:lvlText w:val="o"/>
      <w:lvlJc w:val="left"/>
      <w:pPr>
        <w:ind w:left="1440" w:hanging="360"/>
      </w:pPr>
      <w:rPr>
        <w:rFonts w:ascii="Courier New" w:hAnsi="Courier New" w:hint="default"/>
      </w:rPr>
    </w:lvl>
    <w:lvl w:ilvl="2" w:tplc="A232E734">
      <w:start w:val="1"/>
      <w:numFmt w:val="bullet"/>
      <w:lvlText w:val=""/>
      <w:lvlJc w:val="left"/>
      <w:pPr>
        <w:ind w:left="2160" w:hanging="360"/>
      </w:pPr>
      <w:rPr>
        <w:rFonts w:ascii="Wingdings" w:hAnsi="Wingdings" w:hint="default"/>
      </w:rPr>
    </w:lvl>
    <w:lvl w:ilvl="3" w:tplc="672681D4">
      <w:start w:val="1"/>
      <w:numFmt w:val="bullet"/>
      <w:lvlText w:val=""/>
      <w:lvlJc w:val="left"/>
      <w:pPr>
        <w:ind w:left="2880" w:hanging="360"/>
      </w:pPr>
      <w:rPr>
        <w:rFonts w:ascii="Symbol" w:hAnsi="Symbol" w:hint="default"/>
      </w:rPr>
    </w:lvl>
    <w:lvl w:ilvl="4" w:tplc="2BF237A4">
      <w:start w:val="1"/>
      <w:numFmt w:val="bullet"/>
      <w:lvlText w:val="o"/>
      <w:lvlJc w:val="left"/>
      <w:pPr>
        <w:ind w:left="3600" w:hanging="360"/>
      </w:pPr>
      <w:rPr>
        <w:rFonts w:ascii="Courier New" w:hAnsi="Courier New" w:hint="default"/>
      </w:rPr>
    </w:lvl>
    <w:lvl w:ilvl="5" w:tplc="F42CDCEE">
      <w:start w:val="1"/>
      <w:numFmt w:val="bullet"/>
      <w:lvlText w:val=""/>
      <w:lvlJc w:val="left"/>
      <w:pPr>
        <w:ind w:left="4320" w:hanging="360"/>
      </w:pPr>
      <w:rPr>
        <w:rFonts w:ascii="Wingdings" w:hAnsi="Wingdings" w:hint="default"/>
      </w:rPr>
    </w:lvl>
    <w:lvl w:ilvl="6" w:tplc="2D22B900">
      <w:start w:val="1"/>
      <w:numFmt w:val="bullet"/>
      <w:lvlText w:val=""/>
      <w:lvlJc w:val="left"/>
      <w:pPr>
        <w:ind w:left="5040" w:hanging="360"/>
      </w:pPr>
      <w:rPr>
        <w:rFonts w:ascii="Symbol" w:hAnsi="Symbol" w:hint="default"/>
      </w:rPr>
    </w:lvl>
    <w:lvl w:ilvl="7" w:tplc="C6682AEA">
      <w:start w:val="1"/>
      <w:numFmt w:val="bullet"/>
      <w:lvlText w:val="o"/>
      <w:lvlJc w:val="left"/>
      <w:pPr>
        <w:ind w:left="5760" w:hanging="360"/>
      </w:pPr>
      <w:rPr>
        <w:rFonts w:ascii="Courier New" w:hAnsi="Courier New" w:hint="default"/>
      </w:rPr>
    </w:lvl>
    <w:lvl w:ilvl="8" w:tplc="AE8832D4">
      <w:start w:val="1"/>
      <w:numFmt w:val="bullet"/>
      <w:lvlText w:val=""/>
      <w:lvlJc w:val="left"/>
      <w:pPr>
        <w:ind w:left="6480" w:hanging="360"/>
      </w:pPr>
      <w:rPr>
        <w:rFonts w:ascii="Wingdings" w:hAnsi="Wingdings" w:hint="default"/>
      </w:rPr>
    </w:lvl>
  </w:abstractNum>
  <w:abstractNum w:abstractNumId="2"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ACA6C03"/>
    <w:multiLevelType w:val="hybridMultilevel"/>
    <w:tmpl w:val="5A20FF72"/>
    <w:lvl w:ilvl="0" w:tplc="6D9208FC">
      <w:start w:val="1"/>
      <w:numFmt w:val="bullet"/>
      <w:lvlText w:val=""/>
      <w:lvlJc w:val="left"/>
      <w:pPr>
        <w:ind w:left="720" w:hanging="360"/>
      </w:pPr>
      <w:rPr>
        <w:rFonts w:ascii="Symbol" w:hAnsi="Symbol" w:hint="default"/>
      </w:rPr>
    </w:lvl>
    <w:lvl w:ilvl="1" w:tplc="EB6A0766">
      <w:start w:val="1"/>
      <w:numFmt w:val="bullet"/>
      <w:lvlText w:val="o"/>
      <w:lvlJc w:val="left"/>
      <w:pPr>
        <w:ind w:left="1440" w:hanging="360"/>
      </w:pPr>
      <w:rPr>
        <w:rFonts w:ascii="Courier New" w:hAnsi="Courier New" w:hint="default"/>
      </w:rPr>
    </w:lvl>
    <w:lvl w:ilvl="2" w:tplc="5790BFC8">
      <w:start w:val="1"/>
      <w:numFmt w:val="bullet"/>
      <w:lvlText w:val=""/>
      <w:lvlJc w:val="left"/>
      <w:pPr>
        <w:ind w:left="2160" w:hanging="360"/>
      </w:pPr>
      <w:rPr>
        <w:rFonts w:ascii="Wingdings" w:hAnsi="Wingdings" w:hint="default"/>
      </w:rPr>
    </w:lvl>
    <w:lvl w:ilvl="3" w:tplc="EB62AEDC">
      <w:start w:val="1"/>
      <w:numFmt w:val="bullet"/>
      <w:lvlText w:val=""/>
      <w:lvlJc w:val="left"/>
      <w:pPr>
        <w:ind w:left="2880" w:hanging="360"/>
      </w:pPr>
      <w:rPr>
        <w:rFonts w:ascii="Symbol" w:hAnsi="Symbol" w:hint="default"/>
      </w:rPr>
    </w:lvl>
    <w:lvl w:ilvl="4" w:tplc="B8E81F72">
      <w:start w:val="1"/>
      <w:numFmt w:val="bullet"/>
      <w:lvlText w:val="o"/>
      <w:lvlJc w:val="left"/>
      <w:pPr>
        <w:ind w:left="3600" w:hanging="360"/>
      </w:pPr>
      <w:rPr>
        <w:rFonts w:ascii="Courier New" w:hAnsi="Courier New" w:hint="default"/>
      </w:rPr>
    </w:lvl>
    <w:lvl w:ilvl="5" w:tplc="D6A2A62C">
      <w:start w:val="1"/>
      <w:numFmt w:val="bullet"/>
      <w:lvlText w:val=""/>
      <w:lvlJc w:val="left"/>
      <w:pPr>
        <w:ind w:left="4320" w:hanging="360"/>
      </w:pPr>
      <w:rPr>
        <w:rFonts w:ascii="Wingdings" w:hAnsi="Wingdings" w:hint="default"/>
      </w:rPr>
    </w:lvl>
    <w:lvl w:ilvl="6" w:tplc="7EE6D01C">
      <w:start w:val="1"/>
      <w:numFmt w:val="bullet"/>
      <w:lvlText w:val=""/>
      <w:lvlJc w:val="left"/>
      <w:pPr>
        <w:ind w:left="5040" w:hanging="360"/>
      </w:pPr>
      <w:rPr>
        <w:rFonts w:ascii="Symbol" w:hAnsi="Symbol" w:hint="default"/>
      </w:rPr>
    </w:lvl>
    <w:lvl w:ilvl="7" w:tplc="766A1ACC">
      <w:start w:val="1"/>
      <w:numFmt w:val="bullet"/>
      <w:lvlText w:val="o"/>
      <w:lvlJc w:val="left"/>
      <w:pPr>
        <w:ind w:left="5760" w:hanging="360"/>
      </w:pPr>
      <w:rPr>
        <w:rFonts w:ascii="Courier New" w:hAnsi="Courier New" w:hint="default"/>
      </w:rPr>
    </w:lvl>
    <w:lvl w:ilvl="8" w:tplc="441072E2">
      <w:start w:val="1"/>
      <w:numFmt w:val="bullet"/>
      <w:lvlText w:val=""/>
      <w:lvlJc w:val="left"/>
      <w:pPr>
        <w:ind w:left="6480" w:hanging="360"/>
      </w:pPr>
      <w:rPr>
        <w:rFonts w:ascii="Wingdings" w:hAnsi="Wingdings" w:hint="default"/>
      </w:rPr>
    </w:lvl>
  </w:abstractNum>
  <w:abstractNum w:abstractNumId="4" w15:restartNumberingAfterBreak="0">
    <w:nsid w:val="14343A4B"/>
    <w:multiLevelType w:val="hybridMultilevel"/>
    <w:tmpl w:val="0BD08206"/>
    <w:lvl w:ilvl="0" w:tplc="B89E009A">
      <w:start w:val="1"/>
      <w:numFmt w:val="decimal"/>
      <w:lvlText w:val="%1."/>
      <w:lvlJc w:val="left"/>
      <w:pPr>
        <w:ind w:left="720" w:hanging="360"/>
      </w:pPr>
      <w:rPr>
        <w:rFonts w:ascii="Segoe UI" w:eastAsiaTheme="minorEastAsia" w:hAnsi="Segoe U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EEE5718"/>
    <w:multiLevelType w:val="multilevel"/>
    <w:tmpl w:val="5EE6F47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ascii="Arial" w:eastAsiaTheme="minorEastAsia" w:hAnsi="Arial" w:cs="Arial" w:hint="default"/>
        <w:b w:val="0"/>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01A2A81"/>
    <w:multiLevelType w:val="multilevel"/>
    <w:tmpl w:val="A49EEC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0A217D6"/>
    <w:multiLevelType w:val="multilevel"/>
    <w:tmpl w:val="2A58D2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31C1A9B"/>
    <w:multiLevelType w:val="multilevel"/>
    <w:tmpl w:val="C8C6FB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B5F04D9"/>
    <w:multiLevelType w:val="multilevel"/>
    <w:tmpl w:val="318E88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DA01162"/>
    <w:multiLevelType w:val="multilevel"/>
    <w:tmpl w:val="400C87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F3B20BF"/>
    <w:multiLevelType w:val="hybridMultilevel"/>
    <w:tmpl w:val="E306007E"/>
    <w:lvl w:ilvl="0" w:tplc="C3FC38A0">
      <w:start w:val="1"/>
      <w:numFmt w:val="decimal"/>
      <w:lvlText w:val="%1"/>
      <w:lvlJc w:val="left"/>
      <w:pPr>
        <w:ind w:left="720" w:hanging="360"/>
      </w:pPr>
      <w:rPr>
        <w:rFonts w:hint="default"/>
        <w:color w:val="4471C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34789E61"/>
    <w:multiLevelType w:val="hybridMultilevel"/>
    <w:tmpl w:val="C256F90C"/>
    <w:lvl w:ilvl="0" w:tplc="D6E6E528">
      <w:start w:val="1"/>
      <w:numFmt w:val="bullet"/>
      <w:lvlText w:val=""/>
      <w:lvlJc w:val="left"/>
      <w:pPr>
        <w:ind w:left="720" w:hanging="360"/>
      </w:pPr>
      <w:rPr>
        <w:rFonts w:ascii="Symbol" w:hAnsi="Symbol" w:hint="default"/>
      </w:rPr>
    </w:lvl>
    <w:lvl w:ilvl="1" w:tplc="CED09CC2">
      <w:start w:val="1"/>
      <w:numFmt w:val="bullet"/>
      <w:lvlText w:val="o"/>
      <w:lvlJc w:val="left"/>
      <w:pPr>
        <w:ind w:left="1440" w:hanging="360"/>
      </w:pPr>
      <w:rPr>
        <w:rFonts w:ascii="Courier New" w:hAnsi="Courier New" w:hint="default"/>
      </w:rPr>
    </w:lvl>
    <w:lvl w:ilvl="2" w:tplc="68B8FA18">
      <w:start w:val="1"/>
      <w:numFmt w:val="bullet"/>
      <w:lvlText w:val=""/>
      <w:lvlJc w:val="left"/>
      <w:pPr>
        <w:ind w:left="2160" w:hanging="360"/>
      </w:pPr>
      <w:rPr>
        <w:rFonts w:ascii="Wingdings" w:hAnsi="Wingdings" w:hint="default"/>
      </w:rPr>
    </w:lvl>
    <w:lvl w:ilvl="3" w:tplc="386A9966">
      <w:start w:val="1"/>
      <w:numFmt w:val="bullet"/>
      <w:lvlText w:val=""/>
      <w:lvlJc w:val="left"/>
      <w:pPr>
        <w:ind w:left="2880" w:hanging="360"/>
      </w:pPr>
      <w:rPr>
        <w:rFonts w:ascii="Symbol" w:hAnsi="Symbol" w:hint="default"/>
      </w:rPr>
    </w:lvl>
    <w:lvl w:ilvl="4" w:tplc="42C633B0">
      <w:start w:val="1"/>
      <w:numFmt w:val="bullet"/>
      <w:lvlText w:val="o"/>
      <w:lvlJc w:val="left"/>
      <w:pPr>
        <w:ind w:left="3600" w:hanging="360"/>
      </w:pPr>
      <w:rPr>
        <w:rFonts w:ascii="Courier New" w:hAnsi="Courier New" w:hint="default"/>
      </w:rPr>
    </w:lvl>
    <w:lvl w:ilvl="5" w:tplc="305ED03C">
      <w:start w:val="1"/>
      <w:numFmt w:val="bullet"/>
      <w:lvlText w:val=""/>
      <w:lvlJc w:val="left"/>
      <w:pPr>
        <w:ind w:left="4320" w:hanging="360"/>
      </w:pPr>
      <w:rPr>
        <w:rFonts w:ascii="Wingdings" w:hAnsi="Wingdings" w:hint="default"/>
      </w:rPr>
    </w:lvl>
    <w:lvl w:ilvl="6" w:tplc="3148F7EC">
      <w:start w:val="1"/>
      <w:numFmt w:val="bullet"/>
      <w:lvlText w:val=""/>
      <w:lvlJc w:val="left"/>
      <w:pPr>
        <w:ind w:left="5040" w:hanging="360"/>
      </w:pPr>
      <w:rPr>
        <w:rFonts w:ascii="Symbol" w:hAnsi="Symbol" w:hint="default"/>
      </w:rPr>
    </w:lvl>
    <w:lvl w:ilvl="7" w:tplc="A4920CDC">
      <w:start w:val="1"/>
      <w:numFmt w:val="bullet"/>
      <w:lvlText w:val="o"/>
      <w:lvlJc w:val="left"/>
      <w:pPr>
        <w:ind w:left="5760" w:hanging="360"/>
      </w:pPr>
      <w:rPr>
        <w:rFonts w:ascii="Courier New" w:hAnsi="Courier New" w:hint="default"/>
      </w:rPr>
    </w:lvl>
    <w:lvl w:ilvl="8" w:tplc="9AAA1418">
      <w:start w:val="1"/>
      <w:numFmt w:val="bullet"/>
      <w:lvlText w:val=""/>
      <w:lvlJc w:val="left"/>
      <w:pPr>
        <w:ind w:left="6480" w:hanging="360"/>
      </w:pPr>
      <w:rPr>
        <w:rFonts w:ascii="Wingdings" w:hAnsi="Wingdings" w:hint="default"/>
      </w:rPr>
    </w:lvl>
  </w:abstractNum>
  <w:abstractNum w:abstractNumId="18" w15:restartNumberingAfterBreak="0">
    <w:nsid w:val="37AE4528"/>
    <w:multiLevelType w:val="multilevel"/>
    <w:tmpl w:val="8B3A91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AB16C17"/>
    <w:multiLevelType w:val="hybridMultilevel"/>
    <w:tmpl w:val="29B0957E"/>
    <w:lvl w:ilvl="0" w:tplc="A49C9B7A">
      <w:start w:val="1"/>
      <w:numFmt w:val="bullet"/>
      <w:lvlText w:val=""/>
      <w:lvlJc w:val="left"/>
      <w:pPr>
        <w:ind w:left="720" w:hanging="360"/>
      </w:pPr>
      <w:rPr>
        <w:rFonts w:ascii="Symbol" w:hAnsi="Symbol" w:hint="default"/>
      </w:rPr>
    </w:lvl>
    <w:lvl w:ilvl="1" w:tplc="0534F0A4">
      <w:start w:val="1"/>
      <w:numFmt w:val="bullet"/>
      <w:lvlText w:val="o"/>
      <w:lvlJc w:val="left"/>
      <w:pPr>
        <w:ind w:left="1440" w:hanging="360"/>
      </w:pPr>
      <w:rPr>
        <w:rFonts w:ascii="Courier New" w:hAnsi="Courier New" w:hint="default"/>
      </w:rPr>
    </w:lvl>
    <w:lvl w:ilvl="2" w:tplc="551C6DD2">
      <w:start w:val="1"/>
      <w:numFmt w:val="bullet"/>
      <w:lvlText w:val=""/>
      <w:lvlJc w:val="left"/>
      <w:pPr>
        <w:ind w:left="2160" w:hanging="360"/>
      </w:pPr>
      <w:rPr>
        <w:rFonts w:ascii="Wingdings" w:hAnsi="Wingdings" w:hint="default"/>
      </w:rPr>
    </w:lvl>
    <w:lvl w:ilvl="3" w:tplc="A21CBE3C">
      <w:start w:val="1"/>
      <w:numFmt w:val="bullet"/>
      <w:lvlText w:val=""/>
      <w:lvlJc w:val="left"/>
      <w:pPr>
        <w:ind w:left="2880" w:hanging="360"/>
      </w:pPr>
      <w:rPr>
        <w:rFonts w:ascii="Symbol" w:hAnsi="Symbol" w:hint="default"/>
      </w:rPr>
    </w:lvl>
    <w:lvl w:ilvl="4" w:tplc="A87E59F8">
      <w:start w:val="1"/>
      <w:numFmt w:val="bullet"/>
      <w:lvlText w:val="o"/>
      <w:lvlJc w:val="left"/>
      <w:pPr>
        <w:ind w:left="3600" w:hanging="360"/>
      </w:pPr>
      <w:rPr>
        <w:rFonts w:ascii="Courier New" w:hAnsi="Courier New" w:hint="default"/>
      </w:rPr>
    </w:lvl>
    <w:lvl w:ilvl="5" w:tplc="EE0E3E98">
      <w:start w:val="1"/>
      <w:numFmt w:val="bullet"/>
      <w:lvlText w:val=""/>
      <w:lvlJc w:val="left"/>
      <w:pPr>
        <w:ind w:left="4320" w:hanging="360"/>
      </w:pPr>
      <w:rPr>
        <w:rFonts w:ascii="Wingdings" w:hAnsi="Wingdings" w:hint="default"/>
      </w:rPr>
    </w:lvl>
    <w:lvl w:ilvl="6" w:tplc="A6D263BE">
      <w:start w:val="1"/>
      <w:numFmt w:val="bullet"/>
      <w:lvlText w:val=""/>
      <w:lvlJc w:val="left"/>
      <w:pPr>
        <w:ind w:left="5040" w:hanging="360"/>
      </w:pPr>
      <w:rPr>
        <w:rFonts w:ascii="Symbol" w:hAnsi="Symbol" w:hint="default"/>
      </w:rPr>
    </w:lvl>
    <w:lvl w:ilvl="7" w:tplc="0EDA2C3A">
      <w:start w:val="1"/>
      <w:numFmt w:val="bullet"/>
      <w:lvlText w:val="o"/>
      <w:lvlJc w:val="left"/>
      <w:pPr>
        <w:ind w:left="5760" w:hanging="360"/>
      </w:pPr>
      <w:rPr>
        <w:rFonts w:ascii="Courier New" w:hAnsi="Courier New" w:hint="default"/>
      </w:rPr>
    </w:lvl>
    <w:lvl w:ilvl="8" w:tplc="F2E498DE">
      <w:start w:val="1"/>
      <w:numFmt w:val="bullet"/>
      <w:lvlText w:val=""/>
      <w:lvlJc w:val="left"/>
      <w:pPr>
        <w:ind w:left="6480" w:hanging="360"/>
      </w:pPr>
      <w:rPr>
        <w:rFonts w:ascii="Wingdings" w:hAnsi="Wingdings" w:hint="default"/>
      </w:rPr>
    </w:lvl>
  </w:abstractNum>
  <w:abstractNum w:abstractNumId="20"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50475DF"/>
    <w:multiLevelType w:val="multilevel"/>
    <w:tmpl w:val="6D8AD8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A00318A"/>
    <w:multiLevelType w:val="multilevel"/>
    <w:tmpl w:val="5BD45E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A224439"/>
    <w:multiLevelType w:val="hybridMultilevel"/>
    <w:tmpl w:val="E5767E4C"/>
    <w:lvl w:ilvl="0" w:tplc="88D01FB8">
      <w:start w:val="1"/>
      <w:numFmt w:val="bullet"/>
      <w:lvlText w:val=""/>
      <w:lvlJc w:val="left"/>
      <w:pPr>
        <w:ind w:left="720" w:hanging="360"/>
      </w:pPr>
      <w:rPr>
        <w:rFonts w:ascii="Symbol" w:hAnsi="Symbol" w:hint="default"/>
      </w:rPr>
    </w:lvl>
    <w:lvl w:ilvl="1" w:tplc="42D8C18A">
      <w:start w:val="1"/>
      <w:numFmt w:val="bullet"/>
      <w:lvlText w:val="o"/>
      <w:lvlJc w:val="left"/>
      <w:pPr>
        <w:ind w:left="1440" w:hanging="360"/>
      </w:pPr>
      <w:rPr>
        <w:rFonts w:ascii="Courier New" w:hAnsi="Courier New" w:hint="default"/>
      </w:rPr>
    </w:lvl>
    <w:lvl w:ilvl="2" w:tplc="593CDE6A">
      <w:start w:val="1"/>
      <w:numFmt w:val="bullet"/>
      <w:lvlText w:val=""/>
      <w:lvlJc w:val="left"/>
      <w:pPr>
        <w:ind w:left="2160" w:hanging="360"/>
      </w:pPr>
      <w:rPr>
        <w:rFonts w:ascii="Wingdings" w:hAnsi="Wingdings" w:hint="default"/>
      </w:rPr>
    </w:lvl>
    <w:lvl w:ilvl="3" w:tplc="114CF744">
      <w:start w:val="1"/>
      <w:numFmt w:val="bullet"/>
      <w:lvlText w:val=""/>
      <w:lvlJc w:val="left"/>
      <w:pPr>
        <w:ind w:left="2880" w:hanging="360"/>
      </w:pPr>
      <w:rPr>
        <w:rFonts w:ascii="Symbol" w:hAnsi="Symbol" w:hint="default"/>
      </w:rPr>
    </w:lvl>
    <w:lvl w:ilvl="4" w:tplc="88525AA4">
      <w:start w:val="1"/>
      <w:numFmt w:val="bullet"/>
      <w:lvlText w:val="o"/>
      <w:lvlJc w:val="left"/>
      <w:pPr>
        <w:ind w:left="3600" w:hanging="360"/>
      </w:pPr>
      <w:rPr>
        <w:rFonts w:ascii="Courier New" w:hAnsi="Courier New" w:hint="default"/>
      </w:rPr>
    </w:lvl>
    <w:lvl w:ilvl="5" w:tplc="9A0C6856">
      <w:start w:val="1"/>
      <w:numFmt w:val="bullet"/>
      <w:lvlText w:val=""/>
      <w:lvlJc w:val="left"/>
      <w:pPr>
        <w:ind w:left="4320" w:hanging="360"/>
      </w:pPr>
      <w:rPr>
        <w:rFonts w:ascii="Wingdings" w:hAnsi="Wingdings" w:hint="default"/>
      </w:rPr>
    </w:lvl>
    <w:lvl w:ilvl="6" w:tplc="161443C8">
      <w:start w:val="1"/>
      <w:numFmt w:val="bullet"/>
      <w:lvlText w:val=""/>
      <w:lvlJc w:val="left"/>
      <w:pPr>
        <w:ind w:left="5040" w:hanging="360"/>
      </w:pPr>
      <w:rPr>
        <w:rFonts w:ascii="Symbol" w:hAnsi="Symbol" w:hint="default"/>
      </w:rPr>
    </w:lvl>
    <w:lvl w:ilvl="7" w:tplc="DDFCCDA6">
      <w:start w:val="1"/>
      <w:numFmt w:val="bullet"/>
      <w:lvlText w:val="o"/>
      <w:lvlJc w:val="left"/>
      <w:pPr>
        <w:ind w:left="5760" w:hanging="360"/>
      </w:pPr>
      <w:rPr>
        <w:rFonts w:ascii="Courier New" w:hAnsi="Courier New" w:hint="default"/>
      </w:rPr>
    </w:lvl>
    <w:lvl w:ilvl="8" w:tplc="D7F693E8">
      <w:start w:val="1"/>
      <w:numFmt w:val="bullet"/>
      <w:lvlText w:val=""/>
      <w:lvlJc w:val="left"/>
      <w:pPr>
        <w:ind w:left="6480" w:hanging="360"/>
      </w:pPr>
      <w:rPr>
        <w:rFonts w:ascii="Wingdings" w:hAnsi="Wingdings" w:hint="default"/>
      </w:rPr>
    </w:lvl>
  </w:abstractNum>
  <w:abstractNum w:abstractNumId="25" w15:restartNumberingAfterBreak="0">
    <w:nsid w:val="4D5B5B3E"/>
    <w:multiLevelType w:val="multilevel"/>
    <w:tmpl w:val="4DE0DE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7" w15:restartNumberingAfterBreak="0">
    <w:nsid w:val="4FA07847"/>
    <w:multiLevelType w:val="multilevel"/>
    <w:tmpl w:val="FD543E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6F82857"/>
    <w:multiLevelType w:val="multilevel"/>
    <w:tmpl w:val="77B82A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2126354"/>
    <w:multiLevelType w:val="hybridMultilevel"/>
    <w:tmpl w:val="9BDE313C"/>
    <w:lvl w:ilvl="0" w:tplc="4C62A880">
      <w:start w:val="1"/>
      <w:numFmt w:val="bullet"/>
      <w:lvlText w:val=""/>
      <w:lvlJc w:val="left"/>
      <w:pPr>
        <w:ind w:left="720" w:hanging="360"/>
      </w:pPr>
      <w:rPr>
        <w:rFonts w:ascii="Symbol" w:hAnsi="Symbol" w:hint="default"/>
      </w:rPr>
    </w:lvl>
    <w:lvl w:ilvl="1" w:tplc="D9C8892A">
      <w:start w:val="1"/>
      <w:numFmt w:val="bullet"/>
      <w:lvlText w:val="o"/>
      <w:lvlJc w:val="left"/>
      <w:pPr>
        <w:ind w:left="1440" w:hanging="360"/>
      </w:pPr>
      <w:rPr>
        <w:rFonts w:ascii="Courier New" w:hAnsi="Courier New" w:hint="default"/>
      </w:rPr>
    </w:lvl>
    <w:lvl w:ilvl="2" w:tplc="85D2363A">
      <w:start w:val="1"/>
      <w:numFmt w:val="bullet"/>
      <w:lvlText w:val=""/>
      <w:lvlJc w:val="left"/>
      <w:pPr>
        <w:ind w:left="2160" w:hanging="360"/>
      </w:pPr>
      <w:rPr>
        <w:rFonts w:ascii="Wingdings" w:hAnsi="Wingdings" w:hint="default"/>
      </w:rPr>
    </w:lvl>
    <w:lvl w:ilvl="3" w:tplc="B4AEF2F6">
      <w:start w:val="1"/>
      <w:numFmt w:val="bullet"/>
      <w:lvlText w:val=""/>
      <w:lvlJc w:val="left"/>
      <w:pPr>
        <w:ind w:left="2880" w:hanging="360"/>
      </w:pPr>
      <w:rPr>
        <w:rFonts w:ascii="Symbol" w:hAnsi="Symbol" w:hint="default"/>
      </w:rPr>
    </w:lvl>
    <w:lvl w:ilvl="4" w:tplc="71F64FF4">
      <w:start w:val="1"/>
      <w:numFmt w:val="bullet"/>
      <w:lvlText w:val="o"/>
      <w:lvlJc w:val="left"/>
      <w:pPr>
        <w:ind w:left="3600" w:hanging="360"/>
      </w:pPr>
      <w:rPr>
        <w:rFonts w:ascii="Courier New" w:hAnsi="Courier New" w:hint="default"/>
      </w:rPr>
    </w:lvl>
    <w:lvl w:ilvl="5" w:tplc="D80018F6">
      <w:start w:val="1"/>
      <w:numFmt w:val="bullet"/>
      <w:lvlText w:val=""/>
      <w:lvlJc w:val="left"/>
      <w:pPr>
        <w:ind w:left="4320" w:hanging="360"/>
      </w:pPr>
      <w:rPr>
        <w:rFonts w:ascii="Wingdings" w:hAnsi="Wingdings" w:hint="default"/>
      </w:rPr>
    </w:lvl>
    <w:lvl w:ilvl="6" w:tplc="DAD82E64">
      <w:start w:val="1"/>
      <w:numFmt w:val="bullet"/>
      <w:lvlText w:val=""/>
      <w:lvlJc w:val="left"/>
      <w:pPr>
        <w:ind w:left="5040" w:hanging="360"/>
      </w:pPr>
      <w:rPr>
        <w:rFonts w:ascii="Symbol" w:hAnsi="Symbol" w:hint="default"/>
      </w:rPr>
    </w:lvl>
    <w:lvl w:ilvl="7" w:tplc="FD068D46">
      <w:start w:val="1"/>
      <w:numFmt w:val="bullet"/>
      <w:lvlText w:val="o"/>
      <w:lvlJc w:val="left"/>
      <w:pPr>
        <w:ind w:left="5760" w:hanging="360"/>
      </w:pPr>
      <w:rPr>
        <w:rFonts w:ascii="Courier New" w:hAnsi="Courier New" w:hint="default"/>
      </w:rPr>
    </w:lvl>
    <w:lvl w:ilvl="8" w:tplc="528E97B0">
      <w:start w:val="1"/>
      <w:numFmt w:val="bullet"/>
      <w:lvlText w:val=""/>
      <w:lvlJc w:val="left"/>
      <w:pPr>
        <w:ind w:left="6480" w:hanging="360"/>
      </w:pPr>
      <w:rPr>
        <w:rFonts w:ascii="Wingdings" w:hAnsi="Wingdings" w:hint="default"/>
      </w:rPr>
    </w:lvl>
  </w:abstractNum>
  <w:abstractNum w:abstractNumId="36"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6FC937D8"/>
    <w:multiLevelType w:val="multilevel"/>
    <w:tmpl w:val="233E4D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8E35C29"/>
    <w:multiLevelType w:val="hybridMultilevel"/>
    <w:tmpl w:val="9022ED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9BE4A90"/>
    <w:multiLevelType w:val="multilevel"/>
    <w:tmpl w:val="7F88F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A1A1C04"/>
    <w:multiLevelType w:val="multilevel"/>
    <w:tmpl w:val="D6E81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DA02A2F"/>
    <w:multiLevelType w:val="multilevel"/>
    <w:tmpl w:val="F7A29A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DF74056"/>
    <w:multiLevelType w:val="multilevel"/>
    <w:tmpl w:val="EE3AC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7"/>
  </w:num>
  <w:num w:numId="2">
    <w:abstractNumId w:val="19"/>
  </w:num>
  <w:num w:numId="3">
    <w:abstractNumId w:val="1"/>
  </w:num>
  <w:num w:numId="4">
    <w:abstractNumId w:val="3"/>
  </w:num>
  <w:num w:numId="5">
    <w:abstractNumId w:val="24"/>
  </w:num>
  <w:num w:numId="6">
    <w:abstractNumId w:val="35"/>
  </w:num>
  <w:num w:numId="7">
    <w:abstractNumId w:val="11"/>
  </w:num>
  <w:num w:numId="8">
    <w:abstractNumId w:val="2"/>
  </w:num>
  <w:num w:numId="9">
    <w:abstractNumId w:val="20"/>
  </w:num>
  <w:num w:numId="10">
    <w:abstractNumId w:val="38"/>
  </w:num>
  <w:num w:numId="11">
    <w:abstractNumId w:val="33"/>
  </w:num>
  <w:num w:numId="12">
    <w:abstractNumId w:val="34"/>
  </w:num>
  <w:num w:numId="13">
    <w:abstractNumId w:val="39"/>
  </w:num>
  <w:num w:numId="14">
    <w:abstractNumId w:val="30"/>
  </w:num>
  <w:num w:numId="15">
    <w:abstractNumId w:val="5"/>
  </w:num>
  <w:num w:numId="16">
    <w:abstractNumId w:val="26"/>
  </w:num>
  <w:num w:numId="17">
    <w:abstractNumId w:val="29"/>
  </w:num>
  <w:num w:numId="18">
    <w:abstractNumId w:val="22"/>
  </w:num>
  <w:num w:numId="19">
    <w:abstractNumId w:val="32"/>
  </w:num>
  <w:num w:numId="20">
    <w:abstractNumId w:val="16"/>
  </w:num>
  <w:num w:numId="21">
    <w:abstractNumId w:val="4"/>
  </w:num>
  <w:num w:numId="22">
    <w:abstractNumId w:val="10"/>
  </w:num>
  <w:num w:numId="23">
    <w:abstractNumId w:val="41"/>
  </w:num>
  <w:num w:numId="24">
    <w:abstractNumId w:val="36"/>
  </w:num>
  <w:num w:numId="25">
    <w:abstractNumId w:val="13"/>
  </w:num>
  <w:num w:numId="26">
    <w:abstractNumId w:val="31"/>
  </w:num>
  <w:num w:numId="27">
    <w:abstractNumId w:val="43"/>
  </w:num>
  <w:num w:numId="28">
    <w:abstractNumId w:val="0"/>
  </w:num>
  <w:num w:numId="29">
    <w:abstractNumId w:val="37"/>
  </w:num>
  <w:num w:numId="30">
    <w:abstractNumId w:val="40"/>
  </w:num>
  <w:num w:numId="31">
    <w:abstractNumId w:val="42"/>
  </w:num>
  <w:num w:numId="32">
    <w:abstractNumId w:val="7"/>
  </w:num>
  <w:num w:numId="33">
    <w:abstractNumId w:val="45"/>
  </w:num>
  <w:num w:numId="34">
    <w:abstractNumId w:val="12"/>
  </w:num>
  <w:num w:numId="35">
    <w:abstractNumId w:val="25"/>
  </w:num>
  <w:num w:numId="36">
    <w:abstractNumId w:val="27"/>
  </w:num>
  <w:num w:numId="37">
    <w:abstractNumId w:val="6"/>
  </w:num>
  <w:num w:numId="38">
    <w:abstractNumId w:val="18"/>
  </w:num>
  <w:num w:numId="39">
    <w:abstractNumId w:val="21"/>
  </w:num>
  <w:num w:numId="40">
    <w:abstractNumId w:val="23"/>
  </w:num>
  <w:num w:numId="41">
    <w:abstractNumId w:val="44"/>
  </w:num>
  <w:num w:numId="42">
    <w:abstractNumId w:val="28"/>
  </w:num>
  <w:num w:numId="43">
    <w:abstractNumId w:val="9"/>
  </w:num>
  <w:num w:numId="44">
    <w:abstractNumId w:val="8"/>
  </w:num>
  <w:num w:numId="45">
    <w:abstractNumId w:val="14"/>
  </w:num>
  <w:num w:numId="4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11BCA"/>
    <w:rsid w:val="0001715D"/>
    <w:rsid w:val="00022C42"/>
    <w:rsid w:val="00027B15"/>
    <w:rsid w:val="00030A05"/>
    <w:rsid w:val="00040C2D"/>
    <w:rsid w:val="0005311F"/>
    <w:rsid w:val="00070818"/>
    <w:rsid w:val="0008238F"/>
    <w:rsid w:val="00082EC6"/>
    <w:rsid w:val="00085388"/>
    <w:rsid w:val="000D41DC"/>
    <w:rsid w:val="000F1944"/>
    <w:rsid w:val="001024CD"/>
    <w:rsid w:val="00125B2B"/>
    <w:rsid w:val="00125D37"/>
    <w:rsid w:val="00127C1A"/>
    <w:rsid w:val="00145970"/>
    <w:rsid w:val="00150D81"/>
    <w:rsid w:val="00166CEB"/>
    <w:rsid w:val="00183CB9"/>
    <w:rsid w:val="00184A9A"/>
    <w:rsid w:val="001947DF"/>
    <w:rsid w:val="001B22BB"/>
    <w:rsid w:val="001B619C"/>
    <w:rsid w:val="001D1D3C"/>
    <w:rsid w:val="0021032F"/>
    <w:rsid w:val="002205D4"/>
    <w:rsid w:val="00222C3A"/>
    <w:rsid w:val="00226D31"/>
    <w:rsid w:val="002306A7"/>
    <w:rsid w:val="00236401"/>
    <w:rsid w:val="002370CE"/>
    <w:rsid w:val="00242974"/>
    <w:rsid w:val="002976D4"/>
    <w:rsid w:val="002A261A"/>
    <w:rsid w:val="002A5577"/>
    <w:rsid w:val="002B4AA4"/>
    <w:rsid w:val="002C16D9"/>
    <w:rsid w:val="002D2C6F"/>
    <w:rsid w:val="002E71BA"/>
    <w:rsid w:val="002F5066"/>
    <w:rsid w:val="003003FD"/>
    <w:rsid w:val="003059A6"/>
    <w:rsid w:val="00310245"/>
    <w:rsid w:val="00316C95"/>
    <w:rsid w:val="00333900"/>
    <w:rsid w:val="003458DB"/>
    <w:rsid w:val="003523D3"/>
    <w:rsid w:val="00364C35"/>
    <w:rsid w:val="003650D6"/>
    <w:rsid w:val="00365D2B"/>
    <w:rsid w:val="00396F60"/>
    <w:rsid w:val="003A51D6"/>
    <w:rsid w:val="003B125E"/>
    <w:rsid w:val="003B2A5E"/>
    <w:rsid w:val="003C7C97"/>
    <w:rsid w:val="00406B8D"/>
    <w:rsid w:val="00410068"/>
    <w:rsid w:val="0041618E"/>
    <w:rsid w:val="0042295C"/>
    <w:rsid w:val="00426EEC"/>
    <w:rsid w:val="004466C3"/>
    <w:rsid w:val="004552CE"/>
    <w:rsid w:val="00470F75"/>
    <w:rsid w:val="00481FF7"/>
    <w:rsid w:val="004B3725"/>
    <w:rsid w:val="004C0544"/>
    <w:rsid w:val="004D3F01"/>
    <w:rsid w:val="004F1AD4"/>
    <w:rsid w:val="00500295"/>
    <w:rsid w:val="00501AAF"/>
    <w:rsid w:val="00522536"/>
    <w:rsid w:val="00527AFA"/>
    <w:rsid w:val="005419DA"/>
    <w:rsid w:val="0056439A"/>
    <w:rsid w:val="005678AC"/>
    <w:rsid w:val="005679BD"/>
    <w:rsid w:val="005709B1"/>
    <w:rsid w:val="00572B3B"/>
    <w:rsid w:val="0057680A"/>
    <w:rsid w:val="005836D2"/>
    <w:rsid w:val="00587C58"/>
    <w:rsid w:val="005947DA"/>
    <w:rsid w:val="005A7FD4"/>
    <w:rsid w:val="005B1A84"/>
    <w:rsid w:val="005C236B"/>
    <w:rsid w:val="005D1AF9"/>
    <w:rsid w:val="005D5457"/>
    <w:rsid w:val="005E179F"/>
    <w:rsid w:val="005E2699"/>
    <w:rsid w:val="005E44B5"/>
    <w:rsid w:val="00612DEA"/>
    <w:rsid w:val="00614572"/>
    <w:rsid w:val="00622418"/>
    <w:rsid w:val="006232DF"/>
    <w:rsid w:val="00631F2E"/>
    <w:rsid w:val="00632501"/>
    <w:rsid w:val="006457C0"/>
    <w:rsid w:val="00652BB7"/>
    <w:rsid w:val="00661758"/>
    <w:rsid w:val="0067612C"/>
    <w:rsid w:val="00676FEB"/>
    <w:rsid w:val="00690E05"/>
    <w:rsid w:val="006912C4"/>
    <w:rsid w:val="006A5CFC"/>
    <w:rsid w:val="006C40DA"/>
    <w:rsid w:val="006C5138"/>
    <w:rsid w:val="006C689B"/>
    <w:rsid w:val="006E005C"/>
    <w:rsid w:val="006E6EE5"/>
    <w:rsid w:val="006F0029"/>
    <w:rsid w:val="00700506"/>
    <w:rsid w:val="00700947"/>
    <w:rsid w:val="00703790"/>
    <w:rsid w:val="007138EF"/>
    <w:rsid w:val="0076021C"/>
    <w:rsid w:val="007632A9"/>
    <w:rsid w:val="00774092"/>
    <w:rsid w:val="00782830"/>
    <w:rsid w:val="0078664A"/>
    <w:rsid w:val="007B0F6D"/>
    <w:rsid w:val="007B4956"/>
    <w:rsid w:val="007C62C3"/>
    <w:rsid w:val="007D22EC"/>
    <w:rsid w:val="007D25AA"/>
    <w:rsid w:val="007D7F6E"/>
    <w:rsid w:val="007F0873"/>
    <w:rsid w:val="00805726"/>
    <w:rsid w:val="00815117"/>
    <w:rsid w:val="00824CB1"/>
    <w:rsid w:val="008520F8"/>
    <w:rsid w:val="00855F34"/>
    <w:rsid w:val="00877DEC"/>
    <w:rsid w:val="008826B6"/>
    <w:rsid w:val="0089433C"/>
    <w:rsid w:val="008B0B22"/>
    <w:rsid w:val="008B478E"/>
    <w:rsid w:val="008C58B0"/>
    <w:rsid w:val="008C591B"/>
    <w:rsid w:val="008C6182"/>
    <w:rsid w:val="0090779E"/>
    <w:rsid w:val="009117BB"/>
    <w:rsid w:val="00926458"/>
    <w:rsid w:val="00933720"/>
    <w:rsid w:val="00955A81"/>
    <w:rsid w:val="00977CC5"/>
    <w:rsid w:val="009C7E52"/>
    <w:rsid w:val="009E4934"/>
    <w:rsid w:val="009F40A7"/>
    <w:rsid w:val="009F5CE6"/>
    <w:rsid w:val="00A035CD"/>
    <w:rsid w:val="00A34108"/>
    <w:rsid w:val="00A36588"/>
    <w:rsid w:val="00A50E80"/>
    <w:rsid w:val="00A513B0"/>
    <w:rsid w:val="00A6359D"/>
    <w:rsid w:val="00A63F7F"/>
    <w:rsid w:val="00A667CE"/>
    <w:rsid w:val="00A75042"/>
    <w:rsid w:val="00A774BC"/>
    <w:rsid w:val="00A82678"/>
    <w:rsid w:val="00A946CB"/>
    <w:rsid w:val="00AA77C8"/>
    <w:rsid w:val="00AB2578"/>
    <w:rsid w:val="00AC2472"/>
    <w:rsid w:val="00AC7BE2"/>
    <w:rsid w:val="00AE35BF"/>
    <w:rsid w:val="00B02919"/>
    <w:rsid w:val="00B1067E"/>
    <w:rsid w:val="00B40F3F"/>
    <w:rsid w:val="00B465AD"/>
    <w:rsid w:val="00B81790"/>
    <w:rsid w:val="00B81BBC"/>
    <w:rsid w:val="00BB7C51"/>
    <w:rsid w:val="00BD03D5"/>
    <w:rsid w:val="00BD398E"/>
    <w:rsid w:val="00C3215E"/>
    <w:rsid w:val="00C45272"/>
    <w:rsid w:val="00C4775B"/>
    <w:rsid w:val="00C47770"/>
    <w:rsid w:val="00C73F56"/>
    <w:rsid w:val="00C75856"/>
    <w:rsid w:val="00C85A7C"/>
    <w:rsid w:val="00C95214"/>
    <w:rsid w:val="00CC3F59"/>
    <w:rsid w:val="00CD3A16"/>
    <w:rsid w:val="00CD4774"/>
    <w:rsid w:val="00CD4E13"/>
    <w:rsid w:val="00CE1732"/>
    <w:rsid w:val="00CE6B08"/>
    <w:rsid w:val="00D04D28"/>
    <w:rsid w:val="00D10AAF"/>
    <w:rsid w:val="00D27540"/>
    <w:rsid w:val="00D4006B"/>
    <w:rsid w:val="00D40D7A"/>
    <w:rsid w:val="00D64A0D"/>
    <w:rsid w:val="00D676C3"/>
    <w:rsid w:val="00D750B4"/>
    <w:rsid w:val="00D81C18"/>
    <w:rsid w:val="00D8461A"/>
    <w:rsid w:val="00D95CAF"/>
    <w:rsid w:val="00DB60B6"/>
    <w:rsid w:val="00DC1CC6"/>
    <w:rsid w:val="00DD340F"/>
    <w:rsid w:val="00DD5135"/>
    <w:rsid w:val="00DF7ED9"/>
    <w:rsid w:val="00E067A8"/>
    <w:rsid w:val="00E13924"/>
    <w:rsid w:val="00E15FD5"/>
    <w:rsid w:val="00E1725A"/>
    <w:rsid w:val="00E21E4B"/>
    <w:rsid w:val="00E33758"/>
    <w:rsid w:val="00E409B2"/>
    <w:rsid w:val="00E53E5E"/>
    <w:rsid w:val="00E64325"/>
    <w:rsid w:val="00E673C5"/>
    <w:rsid w:val="00E67967"/>
    <w:rsid w:val="00E82723"/>
    <w:rsid w:val="00EA29A5"/>
    <w:rsid w:val="00EB25C5"/>
    <w:rsid w:val="00EC107C"/>
    <w:rsid w:val="00EC7EBE"/>
    <w:rsid w:val="00EC7FD2"/>
    <w:rsid w:val="00ED5964"/>
    <w:rsid w:val="00ED788D"/>
    <w:rsid w:val="00F1720B"/>
    <w:rsid w:val="00F2633E"/>
    <w:rsid w:val="00F36ADC"/>
    <w:rsid w:val="00F40621"/>
    <w:rsid w:val="00F5743B"/>
    <w:rsid w:val="00F605C6"/>
    <w:rsid w:val="00F61C3D"/>
    <w:rsid w:val="00F6566E"/>
    <w:rsid w:val="00F6785B"/>
    <w:rsid w:val="00F9012D"/>
    <w:rsid w:val="00F915D6"/>
    <w:rsid w:val="00FF2B0A"/>
    <w:rsid w:val="00FF5D06"/>
    <w:rsid w:val="0156E134"/>
    <w:rsid w:val="02AEF76F"/>
    <w:rsid w:val="039D865D"/>
    <w:rsid w:val="03F72721"/>
    <w:rsid w:val="04019B15"/>
    <w:rsid w:val="04D669FE"/>
    <w:rsid w:val="071F48DC"/>
    <w:rsid w:val="0A1BD9C6"/>
    <w:rsid w:val="0C5D0C5C"/>
    <w:rsid w:val="0CF501EC"/>
    <w:rsid w:val="13BD3D5D"/>
    <w:rsid w:val="14AA69B9"/>
    <w:rsid w:val="18625B0D"/>
    <w:rsid w:val="1A27FBCF"/>
    <w:rsid w:val="1F09BC6E"/>
    <w:rsid w:val="209C6AFA"/>
    <w:rsid w:val="239B752F"/>
    <w:rsid w:val="3464B4D3"/>
    <w:rsid w:val="3697CCBD"/>
    <w:rsid w:val="37E0668F"/>
    <w:rsid w:val="3C659699"/>
    <w:rsid w:val="3D6135D7"/>
    <w:rsid w:val="40F0AB75"/>
    <w:rsid w:val="45F7FCBB"/>
    <w:rsid w:val="47AB21B7"/>
    <w:rsid w:val="48942F29"/>
    <w:rsid w:val="4DA29D29"/>
    <w:rsid w:val="4E707105"/>
    <w:rsid w:val="506F78BE"/>
    <w:rsid w:val="5293F137"/>
    <w:rsid w:val="549B9698"/>
    <w:rsid w:val="556E2D6A"/>
    <w:rsid w:val="5617AA6E"/>
    <w:rsid w:val="59AB5A3E"/>
    <w:rsid w:val="5B5435BF"/>
    <w:rsid w:val="5CE671C3"/>
    <w:rsid w:val="5CF7C3DB"/>
    <w:rsid w:val="5D18D413"/>
    <w:rsid w:val="5D49BF1F"/>
    <w:rsid w:val="5EB28EA7"/>
    <w:rsid w:val="621430C3"/>
    <w:rsid w:val="6288133F"/>
    <w:rsid w:val="653BE314"/>
    <w:rsid w:val="655ACEAB"/>
    <w:rsid w:val="66EBA1AA"/>
    <w:rsid w:val="6CD03BBB"/>
    <w:rsid w:val="6DAC9956"/>
    <w:rsid w:val="6F3208D0"/>
    <w:rsid w:val="759A1527"/>
    <w:rsid w:val="7AC44C89"/>
    <w:rsid w:val="7BC3E7A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D218276"/>
  <w15:chartTrackingRefBased/>
  <w15:docId w15:val="{C27C2BDE-62B2-4A7B-91A7-26895BA6F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customStyle="1" w:styleId="Heading1Char">
    <w:name w:val="Heading 1 Char"/>
    <w:basedOn w:val="DefaultParagraphFont"/>
    <w:link w:val="Heading1"/>
    <w:uiPriority w:val="9"/>
    <w:rsid w:val="00500295"/>
    <w:rPr>
      <w:rFonts w:ascii="Segoe UI" w:eastAsiaTheme="majorEastAsia" w:hAnsi="Segoe UI"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120" w:after="0"/>
    </w:pPr>
    <w:rPr>
      <w:rFonts w:cstheme="minorHAnsi"/>
      <w:b/>
      <w:bCs/>
      <w:i/>
      <w:iCs/>
      <w:sz w:val="24"/>
      <w:szCs w:val="24"/>
    </w:rPr>
  </w:style>
  <w:style w:type="paragraph" w:styleId="TOC2">
    <w:name w:val="toc 2"/>
    <w:basedOn w:val="Normal"/>
    <w:next w:val="Normal"/>
    <w:autoRedefine/>
    <w:uiPriority w:val="39"/>
    <w:unhideWhenUsed/>
    <w:rsid w:val="00184A9A"/>
    <w:pPr>
      <w:spacing w:before="120" w:after="0"/>
      <w:ind w:left="220"/>
    </w:pPr>
    <w:rPr>
      <w:rFonts w:cstheme="minorHAnsi"/>
      <w:b/>
      <w:bCs/>
    </w:rPr>
  </w:style>
  <w:style w:type="paragraph" w:styleId="TOC3">
    <w:name w:val="toc 3"/>
    <w:basedOn w:val="Normal"/>
    <w:next w:val="Normal"/>
    <w:autoRedefine/>
    <w:uiPriority w:val="39"/>
    <w:semiHidden/>
    <w:unhideWhenUsed/>
    <w:rsid w:val="00184A9A"/>
    <w:pPr>
      <w:spacing w:after="0"/>
      <w:ind w:left="440"/>
    </w:pPr>
    <w:rPr>
      <w:rFonts w:cstheme="minorHAnsi"/>
      <w:szCs w:val="20"/>
    </w:rPr>
  </w:style>
  <w:style w:type="paragraph" w:styleId="TOC4">
    <w:name w:val="toc 4"/>
    <w:basedOn w:val="Normal"/>
    <w:next w:val="Normal"/>
    <w:autoRedefine/>
    <w:uiPriority w:val="39"/>
    <w:semiHidden/>
    <w:unhideWhenUsed/>
    <w:rsid w:val="00184A9A"/>
    <w:pPr>
      <w:spacing w:after="0"/>
      <w:ind w:left="660"/>
    </w:pPr>
    <w:rPr>
      <w:rFonts w:cstheme="minorHAnsi"/>
      <w:szCs w:val="20"/>
    </w:rPr>
  </w:style>
  <w:style w:type="paragraph" w:styleId="TOC5">
    <w:name w:val="toc 5"/>
    <w:basedOn w:val="Normal"/>
    <w:next w:val="Normal"/>
    <w:autoRedefine/>
    <w:uiPriority w:val="39"/>
    <w:semiHidden/>
    <w:unhideWhenUsed/>
    <w:rsid w:val="00184A9A"/>
    <w:pPr>
      <w:spacing w:after="0"/>
      <w:ind w:left="880"/>
    </w:pPr>
    <w:rPr>
      <w:rFonts w:cstheme="minorHAnsi"/>
      <w:szCs w:val="20"/>
    </w:rPr>
  </w:style>
  <w:style w:type="paragraph" w:styleId="TOC6">
    <w:name w:val="toc 6"/>
    <w:basedOn w:val="Normal"/>
    <w:next w:val="Normal"/>
    <w:autoRedefine/>
    <w:uiPriority w:val="39"/>
    <w:semiHidden/>
    <w:unhideWhenUsed/>
    <w:rsid w:val="00184A9A"/>
    <w:pPr>
      <w:spacing w:after="0"/>
      <w:ind w:left="1100"/>
    </w:pPr>
    <w:rPr>
      <w:rFonts w:cstheme="minorHAnsi"/>
      <w:szCs w:val="20"/>
    </w:rPr>
  </w:style>
  <w:style w:type="paragraph" w:styleId="TOC7">
    <w:name w:val="toc 7"/>
    <w:basedOn w:val="Normal"/>
    <w:next w:val="Normal"/>
    <w:autoRedefine/>
    <w:uiPriority w:val="39"/>
    <w:semiHidden/>
    <w:unhideWhenUsed/>
    <w:rsid w:val="00184A9A"/>
    <w:pPr>
      <w:spacing w:after="0"/>
      <w:ind w:left="1320"/>
    </w:pPr>
    <w:rPr>
      <w:rFonts w:cstheme="minorHAnsi"/>
      <w:szCs w:val="20"/>
    </w:rPr>
  </w:style>
  <w:style w:type="paragraph" w:styleId="TOC8">
    <w:name w:val="toc 8"/>
    <w:basedOn w:val="Normal"/>
    <w:next w:val="Normal"/>
    <w:autoRedefine/>
    <w:uiPriority w:val="39"/>
    <w:semiHidden/>
    <w:unhideWhenUsed/>
    <w:rsid w:val="00184A9A"/>
    <w:pPr>
      <w:spacing w:after="0"/>
      <w:ind w:left="1540"/>
    </w:pPr>
    <w:rPr>
      <w:rFonts w:cstheme="minorHAnsi"/>
      <w:szCs w:val="20"/>
    </w:rPr>
  </w:style>
  <w:style w:type="paragraph" w:styleId="TOC9">
    <w:name w:val="toc 9"/>
    <w:basedOn w:val="Normal"/>
    <w:next w:val="Normal"/>
    <w:autoRedefine/>
    <w:uiPriority w:val="39"/>
    <w:semiHidden/>
    <w:unhideWhenUsed/>
    <w:rsid w:val="00184A9A"/>
    <w:pPr>
      <w:spacing w:after="0"/>
      <w:ind w:left="1760"/>
    </w:pPr>
    <w:rPr>
      <w:rFonts w:cstheme="minorHAnsi"/>
      <w:szCs w:val="20"/>
    </w:rPr>
  </w:style>
  <w:style w:type="character" w:styleId="Hyperlink">
    <w:name w:val="Hyperlink"/>
    <w:basedOn w:val="DefaultParagraphFont"/>
    <w:uiPriority w:val="99"/>
    <w:unhideWhenUsed/>
    <w:rsid w:val="002F5066"/>
    <w:rPr>
      <w:color w:val="0563C1" w:themeColor="hyperlink"/>
      <w:u w:val="single"/>
    </w:rPr>
  </w:style>
  <w:style w:type="character" w:customStyle="1" w:styleId="Heading2Char">
    <w:name w:val="Heading 2 Char"/>
    <w:basedOn w:val="DefaultParagraphFont"/>
    <w:link w:val="Heading2"/>
    <w:uiPriority w:val="9"/>
    <w:rsid w:val="00F36ADC"/>
    <w:rPr>
      <w:rFonts w:ascii="Segoe UI" w:eastAsiaTheme="majorEastAsia" w:hAnsi="Segoe UI" w:cstheme="majorBidi"/>
      <w:color w:val="2F5496" w:themeColor="accent1" w:themeShade="BF"/>
      <w:sz w:val="28"/>
      <w:szCs w:val="26"/>
    </w:rPr>
  </w:style>
  <w:style w:type="character" w:customStyle="1" w:styleId="Heading3Char">
    <w:name w:val="Heading 3 Char"/>
    <w:basedOn w:val="DefaultParagraphFont"/>
    <w:link w:val="Heading3"/>
    <w:uiPriority w:val="9"/>
    <w:semiHidden/>
    <w:rsid w:val="008B0B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C97"/>
    <w:rPr>
      <w:rFonts w:ascii="Segoe UI" w:hAnsi="Segoe UI"/>
      <w:sz w:val="20"/>
    </w:rPr>
  </w:style>
  <w:style w:type="character" w:styleId="PageNumber">
    <w:name w:val="page number"/>
    <w:basedOn w:val="DefaultParagraphFont"/>
    <w:uiPriority w:val="99"/>
    <w:semiHidden/>
    <w:unhideWhenUsed/>
    <w:rsid w:val="00D676C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6219162">
      <w:bodyDiv w:val="1"/>
      <w:marLeft w:val="0"/>
      <w:marRight w:val="0"/>
      <w:marTop w:val="0"/>
      <w:marBottom w:val="0"/>
      <w:divBdr>
        <w:top w:val="none" w:sz="0" w:space="0" w:color="auto"/>
        <w:left w:val="none" w:sz="0" w:space="0" w:color="auto"/>
        <w:bottom w:val="none" w:sz="0" w:space="0" w:color="auto"/>
        <w:right w:val="none" w:sz="0" w:space="0" w:color="auto"/>
      </w:divBdr>
      <w:divsChild>
        <w:div w:id="771364011">
          <w:marLeft w:val="0"/>
          <w:marRight w:val="0"/>
          <w:marTop w:val="0"/>
          <w:marBottom w:val="240"/>
          <w:divBdr>
            <w:top w:val="none" w:sz="0" w:space="0" w:color="auto"/>
            <w:left w:val="none" w:sz="0" w:space="0" w:color="auto"/>
            <w:bottom w:val="none" w:sz="0" w:space="0" w:color="auto"/>
            <w:right w:val="none" w:sz="0" w:space="0" w:color="auto"/>
          </w:divBdr>
        </w:div>
        <w:div w:id="1743720637">
          <w:marLeft w:val="0"/>
          <w:marRight w:val="0"/>
          <w:marTop w:val="360"/>
          <w:marBottom w:val="180"/>
          <w:divBdr>
            <w:top w:val="none" w:sz="0" w:space="0" w:color="auto"/>
            <w:left w:val="none" w:sz="0" w:space="0" w:color="auto"/>
            <w:bottom w:val="none" w:sz="0" w:space="0" w:color="auto"/>
            <w:right w:val="none" w:sz="0" w:space="0" w:color="auto"/>
          </w:divBdr>
        </w:div>
        <w:div w:id="1804230083">
          <w:marLeft w:val="0"/>
          <w:marRight w:val="0"/>
          <w:marTop w:val="0"/>
          <w:marBottom w:val="0"/>
          <w:divBdr>
            <w:top w:val="none" w:sz="0" w:space="0" w:color="auto"/>
            <w:left w:val="none" w:sz="0" w:space="0" w:color="auto"/>
            <w:bottom w:val="none" w:sz="0" w:space="0" w:color="auto"/>
            <w:right w:val="none" w:sz="0" w:space="0" w:color="auto"/>
          </w:divBdr>
        </w:div>
        <w:div w:id="768045209">
          <w:marLeft w:val="0"/>
          <w:marRight w:val="0"/>
          <w:marTop w:val="0"/>
          <w:marBottom w:val="0"/>
          <w:divBdr>
            <w:top w:val="none" w:sz="0" w:space="0" w:color="auto"/>
            <w:left w:val="none" w:sz="0" w:space="0" w:color="auto"/>
            <w:bottom w:val="none" w:sz="0" w:space="0" w:color="auto"/>
            <w:right w:val="none" w:sz="0" w:space="0" w:color="auto"/>
          </w:divBdr>
        </w:div>
        <w:div w:id="1422488320">
          <w:marLeft w:val="0"/>
          <w:marRight w:val="0"/>
          <w:marTop w:val="0"/>
          <w:marBottom w:val="0"/>
          <w:divBdr>
            <w:top w:val="none" w:sz="0" w:space="0" w:color="auto"/>
            <w:left w:val="none" w:sz="0" w:space="0" w:color="auto"/>
            <w:bottom w:val="none" w:sz="0" w:space="0" w:color="auto"/>
            <w:right w:val="none" w:sz="0" w:space="0" w:color="auto"/>
          </w:divBdr>
        </w:div>
        <w:div w:id="1795252870">
          <w:marLeft w:val="0"/>
          <w:marRight w:val="0"/>
          <w:marTop w:val="0"/>
          <w:marBottom w:val="0"/>
          <w:divBdr>
            <w:top w:val="none" w:sz="0" w:space="0" w:color="auto"/>
            <w:left w:val="none" w:sz="0" w:space="0" w:color="auto"/>
            <w:bottom w:val="none" w:sz="0" w:space="0" w:color="auto"/>
            <w:right w:val="none" w:sz="0" w:space="0" w:color="auto"/>
          </w:divBdr>
        </w:div>
        <w:div w:id="1257714468">
          <w:marLeft w:val="0"/>
          <w:marRight w:val="0"/>
          <w:marTop w:val="0"/>
          <w:marBottom w:val="0"/>
          <w:divBdr>
            <w:top w:val="none" w:sz="0" w:space="0" w:color="auto"/>
            <w:left w:val="none" w:sz="0" w:space="0" w:color="auto"/>
            <w:bottom w:val="none" w:sz="0" w:space="0" w:color="auto"/>
            <w:right w:val="none" w:sz="0" w:space="0" w:color="auto"/>
          </w:divBdr>
        </w:div>
      </w:divsChild>
    </w:div>
    <w:div w:id="151802712">
      <w:bodyDiv w:val="1"/>
      <w:marLeft w:val="0"/>
      <w:marRight w:val="0"/>
      <w:marTop w:val="0"/>
      <w:marBottom w:val="0"/>
      <w:divBdr>
        <w:top w:val="none" w:sz="0" w:space="0" w:color="auto"/>
        <w:left w:val="none" w:sz="0" w:space="0" w:color="auto"/>
        <w:bottom w:val="none" w:sz="0" w:space="0" w:color="auto"/>
        <w:right w:val="none" w:sz="0" w:space="0" w:color="auto"/>
      </w:divBdr>
      <w:divsChild>
        <w:div w:id="652103315">
          <w:marLeft w:val="0"/>
          <w:marRight w:val="0"/>
          <w:marTop w:val="0"/>
          <w:marBottom w:val="240"/>
          <w:divBdr>
            <w:top w:val="none" w:sz="0" w:space="0" w:color="auto"/>
            <w:left w:val="none" w:sz="0" w:space="0" w:color="auto"/>
            <w:bottom w:val="none" w:sz="0" w:space="0" w:color="auto"/>
            <w:right w:val="none" w:sz="0" w:space="0" w:color="auto"/>
          </w:divBdr>
        </w:div>
        <w:div w:id="2029675247">
          <w:marLeft w:val="0"/>
          <w:marRight w:val="0"/>
          <w:marTop w:val="360"/>
          <w:marBottom w:val="180"/>
          <w:divBdr>
            <w:top w:val="none" w:sz="0" w:space="0" w:color="auto"/>
            <w:left w:val="none" w:sz="0" w:space="0" w:color="auto"/>
            <w:bottom w:val="none" w:sz="0" w:space="0" w:color="auto"/>
            <w:right w:val="none" w:sz="0" w:space="0" w:color="auto"/>
          </w:divBdr>
        </w:div>
        <w:div w:id="1094133508">
          <w:marLeft w:val="0"/>
          <w:marRight w:val="0"/>
          <w:marTop w:val="0"/>
          <w:marBottom w:val="0"/>
          <w:divBdr>
            <w:top w:val="none" w:sz="0" w:space="0" w:color="auto"/>
            <w:left w:val="none" w:sz="0" w:space="0" w:color="auto"/>
            <w:bottom w:val="none" w:sz="0" w:space="0" w:color="auto"/>
            <w:right w:val="none" w:sz="0" w:space="0" w:color="auto"/>
          </w:divBdr>
        </w:div>
        <w:div w:id="1320111283">
          <w:marLeft w:val="0"/>
          <w:marRight w:val="0"/>
          <w:marTop w:val="0"/>
          <w:marBottom w:val="0"/>
          <w:divBdr>
            <w:top w:val="none" w:sz="0" w:space="0" w:color="auto"/>
            <w:left w:val="none" w:sz="0" w:space="0" w:color="auto"/>
            <w:bottom w:val="none" w:sz="0" w:space="0" w:color="auto"/>
            <w:right w:val="none" w:sz="0" w:space="0" w:color="auto"/>
          </w:divBdr>
        </w:div>
        <w:div w:id="388305286">
          <w:marLeft w:val="0"/>
          <w:marRight w:val="0"/>
          <w:marTop w:val="0"/>
          <w:marBottom w:val="0"/>
          <w:divBdr>
            <w:top w:val="none" w:sz="0" w:space="0" w:color="auto"/>
            <w:left w:val="none" w:sz="0" w:space="0" w:color="auto"/>
            <w:bottom w:val="none" w:sz="0" w:space="0" w:color="auto"/>
            <w:right w:val="none" w:sz="0" w:space="0" w:color="auto"/>
          </w:divBdr>
        </w:div>
        <w:div w:id="1113136596">
          <w:marLeft w:val="0"/>
          <w:marRight w:val="0"/>
          <w:marTop w:val="0"/>
          <w:marBottom w:val="0"/>
          <w:divBdr>
            <w:top w:val="none" w:sz="0" w:space="0" w:color="auto"/>
            <w:left w:val="none" w:sz="0" w:space="0" w:color="auto"/>
            <w:bottom w:val="none" w:sz="0" w:space="0" w:color="auto"/>
            <w:right w:val="none" w:sz="0" w:space="0" w:color="auto"/>
          </w:divBdr>
        </w:div>
        <w:div w:id="1009335678">
          <w:marLeft w:val="0"/>
          <w:marRight w:val="0"/>
          <w:marTop w:val="0"/>
          <w:marBottom w:val="0"/>
          <w:divBdr>
            <w:top w:val="none" w:sz="0" w:space="0" w:color="auto"/>
            <w:left w:val="none" w:sz="0" w:space="0" w:color="auto"/>
            <w:bottom w:val="none" w:sz="0" w:space="0" w:color="auto"/>
            <w:right w:val="none" w:sz="0" w:space="0" w:color="auto"/>
          </w:divBdr>
          <w:divsChild>
            <w:div w:id="1338384444">
              <w:marLeft w:val="0"/>
              <w:marRight w:val="0"/>
              <w:marTop w:val="360"/>
              <w:marBottom w:val="180"/>
              <w:divBdr>
                <w:top w:val="none" w:sz="0" w:space="0" w:color="auto"/>
                <w:left w:val="none" w:sz="0" w:space="0" w:color="auto"/>
                <w:bottom w:val="none" w:sz="0" w:space="0" w:color="auto"/>
                <w:right w:val="none" w:sz="0" w:space="0" w:color="auto"/>
              </w:divBdr>
            </w:div>
          </w:divsChild>
        </w:div>
        <w:div w:id="1130173161">
          <w:marLeft w:val="0"/>
          <w:marRight w:val="0"/>
          <w:marTop w:val="0"/>
          <w:marBottom w:val="0"/>
          <w:divBdr>
            <w:top w:val="none" w:sz="0" w:space="0" w:color="auto"/>
            <w:left w:val="none" w:sz="0" w:space="0" w:color="auto"/>
            <w:bottom w:val="none" w:sz="0" w:space="0" w:color="auto"/>
            <w:right w:val="none" w:sz="0" w:space="0" w:color="auto"/>
          </w:divBdr>
        </w:div>
        <w:div w:id="1964729953">
          <w:marLeft w:val="0"/>
          <w:marRight w:val="0"/>
          <w:marTop w:val="0"/>
          <w:marBottom w:val="0"/>
          <w:divBdr>
            <w:top w:val="none" w:sz="0" w:space="0" w:color="auto"/>
            <w:left w:val="none" w:sz="0" w:space="0" w:color="auto"/>
            <w:bottom w:val="none" w:sz="0" w:space="0" w:color="auto"/>
            <w:right w:val="none" w:sz="0" w:space="0" w:color="auto"/>
          </w:divBdr>
        </w:div>
        <w:div w:id="1342509081">
          <w:marLeft w:val="0"/>
          <w:marRight w:val="0"/>
          <w:marTop w:val="0"/>
          <w:marBottom w:val="0"/>
          <w:divBdr>
            <w:top w:val="none" w:sz="0" w:space="0" w:color="auto"/>
            <w:left w:val="none" w:sz="0" w:space="0" w:color="auto"/>
            <w:bottom w:val="none" w:sz="0" w:space="0" w:color="auto"/>
            <w:right w:val="none" w:sz="0" w:space="0" w:color="auto"/>
          </w:divBdr>
        </w:div>
      </w:divsChild>
    </w:div>
    <w:div w:id="227769067">
      <w:bodyDiv w:val="1"/>
      <w:marLeft w:val="0"/>
      <w:marRight w:val="0"/>
      <w:marTop w:val="0"/>
      <w:marBottom w:val="0"/>
      <w:divBdr>
        <w:top w:val="none" w:sz="0" w:space="0" w:color="auto"/>
        <w:left w:val="none" w:sz="0" w:space="0" w:color="auto"/>
        <w:bottom w:val="none" w:sz="0" w:space="0" w:color="auto"/>
        <w:right w:val="none" w:sz="0" w:space="0" w:color="auto"/>
      </w:divBdr>
      <w:divsChild>
        <w:div w:id="1672415927">
          <w:marLeft w:val="0"/>
          <w:marRight w:val="0"/>
          <w:marTop w:val="0"/>
          <w:marBottom w:val="0"/>
          <w:divBdr>
            <w:top w:val="none" w:sz="0" w:space="0" w:color="auto"/>
            <w:left w:val="none" w:sz="0" w:space="0" w:color="auto"/>
            <w:bottom w:val="none" w:sz="0" w:space="0" w:color="auto"/>
            <w:right w:val="none" w:sz="0" w:space="0" w:color="auto"/>
          </w:divBdr>
        </w:div>
      </w:divsChild>
    </w:div>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492523799">
      <w:bodyDiv w:val="1"/>
      <w:marLeft w:val="0"/>
      <w:marRight w:val="0"/>
      <w:marTop w:val="0"/>
      <w:marBottom w:val="0"/>
      <w:divBdr>
        <w:top w:val="none" w:sz="0" w:space="0" w:color="auto"/>
        <w:left w:val="none" w:sz="0" w:space="0" w:color="auto"/>
        <w:bottom w:val="none" w:sz="0" w:space="0" w:color="auto"/>
        <w:right w:val="none" w:sz="0" w:space="0" w:color="auto"/>
      </w:divBdr>
      <w:divsChild>
        <w:div w:id="319121448">
          <w:marLeft w:val="0"/>
          <w:marRight w:val="0"/>
          <w:marTop w:val="0"/>
          <w:marBottom w:val="240"/>
          <w:divBdr>
            <w:top w:val="none" w:sz="0" w:space="0" w:color="auto"/>
            <w:left w:val="none" w:sz="0" w:space="0" w:color="auto"/>
            <w:bottom w:val="none" w:sz="0" w:space="0" w:color="auto"/>
            <w:right w:val="none" w:sz="0" w:space="0" w:color="auto"/>
          </w:divBdr>
        </w:div>
        <w:div w:id="1641037304">
          <w:marLeft w:val="0"/>
          <w:marRight w:val="0"/>
          <w:marTop w:val="360"/>
          <w:marBottom w:val="180"/>
          <w:divBdr>
            <w:top w:val="none" w:sz="0" w:space="0" w:color="auto"/>
            <w:left w:val="none" w:sz="0" w:space="0" w:color="auto"/>
            <w:bottom w:val="none" w:sz="0" w:space="0" w:color="auto"/>
            <w:right w:val="none" w:sz="0" w:space="0" w:color="auto"/>
          </w:divBdr>
        </w:div>
        <w:div w:id="362287642">
          <w:marLeft w:val="0"/>
          <w:marRight w:val="0"/>
          <w:marTop w:val="0"/>
          <w:marBottom w:val="0"/>
          <w:divBdr>
            <w:top w:val="none" w:sz="0" w:space="0" w:color="auto"/>
            <w:left w:val="none" w:sz="0" w:space="0" w:color="auto"/>
            <w:bottom w:val="none" w:sz="0" w:space="0" w:color="auto"/>
            <w:right w:val="none" w:sz="0" w:space="0" w:color="auto"/>
          </w:divBdr>
        </w:div>
        <w:div w:id="2000617591">
          <w:marLeft w:val="0"/>
          <w:marRight w:val="0"/>
          <w:marTop w:val="0"/>
          <w:marBottom w:val="0"/>
          <w:divBdr>
            <w:top w:val="none" w:sz="0" w:space="0" w:color="auto"/>
            <w:left w:val="none" w:sz="0" w:space="0" w:color="auto"/>
            <w:bottom w:val="none" w:sz="0" w:space="0" w:color="auto"/>
            <w:right w:val="none" w:sz="0" w:space="0" w:color="auto"/>
          </w:divBdr>
        </w:div>
        <w:div w:id="1548834485">
          <w:marLeft w:val="0"/>
          <w:marRight w:val="0"/>
          <w:marTop w:val="0"/>
          <w:marBottom w:val="0"/>
          <w:divBdr>
            <w:top w:val="none" w:sz="0" w:space="0" w:color="auto"/>
            <w:left w:val="none" w:sz="0" w:space="0" w:color="auto"/>
            <w:bottom w:val="none" w:sz="0" w:space="0" w:color="auto"/>
            <w:right w:val="none" w:sz="0" w:space="0" w:color="auto"/>
          </w:divBdr>
        </w:div>
        <w:div w:id="1824000949">
          <w:marLeft w:val="0"/>
          <w:marRight w:val="0"/>
          <w:marTop w:val="0"/>
          <w:marBottom w:val="0"/>
          <w:divBdr>
            <w:top w:val="none" w:sz="0" w:space="0" w:color="auto"/>
            <w:left w:val="none" w:sz="0" w:space="0" w:color="auto"/>
            <w:bottom w:val="none" w:sz="0" w:space="0" w:color="auto"/>
            <w:right w:val="none" w:sz="0" w:space="0" w:color="auto"/>
          </w:divBdr>
        </w:div>
        <w:div w:id="613364775">
          <w:marLeft w:val="0"/>
          <w:marRight w:val="0"/>
          <w:marTop w:val="0"/>
          <w:marBottom w:val="0"/>
          <w:divBdr>
            <w:top w:val="none" w:sz="0" w:space="0" w:color="auto"/>
            <w:left w:val="none" w:sz="0" w:space="0" w:color="auto"/>
            <w:bottom w:val="none" w:sz="0" w:space="0" w:color="auto"/>
            <w:right w:val="none" w:sz="0" w:space="0" w:color="auto"/>
          </w:divBdr>
        </w:div>
        <w:div w:id="532042683">
          <w:marLeft w:val="0"/>
          <w:marRight w:val="0"/>
          <w:marTop w:val="0"/>
          <w:marBottom w:val="0"/>
          <w:divBdr>
            <w:top w:val="none" w:sz="0" w:space="0" w:color="auto"/>
            <w:left w:val="none" w:sz="0" w:space="0" w:color="auto"/>
            <w:bottom w:val="none" w:sz="0" w:space="0" w:color="auto"/>
            <w:right w:val="none" w:sz="0" w:space="0" w:color="auto"/>
          </w:divBdr>
          <w:divsChild>
            <w:div w:id="1469545765">
              <w:marLeft w:val="0"/>
              <w:marRight w:val="0"/>
              <w:marTop w:val="360"/>
              <w:marBottom w:val="180"/>
              <w:divBdr>
                <w:top w:val="none" w:sz="0" w:space="0" w:color="auto"/>
                <w:left w:val="none" w:sz="0" w:space="0" w:color="auto"/>
                <w:bottom w:val="none" w:sz="0" w:space="0" w:color="auto"/>
                <w:right w:val="none" w:sz="0" w:space="0" w:color="auto"/>
              </w:divBdr>
            </w:div>
          </w:divsChild>
        </w:div>
        <w:div w:id="952320218">
          <w:marLeft w:val="0"/>
          <w:marRight w:val="0"/>
          <w:marTop w:val="0"/>
          <w:marBottom w:val="0"/>
          <w:divBdr>
            <w:top w:val="none" w:sz="0" w:space="0" w:color="auto"/>
            <w:left w:val="none" w:sz="0" w:space="0" w:color="auto"/>
            <w:bottom w:val="none" w:sz="0" w:space="0" w:color="auto"/>
            <w:right w:val="none" w:sz="0" w:space="0" w:color="auto"/>
          </w:divBdr>
        </w:div>
        <w:div w:id="233857364">
          <w:marLeft w:val="0"/>
          <w:marRight w:val="0"/>
          <w:marTop w:val="0"/>
          <w:marBottom w:val="0"/>
          <w:divBdr>
            <w:top w:val="none" w:sz="0" w:space="0" w:color="auto"/>
            <w:left w:val="none" w:sz="0" w:space="0" w:color="auto"/>
            <w:bottom w:val="none" w:sz="0" w:space="0" w:color="auto"/>
            <w:right w:val="none" w:sz="0" w:space="0" w:color="auto"/>
          </w:divBdr>
        </w:div>
        <w:div w:id="196087566">
          <w:marLeft w:val="0"/>
          <w:marRight w:val="0"/>
          <w:marTop w:val="0"/>
          <w:marBottom w:val="0"/>
          <w:divBdr>
            <w:top w:val="none" w:sz="0" w:space="0" w:color="auto"/>
            <w:left w:val="none" w:sz="0" w:space="0" w:color="auto"/>
            <w:bottom w:val="none" w:sz="0" w:space="0" w:color="auto"/>
            <w:right w:val="none" w:sz="0" w:space="0" w:color="auto"/>
          </w:divBdr>
        </w:div>
      </w:divsChild>
    </w:div>
    <w:div w:id="794258059">
      <w:bodyDiv w:val="1"/>
      <w:marLeft w:val="0"/>
      <w:marRight w:val="0"/>
      <w:marTop w:val="0"/>
      <w:marBottom w:val="0"/>
      <w:divBdr>
        <w:top w:val="none" w:sz="0" w:space="0" w:color="auto"/>
        <w:left w:val="none" w:sz="0" w:space="0" w:color="auto"/>
        <w:bottom w:val="none" w:sz="0" w:space="0" w:color="auto"/>
        <w:right w:val="none" w:sz="0" w:space="0" w:color="auto"/>
      </w:divBdr>
      <w:divsChild>
        <w:div w:id="460880943">
          <w:marLeft w:val="0"/>
          <w:marRight w:val="0"/>
          <w:marTop w:val="0"/>
          <w:marBottom w:val="0"/>
          <w:divBdr>
            <w:top w:val="none" w:sz="0" w:space="0" w:color="auto"/>
            <w:left w:val="none" w:sz="0" w:space="0" w:color="auto"/>
            <w:bottom w:val="none" w:sz="0" w:space="0" w:color="auto"/>
            <w:right w:val="none" w:sz="0" w:space="0" w:color="auto"/>
          </w:divBdr>
        </w:div>
        <w:div w:id="943852181">
          <w:marLeft w:val="0"/>
          <w:marRight w:val="0"/>
          <w:marTop w:val="0"/>
          <w:marBottom w:val="0"/>
          <w:divBdr>
            <w:top w:val="none" w:sz="0" w:space="0" w:color="auto"/>
            <w:left w:val="none" w:sz="0" w:space="0" w:color="auto"/>
            <w:bottom w:val="none" w:sz="0" w:space="0" w:color="auto"/>
            <w:right w:val="none" w:sz="0" w:space="0" w:color="auto"/>
          </w:divBdr>
        </w:div>
        <w:div w:id="1860578759">
          <w:marLeft w:val="0"/>
          <w:marRight w:val="0"/>
          <w:marTop w:val="0"/>
          <w:marBottom w:val="0"/>
          <w:divBdr>
            <w:top w:val="none" w:sz="0" w:space="0" w:color="auto"/>
            <w:left w:val="none" w:sz="0" w:space="0" w:color="auto"/>
            <w:bottom w:val="none" w:sz="0" w:space="0" w:color="auto"/>
            <w:right w:val="none" w:sz="0" w:space="0" w:color="auto"/>
          </w:divBdr>
        </w:div>
      </w:divsChild>
    </w:div>
    <w:div w:id="920797820">
      <w:bodyDiv w:val="1"/>
      <w:marLeft w:val="0"/>
      <w:marRight w:val="0"/>
      <w:marTop w:val="0"/>
      <w:marBottom w:val="0"/>
      <w:divBdr>
        <w:top w:val="none" w:sz="0" w:space="0" w:color="auto"/>
        <w:left w:val="none" w:sz="0" w:space="0" w:color="auto"/>
        <w:bottom w:val="none" w:sz="0" w:space="0" w:color="auto"/>
        <w:right w:val="none" w:sz="0" w:space="0" w:color="auto"/>
      </w:divBdr>
      <w:divsChild>
        <w:div w:id="406270958">
          <w:marLeft w:val="0"/>
          <w:marRight w:val="0"/>
          <w:marTop w:val="0"/>
          <w:marBottom w:val="240"/>
          <w:divBdr>
            <w:top w:val="none" w:sz="0" w:space="0" w:color="auto"/>
            <w:left w:val="none" w:sz="0" w:space="0" w:color="auto"/>
            <w:bottom w:val="none" w:sz="0" w:space="0" w:color="auto"/>
            <w:right w:val="none" w:sz="0" w:space="0" w:color="auto"/>
          </w:divBdr>
        </w:div>
        <w:div w:id="1520778760">
          <w:marLeft w:val="0"/>
          <w:marRight w:val="0"/>
          <w:marTop w:val="360"/>
          <w:marBottom w:val="180"/>
          <w:divBdr>
            <w:top w:val="none" w:sz="0" w:space="0" w:color="auto"/>
            <w:left w:val="none" w:sz="0" w:space="0" w:color="auto"/>
            <w:bottom w:val="none" w:sz="0" w:space="0" w:color="auto"/>
            <w:right w:val="none" w:sz="0" w:space="0" w:color="auto"/>
          </w:divBdr>
        </w:div>
        <w:div w:id="287200829">
          <w:marLeft w:val="0"/>
          <w:marRight w:val="0"/>
          <w:marTop w:val="0"/>
          <w:marBottom w:val="0"/>
          <w:divBdr>
            <w:top w:val="none" w:sz="0" w:space="0" w:color="auto"/>
            <w:left w:val="none" w:sz="0" w:space="0" w:color="auto"/>
            <w:bottom w:val="none" w:sz="0" w:space="0" w:color="auto"/>
            <w:right w:val="none" w:sz="0" w:space="0" w:color="auto"/>
          </w:divBdr>
        </w:div>
        <w:div w:id="2060856276">
          <w:marLeft w:val="0"/>
          <w:marRight w:val="0"/>
          <w:marTop w:val="0"/>
          <w:marBottom w:val="0"/>
          <w:divBdr>
            <w:top w:val="none" w:sz="0" w:space="0" w:color="auto"/>
            <w:left w:val="none" w:sz="0" w:space="0" w:color="auto"/>
            <w:bottom w:val="none" w:sz="0" w:space="0" w:color="auto"/>
            <w:right w:val="none" w:sz="0" w:space="0" w:color="auto"/>
          </w:divBdr>
        </w:div>
        <w:div w:id="1885210751">
          <w:marLeft w:val="0"/>
          <w:marRight w:val="0"/>
          <w:marTop w:val="0"/>
          <w:marBottom w:val="0"/>
          <w:divBdr>
            <w:top w:val="none" w:sz="0" w:space="0" w:color="auto"/>
            <w:left w:val="none" w:sz="0" w:space="0" w:color="auto"/>
            <w:bottom w:val="none" w:sz="0" w:space="0" w:color="auto"/>
            <w:right w:val="none" w:sz="0" w:space="0" w:color="auto"/>
          </w:divBdr>
        </w:div>
        <w:div w:id="197477379">
          <w:marLeft w:val="0"/>
          <w:marRight w:val="0"/>
          <w:marTop w:val="0"/>
          <w:marBottom w:val="0"/>
          <w:divBdr>
            <w:top w:val="none" w:sz="0" w:space="0" w:color="auto"/>
            <w:left w:val="none" w:sz="0" w:space="0" w:color="auto"/>
            <w:bottom w:val="none" w:sz="0" w:space="0" w:color="auto"/>
            <w:right w:val="none" w:sz="0" w:space="0" w:color="auto"/>
          </w:divBdr>
        </w:div>
        <w:div w:id="982343865">
          <w:marLeft w:val="0"/>
          <w:marRight w:val="0"/>
          <w:marTop w:val="0"/>
          <w:marBottom w:val="0"/>
          <w:divBdr>
            <w:top w:val="none" w:sz="0" w:space="0" w:color="auto"/>
            <w:left w:val="none" w:sz="0" w:space="0" w:color="auto"/>
            <w:bottom w:val="none" w:sz="0" w:space="0" w:color="auto"/>
            <w:right w:val="none" w:sz="0" w:space="0" w:color="auto"/>
          </w:divBdr>
        </w:div>
        <w:div w:id="1831826689">
          <w:marLeft w:val="0"/>
          <w:marRight w:val="0"/>
          <w:marTop w:val="0"/>
          <w:marBottom w:val="0"/>
          <w:divBdr>
            <w:top w:val="none" w:sz="0" w:space="0" w:color="auto"/>
            <w:left w:val="none" w:sz="0" w:space="0" w:color="auto"/>
            <w:bottom w:val="none" w:sz="0" w:space="0" w:color="auto"/>
            <w:right w:val="none" w:sz="0" w:space="0" w:color="auto"/>
          </w:divBdr>
          <w:divsChild>
            <w:div w:id="967931808">
              <w:marLeft w:val="0"/>
              <w:marRight w:val="0"/>
              <w:marTop w:val="360"/>
              <w:marBottom w:val="180"/>
              <w:divBdr>
                <w:top w:val="none" w:sz="0" w:space="0" w:color="auto"/>
                <w:left w:val="none" w:sz="0" w:space="0" w:color="auto"/>
                <w:bottom w:val="none" w:sz="0" w:space="0" w:color="auto"/>
                <w:right w:val="none" w:sz="0" w:space="0" w:color="auto"/>
              </w:divBdr>
            </w:div>
          </w:divsChild>
        </w:div>
        <w:div w:id="761298847">
          <w:marLeft w:val="0"/>
          <w:marRight w:val="0"/>
          <w:marTop w:val="0"/>
          <w:marBottom w:val="0"/>
          <w:divBdr>
            <w:top w:val="none" w:sz="0" w:space="0" w:color="auto"/>
            <w:left w:val="none" w:sz="0" w:space="0" w:color="auto"/>
            <w:bottom w:val="none" w:sz="0" w:space="0" w:color="auto"/>
            <w:right w:val="none" w:sz="0" w:space="0" w:color="auto"/>
          </w:divBdr>
        </w:div>
        <w:div w:id="419764942">
          <w:marLeft w:val="0"/>
          <w:marRight w:val="0"/>
          <w:marTop w:val="0"/>
          <w:marBottom w:val="0"/>
          <w:divBdr>
            <w:top w:val="none" w:sz="0" w:space="0" w:color="auto"/>
            <w:left w:val="none" w:sz="0" w:space="0" w:color="auto"/>
            <w:bottom w:val="none" w:sz="0" w:space="0" w:color="auto"/>
            <w:right w:val="none" w:sz="0" w:space="0" w:color="auto"/>
          </w:divBdr>
        </w:div>
        <w:div w:id="1870948407">
          <w:marLeft w:val="0"/>
          <w:marRight w:val="0"/>
          <w:marTop w:val="0"/>
          <w:marBottom w:val="0"/>
          <w:divBdr>
            <w:top w:val="none" w:sz="0" w:space="0" w:color="auto"/>
            <w:left w:val="none" w:sz="0" w:space="0" w:color="auto"/>
            <w:bottom w:val="none" w:sz="0" w:space="0" w:color="auto"/>
            <w:right w:val="none" w:sz="0" w:space="0" w:color="auto"/>
          </w:divBdr>
        </w:div>
        <w:div w:id="894699004">
          <w:marLeft w:val="0"/>
          <w:marRight w:val="0"/>
          <w:marTop w:val="0"/>
          <w:marBottom w:val="0"/>
          <w:divBdr>
            <w:top w:val="none" w:sz="0" w:space="0" w:color="auto"/>
            <w:left w:val="none" w:sz="0" w:space="0" w:color="auto"/>
            <w:bottom w:val="none" w:sz="0" w:space="0" w:color="auto"/>
            <w:right w:val="none" w:sz="0" w:space="0" w:color="auto"/>
          </w:divBdr>
        </w:div>
        <w:div w:id="616763461">
          <w:marLeft w:val="0"/>
          <w:marRight w:val="0"/>
          <w:marTop w:val="0"/>
          <w:marBottom w:val="0"/>
          <w:divBdr>
            <w:top w:val="none" w:sz="0" w:space="0" w:color="auto"/>
            <w:left w:val="none" w:sz="0" w:space="0" w:color="auto"/>
            <w:bottom w:val="none" w:sz="0" w:space="0" w:color="auto"/>
            <w:right w:val="none" w:sz="0" w:space="0" w:color="auto"/>
          </w:divBdr>
        </w:div>
      </w:divsChild>
    </w:div>
    <w:div w:id="1321075462">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453355714">
      <w:bodyDiv w:val="1"/>
      <w:marLeft w:val="0"/>
      <w:marRight w:val="0"/>
      <w:marTop w:val="0"/>
      <w:marBottom w:val="0"/>
      <w:divBdr>
        <w:top w:val="none" w:sz="0" w:space="0" w:color="auto"/>
        <w:left w:val="none" w:sz="0" w:space="0" w:color="auto"/>
        <w:bottom w:val="none" w:sz="0" w:space="0" w:color="auto"/>
        <w:right w:val="none" w:sz="0" w:space="0" w:color="auto"/>
      </w:divBdr>
      <w:divsChild>
        <w:div w:id="394935530">
          <w:marLeft w:val="0"/>
          <w:marRight w:val="0"/>
          <w:marTop w:val="0"/>
          <w:marBottom w:val="240"/>
          <w:divBdr>
            <w:top w:val="none" w:sz="0" w:space="0" w:color="auto"/>
            <w:left w:val="none" w:sz="0" w:space="0" w:color="auto"/>
            <w:bottom w:val="none" w:sz="0" w:space="0" w:color="auto"/>
            <w:right w:val="none" w:sz="0" w:space="0" w:color="auto"/>
          </w:divBdr>
        </w:div>
        <w:div w:id="166410816">
          <w:marLeft w:val="0"/>
          <w:marRight w:val="0"/>
          <w:marTop w:val="360"/>
          <w:marBottom w:val="180"/>
          <w:divBdr>
            <w:top w:val="none" w:sz="0" w:space="0" w:color="auto"/>
            <w:left w:val="none" w:sz="0" w:space="0" w:color="auto"/>
            <w:bottom w:val="none" w:sz="0" w:space="0" w:color="auto"/>
            <w:right w:val="none" w:sz="0" w:space="0" w:color="auto"/>
          </w:divBdr>
        </w:div>
        <w:div w:id="1328821816">
          <w:marLeft w:val="0"/>
          <w:marRight w:val="0"/>
          <w:marTop w:val="0"/>
          <w:marBottom w:val="0"/>
          <w:divBdr>
            <w:top w:val="none" w:sz="0" w:space="0" w:color="auto"/>
            <w:left w:val="none" w:sz="0" w:space="0" w:color="auto"/>
            <w:bottom w:val="none" w:sz="0" w:space="0" w:color="auto"/>
            <w:right w:val="none" w:sz="0" w:space="0" w:color="auto"/>
          </w:divBdr>
        </w:div>
        <w:div w:id="416639216">
          <w:marLeft w:val="0"/>
          <w:marRight w:val="0"/>
          <w:marTop w:val="0"/>
          <w:marBottom w:val="0"/>
          <w:divBdr>
            <w:top w:val="none" w:sz="0" w:space="0" w:color="auto"/>
            <w:left w:val="none" w:sz="0" w:space="0" w:color="auto"/>
            <w:bottom w:val="none" w:sz="0" w:space="0" w:color="auto"/>
            <w:right w:val="none" w:sz="0" w:space="0" w:color="auto"/>
          </w:divBdr>
        </w:div>
        <w:div w:id="1779637272">
          <w:marLeft w:val="0"/>
          <w:marRight w:val="0"/>
          <w:marTop w:val="0"/>
          <w:marBottom w:val="0"/>
          <w:divBdr>
            <w:top w:val="none" w:sz="0" w:space="0" w:color="auto"/>
            <w:left w:val="none" w:sz="0" w:space="0" w:color="auto"/>
            <w:bottom w:val="none" w:sz="0" w:space="0" w:color="auto"/>
            <w:right w:val="none" w:sz="0" w:space="0" w:color="auto"/>
          </w:divBdr>
        </w:div>
        <w:div w:id="489173196">
          <w:marLeft w:val="0"/>
          <w:marRight w:val="0"/>
          <w:marTop w:val="0"/>
          <w:marBottom w:val="0"/>
          <w:divBdr>
            <w:top w:val="none" w:sz="0" w:space="0" w:color="auto"/>
            <w:left w:val="none" w:sz="0" w:space="0" w:color="auto"/>
            <w:bottom w:val="none" w:sz="0" w:space="0" w:color="auto"/>
            <w:right w:val="none" w:sz="0" w:space="0" w:color="auto"/>
          </w:divBdr>
          <w:divsChild>
            <w:div w:id="1743025194">
              <w:marLeft w:val="0"/>
              <w:marRight w:val="0"/>
              <w:marTop w:val="360"/>
              <w:marBottom w:val="180"/>
              <w:divBdr>
                <w:top w:val="none" w:sz="0" w:space="0" w:color="auto"/>
                <w:left w:val="none" w:sz="0" w:space="0" w:color="auto"/>
                <w:bottom w:val="none" w:sz="0" w:space="0" w:color="auto"/>
                <w:right w:val="none" w:sz="0" w:space="0" w:color="auto"/>
              </w:divBdr>
            </w:div>
          </w:divsChild>
        </w:div>
        <w:div w:id="146480920">
          <w:marLeft w:val="0"/>
          <w:marRight w:val="0"/>
          <w:marTop w:val="0"/>
          <w:marBottom w:val="0"/>
          <w:divBdr>
            <w:top w:val="none" w:sz="0" w:space="0" w:color="auto"/>
            <w:left w:val="none" w:sz="0" w:space="0" w:color="auto"/>
            <w:bottom w:val="none" w:sz="0" w:space="0" w:color="auto"/>
            <w:right w:val="none" w:sz="0" w:space="0" w:color="auto"/>
          </w:divBdr>
        </w:div>
        <w:div w:id="1800371126">
          <w:marLeft w:val="0"/>
          <w:marRight w:val="0"/>
          <w:marTop w:val="0"/>
          <w:marBottom w:val="0"/>
          <w:divBdr>
            <w:top w:val="none" w:sz="0" w:space="0" w:color="auto"/>
            <w:left w:val="none" w:sz="0" w:space="0" w:color="auto"/>
            <w:bottom w:val="none" w:sz="0" w:space="0" w:color="auto"/>
            <w:right w:val="none" w:sz="0" w:space="0" w:color="auto"/>
          </w:divBdr>
        </w:div>
        <w:div w:id="271404905">
          <w:marLeft w:val="0"/>
          <w:marRight w:val="0"/>
          <w:marTop w:val="0"/>
          <w:marBottom w:val="0"/>
          <w:divBdr>
            <w:top w:val="none" w:sz="0" w:space="0" w:color="auto"/>
            <w:left w:val="none" w:sz="0" w:space="0" w:color="auto"/>
            <w:bottom w:val="none" w:sz="0" w:space="0" w:color="auto"/>
            <w:right w:val="none" w:sz="0" w:space="0" w:color="auto"/>
          </w:divBdr>
        </w:div>
        <w:div w:id="652376104">
          <w:marLeft w:val="0"/>
          <w:marRight w:val="0"/>
          <w:marTop w:val="0"/>
          <w:marBottom w:val="0"/>
          <w:divBdr>
            <w:top w:val="none" w:sz="0" w:space="0" w:color="auto"/>
            <w:left w:val="none" w:sz="0" w:space="0" w:color="auto"/>
            <w:bottom w:val="none" w:sz="0" w:space="0" w:color="auto"/>
            <w:right w:val="none" w:sz="0" w:space="0" w:color="auto"/>
          </w:divBdr>
          <w:divsChild>
            <w:div w:id="461268400">
              <w:marLeft w:val="0"/>
              <w:marRight w:val="0"/>
              <w:marTop w:val="360"/>
              <w:marBottom w:val="180"/>
              <w:divBdr>
                <w:top w:val="none" w:sz="0" w:space="0" w:color="auto"/>
                <w:left w:val="none" w:sz="0" w:space="0" w:color="auto"/>
                <w:bottom w:val="none" w:sz="0" w:space="0" w:color="auto"/>
                <w:right w:val="none" w:sz="0" w:space="0" w:color="auto"/>
              </w:divBdr>
            </w:div>
          </w:divsChild>
        </w:div>
        <w:div w:id="501436734">
          <w:marLeft w:val="0"/>
          <w:marRight w:val="0"/>
          <w:marTop w:val="0"/>
          <w:marBottom w:val="0"/>
          <w:divBdr>
            <w:top w:val="none" w:sz="0" w:space="0" w:color="auto"/>
            <w:left w:val="none" w:sz="0" w:space="0" w:color="auto"/>
            <w:bottom w:val="none" w:sz="0" w:space="0" w:color="auto"/>
            <w:right w:val="none" w:sz="0" w:space="0" w:color="auto"/>
          </w:divBdr>
        </w:div>
        <w:div w:id="1746878115">
          <w:marLeft w:val="0"/>
          <w:marRight w:val="0"/>
          <w:marTop w:val="0"/>
          <w:marBottom w:val="0"/>
          <w:divBdr>
            <w:top w:val="none" w:sz="0" w:space="0" w:color="auto"/>
            <w:left w:val="none" w:sz="0" w:space="0" w:color="auto"/>
            <w:bottom w:val="none" w:sz="0" w:space="0" w:color="auto"/>
            <w:right w:val="none" w:sz="0" w:space="0" w:color="auto"/>
          </w:divBdr>
        </w:div>
        <w:div w:id="370346180">
          <w:marLeft w:val="0"/>
          <w:marRight w:val="0"/>
          <w:marTop w:val="0"/>
          <w:marBottom w:val="0"/>
          <w:divBdr>
            <w:top w:val="none" w:sz="0" w:space="0" w:color="auto"/>
            <w:left w:val="none" w:sz="0" w:space="0" w:color="auto"/>
            <w:bottom w:val="none" w:sz="0" w:space="0" w:color="auto"/>
            <w:right w:val="none" w:sz="0" w:space="0" w:color="auto"/>
          </w:divBdr>
        </w:div>
      </w:divsChild>
    </w:div>
    <w:div w:id="1474561806">
      <w:bodyDiv w:val="1"/>
      <w:marLeft w:val="0"/>
      <w:marRight w:val="0"/>
      <w:marTop w:val="0"/>
      <w:marBottom w:val="0"/>
      <w:divBdr>
        <w:top w:val="none" w:sz="0" w:space="0" w:color="auto"/>
        <w:left w:val="none" w:sz="0" w:space="0" w:color="auto"/>
        <w:bottom w:val="none" w:sz="0" w:space="0" w:color="auto"/>
        <w:right w:val="none" w:sz="0" w:space="0" w:color="auto"/>
      </w:divBdr>
      <w:divsChild>
        <w:div w:id="1954557247">
          <w:marLeft w:val="0"/>
          <w:marRight w:val="0"/>
          <w:marTop w:val="0"/>
          <w:marBottom w:val="0"/>
          <w:divBdr>
            <w:top w:val="none" w:sz="0" w:space="0" w:color="auto"/>
            <w:left w:val="none" w:sz="0" w:space="0" w:color="auto"/>
            <w:bottom w:val="none" w:sz="0" w:space="0" w:color="auto"/>
            <w:right w:val="none" w:sz="0" w:space="0" w:color="auto"/>
          </w:divBdr>
          <w:divsChild>
            <w:div w:id="79177043">
              <w:marLeft w:val="0"/>
              <w:marRight w:val="0"/>
              <w:marTop w:val="0"/>
              <w:marBottom w:val="0"/>
              <w:divBdr>
                <w:top w:val="none" w:sz="0" w:space="0" w:color="auto"/>
                <w:left w:val="none" w:sz="0" w:space="0" w:color="auto"/>
                <w:bottom w:val="none" w:sz="0" w:space="0" w:color="auto"/>
                <w:right w:val="none" w:sz="0" w:space="0" w:color="auto"/>
              </w:divBdr>
              <w:divsChild>
                <w:div w:id="2112504767">
                  <w:marLeft w:val="0"/>
                  <w:marRight w:val="0"/>
                  <w:marTop w:val="0"/>
                  <w:marBottom w:val="0"/>
                  <w:divBdr>
                    <w:top w:val="none" w:sz="0" w:space="0" w:color="auto"/>
                    <w:left w:val="none" w:sz="0" w:space="0" w:color="auto"/>
                    <w:bottom w:val="none" w:sz="0" w:space="0" w:color="auto"/>
                    <w:right w:val="none" w:sz="0" w:space="0" w:color="auto"/>
                  </w:divBdr>
                  <w:divsChild>
                    <w:div w:id="1819766408">
                      <w:marLeft w:val="0"/>
                      <w:marRight w:val="0"/>
                      <w:marTop w:val="0"/>
                      <w:marBottom w:val="0"/>
                      <w:divBdr>
                        <w:top w:val="none" w:sz="0" w:space="0" w:color="auto"/>
                        <w:left w:val="none" w:sz="0" w:space="0" w:color="auto"/>
                        <w:bottom w:val="none" w:sz="0" w:space="0" w:color="auto"/>
                        <w:right w:val="none" w:sz="0" w:space="0" w:color="auto"/>
                      </w:divBdr>
                      <w:divsChild>
                        <w:div w:id="1311599600">
                          <w:marLeft w:val="0"/>
                          <w:marRight w:val="0"/>
                          <w:marTop w:val="0"/>
                          <w:marBottom w:val="0"/>
                          <w:divBdr>
                            <w:top w:val="none" w:sz="0" w:space="0" w:color="auto"/>
                            <w:left w:val="none" w:sz="0" w:space="0" w:color="auto"/>
                            <w:bottom w:val="none" w:sz="0" w:space="0" w:color="auto"/>
                            <w:right w:val="none" w:sz="0" w:space="0" w:color="auto"/>
                          </w:divBdr>
                          <w:divsChild>
                            <w:div w:id="2067482424">
                              <w:marLeft w:val="0"/>
                              <w:marRight w:val="0"/>
                              <w:marTop w:val="0"/>
                              <w:marBottom w:val="0"/>
                              <w:divBdr>
                                <w:top w:val="none" w:sz="0" w:space="0" w:color="auto"/>
                                <w:left w:val="none" w:sz="0" w:space="0" w:color="auto"/>
                                <w:bottom w:val="none" w:sz="0" w:space="0" w:color="auto"/>
                                <w:right w:val="none" w:sz="0" w:space="0" w:color="auto"/>
                              </w:divBdr>
                              <w:divsChild>
                                <w:div w:id="195391659">
                                  <w:marLeft w:val="0"/>
                                  <w:marRight w:val="0"/>
                                  <w:marTop w:val="0"/>
                                  <w:marBottom w:val="0"/>
                                  <w:divBdr>
                                    <w:top w:val="none" w:sz="0" w:space="0" w:color="auto"/>
                                    <w:left w:val="none" w:sz="0" w:space="0" w:color="auto"/>
                                    <w:bottom w:val="none" w:sz="0" w:space="0" w:color="auto"/>
                                    <w:right w:val="none" w:sz="0" w:space="0" w:color="auto"/>
                                  </w:divBdr>
                                  <w:divsChild>
                                    <w:div w:id="1729763303">
                                      <w:marLeft w:val="0"/>
                                      <w:marRight w:val="0"/>
                                      <w:marTop w:val="0"/>
                                      <w:marBottom w:val="0"/>
                                      <w:divBdr>
                                        <w:top w:val="none" w:sz="0" w:space="0" w:color="auto"/>
                                        <w:left w:val="none" w:sz="0" w:space="0" w:color="auto"/>
                                        <w:bottom w:val="none" w:sz="0" w:space="0" w:color="auto"/>
                                        <w:right w:val="none" w:sz="0" w:space="0" w:color="auto"/>
                                      </w:divBdr>
                                      <w:divsChild>
                                        <w:div w:id="457070971">
                                          <w:marLeft w:val="0"/>
                                          <w:marRight w:val="0"/>
                                          <w:marTop w:val="0"/>
                                          <w:marBottom w:val="0"/>
                                          <w:divBdr>
                                            <w:top w:val="none" w:sz="0" w:space="0" w:color="auto"/>
                                            <w:left w:val="none" w:sz="0" w:space="0" w:color="auto"/>
                                            <w:bottom w:val="none" w:sz="0" w:space="0" w:color="auto"/>
                                            <w:right w:val="none" w:sz="0" w:space="0" w:color="auto"/>
                                          </w:divBdr>
                                          <w:divsChild>
                                            <w:div w:id="1922257019">
                                              <w:marLeft w:val="0"/>
                                              <w:marRight w:val="0"/>
                                              <w:marTop w:val="0"/>
                                              <w:marBottom w:val="0"/>
                                              <w:divBdr>
                                                <w:top w:val="none" w:sz="0" w:space="0" w:color="auto"/>
                                                <w:left w:val="none" w:sz="0" w:space="0" w:color="auto"/>
                                                <w:bottom w:val="none" w:sz="0" w:space="0" w:color="auto"/>
                                                <w:right w:val="none" w:sz="0" w:space="0" w:color="auto"/>
                                              </w:divBdr>
                                              <w:divsChild>
                                                <w:div w:id="2073774645">
                                                  <w:marLeft w:val="0"/>
                                                  <w:marRight w:val="0"/>
                                                  <w:marTop w:val="0"/>
                                                  <w:marBottom w:val="0"/>
                                                  <w:divBdr>
                                                    <w:top w:val="none" w:sz="0" w:space="0" w:color="auto"/>
                                                    <w:left w:val="none" w:sz="0" w:space="0" w:color="auto"/>
                                                    <w:bottom w:val="none" w:sz="0" w:space="0" w:color="auto"/>
                                                    <w:right w:val="none" w:sz="0" w:space="0" w:color="auto"/>
                                                  </w:divBdr>
                                                  <w:divsChild>
                                                    <w:div w:id="1502962932">
                                                      <w:marLeft w:val="0"/>
                                                      <w:marRight w:val="0"/>
                                                      <w:marTop w:val="0"/>
                                                      <w:marBottom w:val="0"/>
                                                      <w:divBdr>
                                                        <w:top w:val="none" w:sz="0" w:space="0" w:color="auto"/>
                                                        <w:left w:val="none" w:sz="0" w:space="0" w:color="auto"/>
                                                        <w:bottom w:val="none" w:sz="0" w:space="0" w:color="auto"/>
                                                        <w:right w:val="none" w:sz="0" w:space="0" w:color="auto"/>
                                                      </w:divBdr>
                                                      <w:divsChild>
                                                        <w:div w:id="831063813">
                                                          <w:marLeft w:val="0"/>
                                                          <w:marRight w:val="0"/>
                                                          <w:marTop w:val="0"/>
                                                          <w:marBottom w:val="0"/>
                                                          <w:divBdr>
                                                            <w:top w:val="none" w:sz="0" w:space="0" w:color="auto"/>
                                                            <w:left w:val="none" w:sz="0" w:space="0" w:color="auto"/>
                                                            <w:bottom w:val="none" w:sz="0" w:space="0" w:color="auto"/>
                                                            <w:right w:val="none" w:sz="0" w:space="0" w:color="auto"/>
                                                          </w:divBdr>
                                                          <w:divsChild>
                                                            <w:div w:id="995953996">
                                                              <w:marLeft w:val="0"/>
                                                              <w:marRight w:val="0"/>
                                                              <w:marTop w:val="0"/>
                                                              <w:marBottom w:val="0"/>
                                                              <w:divBdr>
                                                                <w:top w:val="none" w:sz="0" w:space="0" w:color="auto"/>
                                                                <w:left w:val="none" w:sz="0" w:space="0" w:color="auto"/>
                                                                <w:bottom w:val="none" w:sz="0" w:space="0" w:color="auto"/>
                                                                <w:right w:val="none" w:sz="0" w:space="0" w:color="auto"/>
                                                              </w:divBdr>
                                                              <w:divsChild>
                                                                <w:div w:id="588078028">
                                                                  <w:marLeft w:val="0"/>
                                                                  <w:marRight w:val="0"/>
                                                                  <w:marTop w:val="0"/>
                                                                  <w:marBottom w:val="0"/>
                                                                  <w:divBdr>
                                                                    <w:top w:val="none" w:sz="0" w:space="0" w:color="auto"/>
                                                                    <w:left w:val="none" w:sz="0" w:space="0" w:color="auto"/>
                                                                    <w:bottom w:val="none" w:sz="0" w:space="0" w:color="auto"/>
                                                                    <w:right w:val="none" w:sz="0" w:space="0" w:color="auto"/>
                                                                  </w:divBdr>
                                                                  <w:divsChild>
                                                                    <w:div w:id="870067060">
                                                                      <w:marLeft w:val="0"/>
                                                                      <w:marRight w:val="0"/>
                                                                      <w:marTop w:val="0"/>
                                                                      <w:marBottom w:val="0"/>
                                                                      <w:divBdr>
                                                                        <w:top w:val="none" w:sz="0" w:space="0" w:color="auto"/>
                                                                        <w:left w:val="none" w:sz="0" w:space="0" w:color="auto"/>
                                                                        <w:bottom w:val="none" w:sz="0" w:space="0" w:color="auto"/>
                                                                        <w:right w:val="none" w:sz="0" w:space="0" w:color="auto"/>
                                                                      </w:divBdr>
                                                                      <w:divsChild>
                                                                        <w:div w:id="958996550">
                                                                          <w:marLeft w:val="0"/>
                                                                          <w:marRight w:val="0"/>
                                                                          <w:marTop w:val="0"/>
                                                                          <w:marBottom w:val="0"/>
                                                                          <w:divBdr>
                                                                            <w:top w:val="none" w:sz="0" w:space="0" w:color="auto"/>
                                                                            <w:left w:val="none" w:sz="0" w:space="0" w:color="auto"/>
                                                                            <w:bottom w:val="none" w:sz="0" w:space="0" w:color="auto"/>
                                                                            <w:right w:val="none" w:sz="0" w:space="0" w:color="auto"/>
                                                                          </w:divBdr>
                                                                          <w:divsChild>
                                                                            <w:div w:id="677469108">
                                                                              <w:marLeft w:val="0"/>
                                                                              <w:marRight w:val="0"/>
                                                                              <w:marTop w:val="0"/>
                                                                              <w:marBottom w:val="0"/>
                                                                              <w:divBdr>
                                                                                <w:top w:val="none" w:sz="0" w:space="0" w:color="auto"/>
                                                                                <w:left w:val="none" w:sz="0" w:space="0" w:color="auto"/>
                                                                                <w:bottom w:val="none" w:sz="0" w:space="0" w:color="auto"/>
                                                                                <w:right w:val="none" w:sz="0" w:space="0" w:color="auto"/>
                                                                              </w:divBdr>
                                                                              <w:divsChild>
                                                                                <w:div w:id="1976371638">
                                                                                  <w:marLeft w:val="0"/>
                                                                                  <w:marRight w:val="0"/>
                                                                                  <w:marTop w:val="0"/>
                                                                                  <w:marBottom w:val="0"/>
                                                                                  <w:divBdr>
                                                                                    <w:top w:val="none" w:sz="0" w:space="0" w:color="auto"/>
                                                                                    <w:left w:val="none" w:sz="0" w:space="0" w:color="auto"/>
                                                                                    <w:bottom w:val="none" w:sz="0" w:space="0" w:color="auto"/>
                                                                                    <w:right w:val="none" w:sz="0" w:space="0" w:color="auto"/>
                                                                                  </w:divBdr>
                                                                                  <w:divsChild>
                                                                                    <w:div w:id="1313217970">
                                                                                      <w:marLeft w:val="0"/>
                                                                                      <w:marRight w:val="0"/>
                                                                                      <w:marTop w:val="0"/>
                                                                                      <w:marBottom w:val="240"/>
                                                                                      <w:divBdr>
                                                                                        <w:top w:val="none" w:sz="0" w:space="0" w:color="auto"/>
                                                                                        <w:left w:val="none" w:sz="0" w:space="0" w:color="auto"/>
                                                                                        <w:bottom w:val="none" w:sz="0" w:space="0" w:color="auto"/>
                                                                                        <w:right w:val="none" w:sz="0" w:space="0" w:color="auto"/>
                                                                                      </w:divBdr>
                                                                                    </w:div>
                                                                                    <w:div w:id="1324745134">
                                                                                      <w:marLeft w:val="0"/>
                                                                                      <w:marRight w:val="0"/>
                                                                                      <w:marTop w:val="360"/>
                                                                                      <w:marBottom w:val="180"/>
                                                                                      <w:divBdr>
                                                                                        <w:top w:val="none" w:sz="0" w:space="0" w:color="auto"/>
                                                                                        <w:left w:val="none" w:sz="0" w:space="0" w:color="auto"/>
                                                                                        <w:bottom w:val="none" w:sz="0" w:space="0" w:color="auto"/>
                                                                                        <w:right w:val="none" w:sz="0" w:space="0" w:color="auto"/>
                                                                                      </w:divBdr>
                                                                                    </w:div>
                                                                                    <w:div w:id="508259642">
                                                                                      <w:marLeft w:val="0"/>
                                                                                      <w:marRight w:val="0"/>
                                                                                      <w:marTop w:val="0"/>
                                                                                      <w:marBottom w:val="0"/>
                                                                                      <w:divBdr>
                                                                                        <w:top w:val="none" w:sz="0" w:space="0" w:color="auto"/>
                                                                                        <w:left w:val="none" w:sz="0" w:space="0" w:color="auto"/>
                                                                                        <w:bottom w:val="none" w:sz="0" w:space="0" w:color="auto"/>
                                                                                        <w:right w:val="none" w:sz="0" w:space="0" w:color="auto"/>
                                                                                      </w:divBdr>
                                                                                    </w:div>
                                                                                    <w:div w:id="1860897081">
                                                                                      <w:marLeft w:val="0"/>
                                                                                      <w:marRight w:val="0"/>
                                                                                      <w:marTop w:val="0"/>
                                                                                      <w:marBottom w:val="0"/>
                                                                                      <w:divBdr>
                                                                                        <w:top w:val="none" w:sz="0" w:space="0" w:color="auto"/>
                                                                                        <w:left w:val="none" w:sz="0" w:space="0" w:color="auto"/>
                                                                                        <w:bottom w:val="none" w:sz="0" w:space="0" w:color="auto"/>
                                                                                        <w:right w:val="none" w:sz="0" w:space="0" w:color="auto"/>
                                                                                      </w:divBdr>
                                                                                    </w:div>
                                                                                    <w:div w:id="1566793121">
                                                                                      <w:marLeft w:val="0"/>
                                                                                      <w:marRight w:val="0"/>
                                                                                      <w:marTop w:val="0"/>
                                                                                      <w:marBottom w:val="0"/>
                                                                                      <w:divBdr>
                                                                                        <w:top w:val="none" w:sz="0" w:space="0" w:color="auto"/>
                                                                                        <w:left w:val="none" w:sz="0" w:space="0" w:color="auto"/>
                                                                                        <w:bottom w:val="none" w:sz="0" w:space="0" w:color="auto"/>
                                                                                        <w:right w:val="none" w:sz="0" w:space="0" w:color="auto"/>
                                                                                      </w:divBdr>
                                                                                    </w:div>
                                                                                    <w:div w:id="1542670606">
                                                                                      <w:marLeft w:val="0"/>
                                                                                      <w:marRight w:val="0"/>
                                                                                      <w:marTop w:val="0"/>
                                                                                      <w:marBottom w:val="0"/>
                                                                                      <w:divBdr>
                                                                                        <w:top w:val="none" w:sz="0" w:space="0" w:color="auto"/>
                                                                                        <w:left w:val="none" w:sz="0" w:space="0" w:color="auto"/>
                                                                                        <w:bottom w:val="none" w:sz="0" w:space="0" w:color="auto"/>
                                                                                        <w:right w:val="none" w:sz="0" w:space="0" w:color="auto"/>
                                                                                      </w:divBdr>
                                                                                      <w:divsChild>
                                                                                        <w:div w:id="2122259807">
                                                                                          <w:marLeft w:val="0"/>
                                                                                          <w:marRight w:val="0"/>
                                                                                          <w:marTop w:val="360"/>
                                                                                          <w:marBottom w:val="180"/>
                                                                                          <w:divBdr>
                                                                                            <w:top w:val="none" w:sz="0" w:space="0" w:color="auto"/>
                                                                                            <w:left w:val="none" w:sz="0" w:space="0" w:color="auto"/>
                                                                                            <w:bottom w:val="none" w:sz="0" w:space="0" w:color="auto"/>
                                                                                            <w:right w:val="none" w:sz="0" w:space="0" w:color="auto"/>
                                                                                          </w:divBdr>
                                                                                        </w:div>
                                                                                      </w:divsChild>
                                                                                    </w:div>
                                                                                    <w:div w:id="266545754">
                                                                                      <w:marLeft w:val="0"/>
                                                                                      <w:marRight w:val="0"/>
                                                                                      <w:marTop w:val="0"/>
                                                                                      <w:marBottom w:val="0"/>
                                                                                      <w:divBdr>
                                                                                        <w:top w:val="none" w:sz="0" w:space="0" w:color="auto"/>
                                                                                        <w:left w:val="none" w:sz="0" w:space="0" w:color="auto"/>
                                                                                        <w:bottom w:val="none" w:sz="0" w:space="0" w:color="auto"/>
                                                                                        <w:right w:val="none" w:sz="0" w:space="0" w:color="auto"/>
                                                                                      </w:divBdr>
                                                                                    </w:div>
                                                                                    <w:div w:id="1232157966">
                                                                                      <w:marLeft w:val="0"/>
                                                                                      <w:marRight w:val="0"/>
                                                                                      <w:marTop w:val="0"/>
                                                                                      <w:marBottom w:val="0"/>
                                                                                      <w:divBdr>
                                                                                        <w:top w:val="none" w:sz="0" w:space="0" w:color="auto"/>
                                                                                        <w:left w:val="none" w:sz="0" w:space="0" w:color="auto"/>
                                                                                        <w:bottom w:val="none" w:sz="0" w:space="0" w:color="auto"/>
                                                                                        <w:right w:val="none" w:sz="0" w:space="0" w:color="auto"/>
                                                                                      </w:divBdr>
                                                                                    </w:div>
                                                                                    <w:div w:id="1465924351">
                                                                                      <w:marLeft w:val="0"/>
                                                                                      <w:marRight w:val="0"/>
                                                                                      <w:marTop w:val="0"/>
                                                                                      <w:marBottom w:val="0"/>
                                                                                      <w:divBdr>
                                                                                        <w:top w:val="none" w:sz="0" w:space="0" w:color="auto"/>
                                                                                        <w:left w:val="none" w:sz="0" w:space="0" w:color="auto"/>
                                                                                        <w:bottom w:val="none" w:sz="0" w:space="0" w:color="auto"/>
                                                                                        <w:right w:val="none" w:sz="0" w:space="0" w:color="auto"/>
                                                                                      </w:divBdr>
                                                                                    </w:div>
                                                                                    <w:div w:id="748037208">
                                                                                      <w:marLeft w:val="0"/>
                                                                                      <w:marRight w:val="0"/>
                                                                                      <w:marTop w:val="0"/>
                                                                                      <w:marBottom w:val="0"/>
                                                                                      <w:divBdr>
                                                                                        <w:top w:val="none" w:sz="0" w:space="0" w:color="auto"/>
                                                                                        <w:left w:val="none" w:sz="0" w:space="0" w:color="auto"/>
                                                                                        <w:bottom w:val="none" w:sz="0" w:space="0" w:color="auto"/>
                                                                                        <w:right w:val="none" w:sz="0" w:space="0" w:color="auto"/>
                                                                                      </w:divBdr>
                                                                                      <w:divsChild>
                                                                                        <w:div w:id="1462073343">
                                                                                          <w:marLeft w:val="0"/>
                                                                                          <w:marRight w:val="0"/>
                                                                                          <w:marTop w:val="360"/>
                                                                                          <w:marBottom w:val="180"/>
                                                                                          <w:divBdr>
                                                                                            <w:top w:val="none" w:sz="0" w:space="0" w:color="auto"/>
                                                                                            <w:left w:val="none" w:sz="0" w:space="0" w:color="auto"/>
                                                                                            <w:bottom w:val="none" w:sz="0" w:space="0" w:color="auto"/>
                                                                                            <w:right w:val="none" w:sz="0" w:space="0" w:color="auto"/>
                                                                                          </w:divBdr>
                                                                                        </w:div>
                                                                                      </w:divsChild>
                                                                                    </w:div>
                                                                                    <w:div w:id="2118060497">
                                                                                      <w:marLeft w:val="0"/>
                                                                                      <w:marRight w:val="0"/>
                                                                                      <w:marTop w:val="0"/>
                                                                                      <w:marBottom w:val="0"/>
                                                                                      <w:divBdr>
                                                                                        <w:top w:val="none" w:sz="0" w:space="0" w:color="auto"/>
                                                                                        <w:left w:val="none" w:sz="0" w:space="0" w:color="auto"/>
                                                                                        <w:bottom w:val="none" w:sz="0" w:space="0" w:color="auto"/>
                                                                                        <w:right w:val="none" w:sz="0" w:space="0" w:color="auto"/>
                                                                                      </w:divBdr>
                                                                                    </w:div>
                                                                                    <w:div w:id="429812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3EF53A-3387-43DD-86D6-F1C8FD8127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535</TotalTime>
  <Pages>8</Pages>
  <Words>1592</Words>
  <Characters>9076</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10647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Olaniyi</cp:lastModifiedBy>
  <cp:revision>28</cp:revision>
  <dcterms:created xsi:type="dcterms:W3CDTF">2026-08-05T14:47:00Z</dcterms:created>
  <dcterms:modified xsi:type="dcterms:W3CDTF">2026-08-20T22:28:00Z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ies>
</file>