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F7A3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7ABF57F" wp14:editId="3AF5D03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760F7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B02AFDC" w14:textId="77777777" w:rsidTr="00A406E5">
        <w:tc>
          <w:tcPr>
            <w:tcW w:w="9922" w:type="dxa"/>
            <w:shd w:val="clear" w:color="auto" w:fill="C0C0C0"/>
          </w:tcPr>
          <w:p w14:paraId="5E09DA25"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1214C6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48D124" w14:textId="77777777" w:rsidTr="008F1308">
        <w:tc>
          <w:tcPr>
            <w:tcW w:w="2093" w:type="dxa"/>
            <w:shd w:val="pct15" w:color="auto" w:fill="auto"/>
          </w:tcPr>
          <w:p w14:paraId="257D288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D89329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366996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21705DE" w14:textId="77777777" w:rsidR="003B3F9D" w:rsidRPr="00A406E5" w:rsidRDefault="003B3F9D" w:rsidP="001E57C1">
            <w:pPr>
              <w:spacing w:before="120" w:after="120"/>
              <w:jc w:val="both"/>
              <w:rPr>
                <w:rFonts w:ascii="Arial" w:hAnsi="Arial" w:cs="Arial"/>
                <w:b/>
                <w:sz w:val="22"/>
                <w:szCs w:val="22"/>
              </w:rPr>
            </w:pPr>
          </w:p>
        </w:tc>
      </w:tr>
      <w:tr w:rsidR="00DB116D" w:rsidRPr="00A406E5" w14:paraId="72FFAEEB" w14:textId="77777777" w:rsidTr="00A406E5">
        <w:tc>
          <w:tcPr>
            <w:tcW w:w="2093" w:type="dxa"/>
            <w:shd w:val="pct15" w:color="auto" w:fill="auto"/>
          </w:tcPr>
          <w:p w14:paraId="5C8C34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9C5594E" w14:textId="1EA67FE1" w:rsidR="00DB116D" w:rsidRPr="00A406E5" w:rsidRDefault="00374064" w:rsidP="00E51AAC">
            <w:pPr>
              <w:spacing w:before="120" w:after="120"/>
              <w:jc w:val="both"/>
              <w:rPr>
                <w:rFonts w:ascii="Arial" w:hAnsi="Arial" w:cs="Arial"/>
                <w:b/>
                <w:sz w:val="22"/>
                <w:szCs w:val="22"/>
              </w:rPr>
            </w:pPr>
            <w:r>
              <w:rPr>
                <w:rFonts w:ascii="Arial" w:hAnsi="Arial" w:cs="Arial"/>
                <w:b/>
                <w:sz w:val="22"/>
                <w:szCs w:val="22"/>
              </w:rPr>
              <w:t>BA English (Joint Honours)</w:t>
            </w:r>
          </w:p>
        </w:tc>
      </w:tr>
      <w:tr w:rsidR="008F1308" w:rsidRPr="00A406E5" w14:paraId="3DAABCA4" w14:textId="77777777" w:rsidTr="00A628CC">
        <w:tc>
          <w:tcPr>
            <w:tcW w:w="2093" w:type="dxa"/>
            <w:shd w:val="pct15" w:color="auto" w:fill="auto"/>
          </w:tcPr>
          <w:p w14:paraId="55E666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2EF9EC6" w14:textId="19CCEF53" w:rsidR="008F1308" w:rsidRPr="00A406E5" w:rsidRDefault="00374064" w:rsidP="00E51AAC">
            <w:pPr>
              <w:spacing w:before="120" w:after="120"/>
              <w:jc w:val="both"/>
              <w:rPr>
                <w:rFonts w:ascii="Arial" w:hAnsi="Arial" w:cs="Arial"/>
                <w:b/>
                <w:sz w:val="22"/>
                <w:szCs w:val="22"/>
              </w:rPr>
            </w:pPr>
            <w:r>
              <w:rPr>
                <w:rFonts w:ascii="Arial" w:hAnsi="Arial" w:cs="Arial"/>
                <w:b/>
                <w:sz w:val="22"/>
                <w:szCs w:val="22"/>
              </w:rPr>
              <w:t>Seventeenth-Century Literature: Unities and Dualities</w:t>
            </w:r>
          </w:p>
        </w:tc>
      </w:tr>
      <w:tr w:rsidR="00B84B5B" w:rsidRPr="00A406E5" w14:paraId="4FE4B07B" w14:textId="77777777" w:rsidTr="008F1308">
        <w:tc>
          <w:tcPr>
            <w:tcW w:w="2093" w:type="dxa"/>
            <w:shd w:val="pct15" w:color="auto" w:fill="auto"/>
          </w:tcPr>
          <w:p w14:paraId="5A13A79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110553" w14:textId="45D3A6E0" w:rsidR="00B84B5B" w:rsidRPr="00A406E5" w:rsidRDefault="00374064" w:rsidP="00152E9D">
            <w:pPr>
              <w:spacing w:before="120" w:after="120"/>
              <w:jc w:val="both"/>
              <w:rPr>
                <w:rFonts w:ascii="Arial" w:hAnsi="Arial" w:cs="Arial"/>
                <w:b/>
                <w:sz w:val="22"/>
                <w:szCs w:val="22"/>
              </w:rPr>
            </w:pPr>
            <w:r>
              <w:rPr>
                <w:rFonts w:ascii="Arial" w:hAnsi="Arial" w:cs="Arial"/>
                <w:b/>
                <w:sz w:val="22"/>
                <w:szCs w:val="22"/>
              </w:rPr>
              <w:t>HPEN6003</w:t>
            </w:r>
          </w:p>
        </w:tc>
        <w:tc>
          <w:tcPr>
            <w:tcW w:w="2268" w:type="dxa"/>
            <w:shd w:val="clear" w:color="auto" w:fill="D9D9D9"/>
          </w:tcPr>
          <w:p w14:paraId="0B06273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1ADEDE" w14:textId="2EEFE4E3" w:rsidR="00B84B5B" w:rsidRPr="00A406E5" w:rsidRDefault="002174E7" w:rsidP="00E51AAC">
            <w:pPr>
              <w:spacing w:before="120" w:after="120"/>
              <w:jc w:val="both"/>
              <w:rPr>
                <w:rFonts w:ascii="Arial" w:hAnsi="Arial" w:cs="Arial"/>
                <w:b/>
                <w:sz w:val="22"/>
                <w:szCs w:val="22"/>
              </w:rPr>
            </w:pPr>
            <w:r>
              <w:rPr>
                <w:rFonts w:ascii="Arial" w:hAnsi="Arial" w:cs="Arial"/>
                <w:b/>
                <w:sz w:val="22"/>
                <w:szCs w:val="22"/>
              </w:rPr>
              <w:t>7</w:t>
            </w:r>
            <w:r w:rsidR="00374064">
              <w:rPr>
                <w:rFonts w:ascii="Arial" w:hAnsi="Arial" w:cs="Arial"/>
                <w:b/>
                <w:sz w:val="22"/>
                <w:szCs w:val="22"/>
              </w:rPr>
              <w:t>0%</w:t>
            </w:r>
          </w:p>
        </w:tc>
      </w:tr>
      <w:tr w:rsidR="00DB116D" w:rsidRPr="00A406E5" w14:paraId="1BC2C0A8" w14:textId="77777777" w:rsidTr="008F1308">
        <w:tc>
          <w:tcPr>
            <w:tcW w:w="2093" w:type="dxa"/>
            <w:shd w:val="pct15" w:color="auto" w:fill="auto"/>
          </w:tcPr>
          <w:p w14:paraId="135343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C55AB35" w14:textId="0131A837" w:rsidR="00DB116D" w:rsidRPr="00A406E5" w:rsidRDefault="00374064"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7D9613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186644E" w14:textId="77777777" w:rsidR="00DB116D" w:rsidRPr="00A406E5" w:rsidRDefault="00DB116D" w:rsidP="00E51AAC">
            <w:pPr>
              <w:spacing w:before="120" w:after="120"/>
              <w:jc w:val="both"/>
              <w:rPr>
                <w:rFonts w:ascii="Arial" w:hAnsi="Arial" w:cs="Arial"/>
                <w:b/>
                <w:sz w:val="22"/>
                <w:szCs w:val="22"/>
              </w:rPr>
            </w:pPr>
          </w:p>
        </w:tc>
      </w:tr>
      <w:tr w:rsidR="00DB116D" w:rsidRPr="00A406E5" w14:paraId="68633E96" w14:textId="77777777" w:rsidTr="008F1308">
        <w:tc>
          <w:tcPr>
            <w:tcW w:w="2093" w:type="dxa"/>
            <w:shd w:val="pct15" w:color="auto" w:fill="auto"/>
          </w:tcPr>
          <w:p w14:paraId="1965A8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1049C9" w14:textId="78E976CC" w:rsidR="00DB116D" w:rsidRPr="00A406E5" w:rsidRDefault="002174E7"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47EB86B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19CD34F" w14:textId="0BF4848C" w:rsidR="00DB116D" w:rsidRPr="00A406E5" w:rsidRDefault="002174E7" w:rsidP="00E51AAC">
            <w:pPr>
              <w:spacing w:before="120" w:after="120"/>
              <w:jc w:val="both"/>
              <w:rPr>
                <w:rFonts w:ascii="Arial" w:hAnsi="Arial" w:cs="Arial"/>
                <w:b/>
                <w:sz w:val="22"/>
                <w:szCs w:val="22"/>
              </w:rPr>
            </w:pPr>
            <w:r>
              <w:rPr>
                <w:rFonts w:ascii="Arial" w:hAnsi="Arial" w:cs="Arial"/>
                <w:b/>
                <w:sz w:val="22"/>
                <w:szCs w:val="22"/>
              </w:rPr>
              <w:t>3,500 words</w:t>
            </w:r>
          </w:p>
        </w:tc>
      </w:tr>
      <w:tr w:rsidR="00B84B5B" w:rsidRPr="00A406E5" w14:paraId="52644FEB" w14:textId="77777777" w:rsidTr="008F1308">
        <w:tc>
          <w:tcPr>
            <w:tcW w:w="2093" w:type="dxa"/>
            <w:shd w:val="pct15" w:color="auto" w:fill="auto"/>
          </w:tcPr>
          <w:p w14:paraId="4264E5D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3D36CA3" w14:textId="598EF4B7" w:rsidR="00374064" w:rsidRPr="00A406E5" w:rsidRDefault="002174E7" w:rsidP="005F0579">
            <w:pPr>
              <w:spacing w:before="120" w:after="120"/>
              <w:jc w:val="both"/>
              <w:rPr>
                <w:rFonts w:ascii="Arial" w:hAnsi="Arial" w:cs="Arial"/>
                <w:b/>
                <w:sz w:val="22"/>
                <w:szCs w:val="22"/>
              </w:rPr>
            </w:pPr>
            <w:r>
              <w:rPr>
                <w:rFonts w:ascii="Arial" w:hAnsi="Arial" w:cs="Arial"/>
                <w:b/>
                <w:sz w:val="22"/>
                <w:szCs w:val="22"/>
              </w:rPr>
              <w:t>16</w:t>
            </w:r>
            <w:r w:rsidR="00374064">
              <w:rPr>
                <w:rFonts w:ascii="Arial" w:hAnsi="Arial" w:cs="Arial"/>
                <w:b/>
                <w:sz w:val="22"/>
                <w:szCs w:val="22"/>
              </w:rPr>
              <w:t xml:space="preserve"> October 2022</w:t>
            </w:r>
          </w:p>
        </w:tc>
        <w:tc>
          <w:tcPr>
            <w:tcW w:w="2268" w:type="dxa"/>
            <w:shd w:val="pct15" w:color="auto" w:fill="auto"/>
          </w:tcPr>
          <w:p w14:paraId="50FB6D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8AF267C" w14:textId="44D2DE72" w:rsidR="00B84B5B" w:rsidRPr="00A406E5" w:rsidRDefault="002174E7" w:rsidP="005F0579">
            <w:pPr>
              <w:spacing w:before="120" w:after="120"/>
              <w:jc w:val="both"/>
              <w:rPr>
                <w:rFonts w:ascii="Arial" w:hAnsi="Arial" w:cs="Arial"/>
                <w:b/>
                <w:sz w:val="22"/>
                <w:szCs w:val="22"/>
              </w:rPr>
            </w:pPr>
            <w:r>
              <w:rPr>
                <w:rFonts w:ascii="Arial" w:hAnsi="Arial" w:cs="Arial"/>
                <w:b/>
                <w:sz w:val="22"/>
                <w:szCs w:val="22"/>
              </w:rPr>
              <w:t>24</w:t>
            </w:r>
            <w:r w:rsidR="00374064">
              <w:rPr>
                <w:rFonts w:ascii="Arial" w:hAnsi="Arial" w:cs="Arial"/>
                <w:b/>
                <w:sz w:val="22"/>
                <w:szCs w:val="22"/>
              </w:rPr>
              <w:t xml:space="preserve"> October 2022</w:t>
            </w:r>
          </w:p>
        </w:tc>
      </w:tr>
      <w:tr w:rsidR="00152E9D" w:rsidRPr="00A406E5" w14:paraId="09E5D34A" w14:textId="77777777" w:rsidTr="00A406E5">
        <w:tc>
          <w:tcPr>
            <w:tcW w:w="2093" w:type="dxa"/>
            <w:shd w:val="pct15" w:color="auto" w:fill="auto"/>
          </w:tcPr>
          <w:p w14:paraId="6D5AC14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B6025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84579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221E89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F1DABD" w14:textId="77777777" w:rsidTr="00A406E5">
        <w:tc>
          <w:tcPr>
            <w:tcW w:w="2093" w:type="dxa"/>
            <w:shd w:val="pct15" w:color="auto" w:fill="auto"/>
          </w:tcPr>
          <w:p w14:paraId="50E761D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A1A2D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61786C" w14:textId="77777777" w:rsidR="0028204E" w:rsidRPr="00A406E5" w:rsidRDefault="0028204E" w:rsidP="00DB116D">
      <w:pPr>
        <w:rPr>
          <w:rFonts w:ascii="Arial" w:hAnsi="Arial" w:cs="Arial"/>
          <w:sz w:val="32"/>
        </w:rPr>
      </w:pPr>
    </w:p>
    <w:p w14:paraId="6955B97F" w14:textId="77777777" w:rsidR="00152E9D" w:rsidRPr="00A406E5" w:rsidRDefault="00152E9D" w:rsidP="00DB116D">
      <w:pPr>
        <w:rPr>
          <w:rFonts w:ascii="Arial" w:hAnsi="Arial" w:cs="Arial"/>
          <w:sz w:val="32"/>
        </w:rPr>
      </w:pPr>
    </w:p>
    <w:p w14:paraId="18BA3D6B" w14:textId="77777777" w:rsidR="00152E9D" w:rsidRPr="00A406E5" w:rsidRDefault="00152E9D" w:rsidP="00DB116D">
      <w:pPr>
        <w:rPr>
          <w:rFonts w:ascii="Arial" w:hAnsi="Arial" w:cs="Arial"/>
          <w:sz w:val="32"/>
        </w:rPr>
      </w:pPr>
    </w:p>
    <w:p w14:paraId="3BD2E426" w14:textId="77777777" w:rsidR="00152E9D" w:rsidRPr="00A406E5" w:rsidRDefault="00152E9D" w:rsidP="00DB116D">
      <w:pPr>
        <w:rPr>
          <w:rFonts w:ascii="Arial" w:hAnsi="Arial" w:cs="Arial"/>
          <w:sz w:val="32"/>
        </w:rPr>
      </w:pPr>
    </w:p>
    <w:p w14:paraId="24875B13" w14:textId="77777777" w:rsidR="00152E9D" w:rsidRPr="00A406E5" w:rsidRDefault="00152E9D" w:rsidP="00DB116D">
      <w:pPr>
        <w:rPr>
          <w:rFonts w:ascii="Arial" w:hAnsi="Arial" w:cs="Arial"/>
          <w:sz w:val="32"/>
        </w:rPr>
      </w:pPr>
    </w:p>
    <w:p w14:paraId="77BDB680" w14:textId="77777777" w:rsidR="00152E9D" w:rsidRPr="00A406E5" w:rsidRDefault="00152E9D" w:rsidP="00DB116D">
      <w:pPr>
        <w:rPr>
          <w:rFonts w:ascii="Arial" w:hAnsi="Arial" w:cs="Arial"/>
          <w:sz w:val="32"/>
        </w:rPr>
      </w:pPr>
    </w:p>
    <w:p w14:paraId="440F3B18" w14:textId="77777777" w:rsidR="00A406E5" w:rsidRDefault="00A406E5">
      <w:pPr>
        <w:rPr>
          <w:rFonts w:ascii="Arial" w:hAnsi="Arial" w:cs="Arial"/>
          <w:sz w:val="32"/>
        </w:rPr>
      </w:pPr>
      <w:r>
        <w:rPr>
          <w:rFonts w:ascii="Arial" w:hAnsi="Arial" w:cs="Arial"/>
          <w:sz w:val="32"/>
        </w:rPr>
        <w:br w:type="page"/>
      </w:r>
    </w:p>
    <w:p w14:paraId="175AE57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388A5F1" w14:textId="77777777" w:rsidTr="00A406E5">
        <w:tc>
          <w:tcPr>
            <w:tcW w:w="9747" w:type="dxa"/>
            <w:shd w:val="pct10" w:color="auto" w:fill="auto"/>
          </w:tcPr>
          <w:p w14:paraId="152175E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FB4BB7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416C4BC" w14:textId="77777777" w:rsidTr="00A406E5">
        <w:tc>
          <w:tcPr>
            <w:tcW w:w="9747" w:type="dxa"/>
          </w:tcPr>
          <w:p w14:paraId="10512D26" w14:textId="77777777" w:rsidR="00374064" w:rsidRDefault="00374064" w:rsidP="00374064">
            <w:pPr>
              <w:rPr>
                <w:rFonts w:ascii="Arial" w:hAnsi="Arial" w:cs="Arial"/>
                <w:sz w:val="22"/>
                <w:szCs w:val="22"/>
              </w:rPr>
            </w:pPr>
          </w:p>
          <w:p w14:paraId="42579943" w14:textId="4B337660" w:rsidR="00374064" w:rsidRPr="005A64BA" w:rsidRDefault="00374064" w:rsidP="00374064">
            <w:pPr>
              <w:rPr>
                <w:rFonts w:ascii="Arial" w:hAnsi="Arial" w:cs="Arial"/>
                <w:sz w:val="22"/>
                <w:szCs w:val="22"/>
              </w:rPr>
            </w:pPr>
            <w:r w:rsidRPr="005A64BA">
              <w:rPr>
                <w:rFonts w:ascii="Arial" w:hAnsi="Arial" w:cs="Arial"/>
                <w:sz w:val="22"/>
                <w:szCs w:val="22"/>
              </w:rPr>
              <w:t>Upon the successful completion of this module, the student should be able to:</w:t>
            </w:r>
          </w:p>
          <w:p w14:paraId="359F6998" w14:textId="77777777" w:rsidR="00374064" w:rsidRPr="005A64BA" w:rsidRDefault="00374064" w:rsidP="00374064">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5A64BA">
              <w:rPr>
                <w:rFonts w:ascii="Arial" w:hAnsi="Arial" w:cs="Arial"/>
                <w:sz w:val="22"/>
                <w:szCs w:val="22"/>
              </w:rPr>
              <w:t xml:space="preserve">demonstrate a detailed and coherent understanding of a range of early modern English texts, literary genres, and topics intrinsic to the understanding of early modern </w:t>
            </w:r>
            <w:proofErr w:type="gramStart"/>
            <w:r w:rsidRPr="005A64BA">
              <w:rPr>
                <w:rFonts w:ascii="Arial" w:hAnsi="Arial" w:cs="Arial"/>
                <w:sz w:val="22"/>
                <w:szCs w:val="22"/>
              </w:rPr>
              <w:t>literature;</w:t>
            </w:r>
            <w:proofErr w:type="gramEnd"/>
          </w:p>
          <w:p w14:paraId="3FA2C648" w14:textId="77777777" w:rsidR="00374064" w:rsidRPr="005A64BA" w:rsidRDefault="00374064" w:rsidP="00374064">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5A64BA">
              <w:rPr>
                <w:rFonts w:ascii="Arial" w:hAnsi="Arial" w:cs="Arial"/>
                <w:sz w:val="22"/>
                <w:szCs w:val="22"/>
              </w:rPr>
              <w:t xml:space="preserve">demonstrate a detailed and systematic knowledge of the range of literary representations of subjectivity and otherness, ‘art’ and ‘nature’, body and soul, love and conflict in the early modern </w:t>
            </w:r>
            <w:proofErr w:type="gramStart"/>
            <w:r w:rsidRPr="005A64BA">
              <w:rPr>
                <w:rFonts w:ascii="Arial" w:hAnsi="Arial" w:cs="Arial"/>
                <w:sz w:val="22"/>
                <w:szCs w:val="22"/>
              </w:rPr>
              <w:t>period;</w:t>
            </w:r>
            <w:proofErr w:type="gramEnd"/>
          </w:p>
          <w:p w14:paraId="629D9EBB" w14:textId="77777777" w:rsidR="00374064" w:rsidRPr="005A64BA" w:rsidRDefault="00374064" w:rsidP="00374064">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5A64BA">
              <w:rPr>
                <w:rFonts w:ascii="Arial" w:hAnsi="Arial" w:cs="Arial"/>
                <w:sz w:val="22"/>
                <w:szCs w:val="22"/>
              </w:rPr>
              <w:t xml:space="preserve">demonstrate an ability systematically to interrelate literature with other aspects of early modern culture, with social, political, intellectual, and religious history, and specifically and independently with a range of historically contemporaneous non-literary </w:t>
            </w:r>
            <w:proofErr w:type="gramStart"/>
            <w:r w:rsidRPr="005A64BA">
              <w:rPr>
                <w:rFonts w:ascii="Arial" w:hAnsi="Arial" w:cs="Arial"/>
                <w:sz w:val="22"/>
                <w:szCs w:val="22"/>
              </w:rPr>
              <w:t>texts;</w:t>
            </w:r>
            <w:proofErr w:type="gramEnd"/>
          </w:p>
          <w:p w14:paraId="53DF5F53" w14:textId="77777777" w:rsidR="00374064" w:rsidRPr="005A64BA" w:rsidRDefault="00374064" w:rsidP="00374064">
            <w:pPr>
              <w:pStyle w:val="bullet"/>
              <w:numPr>
                <w:ilvl w:val="0"/>
                <w:numId w:val="18"/>
              </w:numPr>
              <w:overflowPunct/>
              <w:autoSpaceDE/>
              <w:autoSpaceDN/>
              <w:adjustRightInd/>
              <w:spacing w:before="0"/>
              <w:ind w:left="851" w:hanging="567"/>
              <w:textAlignment w:val="auto"/>
              <w:rPr>
                <w:rFonts w:ascii="Arial" w:hAnsi="Arial" w:cs="Arial"/>
                <w:sz w:val="22"/>
                <w:szCs w:val="22"/>
              </w:rPr>
            </w:pPr>
            <w:r w:rsidRPr="005A64BA">
              <w:rPr>
                <w:rFonts w:ascii="Arial" w:hAnsi="Arial" w:cs="Arial"/>
                <w:sz w:val="22"/>
                <w:szCs w:val="22"/>
              </w:rPr>
              <w:t>demonstrate an ability to discuss early modern English texts coherently from a variety of critical, scholarly, bibliographical, and theoretically informed perspectives.</w:t>
            </w:r>
          </w:p>
          <w:p w14:paraId="3B292254" w14:textId="77777777" w:rsidR="00C01A3F" w:rsidRPr="00A406E5" w:rsidRDefault="00C01A3F" w:rsidP="004D5E9B">
            <w:pPr>
              <w:rPr>
                <w:rFonts w:ascii="Arial" w:hAnsi="Arial" w:cs="Arial"/>
                <w:sz w:val="22"/>
                <w:szCs w:val="22"/>
              </w:rPr>
            </w:pPr>
          </w:p>
        </w:tc>
      </w:tr>
    </w:tbl>
    <w:p w14:paraId="6886406D" w14:textId="77777777" w:rsidR="00C01A3F" w:rsidRPr="00A406E5" w:rsidRDefault="00C01A3F" w:rsidP="00BA1176">
      <w:pPr>
        <w:rPr>
          <w:rFonts w:ascii="Arial" w:hAnsi="Arial" w:cs="Arial"/>
          <w:b/>
        </w:rPr>
      </w:pPr>
    </w:p>
    <w:p w14:paraId="01629787" w14:textId="77777777" w:rsidR="00C01A3F" w:rsidRPr="00A406E5" w:rsidRDefault="00C01A3F" w:rsidP="00BA1176">
      <w:pPr>
        <w:rPr>
          <w:rFonts w:ascii="Arial" w:hAnsi="Arial" w:cs="Arial"/>
          <w:b/>
        </w:rPr>
      </w:pPr>
    </w:p>
    <w:p w14:paraId="3E5BC8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1F490BB" w14:textId="77777777" w:rsidTr="00A406E5">
        <w:tc>
          <w:tcPr>
            <w:tcW w:w="9781" w:type="dxa"/>
            <w:shd w:val="clear" w:color="auto" w:fill="C0C0C0"/>
          </w:tcPr>
          <w:p w14:paraId="621B075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613BC2" w14:textId="77777777" w:rsidR="00EE6F25" w:rsidRPr="00A406E5" w:rsidRDefault="00EE6F25" w:rsidP="005969E2">
      <w:pPr>
        <w:jc w:val="both"/>
        <w:rPr>
          <w:rFonts w:ascii="Arial" w:hAnsi="Arial" w:cs="Arial"/>
          <w:sz w:val="22"/>
          <w:szCs w:val="22"/>
        </w:rPr>
      </w:pPr>
    </w:p>
    <w:p w14:paraId="5CD5EE81" w14:textId="77777777" w:rsidR="002174E7" w:rsidRPr="00DA5407" w:rsidRDefault="002174E7" w:rsidP="002174E7">
      <w:pPr>
        <w:rPr>
          <w:rFonts w:ascii="Perpetua" w:hAnsi="Perpetua" w:cs="Arial"/>
          <w:sz w:val="26"/>
          <w:szCs w:val="26"/>
        </w:rPr>
      </w:pPr>
      <w:r>
        <w:rPr>
          <w:rFonts w:ascii="Perpetua" w:hAnsi="Perpetua" w:cs="Arial"/>
          <w:sz w:val="26"/>
          <w:szCs w:val="26"/>
        </w:rPr>
        <w:t xml:space="preserve">Write a 3,500–word essay in answer to one of the questions below. In establishing and developing your arguments in this essay, you should refer to scholarly books and articles and support your observations with examples from texts studied on the course. There is an expectation that essay answers will relate their discussion of essential texts </w:t>
      </w:r>
      <w:r w:rsidRPr="00890024">
        <w:rPr>
          <w:rFonts w:ascii="Perpetua" w:hAnsi="Perpetua" w:cs="Arial"/>
          <w:i/>
          <w:sz w:val="26"/>
          <w:szCs w:val="26"/>
        </w:rPr>
        <w:t>substantially</w:t>
      </w:r>
      <w:r>
        <w:rPr>
          <w:rFonts w:ascii="Perpetua" w:hAnsi="Perpetua" w:cs="Arial"/>
          <w:sz w:val="26"/>
          <w:szCs w:val="26"/>
        </w:rPr>
        <w:t xml:space="preserve"> to relevant aspects of the intellectual, cultural, social, political, and/or religious contexts, and demonstrate engagement with a range of critical, scholarly, and theoretically informed approaches to early modern literature. Please present your work clearly and remember to include a list of any primary or secondary works (books, articles) that you have consulted as part of your preparation for the essay. Remember to follow the appropriate reference style guidance for your presentation of references within the essay. Do not repeat material from your in-class seminar presentation in your essay.</w:t>
      </w:r>
    </w:p>
    <w:p w14:paraId="162BB81D" w14:textId="77777777" w:rsidR="002174E7" w:rsidRDefault="002174E7" w:rsidP="002174E7">
      <w:pPr>
        <w:rPr>
          <w:rFonts w:ascii="Perpetua" w:hAnsi="Perpetua" w:cs="Arial"/>
          <w:sz w:val="26"/>
          <w:szCs w:val="26"/>
        </w:rPr>
      </w:pPr>
    </w:p>
    <w:p w14:paraId="2642DD92" w14:textId="77777777" w:rsidR="002174E7" w:rsidRDefault="002174E7" w:rsidP="002174E7">
      <w:pPr>
        <w:rPr>
          <w:rFonts w:ascii="Perpetua" w:hAnsi="Perpetua" w:cs="Arial"/>
          <w:sz w:val="26"/>
          <w:szCs w:val="26"/>
        </w:rPr>
      </w:pPr>
    </w:p>
    <w:p w14:paraId="6E3AE3E2"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Critically analyse the function of paradoxes, contrasts, binary oppositions, and/or dichotomies, within the language and structures of at least three works you have studied on the course.</w:t>
      </w:r>
    </w:p>
    <w:p w14:paraId="644537A1" w14:textId="77777777" w:rsidR="002174E7" w:rsidRPr="00CB02DD" w:rsidRDefault="002174E7" w:rsidP="002174E7">
      <w:pPr>
        <w:pStyle w:val="ListParagraph"/>
        <w:rPr>
          <w:rFonts w:ascii="Perpetua" w:hAnsi="Perpetua" w:cs="Arial"/>
          <w:sz w:val="26"/>
          <w:szCs w:val="26"/>
        </w:rPr>
      </w:pPr>
    </w:p>
    <w:p w14:paraId="4E74164C" w14:textId="77777777" w:rsidR="002174E7" w:rsidRPr="009F417C" w:rsidRDefault="002174E7" w:rsidP="002174E7">
      <w:pPr>
        <w:pStyle w:val="ListParagraph"/>
        <w:numPr>
          <w:ilvl w:val="0"/>
          <w:numId w:val="19"/>
        </w:numPr>
        <w:rPr>
          <w:rFonts w:ascii="Perpetua" w:hAnsi="Perpetua" w:cs="Arial"/>
          <w:sz w:val="26"/>
          <w:szCs w:val="26"/>
        </w:rPr>
      </w:pPr>
      <w:r w:rsidRPr="009F417C">
        <w:rPr>
          <w:rFonts w:ascii="Perpetua" w:hAnsi="Perpetua"/>
          <w:sz w:val="26"/>
          <w:szCs w:val="26"/>
        </w:rPr>
        <w:t>What evidence is provided by the companion poems ‘</w:t>
      </w:r>
      <w:proofErr w:type="spellStart"/>
      <w:r w:rsidRPr="009F417C">
        <w:rPr>
          <w:rFonts w:ascii="Perpetua" w:hAnsi="Perpetua"/>
          <w:sz w:val="26"/>
          <w:szCs w:val="26"/>
        </w:rPr>
        <w:t>L’Allegro</w:t>
      </w:r>
      <w:proofErr w:type="spellEnd"/>
      <w:r w:rsidRPr="009F417C">
        <w:rPr>
          <w:rFonts w:ascii="Perpetua" w:hAnsi="Perpetua"/>
          <w:sz w:val="26"/>
          <w:szCs w:val="26"/>
        </w:rPr>
        <w:t xml:space="preserve">’ and ‘Il </w:t>
      </w:r>
      <w:proofErr w:type="spellStart"/>
      <w:r w:rsidRPr="009F417C">
        <w:rPr>
          <w:rFonts w:ascii="Perpetua" w:hAnsi="Perpetua"/>
          <w:sz w:val="26"/>
          <w:szCs w:val="26"/>
        </w:rPr>
        <w:t>Penseroso</w:t>
      </w:r>
      <w:proofErr w:type="spellEnd"/>
      <w:r w:rsidRPr="009F417C">
        <w:rPr>
          <w:rFonts w:ascii="Perpetua" w:hAnsi="Perpetua"/>
          <w:sz w:val="26"/>
          <w:szCs w:val="26"/>
        </w:rPr>
        <w:t>’ that Milton</w:t>
      </w:r>
      <w:r>
        <w:rPr>
          <w:rFonts w:ascii="Perpetua" w:hAnsi="Perpetua"/>
          <w:sz w:val="26"/>
          <w:szCs w:val="26"/>
        </w:rPr>
        <w:t xml:space="preserve"> seeks in his</w:t>
      </w:r>
      <w:r w:rsidRPr="009F417C">
        <w:rPr>
          <w:rFonts w:ascii="Perpetua" w:hAnsi="Perpetua"/>
          <w:sz w:val="26"/>
          <w:szCs w:val="26"/>
        </w:rPr>
        <w:t xml:space="preserve"> works to temper extremes and reconcile opposites, or conversely </w:t>
      </w:r>
      <w:r>
        <w:rPr>
          <w:rFonts w:ascii="Perpetua" w:hAnsi="Perpetua"/>
          <w:sz w:val="26"/>
          <w:szCs w:val="26"/>
        </w:rPr>
        <w:t>to</w:t>
      </w:r>
      <w:r w:rsidRPr="009F417C">
        <w:rPr>
          <w:rFonts w:ascii="Perpetua" w:hAnsi="Perpetua"/>
          <w:sz w:val="26"/>
          <w:szCs w:val="26"/>
        </w:rPr>
        <w:t xml:space="preserve"> insist that a choice has to be made between opposed alternatives?</w:t>
      </w:r>
      <w:r>
        <w:rPr>
          <w:rFonts w:ascii="Perpetua" w:hAnsi="Perpetua"/>
          <w:sz w:val="26"/>
          <w:szCs w:val="26"/>
        </w:rPr>
        <w:t xml:space="preserve"> In your answer, make detailed reference to the companion poems and at least one more work by Milton.</w:t>
      </w:r>
    </w:p>
    <w:p w14:paraId="56883048" w14:textId="77777777" w:rsidR="002174E7" w:rsidRDefault="002174E7" w:rsidP="002174E7">
      <w:pPr>
        <w:pStyle w:val="ListParagraph"/>
        <w:rPr>
          <w:rFonts w:ascii="Perpetua" w:hAnsi="Perpetua" w:cs="Arial"/>
          <w:sz w:val="26"/>
          <w:szCs w:val="26"/>
        </w:rPr>
      </w:pPr>
    </w:p>
    <w:p w14:paraId="41B12FB8"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‘For Milton, writing, whatever the genre or occasion, is a “dialogical” activity, a form of internalized argument, conversation, or debate.’ Discuss two or more of Milton’s writings in the light of this quotation.</w:t>
      </w:r>
    </w:p>
    <w:p w14:paraId="45807F75" w14:textId="77777777" w:rsidR="002174E7" w:rsidRDefault="002174E7" w:rsidP="002174E7">
      <w:pPr>
        <w:pStyle w:val="ListParagraph"/>
        <w:rPr>
          <w:rFonts w:ascii="Perpetua" w:hAnsi="Perpetua" w:cs="Arial"/>
          <w:sz w:val="26"/>
          <w:szCs w:val="26"/>
        </w:rPr>
      </w:pPr>
    </w:p>
    <w:p w14:paraId="727BB0F4" w14:textId="77777777" w:rsidR="005D2245" w:rsidRDefault="005D2245" w:rsidP="005D2245">
      <w:pPr>
        <w:pStyle w:val="ListParagraph"/>
        <w:numPr>
          <w:ilvl w:val="0"/>
          <w:numId w:val="19"/>
        </w:numPr>
        <w:rPr>
          <w:rFonts w:ascii="Perpetua" w:hAnsi="Perpetua" w:cs="Arial"/>
          <w:sz w:val="26"/>
          <w:szCs w:val="26"/>
        </w:rPr>
      </w:pPr>
      <w:r>
        <w:rPr>
          <w:rFonts w:ascii="Perpetua" w:hAnsi="Perpetua" w:cs="Arial"/>
          <w:sz w:val="26"/>
          <w:szCs w:val="26"/>
        </w:rPr>
        <w:t xml:space="preserve">It has been observed that in the seventeenth century, the word ‘wit’ ‘carried with it rich overtones of the creativeness, playfulness, energy and deep seriousness of the human mind as adventurer and discoverer’. With these comments in mind and taking Thomas Carew’s ‘An </w:t>
      </w:r>
      <w:proofErr w:type="spellStart"/>
      <w:r>
        <w:rPr>
          <w:rFonts w:ascii="Perpetua" w:hAnsi="Perpetua" w:cs="Arial"/>
          <w:sz w:val="26"/>
          <w:szCs w:val="26"/>
        </w:rPr>
        <w:t>Elegie</w:t>
      </w:r>
      <w:proofErr w:type="spellEnd"/>
      <w:r>
        <w:rPr>
          <w:rFonts w:ascii="Perpetua" w:hAnsi="Perpetua" w:cs="Arial"/>
          <w:sz w:val="26"/>
          <w:szCs w:val="26"/>
        </w:rPr>
        <w:t xml:space="preserve"> upon the death of the Deane of Pauls, </w:t>
      </w:r>
      <w:proofErr w:type="spellStart"/>
      <w:r>
        <w:rPr>
          <w:rFonts w:ascii="Perpetua" w:hAnsi="Perpetua" w:cs="Arial"/>
          <w:sz w:val="26"/>
          <w:szCs w:val="26"/>
        </w:rPr>
        <w:t>D</w:t>
      </w:r>
      <w:r>
        <w:rPr>
          <w:rFonts w:ascii="Perpetua" w:hAnsi="Perpetua" w:cs="Arial"/>
          <w:sz w:val="26"/>
          <w:szCs w:val="26"/>
          <w:vertAlign w:val="superscript"/>
        </w:rPr>
        <w:t>r</w:t>
      </w:r>
      <w:r>
        <w:rPr>
          <w:rFonts w:ascii="Perpetua" w:hAnsi="Perpetua" w:cs="Arial"/>
          <w:sz w:val="26"/>
          <w:szCs w:val="26"/>
        </w:rPr>
        <w:t>.</w:t>
      </w:r>
      <w:proofErr w:type="spellEnd"/>
      <w:r>
        <w:rPr>
          <w:rFonts w:ascii="Perpetua" w:hAnsi="Perpetua" w:cs="Arial"/>
          <w:sz w:val="26"/>
          <w:szCs w:val="26"/>
        </w:rPr>
        <w:t xml:space="preserve"> </w:t>
      </w:r>
      <w:proofErr w:type="spellStart"/>
      <w:r>
        <w:rPr>
          <w:rFonts w:ascii="Perpetua" w:hAnsi="Perpetua" w:cs="Arial"/>
          <w:sz w:val="26"/>
          <w:szCs w:val="26"/>
        </w:rPr>
        <w:t>Iohn</w:t>
      </w:r>
      <w:proofErr w:type="spellEnd"/>
      <w:r>
        <w:rPr>
          <w:rFonts w:ascii="Perpetua" w:hAnsi="Perpetua" w:cs="Arial"/>
          <w:sz w:val="26"/>
          <w:szCs w:val="26"/>
        </w:rPr>
        <w:t xml:space="preserve"> Donne’ as your starting point, explore the concept of wit in seventeenth-century poetry.</w:t>
      </w:r>
    </w:p>
    <w:p w14:paraId="331F2F34" w14:textId="77777777" w:rsidR="002174E7" w:rsidRPr="00CB02DD" w:rsidRDefault="002174E7" w:rsidP="002174E7">
      <w:pPr>
        <w:pStyle w:val="ListParagraph"/>
        <w:rPr>
          <w:rFonts w:ascii="Perpetua" w:hAnsi="Perpetua" w:cs="Arial"/>
          <w:sz w:val="26"/>
          <w:szCs w:val="26"/>
        </w:rPr>
      </w:pPr>
    </w:p>
    <w:p w14:paraId="4E62B93A" w14:textId="77777777" w:rsidR="002174E7" w:rsidRPr="005C79B0" w:rsidRDefault="002174E7" w:rsidP="002174E7">
      <w:pPr>
        <w:pStyle w:val="ListParagraph"/>
        <w:numPr>
          <w:ilvl w:val="0"/>
          <w:numId w:val="19"/>
        </w:numPr>
        <w:rPr>
          <w:rFonts w:ascii="Perpetua" w:hAnsi="Perpetua" w:cs="Arial"/>
          <w:sz w:val="26"/>
          <w:szCs w:val="26"/>
        </w:rPr>
      </w:pPr>
      <w:r w:rsidRPr="005C79B0">
        <w:rPr>
          <w:rFonts w:ascii="Perpetua" w:hAnsi="Perpetua"/>
          <w:sz w:val="26"/>
          <w:szCs w:val="26"/>
        </w:rPr>
        <w:t xml:space="preserve">Critically explain how, in </w:t>
      </w:r>
      <w:r w:rsidRPr="005C79B0">
        <w:rPr>
          <w:rFonts w:ascii="Perpetua" w:hAnsi="Perpetua"/>
          <w:i/>
          <w:sz w:val="26"/>
          <w:szCs w:val="26"/>
        </w:rPr>
        <w:t>The Doctrine and Discipline of Divorce</w:t>
      </w:r>
      <w:r w:rsidRPr="005C79B0">
        <w:rPr>
          <w:rFonts w:ascii="Perpetua" w:hAnsi="Perpetua"/>
          <w:sz w:val="26"/>
          <w:szCs w:val="26"/>
        </w:rPr>
        <w:t xml:space="preserve">, </w:t>
      </w:r>
      <w:r>
        <w:rPr>
          <w:rFonts w:ascii="Perpetua" w:hAnsi="Perpetua"/>
          <w:sz w:val="26"/>
          <w:szCs w:val="26"/>
        </w:rPr>
        <w:t xml:space="preserve">John </w:t>
      </w:r>
      <w:r w:rsidRPr="005C79B0">
        <w:rPr>
          <w:rFonts w:ascii="Perpetua" w:hAnsi="Perpetua"/>
          <w:sz w:val="26"/>
          <w:szCs w:val="26"/>
        </w:rPr>
        <w:t xml:space="preserve">Milton’s opposition to Canon Law in England gives rise to a concept of companionate marriage, which Milton describes as ‘the </w:t>
      </w:r>
      <w:proofErr w:type="spellStart"/>
      <w:r w:rsidRPr="005C79B0">
        <w:rPr>
          <w:rFonts w:ascii="Perpetua" w:hAnsi="Perpetua"/>
          <w:sz w:val="26"/>
          <w:szCs w:val="26"/>
        </w:rPr>
        <w:t>cheerfull</w:t>
      </w:r>
      <w:proofErr w:type="spellEnd"/>
      <w:r w:rsidRPr="005C79B0">
        <w:rPr>
          <w:rFonts w:ascii="Perpetua" w:hAnsi="Perpetua"/>
          <w:sz w:val="26"/>
          <w:szCs w:val="26"/>
        </w:rPr>
        <w:t xml:space="preserve"> society of wedlock’</w:t>
      </w:r>
      <w:r>
        <w:rPr>
          <w:rFonts w:ascii="Perpetua" w:hAnsi="Perpetua"/>
          <w:sz w:val="26"/>
          <w:szCs w:val="26"/>
        </w:rPr>
        <w:t>.</w:t>
      </w:r>
    </w:p>
    <w:p w14:paraId="3C68D005" w14:textId="77777777" w:rsidR="002174E7" w:rsidRDefault="002174E7" w:rsidP="002174E7">
      <w:pPr>
        <w:pStyle w:val="ListParagraph"/>
        <w:rPr>
          <w:rFonts w:ascii="Perpetua" w:hAnsi="Perpetua" w:cs="Arial"/>
          <w:sz w:val="26"/>
          <w:szCs w:val="26"/>
        </w:rPr>
      </w:pPr>
    </w:p>
    <w:p w14:paraId="1C012384" w14:textId="1B9BBA68"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Critically examine</w:t>
      </w:r>
      <w:r w:rsidR="005D2245">
        <w:rPr>
          <w:rFonts w:ascii="Perpetua" w:hAnsi="Perpetua" w:cs="Arial"/>
          <w:sz w:val="26"/>
          <w:szCs w:val="26"/>
        </w:rPr>
        <w:t xml:space="preserve"> and compare</w:t>
      </w:r>
      <w:r>
        <w:rPr>
          <w:rFonts w:ascii="Perpetua" w:hAnsi="Perpetua" w:cs="Arial"/>
          <w:sz w:val="26"/>
          <w:szCs w:val="26"/>
        </w:rPr>
        <w:t xml:space="preserve"> the representation of encounter with God in nature, in the soul, and through language, in the works of any two of the following writers: John Milton, Henry Vaughan, and Thomas </w:t>
      </w:r>
      <w:proofErr w:type="spellStart"/>
      <w:r>
        <w:rPr>
          <w:rFonts w:ascii="Perpetua" w:hAnsi="Perpetua" w:cs="Arial"/>
          <w:sz w:val="26"/>
          <w:szCs w:val="26"/>
        </w:rPr>
        <w:t>Traherne</w:t>
      </w:r>
      <w:proofErr w:type="spellEnd"/>
      <w:r>
        <w:rPr>
          <w:rFonts w:ascii="Perpetua" w:hAnsi="Perpetua" w:cs="Arial"/>
          <w:sz w:val="26"/>
          <w:szCs w:val="26"/>
        </w:rPr>
        <w:t>.</w:t>
      </w:r>
    </w:p>
    <w:p w14:paraId="72BC2E4E" w14:textId="77777777" w:rsidR="002174E7" w:rsidRDefault="002174E7" w:rsidP="002174E7">
      <w:pPr>
        <w:pStyle w:val="ListParagraph"/>
        <w:rPr>
          <w:rFonts w:ascii="Perpetua" w:hAnsi="Perpetua" w:cs="Arial"/>
          <w:sz w:val="26"/>
          <w:szCs w:val="26"/>
        </w:rPr>
      </w:pPr>
    </w:p>
    <w:p w14:paraId="38495EBF" w14:textId="68EEF75D"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 xml:space="preserve">In ‘The Coronet’, Andrew Marvell characterises his art when he speaks of a ‘curious frame’ in which ‘flowers’ are ‘set with Skill and chosen out with Care’. </w:t>
      </w:r>
      <w:r w:rsidR="005D2245">
        <w:rPr>
          <w:rFonts w:ascii="Perpetua" w:hAnsi="Perpetua" w:cs="Arial"/>
          <w:sz w:val="26"/>
          <w:szCs w:val="26"/>
        </w:rPr>
        <w:t>Using ‘The Coronet’ as a starting point, h</w:t>
      </w:r>
      <w:r>
        <w:rPr>
          <w:rFonts w:ascii="Perpetua" w:hAnsi="Perpetua" w:cs="Arial"/>
          <w:sz w:val="26"/>
          <w:szCs w:val="26"/>
        </w:rPr>
        <w:t xml:space="preserve">ow far do you think this goes towards a description of </w:t>
      </w:r>
      <w:proofErr w:type="gramStart"/>
      <w:r>
        <w:rPr>
          <w:rFonts w:ascii="Perpetua" w:hAnsi="Perpetua" w:cs="Arial"/>
          <w:sz w:val="26"/>
          <w:szCs w:val="26"/>
        </w:rPr>
        <w:t>seventeenth-century</w:t>
      </w:r>
      <w:proofErr w:type="gramEnd"/>
      <w:r>
        <w:rPr>
          <w:rFonts w:ascii="Perpetua" w:hAnsi="Perpetua" w:cs="Arial"/>
          <w:sz w:val="26"/>
          <w:szCs w:val="26"/>
        </w:rPr>
        <w:t xml:space="preserve"> ‘metaphysical poetry’?</w:t>
      </w:r>
    </w:p>
    <w:p w14:paraId="71C49B54" w14:textId="77777777" w:rsidR="002174E7" w:rsidRDefault="002174E7" w:rsidP="002174E7">
      <w:pPr>
        <w:pStyle w:val="ListParagraph"/>
        <w:rPr>
          <w:rFonts w:ascii="Perpetua" w:hAnsi="Perpetua" w:cs="Arial"/>
          <w:sz w:val="26"/>
          <w:szCs w:val="26"/>
        </w:rPr>
      </w:pPr>
    </w:p>
    <w:p w14:paraId="5A90FF0B"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In your considered opinion, to what extent did the Civil Wars exert a shaping pressure on the consciousness and poetic output of Andrew Marvell and/or Henry Vaughan?</w:t>
      </w:r>
    </w:p>
    <w:p w14:paraId="07953B7E" w14:textId="77777777" w:rsidR="002174E7" w:rsidRDefault="002174E7" w:rsidP="002174E7">
      <w:pPr>
        <w:pStyle w:val="ListParagraph"/>
        <w:rPr>
          <w:rFonts w:ascii="Perpetua" w:hAnsi="Perpetua" w:cs="Arial"/>
          <w:sz w:val="26"/>
          <w:szCs w:val="26"/>
        </w:rPr>
      </w:pPr>
    </w:p>
    <w:p w14:paraId="7AC32C7D"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Critically examine ways in which the lyric poetry of Henry Vaughan represents, and/or attempts to achieve, the perspective of the eternal.</w:t>
      </w:r>
    </w:p>
    <w:p w14:paraId="2C8EB8D0" w14:textId="77777777" w:rsidR="002174E7" w:rsidRDefault="002174E7" w:rsidP="002174E7">
      <w:pPr>
        <w:pStyle w:val="ListParagraph"/>
        <w:rPr>
          <w:rFonts w:ascii="Perpetua" w:hAnsi="Perpetua" w:cs="Arial"/>
          <w:sz w:val="26"/>
          <w:szCs w:val="26"/>
        </w:rPr>
      </w:pPr>
    </w:p>
    <w:p w14:paraId="7A54D1B6"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In your considered opinion, how structural is sexual difference to the conceptualisation of subjectivity and otherness in seventeenth-century poetry? Make detailed reference to the work of Katherine Philips and at least one other writer in your answer.</w:t>
      </w:r>
    </w:p>
    <w:p w14:paraId="22FE1E44" w14:textId="77777777" w:rsidR="002174E7" w:rsidRDefault="002174E7" w:rsidP="002174E7">
      <w:pPr>
        <w:pStyle w:val="ListParagraph"/>
        <w:rPr>
          <w:rFonts w:ascii="Perpetua" w:hAnsi="Perpetua" w:cs="Arial"/>
          <w:sz w:val="26"/>
          <w:szCs w:val="26"/>
        </w:rPr>
      </w:pPr>
    </w:p>
    <w:p w14:paraId="7F9B1701"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 xml:space="preserve">Critically explore the ways in which the poetry of Katherine Philips and/or Thomas </w:t>
      </w:r>
      <w:proofErr w:type="spellStart"/>
      <w:r>
        <w:rPr>
          <w:rFonts w:ascii="Perpetua" w:hAnsi="Perpetua" w:cs="Arial"/>
          <w:sz w:val="26"/>
          <w:szCs w:val="26"/>
        </w:rPr>
        <w:t>Traherne</w:t>
      </w:r>
      <w:proofErr w:type="spellEnd"/>
      <w:r>
        <w:rPr>
          <w:rFonts w:ascii="Perpetua" w:hAnsi="Perpetua" w:cs="Arial"/>
          <w:sz w:val="26"/>
          <w:szCs w:val="26"/>
        </w:rPr>
        <w:t xml:space="preserve"> responds to the influence of Renaissance Platonism or Neo-Platonism.</w:t>
      </w:r>
    </w:p>
    <w:p w14:paraId="7BCE6C5C" w14:textId="77777777" w:rsidR="002174E7" w:rsidRDefault="002174E7" w:rsidP="002174E7">
      <w:pPr>
        <w:pStyle w:val="ListParagraph"/>
        <w:rPr>
          <w:rFonts w:ascii="Perpetua" w:hAnsi="Perpetua" w:cs="Arial"/>
          <w:sz w:val="26"/>
          <w:szCs w:val="26"/>
        </w:rPr>
      </w:pPr>
    </w:p>
    <w:p w14:paraId="7E7EBDEB"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 xml:space="preserve">Critically examine ‘animist monism’ as represented in Milton’s </w:t>
      </w:r>
      <w:r>
        <w:rPr>
          <w:rFonts w:ascii="Perpetua" w:hAnsi="Perpetua" w:cs="Arial"/>
          <w:i/>
          <w:sz w:val="26"/>
          <w:szCs w:val="26"/>
        </w:rPr>
        <w:t>Paradise Lost</w:t>
      </w:r>
      <w:r>
        <w:rPr>
          <w:rFonts w:ascii="Perpetua" w:hAnsi="Perpetua" w:cs="Arial"/>
          <w:sz w:val="26"/>
          <w:szCs w:val="26"/>
        </w:rPr>
        <w:t xml:space="preserve"> and compare it with the relationship between the body and soul and/or matter and spirit in other seventeenth-century writing.</w:t>
      </w:r>
    </w:p>
    <w:p w14:paraId="5F48EB10" w14:textId="77777777" w:rsidR="002174E7" w:rsidRDefault="002174E7" w:rsidP="002174E7">
      <w:pPr>
        <w:pStyle w:val="ListParagraph"/>
        <w:rPr>
          <w:rFonts w:ascii="Perpetua" w:hAnsi="Perpetua" w:cs="Arial"/>
          <w:sz w:val="26"/>
          <w:szCs w:val="26"/>
        </w:rPr>
      </w:pPr>
    </w:p>
    <w:p w14:paraId="5B37BCBF"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 xml:space="preserve">The concept of the </w:t>
      </w:r>
      <w:proofErr w:type="spellStart"/>
      <w:r>
        <w:rPr>
          <w:rFonts w:ascii="Perpetua" w:hAnsi="Perpetua" w:cs="Arial"/>
          <w:i/>
          <w:sz w:val="26"/>
          <w:szCs w:val="26"/>
        </w:rPr>
        <w:t>felix</w:t>
      </w:r>
      <w:proofErr w:type="spellEnd"/>
      <w:r>
        <w:rPr>
          <w:rFonts w:ascii="Perpetua" w:hAnsi="Perpetua" w:cs="Arial"/>
          <w:i/>
          <w:sz w:val="26"/>
          <w:szCs w:val="26"/>
        </w:rPr>
        <w:t xml:space="preserve"> culpa</w:t>
      </w:r>
      <w:r>
        <w:rPr>
          <w:rFonts w:ascii="Perpetua" w:hAnsi="Perpetua" w:cs="Arial"/>
          <w:sz w:val="26"/>
          <w:szCs w:val="26"/>
        </w:rPr>
        <w:t xml:space="preserve"> (the ‘fortunate fall’) proposed that that Fall of humankind was ultimately productive of good, and that this good even outweighed the evil arising from Adam and Eve’s original sin. What evidence do you find to suggest that Milton embraces such a view of the Fall in </w:t>
      </w:r>
      <w:r>
        <w:rPr>
          <w:rFonts w:ascii="Perpetua" w:hAnsi="Perpetua" w:cs="Arial"/>
          <w:i/>
          <w:sz w:val="26"/>
          <w:szCs w:val="26"/>
        </w:rPr>
        <w:t>Paradise Lost</w:t>
      </w:r>
      <w:r>
        <w:rPr>
          <w:rFonts w:ascii="Perpetua" w:hAnsi="Perpetua" w:cs="Arial"/>
          <w:sz w:val="26"/>
          <w:szCs w:val="26"/>
        </w:rPr>
        <w:t>?</w:t>
      </w:r>
    </w:p>
    <w:p w14:paraId="0450E393" w14:textId="77777777" w:rsidR="002174E7" w:rsidRDefault="002174E7" w:rsidP="002174E7">
      <w:pPr>
        <w:pStyle w:val="ListParagraph"/>
        <w:rPr>
          <w:rFonts w:ascii="Perpetua" w:hAnsi="Perpetua" w:cs="Arial"/>
          <w:sz w:val="26"/>
          <w:szCs w:val="26"/>
        </w:rPr>
      </w:pPr>
    </w:p>
    <w:p w14:paraId="2E373F5E" w14:textId="77777777" w:rsidR="002174E7" w:rsidRDefault="002174E7" w:rsidP="002174E7">
      <w:pPr>
        <w:pStyle w:val="ListParagraph"/>
        <w:numPr>
          <w:ilvl w:val="0"/>
          <w:numId w:val="19"/>
        </w:numPr>
        <w:rPr>
          <w:rFonts w:ascii="Perpetua" w:hAnsi="Perpetua" w:cs="Arial"/>
          <w:sz w:val="26"/>
          <w:szCs w:val="26"/>
        </w:rPr>
      </w:pPr>
      <w:r>
        <w:rPr>
          <w:rFonts w:ascii="Perpetua" w:hAnsi="Perpetua" w:cs="Arial"/>
          <w:sz w:val="26"/>
          <w:szCs w:val="26"/>
        </w:rPr>
        <w:t xml:space="preserve">‘The debates and disputes between Adam and Eve in </w:t>
      </w:r>
      <w:r>
        <w:rPr>
          <w:rFonts w:ascii="Perpetua" w:hAnsi="Perpetua" w:cs="Arial"/>
          <w:i/>
          <w:sz w:val="26"/>
          <w:szCs w:val="26"/>
        </w:rPr>
        <w:t>Paradise Lost</w:t>
      </w:r>
      <w:r>
        <w:rPr>
          <w:rFonts w:ascii="Perpetua" w:hAnsi="Perpetua" w:cs="Arial"/>
          <w:sz w:val="26"/>
          <w:szCs w:val="26"/>
        </w:rPr>
        <w:t xml:space="preserve"> are significantly framed by their difference of gender.’ To what extent do you agree with this statement? Illustrate your observations by close reference to the text of the poem.</w:t>
      </w:r>
    </w:p>
    <w:p w14:paraId="0C92706E" w14:textId="08399567" w:rsidR="00A85BFE" w:rsidRDefault="00A85BFE" w:rsidP="00D22D9C">
      <w:pPr>
        <w:jc w:val="both"/>
        <w:rPr>
          <w:rFonts w:ascii="Arial" w:hAnsi="Arial" w:cs="Arial"/>
          <w:sz w:val="22"/>
          <w:szCs w:val="22"/>
        </w:rPr>
      </w:pPr>
    </w:p>
    <w:p w14:paraId="68EFE37B" w14:textId="77777777" w:rsidR="00A85BFE" w:rsidRDefault="00A85BFE">
      <w:pPr>
        <w:rPr>
          <w:rFonts w:ascii="Arial" w:hAnsi="Arial" w:cs="Arial"/>
          <w:sz w:val="22"/>
          <w:szCs w:val="22"/>
        </w:rPr>
      </w:pPr>
      <w:r>
        <w:rPr>
          <w:rFonts w:ascii="Arial" w:hAnsi="Arial" w:cs="Arial"/>
          <w:sz w:val="22"/>
          <w:szCs w:val="22"/>
        </w:rPr>
        <w:br w:type="page"/>
      </w:r>
    </w:p>
    <w:p w14:paraId="55F6D66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4D503BC" w14:textId="77777777" w:rsidTr="00C8667A">
        <w:trPr>
          <w:trHeight w:val="414"/>
        </w:trPr>
        <w:tc>
          <w:tcPr>
            <w:tcW w:w="10670" w:type="dxa"/>
            <w:shd w:val="clear" w:color="auto" w:fill="D9D9D9"/>
          </w:tcPr>
          <w:p w14:paraId="798B01E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FD3736" w14:textId="77777777" w:rsidR="00D22D9C" w:rsidRPr="00A406E5" w:rsidRDefault="00D22D9C" w:rsidP="00D22D9C">
      <w:pPr>
        <w:jc w:val="both"/>
        <w:rPr>
          <w:rFonts w:ascii="Arial" w:hAnsi="Arial" w:cs="Arial"/>
          <w:sz w:val="22"/>
          <w:szCs w:val="22"/>
        </w:rPr>
      </w:pPr>
    </w:p>
    <w:p w14:paraId="3F3BEC6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8E8364D" w14:textId="77777777" w:rsidR="004D5E9B" w:rsidRDefault="004D5E9B" w:rsidP="00D22D9C">
      <w:pPr>
        <w:jc w:val="both"/>
        <w:rPr>
          <w:rFonts w:ascii="Arial" w:hAnsi="Arial" w:cs="Arial"/>
          <w:b/>
          <w:sz w:val="22"/>
          <w:szCs w:val="22"/>
        </w:rPr>
      </w:pPr>
    </w:p>
    <w:p w14:paraId="7F782B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036F1A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6E295ED" w14:textId="77777777" w:rsidR="00C01A3F" w:rsidRPr="00A406E5" w:rsidRDefault="00C01A3F" w:rsidP="00D22D9C">
      <w:pPr>
        <w:jc w:val="both"/>
        <w:rPr>
          <w:rFonts w:ascii="Arial" w:hAnsi="Arial" w:cs="Arial"/>
          <w:sz w:val="22"/>
          <w:szCs w:val="22"/>
        </w:rPr>
      </w:pPr>
    </w:p>
    <w:p w14:paraId="0D9E664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C6D969" w14:textId="77777777" w:rsidR="00C01A3F" w:rsidRPr="00A406E5" w:rsidRDefault="00C01A3F" w:rsidP="00D22D9C">
      <w:pPr>
        <w:jc w:val="both"/>
        <w:rPr>
          <w:rFonts w:ascii="Arial" w:hAnsi="Arial" w:cs="Arial"/>
          <w:sz w:val="22"/>
          <w:szCs w:val="22"/>
        </w:rPr>
      </w:pPr>
    </w:p>
    <w:p w14:paraId="378F5149" w14:textId="77777777" w:rsidR="00D22D9C" w:rsidRPr="00A406E5" w:rsidRDefault="00D22D9C" w:rsidP="00D22D9C">
      <w:pPr>
        <w:jc w:val="both"/>
        <w:rPr>
          <w:rFonts w:ascii="Arial" w:hAnsi="Arial" w:cs="Arial"/>
          <w:sz w:val="22"/>
          <w:szCs w:val="22"/>
        </w:rPr>
      </w:pPr>
    </w:p>
    <w:p w14:paraId="102E239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517B83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A03BCFA" w14:textId="77777777" w:rsidR="00C01A3F" w:rsidRPr="00A406E5" w:rsidRDefault="00C01A3F" w:rsidP="00C01A3F">
      <w:pPr>
        <w:jc w:val="both"/>
        <w:rPr>
          <w:rFonts w:ascii="Arial" w:hAnsi="Arial" w:cs="Arial"/>
          <w:b/>
          <w:i/>
          <w:sz w:val="22"/>
          <w:szCs w:val="22"/>
        </w:rPr>
      </w:pPr>
    </w:p>
    <w:p w14:paraId="4C757ADE"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F76B64" w14:textId="77777777" w:rsidR="00D22D9C" w:rsidRPr="00A406E5" w:rsidRDefault="00D22D9C" w:rsidP="00D22D9C">
      <w:pPr>
        <w:jc w:val="both"/>
        <w:rPr>
          <w:rFonts w:ascii="Arial" w:hAnsi="Arial" w:cs="Arial"/>
          <w:sz w:val="22"/>
          <w:szCs w:val="22"/>
        </w:rPr>
      </w:pPr>
    </w:p>
    <w:p w14:paraId="1BDFC5E1" w14:textId="77777777" w:rsidR="00D22D9C" w:rsidRPr="00A406E5" w:rsidRDefault="00D22D9C" w:rsidP="00D22D9C">
      <w:pPr>
        <w:jc w:val="both"/>
        <w:rPr>
          <w:rFonts w:ascii="Arial" w:hAnsi="Arial" w:cs="Arial"/>
          <w:b/>
          <w:sz w:val="22"/>
          <w:szCs w:val="22"/>
        </w:rPr>
      </w:pPr>
    </w:p>
    <w:p w14:paraId="72B707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2A5C84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D003AA8" w14:textId="77777777" w:rsidR="00D22D9C" w:rsidRPr="00A406E5" w:rsidRDefault="00D22D9C" w:rsidP="00D22D9C">
      <w:pPr>
        <w:jc w:val="both"/>
        <w:rPr>
          <w:rFonts w:ascii="Arial" w:hAnsi="Arial" w:cs="Arial"/>
          <w:sz w:val="22"/>
          <w:szCs w:val="22"/>
        </w:rPr>
      </w:pPr>
    </w:p>
    <w:p w14:paraId="6CD71F2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3D369D3" w14:textId="77777777" w:rsidR="00C01A3F" w:rsidRPr="00A406E5" w:rsidRDefault="00C01A3F" w:rsidP="00D22D9C">
      <w:pPr>
        <w:jc w:val="both"/>
        <w:rPr>
          <w:rFonts w:ascii="Arial" w:hAnsi="Arial" w:cs="Arial"/>
          <w:sz w:val="22"/>
          <w:szCs w:val="22"/>
        </w:rPr>
      </w:pPr>
    </w:p>
    <w:p w14:paraId="308F75EE" w14:textId="77777777" w:rsidR="00D22D9C" w:rsidRPr="00A406E5" w:rsidRDefault="00D22D9C" w:rsidP="00D22D9C">
      <w:pPr>
        <w:jc w:val="both"/>
        <w:rPr>
          <w:rFonts w:ascii="Arial" w:hAnsi="Arial" w:cs="Arial"/>
          <w:b/>
          <w:sz w:val="22"/>
          <w:szCs w:val="22"/>
        </w:rPr>
      </w:pPr>
    </w:p>
    <w:p w14:paraId="0AAC00B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3A4D48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57A5400" w14:textId="77777777" w:rsidR="00D22D9C" w:rsidRPr="00A406E5" w:rsidRDefault="00D22D9C" w:rsidP="00D22D9C">
      <w:pPr>
        <w:jc w:val="both"/>
        <w:rPr>
          <w:rFonts w:ascii="Arial" w:hAnsi="Arial" w:cs="Arial"/>
          <w:sz w:val="22"/>
          <w:szCs w:val="22"/>
        </w:rPr>
      </w:pPr>
    </w:p>
    <w:p w14:paraId="20F561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B34C0E" w14:textId="77777777" w:rsidR="00C01A3F" w:rsidRPr="00A406E5" w:rsidRDefault="00C01A3F" w:rsidP="00D22D9C">
      <w:pPr>
        <w:jc w:val="both"/>
        <w:rPr>
          <w:rFonts w:ascii="Arial" w:hAnsi="Arial" w:cs="Arial"/>
          <w:sz w:val="22"/>
          <w:szCs w:val="22"/>
        </w:rPr>
      </w:pPr>
    </w:p>
    <w:p w14:paraId="797977FE" w14:textId="77777777" w:rsidR="008566E5" w:rsidRPr="00A406E5" w:rsidRDefault="008566E5" w:rsidP="00D22D9C">
      <w:pPr>
        <w:jc w:val="both"/>
        <w:rPr>
          <w:rFonts w:ascii="Arial" w:hAnsi="Arial" w:cs="Arial"/>
          <w:sz w:val="22"/>
          <w:szCs w:val="22"/>
        </w:rPr>
      </w:pPr>
    </w:p>
    <w:p w14:paraId="43FD53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87336F3"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0FFC45" w14:textId="77777777" w:rsidR="00995D51" w:rsidRDefault="00995D51" w:rsidP="00D22D9C">
      <w:pPr>
        <w:jc w:val="both"/>
        <w:rPr>
          <w:rFonts w:ascii="Arial" w:hAnsi="Arial" w:cs="Arial"/>
          <w:sz w:val="22"/>
          <w:szCs w:val="22"/>
        </w:rPr>
      </w:pPr>
    </w:p>
    <w:p w14:paraId="2B4D9D70" w14:textId="77777777" w:rsidR="00D22D9C" w:rsidRPr="00A406E5" w:rsidRDefault="00D22D9C" w:rsidP="00D22D9C">
      <w:pPr>
        <w:jc w:val="both"/>
        <w:rPr>
          <w:rFonts w:ascii="Arial" w:hAnsi="Arial" w:cs="Arial"/>
          <w:sz w:val="22"/>
          <w:szCs w:val="22"/>
        </w:rPr>
      </w:pPr>
    </w:p>
    <w:p w14:paraId="5B9D98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E76CF4" w14:textId="77777777" w:rsidR="00C01A3F" w:rsidRPr="00A406E5" w:rsidRDefault="00C01A3F" w:rsidP="00D22D9C">
      <w:pPr>
        <w:jc w:val="both"/>
        <w:rPr>
          <w:rFonts w:ascii="Arial" w:hAnsi="Arial" w:cs="Arial"/>
          <w:sz w:val="22"/>
          <w:szCs w:val="22"/>
        </w:rPr>
      </w:pPr>
    </w:p>
    <w:p w14:paraId="144B96F9" w14:textId="77777777" w:rsidR="00FB3B4E" w:rsidRPr="00A406E5" w:rsidRDefault="00FB3B4E" w:rsidP="00D22D9C">
      <w:pPr>
        <w:jc w:val="both"/>
        <w:rPr>
          <w:rFonts w:ascii="Arial" w:hAnsi="Arial" w:cs="Arial"/>
          <w:sz w:val="22"/>
          <w:szCs w:val="22"/>
        </w:rPr>
      </w:pPr>
    </w:p>
    <w:p w14:paraId="32EB8921" w14:textId="77777777" w:rsidR="00D22D9C" w:rsidRPr="00A406E5" w:rsidRDefault="00D22D9C" w:rsidP="00D22D9C">
      <w:pPr>
        <w:jc w:val="both"/>
        <w:rPr>
          <w:rFonts w:ascii="Arial" w:hAnsi="Arial" w:cs="Arial"/>
          <w:sz w:val="22"/>
          <w:szCs w:val="22"/>
        </w:rPr>
      </w:pPr>
    </w:p>
    <w:p w14:paraId="10F8731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663BA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D914F3F" w14:textId="77777777" w:rsidTr="00152E9D">
        <w:trPr>
          <w:jc w:val="center"/>
        </w:trPr>
        <w:tc>
          <w:tcPr>
            <w:tcW w:w="10670" w:type="dxa"/>
            <w:shd w:val="clear" w:color="auto" w:fill="BFBFBF"/>
          </w:tcPr>
          <w:p w14:paraId="5AE490B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99DA4A" w14:textId="77777777" w:rsidR="00152E9D" w:rsidRPr="00A406E5" w:rsidRDefault="00152E9D" w:rsidP="00152E9D">
      <w:pPr>
        <w:rPr>
          <w:rFonts w:ascii="Arial" w:hAnsi="Arial" w:cs="Arial"/>
        </w:rPr>
      </w:pPr>
    </w:p>
    <w:p w14:paraId="1B57F76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BB6FA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9B6505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DB00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2345C0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DBAD37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EE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E7E3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8CD9DB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56F2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A6928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4F49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C30618" w14:textId="77777777" w:rsidR="00152E9D" w:rsidRPr="00A406E5" w:rsidRDefault="00152E9D" w:rsidP="00152E9D">
            <w:pPr>
              <w:jc w:val="center"/>
              <w:rPr>
                <w:rFonts w:ascii="Arial" w:hAnsi="Arial" w:cs="Arial"/>
                <w:sz w:val="32"/>
              </w:rPr>
            </w:pPr>
          </w:p>
        </w:tc>
      </w:tr>
      <w:tr w:rsidR="00152E9D" w:rsidRPr="00A406E5" w14:paraId="479F48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282489" w14:textId="77777777" w:rsidR="00152E9D" w:rsidRPr="00A406E5" w:rsidRDefault="00152E9D" w:rsidP="00152E9D">
            <w:pPr>
              <w:spacing w:after="120"/>
              <w:rPr>
                <w:rFonts w:ascii="Arial" w:hAnsi="Arial" w:cs="Arial"/>
                <w:sz w:val="14"/>
                <w:szCs w:val="14"/>
              </w:rPr>
            </w:pPr>
          </w:p>
          <w:p w14:paraId="260E784F" w14:textId="77777777" w:rsidR="00152E9D" w:rsidRPr="00A406E5" w:rsidRDefault="00152E9D" w:rsidP="00152E9D">
            <w:pPr>
              <w:spacing w:after="120"/>
              <w:rPr>
                <w:rFonts w:ascii="Arial" w:hAnsi="Arial" w:cs="Arial"/>
                <w:sz w:val="14"/>
                <w:szCs w:val="14"/>
              </w:rPr>
            </w:pPr>
          </w:p>
          <w:p w14:paraId="142A2EB1" w14:textId="77777777" w:rsidR="00152E9D" w:rsidRPr="00A406E5" w:rsidRDefault="00152E9D" w:rsidP="00152E9D">
            <w:pPr>
              <w:spacing w:after="120"/>
              <w:rPr>
                <w:rFonts w:ascii="Arial" w:hAnsi="Arial" w:cs="Arial"/>
                <w:sz w:val="14"/>
                <w:szCs w:val="14"/>
              </w:rPr>
            </w:pPr>
          </w:p>
          <w:p w14:paraId="314DF46C" w14:textId="77777777" w:rsidR="00152E9D" w:rsidRPr="00A406E5" w:rsidRDefault="00152E9D" w:rsidP="00152E9D">
            <w:pPr>
              <w:spacing w:after="120"/>
              <w:rPr>
                <w:rFonts w:ascii="Arial" w:hAnsi="Arial" w:cs="Arial"/>
                <w:sz w:val="14"/>
                <w:szCs w:val="14"/>
              </w:rPr>
            </w:pPr>
          </w:p>
          <w:p w14:paraId="16A6AEF3" w14:textId="77777777" w:rsidR="00152E9D" w:rsidRPr="00A406E5" w:rsidRDefault="00152E9D" w:rsidP="00152E9D">
            <w:pPr>
              <w:spacing w:after="120"/>
              <w:rPr>
                <w:rFonts w:ascii="Arial" w:hAnsi="Arial" w:cs="Arial"/>
                <w:sz w:val="14"/>
                <w:szCs w:val="14"/>
              </w:rPr>
            </w:pPr>
          </w:p>
          <w:p w14:paraId="139260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86CF0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C24A0A" w14:textId="77777777" w:rsidR="00152E9D" w:rsidRPr="00A406E5" w:rsidRDefault="00152E9D" w:rsidP="00152E9D">
            <w:pPr>
              <w:jc w:val="center"/>
              <w:rPr>
                <w:rFonts w:ascii="Arial" w:hAnsi="Arial" w:cs="Arial"/>
                <w:sz w:val="32"/>
              </w:rPr>
            </w:pPr>
          </w:p>
        </w:tc>
      </w:tr>
      <w:tr w:rsidR="00152E9D" w:rsidRPr="00A406E5" w14:paraId="2F33EDB1" w14:textId="77777777" w:rsidTr="00A85BFE">
        <w:trPr>
          <w:trHeight w:val="451"/>
        </w:trPr>
        <w:tc>
          <w:tcPr>
            <w:tcW w:w="4169" w:type="pct"/>
            <w:vMerge/>
            <w:tcBorders>
              <w:left w:val="single" w:sz="4" w:space="0" w:color="auto"/>
              <w:bottom w:val="single" w:sz="4" w:space="0" w:color="auto"/>
              <w:right w:val="single" w:sz="4" w:space="0" w:color="auto"/>
            </w:tcBorders>
          </w:tcPr>
          <w:p w14:paraId="44AD8C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E58CD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59703F" w14:textId="77777777" w:rsidR="00152E9D" w:rsidRPr="00A406E5" w:rsidRDefault="00152E9D" w:rsidP="00152E9D">
            <w:pPr>
              <w:jc w:val="center"/>
              <w:rPr>
                <w:rFonts w:ascii="Arial" w:hAnsi="Arial" w:cs="Arial"/>
                <w:sz w:val="32"/>
              </w:rPr>
            </w:pPr>
          </w:p>
        </w:tc>
      </w:tr>
      <w:tr w:rsidR="00152E9D" w:rsidRPr="00A406E5" w14:paraId="19CC9B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3259B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4A9C1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81EE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955437" w14:textId="77777777" w:rsidR="00152E9D" w:rsidRPr="00A406E5" w:rsidRDefault="00152E9D" w:rsidP="00152E9D">
            <w:pPr>
              <w:jc w:val="center"/>
              <w:rPr>
                <w:rFonts w:ascii="Arial" w:hAnsi="Arial" w:cs="Arial"/>
                <w:sz w:val="32"/>
              </w:rPr>
            </w:pPr>
          </w:p>
        </w:tc>
      </w:tr>
      <w:tr w:rsidR="00152E9D" w:rsidRPr="00A406E5" w14:paraId="0C3A88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77197A" w14:textId="77777777" w:rsidR="00152E9D" w:rsidRPr="00A406E5" w:rsidRDefault="00152E9D" w:rsidP="00152E9D">
            <w:pPr>
              <w:spacing w:after="120"/>
              <w:rPr>
                <w:rFonts w:ascii="Arial" w:hAnsi="Arial" w:cs="Arial"/>
                <w:sz w:val="14"/>
                <w:szCs w:val="14"/>
              </w:rPr>
            </w:pPr>
          </w:p>
          <w:p w14:paraId="49194732" w14:textId="77777777" w:rsidR="00152E9D" w:rsidRPr="00A406E5" w:rsidRDefault="00152E9D" w:rsidP="00152E9D">
            <w:pPr>
              <w:spacing w:after="120"/>
              <w:rPr>
                <w:rFonts w:ascii="Arial" w:hAnsi="Arial" w:cs="Arial"/>
                <w:sz w:val="14"/>
                <w:szCs w:val="14"/>
              </w:rPr>
            </w:pPr>
          </w:p>
          <w:p w14:paraId="69CD15E3" w14:textId="77777777" w:rsidR="00152E9D" w:rsidRPr="00A406E5" w:rsidRDefault="00152E9D" w:rsidP="00152E9D">
            <w:pPr>
              <w:spacing w:after="120"/>
              <w:rPr>
                <w:rFonts w:ascii="Arial" w:hAnsi="Arial" w:cs="Arial"/>
                <w:sz w:val="14"/>
                <w:szCs w:val="14"/>
              </w:rPr>
            </w:pPr>
          </w:p>
          <w:p w14:paraId="7BCDA5AA" w14:textId="77777777" w:rsidR="00152E9D" w:rsidRPr="00A406E5" w:rsidRDefault="00152E9D" w:rsidP="00152E9D">
            <w:pPr>
              <w:spacing w:after="120"/>
              <w:rPr>
                <w:rFonts w:ascii="Arial" w:hAnsi="Arial" w:cs="Arial"/>
                <w:sz w:val="14"/>
                <w:szCs w:val="14"/>
              </w:rPr>
            </w:pPr>
          </w:p>
          <w:p w14:paraId="1B5962CC" w14:textId="77777777" w:rsidR="00152E9D" w:rsidRPr="00A406E5" w:rsidRDefault="00152E9D" w:rsidP="00152E9D">
            <w:pPr>
              <w:spacing w:after="120"/>
              <w:rPr>
                <w:rFonts w:ascii="Arial" w:hAnsi="Arial" w:cs="Arial"/>
                <w:sz w:val="14"/>
                <w:szCs w:val="14"/>
              </w:rPr>
            </w:pPr>
          </w:p>
          <w:p w14:paraId="4F2FDF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95CF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4D3015" w14:textId="77777777" w:rsidR="00152E9D" w:rsidRPr="00A406E5" w:rsidRDefault="00152E9D" w:rsidP="00152E9D">
            <w:pPr>
              <w:jc w:val="center"/>
              <w:rPr>
                <w:rFonts w:ascii="Arial" w:hAnsi="Arial" w:cs="Arial"/>
                <w:sz w:val="32"/>
              </w:rPr>
            </w:pPr>
          </w:p>
        </w:tc>
      </w:tr>
      <w:tr w:rsidR="00152E9D" w:rsidRPr="00A406E5" w14:paraId="4A3EF263" w14:textId="77777777" w:rsidTr="00A85BFE">
        <w:trPr>
          <w:trHeight w:val="451"/>
        </w:trPr>
        <w:tc>
          <w:tcPr>
            <w:tcW w:w="4169" w:type="pct"/>
            <w:vMerge/>
            <w:tcBorders>
              <w:left w:val="single" w:sz="4" w:space="0" w:color="auto"/>
              <w:bottom w:val="single" w:sz="4" w:space="0" w:color="auto"/>
              <w:right w:val="single" w:sz="4" w:space="0" w:color="auto"/>
            </w:tcBorders>
          </w:tcPr>
          <w:p w14:paraId="3C9EB4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8179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110D7B" w14:textId="77777777" w:rsidR="00152E9D" w:rsidRPr="00A406E5" w:rsidRDefault="00152E9D" w:rsidP="00152E9D">
            <w:pPr>
              <w:jc w:val="center"/>
              <w:rPr>
                <w:rFonts w:ascii="Arial" w:hAnsi="Arial" w:cs="Arial"/>
                <w:sz w:val="32"/>
              </w:rPr>
            </w:pPr>
          </w:p>
        </w:tc>
      </w:tr>
      <w:tr w:rsidR="00152E9D" w:rsidRPr="00A406E5" w14:paraId="3B78650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59D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2D71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D3AA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3A666E" w14:textId="77777777" w:rsidR="00152E9D" w:rsidRPr="00A406E5" w:rsidRDefault="00152E9D" w:rsidP="00152E9D">
            <w:pPr>
              <w:jc w:val="center"/>
              <w:rPr>
                <w:rFonts w:ascii="Arial" w:hAnsi="Arial" w:cs="Arial"/>
                <w:sz w:val="32"/>
              </w:rPr>
            </w:pPr>
          </w:p>
        </w:tc>
      </w:tr>
      <w:tr w:rsidR="00152E9D" w:rsidRPr="00A406E5" w14:paraId="39748F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C77F14" w14:textId="77777777" w:rsidR="00152E9D" w:rsidRPr="00A406E5" w:rsidRDefault="00152E9D" w:rsidP="00152E9D">
            <w:pPr>
              <w:spacing w:after="120"/>
              <w:rPr>
                <w:rFonts w:ascii="Arial" w:hAnsi="Arial" w:cs="Arial"/>
                <w:sz w:val="14"/>
                <w:szCs w:val="14"/>
              </w:rPr>
            </w:pPr>
          </w:p>
          <w:p w14:paraId="4462E015" w14:textId="77777777" w:rsidR="00152E9D" w:rsidRPr="00A406E5" w:rsidRDefault="00152E9D" w:rsidP="00152E9D">
            <w:pPr>
              <w:spacing w:after="120"/>
              <w:rPr>
                <w:rFonts w:ascii="Arial" w:hAnsi="Arial" w:cs="Arial"/>
                <w:sz w:val="14"/>
                <w:szCs w:val="14"/>
              </w:rPr>
            </w:pPr>
          </w:p>
          <w:p w14:paraId="203B59DA" w14:textId="77777777" w:rsidR="00152E9D" w:rsidRPr="00A406E5" w:rsidRDefault="00152E9D" w:rsidP="00152E9D">
            <w:pPr>
              <w:spacing w:after="120"/>
              <w:rPr>
                <w:rFonts w:ascii="Arial" w:hAnsi="Arial" w:cs="Arial"/>
                <w:sz w:val="14"/>
                <w:szCs w:val="14"/>
              </w:rPr>
            </w:pPr>
          </w:p>
          <w:p w14:paraId="1FF2B9F8" w14:textId="77777777" w:rsidR="00152E9D" w:rsidRPr="00A406E5" w:rsidRDefault="00152E9D" w:rsidP="00152E9D">
            <w:pPr>
              <w:spacing w:after="120"/>
              <w:rPr>
                <w:rFonts w:ascii="Arial" w:hAnsi="Arial" w:cs="Arial"/>
                <w:sz w:val="14"/>
                <w:szCs w:val="14"/>
              </w:rPr>
            </w:pPr>
          </w:p>
          <w:p w14:paraId="3DD5144B" w14:textId="77777777" w:rsidR="00152E9D" w:rsidRPr="00A406E5" w:rsidRDefault="00152E9D" w:rsidP="00152E9D">
            <w:pPr>
              <w:spacing w:after="120"/>
              <w:rPr>
                <w:rFonts w:ascii="Arial" w:hAnsi="Arial" w:cs="Arial"/>
                <w:sz w:val="14"/>
                <w:szCs w:val="14"/>
              </w:rPr>
            </w:pPr>
          </w:p>
          <w:p w14:paraId="327859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176E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09DD1D" w14:textId="77777777" w:rsidR="00152E9D" w:rsidRPr="00A406E5" w:rsidRDefault="00152E9D" w:rsidP="00152E9D">
            <w:pPr>
              <w:jc w:val="center"/>
              <w:rPr>
                <w:rFonts w:ascii="Arial" w:hAnsi="Arial" w:cs="Arial"/>
                <w:sz w:val="32"/>
              </w:rPr>
            </w:pPr>
          </w:p>
        </w:tc>
      </w:tr>
      <w:tr w:rsidR="00152E9D" w:rsidRPr="00A406E5" w14:paraId="7269E7FF" w14:textId="77777777" w:rsidTr="00A85BFE">
        <w:trPr>
          <w:trHeight w:val="451"/>
        </w:trPr>
        <w:tc>
          <w:tcPr>
            <w:tcW w:w="4169" w:type="pct"/>
            <w:vMerge/>
            <w:tcBorders>
              <w:left w:val="single" w:sz="4" w:space="0" w:color="auto"/>
              <w:bottom w:val="single" w:sz="4" w:space="0" w:color="auto"/>
              <w:right w:val="single" w:sz="4" w:space="0" w:color="auto"/>
            </w:tcBorders>
          </w:tcPr>
          <w:p w14:paraId="47AD61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757B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1B1E64" w14:textId="77777777" w:rsidR="00152E9D" w:rsidRPr="00A406E5" w:rsidRDefault="00152E9D" w:rsidP="00152E9D">
            <w:pPr>
              <w:jc w:val="center"/>
              <w:rPr>
                <w:rFonts w:ascii="Arial" w:hAnsi="Arial" w:cs="Arial"/>
                <w:sz w:val="32"/>
              </w:rPr>
            </w:pPr>
          </w:p>
        </w:tc>
      </w:tr>
      <w:tr w:rsidR="00152E9D" w:rsidRPr="00A406E5" w14:paraId="34A9B1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F623A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C203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6A6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0ECBB5" w14:textId="77777777" w:rsidR="00152E9D" w:rsidRPr="00A406E5" w:rsidRDefault="00152E9D" w:rsidP="00152E9D">
            <w:pPr>
              <w:jc w:val="center"/>
              <w:rPr>
                <w:rFonts w:ascii="Arial" w:hAnsi="Arial" w:cs="Arial"/>
                <w:sz w:val="32"/>
              </w:rPr>
            </w:pPr>
          </w:p>
        </w:tc>
      </w:tr>
      <w:tr w:rsidR="00152E9D" w:rsidRPr="00A406E5" w14:paraId="4AA9B99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CF91DF3" w14:textId="77777777" w:rsidR="00152E9D" w:rsidRPr="00A406E5" w:rsidRDefault="00152E9D" w:rsidP="00152E9D">
            <w:pPr>
              <w:spacing w:after="120"/>
              <w:rPr>
                <w:rFonts w:ascii="Arial" w:hAnsi="Arial" w:cs="Arial"/>
                <w:sz w:val="14"/>
                <w:szCs w:val="14"/>
              </w:rPr>
            </w:pPr>
          </w:p>
          <w:p w14:paraId="2BFEED43" w14:textId="77777777" w:rsidR="00152E9D" w:rsidRPr="00A406E5" w:rsidRDefault="00152E9D" w:rsidP="00152E9D">
            <w:pPr>
              <w:spacing w:after="120"/>
              <w:rPr>
                <w:rFonts w:ascii="Arial" w:hAnsi="Arial" w:cs="Arial"/>
                <w:sz w:val="14"/>
                <w:szCs w:val="14"/>
              </w:rPr>
            </w:pPr>
          </w:p>
          <w:p w14:paraId="6DE0F216" w14:textId="77777777" w:rsidR="00152E9D" w:rsidRPr="00A406E5" w:rsidRDefault="00152E9D" w:rsidP="00152E9D">
            <w:pPr>
              <w:spacing w:after="120"/>
              <w:rPr>
                <w:rFonts w:ascii="Arial" w:hAnsi="Arial" w:cs="Arial"/>
                <w:sz w:val="14"/>
                <w:szCs w:val="14"/>
              </w:rPr>
            </w:pPr>
          </w:p>
          <w:p w14:paraId="69B43285" w14:textId="77777777" w:rsidR="00152E9D" w:rsidRPr="00A406E5" w:rsidRDefault="00152E9D" w:rsidP="00152E9D">
            <w:pPr>
              <w:spacing w:after="120"/>
              <w:rPr>
                <w:rFonts w:ascii="Arial" w:hAnsi="Arial" w:cs="Arial"/>
                <w:sz w:val="14"/>
                <w:szCs w:val="14"/>
              </w:rPr>
            </w:pPr>
          </w:p>
          <w:p w14:paraId="41031453" w14:textId="77777777" w:rsidR="00152E9D" w:rsidRPr="00A406E5" w:rsidRDefault="00152E9D" w:rsidP="00152E9D">
            <w:pPr>
              <w:spacing w:after="120"/>
              <w:rPr>
                <w:rFonts w:ascii="Arial" w:hAnsi="Arial" w:cs="Arial"/>
                <w:sz w:val="14"/>
                <w:szCs w:val="14"/>
              </w:rPr>
            </w:pPr>
          </w:p>
          <w:p w14:paraId="2E2F7F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30D4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5212D8" w14:textId="77777777" w:rsidR="00152E9D" w:rsidRPr="00A406E5" w:rsidRDefault="00152E9D" w:rsidP="00152E9D">
            <w:pPr>
              <w:jc w:val="center"/>
              <w:rPr>
                <w:rFonts w:ascii="Arial" w:hAnsi="Arial" w:cs="Arial"/>
                <w:sz w:val="32"/>
              </w:rPr>
            </w:pPr>
          </w:p>
        </w:tc>
      </w:tr>
      <w:tr w:rsidR="00152E9D" w:rsidRPr="00A406E5" w14:paraId="3A9B0343" w14:textId="77777777" w:rsidTr="00A85BFE">
        <w:trPr>
          <w:trHeight w:val="450"/>
        </w:trPr>
        <w:tc>
          <w:tcPr>
            <w:tcW w:w="4169" w:type="pct"/>
            <w:vMerge/>
            <w:tcBorders>
              <w:left w:val="single" w:sz="4" w:space="0" w:color="auto"/>
              <w:bottom w:val="single" w:sz="4" w:space="0" w:color="auto"/>
              <w:right w:val="single" w:sz="4" w:space="0" w:color="auto"/>
            </w:tcBorders>
          </w:tcPr>
          <w:p w14:paraId="6C42B1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9B74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D467B2" w14:textId="77777777" w:rsidR="00152E9D" w:rsidRPr="00A406E5" w:rsidRDefault="00152E9D" w:rsidP="00152E9D">
            <w:pPr>
              <w:jc w:val="center"/>
              <w:rPr>
                <w:rFonts w:ascii="Arial" w:hAnsi="Arial" w:cs="Arial"/>
                <w:sz w:val="32"/>
              </w:rPr>
            </w:pPr>
          </w:p>
        </w:tc>
      </w:tr>
      <w:tr w:rsidR="00152E9D" w:rsidRPr="00A406E5" w14:paraId="558236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D8F4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9377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9FB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85C276" w14:textId="77777777" w:rsidR="00152E9D" w:rsidRPr="00A406E5" w:rsidRDefault="00152E9D" w:rsidP="00152E9D">
            <w:pPr>
              <w:jc w:val="center"/>
              <w:rPr>
                <w:rFonts w:ascii="Arial" w:hAnsi="Arial" w:cs="Arial"/>
                <w:sz w:val="32"/>
              </w:rPr>
            </w:pPr>
          </w:p>
        </w:tc>
      </w:tr>
      <w:tr w:rsidR="00152E9D" w:rsidRPr="00A406E5" w14:paraId="16676B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685285" w14:textId="77777777" w:rsidR="00152E9D" w:rsidRPr="00A406E5" w:rsidRDefault="00152E9D" w:rsidP="00152E9D">
            <w:pPr>
              <w:spacing w:after="120"/>
              <w:rPr>
                <w:rFonts w:ascii="Arial" w:hAnsi="Arial" w:cs="Arial"/>
                <w:sz w:val="14"/>
                <w:szCs w:val="14"/>
              </w:rPr>
            </w:pPr>
          </w:p>
          <w:p w14:paraId="6032C2A2" w14:textId="77777777" w:rsidR="00152E9D" w:rsidRPr="00A406E5" w:rsidRDefault="00152E9D" w:rsidP="00152E9D">
            <w:pPr>
              <w:spacing w:after="120"/>
              <w:rPr>
                <w:rFonts w:ascii="Arial" w:hAnsi="Arial" w:cs="Arial"/>
                <w:sz w:val="14"/>
                <w:szCs w:val="14"/>
              </w:rPr>
            </w:pPr>
          </w:p>
          <w:p w14:paraId="1661A6AF" w14:textId="77777777" w:rsidR="00152E9D" w:rsidRPr="00A406E5" w:rsidRDefault="00152E9D" w:rsidP="00152E9D">
            <w:pPr>
              <w:spacing w:after="120"/>
              <w:rPr>
                <w:rFonts w:ascii="Arial" w:hAnsi="Arial" w:cs="Arial"/>
                <w:sz w:val="14"/>
                <w:szCs w:val="14"/>
              </w:rPr>
            </w:pPr>
          </w:p>
          <w:p w14:paraId="3B44354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BCDD5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84A97F" w14:textId="77777777" w:rsidR="00152E9D" w:rsidRPr="00A406E5" w:rsidRDefault="00152E9D" w:rsidP="00152E9D">
            <w:pPr>
              <w:jc w:val="center"/>
              <w:rPr>
                <w:rFonts w:ascii="Arial" w:hAnsi="Arial" w:cs="Arial"/>
                <w:sz w:val="32"/>
              </w:rPr>
            </w:pPr>
          </w:p>
        </w:tc>
      </w:tr>
      <w:tr w:rsidR="00152E9D" w:rsidRPr="00A406E5" w14:paraId="4C8B0565" w14:textId="77777777" w:rsidTr="00A85BFE">
        <w:trPr>
          <w:trHeight w:val="450"/>
        </w:trPr>
        <w:tc>
          <w:tcPr>
            <w:tcW w:w="4169" w:type="pct"/>
            <w:vMerge/>
            <w:tcBorders>
              <w:left w:val="single" w:sz="4" w:space="0" w:color="auto"/>
              <w:bottom w:val="single" w:sz="4" w:space="0" w:color="auto"/>
              <w:right w:val="single" w:sz="4" w:space="0" w:color="auto"/>
            </w:tcBorders>
          </w:tcPr>
          <w:p w14:paraId="1889F7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F80C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FA909F" w14:textId="77777777" w:rsidR="00152E9D" w:rsidRPr="00A406E5" w:rsidRDefault="00152E9D" w:rsidP="00152E9D">
            <w:pPr>
              <w:jc w:val="center"/>
              <w:rPr>
                <w:rFonts w:ascii="Arial" w:hAnsi="Arial" w:cs="Arial"/>
                <w:sz w:val="32"/>
              </w:rPr>
            </w:pPr>
          </w:p>
        </w:tc>
      </w:tr>
    </w:tbl>
    <w:p w14:paraId="0C5AC12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7D02EC" w14:textId="77777777" w:rsidTr="00152E9D">
        <w:trPr>
          <w:cantSplit/>
        </w:trPr>
        <w:tc>
          <w:tcPr>
            <w:tcW w:w="6062" w:type="dxa"/>
            <w:vMerge w:val="restart"/>
            <w:shd w:val="pct15" w:color="auto" w:fill="auto"/>
            <w:vAlign w:val="center"/>
          </w:tcPr>
          <w:p w14:paraId="10B1616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F314B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B6DCDC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10E88D" w14:textId="77777777" w:rsidTr="00152E9D">
        <w:trPr>
          <w:cantSplit/>
        </w:trPr>
        <w:tc>
          <w:tcPr>
            <w:tcW w:w="6062" w:type="dxa"/>
            <w:vMerge/>
            <w:vAlign w:val="bottom"/>
          </w:tcPr>
          <w:p w14:paraId="0CE5DC39" w14:textId="77777777" w:rsidR="00152E9D" w:rsidRPr="00A406E5" w:rsidRDefault="00152E9D" w:rsidP="00152E9D">
            <w:pPr>
              <w:rPr>
                <w:rFonts w:ascii="Arial" w:hAnsi="Arial" w:cs="Arial"/>
              </w:rPr>
            </w:pPr>
          </w:p>
        </w:tc>
        <w:tc>
          <w:tcPr>
            <w:tcW w:w="2903" w:type="dxa"/>
            <w:vAlign w:val="bottom"/>
          </w:tcPr>
          <w:p w14:paraId="693E2AE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101DD75" w14:textId="77777777" w:rsidR="00152E9D" w:rsidRPr="00A406E5" w:rsidRDefault="00152E9D" w:rsidP="00152E9D">
            <w:pPr>
              <w:jc w:val="center"/>
              <w:rPr>
                <w:rFonts w:ascii="Arial" w:hAnsi="Arial" w:cs="Arial"/>
                <w:sz w:val="12"/>
                <w:szCs w:val="12"/>
              </w:rPr>
            </w:pPr>
          </w:p>
        </w:tc>
        <w:tc>
          <w:tcPr>
            <w:tcW w:w="1060" w:type="dxa"/>
            <w:vMerge/>
            <w:vAlign w:val="bottom"/>
          </w:tcPr>
          <w:p w14:paraId="0F9981B0" w14:textId="77777777" w:rsidR="00152E9D" w:rsidRPr="00A406E5" w:rsidRDefault="00152E9D" w:rsidP="00152E9D">
            <w:pPr>
              <w:ind w:leftChars="71" w:left="142"/>
              <w:rPr>
                <w:rFonts w:ascii="Arial" w:hAnsi="Arial" w:cs="Arial"/>
              </w:rPr>
            </w:pPr>
          </w:p>
        </w:tc>
      </w:tr>
      <w:tr w:rsidR="00152E9D" w:rsidRPr="00A406E5" w14:paraId="60B2EDF6" w14:textId="77777777" w:rsidTr="00152E9D">
        <w:trPr>
          <w:cantSplit/>
        </w:trPr>
        <w:tc>
          <w:tcPr>
            <w:tcW w:w="6062" w:type="dxa"/>
            <w:vMerge/>
            <w:vAlign w:val="bottom"/>
          </w:tcPr>
          <w:p w14:paraId="16B611C3" w14:textId="77777777" w:rsidR="00152E9D" w:rsidRPr="00A406E5" w:rsidRDefault="00152E9D" w:rsidP="00152E9D">
            <w:pPr>
              <w:rPr>
                <w:rFonts w:ascii="Arial" w:hAnsi="Arial" w:cs="Arial"/>
              </w:rPr>
            </w:pPr>
          </w:p>
        </w:tc>
        <w:tc>
          <w:tcPr>
            <w:tcW w:w="2903" w:type="dxa"/>
            <w:vAlign w:val="bottom"/>
          </w:tcPr>
          <w:p w14:paraId="61D4239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65D862" w14:textId="77777777" w:rsidR="00152E9D" w:rsidRPr="00A406E5" w:rsidRDefault="00152E9D" w:rsidP="00152E9D">
            <w:pPr>
              <w:jc w:val="center"/>
              <w:rPr>
                <w:rFonts w:ascii="Arial" w:hAnsi="Arial" w:cs="Arial"/>
                <w:sz w:val="12"/>
                <w:szCs w:val="12"/>
              </w:rPr>
            </w:pPr>
          </w:p>
        </w:tc>
        <w:tc>
          <w:tcPr>
            <w:tcW w:w="1060" w:type="dxa"/>
            <w:vMerge/>
            <w:vAlign w:val="bottom"/>
          </w:tcPr>
          <w:p w14:paraId="382AE57E" w14:textId="77777777" w:rsidR="00152E9D" w:rsidRPr="00A406E5" w:rsidRDefault="00152E9D" w:rsidP="00152E9D">
            <w:pPr>
              <w:ind w:firstLineChars="141" w:firstLine="282"/>
              <w:rPr>
                <w:rFonts w:ascii="Arial" w:hAnsi="Arial" w:cs="Arial"/>
              </w:rPr>
            </w:pPr>
          </w:p>
        </w:tc>
      </w:tr>
    </w:tbl>
    <w:p w14:paraId="4B5FD261" w14:textId="77777777" w:rsidR="00152E9D" w:rsidRDefault="00152E9D" w:rsidP="00152E9D">
      <w:pPr>
        <w:rPr>
          <w:rFonts w:ascii="Arial" w:hAnsi="Arial" w:cs="Arial"/>
        </w:rPr>
      </w:pPr>
    </w:p>
    <w:p w14:paraId="3616AF2D" w14:textId="77777777" w:rsidR="00C073F1" w:rsidRDefault="00C073F1" w:rsidP="00152E9D">
      <w:pPr>
        <w:rPr>
          <w:rFonts w:ascii="Arial" w:hAnsi="Arial" w:cs="Arial"/>
        </w:rPr>
      </w:pPr>
    </w:p>
    <w:p w14:paraId="1F4B26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109CA8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FAB02AC" w14:textId="77777777" w:rsidR="00C073F1" w:rsidRPr="00A406E5" w:rsidRDefault="00C073F1" w:rsidP="00152E9D">
      <w:pPr>
        <w:rPr>
          <w:rFonts w:ascii="Arial" w:hAnsi="Arial" w:cs="Arial"/>
          <w:vanish/>
        </w:rPr>
      </w:pPr>
    </w:p>
    <w:p w14:paraId="2E92365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2533386" w14:textId="77777777" w:rsidTr="00AC5F32">
        <w:tc>
          <w:tcPr>
            <w:tcW w:w="13858" w:type="dxa"/>
            <w:shd w:val="clear" w:color="auto" w:fill="C2D69B" w:themeFill="accent3" w:themeFillTint="99"/>
          </w:tcPr>
          <w:p w14:paraId="3A3C31E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CEC75E5"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DB14C1" w14:textId="77777777" w:rsidTr="00AC5F32">
        <w:tc>
          <w:tcPr>
            <w:tcW w:w="13948" w:type="dxa"/>
            <w:shd w:val="clear" w:color="auto" w:fill="C2D69B" w:themeFill="accent3" w:themeFillTint="99"/>
          </w:tcPr>
          <w:p w14:paraId="5673A057"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CECF821" w14:textId="77777777" w:rsidTr="00E05287">
        <w:tc>
          <w:tcPr>
            <w:tcW w:w="13948" w:type="dxa"/>
            <w:shd w:val="clear" w:color="auto" w:fill="EAF1DD" w:themeFill="accent3" w:themeFillTint="33"/>
          </w:tcPr>
          <w:p w14:paraId="6BB8003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F7BBA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2DE3C75" w14:textId="77777777" w:rsidTr="00AC5F32">
        <w:trPr>
          <w:tblHeader/>
        </w:trPr>
        <w:tc>
          <w:tcPr>
            <w:tcW w:w="1735" w:type="dxa"/>
            <w:shd w:val="clear" w:color="auto" w:fill="C2D69B" w:themeFill="accent3" w:themeFillTint="99"/>
          </w:tcPr>
          <w:p w14:paraId="2FE75302"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683D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1FC21C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A980C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71BE1AD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517E3E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08EC0E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8B29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8BC18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2F5B94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D26B4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E6983D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0F49AA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88CB662" w14:textId="77777777" w:rsidTr="00AC5F32">
        <w:trPr>
          <w:tblHeader/>
        </w:trPr>
        <w:tc>
          <w:tcPr>
            <w:tcW w:w="1735" w:type="dxa"/>
            <w:shd w:val="clear" w:color="auto" w:fill="C2D69B" w:themeFill="accent3" w:themeFillTint="99"/>
          </w:tcPr>
          <w:p w14:paraId="42C2200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53B05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1A0E6D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4C50C9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680DD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8AD91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5ADB156"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3791E51"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911410F" w14:textId="77777777" w:rsidTr="00AC5F32">
        <w:tc>
          <w:tcPr>
            <w:tcW w:w="1735" w:type="dxa"/>
            <w:shd w:val="clear" w:color="auto" w:fill="C2D69B" w:themeFill="accent3" w:themeFillTint="99"/>
          </w:tcPr>
          <w:p w14:paraId="293DA6D8"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366CC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BF7227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F24730"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3A1BE00"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F02DD5F"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F3480B"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1FD996"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3EB389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1E7D92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683234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EE5BA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3DDF5E"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AEF5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7C1361A6" w14:textId="77777777" w:rsidTr="00AC5F32">
        <w:tc>
          <w:tcPr>
            <w:tcW w:w="1735" w:type="dxa"/>
            <w:shd w:val="clear" w:color="auto" w:fill="C2D69B" w:themeFill="accent3" w:themeFillTint="99"/>
          </w:tcPr>
          <w:p w14:paraId="15F998B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36399A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F09EC2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AB5DAF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D9D985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1EAD37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BF787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7D26D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04846E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FD4A6E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F3C4FBF" w14:textId="77777777" w:rsidTr="00AC5F32">
        <w:tc>
          <w:tcPr>
            <w:tcW w:w="1735" w:type="dxa"/>
            <w:shd w:val="clear" w:color="auto" w:fill="C2D69B" w:themeFill="accent3" w:themeFillTint="99"/>
          </w:tcPr>
          <w:p w14:paraId="0E9621E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A06E6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5B8D93D"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F72AEE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DABF702" w14:textId="77777777" w:rsidR="00C073F1" w:rsidRPr="00B669B1" w:rsidRDefault="00C073F1" w:rsidP="0050796C">
            <w:pPr>
              <w:rPr>
                <w:rFonts w:ascii="Arial" w:hAnsi="Arial" w:cs="Arial"/>
              </w:rPr>
            </w:pPr>
          </w:p>
        </w:tc>
        <w:tc>
          <w:tcPr>
            <w:tcW w:w="1736" w:type="dxa"/>
          </w:tcPr>
          <w:p w14:paraId="692FD89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458DD"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52211D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713532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3B6AB8AB" w14:textId="77777777" w:rsidR="00C073F1" w:rsidRPr="00B669B1" w:rsidRDefault="00C073F1" w:rsidP="0050796C">
            <w:pPr>
              <w:rPr>
                <w:rFonts w:ascii="Arial" w:hAnsi="Arial" w:cs="Arial"/>
              </w:rPr>
            </w:pPr>
          </w:p>
        </w:tc>
        <w:tc>
          <w:tcPr>
            <w:tcW w:w="1736" w:type="dxa"/>
          </w:tcPr>
          <w:p w14:paraId="083B515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6AD1D1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4135E6"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52BD83C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B757795" w14:textId="77777777" w:rsidR="00C073F1" w:rsidRPr="00B669B1" w:rsidRDefault="00C073F1" w:rsidP="0050796C">
            <w:pPr>
              <w:rPr>
                <w:rFonts w:ascii="Arial" w:hAnsi="Arial" w:cs="Arial"/>
              </w:rPr>
            </w:pPr>
          </w:p>
        </w:tc>
        <w:tc>
          <w:tcPr>
            <w:tcW w:w="1736" w:type="dxa"/>
          </w:tcPr>
          <w:p w14:paraId="7479667E"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05DE808" w14:textId="77777777" w:rsidR="00C073F1" w:rsidRPr="00B669B1" w:rsidRDefault="00C073F1" w:rsidP="0050796C">
            <w:pPr>
              <w:rPr>
                <w:rFonts w:ascii="Arial" w:hAnsi="Arial" w:cs="Arial"/>
              </w:rPr>
            </w:pPr>
          </w:p>
        </w:tc>
        <w:tc>
          <w:tcPr>
            <w:tcW w:w="1736" w:type="dxa"/>
          </w:tcPr>
          <w:p w14:paraId="5D9B694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E2291B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5DEF934" w14:textId="77777777" w:rsidTr="00AC5F32">
        <w:tc>
          <w:tcPr>
            <w:tcW w:w="1735" w:type="dxa"/>
            <w:shd w:val="clear" w:color="auto" w:fill="C2D69B" w:themeFill="accent3" w:themeFillTint="99"/>
          </w:tcPr>
          <w:p w14:paraId="47CC5C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102B0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54F016F"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2F6D60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27D375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8C1B17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9C120E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1182A7E"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722DED1" w14:textId="77777777" w:rsidR="00C073F1" w:rsidRPr="00B669B1" w:rsidRDefault="00C073F1" w:rsidP="0050796C">
            <w:pPr>
              <w:rPr>
                <w:rFonts w:ascii="Arial" w:hAnsi="Arial" w:cs="Arial"/>
              </w:rPr>
            </w:pPr>
          </w:p>
          <w:p w14:paraId="4FCAD6DC" w14:textId="77777777" w:rsidR="00C073F1" w:rsidRPr="00B669B1" w:rsidRDefault="00C073F1" w:rsidP="0050796C">
            <w:pPr>
              <w:rPr>
                <w:rFonts w:ascii="Arial" w:hAnsi="Arial" w:cs="Arial"/>
              </w:rPr>
            </w:pPr>
          </w:p>
        </w:tc>
        <w:tc>
          <w:tcPr>
            <w:tcW w:w="1736" w:type="dxa"/>
          </w:tcPr>
          <w:p w14:paraId="33A19515"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8E1145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D5C237"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C88A0CF"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08DDD19"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D67CEE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278CD4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671AF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18171B6"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2DF404A5"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5630A42"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38D310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1A9FF74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3563791" w14:textId="77777777" w:rsidTr="00AC5F32">
        <w:tc>
          <w:tcPr>
            <w:tcW w:w="1735" w:type="dxa"/>
            <w:shd w:val="clear" w:color="auto" w:fill="C2D69B" w:themeFill="accent3" w:themeFillTint="99"/>
          </w:tcPr>
          <w:p w14:paraId="560AE42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ADFA91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1660FDF"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37BD36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06AC859" w14:textId="77777777" w:rsidR="00C073F1" w:rsidRPr="00ED3ABD" w:rsidRDefault="00C073F1" w:rsidP="0050796C">
            <w:pPr>
              <w:rPr>
                <w:rFonts w:ascii="Arial" w:hAnsi="Arial" w:cs="Arial"/>
              </w:rPr>
            </w:pPr>
          </w:p>
          <w:p w14:paraId="4B94F0B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BE4B75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0594F6F"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4900D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4B2BFDA"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87704CF"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900415B"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9D816D3"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1F0838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2F2BB0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4FD74B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A73C91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F6D9D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710D0F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2CAFB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1C5D536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5D9E8DA4" w14:textId="77777777" w:rsidR="00C073F1" w:rsidRPr="00A406E5" w:rsidRDefault="00C073F1" w:rsidP="001F50B6">
      <w:pPr>
        <w:pStyle w:val="NormalWeb"/>
        <w:rPr>
          <w:rFonts w:ascii="Arial" w:hAnsi="Arial" w:cs="Arial"/>
          <w:color w:val="303B44"/>
          <w:sz w:val="22"/>
          <w:szCs w:val="22"/>
        </w:rPr>
      </w:pPr>
    </w:p>
    <w:p w14:paraId="26ACAFDC" w14:textId="77777777" w:rsidR="00995D51" w:rsidRDefault="00995D51">
      <w:pPr>
        <w:pStyle w:val="NormalWeb"/>
        <w:rPr>
          <w:rFonts w:ascii="Arial" w:hAnsi="Arial" w:cs="Arial"/>
          <w:color w:val="303B44"/>
          <w:sz w:val="22"/>
          <w:szCs w:val="22"/>
        </w:rPr>
      </w:pPr>
    </w:p>
    <w:p w14:paraId="49E3583F" w14:textId="77777777" w:rsidR="00975DEE" w:rsidRDefault="00975DEE">
      <w:pPr>
        <w:pStyle w:val="NormalWeb"/>
        <w:rPr>
          <w:rFonts w:ascii="Arial" w:hAnsi="Arial" w:cs="Arial"/>
          <w:color w:val="303B44"/>
          <w:sz w:val="22"/>
          <w:szCs w:val="22"/>
        </w:rPr>
      </w:pPr>
    </w:p>
    <w:p w14:paraId="31BD541C" w14:textId="77777777" w:rsidR="00975DEE" w:rsidRDefault="00975DEE">
      <w:pPr>
        <w:pStyle w:val="NormalWeb"/>
        <w:rPr>
          <w:rFonts w:ascii="Arial" w:hAnsi="Arial" w:cs="Arial"/>
          <w:color w:val="303B44"/>
          <w:sz w:val="22"/>
          <w:szCs w:val="22"/>
        </w:rPr>
      </w:pPr>
    </w:p>
    <w:p w14:paraId="47508D3D" w14:textId="77777777" w:rsidR="00975DEE" w:rsidRDefault="00975DEE">
      <w:pPr>
        <w:pStyle w:val="NormalWeb"/>
        <w:rPr>
          <w:rFonts w:ascii="Arial" w:hAnsi="Arial" w:cs="Arial"/>
          <w:color w:val="303B44"/>
          <w:sz w:val="22"/>
          <w:szCs w:val="22"/>
        </w:rPr>
      </w:pPr>
    </w:p>
    <w:p w14:paraId="7847398B" w14:textId="77777777" w:rsidR="00975DEE" w:rsidRDefault="00975DEE">
      <w:pPr>
        <w:pStyle w:val="NormalWeb"/>
        <w:rPr>
          <w:rFonts w:ascii="Arial" w:hAnsi="Arial" w:cs="Arial"/>
          <w:color w:val="303B44"/>
          <w:sz w:val="22"/>
          <w:szCs w:val="22"/>
        </w:rPr>
      </w:pPr>
    </w:p>
    <w:p w14:paraId="5F778846" w14:textId="77777777" w:rsidR="00975DEE" w:rsidRDefault="00975DEE">
      <w:pPr>
        <w:pStyle w:val="NormalWeb"/>
        <w:rPr>
          <w:rFonts w:ascii="Arial" w:hAnsi="Arial" w:cs="Arial"/>
          <w:color w:val="303B44"/>
          <w:sz w:val="22"/>
          <w:szCs w:val="22"/>
        </w:rPr>
      </w:pPr>
    </w:p>
    <w:p w14:paraId="07B3CC2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FD024" w14:textId="77777777" w:rsidR="00B50EA8" w:rsidRDefault="00B50EA8">
      <w:r>
        <w:separator/>
      </w:r>
    </w:p>
  </w:endnote>
  <w:endnote w:type="continuationSeparator" w:id="0">
    <w:p w14:paraId="3F5C4163"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D262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E1E354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DDDB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2C2D4" w14:textId="77777777" w:rsidR="00B50EA8" w:rsidRDefault="00B50EA8">
      <w:r>
        <w:separator/>
      </w:r>
    </w:p>
  </w:footnote>
  <w:footnote w:type="continuationSeparator" w:id="0">
    <w:p w14:paraId="29D5A7C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D4B5F"/>
    <w:multiLevelType w:val="hybridMultilevel"/>
    <w:tmpl w:val="4E184C72"/>
    <w:lvl w:ilvl="0" w:tplc="CDFCF9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B63253FC"/>
    <w:lvl w:ilvl="0" w:tplc="08090001">
      <w:start w:val="1"/>
      <w:numFmt w:val="bullet"/>
      <w:lvlText w:val=""/>
      <w:lvlJc w:val="left"/>
      <w:pPr>
        <w:ind w:left="277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174608">
    <w:abstractNumId w:val="2"/>
  </w:num>
  <w:num w:numId="2" w16cid:durableId="909583191">
    <w:abstractNumId w:val="11"/>
  </w:num>
  <w:num w:numId="3" w16cid:durableId="595558304">
    <w:abstractNumId w:val="17"/>
  </w:num>
  <w:num w:numId="4" w16cid:durableId="632254929">
    <w:abstractNumId w:val="13"/>
  </w:num>
  <w:num w:numId="5" w16cid:durableId="1273829979">
    <w:abstractNumId w:val="9"/>
  </w:num>
  <w:num w:numId="6" w16cid:durableId="1264261385">
    <w:abstractNumId w:val="16"/>
  </w:num>
  <w:num w:numId="7" w16cid:durableId="28997280">
    <w:abstractNumId w:val="3"/>
  </w:num>
  <w:num w:numId="8" w16cid:durableId="1116173369">
    <w:abstractNumId w:val="15"/>
  </w:num>
  <w:num w:numId="9" w16cid:durableId="1179151589">
    <w:abstractNumId w:val="12"/>
  </w:num>
  <w:num w:numId="10" w16cid:durableId="1727144744">
    <w:abstractNumId w:val="6"/>
  </w:num>
  <w:num w:numId="11" w16cid:durableId="2112166374">
    <w:abstractNumId w:val="7"/>
  </w:num>
  <w:num w:numId="12" w16cid:durableId="344131883">
    <w:abstractNumId w:val="10"/>
  </w:num>
  <w:num w:numId="13" w16cid:durableId="1318458359">
    <w:abstractNumId w:val="14"/>
  </w:num>
  <w:num w:numId="14" w16cid:durableId="500781515">
    <w:abstractNumId w:val="4"/>
  </w:num>
  <w:num w:numId="15" w16cid:durableId="650520702">
    <w:abstractNumId w:val="0"/>
  </w:num>
  <w:num w:numId="16" w16cid:durableId="1961182034">
    <w:abstractNumId w:val="8"/>
  </w:num>
  <w:num w:numId="17" w16cid:durableId="1379669663">
    <w:abstractNumId w:val="5"/>
  </w:num>
  <w:num w:numId="18" w16cid:durableId="1580408137">
    <w:abstractNumId w:val="18"/>
  </w:num>
  <w:num w:numId="19" w16cid:durableId="17200583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74E7"/>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064"/>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350AB"/>
    <w:rsid w:val="00552351"/>
    <w:rsid w:val="00561F00"/>
    <w:rsid w:val="00562C4E"/>
    <w:rsid w:val="00562DEC"/>
    <w:rsid w:val="00576AB4"/>
    <w:rsid w:val="00577917"/>
    <w:rsid w:val="00590667"/>
    <w:rsid w:val="005969E2"/>
    <w:rsid w:val="005A1689"/>
    <w:rsid w:val="005B61CD"/>
    <w:rsid w:val="005D1D58"/>
    <w:rsid w:val="005D2245"/>
    <w:rsid w:val="005D432C"/>
    <w:rsid w:val="005E0883"/>
    <w:rsid w:val="005E285E"/>
    <w:rsid w:val="005E3310"/>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25D2A"/>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AD6"/>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1E6CD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37406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7406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10</Pages>
  <Words>3853</Words>
  <Characters>23271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27070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Peter Mitchell</cp:lastModifiedBy>
  <cp:revision>3</cp:revision>
  <cp:lastPrinted>2014-10-10T07:42:00Z</cp:lastPrinted>
  <dcterms:created xsi:type="dcterms:W3CDTF">2022-08-01T10:10:00Z</dcterms:created>
  <dcterms:modified xsi:type="dcterms:W3CDTF">2022-08-01T10:33:00Z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