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5F5E" w:rsidRDefault="00F82541" w:rsidP="00F82541">
      <w:pPr>
        <w:rPr>
          <w:rFonts w:ascii="Arial" w:hAnsi="Arial" w:cs="Arial"/>
          <w:b/>
          <w:sz w:val="24"/>
          <w:u w:val="single"/>
        </w:rPr>
      </w:pPr>
      <w:r w:rsidRPr="00F82541">
        <w:rPr>
          <w:rFonts w:ascii="Arial" w:hAnsi="Arial" w:cs="Arial"/>
          <w:b/>
          <w:sz w:val="24"/>
          <w:u w:val="single"/>
        </w:rPr>
        <w:t>Methodology:</w:t>
      </w:r>
    </w:p>
    <w:p w:rsidR="00260F0E" w:rsidRDefault="00260F0E" w:rsidP="00F82541">
      <w:pPr>
        <w:rPr>
          <w:rFonts w:ascii="Arial" w:hAnsi="Arial" w:cs="Arial"/>
          <w:b/>
          <w:sz w:val="24"/>
          <w:u w:val="single"/>
        </w:rPr>
      </w:pPr>
      <w:r>
        <w:rPr>
          <w:rFonts w:ascii="Arial" w:hAnsi="Arial" w:cs="Arial"/>
          <w:b/>
          <w:sz w:val="24"/>
          <w:u w:val="single"/>
        </w:rPr>
        <w:t>INTRODUCTION</w:t>
      </w:r>
    </w:p>
    <w:p w:rsidR="00EB3FE9" w:rsidRDefault="009C7085" w:rsidP="00F82541">
      <w:pPr>
        <w:rPr>
          <w:rFonts w:ascii="Arial" w:hAnsi="Arial" w:cs="Arial"/>
          <w:sz w:val="24"/>
        </w:rPr>
      </w:pPr>
      <w:r w:rsidRPr="004702CF">
        <w:rPr>
          <w:rFonts w:ascii="Arial" w:hAnsi="Arial" w:cs="Arial"/>
          <w:sz w:val="24"/>
        </w:rPr>
        <w:t xml:space="preserve">The use of Taser, or </w:t>
      </w:r>
      <w:r>
        <w:rPr>
          <w:rFonts w:ascii="Arial" w:hAnsi="Arial" w:cs="Arial"/>
          <w:sz w:val="24"/>
        </w:rPr>
        <w:t xml:space="preserve">a </w:t>
      </w:r>
      <w:r w:rsidRPr="004702CF">
        <w:rPr>
          <w:rFonts w:ascii="Arial" w:hAnsi="Arial" w:cs="Arial"/>
          <w:sz w:val="24"/>
        </w:rPr>
        <w:t>CED as it</w:t>
      </w:r>
      <w:r>
        <w:rPr>
          <w:rFonts w:ascii="Arial" w:hAnsi="Arial" w:cs="Arial"/>
          <w:sz w:val="24"/>
        </w:rPr>
        <w:t xml:space="preserve"> i</w:t>
      </w:r>
      <w:r w:rsidRPr="004702CF">
        <w:rPr>
          <w:rFonts w:ascii="Arial" w:hAnsi="Arial" w:cs="Arial"/>
          <w:sz w:val="24"/>
        </w:rPr>
        <w:t xml:space="preserve">s </w:t>
      </w:r>
      <w:r>
        <w:rPr>
          <w:rFonts w:ascii="Arial" w:hAnsi="Arial" w:cs="Arial"/>
          <w:sz w:val="24"/>
        </w:rPr>
        <w:t xml:space="preserve">accurately known </w:t>
      </w:r>
      <w:r w:rsidRPr="004702CF">
        <w:rPr>
          <w:rFonts w:ascii="Arial" w:hAnsi="Arial" w:cs="Arial"/>
          <w:sz w:val="24"/>
        </w:rPr>
        <w:t>is a relatively new introduction into the world of Policing within the United Kingdom</w:t>
      </w:r>
      <w:r>
        <w:rPr>
          <w:rFonts w:ascii="Arial" w:hAnsi="Arial" w:cs="Arial"/>
          <w:sz w:val="24"/>
        </w:rPr>
        <w:t>.</w:t>
      </w:r>
      <w:r w:rsidR="00B35B1C">
        <w:rPr>
          <w:rFonts w:ascii="Arial" w:hAnsi="Arial" w:cs="Arial"/>
          <w:sz w:val="24"/>
        </w:rPr>
        <w:t xml:space="preserve"> </w:t>
      </w:r>
      <w:r w:rsidR="00B35B1C">
        <w:rPr>
          <w:rFonts w:ascii="Arial" w:hAnsi="Arial" w:cs="Arial"/>
          <w:sz w:val="24"/>
        </w:rPr>
        <w:t>The introduction and implementation of Taser in modern day policing has garnered much notoriety over the years and it has almost been villainised at times.</w:t>
      </w:r>
      <w:r>
        <w:rPr>
          <w:rFonts w:ascii="Arial" w:hAnsi="Arial" w:cs="Arial"/>
          <w:sz w:val="24"/>
        </w:rPr>
        <w:t xml:space="preserve"> </w:t>
      </w:r>
    </w:p>
    <w:p w:rsidR="00260F0E" w:rsidRDefault="009C7085" w:rsidP="00F82541">
      <w:pPr>
        <w:rPr>
          <w:rFonts w:ascii="Arial" w:hAnsi="Arial" w:cs="Arial"/>
          <w:sz w:val="24"/>
        </w:rPr>
      </w:pPr>
      <w:r>
        <w:rPr>
          <w:rFonts w:ascii="Arial" w:hAnsi="Arial" w:cs="Arial"/>
          <w:sz w:val="24"/>
        </w:rPr>
        <w:t xml:space="preserve">As a frontline Police Officer, I am acutely aware of the risks and violence that Police Officers are subjected to but also the risk and violence that others can subject </w:t>
      </w:r>
      <w:r w:rsidR="00C83B61">
        <w:rPr>
          <w:rFonts w:ascii="Arial" w:hAnsi="Arial" w:cs="Arial"/>
          <w:sz w:val="24"/>
        </w:rPr>
        <w:t xml:space="preserve">to </w:t>
      </w:r>
      <w:r>
        <w:rPr>
          <w:rFonts w:ascii="Arial" w:hAnsi="Arial" w:cs="Arial"/>
          <w:sz w:val="24"/>
        </w:rPr>
        <w:t>themselves and others</w:t>
      </w:r>
      <w:r w:rsidR="00C83B61">
        <w:rPr>
          <w:rFonts w:ascii="Arial" w:hAnsi="Arial" w:cs="Arial"/>
          <w:sz w:val="24"/>
        </w:rPr>
        <w:t>.</w:t>
      </w:r>
      <w:r>
        <w:rPr>
          <w:rFonts w:ascii="Arial" w:hAnsi="Arial" w:cs="Arial"/>
          <w:sz w:val="24"/>
        </w:rPr>
        <w:t xml:space="preserve"> </w:t>
      </w:r>
      <w:r w:rsidR="00535F5E">
        <w:rPr>
          <w:rFonts w:ascii="Arial" w:hAnsi="Arial" w:cs="Arial"/>
          <w:sz w:val="24"/>
        </w:rPr>
        <w:t>I am a specially trained Taser Officer and have a profound interest in use of Taser by Police and believe that my position whilst conducting this research offers an insight that has not been greatly explored thus far with</w:t>
      </w:r>
      <w:r w:rsidR="00C83B61">
        <w:rPr>
          <w:rFonts w:ascii="Arial" w:hAnsi="Arial" w:cs="Arial"/>
          <w:sz w:val="24"/>
        </w:rPr>
        <w:t>in</w:t>
      </w:r>
      <w:r w:rsidR="00535F5E">
        <w:rPr>
          <w:rFonts w:ascii="Arial" w:hAnsi="Arial" w:cs="Arial"/>
          <w:sz w:val="24"/>
        </w:rPr>
        <w:t xml:space="preserve"> </w:t>
      </w:r>
      <w:r w:rsidR="00C83B61">
        <w:rPr>
          <w:rFonts w:ascii="Arial" w:hAnsi="Arial" w:cs="Arial"/>
          <w:sz w:val="24"/>
        </w:rPr>
        <w:t>the research currently availabl</w:t>
      </w:r>
      <w:r w:rsidR="00B35B1C">
        <w:rPr>
          <w:rFonts w:ascii="Arial" w:hAnsi="Arial" w:cs="Arial"/>
          <w:sz w:val="24"/>
        </w:rPr>
        <w:t>e</w:t>
      </w:r>
      <w:r w:rsidR="00C83B61">
        <w:rPr>
          <w:rFonts w:ascii="Arial" w:hAnsi="Arial" w:cs="Arial"/>
          <w:sz w:val="24"/>
        </w:rPr>
        <w:t xml:space="preserve">. </w:t>
      </w:r>
      <w:r w:rsidR="005751AC">
        <w:rPr>
          <w:rFonts w:ascii="Arial" w:hAnsi="Arial" w:cs="Arial"/>
          <w:sz w:val="24"/>
        </w:rPr>
        <w:t xml:space="preserve">The aim of my </w:t>
      </w:r>
      <w:r w:rsidR="00B35B1C">
        <w:rPr>
          <w:rFonts w:ascii="Arial" w:hAnsi="Arial" w:cs="Arial"/>
          <w:sz w:val="24"/>
        </w:rPr>
        <w:t xml:space="preserve">research is </w:t>
      </w:r>
      <w:r w:rsidR="005751AC">
        <w:rPr>
          <w:rFonts w:ascii="Arial" w:hAnsi="Arial" w:cs="Arial"/>
          <w:sz w:val="24"/>
        </w:rPr>
        <w:t>to assess</w:t>
      </w:r>
      <w:r w:rsidR="00F82541">
        <w:rPr>
          <w:rFonts w:ascii="Arial" w:hAnsi="Arial" w:cs="Arial"/>
          <w:sz w:val="24"/>
        </w:rPr>
        <w:t xml:space="preserve"> the associated risks that arise from the use of Taser as </w:t>
      </w:r>
      <w:r w:rsidR="005751AC">
        <w:rPr>
          <w:rFonts w:ascii="Arial" w:hAnsi="Arial" w:cs="Arial"/>
          <w:sz w:val="24"/>
        </w:rPr>
        <w:t>a use of force within Policing,</w:t>
      </w:r>
      <w:r>
        <w:rPr>
          <w:rFonts w:ascii="Arial" w:hAnsi="Arial" w:cs="Arial"/>
          <w:sz w:val="24"/>
        </w:rPr>
        <w:t xml:space="preserve"> </w:t>
      </w:r>
      <w:r w:rsidR="00F82541">
        <w:rPr>
          <w:rFonts w:ascii="Arial" w:hAnsi="Arial" w:cs="Arial"/>
          <w:sz w:val="24"/>
        </w:rPr>
        <w:t>any fatalities associated with Taser use as a use of for</w:t>
      </w:r>
      <w:r>
        <w:rPr>
          <w:rFonts w:ascii="Arial" w:hAnsi="Arial" w:cs="Arial"/>
          <w:sz w:val="24"/>
        </w:rPr>
        <w:t>ce within operational policing and more prevalently d</w:t>
      </w:r>
      <w:r w:rsidR="00F82541">
        <w:rPr>
          <w:rFonts w:ascii="Arial" w:hAnsi="Arial" w:cs="Arial"/>
          <w:sz w:val="24"/>
        </w:rPr>
        <w:t>uring th</w:t>
      </w:r>
      <w:r>
        <w:rPr>
          <w:rFonts w:ascii="Arial" w:hAnsi="Arial" w:cs="Arial"/>
          <w:sz w:val="24"/>
        </w:rPr>
        <w:t>is</w:t>
      </w:r>
      <w:r w:rsidR="00F82541">
        <w:rPr>
          <w:rFonts w:ascii="Arial" w:hAnsi="Arial" w:cs="Arial"/>
          <w:sz w:val="24"/>
        </w:rPr>
        <w:t xml:space="preserve"> current period of intense scrutiny bestowed upon use of force by the Police </w:t>
      </w:r>
      <w:r w:rsidR="00EB3FE9">
        <w:rPr>
          <w:rFonts w:ascii="Arial" w:hAnsi="Arial" w:cs="Arial"/>
          <w:sz w:val="24"/>
        </w:rPr>
        <w:t>research</w:t>
      </w:r>
      <w:r w:rsidR="00F82541">
        <w:rPr>
          <w:rFonts w:ascii="Arial" w:hAnsi="Arial" w:cs="Arial"/>
          <w:sz w:val="24"/>
        </w:rPr>
        <w:t xml:space="preserve"> the public perception of the Police use of Taser since its introduction and adoption by all UK police forces</w:t>
      </w:r>
      <w:r w:rsidR="005751AC">
        <w:rPr>
          <w:rFonts w:ascii="Arial" w:hAnsi="Arial" w:cs="Arial"/>
          <w:sz w:val="24"/>
        </w:rPr>
        <w:t>.</w:t>
      </w:r>
      <w:r w:rsidR="00EB3FE9">
        <w:rPr>
          <w:rFonts w:ascii="Arial" w:hAnsi="Arial" w:cs="Arial"/>
          <w:sz w:val="24"/>
        </w:rPr>
        <w:t xml:space="preserve"> </w:t>
      </w:r>
      <w:r>
        <w:rPr>
          <w:rFonts w:ascii="Arial" w:hAnsi="Arial" w:cs="Arial"/>
          <w:sz w:val="24"/>
        </w:rPr>
        <w:t xml:space="preserve">That being said, </w:t>
      </w:r>
      <w:r w:rsidR="00535F5E">
        <w:rPr>
          <w:rFonts w:ascii="Arial" w:hAnsi="Arial" w:cs="Arial"/>
          <w:sz w:val="24"/>
        </w:rPr>
        <w:t xml:space="preserve">the use of Taser </w:t>
      </w:r>
      <w:r w:rsidR="00264D21">
        <w:rPr>
          <w:rFonts w:ascii="Arial" w:hAnsi="Arial" w:cs="Arial"/>
          <w:sz w:val="24"/>
        </w:rPr>
        <w:t>is still a relatively new concept and the</w:t>
      </w:r>
      <w:r w:rsidR="00B35B1C">
        <w:rPr>
          <w:rFonts w:ascii="Arial" w:hAnsi="Arial" w:cs="Arial"/>
          <w:sz w:val="24"/>
        </w:rPr>
        <w:t xml:space="preserve"> literature as such is limited</w:t>
      </w:r>
      <w:r w:rsidR="00EB3FE9">
        <w:rPr>
          <w:rFonts w:ascii="Arial" w:hAnsi="Arial" w:cs="Arial"/>
          <w:sz w:val="24"/>
        </w:rPr>
        <w:t xml:space="preserve"> </w:t>
      </w:r>
      <w:r w:rsidR="00EB3FE9">
        <w:rPr>
          <w:rFonts w:ascii="Arial" w:hAnsi="Arial" w:cs="Arial"/>
          <w:sz w:val="24"/>
        </w:rPr>
        <w:t>which may contribute to why the use of Taser has been heavily critiqued</w:t>
      </w:r>
      <w:r w:rsidR="004926AD">
        <w:rPr>
          <w:rFonts w:ascii="Arial" w:hAnsi="Arial" w:cs="Arial"/>
          <w:sz w:val="24"/>
        </w:rPr>
        <w:t xml:space="preserve"> since its introduction. </w:t>
      </w:r>
      <w:r w:rsidR="00EB3FE9">
        <w:rPr>
          <w:rFonts w:ascii="Arial" w:hAnsi="Arial" w:cs="Arial"/>
          <w:sz w:val="24"/>
        </w:rPr>
        <w:t>This was</w:t>
      </w:r>
      <w:r w:rsidR="00EB3FE9">
        <w:rPr>
          <w:rFonts w:ascii="Arial" w:hAnsi="Arial" w:cs="Arial"/>
          <w:sz w:val="24"/>
        </w:rPr>
        <w:t xml:space="preserve"> highli</w:t>
      </w:r>
      <w:r w:rsidR="00EB3FE9">
        <w:rPr>
          <w:rFonts w:ascii="Arial" w:hAnsi="Arial" w:cs="Arial"/>
          <w:sz w:val="24"/>
        </w:rPr>
        <w:t xml:space="preserve">ghted in the </w:t>
      </w:r>
      <w:r w:rsidR="005E4110">
        <w:rPr>
          <w:rFonts w:ascii="Arial" w:hAnsi="Arial" w:cs="Arial"/>
          <w:sz w:val="24"/>
        </w:rPr>
        <w:t xml:space="preserve">aforementioned </w:t>
      </w:r>
      <w:r w:rsidR="00EB3FE9">
        <w:rPr>
          <w:rFonts w:ascii="Arial" w:hAnsi="Arial" w:cs="Arial"/>
          <w:sz w:val="24"/>
        </w:rPr>
        <w:t>Literature Review</w:t>
      </w:r>
      <w:r w:rsidR="005F2A2B">
        <w:rPr>
          <w:rFonts w:ascii="Arial" w:hAnsi="Arial" w:cs="Arial"/>
          <w:sz w:val="24"/>
        </w:rPr>
        <w:t xml:space="preserve"> where</w:t>
      </w:r>
      <w:r w:rsidR="00EB3FE9">
        <w:rPr>
          <w:rFonts w:ascii="Arial" w:hAnsi="Arial" w:cs="Arial"/>
          <w:sz w:val="24"/>
        </w:rPr>
        <w:t xml:space="preserve"> readily available literature on </w:t>
      </w:r>
      <w:r w:rsidR="005E4110">
        <w:rPr>
          <w:rFonts w:ascii="Arial" w:hAnsi="Arial" w:cs="Arial"/>
          <w:sz w:val="24"/>
        </w:rPr>
        <w:t xml:space="preserve">the use of </w:t>
      </w:r>
      <w:r w:rsidR="00EB3FE9">
        <w:rPr>
          <w:rFonts w:ascii="Arial" w:hAnsi="Arial" w:cs="Arial"/>
          <w:sz w:val="24"/>
        </w:rPr>
        <w:t>Taser focuses on</w:t>
      </w:r>
      <w:r w:rsidR="004926AD">
        <w:rPr>
          <w:rFonts w:ascii="Arial" w:hAnsi="Arial" w:cs="Arial"/>
          <w:sz w:val="24"/>
        </w:rPr>
        <w:t xml:space="preserve"> mainly</w:t>
      </w:r>
      <w:r w:rsidR="00EB3FE9">
        <w:rPr>
          <w:rFonts w:ascii="Arial" w:hAnsi="Arial" w:cs="Arial"/>
          <w:sz w:val="24"/>
        </w:rPr>
        <w:t xml:space="preserve"> isolated incidents</w:t>
      </w:r>
      <w:r w:rsidR="005F2A2B">
        <w:rPr>
          <w:rFonts w:ascii="Arial" w:hAnsi="Arial" w:cs="Arial"/>
          <w:sz w:val="24"/>
        </w:rPr>
        <w:t xml:space="preserve"> involving its use</w:t>
      </w:r>
      <w:r w:rsidR="00EB3FE9">
        <w:rPr>
          <w:rFonts w:ascii="Arial" w:hAnsi="Arial" w:cs="Arial"/>
          <w:sz w:val="24"/>
        </w:rPr>
        <w:t xml:space="preserve"> </w:t>
      </w:r>
      <w:r w:rsidR="004926AD">
        <w:rPr>
          <w:rFonts w:ascii="Arial" w:hAnsi="Arial" w:cs="Arial"/>
          <w:sz w:val="24"/>
        </w:rPr>
        <w:t xml:space="preserve">in situations where there are additional factors or if an outcome has resulted, such as an injury to a person </w:t>
      </w:r>
      <w:r w:rsidR="00EB3FE9">
        <w:rPr>
          <w:rFonts w:ascii="Arial" w:hAnsi="Arial" w:cs="Arial"/>
          <w:sz w:val="24"/>
        </w:rPr>
        <w:t>rather than considering</w:t>
      </w:r>
      <w:r w:rsidR="005F2A2B">
        <w:rPr>
          <w:rFonts w:ascii="Arial" w:hAnsi="Arial" w:cs="Arial"/>
          <w:sz w:val="24"/>
        </w:rPr>
        <w:t xml:space="preserve"> its wider</w:t>
      </w:r>
      <w:r w:rsidR="00EB3FE9">
        <w:rPr>
          <w:rFonts w:ascii="Arial" w:hAnsi="Arial" w:cs="Arial"/>
          <w:sz w:val="24"/>
        </w:rPr>
        <w:t xml:space="preserve"> impact and </w:t>
      </w:r>
      <w:r w:rsidR="004926AD">
        <w:rPr>
          <w:rFonts w:ascii="Arial" w:hAnsi="Arial" w:cs="Arial"/>
          <w:sz w:val="24"/>
        </w:rPr>
        <w:t xml:space="preserve">daily </w:t>
      </w:r>
      <w:r w:rsidR="00EB3FE9">
        <w:rPr>
          <w:rFonts w:ascii="Arial" w:hAnsi="Arial" w:cs="Arial"/>
          <w:sz w:val="24"/>
        </w:rPr>
        <w:t xml:space="preserve">use as issued PPE </w:t>
      </w:r>
      <w:r w:rsidR="004926AD">
        <w:rPr>
          <w:rFonts w:ascii="Arial" w:hAnsi="Arial" w:cs="Arial"/>
          <w:sz w:val="24"/>
        </w:rPr>
        <w:t xml:space="preserve">for serving </w:t>
      </w:r>
      <w:r w:rsidR="005F2A2B">
        <w:rPr>
          <w:rFonts w:ascii="Arial" w:hAnsi="Arial" w:cs="Arial"/>
          <w:sz w:val="24"/>
        </w:rPr>
        <w:t>Police</w:t>
      </w:r>
      <w:r w:rsidR="004926AD">
        <w:rPr>
          <w:rFonts w:ascii="Arial" w:hAnsi="Arial" w:cs="Arial"/>
          <w:sz w:val="24"/>
        </w:rPr>
        <w:t xml:space="preserve"> officers</w:t>
      </w:r>
      <w:r w:rsidR="005F2A2B">
        <w:rPr>
          <w:rFonts w:ascii="Arial" w:hAnsi="Arial" w:cs="Arial"/>
          <w:sz w:val="24"/>
        </w:rPr>
        <w:t xml:space="preserve">. This is where my </w:t>
      </w:r>
      <w:r w:rsidR="005F2A2B">
        <w:rPr>
          <w:rFonts w:ascii="Arial" w:hAnsi="Arial" w:cs="Arial"/>
          <w:sz w:val="24"/>
        </w:rPr>
        <w:t>research may benefit the subject area to provide a more contrast to what literature is already available</w:t>
      </w:r>
      <w:r w:rsidR="005F2A2B">
        <w:rPr>
          <w:rFonts w:ascii="Arial" w:hAnsi="Arial" w:cs="Arial"/>
          <w:sz w:val="24"/>
        </w:rPr>
        <w:t>.</w:t>
      </w:r>
    </w:p>
    <w:p w:rsidR="00EB3FE9" w:rsidRDefault="00EB3FE9" w:rsidP="00F82541">
      <w:pPr>
        <w:rPr>
          <w:rFonts w:ascii="Arial" w:hAnsi="Arial" w:cs="Arial"/>
          <w:sz w:val="24"/>
        </w:rPr>
      </w:pPr>
    </w:p>
    <w:p w:rsidR="008636B5" w:rsidRDefault="00260F0E" w:rsidP="00F82541">
      <w:pPr>
        <w:rPr>
          <w:rFonts w:ascii="Arial" w:hAnsi="Arial" w:cs="Arial"/>
          <w:b/>
          <w:sz w:val="24"/>
          <w:u w:val="single"/>
        </w:rPr>
      </w:pPr>
      <w:r w:rsidRPr="00260F0E">
        <w:rPr>
          <w:rFonts w:ascii="Arial" w:hAnsi="Arial" w:cs="Arial"/>
          <w:b/>
          <w:sz w:val="24"/>
          <w:u w:val="single"/>
        </w:rPr>
        <w:t>RESEARCH STRATEGY</w:t>
      </w:r>
    </w:p>
    <w:p w:rsidR="00590C77" w:rsidRDefault="00F92D6A" w:rsidP="00F82541">
      <w:pPr>
        <w:rPr>
          <w:rFonts w:ascii="Arial" w:hAnsi="Arial" w:cs="Arial"/>
          <w:b/>
          <w:sz w:val="24"/>
          <w:u w:val="single"/>
        </w:rPr>
      </w:pPr>
      <w:r>
        <w:rPr>
          <w:rFonts w:ascii="Arial" w:hAnsi="Arial" w:cs="Arial"/>
          <w:sz w:val="24"/>
          <w:szCs w:val="24"/>
        </w:rPr>
        <w:t xml:space="preserve">My research will bring together an evidence base which will be formed by both secondary and primary data. </w:t>
      </w:r>
      <w:r>
        <w:rPr>
          <w:rFonts w:ascii="Arial" w:hAnsi="Arial" w:cs="Arial"/>
          <w:sz w:val="24"/>
          <w:szCs w:val="24"/>
        </w:rPr>
        <w:t>The s</w:t>
      </w:r>
      <w:r w:rsidRPr="006063A9">
        <w:rPr>
          <w:rFonts w:ascii="Arial" w:hAnsi="Arial" w:cs="Arial"/>
          <w:sz w:val="24"/>
          <w:szCs w:val="24"/>
        </w:rPr>
        <w:t>econdary data</w:t>
      </w:r>
      <w:r>
        <w:rPr>
          <w:rFonts w:ascii="Arial" w:hAnsi="Arial" w:cs="Arial"/>
          <w:sz w:val="24"/>
          <w:szCs w:val="24"/>
        </w:rPr>
        <w:t xml:space="preserve"> within my research</w:t>
      </w:r>
      <w:r w:rsidRPr="006063A9">
        <w:rPr>
          <w:rFonts w:ascii="Arial" w:hAnsi="Arial" w:cs="Arial"/>
          <w:sz w:val="24"/>
          <w:szCs w:val="24"/>
        </w:rPr>
        <w:t xml:space="preserve"> will include analysis of existing</w:t>
      </w:r>
      <w:r>
        <w:rPr>
          <w:rFonts w:ascii="Arial" w:hAnsi="Arial" w:cs="Arial"/>
          <w:sz w:val="24"/>
          <w:szCs w:val="24"/>
        </w:rPr>
        <w:t xml:space="preserve"> readily available</w:t>
      </w:r>
      <w:r w:rsidRPr="006063A9">
        <w:rPr>
          <w:rFonts w:ascii="Arial" w:hAnsi="Arial" w:cs="Arial"/>
          <w:sz w:val="24"/>
          <w:szCs w:val="24"/>
        </w:rPr>
        <w:t xml:space="preserve"> data and literature utilising publications, articles and websites.</w:t>
      </w:r>
      <w:r>
        <w:rPr>
          <w:rFonts w:ascii="Arial" w:hAnsi="Arial" w:cs="Arial"/>
          <w:sz w:val="24"/>
          <w:szCs w:val="24"/>
        </w:rPr>
        <w:t xml:space="preserve"> The primary data within my research will consist of </w:t>
      </w:r>
      <w:r w:rsidR="005E4110">
        <w:rPr>
          <w:rFonts w:ascii="Arial" w:hAnsi="Arial" w:cs="Arial"/>
          <w:sz w:val="24"/>
          <w:szCs w:val="24"/>
        </w:rPr>
        <w:t xml:space="preserve">online </w:t>
      </w:r>
      <w:r>
        <w:rPr>
          <w:rFonts w:ascii="Arial" w:hAnsi="Arial" w:cs="Arial"/>
          <w:sz w:val="24"/>
          <w:szCs w:val="24"/>
        </w:rPr>
        <w:t>surveys. It is the hope that through this research that this mixture of empirical data compared with the more factual readily available secondary data will allow for a more fairly representative overview on Taser use as a whole</w:t>
      </w:r>
      <w:r w:rsidR="005E4110">
        <w:rPr>
          <w:rFonts w:ascii="Arial" w:hAnsi="Arial" w:cs="Arial"/>
          <w:sz w:val="24"/>
          <w:szCs w:val="24"/>
        </w:rPr>
        <w:t>, rather than focusing on isolated views</w:t>
      </w:r>
      <w:r>
        <w:rPr>
          <w:rFonts w:ascii="Arial" w:hAnsi="Arial" w:cs="Arial"/>
          <w:sz w:val="24"/>
          <w:szCs w:val="24"/>
        </w:rPr>
        <w:t xml:space="preserve">. I </w:t>
      </w:r>
      <w:r w:rsidR="00D315A5">
        <w:rPr>
          <w:rFonts w:ascii="Arial" w:hAnsi="Arial" w:cs="Arial"/>
          <w:sz w:val="24"/>
          <w:szCs w:val="24"/>
        </w:rPr>
        <w:t xml:space="preserve">aim to gather </w:t>
      </w:r>
      <w:r>
        <w:rPr>
          <w:rFonts w:ascii="Arial" w:hAnsi="Arial" w:cs="Arial"/>
          <w:sz w:val="24"/>
          <w:szCs w:val="24"/>
        </w:rPr>
        <w:t xml:space="preserve">primary </w:t>
      </w:r>
      <w:r w:rsidR="00D315A5">
        <w:rPr>
          <w:rFonts w:ascii="Arial" w:hAnsi="Arial" w:cs="Arial"/>
          <w:sz w:val="24"/>
          <w:szCs w:val="24"/>
        </w:rPr>
        <w:t>data through the form of an online survey</w:t>
      </w:r>
      <w:r>
        <w:rPr>
          <w:rFonts w:ascii="Arial" w:hAnsi="Arial" w:cs="Arial"/>
          <w:sz w:val="24"/>
          <w:szCs w:val="24"/>
        </w:rPr>
        <w:t xml:space="preserve"> of which I will </w:t>
      </w:r>
      <w:r w:rsidR="00D315A5">
        <w:rPr>
          <w:rFonts w:ascii="Arial" w:hAnsi="Arial" w:cs="Arial"/>
          <w:sz w:val="24"/>
          <w:szCs w:val="24"/>
        </w:rPr>
        <w:t>compile two</w:t>
      </w:r>
      <w:r w:rsidR="005E4110">
        <w:rPr>
          <w:rFonts w:ascii="Arial" w:hAnsi="Arial" w:cs="Arial"/>
          <w:sz w:val="24"/>
          <w:szCs w:val="24"/>
        </w:rPr>
        <w:t xml:space="preserve"> separate</w:t>
      </w:r>
      <w:r w:rsidR="00FD6287">
        <w:rPr>
          <w:rFonts w:ascii="Arial" w:hAnsi="Arial" w:cs="Arial"/>
          <w:sz w:val="24"/>
          <w:szCs w:val="24"/>
        </w:rPr>
        <w:t xml:space="preserve"> surveys</w:t>
      </w:r>
      <w:r>
        <w:rPr>
          <w:rFonts w:ascii="Arial" w:hAnsi="Arial" w:cs="Arial"/>
          <w:sz w:val="24"/>
          <w:szCs w:val="24"/>
        </w:rPr>
        <w:t>. Each with its own representative subject audience</w:t>
      </w:r>
      <w:r w:rsidR="005E4110">
        <w:rPr>
          <w:rFonts w:ascii="Arial" w:hAnsi="Arial" w:cs="Arial"/>
          <w:sz w:val="24"/>
          <w:szCs w:val="24"/>
        </w:rPr>
        <w:t xml:space="preserve"> both </w:t>
      </w:r>
      <w:r>
        <w:rPr>
          <w:rFonts w:ascii="Arial" w:hAnsi="Arial" w:cs="Arial"/>
          <w:sz w:val="24"/>
          <w:szCs w:val="24"/>
        </w:rPr>
        <w:t>compiling of</w:t>
      </w:r>
      <w:r w:rsidR="00FD6287">
        <w:rPr>
          <w:rFonts w:ascii="Arial" w:hAnsi="Arial" w:cs="Arial"/>
          <w:sz w:val="24"/>
          <w:szCs w:val="24"/>
        </w:rPr>
        <w:t xml:space="preserve"> 12 questions garnering information on the su</w:t>
      </w:r>
      <w:r>
        <w:rPr>
          <w:rFonts w:ascii="Arial" w:hAnsi="Arial" w:cs="Arial"/>
          <w:sz w:val="24"/>
          <w:szCs w:val="24"/>
        </w:rPr>
        <w:t>bject matter</w:t>
      </w:r>
      <w:r w:rsidR="005E4110">
        <w:rPr>
          <w:rFonts w:ascii="Arial" w:hAnsi="Arial" w:cs="Arial"/>
          <w:sz w:val="24"/>
          <w:szCs w:val="24"/>
        </w:rPr>
        <w:t xml:space="preserve"> of Taser</w:t>
      </w:r>
      <w:r>
        <w:rPr>
          <w:rFonts w:ascii="Arial" w:hAnsi="Arial" w:cs="Arial"/>
          <w:sz w:val="24"/>
          <w:szCs w:val="24"/>
        </w:rPr>
        <w:t xml:space="preserve">. </w:t>
      </w:r>
      <w:r w:rsidR="00B468D5">
        <w:rPr>
          <w:rFonts w:ascii="Arial" w:hAnsi="Arial" w:cs="Arial"/>
          <w:sz w:val="24"/>
          <w:szCs w:val="24"/>
        </w:rPr>
        <w:t>The p</w:t>
      </w:r>
      <w:r w:rsidR="00B468D5" w:rsidRPr="006063A9">
        <w:rPr>
          <w:rFonts w:ascii="Arial" w:hAnsi="Arial" w:cs="Arial"/>
          <w:sz w:val="24"/>
          <w:szCs w:val="24"/>
        </w:rPr>
        <w:t>rimary data</w:t>
      </w:r>
      <w:r w:rsidR="00B468D5">
        <w:rPr>
          <w:rFonts w:ascii="Arial" w:hAnsi="Arial" w:cs="Arial"/>
          <w:sz w:val="24"/>
          <w:szCs w:val="24"/>
        </w:rPr>
        <w:t xml:space="preserve"> within my research</w:t>
      </w:r>
      <w:r w:rsidR="00B468D5" w:rsidRPr="006063A9">
        <w:rPr>
          <w:rFonts w:ascii="Arial" w:hAnsi="Arial" w:cs="Arial"/>
          <w:sz w:val="24"/>
          <w:szCs w:val="24"/>
        </w:rPr>
        <w:t xml:space="preserve"> will include a </w:t>
      </w:r>
      <w:r w:rsidR="002C7535">
        <w:rPr>
          <w:rFonts w:ascii="Arial" w:hAnsi="Arial" w:cs="Arial"/>
          <w:sz w:val="24"/>
          <w:szCs w:val="24"/>
        </w:rPr>
        <w:t>surve</w:t>
      </w:r>
      <w:r w:rsidR="002F1448">
        <w:rPr>
          <w:rFonts w:ascii="Arial" w:hAnsi="Arial" w:cs="Arial"/>
          <w:sz w:val="24"/>
          <w:szCs w:val="24"/>
        </w:rPr>
        <w:t>y</w:t>
      </w:r>
      <w:r w:rsidR="00B468D5" w:rsidRPr="006063A9">
        <w:rPr>
          <w:rFonts w:ascii="Arial" w:hAnsi="Arial" w:cs="Arial"/>
          <w:sz w:val="24"/>
          <w:szCs w:val="24"/>
        </w:rPr>
        <w:t xml:space="preserve"> </w:t>
      </w:r>
      <w:r w:rsidR="00B468D5">
        <w:rPr>
          <w:rFonts w:ascii="Arial" w:hAnsi="Arial" w:cs="Arial"/>
          <w:sz w:val="24"/>
          <w:szCs w:val="24"/>
        </w:rPr>
        <w:t xml:space="preserve">with civilians as the </w:t>
      </w:r>
      <w:r w:rsidR="003110CC">
        <w:rPr>
          <w:rFonts w:ascii="Arial" w:hAnsi="Arial" w:cs="Arial"/>
          <w:sz w:val="24"/>
          <w:szCs w:val="24"/>
        </w:rPr>
        <w:t>targeted sample</w:t>
      </w:r>
      <w:r w:rsidR="004571A6">
        <w:rPr>
          <w:rFonts w:ascii="Arial" w:hAnsi="Arial" w:cs="Arial"/>
          <w:sz w:val="24"/>
          <w:szCs w:val="24"/>
        </w:rPr>
        <w:t xml:space="preserve"> population with the aim to</w:t>
      </w:r>
      <w:r w:rsidR="00B468D5">
        <w:rPr>
          <w:rFonts w:ascii="Arial" w:hAnsi="Arial" w:cs="Arial"/>
          <w:sz w:val="24"/>
          <w:szCs w:val="24"/>
        </w:rPr>
        <w:t xml:space="preserve"> survey their perception of Taser</w:t>
      </w:r>
      <w:r w:rsidR="00CF4929">
        <w:rPr>
          <w:rFonts w:ascii="Arial" w:hAnsi="Arial" w:cs="Arial"/>
          <w:sz w:val="24"/>
          <w:szCs w:val="24"/>
        </w:rPr>
        <w:t xml:space="preserve"> as a whole</w:t>
      </w:r>
      <w:r w:rsidR="00B468D5">
        <w:rPr>
          <w:rFonts w:ascii="Arial" w:hAnsi="Arial" w:cs="Arial"/>
          <w:sz w:val="24"/>
          <w:szCs w:val="24"/>
        </w:rPr>
        <w:t xml:space="preserve"> and their feelings in regards to the use of Taser</w:t>
      </w:r>
      <w:r w:rsidR="004571A6">
        <w:rPr>
          <w:rFonts w:ascii="Arial" w:hAnsi="Arial" w:cs="Arial"/>
          <w:sz w:val="24"/>
          <w:szCs w:val="24"/>
        </w:rPr>
        <w:t xml:space="preserve"> as a use of force by P</w:t>
      </w:r>
      <w:r w:rsidR="00CF4929">
        <w:rPr>
          <w:rFonts w:ascii="Arial" w:hAnsi="Arial" w:cs="Arial"/>
          <w:sz w:val="24"/>
          <w:szCs w:val="24"/>
        </w:rPr>
        <w:t>olice.</w:t>
      </w:r>
      <w:r>
        <w:rPr>
          <w:rFonts w:ascii="Arial" w:hAnsi="Arial" w:cs="Arial"/>
          <w:sz w:val="24"/>
          <w:szCs w:val="24"/>
        </w:rPr>
        <w:t xml:space="preserve"> </w:t>
      </w:r>
      <w:r w:rsidR="004571A6">
        <w:rPr>
          <w:rFonts w:ascii="Arial" w:hAnsi="Arial" w:cs="Arial"/>
          <w:sz w:val="24"/>
          <w:szCs w:val="24"/>
        </w:rPr>
        <w:t>I also intend to survey</w:t>
      </w:r>
      <w:r w:rsidR="00B468D5">
        <w:rPr>
          <w:rFonts w:ascii="Arial" w:hAnsi="Arial" w:cs="Arial"/>
          <w:sz w:val="24"/>
          <w:szCs w:val="24"/>
        </w:rPr>
        <w:t xml:space="preserve"> serving Police officers, capturing their perception of Taser, their understanding of the public’s perception of Taser and collecting outcomes of their use of Taser. </w:t>
      </w:r>
    </w:p>
    <w:p w:rsidR="008636B5" w:rsidRDefault="004571A6" w:rsidP="005E4110">
      <w:pPr>
        <w:pStyle w:val="NormalWeb"/>
        <w:spacing w:before="0" w:beforeAutospacing="0"/>
        <w:rPr>
          <w:rFonts w:ascii="Arial" w:hAnsi="Arial" w:cs="Arial"/>
        </w:rPr>
      </w:pPr>
      <w:r>
        <w:rPr>
          <w:rFonts w:ascii="Arial" w:hAnsi="Arial" w:cs="Arial"/>
        </w:rPr>
        <w:lastRenderedPageBreak/>
        <w:t>I have chosen this</w:t>
      </w:r>
      <w:r w:rsidR="00FD6690">
        <w:rPr>
          <w:rFonts w:ascii="Arial" w:hAnsi="Arial" w:cs="Arial"/>
        </w:rPr>
        <w:t xml:space="preserve"> quantitative research</w:t>
      </w:r>
      <w:r>
        <w:rPr>
          <w:rFonts w:ascii="Arial" w:hAnsi="Arial" w:cs="Arial"/>
        </w:rPr>
        <w:t xml:space="preserve"> method as i</w:t>
      </w:r>
      <w:r w:rsidR="00CF4929">
        <w:rPr>
          <w:rFonts w:ascii="Arial" w:hAnsi="Arial" w:cs="Arial"/>
        </w:rPr>
        <w:t xml:space="preserve">t allows me to collect the required data from my representative audiences </w:t>
      </w:r>
      <w:r w:rsidR="00380A92">
        <w:rPr>
          <w:rFonts w:ascii="Arial" w:hAnsi="Arial" w:cs="Arial"/>
        </w:rPr>
        <w:t xml:space="preserve">with predetermined </w:t>
      </w:r>
      <w:r w:rsidR="00E35442">
        <w:rPr>
          <w:rFonts w:ascii="Arial" w:hAnsi="Arial" w:cs="Arial"/>
        </w:rPr>
        <w:t>sets o</w:t>
      </w:r>
      <w:r w:rsidR="00BE2414">
        <w:rPr>
          <w:rFonts w:ascii="Arial" w:hAnsi="Arial" w:cs="Arial"/>
        </w:rPr>
        <w:t>f closed questions</w:t>
      </w:r>
      <w:r w:rsidR="00FD6690">
        <w:rPr>
          <w:rFonts w:ascii="Arial" w:hAnsi="Arial" w:cs="Arial"/>
        </w:rPr>
        <w:t xml:space="preserve">. </w:t>
      </w:r>
      <w:r w:rsidR="00FD6690">
        <w:rPr>
          <w:rFonts w:ascii="Arial" w:hAnsi="Arial" w:cs="Arial"/>
        </w:rPr>
        <w:t xml:space="preserve">Quantitative </w:t>
      </w:r>
      <w:r w:rsidR="00FD6690">
        <w:rPr>
          <w:rFonts w:ascii="Arial" w:hAnsi="Arial" w:cs="Arial"/>
        </w:rPr>
        <w:t>research</w:t>
      </w:r>
      <w:r w:rsidR="00FD6690">
        <w:rPr>
          <w:rFonts w:ascii="Arial" w:hAnsi="Arial" w:cs="Arial"/>
        </w:rPr>
        <w:t xml:space="preserve"> as defined</w:t>
      </w:r>
      <w:r w:rsidR="001B6FD2">
        <w:rPr>
          <w:rFonts w:ascii="Arial" w:hAnsi="Arial" w:cs="Arial"/>
        </w:rPr>
        <w:t xml:space="preserve"> in the journal titled</w:t>
      </w:r>
      <w:r w:rsidR="00F900D3" w:rsidRPr="00F900D3">
        <w:rPr>
          <w:rFonts w:ascii="Arial" w:hAnsi="Arial" w:cs="Arial"/>
        </w:rPr>
        <w:t xml:space="preserve"> “</w:t>
      </w:r>
      <w:r w:rsidR="00F900D3" w:rsidRPr="00F900D3">
        <w:rPr>
          <w:rFonts w:ascii="Arial" w:hAnsi="Arial" w:cs="Arial"/>
          <w:bCs/>
          <w:color w:val="000000"/>
        </w:rPr>
        <w:t xml:space="preserve">The SAGE </w:t>
      </w:r>
      <w:r w:rsidR="00F900D3" w:rsidRPr="00F900D3">
        <w:rPr>
          <w:rFonts w:ascii="Arial" w:hAnsi="Arial" w:cs="Arial"/>
          <w:bCs/>
          <w:color w:val="000000"/>
        </w:rPr>
        <w:t>Encyclopaedia</w:t>
      </w:r>
      <w:r w:rsidR="00F900D3" w:rsidRPr="00F900D3">
        <w:rPr>
          <w:rFonts w:ascii="Arial" w:hAnsi="Arial" w:cs="Arial"/>
          <w:bCs/>
          <w:color w:val="000000"/>
        </w:rPr>
        <w:t xml:space="preserve"> of Action Research</w:t>
      </w:r>
      <w:r w:rsidR="00F900D3" w:rsidRPr="00F900D3">
        <w:rPr>
          <w:rFonts w:ascii="Arial" w:hAnsi="Arial" w:cs="Arial"/>
          <w:bCs/>
          <w:color w:val="000000"/>
        </w:rPr>
        <w:t>” which states</w:t>
      </w:r>
      <w:r w:rsidR="00FD6690" w:rsidRPr="00F900D3">
        <w:rPr>
          <w:rFonts w:ascii="Arial" w:hAnsi="Arial" w:cs="Arial"/>
        </w:rPr>
        <w:t xml:space="preserve"> </w:t>
      </w:r>
      <w:r w:rsidR="001B6FD2" w:rsidRPr="00F900D3">
        <w:rPr>
          <w:rFonts w:ascii="Arial" w:hAnsi="Arial" w:cs="Arial"/>
        </w:rPr>
        <w:t>‘</w:t>
      </w:r>
      <w:r w:rsidR="001B6FD2" w:rsidRPr="00F900D3">
        <w:rPr>
          <w:rFonts w:ascii="Arial" w:hAnsi="Arial" w:cs="Arial"/>
          <w:color w:val="222222"/>
        </w:rPr>
        <w:t>Quantitative methodology is the dominant research framework in the social sciences. It refers to a set of strategies, techniques and assumptions used to study psychological, social and economic processes through the exploration of numeric patterns. Quantitative research gathers a range of numeric data. Some of the numeric data is intrinsically quantitative (e.g. personal income), while in other cases the numeric structure is imposed (e.g. ‘</w:t>
      </w:r>
      <w:proofErr w:type="gramStart"/>
      <w:r w:rsidR="001B6FD2" w:rsidRPr="00F900D3">
        <w:rPr>
          <w:rFonts w:ascii="Arial" w:hAnsi="Arial" w:cs="Arial"/>
          <w:color w:val="222222"/>
        </w:rPr>
        <w:t>On</w:t>
      </w:r>
      <w:proofErr w:type="gramEnd"/>
      <w:r w:rsidR="001B6FD2" w:rsidRPr="00F900D3">
        <w:rPr>
          <w:rFonts w:ascii="Arial" w:hAnsi="Arial" w:cs="Arial"/>
          <w:color w:val="222222"/>
        </w:rPr>
        <w:t xml:space="preserve"> a scale from 1 to 10, how depressed did you feel last week?’). The collection of quantitative information allows researchers to conduct simple to extremely sophisticated statistical analyses that aggregate the data (e.g. averages, percentages), show relationships among the data (e.g. ‘Students with lower grade point averages tend to score lower on a depression scale’) or compare across aggregated data (e.g. the USA has a higher gross domestic product than Spain). Quantitative research includes methodologies such as questionnaires, structured observations or experiments and stands in contrast to qualitative research</w:t>
      </w:r>
      <w:r w:rsidR="00F900D3" w:rsidRPr="00F900D3">
        <w:rPr>
          <w:rFonts w:ascii="Arial" w:hAnsi="Arial" w:cs="Arial"/>
          <w:color w:val="222222"/>
        </w:rPr>
        <w:t xml:space="preserve">’ </w:t>
      </w:r>
      <w:r w:rsidR="00F900D3" w:rsidRPr="00F900D3">
        <w:rPr>
          <w:rFonts w:ascii="Arial" w:hAnsi="Arial" w:cs="Arial"/>
          <w:color w:val="000000"/>
          <w:shd w:val="clear" w:color="auto" w:fill="FFFFFF"/>
        </w:rPr>
        <w:t>(</w:t>
      </w:r>
      <w:proofErr w:type="spellStart"/>
      <w:r w:rsidR="00F900D3" w:rsidRPr="00F900D3">
        <w:rPr>
          <w:rFonts w:ascii="Arial" w:hAnsi="Arial" w:cs="Arial"/>
          <w:color w:val="000000"/>
          <w:shd w:val="clear" w:color="auto" w:fill="FFFFFF"/>
        </w:rPr>
        <w:t>Coghlan</w:t>
      </w:r>
      <w:proofErr w:type="spellEnd"/>
      <w:r w:rsidR="00F900D3" w:rsidRPr="00F900D3">
        <w:rPr>
          <w:rFonts w:ascii="Arial" w:hAnsi="Arial" w:cs="Arial"/>
          <w:color w:val="000000"/>
          <w:shd w:val="clear" w:color="auto" w:fill="FFFFFF"/>
        </w:rPr>
        <w:t xml:space="preserve"> and Brydon-Miller, 2014)</w:t>
      </w:r>
      <w:r w:rsidR="005E4110">
        <w:rPr>
          <w:rFonts w:ascii="Arial" w:hAnsi="Arial" w:cs="Arial"/>
          <w:color w:val="000000"/>
          <w:shd w:val="clear" w:color="auto" w:fill="FFFFFF"/>
        </w:rPr>
        <w:t xml:space="preserve">. </w:t>
      </w:r>
      <w:r w:rsidR="00FD6690">
        <w:rPr>
          <w:rFonts w:ascii="Arial" w:hAnsi="Arial" w:cs="Arial"/>
        </w:rPr>
        <w:t>T</w:t>
      </w:r>
      <w:r w:rsidR="00FD6287">
        <w:rPr>
          <w:rFonts w:ascii="Arial" w:hAnsi="Arial" w:cs="Arial"/>
        </w:rPr>
        <w:t>his will ensure that the data collected is relevant and on topic</w:t>
      </w:r>
      <w:r w:rsidR="00F900D3">
        <w:rPr>
          <w:rFonts w:ascii="Arial" w:hAnsi="Arial" w:cs="Arial"/>
        </w:rPr>
        <w:t xml:space="preserve"> and can be easily collated to establish trends and identif</w:t>
      </w:r>
      <w:r w:rsidR="005E4110">
        <w:rPr>
          <w:rFonts w:ascii="Arial" w:hAnsi="Arial" w:cs="Arial"/>
        </w:rPr>
        <w:t xml:space="preserve">y concise findings around Taser and its perceived use as a use of force. </w:t>
      </w:r>
      <w:r w:rsidR="00F900D3">
        <w:rPr>
          <w:rFonts w:ascii="Arial" w:hAnsi="Arial" w:cs="Arial"/>
        </w:rPr>
        <w:t>I believe this to be important as if I were to use Qua</w:t>
      </w:r>
      <w:r w:rsidR="005E4110">
        <w:rPr>
          <w:rFonts w:ascii="Arial" w:hAnsi="Arial" w:cs="Arial"/>
        </w:rPr>
        <w:t xml:space="preserve">litative </w:t>
      </w:r>
      <w:r w:rsidR="00F900D3">
        <w:rPr>
          <w:rFonts w:ascii="Arial" w:hAnsi="Arial" w:cs="Arial"/>
        </w:rPr>
        <w:t xml:space="preserve">Data. </w:t>
      </w:r>
      <w:r w:rsidR="005E4110">
        <w:rPr>
          <w:rFonts w:ascii="Arial" w:hAnsi="Arial" w:cs="Arial"/>
        </w:rPr>
        <w:t>Qualitative data as defined by the website “</w:t>
      </w:r>
      <w:proofErr w:type="spellStart"/>
      <w:r w:rsidR="005E4110">
        <w:rPr>
          <w:rFonts w:ascii="Arial" w:hAnsi="Arial" w:cs="Arial"/>
        </w:rPr>
        <w:t>Scribbr</w:t>
      </w:r>
      <w:proofErr w:type="spellEnd"/>
      <w:r w:rsidR="005E4110">
        <w:rPr>
          <w:rFonts w:ascii="Arial" w:hAnsi="Arial" w:cs="Arial"/>
        </w:rPr>
        <w:t xml:space="preserve">” is </w:t>
      </w:r>
      <w:r w:rsidR="005E4110" w:rsidRPr="005E4110">
        <w:rPr>
          <w:rFonts w:ascii="Arial" w:hAnsi="Arial" w:cs="Arial"/>
        </w:rPr>
        <w:t>‘</w:t>
      </w:r>
      <w:r w:rsidR="005E4110" w:rsidRPr="005E4110">
        <w:rPr>
          <w:rFonts w:ascii="Arial" w:hAnsi="Arial" w:cs="Arial"/>
        </w:rPr>
        <w:t xml:space="preserve">Qualitative research involves collecting and </w:t>
      </w:r>
      <w:r w:rsidR="008636B5" w:rsidRPr="005E4110">
        <w:rPr>
          <w:rFonts w:ascii="Arial" w:hAnsi="Arial" w:cs="Arial"/>
        </w:rPr>
        <w:t>analysing</w:t>
      </w:r>
      <w:r w:rsidR="005E4110" w:rsidRPr="005E4110">
        <w:rPr>
          <w:rFonts w:ascii="Arial" w:hAnsi="Arial" w:cs="Arial"/>
        </w:rPr>
        <w:t xml:space="preserve"> non-numerical data (e.g., text, video, or audio) to understand concepts, opinions, or experiences. It can be used to gather in-depth insights into a problem or generate new ideas for research.</w:t>
      </w:r>
      <w:r w:rsidR="005E4110" w:rsidRPr="005E4110">
        <w:rPr>
          <w:rFonts w:ascii="Arial" w:hAnsi="Arial" w:cs="Arial"/>
        </w:rPr>
        <w:t xml:space="preserve"> </w:t>
      </w:r>
      <w:r w:rsidR="005E4110" w:rsidRPr="005E4110">
        <w:rPr>
          <w:rFonts w:ascii="Arial" w:hAnsi="Arial" w:cs="Arial"/>
        </w:rPr>
        <w:t>Qualitative research is the opposite of </w:t>
      </w:r>
      <w:hyperlink r:id="rId7" w:history="1">
        <w:r w:rsidR="005E4110" w:rsidRPr="005E4110">
          <w:rPr>
            <w:rStyle w:val="Hyperlink"/>
            <w:rFonts w:ascii="Arial" w:hAnsi="Arial" w:cs="Arial"/>
            <w:color w:val="auto"/>
            <w:u w:val="none"/>
          </w:rPr>
          <w:t>quantitative research</w:t>
        </w:r>
      </w:hyperlink>
      <w:r w:rsidR="005E4110" w:rsidRPr="005E4110">
        <w:rPr>
          <w:rFonts w:ascii="Arial" w:hAnsi="Arial" w:cs="Arial"/>
        </w:rPr>
        <w:t xml:space="preserve">, which involves collecting and </w:t>
      </w:r>
      <w:proofErr w:type="spellStart"/>
      <w:r w:rsidR="005E4110" w:rsidRPr="005E4110">
        <w:rPr>
          <w:rFonts w:ascii="Arial" w:hAnsi="Arial" w:cs="Arial"/>
        </w:rPr>
        <w:t>analyzing</w:t>
      </w:r>
      <w:proofErr w:type="spellEnd"/>
      <w:r w:rsidR="005E4110" w:rsidRPr="005E4110">
        <w:rPr>
          <w:rFonts w:ascii="Arial" w:hAnsi="Arial" w:cs="Arial"/>
        </w:rPr>
        <w:t xml:space="preserve"> numerical data for statistical analysis.</w:t>
      </w:r>
      <w:r w:rsidR="005E4110" w:rsidRPr="005E4110">
        <w:rPr>
          <w:rFonts w:ascii="Arial" w:hAnsi="Arial" w:cs="Arial"/>
        </w:rPr>
        <w:t xml:space="preserve"> </w:t>
      </w:r>
      <w:r w:rsidR="005E4110" w:rsidRPr="005E4110">
        <w:rPr>
          <w:rFonts w:ascii="Arial" w:hAnsi="Arial" w:cs="Arial"/>
        </w:rPr>
        <w:t>Qualitative research is commonly used in the humanities and social sciences, in subjects such as anthropology, sociology, education, health sciences, history, etc.</w:t>
      </w:r>
      <w:r w:rsidR="005E4110" w:rsidRPr="005E4110">
        <w:rPr>
          <w:rFonts w:ascii="Arial" w:hAnsi="Arial" w:cs="Arial"/>
        </w:rPr>
        <w:t>’</w:t>
      </w:r>
      <w:r w:rsidR="005E4110">
        <w:rPr>
          <w:rFonts w:ascii="Arial" w:hAnsi="Arial" w:cs="Arial"/>
        </w:rPr>
        <w:t xml:space="preserve"> (</w:t>
      </w:r>
      <w:proofErr w:type="spellStart"/>
      <w:r w:rsidR="005E4110">
        <w:rPr>
          <w:rFonts w:ascii="Arial" w:hAnsi="Arial" w:cs="Arial"/>
        </w:rPr>
        <w:t>Scribbr</w:t>
      </w:r>
      <w:proofErr w:type="spellEnd"/>
      <w:r w:rsidR="005E4110">
        <w:rPr>
          <w:rFonts w:ascii="Arial" w:hAnsi="Arial" w:cs="Arial"/>
        </w:rPr>
        <w:t>,</w:t>
      </w:r>
      <w:r w:rsidR="008636B5">
        <w:rPr>
          <w:rFonts w:ascii="Arial" w:hAnsi="Arial" w:cs="Arial"/>
        </w:rPr>
        <w:t xml:space="preserve"> </w:t>
      </w:r>
      <w:r w:rsidR="005E4110">
        <w:rPr>
          <w:rFonts w:ascii="Arial" w:hAnsi="Arial" w:cs="Arial"/>
        </w:rPr>
        <w:t xml:space="preserve">2020) </w:t>
      </w:r>
    </w:p>
    <w:p w:rsidR="00D315A5" w:rsidRPr="00590C77" w:rsidRDefault="008636B5" w:rsidP="008636B5">
      <w:pPr>
        <w:pStyle w:val="NormalWeb"/>
        <w:spacing w:before="0" w:beforeAutospacing="0"/>
        <w:rPr>
          <w:rFonts w:ascii="Arial" w:hAnsi="Arial" w:cs="Arial"/>
          <w:b/>
          <w:u w:val="single"/>
        </w:rPr>
      </w:pPr>
      <w:r>
        <w:rPr>
          <w:rFonts w:ascii="Arial" w:hAnsi="Arial" w:cs="Arial"/>
        </w:rPr>
        <w:t>T</w:t>
      </w:r>
      <w:r w:rsidR="005E4110">
        <w:rPr>
          <w:rFonts w:ascii="Arial" w:hAnsi="Arial" w:cs="Arial"/>
        </w:rPr>
        <w:t>hat the quality of the data may not be as concise as I requ</w:t>
      </w:r>
      <w:r>
        <w:rPr>
          <w:rFonts w:ascii="Arial" w:hAnsi="Arial" w:cs="Arial"/>
        </w:rPr>
        <w:t>ire to ensure accurate findings, this may be through the fact that my target audience may not respond to an in-depth evaluation and additionally I do not wish the data collection to become a forum for which the subject audience can veer off topic and provide answers that may not necessarily aid the research topic. A quantitative</w:t>
      </w:r>
      <w:r w:rsidR="00BE2414">
        <w:rPr>
          <w:rFonts w:ascii="Arial" w:hAnsi="Arial" w:cs="Arial"/>
        </w:rPr>
        <w:t xml:space="preserve"> surveying method allows me to gather the data </w:t>
      </w:r>
      <w:r w:rsidR="00B35B1C">
        <w:rPr>
          <w:rFonts w:ascii="Arial" w:hAnsi="Arial" w:cs="Arial"/>
        </w:rPr>
        <w:t>in a simple format</w:t>
      </w:r>
      <w:r w:rsidR="00BE2414">
        <w:rPr>
          <w:rFonts w:ascii="Arial" w:hAnsi="Arial" w:cs="Arial"/>
        </w:rPr>
        <w:t xml:space="preserve">, which given my target data population of police officers and civilians </w:t>
      </w:r>
      <w:r w:rsidR="00B35B1C">
        <w:rPr>
          <w:rFonts w:ascii="Arial" w:hAnsi="Arial" w:cs="Arial"/>
        </w:rPr>
        <w:t xml:space="preserve">is more practical and more likely to </w:t>
      </w:r>
      <w:r w:rsidR="00D315A5">
        <w:rPr>
          <w:rFonts w:ascii="Arial" w:hAnsi="Arial" w:cs="Arial"/>
        </w:rPr>
        <w:t>achieve a higher response rate</w:t>
      </w:r>
      <w:r w:rsidR="00FD6287">
        <w:rPr>
          <w:rFonts w:ascii="Arial" w:hAnsi="Arial" w:cs="Arial"/>
        </w:rPr>
        <w:t xml:space="preserve"> as it easy to complete and requires little time or expense to the target audience</w:t>
      </w:r>
      <w:r w:rsidR="00D315A5">
        <w:rPr>
          <w:rFonts w:ascii="Arial" w:hAnsi="Arial" w:cs="Arial"/>
        </w:rPr>
        <w:t>.</w:t>
      </w:r>
    </w:p>
    <w:p w:rsidR="00260F0E" w:rsidRDefault="004571A6" w:rsidP="00F82541">
      <w:pPr>
        <w:rPr>
          <w:rFonts w:ascii="Arial" w:hAnsi="Arial" w:cs="Arial"/>
          <w:sz w:val="24"/>
        </w:rPr>
      </w:pPr>
      <w:r>
        <w:rPr>
          <w:rFonts w:ascii="Arial" w:hAnsi="Arial" w:cs="Arial"/>
          <w:sz w:val="24"/>
        </w:rPr>
        <w:t xml:space="preserve">Given the nature of the research I believe it important that I take a representative sampling pool from both serving Police Officers and civilians. </w:t>
      </w:r>
      <w:r w:rsidR="00EB3FE9">
        <w:rPr>
          <w:rFonts w:ascii="Arial" w:hAnsi="Arial" w:cs="Arial"/>
          <w:sz w:val="24"/>
        </w:rPr>
        <w:t xml:space="preserve">The literature review leads heavily </w:t>
      </w:r>
      <w:r w:rsidR="005F2A2B">
        <w:rPr>
          <w:rFonts w:ascii="Arial" w:hAnsi="Arial" w:cs="Arial"/>
          <w:sz w:val="24"/>
        </w:rPr>
        <w:t>on circumstantial outco</w:t>
      </w:r>
      <w:r w:rsidR="00D315A5">
        <w:rPr>
          <w:rFonts w:ascii="Arial" w:hAnsi="Arial" w:cs="Arial"/>
          <w:sz w:val="24"/>
        </w:rPr>
        <w:t>mes of isolated Taser incidents, often linked with the perception of individuals who are opposed</w:t>
      </w:r>
      <w:r w:rsidR="00590C77">
        <w:rPr>
          <w:rFonts w:ascii="Arial" w:hAnsi="Arial" w:cs="Arial"/>
          <w:sz w:val="24"/>
        </w:rPr>
        <w:t xml:space="preserve"> to Taser and basing the findings solely on its use within that particular incident, rather than considering its use as a whole. I felt that sampling both police officers and civilians would ensure my findings would be better-rounded</w:t>
      </w:r>
      <w:r w:rsidR="00785B34">
        <w:rPr>
          <w:rFonts w:ascii="Arial" w:hAnsi="Arial" w:cs="Arial"/>
          <w:sz w:val="24"/>
        </w:rPr>
        <w:t xml:space="preserve"> and provide an appropriate stance from both aspects.</w:t>
      </w:r>
      <w:r w:rsidR="00FD6690">
        <w:rPr>
          <w:rFonts w:ascii="Arial" w:hAnsi="Arial" w:cs="Arial"/>
          <w:sz w:val="24"/>
        </w:rPr>
        <w:t xml:space="preserve"> </w:t>
      </w:r>
    </w:p>
    <w:p w:rsidR="00590C77" w:rsidRDefault="00590C77" w:rsidP="00F82541">
      <w:pPr>
        <w:rPr>
          <w:rFonts w:ascii="Calibri" w:eastAsia="Times New Roman" w:hAnsi="Calibri" w:cs="Calibri"/>
          <w:color w:val="000000"/>
        </w:rPr>
      </w:pPr>
    </w:p>
    <w:p w:rsidR="008636B5" w:rsidRDefault="008636B5" w:rsidP="00F82541">
      <w:pPr>
        <w:rPr>
          <w:rFonts w:ascii="Calibri" w:eastAsia="Times New Roman" w:hAnsi="Calibri" w:cs="Calibri"/>
          <w:color w:val="000000"/>
        </w:rPr>
      </w:pPr>
    </w:p>
    <w:p w:rsidR="00590C77" w:rsidRPr="008636B5" w:rsidRDefault="00260F0E" w:rsidP="00F82541">
      <w:pPr>
        <w:rPr>
          <w:rFonts w:ascii="Arial" w:eastAsia="Times New Roman" w:hAnsi="Arial" w:cs="Arial"/>
          <w:b/>
          <w:color w:val="000000"/>
          <w:sz w:val="24"/>
          <w:u w:val="single"/>
        </w:rPr>
      </w:pPr>
      <w:r w:rsidRPr="00260F0E">
        <w:rPr>
          <w:rFonts w:ascii="Arial" w:eastAsia="Times New Roman" w:hAnsi="Arial" w:cs="Arial"/>
          <w:b/>
          <w:color w:val="000000"/>
          <w:sz w:val="24"/>
          <w:u w:val="single"/>
        </w:rPr>
        <w:lastRenderedPageBreak/>
        <w:t>DATA COLLECTION</w:t>
      </w:r>
    </w:p>
    <w:p w:rsidR="008636B5" w:rsidRDefault="008636B5" w:rsidP="00F82541">
      <w:pPr>
        <w:rPr>
          <w:rFonts w:ascii="Arial" w:eastAsia="Times New Roman" w:hAnsi="Arial" w:cs="Arial"/>
          <w:color w:val="000000"/>
          <w:sz w:val="24"/>
        </w:rPr>
      </w:pPr>
      <w:r>
        <w:rPr>
          <w:rFonts w:ascii="Arial" w:eastAsia="Times New Roman" w:hAnsi="Arial" w:cs="Arial"/>
          <w:color w:val="000000"/>
          <w:sz w:val="24"/>
        </w:rPr>
        <w:t xml:space="preserve">Following the completion of the online surveys by the representative audiences, the data will be collected and then processed into readily available and easy to view formats such as graphs. </w:t>
      </w:r>
    </w:p>
    <w:p w:rsidR="008636B5" w:rsidRDefault="008636B5" w:rsidP="00F82541">
      <w:pPr>
        <w:rPr>
          <w:rFonts w:ascii="Arial" w:eastAsia="Times New Roman" w:hAnsi="Arial" w:cs="Arial"/>
          <w:color w:val="000000"/>
          <w:sz w:val="24"/>
        </w:rPr>
      </w:pPr>
      <w:r>
        <w:rPr>
          <w:rFonts w:ascii="Arial" w:eastAsia="Times New Roman" w:hAnsi="Arial" w:cs="Arial"/>
          <w:color w:val="000000"/>
          <w:sz w:val="24"/>
        </w:rPr>
        <w:t xml:space="preserve">The two representative audience’s surveys will then be analysed </w:t>
      </w:r>
      <w:r w:rsidR="00F900D3">
        <w:rPr>
          <w:rFonts w:ascii="Arial" w:eastAsia="Times New Roman" w:hAnsi="Arial" w:cs="Arial"/>
          <w:color w:val="000000"/>
          <w:sz w:val="24"/>
        </w:rPr>
        <w:t>and concise findings</w:t>
      </w:r>
      <w:r>
        <w:rPr>
          <w:rFonts w:ascii="Arial" w:eastAsia="Times New Roman" w:hAnsi="Arial" w:cs="Arial"/>
          <w:color w:val="000000"/>
          <w:sz w:val="24"/>
        </w:rPr>
        <w:t xml:space="preserve"> made in respect to their answers of</w:t>
      </w:r>
      <w:r w:rsidR="00F900D3">
        <w:rPr>
          <w:rFonts w:ascii="Arial" w:eastAsia="Times New Roman" w:hAnsi="Arial" w:cs="Arial"/>
          <w:color w:val="000000"/>
          <w:sz w:val="24"/>
        </w:rPr>
        <w:t xml:space="preserve"> the perceived use o</w:t>
      </w:r>
      <w:r>
        <w:rPr>
          <w:rFonts w:ascii="Arial" w:eastAsia="Times New Roman" w:hAnsi="Arial" w:cs="Arial"/>
          <w:color w:val="000000"/>
          <w:sz w:val="24"/>
        </w:rPr>
        <w:t xml:space="preserve">f Taser and the subject matter. </w:t>
      </w:r>
    </w:p>
    <w:p w:rsidR="004073B3" w:rsidRPr="008636B5" w:rsidRDefault="008636B5" w:rsidP="00F82541">
      <w:pPr>
        <w:rPr>
          <w:rFonts w:ascii="Arial" w:eastAsia="Times New Roman" w:hAnsi="Arial" w:cs="Arial"/>
          <w:color w:val="000000"/>
          <w:sz w:val="24"/>
        </w:rPr>
      </w:pPr>
      <w:r>
        <w:rPr>
          <w:rFonts w:ascii="Arial" w:eastAsia="Times New Roman" w:hAnsi="Arial" w:cs="Arial"/>
          <w:color w:val="000000"/>
          <w:sz w:val="24"/>
        </w:rPr>
        <w:t>They can then be compared against each other and the secondary data to consider findings</w:t>
      </w:r>
      <w:r w:rsidR="006769A3">
        <w:rPr>
          <w:rFonts w:ascii="Arial" w:eastAsia="Times New Roman" w:hAnsi="Arial" w:cs="Arial"/>
          <w:color w:val="000000"/>
          <w:sz w:val="24"/>
        </w:rPr>
        <w:t xml:space="preserve"> on a whole and identify any themes.</w:t>
      </w:r>
    </w:p>
    <w:p w:rsidR="00260F0E" w:rsidRDefault="00260F0E" w:rsidP="00F82541">
      <w:pPr>
        <w:rPr>
          <w:rFonts w:ascii="Arial" w:eastAsia="Times New Roman" w:hAnsi="Arial" w:cs="Arial"/>
          <w:b/>
          <w:color w:val="000000"/>
          <w:sz w:val="24"/>
          <w:u w:val="single"/>
        </w:rPr>
      </w:pPr>
    </w:p>
    <w:p w:rsidR="00260F0E" w:rsidRDefault="00260F0E" w:rsidP="00F82541">
      <w:pPr>
        <w:rPr>
          <w:rFonts w:ascii="Arial" w:eastAsia="Times New Roman" w:hAnsi="Arial" w:cs="Arial"/>
          <w:b/>
          <w:color w:val="000000"/>
          <w:sz w:val="24"/>
          <w:u w:val="single"/>
        </w:rPr>
      </w:pPr>
      <w:r>
        <w:rPr>
          <w:rFonts w:ascii="Arial" w:eastAsia="Times New Roman" w:hAnsi="Arial" w:cs="Arial"/>
          <w:b/>
          <w:color w:val="000000"/>
          <w:sz w:val="24"/>
          <w:u w:val="single"/>
        </w:rPr>
        <w:t>LIMITATIONS &amp; PROBLEMS</w:t>
      </w:r>
    </w:p>
    <w:p w:rsidR="00590C77" w:rsidRDefault="00FD6287">
      <w:pPr>
        <w:rPr>
          <w:rFonts w:ascii="Arial" w:hAnsi="Arial" w:cs="Arial"/>
          <w:sz w:val="24"/>
        </w:rPr>
      </w:pPr>
      <w:r>
        <w:rPr>
          <w:rFonts w:ascii="Arial" w:hAnsi="Arial" w:cs="Arial"/>
          <w:sz w:val="24"/>
        </w:rPr>
        <w:t xml:space="preserve">Within my research, </w:t>
      </w:r>
      <w:r w:rsidR="002F1448">
        <w:rPr>
          <w:rFonts w:ascii="Arial" w:hAnsi="Arial" w:cs="Arial"/>
          <w:sz w:val="24"/>
        </w:rPr>
        <w:t xml:space="preserve">I accept that the chosen method of data collection </w:t>
      </w:r>
      <w:r>
        <w:rPr>
          <w:rFonts w:ascii="Arial" w:hAnsi="Arial" w:cs="Arial"/>
          <w:sz w:val="24"/>
        </w:rPr>
        <w:t xml:space="preserve">for my primary data sources </w:t>
      </w:r>
      <w:r w:rsidR="002F1448">
        <w:rPr>
          <w:rFonts w:ascii="Arial" w:hAnsi="Arial" w:cs="Arial"/>
          <w:sz w:val="24"/>
        </w:rPr>
        <w:t>will not allow for a more diverse range of finding</w:t>
      </w:r>
      <w:r>
        <w:rPr>
          <w:rFonts w:ascii="Arial" w:hAnsi="Arial" w:cs="Arial"/>
          <w:sz w:val="24"/>
        </w:rPr>
        <w:t xml:space="preserve">s from the target audience. A different method of data collection </w:t>
      </w:r>
      <w:r w:rsidR="002F1448">
        <w:rPr>
          <w:rFonts w:ascii="Arial" w:hAnsi="Arial" w:cs="Arial"/>
          <w:sz w:val="24"/>
        </w:rPr>
        <w:t>may have</w:t>
      </w:r>
      <w:r>
        <w:rPr>
          <w:rFonts w:ascii="Arial" w:hAnsi="Arial" w:cs="Arial"/>
          <w:sz w:val="24"/>
        </w:rPr>
        <w:t xml:space="preserve"> </w:t>
      </w:r>
      <w:r w:rsidR="00590C77">
        <w:rPr>
          <w:rFonts w:ascii="Arial" w:hAnsi="Arial" w:cs="Arial"/>
          <w:sz w:val="24"/>
        </w:rPr>
        <w:t>allowed a</w:t>
      </w:r>
      <w:r w:rsidR="002F1448">
        <w:rPr>
          <w:rFonts w:ascii="Arial" w:hAnsi="Arial" w:cs="Arial"/>
          <w:sz w:val="24"/>
        </w:rPr>
        <w:t xml:space="preserve"> more </w:t>
      </w:r>
      <w:r w:rsidR="00590C77">
        <w:rPr>
          <w:rFonts w:ascii="Arial" w:hAnsi="Arial" w:cs="Arial"/>
          <w:sz w:val="24"/>
        </w:rPr>
        <w:t xml:space="preserve">focused outcome inclusive of </w:t>
      </w:r>
      <w:r>
        <w:rPr>
          <w:rFonts w:ascii="Arial" w:hAnsi="Arial" w:cs="Arial"/>
          <w:sz w:val="24"/>
        </w:rPr>
        <w:t>the</w:t>
      </w:r>
      <w:r w:rsidR="002F1448">
        <w:rPr>
          <w:rFonts w:ascii="Arial" w:hAnsi="Arial" w:cs="Arial"/>
          <w:sz w:val="24"/>
        </w:rPr>
        <w:t xml:space="preserve"> individual’s perceptions </w:t>
      </w:r>
      <w:r w:rsidR="00590C77">
        <w:rPr>
          <w:rFonts w:ascii="Arial" w:hAnsi="Arial" w:cs="Arial"/>
          <w:sz w:val="24"/>
        </w:rPr>
        <w:t>and views on the</w:t>
      </w:r>
      <w:r w:rsidR="002F1448">
        <w:rPr>
          <w:rFonts w:ascii="Arial" w:hAnsi="Arial" w:cs="Arial"/>
          <w:sz w:val="24"/>
        </w:rPr>
        <w:t xml:space="preserve"> topic</w:t>
      </w:r>
      <w:r>
        <w:rPr>
          <w:rFonts w:ascii="Arial" w:hAnsi="Arial" w:cs="Arial"/>
          <w:sz w:val="24"/>
        </w:rPr>
        <w:t xml:space="preserve"> of Taser and its use as a use of force</w:t>
      </w:r>
      <w:r w:rsidR="002F1448">
        <w:rPr>
          <w:rFonts w:ascii="Arial" w:hAnsi="Arial" w:cs="Arial"/>
          <w:sz w:val="24"/>
        </w:rPr>
        <w:t xml:space="preserve"> rather than the accumulation of quantitative data through sets</w:t>
      </w:r>
      <w:r>
        <w:rPr>
          <w:rFonts w:ascii="Arial" w:hAnsi="Arial" w:cs="Arial"/>
          <w:sz w:val="24"/>
        </w:rPr>
        <w:t xml:space="preserve"> of closed questions which I have opted for. </w:t>
      </w:r>
      <w:r w:rsidR="008636B5">
        <w:rPr>
          <w:rFonts w:ascii="Arial" w:hAnsi="Arial" w:cs="Arial"/>
          <w:sz w:val="24"/>
        </w:rPr>
        <w:t xml:space="preserve"> However, as aforementioned I did not wish the survey to become a forum for which the representative audiences could provide data not necessarily relating to that of which is being asked. </w:t>
      </w:r>
    </w:p>
    <w:p w:rsidR="002F1448" w:rsidRDefault="002F1448">
      <w:pPr>
        <w:rPr>
          <w:rFonts w:ascii="Arial" w:hAnsi="Arial" w:cs="Arial"/>
          <w:sz w:val="24"/>
        </w:rPr>
      </w:pPr>
      <w:r>
        <w:rPr>
          <w:rFonts w:ascii="Arial" w:hAnsi="Arial" w:cs="Arial"/>
          <w:sz w:val="24"/>
        </w:rPr>
        <w:t xml:space="preserve">However </w:t>
      </w:r>
      <w:r w:rsidR="00D315A5">
        <w:rPr>
          <w:rFonts w:ascii="Arial" w:hAnsi="Arial" w:cs="Arial"/>
          <w:sz w:val="24"/>
        </w:rPr>
        <w:t xml:space="preserve">in my choice </w:t>
      </w:r>
      <w:r w:rsidR="002C7535">
        <w:rPr>
          <w:rFonts w:ascii="Arial" w:hAnsi="Arial" w:cs="Arial"/>
          <w:sz w:val="24"/>
        </w:rPr>
        <w:t xml:space="preserve">I am also </w:t>
      </w:r>
      <w:r>
        <w:rPr>
          <w:rFonts w:ascii="Arial" w:hAnsi="Arial" w:cs="Arial"/>
          <w:sz w:val="24"/>
        </w:rPr>
        <w:t xml:space="preserve">giving fair consideration to the ongoing COVID 19 pandemic which although seems to be </w:t>
      </w:r>
      <w:r w:rsidR="002C7535">
        <w:rPr>
          <w:rFonts w:ascii="Arial" w:hAnsi="Arial" w:cs="Arial"/>
          <w:sz w:val="24"/>
        </w:rPr>
        <w:t xml:space="preserve">progressing to normality slowly, </w:t>
      </w:r>
      <w:r>
        <w:rPr>
          <w:rFonts w:ascii="Arial" w:hAnsi="Arial" w:cs="Arial"/>
          <w:sz w:val="24"/>
        </w:rPr>
        <w:t>still hinders peoples everyday</w:t>
      </w:r>
      <w:r w:rsidR="002C7535">
        <w:rPr>
          <w:rFonts w:ascii="Arial" w:hAnsi="Arial" w:cs="Arial"/>
          <w:sz w:val="24"/>
        </w:rPr>
        <w:t xml:space="preserve"> lives </w:t>
      </w:r>
      <w:r>
        <w:rPr>
          <w:rFonts w:ascii="Arial" w:hAnsi="Arial" w:cs="Arial"/>
          <w:sz w:val="24"/>
        </w:rPr>
        <w:t xml:space="preserve">particularly those within </w:t>
      </w:r>
      <w:r w:rsidR="002C7535">
        <w:rPr>
          <w:rFonts w:ascii="Arial" w:hAnsi="Arial" w:cs="Arial"/>
          <w:sz w:val="24"/>
        </w:rPr>
        <w:t xml:space="preserve">the demographic of my target research population and the ease of which I can accumulate data through a survey may allow for greater uptake compared to for example interviewing which people may not consider appropriate given the circumstances of the pandemic.  </w:t>
      </w:r>
    </w:p>
    <w:p w:rsidR="004926AD" w:rsidRDefault="004926AD">
      <w:pPr>
        <w:rPr>
          <w:rFonts w:ascii="Arial" w:hAnsi="Arial" w:cs="Arial"/>
          <w:sz w:val="24"/>
        </w:rPr>
      </w:pPr>
      <w:r>
        <w:rPr>
          <w:rFonts w:ascii="Arial" w:hAnsi="Arial" w:cs="Arial"/>
          <w:sz w:val="24"/>
        </w:rPr>
        <w:t>Word Count – 1355</w:t>
      </w: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p>
    <w:p w:rsidR="004926AD" w:rsidRDefault="004926AD">
      <w:pPr>
        <w:rPr>
          <w:rFonts w:ascii="Arial" w:hAnsi="Arial" w:cs="Arial"/>
          <w:sz w:val="24"/>
        </w:rPr>
      </w:pPr>
      <w:r>
        <w:rPr>
          <w:rFonts w:ascii="Arial" w:hAnsi="Arial" w:cs="Arial"/>
          <w:sz w:val="24"/>
        </w:rPr>
        <w:lastRenderedPageBreak/>
        <w:t>References:</w:t>
      </w:r>
    </w:p>
    <w:p w:rsidR="004926AD" w:rsidRDefault="004926AD">
      <w:pPr>
        <w:rPr>
          <w:rFonts w:ascii="Arial" w:hAnsi="Arial" w:cs="Arial"/>
          <w:sz w:val="24"/>
        </w:rPr>
      </w:pPr>
      <w:proofErr w:type="spellStart"/>
      <w:r>
        <w:rPr>
          <w:rFonts w:ascii="Arial" w:hAnsi="Arial" w:cs="Arial"/>
          <w:color w:val="000000"/>
          <w:sz w:val="20"/>
          <w:szCs w:val="20"/>
          <w:shd w:val="clear" w:color="auto" w:fill="FFFFFF"/>
        </w:rPr>
        <w:t>Scribbr</w:t>
      </w:r>
      <w:proofErr w:type="spellEnd"/>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An introduction to qualitative research</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&lt;https://www.scribbr.com/methodology/qualitative-research/&gt; [Accessed 7 March 2022].</w:t>
      </w:r>
    </w:p>
    <w:p w:rsidR="004926AD" w:rsidRDefault="004926AD">
      <w:pPr>
        <w:rPr>
          <w:rFonts w:ascii="Arial" w:hAnsi="Arial" w:cs="Arial"/>
          <w:sz w:val="24"/>
        </w:rPr>
      </w:pPr>
      <w:bookmarkStart w:id="0" w:name="_GoBack"/>
      <w:proofErr w:type="spellStart"/>
      <w:r>
        <w:rPr>
          <w:rFonts w:ascii="Arial" w:hAnsi="Arial" w:cs="Arial"/>
          <w:color w:val="000000"/>
          <w:sz w:val="20"/>
          <w:szCs w:val="20"/>
          <w:shd w:val="clear" w:color="auto" w:fill="FFFFFF"/>
        </w:rPr>
        <w:t>Coghlan</w:t>
      </w:r>
      <w:proofErr w:type="spellEnd"/>
      <w:r>
        <w:rPr>
          <w:rFonts w:ascii="Arial" w:hAnsi="Arial" w:cs="Arial"/>
          <w:color w:val="000000"/>
          <w:sz w:val="20"/>
          <w:szCs w:val="20"/>
          <w:shd w:val="clear" w:color="auto" w:fill="FFFFFF"/>
        </w:rPr>
        <w:t xml:space="preserve">, D. and Brydon-Miller, M., 2014. The SAGE </w:t>
      </w:r>
      <w:proofErr w:type="spellStart"/>
      <w:r>
        <w:rPr>
          <w:rFonts w:ascii="Arial" w:hAnsi="Arial" w:cs="Arial"/>
          <w:color w:val="000000"/>
          <w:sz w:val="20"/>
          <w:szCs w:val="20"/>
          <w:shd w:val="clear" w:color="auto" w:fill="FFFFFF"/>
        </w:rPr>
        <w:t>Encyclopedia</w:t>
      </w:r>
      <w:proofErr w:type="spellEnd"/>
      <w:r>
        <w:rPr>
          <w:rFonts w:ascii="Arial" w:hAnsi="Arial" w:cs="Arial"/>
          <w:color w:val="000000"/>
          <w:sz w:val="20"/>
          <w:szCs w:val="20"/>
          <w:shd w:val="clear" w:color="auto" w:fill="FFFFFF"/>
        </w:rPr>
        <w:t xml:space="preserve"> of Action Research.</w:t>
      </w:r>
      <w:bookmarkEnd w:id="0"/>
    </w:p>
    <w:sectPr w:rsidR="004926AD" w:rsidSect="004926A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26AD" w:rsidRDefault="004926AD" w:rsidP="004926AD">
      <w:pPr>
        <w:spacing w:after="0" w:line="240" w:lineRule="auto"/>
      </w:pPr>
      <w:r>
        <w:separator/>
      </w:r>
    </w:p>
  </w:endnote>
  <w:endnote w:type="continuationSeparator" w:id="0">
    <w:p w:rsidR="004926AD" w:rsidRDefault="004926AD" w:rsidP="00492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6AD" w:rsidRDefault="004926AD" w:rsidP="004926AD">
    <w:pPr>
      <w:pStyle w:val="Footer"/>
      <w:rPr>
        <w:color w:val="000000"/>
        <w:sz w:val="17"/>
      </w:rPr>
    </w:pPr>
    <w:bookmarkStart w:id="3" w:name="TITUS1FooterEvenPages"/>
    <w:r w:rsidRPr="004926AD">
      <w:rPr>
        <w:color w:val="000000"/>
        <w:sz w:val="17"/>
      </w:rPr>
      <w:t> </w:t>
    </w:r>
  </w:p>
  <w:bookmarkEnd w:id="3"/>
  <w:p w:rsidR="004926AD" w:rsidRDefault="004926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6AD" w:rsidRDefault="004926AD" w:rsidP="004926AD">
    <w:pPr>
      <w:pStyle w:val="Footer"/>
      <w:rPr>
        <w:color w:val="000000"/>
        <w:sz w:val="17"/>
      </w:rPr>
    </w:pPr>
    <w:bookmarkStart w:id="4" w:name="TITUS1FooterPrimary"/>
    <w:r w:rsidRPr="004926AD">
      <w:rPr>
        <w:color w:val="000000"/>
        <w:sz w:val="17"/>
      </w:rPr>
      <w:t> </w:t>
    </w:r>
  </w:p>
  <w:bookmarkEnd w:id="4"/>
  <w:p w:rsidR="004926AD" w:rsidRDefault="004926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6AD" w:rsidRDefault="004926AD" w:rsidP="004926AD">
    <w:pPr>
      <w:pStyle w:val="Footer"/>
      <w:rPr>
        <w:color w:val="000000"/>
        <w:sz w:val="17"/>
      </w:rPr>
    </w:pPr>
    <w:bookmarkStart w:id="6" w:name="TITUS1FooterFirstPage"/>
    <w:r w:rsidRPr="004926AD">
      <w:rPr>
        <w:color w:val="000000"/>
        <w:sz w:val="17"/>
      </w:rPr>
      <w:t> </w:t>
    </w:r>
  </w:p>
  <w:bookmarkEnd w:id="6"/>
  <w:p w:rsidR="004926AD" w:rsidRDefault="00492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26AD" w:rsidRDefault="004926AD" w:rsidP="004926AD">
      <w:pPr>
        <w:spacing w:after="0" w:line="240" w:lineRule="auto"/>
      </w:pPr>
      <w:r>
        <w:separator/>
      </w:r>
    </w:p>
  </w:footnote>
  <w:footnote w:type="continuationSeparator" w:id="0">
    <w:p w:rsidR="004926AD" w:rsidRDefault="004926AD" w:rsidP="00492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6AD" w:rsidRDefault="004926AD" w:rsidP="004926AD">
    <w:pPr>
      <w:pStyle w:val="Header"/>
      <w:rPr>
        <w:color w:val="000000"/>
        <w:sz w:val="17"/>
      </w:rPr>
    </w:pPr>
    <w:bookmarkStart w:id="1" w:name="TITUS1HeaderEvenPages"/>
    <w:r w:rsidRPr="004926AD">
      <w:rPr>
        <w:color w:val="000000"/>
        <w:sz w:val="17"/>
      </w:rPr>
      <w:t> </w:t>
    </w:r>
  </w:p>
  <w:bookmarkEnd w:id="1"/>
  <w:p w:rsidR="004926AD" w:rsidRDefault="004926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6AD" w:rsidRDefault="004926AD" w:rsidP="004926AD">
    <w:pPr>
      <w:pStyle w:val="Header"/>
      <w:rPr>
        <w:color w:val="000000"/>
        <w:sz w:val="17"/>
      </w:rPr>
    </w:pPr>
    <w:bookmarkStart w:id="2" w:name="TITUS1HeaderPrimary"/>
    <w:r w:rsidRPr="004926AD">
      <w:rPr>
        <w:color w:val="000000"/>
        <w:sz w:val="17"/>
      </w:rPr>
      <w:t> </w:t>
    </w:r>
  </w:p>
  <w:bookmarkEnd w:id="2"/>
  <w:p w:rsidR="004926AD" w:rsidRDefault="004926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6AD" w:rsidRDefault="004926AD" w:rsidP="004926AD">
    <w:pPr>
      <w:pStyle w:val="Header"/>
      <w:rPr>
        <w:color w:val="000000"/>
        <w:sz w:val="17"/>
      </w:rPr>
    </w:pPr>
    <w:bookmarkStart w:id="5" w:name="TITUS1HeaderFirstPage"/>
    <w:r w:rsidRPr="004926AD">
      <w:rPr>
        <w:color w:val="000000"/>
        <w:sz w:val="17"/>
      </w:rPr>
      <w:t> </w:t>
    </w:r>
  </w:p>
  <w:bookmarkEnd w:id="5"/>
  <w:p w:rsidR="004926AD" w:rsidRDefault="004926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C70E25"/>
    <w:multiLevelType w:val="hybridMultilevel"/>
    <w:tmpl w:val="CB8E887C"/>
    <w:lvl w:ilvl="0" w:tplc="888CE29E">
      <w:start w:val="1"/>
      <w:numFmt w:val="bullet"/>
      <w:lvlText w:val="•"/>
      <w:lvlJc w:val="left"/>
      <w:pPr>
        <w:tabs>
          <w:tab w:val="num" w:pos="720"/>
        </w:tabs>
        <w:ind w:left="720" w:hanging="360"/>
      </w:pPr>
      <w:rPr>
        <w:rFonts w:ascii="Arial" w:hAnsi="Arial" w:hint="default"/>
      </w:rPr>
    </w:lvl>
    <w:lvl w:ilvl="1" w:tplc="51F8FF58">
      <w:start w:val="82"/>
      <w:numFmt w:val="bullet"/>
      <w:lvlText w:val="•"/>
      <w:lvlJc w:val="left"/>
      <w:pPr>
        <w:tabs>
          <w:tab w:val="num" w:pos="1440"/>
        </w:tabs>
        <w:ind w:left="1440" w:hanging="360"/>
      </w:pPr>
      <w:rPr>
        <w:rFonts w:ascii="Arial" w:hAnsi="Arial" w:hint="default"/>
      </w:rPr>
    </w:lvl>
    <w:lvl w:ilvl="2" w:tplc="91222C68" w:tentative="1">
      <w:start w:val="1"/>
      <w:numFmt w:val="bullet"/>
      <w:lvlText w:val="•"/>
      <w:lvlJc w:val="left"/>
      <w:pPr>
        <w:tabs>
          <w:tab w:val="num" w:pos="2160"/>
        </w:tabs>
        <w:ind w:left="2160" w:hanging="360"/>
      </w:pPr>
      <w:rPr>
        <w:rFonts w:ascii="Arial" w:hAnsi="Arial" w:hint="default"/>
      </w:rPr>
    </w:lvl>
    <w:lvl w:ilvl="3" w:tplc="EA90525C" w:tentative="1">
      <w:start w:val="1"/>
      <w:numFmt w:val="bullet"/>
      <w:lvlText w:val="•"/>
      <w:lvlJc w:val="left"/>
      <w:pPr>
        <w:tabs>
          <w:tab w:val="num" w:pos="2880"/>
        </w:tabs>
        <w:ind w:left="2880" w:hanging="360"/>
      </w:pPr>
      <w:rPr>
        <w:rFonts w:ascii="Arial" w:hAnsi="Arial" w:hint="default"/>
      </w:rPr>
    </w:lvl>
    <w:lvl w:ilvl="4" w:tplc="F24A975C" w:tentative="1">
      <w:start w:val="1"/>
      <w:numFmt w:val="bullet"/>
      <w:lvlText w:val="•"/>
      <w:lvlJc w:val="left"/>
      <w:pPr>
        <w:tabs>
          <w:tab w:val="num" w:pos="3600"/>
        </w:tabs>
        <w:ind w:left="3600" w:hanging="360"/>
      </w:pPr>
      <w:rPr>
        <w:rFonts w:ascii="Arial" w:hAnsi="Arial" w:hint="default"/>
      </w:rPr>
    </w:lvl>
    <w:lvl w:ilvl="5" w:tplc="49DABB14" w:tentative="1">
      <w:start w:val="1"/>
      <w:numFmt w:val="bullet"/>
      <w:lvlText w:val="•"/>
      <w:lvlJc w:val="left"/>
      <w:pPr>
        <w:tabs>
          <w:tab w:val="num" w:pos="4320"/>
        </w:tabs>
        <w:ind w:left="4320" w:hanging="360"/>
      </w:pPr>
      <w:rPr>
        <w:rFonts w:ascii="Arial" w:hAnsi="Arial" w:hint="default"/>
      </w:rPr>
    </w:lvl>
    <w:lvl w:ilvl="6" w:tplc="85FA276A" w:tentative="1">
      <w:start w:val="1"/>
      <w:numFmt w:val="bullet"/>
      <w:lvlText w:val="•"/>
      <w:lvlJc w:val="left"/>
      <w:pPr>
        <w:tabs>
          <w:tab w:val="num" w:pos="5040"/>
        </w:tabs>
        <w:ind w:left="5040" w:hanging="360"/>
      </w:pPr>
      <w:rPr>
        <w:rFonts w:ascii="Arial" w:hAnsi="Arial" w:hint="default"/>
      </w:rPr>
    </w:lvl>
    <w:lvl w:ilvl="7" w:tplc="845AE1E2" w:tentative="1">
      <w:start w:val="1"/>
      <w:numFmt w:val="bullet"/>
      <w:lvlText w:val="•"/>
      <w:lvlJc w:val="left"/>
      <w:pPr>
        <w:tabs>
          <w:tab w:val="num" w:pos="5760"/>
        </w:tabs>
        <w:ind w:left="5760" w:hanging="360"/>
      </w:pPr>
      <w:rPr>
        <w:rFonts w:ascii="Arial" w:hAnsi="Arial" w:hint="default"/>
      </w:rPr>
    </w:lvl>
    <w:lvl w:ilvl="8" w:tplc="413E45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5F7B15"/>
    <w:multiLevelType w:val="hybridMultilevel"/>
    <w:tmpl w:val="58F2BB96"/>
    <w:lvl w:ilvl="0" w:tplc="F92A881C">
      <w:start w:val="1"/>
      <w:numFmt w:val="bullet"/>
      <w:lvlText w:val="•"/>
      <w:lvlJc w:val="left"/>
      <w:pPr>
        <w:tabs>
          <w:tab w:val="num" w:pos="720"/>
        </w:tabs>
        <w:ind w:left="720" w:hanging="360"/>
      </w:pPr>
      <w:rPr>
        <w:rFonts w:ascii="Arial" w:hAnsi="Arial" w:hint="default"/>
      </w:rPr>
    </w:lvl>
    <w:lvl w:ilvl="1" w:tplc="3D6CC708" w:tentative="1">
      <w:start w:val="1"/>
      <w:numFmt w:val="bullet"/>
      <w:lvlText w:val="•"/>
      <w:lvlJc w:val="left"/>
      <w:pPr>
        <w:tabs>
          <w:tab w:val="num" w:pos="1440"/>
        </w:tabs>
        <w:ind w:left="1440" w:hanging="360"/>
      </w:pPr>
      <w:rPr>
        <w:rFonts w:ascii="Arial" w:hAnsi="Arial" w:hint="default"/>
      </w:rPr>
    </w:lvl>
    <w:lvl w:ilvl="2" w:tplc="36F2644A" w:tentative="1">
      <w:start w:val="1"/>
      <w:numFmt w:val="bullet"/>
      <w:lvlText w:val="•"/>
      <w:lvlJc w:val="left"/>
      <w:pPr>
        <w:tabs>
          <w:tab w:val="num" w:pos="2160"/>
        </w:tabs>
        <w:ind w:left="2160" w:hanging="360"/>
      </w:pPr>
      <w:rPr>
        <w:rFonts w:ascii="Arial" w:hAnsi="Arial" w:hint="default"/>
      </w:rPr>
    </w:lvl>
    <w:lvl w:ilvl="3" w:tplc="FE3A8CE8" w:tentative="1">
      <w:start w:val="1"/>
      <w:numFmt w:val="bullet"/>
      <w:lvlText w:val="•"/>
      <w:lvlJc w:val="left"/>
      <w:pPr>
        <w:tabs>
          <w:tab w:val="num" w:pos="2880"/>
        </w:tabs>
        <w:ind w:left="2880" w:hanging="360"/>
      </w:pPr>
      <w:rPr>
        <w:rFonts w:ascii="Arial" w:hAnsi="Arial" w:hint="default"/>
      </w:rPr>
    </w:lvl>
    <w:lvl w:ilvl="4" w:tplc="46024786" w:tentative="1">
      <w:start w:val="1"/>
      <w:numFmt w:val="bullet"/>
      <w:lvlText w:val="•"/>
      <w:lvlJc w:val="left"/>
      <w:pPr>
        <w:tabs>
          <w:tab w:val="num" w:pos="3600"/>
        </w:tabs>
        <w:ind w:left="3600" w:hanging="360"/>
      </w:pPr>
      <w:rPr>
        <w:rFonts w:ascii="Arial" w:hAnsi="Arial" w:hint="default"/>
      </w:rPr>
    </w:lvl>
    <w:lvl w:ilvl="5" w:tplc="6D586A52" w:tentative="1">
      <w:start w:val="1"/>
      <w:numFmt w:val="bullet"/>
      <w:lvlText w:val="•"/>
      <w:lvlJc w:val="left"/>
      <w:pPr>
        <w:tabs>
          <w:tab w:val="num" w:pos="4320"/>
        </w:tabs>
        <w:ind w:left="4320" w:hanging="360"/>
      </w:pPr>
      <w:rPr>
        <w:rFonts w:ascii="Arial" w:hAnsi="Arial" w:hint="default"/>
      </w:rPr>
    </w:lvl>
    <w:lvl w:ilvl="6" w:tplc="27D8CCA2" w:tentative="1">
      <w:start w:val="1"/>
      <w:numFmt w:val="bullet"/>
      <w:lvlText w:val="•"/>
      <w:lvlJc w:val="left"/>
      <w:pPr>
        <w:tabs>
          <w:tab w:val="num" w:pos="5040"/>
        </w:tabs>
        <w:ind w:left="5040" w:hanging="360"/>
      </w:pPr>
      <w:rPr>
        <w:rFonts w:ascii="Arial" w:hAnsi="Arial" w:hint="default"/>
      </w:rPr>
    </w:lvl>
    <w:lvl w:ilvl="7" w:tplc="06F0A04A" w:tentative="1">
      <w:start w:val="1"/>
      <w:numFmt w:val="bullet"/>
      <w:lvlText w:val="•"/>
      <w:lvlJc w:val="left"/>
      <w:pPr>
        <w:tabs>
          <w:tab w:val="num" w:pos="5760"/>
        </w:tabs>
        <w:ind w:left="5760" w:hanging="360"/>
      </w:pPr>
      <w:rPr>
        <w:rFonts w:ascii="Arial" w:hAnsi="Arial" w:hint="default"/>
      </w:rPr>
    </w:lvl>
    <w:lvl w:ilvl="8" w:tplc="CCC4F1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FF8600E"/>
    <w:multiLevelType w:val="hybridMultilevel"/>
    <w:tmpl w:val="A45CE7D8"/>
    <w:lvl w:ilvl="0" w:tplc="0478D23E">
      <w:start w:val="1"/>
      <w:numFmt w:val="bullet"/>
      <w:lvlText w:val="•"/>
      <w:lvlJc w:val="left"/>
      <w:pPr>
        <w:tabs>
          <w:tab w:val="num" w:pos="720"/>
        </w:tabs>
        <w:ind w:left="720" w:hanging="360"/>
      </w:pPr>
      <w:rPr>
        <w:rFonts w:ascii="Arial" w:hAnsi="Arial" w:hint="default"/>
      </w:rPr>
    </w:lvl>
    <w:lvl w:ilvl="1" w:tplc="3A38E43A">
      <w:start w:val="82"/>
      <w:numFmt w:val="bullet"/>
      <w:lvlText w:val="•"/>
      <w:lvlJc w:val="left"/>
      <w:pPr>
        <w:tabs>
          <w:tab w:val="num" w:pos="1440"/>
        </w:tabs>
        <w:ind w:left="1440" w:hanging="360"/>
      </w:pPr>
      <w:rPr>
        <w:rFonts w:ascii="Arial" w:hAnsi="Arial" w:hint="default"/>
      </w:rPr>
    </w:lvl>
    <w:lvl w:ilvl="2" w:tplc="17AC81D0" w:tentative="1">
      <w:start w:val="1"/>
      <w:numFmt w:val="bullet"/>
      <w:lvlText w:val="•"/>
      <w:lvlJc w:val="left"/>
      <w:pPr>
        <w:tabs>
          <w:tab w:val="num" w:pos="2160"/>
        </w:tabs>
        <w:ind w:left="2160" w:hanging="360"/>
      </w:pPr>
      <w:rPr>
        <w:rFonts w:ascii="Arial" w:hAnsi="Arial" w:hint="default"/>
      </w:rPr>
    </w:lvl>
    <w:lvl w:ilvl="3" w:tplc="6EE49240" w:tentative="1">
      <w:start w:val="1"/>
      <w:numFmt w:val="bullet"/>
      <w:lvlText w:val="•"/>
      <w:lvlJc w:val="left"/>
      <w:pPr>
        <w:tabs>
          <w:tab w:val="num" w:pos="2880"/>
        </w:tabs>
        <w:ind w:left="2880" w:hanging="360"/>
      </w:pPr>
      <w:rPr>
        <w:rFonts w:ascii="Arial" w:hAnsi="Arial" w:hint="default"/>
      </w:rPr>
    </w:lvl>
    <w:lvl w:ilvl="4" w:tplc="042E982A" w:tentative="1">
      <w:start w:val="1"/>
      <w:numFmt w:val="bullet"/>
      <w:lvlText w:val="•"/>
      <w:lvlJc w:val="left"/>
      <w:pPr>
        <w:tabs>
          <w:tab w:val="num" w:pos="3600"/>
        </w:tabs>
        <w:ind w:left="3600" w:hanging="360"/>
      </w:pPr>
      <w:rPr>
        <w:rFonts w:ascii="Arial" w:hAnsi="Arial" w:hint="default"/>
      </w:rPr>
    </w:lvl>
    <w:lvl w:ilvl="5" w:tplc="1A822FAE" w:tentative="1">
      <w:start w:val="1"/>
      <w:numFmt w:val="bullet"/>
      <w:lvlText w:val="•"/>
      <w:lvlJc w:val="left"/>
      <w:pPr>
        <w:tabs>
          <w:tab w:val="num" w:pos="4320"/>
        </w:tabs>
        <w:ind w:left="4320" w:hanging="360"/>
      </w:pPr>
      <w:rPr>
        <w:rFonts w:ascii="Arial" w:hAnsi="Arial" w:hint="default"/>
      </w:rPr>
    </w:lvl>
    <w:lvl w:ilvl="6" w:tplc="ACB64EF4" w:tentative="1">
      <w:start w:val="1"/>
      <w:numFmt w:val="bullet"/>
      <w:lvlText w:val="•"/>
      <w:lvlJc w:val="left"/>
      <w:pPr>
        <w:tabs>
          <w:tab w:val="num" w:pos="5040"/>
        </w:tabs>
        <w:ind w:left="5040" w:hanging="360"/>
      </w:pPr>
      <w:rPr>
        <w:rFonts w:ascii="Arial" w:hAnsi="Arial" w:hint="default"/>
      </w:rPr>
    </w:lvl>
    <w:lvl w:ilvl="7" w:tplc="51F83030" w:tentative="1">
      <w:start w:val="1"/>
      <w:numFmt w:val="bullet"/>
      <w:lvlText w:val="•"/>
      <w:lvlJc w:val="left"/>
      <w:pPr>
        <w:tabs>
          <w:tab w:val="num" w:pos="5760"/>
        </w:tabs>
        <w:ind w:left="5760" w:hanging="360"/>
      </w:pPr>
      <w:rPr>
        <w:rFonts w:ascii="Arial" w:hAnsi="Arial" w:hint="default"/>
      </w:rPr>
    </w:lvl>
    <w:lvl w:ilvl="8" w:tplc="320C820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2541"/>
    <w:rsid w:val="001B6FD2"/>
    <w:rsid w:val="002334F1"/>
    <w:rsid w:val="00260F0E"/>
    <w:rsid w:val="00264D21"/>
    <w:rsid w:val="002C7535"/>
    <w:rsid w:val="002F1448"/>
    <w:rsid w:val="003110CC"/>
    <w:rsid w:val="00380A92"/>
    <w:rsid w:val="004073B3"/>
    <w:rsid w:val="004571A6"/>
    <w:rsid w:val="004926AD"/>
    <w:rsid w:val="00535F5E"/>
    <w:rsid w:val="005751AC"/>
    <w:rsid w:val="00590C77"/>
    <w:rsid w:val="005E4110"/>
    <w:rsid w:val="005F2A2B"/>
    <w:rsid w:val="006769A3"/>
    <w:rsid w:val="00785B34"/>
    <w:rsid w:val="007E11F7"/>
    <w:rsid w:val="008636B5"/>
    <w:rsid w:val="00953580"/>
    <w:rsid w:val="009C7085"/>
    <w:rsid w:val="00A12659"/>
    <w:rsid w:val="00B35B1C"/>
    <w:rsid w:val="00B468D5"/>
    <w:rsid w:val="00BE2414"/>
    <w:rsid w:val="00C83B61"/>
    <w:rsid w:val="00CF4929"/>
    <w:rsid w:val="00D315A5"/>
    <w:rsid w:val="00E35442"/>
    <w:rsid w:val="00EB3FE9"/>
    <w:rsid w:val="00F82541"/>
    <w:rsid w:val="00F900D3"/>
    <w:rsid w:val="00F92D6A"/>
    <w:rsid w:val="00FD6287"/>
    <w:rsid w:val="00FD6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5509E3"/>
  <w15:chartTrackingRefBased/>
  <w15:docId w15:val="{BB2B776B-8CAB-48CA-B256-767CD86C1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2541"/>
    <w:pPr>
      <w:spacing w:line="256" w:lineRule="auto"/>
    </w:pPr>
  </w:style>
  <w:style w:type="paragraph" w:styleId="Heading4">
    <w:name w:val="heading 4"/>
    <w:basedOn w:val="Normal"/>
    <w:link w:val="Heading4Char"/>
    <w:uiPriority w:val="9"/>
    <w:qFormat/>
    <w:rsid w:val="001B6FD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66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D6690"/>
    <w:rPr>
      <w:color w:val="0000FF"/>
      <w:u w:val="single"/>
    </w:rPr>
  </w:style>
  <w:style w:type="character" w:customStyle="1" w:styleId="Heading4Char">
    <w:name w:val="Heading 4 Char"/>
    <w:basedOn w:val="DefaultParagraphFont"/>
    <w:link w:val="Heading4"/>
    <w:uiPriority w:val="9"/>
    <w:rsid w:val="001B6FD2"/>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1B6FD2"/>
    <w:rPr>
      <w:b/>
      <w:bCs/>
    </w:rPr>
  </w:style>
  <w:style w:type="paragraph" w:styleId="Header">
    <w:name w:val="header"/>
    <w:basedOn w:val="Normal"/>
    <w:link w:val="HeaderChar"/>
    <w:uiPriority w:val="99"/>
    <w:unhideWhenUsed/>
    <w:rsid w:val="00492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6AD"/>
  </w:style>
  <w:style w:type="paragraph" w:styleId="Footer">
    <w:name w:val="footer"/>
    <w:basedOn w:val="Normal"/>
    <w:link w:val="FooterChar"/>
    <w:uiPriority w:val="99"/>
    <w:unhideWhenUsed/>
    <w:rsid w:val="00492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91812">
      <w:bodyDiv w:val="1"/>
      <w:marLeft w:val="0"/>
      <w:marRight w:val="0"/>
      <w:marTop w:val="0"/>
      <w:marBottom w:val="0"/>
      <w:divBdr>
        <w:top w:val="none" w:sz="0" w:space="0" w:color="auto"/>
        <w:left w:val="none" w:sz="0" w:space="0" w:color="auto"/>
        <w:bottom w:val="none" w:sz="0" w:space="0" w:color="auto"/>
        <w:right w:val="none" w:sz="0" w:space="0" w:color="auto"/>
      </w:divBdr>
    </w:div>
    <w:div w:id="107555615">
      <w:bodyDiv w:val="1"/>
      <w:marLeft w:val="0"/>
      <w:marRight w:val="0"/>
      <w:marTop w:val="0"/>
      <w:marBottom w:val="0"/>
      <w:divBdr>
        <w:top w:val="none" w:sz="0" w:space="0" w:color="auto"/>
        <w:left w:val="none" w:sz="0" w:space="0" w:color="auto"/>
        <w:bottom w:val="none" w:sz="0" w:space="0" w:color="auto"/>
        <w:right w:val="none" w:sz="0" w:space="0" w:color="auto"/>
      </w:divBdr>
    </w:div>
    <w:div w:id="553545047">
      <w:bodyDiv w:val="1"/>
      <w:marLeft w:val="0"/>
      <w:marRight w:val="0"/>
      <w:marTop w:val="0"/>
      <w:marBottom w:val="0"/>
      <w:divBdr>
        <w:top w:val="none" w:sz="0" w:space="0" w:color="auto"/>
        <w:left w:val="none" w:sz="0" w:space="0" w:color="auto"/>
        <w:bottom w:val="none" w:sz="0" w:space="0" w:color="auto"/>
        <w:right w:val="none" w:sz="0" w:space="0" w:color="auto"/>
      </w:divBdr>
      <w:divsChild>
        <w:div w:id="2037079187">
          <w:marLeft w:val="360"/>
          <w:marRight w:val="0"/>
          <w:marTop w:val="200"/>
          <w:marBottom w:val="0"/>
          <w:divBdr>
            <w:top w:val="none" w:sz="0" w:space="0" w:color="auto"/>
            <w:left w:val="none" w:sz="0" w:space="0" w:color="auto"/>
            <w:bottom w:val="none" w:sz="0" w:space="0" w:color="auto"/>
            <w:right w:val="none" w:sz="0" w:space="0" w:color="auto"/>
          </w:divBdr>
        </w:div>
        <w:div w:id="1090392402">
          <w:marLeft w:val="360"/>
          <w:marRight w:val="0"/>
          <w:marTop w:val="200"/>
          <w:marBottom w:val="0"/>
          <w:divBdr>
            <w:top w:val="none" w:sz="0" w:space="0" w:color="auto"/>
            <w:left w:val="none" w:sz="0" w:space="0" w:color="auto"/>
            <w:bottom w:val="none" w:sz="0" w:space="0" w:color="auto"/>
            <w:right w:val="none" w:sz="0" w:space="0" w:color="auto"/>
          </w:divBdr>
        </w:div>
        <w:div w:id="1183593257">
          <w:marLeft w:val="360"/>
          <w:marRight w:val="0"/>
          <w:marTop w:val="200"/>
          <w:marBottom w:val="0"/>
          <w:divBdr>
            <w:top w:val="none" w:sz="0" w:space="0" w:color="auto"/>
            <w:left w:val="none" w:sz="0" w:space="0" w:color="auto"/>
            <w:bottom w:val="none" w:sz="0" w:space="0" w:color="auto"/>
            <w:right w:val="none" w:sz="0" w:space="0" w:color="auto"/>
          </w:divBdr>
        </w:div>
        <w:div w:id="1193811754">
          <w:marLeft w:val="1080"/>
          <w:marRight w:val="0"/>
          <w:marTop w:val="100"/>
          <w:marBottom w:val="0"/>
          <w:divBdr>
            <w:top w:val="none" w:sz="0" w:space="0" w:color="auto"/>
            <w:left w:val="none" w:sz="0" w:space="0" w:color="auto"/>
            <w:bottom w:val="none" w:sz="0" w:space="0" w:color="auto"/>
            <w:right w:val="none" w:sz="0" w:space="0" w:color="auto"/>
          </w:divBdr>
        </w:div>
        <w:div w:id="1505630725">
          <w:marLeft w:val="1080"/>
          <w:marRight w:val="0"/>
          <w:marTop w:val="100"/>
          <w:marBottom w:val="0"/>
          <w:divBdr>
            <w:top w:val="none" w:sz="0" w:space="0" w:color="auto"/>
            <w:left w:val="none" w:sz="0" w:space="0" w:color="auto"/>
            <w:bottom w:val="none" w:sz="0" w:space="0" w:color="auto"/>
            <w:right w:val="none" w:sz="0" w:space="0" w:color="auto"/>
          </w:divBdr>
        </w:div>
        <w:div w:id="1493252712">
          <w:marLeft w:val="1080"/>
          <w:marRight w:val="0"/>
          <w:marTop w:val="100"/>
          <w:marBottom w:val="0"/>
          <w:divBdr>
            <w:top w:val="none" w:sz="0" w:space="0" w:color="auto"/>
            <w:left w:val="none" w:sz="0" w:space="0" w:color="auto"/>
            <w:bottom w:val="none" w:sz="0" w:space="0" w:color="auto"/>
            <w:right w:val="none" w:sz="0" w:space="0" w:color="auto"/>
          </w:divBdr>
        </w:div>
        <w:div w:id="119033832">
          <w:marLeft w:val="360"/>
          <w:marRight w:val="0"/>
          <w:marTop w:val="200"/>
          <w:marBottom w:val="0"/>
          <w:divBdr>
            <w:top w:val="none" w:sz="0" w:space="0" w:color="auto"/>
            <w:left w:val="none" w:sz="0" w:space="0" w:color="auto"/>
            <w:bottom w:val="none" w:sz="0" w:space="0" w:color="auto"/>
            <w:right w:val="none" w:sz="0" w:space="0" w:color="auto"/>
          </w:divBdr>
        </w:div>
      </w:divsChild>
    </w:div>
    <w:div w:id="602031706">
      <w:bodyDiv w:val="1"/>
      <w:marLeft w:val="0"/>
      <w:marRight w:val="0"/>
      <w:marTop w:val="0"/>
      <w:marBottom w:val="0"/>
      <w:divBdr>
        <w:top w:val="none" w:sz="0" w:space="0" w:color="auto"/>
        <w:left w:val="none" w:sz="0" w:space="0" w:color="auto"/>
        <w:bottom w:val="none" w:sz="0" w:space="0" w:color="auto"/>
        <w:right w:val="none" w:sz="0" w:space="0" w:color="auto"/>
      </w:divBdr>
    </w:div>
    <w:div w:id="912815697">
      <w:bodyDiv w:val="1"/>
      <w:marLeft w:val="0"/>
      <w:marRight w:val="0"/>
      <w:marTop w:val="0"/>
      <w:marBottom w:val="0"/>
      <w:divBdr>
        <w:top w:val="none" w:sz="0" w:space="0" w:color="auto"/>
        <w:left w:val="none" w:sz="0" w:space="0" w:color="auto"/>
        <w:bottom w:val="none" w:sz="0" w:space="0" w:color="auto"/>
        <w:right w:val="none" w:sz="0" w:space="0" w:color="auto"/>
      </w:divBdr>
      <w:divsChild>
        <w:div w:id="942804172">
          <w:marLeft w:val="360"/>
          <w:marRight w:val="0"/>
          <w:marTop w:val="200"/>
          <w:marBottom w:val="0"/>
          <w:divBdr>
            <w:top w:val="none" w:sz="0" w:space="0" w:color="auto"/>
            <w:left w:val="none" w:sz="0" w:space="0" w:color="auto"/>
            <w:bottom w:val="none" w:sz="0" w:space="0" w:color="auto"/>
            <w:right w:val="none" w:sz="0" w:space="0" w:color="auto"/>
          </w:divBdr>
        </w:div>
        <w:div w:id="455871386">
          <w:marLeft w:val="360"/>
          <w:marRight w:val="0"/>
          <w:marTop w:val="200"/>
          <w:marBottom w:val="0"/>
          <w:divBdr>
            <w:top w:val="none" w:sz="0" w:space="0" w:color="auto"/>
            <w:left w:val="none" w:sz="0" w:space="0" w:color="auto"/>
            <w:bottom w:val="none" w:sz="0" w:space="0" w:color="auto"/>
            <w:right w:val="none" w:sz="0" w:space="0" w:color="auto"/>
          </w:divBdr>
        </w:div>
        <w:div w:id="1132796375">
          <w:marLeft w:val="360"/>
          <w:marRight w:val="0"/>
          <w:marTop w:val="200"/>
          <w:marBottom w:val="0"/>
          <w:divBdr>
            <w:top w:val="none" w:sz="0" w:space="0" w:color="auto"/>
            <w:left w:val="none" w:sz="0" w:space="0" w:color="auto"/>
            <w:bottom w:val="none" w:sz="0" w:space="0" w:color="auto"/>
            <w:right w:val="none" w:sz="0" w:space="0" w:color="auto"/>
          </w:divBdr>
        </w:div>
        <w:div w:id="1508594891">
          <w:marLeft w:val="360"/>
          <w:marRight w:val="0"/>
          <w:marTop w:val="200"/>
          <w:marBottom w:val="0"/>
          <w:divBdr>
            <w:top w:val="none" w:sz="0" w:space="0" w:color="auto"/>
            <w:left w:val="none" w:sz="0" w:space="0" w:color="auto"/>
            <w:bottom w:val="none" w:sz="0" w:space="0" w:color="auto"/>
            <w:right w:val="none" w:sz="0" w:space="0" w:color="auto"/>
          </w:divBdr>
        </w:div>
        <w:div w:id="1506436080">
          <w:marLeft w:val="1080"/>
          <w:marRight w:val="0"/>
          <w:marTop w:val="100"/>
          <w:marBottom w:val="0"/>
          <w:divBdr>
            <w:top w:val="none" w:sz="0" w:space="0" w:color="auto"/>
            <w:left w:val="none" w:sz="0" w:space="0" w:color="auto"/>
            <w:bottom w:val="none" w:sz="0" w:space="0" w:color="auto"/>
            <w:right w:val="none" w:sz="0" w:space="0" w:color="auto"/>
          </w:divBdr>
        </w:div>
        <w:div w:id="1949968822">
          <w:marLeft w:val="360"/>
          <w:marRight w:val="0"/>
          <w:marTop w:val="200"/>
          <w:marBottom w:val="0"/>
          <w:divBdr>
            <w:top w:val="none" w:sz="0" w:space="0" w:color="auto"/>
            <w:left w:val="none" w:sz="0" w:space="0" w:color="auto"/>
            <w:bottom w:val="none" w:sz="0" w:space="0" w:color="auto"/>
            <w:right w:val="none" w:sz="0" w:space="0" w:color="auto"/>
          </w:divBdr>
        </w:div>
        <w:div w:id="1291741520">
          <w:marLeft w:val="360"/>
          <w:marRight w:val="0"/>
          <w:marTop w:val="200"/>
          <w:marBottom w:val="0"/>
          <w:divBdr>
            <w:top w:val="none" w:sz="0" w:space="0" w:color="auto"/>
            <w:left w:val="none" w:sz="0" w:space="0" w:color="auto"/>
            <w:bottom w:val="none" w:sz="0" w:space="0" w:color="auto"/>
            <w:right w:val="none" w:sz="0" w:space="0" w:color="auto"/>
          </w:divBdr>
        </w:div>
      </w:divsChild>
    </w:div>
    <w:div w:id="1066881983">
      <w:bodyDiv w:val="1"/>
      <w:marLeft w:val="0"/>
      <w:marRight w:val="0"/>
      <w:marTop w:val="0"/>
      <w:marBottom w:val="0"/>
      <w:divBdr>
        <w:top w:val="none" w:sz="0" w:space="0" w:color="auto"/>
        <w:left w:val="none" w:sz="0" w:space="0" w:color="auto"/>
        <w:bottom w:val="none" w:sz="0" w:space="0" w:color="auto"/>
        <w:right w:val="none" w:sz="0" w:space="0" w:color="auto"/>
      </w:divBdr>
      <w:divsChild>
        <w:div w:id="483351485">
          <w:marLeft w:val="360"/>
          <w:marRight w:val="0"/>
          <w:marTop w:val="200"/>
          <w:marBottom w:val="0"/>
          <w:divBdr>
            <w:top w:val="none" w:sz="0" w:space="0" w:color="auto"/>
            <w:left w:val="none" w:sz="0" w:space="0" w:color="auto"/>
            <w:bottom w:val="none" w:sz="0" w:space="0" w:color="auto"/>
            <w:right w:val="none" w:sz="0" w:space="0" w:color="auto"/>
          </w:divBdr>
        </w:div>
        <w:div w:id="30885847">
          <w:marLeft w:val="360"/>
          <w:marRight w:val="0"/>
          <w:marTop w:val="200"/>
          <w:marBottom w:val="0"/>
          <w:divBdr>
            <w:top w:val="none" w:sz="0" w:space="0" w:color="auto"/>
            <w:left w:val="none" w:sz="0" w:space="0" w:color="auto"/>
            <w:bottom w:val="none" w:sz="0" w:space="0" w:color="auto"/>
            <w:right w:val="none" w:sz="0" w:space="0" w:color="auto"/>
          </w:divBdr>
        </w:div>
        <w:div w:id="392001442">
          <w:marLeft w:val="360"/>
          <w:marRight w:val="0"/>
          <w:marTop w:val="200"/>
          <w:marBottom w:val="0"/>
          <w:divBdr>
            <w:top w:val="none" w:sz="0" w:space="0" w:color="auto"/>
            <w:left w:val="none" w:sz="0" w:space="0" w:color="auto"/>
            <w:bottom w:val="none" w:sz="0" w:space="0" w:color="auto"/>
            <w:right w:val="none" w:sz="0" w:space="0" w:color="auto"/>
          </w:divBdr>
        </w:div>
        <w:div w:id="837501911">
          <w:marLeft w:val="360"/>
          <w:marRight w:val="0"/>
          <w:marTop w:val="200"/>
          <w:marBottom w:val="0"/>
          <w:divBdr>
            <w:top w:val="none" w:sz="0" w:space="0" w:color="auto"/>
            <w:left w:val="none" w:sz="0" w:space="0" w:color="auto"/>
            <w:bottom w:val="none" w:sz="0" w:space="0" w:color="auto"/>
            <w:right w:val="none" w:sz="0" w:space="0" w:color="auto"/>
          </w:divBdr>
        </w:div>
        <w:div w:id="228158376">
          <w:marLeft w:val="360"/>
          <w:marRight w:val="0"/>
          <w:marTop w:val="200"/>
          <w:marBottom w:val="0"/>
          <w:divBdr>
            <w:top w:val="none" w:sz="0" w:space="0" w:color="auto"/>
            <w:left w:val="none" w:sz="0" w:space="0" w:color="auto"/>
            <w:bottom w:val="none" w:sz="0" w:space="0" w:color="auto"/>
            <w:right w:val="none" w:sz="0" w:space="0" w:color="auto"/>
          </w:divBdr>
        </w:div>
      </w:divsChild>
    </w:div>
    <w:div w:id="1257833726">
      <w:bodyDiv w:val="1"/>
      <w:marLeft w:val="0"/>
      <w:marRight w:val="0"/>
      <w:marTop w:val="0"/>
      <w:marBottom w:val="0"/>
      <w:divBdr>
        <w:top w:val="none" w:sz="0" w:space="0" w:color="auto"/>
        <w:left w:val="none" w:sz="0" w:space="0" w:color="auto"/>
        <w:bottom w:val="none" w:sz="0" w:space="0" w:color="auto"/>
        <w:right w:val="none" w:sz="0" w:space="0" w:color="auto"/>
      </w:divBdr>
    </w:div>
    <w:div w:id="1463423233">
      <w:bodyDiv w:val="1"/>
      <w:marLeft w:val="0"/>
      <w:marRight w:val="0"/>
      <w:marTop w:val="0"/>
      <w:marBottom w:val="0"/>
      <w:divBdr>
        <w:top w:val="none" w:sz="0" w:space="0" w:color="auto"/>
        <w:left w:val="none" w:sz="0" w:space="0" w:color="auto"/>
        <w:bottom w:val="none" w:sz="0" w:space="0" w:color="auto"/>
        <w:right w:val="none" w:sz="0" w:space="0" w:color="auto"/>
      </w:divBdr>
    </w:div>
    <w:div w:id="186482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scribbr.com/methodology/quantitative-research/"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4</Pages>
  <Words>1312</Words>
  <Characters>7480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Willmett,Benjamin swp6550</dc:creator>
  <cp:keywords/>
  <dc:description/>
  <cp:lastModifiedBy>Willmett,Benjamin swp6550</cp:lastModifiedBy>
  <cp:revision>1</cp:revision>
  <dcterms:created xsi:type="dcterms:W3CDTF">2022-03-07T16:14:00Z</dcterms:created>
  <dcterms:modified xsi:type="dcterms:W3CDTF">2022-03-07T22:22:00Z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e954ac7b-3505-4d87-9dc2-5a80072b588d</vt:lpwstr>
  </property>
  <property fmtid="{D5CDD505-2E9C-101B-9397-08002B2CF9AE}" pid="3" name="Classification">
    <vt:lpwstr>OFFICIAL</vt:lpwstr>
  </property>
  <property fmtid="{D5CDD505-2E9C-101B-9397-08002B2CF9AE}" pid="4" name="Visibility">
    <vt:lpwstr>NOT VISIBLE</vt:lpwstr>
  </property>
</Properties>
</file>