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B0923" w14:textId="77777777" w:rsidR="0089124A" w:rsidRDefault="0089124A" w:rsidP="0089124A">
      <w:pPr>
        <w:jc w:val="center"/>
        <w:rPr>
          <w:b/>
          <w:sz w:val="32"/>
          <w:szCs w:val="32"/>
          <w:lang w:val="en-GB"/>
        </w:rPr>
      </w:pPr>
      <w:bookmarkStart w:id="0" w:name="_zbyvsup8dfxe" w:colFirst="0" w:colLast="0"/>
      <w:bookmarkEnd w:id="0"/>
    </w:p>
    <w:p w14:paraId="1E9A4FC5" w14:textId="77777777" w:rsidR="0089124A" w:rsidRDefault="0089124A" w:rsidP="0089124A">
      <w:pPr>
        <w:jc w:val="center"/>
        <w:rPr>
          <w:b/>
          <w:sz w:val="32"/>
          <w:szCs w:val="32"/>
          <w:lang w:val="en-GB"/>
        </w:rPr>
      </w:pPr>
    </w:p>
    <w:p w14:paraId="20F2FA0E" w14:textId="77777777" w:rsidR="0089124A" w:rsidRDefault="0089124A" w:rsidP="0089124A">
      <w:pPr>
        <w:jc w:val="center"/>
        <w:rPr>
          <w:b/>
          <w:sz w:val="32"/>
          <w:szCs w:val="32"/>
          <w:lang w:val="en-GB"/>
        </w:rPr>
      </w:pPr>
    </w:p>
    <w:p w14:paraId="246FBB7C" w14:textId="77777777" w:rsidR="0089124A" w:rsidRDefault="0089124A" w:rsidP="0089124A">
      <w:pPr>
        <w:jc w:val="center"/>
        <w:rPr>
          <w:b/>
          <w:sz w:val="32"/>
          <w:szCs w:val="32"/>
          <w:lang w:val="en-GB"/>
        </w:rPr>
      </w:pPr>
    </w:p>
    <w:p w14:paraId="6D785A10" w14:textId="77777777" w:rsidR="0089124A" w:rsidRDefault="0089124A" w:rsidP="0089124A">
      <w:pPr>
        <w:jc w:val="center"/>
        <w:rPr>
          <w:b/>
          <w:sz w:val="32"/>
          <w:szCs w:val="32"/>
          <w:lang w:val="en-GB"/>
        </w:rPr>
      </w:pPr>
    </w:p>
    <w:p w14:paraId="3D2405BC" w14:textId="77777777" w:rsidR="0089124A" w:rsidRDefault="0089124A" w:rsidP="0089124A">
      <w:pPr>
        <w:jc w:val="center"/>
        <w:rPr>
          <w:b/>
          <w:sz w:val="32"/>
          <w:szCs w:val="32"/>
          <w:lang w:val="en-GB"/>
        </w:rPr>
      </w:pPr>
    </w:p>
    <w:p w14:paraId="61E7B40D" w14:textId="7B1C117D" w:rsidR="00BE0719" w:rsidRDefault="00BE0719" w:rsidP="0089124A">
      <w:pPr>
        <w:jc w:val="center"/>
        <w:rPr>
          <w:b/>
          <w:sz w:val="32"/>
          <w:szCs w:val="32"/>
          <w:lang w:val="en-GB"/>
        </w:rPr>
      </w:pPr>
      <w:r>
        <w:rPr>
          <w:b/>
          <w:sz w:val="32"/>
          <w:szCs w:val="32"/>
          <w:lang w:val="en-GB"/>
        </w:rPr>
        <w:t xml:space="preserve">BMSW 4001 - </w:t>
      </w:r>
      <w:r w:rsidR="0089124A" w:rsidRPr="0089124A">
        <w:rPr>
          <w:b/>
          <w:sz w:val="32"/>
          <w:szCs w:val="32"/>
          <w:lang w:val="en-GB"/>
        </w:rPr>
        <w:t>Academic and employ</w:t>
      </w:r>
      <w:r>
        <w:rPr>
          <w:b/>
          <w:sz w:val="32"/>
          <w:szCs w:val="32"/>
          <w:lang w:val="en-GB"/>
        </w:rPr>
        <w:t>ability</w:t>
      </w:r>
      <w:r w:rsidR="0089124A" w:rsidRPr="0089124A">
        <w:rPr>
          <w:b/>
          <w:sz w:val="32"/>
          <w:szCs w:val="32"/>
          <w:lang w:val="en-GB"/>
        </w:rPr>
        <w:t xml:space="preserve"> skills </w:t>
      </w:r>
      <w:r w:rsidR="00A92381">
        <w:rPr>
          <w:b/>
          <w:sz w:val="32"/>
          <w:szCs w:val="32"/>
          <w:lang w:val="en-GB"/>
        </w:rPr>
        <w:t>(rework)</w:t>
      </w:r>
    </w:p>
    <w:p w14:paraId="29FCC2C2" w14:textId="488C2813" w:rsidR="0089124A" w:rsidRDefault="0089124A" w:rsidP="0089124A">
      <w:pPr>
        <w:jc w:val="center"/>
        <w:rPr>
          <w:b/>
          <w:sz w:val="32"/>
          <w:szCs w:val="32"/>
          <w:lang w:val="en-GB"/>
        </w:rPr>
      </w:pPr>
      <w:r w:rsidRPr="0089124A">
        <w:rPr>
          <w:b/>
          <w:sz w:val="32"/>
          <w:szCs w:val="32"/>
          <w:lang w:val="en-GB"/>
        </w:rPr>
        <w:br w:type="page"/>
      </w:r>
      <w:r w:rsidR="00B40704">
        <w:rPr>
          <w:b/>
          <w:sz w:val="32"/>
          <w:szCs w:val="32"/>
          <w:lang w:val="en-GB"/>
        </w:rPr>
        <w:t>University of Wales Trinity Saint David</w:t>
      </w:r>
    </w:p>
    <w:p w14:paraId="43EA4768" w14:textId="15EBA5BC" w:rsidR="00B40704" w:rsidRPr="0089124A" w:rsidRDefault="00B40704" w:rsidP="0089124A">
      <w:pPr>
        <w:jc w:val="center"/>
        <w:rPr>
          <w:b/>
          <w:sz w:val="32"/>
          <w:szCs w:val="32"/>
          <w:lang w:val="en-GB"/>
        </w:rPr>
      </w:pPr>
      <w:r>
        <w:rPr>
          <w:b/>
          <w:sz w:val="32"/>
          <w:szCs w:val="32"/>
          <w:lang w:val="en-GB"/>
        </w:rPr>
        <w:t>Student</w:t>
      </w:r>
      <w:r w:rsidR="00A92381">
        <w:rPr>
          <w:b/>
          <w:sz w:val="32"/>
          <w:szCs w:val="32"/>
          <w:lang w:val="en-GB"/>
        </w:rPr>
        <w:t xml:space="preserve">: Gabriel </w:t>
      </w:r>
      <w:proofErr w:type="spellStart"/>
      <w:r w:rsidR="00A92381">
        <w:rPr>
          <w:b/>
          <w:sz w:val="32"/>
          <w:szCs w:val="32"/>
          <w:lang w:val="en-GB"/>
        </w:rPr>
        <w:t>Munteanu</w:t>
      </w:r>
      <w:proofErr w:type="spellEnd"/>
      <w:r w:rsidR="00A92381">
        <w:rPr>
          <w:b/>
          <w:sz w:val="32"/>
          <w:szCs w:val="32"/>
          <w:lang w:val="en-GB"/>
        </w:rPr>
        <w:t xml:space="preserve"> (1919362)</w:t>
      </w:r>
    </w:p>
    <w:sdt>
      <w:sdtPr>
        <w:rPr>
          <w:rFonts w:ascii="Arial" w:eastAsia="Arial" w:hAnsi="Arial" w:cs="Arial"/>
          <w:b w:val="0"/>
          <w:bCs w:val="0"/>
          <w:color w:val="auto"/>
          <w:sz w:val="22"/>
          <w:szCs w:val="22"/>
        </w:rPr>
        <w:id w:val="18199174"/>
        <w:docPartObj>
          <w:docPartGallery w:val="Table of Contents"/>
          <w:docPartUnique/>
        </w:docPartObj>
      </w:sdtPr>
      <w:sdtEndPr/>
      <w:sdtContent>
        <w:p w14:paraId="60C84E90" w14:textId="0DD2410F" w:rsidR="00A26466" w:rsidRDefault="00A26466" w:rsidP="00A26466">
          <w:pPr>
            <w:pStyle w:val="TOCHeading"/>
          </w:pPr>
        </w:p>
        <w:p w14:paraId="1A8FBDDC" w14:textId="4BD5AEF6" w:rsidR="0089124A" w:rsidRDefault="009B37CF"/>
      </w:sdtContent>
    </w:sdt>
    <w:p w14:paraId="177350A7" w14:textId="77777777" w:rsidR="0089124A" w:rsidRPr="0089124A" w:rsidRDefault="0089124A">
      <w:pPr>
        <w:rPr>
          <w:b/>
          <w:sz w:val="26"/>
          <w:szCs w:val="26"/>
          <w:lang w:val="en-GB"/>
        </w:rPr>
      </w:pPr>
      <w:r w:rsidRPr="0089124A">
        <w:rPr>
          <w:lang w:val="en-GB"/>
        </w:rPr>
        <w:br w:type="page"/>
      </w:r>
    </w:p>
    <w:p w14:paraId="3DE9E531" w14:textId="77777777" w:rsidR="00600BAE" w:rsidRPr="0089124A" w:rsidRDefault="0089124A" w:rsidP="0089124A">
      <w:pPr>
        <w:pStyle w:val="Heading1"/>
        <w:rPr>
          <w:lang w:val="en-GB"/>
        </w:rPr>
      </w:pPr>
      <w:bookmarkStart w:id="1" w:name="_Toc101447631"/>
      <w:r w:rsidRPr="0089124A">
        <w:rPr>
          <w:lang w:val="en-GB"/>
        </w:rPr>
        <w:t>Introduction</w:t>
      </w:r>
      <w:bookmarkEnd w:id="1"/>
      <w:r w:rsidRPr="0089124A">
        <w:rPr>
          <w:lang w:val="en-GB"/>
        </w:rPr>
        <w:t xml:space="preserve"> </w:t>
      </w:r>
    </w:p>
    <w:p w14:paraId="510A706D" w14:textId="77777777" w:rsidR="00600BAE" w:rsidRPr="0089124A" w:rsidRDefault="0089124A">
      <w:pPr>
        <w:rPr>
          <w:lang w:val="en-GB"/>
        </w:rPr>
      </w:pPr>
      <w:r w:rsidRPr="0089124A">
        <w:rPr>
          <w:lang w:val="en-GB"/>
        </w:rPr>
        <w:t xml:space="preserve">Personal reflection is an important aspect of learning to understand and build stronger connections between the learning experiences, which help the learner to develop critical thinking skills. This also helps the learner in their future outcomes and their performance by analysing the experience they have learned from the previous experience. Hence this topic is associated with using the Gibbs reflective cycle to understand the personal reflection of the learning. </w:t>
      </w:r>
    </w:p>
    <w:p w14:paraId="1887E775" w14:textId="77777777" w:rsidR="00600BAE" w:rsidRPr="0089124A" w:rsidRDefault="0089124A" w:rsidP="0089124A">
      <w:pPr>
        <w:pStyle w:val="Heading1"/>
        <w:rPr>
          <w:lang w:val="en-GB"/>
        </w:rPr>
      </w:pPr>
      <w:bookmarkStart w:id="2" w:name="_i2i536f08qa6" w:colFirst="0" w:colLast="0"/>
      <w:bookmarkStart w:id="3" w:name="_Toc101447632"/>
      <w:bookmarkEnd w:id="2"/>
      <w:r w:rsidRPr="0089124A">
        <w:rPr>
          <w:lang w:val="en-GB"/>
        </w:rPr>
        <w:t>Gibbs model</w:t>
      </w:r>
      <w:bookmarkEnd w:id="3"/>
    </w:p>
    <w:p w14:paraId="30C72F86" w14:textId="77777777" w:rsidR="00600BAE" w:rsidRPr="0089124A" w:rsidRDefault="0089124A">
      <w:pPr>
        <w:rPr>
          <w:lang w:val="en-GB"/>
        </w:rPr>
      </w:pPr>
      <w:r w:rsidRPr="0089124A">
        <w:rPr>
          <w:lang w:val="en-GB"/>
        </w:rPr>
        <w:t xml:space="preserve">Gibbs reflective cycle is a self-learning cycle that gives the structures to our learning using the experience gained from experiences. As per </w:t>
      </w:r>
      <w:proofErr w:type="spellStart"/>
      <w:r w:rsidRPr="0089124A">
        <w:rPr>
          <w:lang w:val="en-GB"/>
        </w:rPr>
        <w:t>Sekarwinahyu</w:t>
      </w:r>
      <w:r w:rsidRPr="0089124A">
        <w:rPr>
          <w:i/>
          <w:lang w:val="en-GB"/>
        </w:rPr>
        <w:t>et</w:t>
      </w:r>
      <w:proofErr w:type="spellEnd"/>
      <w:r w:rsidRPr="0089124A">
        <w:rPr>
          <w:i/>
          <w:lang w:val="en-GB"/>
        </w:rPr>
        <w:t xml:space="preserve"> </w:t>
      </w:r>
      <w:proofErr w:type="gramStart"/>
      <w:r w:rsidRPr="0089124A">
        <w:rPr>
          <w:i/>
          <w:lang w:val="en-GB"/>
        </w:rPr>
        <w:t>al.</w:t>
      </w:r>
      <w:r w:rsidRPr="0089124A">
        <w:rPr>
          <w:lang w:val="en-GB"/>
        </w:rPr>
        <w:t>(</w:t>
      </w:r>
      <w:proofErr w:type="gramEnd"/>
      <w:r w:rsidRPr="0089124A">
        <w:rPr>
          <w:lang w:val="en-GB"/>
        </w:rPr>
        <w:t xml:space="preserve">2020), it is associated with offering a framework for examining experiences and the cyclic nature of the experience leads to understanding their repeated experience. The role of the Gibbs model is related to learning from the experience and planning on the things that have not gone well during the previous experience. </w:t>
      </w:r>
    </w:p>
    <w:p w14:paraId="6476EE1C" w14:textId="77777777" w:rsidR="00600BAE" w:rsidRPr="0089124A" w:rsidRDefault="0089124A">
      <w:pPr>
        <w:jc w:val="center"/>
        <w:rPr>
          <w:lang w:val="en-GB"/>
        </w:rPr>
      </w:pPr>
      <w:r w:rsidRPr="0089124A">
        <w:rPr>
          <w:noProof/>
          <w:lang w:val="en-GB"/>
        </w:rPr>
        <w:drawing>
          <wp:inline distT="114300" distB="114300" distL="114300" distR="114300" wp14:anchorId="0C2FAE45" wp14:editId="1C3D421E">
            <wp:extent cx="3090863" cy="249956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a:stretch>
                      <a:fillRect/>
                    </a:stretch>
                  </pic:blipFill>
                  <pic:spPr>
                    <a:xfrm>
                      <a:off x="0" y="0"/>
                      <a:ext cx="3090863" cy="2499567"/>
                    </a:xfrm>
                    <a:prstGeom prst="rect">
                      <a:avLst/>
                    </a:prstGeom>
                  </pic:spPr>
                </pic:pic>
              </a:graphicData>
            </a:graphic>
          </wp:inline>
        </w:drawing>
      </w:r>
    </w:p>
    <w:p w14:paraId="41999E7C" w14:textId="77777777" w:rsidR="00600BAE" w:rsidRPr="0089124A" w:rsidRDefault="0089124A">
      <w:pPr>
        <w:jc w:val="center"/>
        <w:rPr>
          <w:b/>
          <w:lang w:val="en-GB"/>
        </w:rPr>
      </w:pPr>
      <w:r w:rsidRPr="0089124A">
        <w:rPr>
          <w:b/>
          <w:lang w:val="en-GB"/>
        </w:rPr>
        <w:t xml:space="preserve">Figure 1: Gibbs reflective cycle </w:t>
      </w:r>
    </w:p>
    <w:p w14:paraId="3D61CD9E" w14:textId="77777777" w:rsidR="00600BAE" w:rsidRPr="0089124A" w:rsidRDefault="0089124A">
      <w:pPr>
        <w:jc w:val="center"/>
        <w:rPr>
          <w:lang w:val="en-GB"/>
        </w:rPr>
      </w:pPr>
      <w:r w:rsidRPr="0089124A">
        <w:rPr>
          <w:lang w:val="en-GB"/>
        </w:rPr>
        <w:t xml:space="preserve">(Source: </w:t>
      </w:r>
      <w:proofErr w:type="spellStart"/>
      <w:r w:rsidRPr="0089124A">
        <w:rPr>
          <w:lang w:val="en-GB"/>
        </w:rPr>
        <w:t>Adeani</w:t>
      </w:r>
      <w:proofErr w:type="spellEnd"/>
      <w:r w:rsidRPr="0089124A">
        <w:rPr>
          <w:lang w:val="en-GB"/>
        </w:rPr>
        <w:t xml:space="preserve"> </w:t>
      </w:r>
      <w:r w:rsidRPr="0089124A">
        <w:rPr>
          <w:i/>
          <w:lang w:val="en-GB"/>
        </w:rPr>
        <w:t xml:space="preserve">et al. </w:t>
      </w:r>
      <w:r w:rsidRPr="0089124A">
        <w:rPr>
          <w:lang w:val="en-GB"/>
        </w:rPr>
        <w:t>2019)</w:t>
      </w:r>
    </w:p>
    <w:p w14:paraId="6C1A06AE" w14:textId="77777777" w:rsidR="00600BAE" w:rsidRPr="0089124A" w:rsidRDefault="0089124A">
      <w:pPr>
        <w:rPr>
          <w:lang w:val="en-GB"/>
        </w:rPr>
      </w:pPr>
      <w:r w:rsidRPr="0089124A">
        <w:rPr>
          <w:lang w:val="en-GB"/>
        </w:rPr>
        <w:t xml:space="preserve">There are six stages of the Gibbs reflective cycle that is associated with the reflective cycle that is related to giving a detailed analysis of the experience and the learning outcome. Therefore, in this context of learning from the previous report, I have learned a few of the topics from my previous classes and the knowledge I have gathered from learning those topics, which I will illustrate using the Gibbs reflective cycle so that the detailed analysis is being shared for better understanding of my learning. </w:t>
      </w:r>
    </w:p>
    <w:p w14:paraId="3D7F2AB6" w14:textId="77777777" w:rsidR="00600BAE" w:rsidRPr="0089124A" w:rsidRDefault="0089124A">
      <w:pPr>
        <w:rPr>
          <w:lang w:val="en-GB"/>
        </w:rPr>
      </w:pPr>
      <w:r w:rsidRPr="0089124A">
        <w:rPr>
          <w:b/>
          <w:i/>
          <w:lang w:val="en-GB"/>
        </w:rPr>
        <w:t>Description</w:t>
      </w:r>
      <w:r w:rsidRPr="0089124A">
        <w:rPr>
          <w:lang w:val="en-GB"/>
        </w:rPr>
        <w:t xml:space="preserve">: As per Li </w:t>
      </w:r>
      <w:r w:rsidRPr="0089124A">
        <w:rPr>
          <w:i/>
          <w:lang w:val="en-GB"/>
        </w:rPr>
        <w:t xml:space="preserve">et al. </w:t>
      </w:r>
      <w:r w:rsidRPr="0089124A">
        <w:rPr>
          <w:lang w:val="en-GB"/>
        </w:rPr>
        <w:t xml:space="preserve">(2020), this element of the cycle is associated with the recounting of what is being reflected in the experience, giving a descriptive account of the relevant information gathered. </w:t>
      </w:r>
    </w:p>
    <w:p w14:paraId="5296585D" w14:textId="77777777" w:rsidR="00600BAE" w:rsidRPr="0089124A" w:rsidRDefault="0089124A">
      <w:pPr>
        <w:rPr>
          <w:lang w:val="en-GB"/>
        </w:rPr>
      </w:pPr>
      <w:r w:rsidRPr="0089124A">
        <w:rPr>
          <w:lang w:val="en-GB"/>
        </w:rPr>
        <w:t xml:space="preserve">As per </w:t>
      </w:r>
      <w:proofErr w:type="spellStart"/>
      <w:r w:rsidRPr="0089124A">
        <w:rPr>
          <w:lang w:val="en-GB"/>
        </w:rPr>
        <w:t>Wajcman</w:t>
      </w:r>
      <w:proofErr w:type="spellEnd"/>
      <w:r w:rsidRPr="0089124A">
        <w:rPr>
          <w:lang w:val="en-GB"/>
        </w:rPr>
        <w:t xml:space="preserve"> (2019), </w:t>
      </w:r>
      <w:r w:rsidRPr="0089124A">
        <w:rPr>
          <w:b/>
          <w:lang w:val="en-GB"/>
        </w:rPr>
        <w:t>time management</w:t>
      </w:r>
      <w:r w:rsidRPr="0089124A">
        <w:rPr>
          <w:lang w:val="en-GB"/>
        </w:rPr>
        <w:t xml:space="preserve"> is regulated by learning and helps you to prioritise the task to ensure the availability of having enough time for the completion of the project hotel manager. Time management is an important task for the hotel manager, as they have to be involved with learning and developing their skill so they can work on their task at the stipulated time. Therefore, I understood that time management was an important aspect for me during the learning as I had to manage my time for the learning so the whole context of learning was done on time. </w:t>
      </w:r>
      <w:r w:rsidRPr="0089124A">
        <w:rPr>
          <w:b/>
          <w:lang w:val="en-GB"/>
        </w:rPr>
        <w:t>Academic writing</w:t>
      </w:r>
      <w:r w:rsidRPr="0089124A">
        <w:rPr>
          <w:lang w:val="en-GB"/>
        </w:rPr>
        <w:t xml:space="preserve"> is associated with the formal piece of written English that is associated with addressing a particular topic and is produced with the assistance of research learning (</w:t>
      </w:r>
      <w:proofErr w:type="spellStart"/>
      <w:r w:rsidRPr="0089124A">
        <w:rPr>
          <w:lang w:val="en-GB"/>
        </w:rPr>
        <w:t>Kiriakos</w:t>
      </w:r>
      <w:proofErr w:type="spellEnd"/>
      <w:r w:rsidRPr="0089124A">
        <w:rPr>
          <w:lang w:val="en-GB"/>
        </w:rPr>
        <w:t xml:space="preserve"> and </w:t>
      </w:r>
      <w:proofErr w:type="spellStart"/>
      <w:r w:rsidRPr="0089124A">
        <w:rPr>
          <w:lang w:val="en-GB"/>
        </w:rPr>
        <w:t>Tienari</w:t>
      </w:r>
      <w:proofErr w:type="spellEnd"/>
      <w:r w:rsidRPr="0089124A">
        <w:rPr>
          <w:lang w:val="en-GB"/>
        </w:rPr>
        <w:t xml:space="preserve">, 2018).  I had implemented academic writing as the key scale of learning, hence I utilised authentic journal sources and credible resources. While as per Siddique </w:t>
      </w:r>
      <w:r w:rsidRPr="0089124A">
        <w:rPr>
          <w:i/>
          <w:lang w:val="en-GB"/>
        </w:rPr>
        <w:t xml:space="preserve">et al. </w:t>
      </w:r>
      <w:r w:rsidRPr="0089124A">
        <w:rPr>
          <w:lang w:val="en-GB"/>
        </w:rPr>
        <w:t>(2020),</w:t>
      </w:r>
      <w:r w:rsidRPr="0089124A">
        <w:rPr>
          <w:b/>
          <w:lang w:val="en-GB"/>
        </w:rPr>
        <w:t xml:space="preserve"> paraphrasing </w:t>
      </w:r>
      <w:r w:rsidRPr="0089124A">
        <w:rPr>
          <w:lang w:val="en-GB"/>
        </w:rPr>
        <w:t xml:space="preserve">in writing the idea of another person in my own words, exemplifies that the learner is associated with supporting the work of another person. Hence, the utilisation of paraphrasing has helped me to cover the acknowledgement of other work.   </w:t>
      </w:r>
    </w:p>
    <w:p w14:paraId="6CC8D63A" w14:textId="77777777" w:rsidR="00600BAE" w:rsidRPr="0089124A" w:rsidRDefault="0089124A">
      <w:pPr>
        <w:rPr>
          <w:b/>
          <w:lang w:val="en-GB"/>
        </w:rPr>
      </w:pPr>
      <w:r w:rsidRPr="0089124A">
        <w:rPr>
          <w:b/>
          <w:lang w:val="en-GB"/>
        </w:rPr>
        <w:t>Public speaking and presentation</w:t>
      </w:r>
    </w:p>
    <w:p w14:paraId="6FCF653B" w14:textId="1103ABC6" w:rsidR="00600BAE" w:rsidRPr="0089124A" w:rsidRDefault="0089124A">
      <w:pPr>
        <w:rPr>
          <w:lang w:val="en-GB"/>
        </w:rPr>
      </w:pPr>
      <w:r w:rsidRPr="0089124A">
        <w:rPr>
          <w:lang w:val="en-GB"/>
        </w:rPr>
        <w:t xml:space="preserve">During the course of learning in week 9, </w:t>
      </w:r>
      <w:proofErr w:type="gramStart"/>
      <w:r w:rsidRPr="0089124A">
        <w:rPr>
          <w:lang w:val="en-GB"/>
        </w:rPr>
        <w:t>I  was</w:t>
      </w:r>
      <w:proofErr w:type="gramEnd"/>
      <w:r w:rsidRPr="0089124A">
        <w:rPr>
          <w:lang w:val="en-GB"/>
        </w:rPr>
        <w:t xml:space="preserve"> asked to give a presentation related to my topic in respect of hotel managers (</w:t>
      </w:r>
      <w:proofErr w:type="spellStart"/>
      <w:r w:rsidRPr="0089124A">
        <w:rPr>
          <w:lang w:val="en-GB"/>
        </w:rPr>
        <w:t>Ivanova</w:t>
      </w:r>
      <w:proofErr w:type="spellEnd"/>
      <w:r w:rsidRPr="0089124A">
        <w:rPr>
          <w:lang w:val="en-GB"/>
        </w:rPr>
        <w:t xml:space="preserve"> </w:t>
      </w:r>
      <w:r w:rsidRPr="0089124A">
        <w:rPr>
          <w:i/>
          <w:lang w:val="en-GB"/>
        </w:rPr>
        <w:t xml:space="preserve">et al. </w:t>
      </w:r>
      <w:r w:rsidRPr="0089124A">
        <w:rPr>
          <w:lang w:val="en-GB"/>
        </w:rPr>
        <w:t xml:space="preserve">2020). I was asked to give a presentation in front of classmates and respected teachers. The students gathered in the </w:t>
      </w:r>
      <w:r w:rsidR="009B37CF">
        <w:rPr>
          <w:lang w:val="en-GB"/>
        </w:rPr>
        <w:t>online class</w:t>
      </w:r>
      <w:r w:rsidRPr="0089124A">
        <w:rPr>
          <w:lang w:val="en-GB"/>
        </w:rPr>
        <w:t xml:space="preserve"> a</w:t>
      </w:r>
      <w:r w:rsidR="009B37CF">
        <w:rPr>
          <w:lang w:val="en-GB"/>
        </w:rPr>
        <w:t>nd</w:t>
      </w:r>
      <w:r w:rsidRPr="0089124A">
        <w:rPr>
          <w:lang w:val="en-GB"/>
        </w:rPr>
        <w:t xml:space="preserve"> were asked to give a presentation with respect to their related topic. The outcome of the topic gave me confidence and understanding of public speaking and giving presentations. It also helped me to understand the strength and the weakness in regard to giving presentations and public speaking. </w:t>
      </w:r>
    </w:p>
    <w:p w14:paraId="026B7383" w14:textId="77777777" w:rsidR="00600BAE" w:rsidRPr="0089124A" w:rsidRDefault="0089124A">
      <w:pPr>
        <w:rPr>
          <w:lang w:val="en-GB"/>
        </w:rPr>
      </w:pPr>
      <w:r w:rsidRPr="0089124A">
        <w:rPr>
          <w:b/>
          <w:i/>
          <w:lang w:val="en-GB"/>
        </w:rPr>
        <w:t>Feelings:</w:t>
      </w:r>
      <w:r w:rsidRPr="0089124A">
        <w:rPr>
          <w:lang w:val="en-GB"/>
        </w:rPr>
        <w:t xml:space="preserve"> As quoted by </w:t>
      </w:r>
      <w:proofErr w:type="spellStart"/>
      <w:r w:rsidRPr="0089124A">
        <w:rPr>
          <w:lang w:val="en-GB"/>
        </w:rPr>
        <w:t>Markkanen</w:t>
      </w:r>
      <w:proofErr w:type="spellEnd"/>
      <w:r w:rsidRPr="0089124A">
        <w:rPr>
          <w:lang w:val="en-GB"/>
        </w:rPr>
        <w:t xml:space="preserve"> </w:t>
      </w:r>
      <w:r w:rsidRPr="0089124A">
        <w:rPr>
          <w:i/>
          <w:lang w:val="en-GB"/>
        </w:rPr>
        <w:t xml:space="preserve">et al. </w:t>
      </w:r>
      <w:r w:rsidRPr="0089124A">
        <w:rPr>
          <w:lang w:val="en-GB"/>
        </w:rPr>
        <w:t xml:space="preserve">(2020), this stage is regulated by the emotional state and the rational thoughts from the learning experience. This stage gives insight into the person feeling intended toward the input and the outcome of their learning experience. </w:t>
      </w:r>
    </w:p>
    <w:p w14:paraId="6F3B0B6E" w14:textId="77777777" w:rsidR="00600BAE" w:rsidRPr="0089124A" w:rsidRDefault="0089124A">
      <w:pPr>
        <w:rPr>
          <w:lang w:val="en-GB"/>
        </w:rPr>
      </w:pPr>
      <w:r w:rsidRPr="0089124A">
        <w:rPr>
          <w:lang w:val="en-GB"/>
        </w:rPr>
        <w:t xml:space="preserve">While working on the research outcome I had to keep myself as positive as I could so that the positivity would be seen in my learning experience. Therefore on my part, I had to cover the sustainable development of my feelings which aided me to cover my work as a hotel manager with motivation. I understood that the role of hotel managers is related to developing their interpersonal communication skills and interpersonal ability. The utilisation of </w:t>
      </w:r>
      <w:r w:rsidRPr="0089124A">
        <w:rPr>
          <w:b/>
          <w:lang w:val="en-GB"/>
        </w:rPr>
        <w:t xml:space="preserve">academic writing </w:t>
      </w:r>
      <w:r w:rsidRPr="0089124A">
        <w:rPr>
          <w:lang w:val="en-GB"/>
        </w:rPr>
        <w:t xml:space="preserve">was a challenging task for me during the process so I had to be careful during the learning process. However, in this context, there was time while learning and applying the </w:t>
      </w:r>
      <w:r w:rsidRPr="0089124A">
        <w:rPr>
          <w:b/>
          <w:lang w:val="en-GB"/>
        </w:rPr>
        <w:t xml:space="preserve">paraphrasing. </w:t>
      </w:r>
      <w:r w:rsidRPr="0089124A">
        <w:rPr>
          <w:lang w:val="en-GB"/>
        </w:rPr>
        <w:t xml:space="preserve">I had to utilise credible journal articles to acknowledge my work in that regard.  Hence, utilising the journal resources for better academic writing, I had to face severe problems which hampered my emotions and I had to face anxiety, which caused me to delay my work, hence, </w:t>
      </w:r>
      <w:r w:rsidRPr="0089124A">
        <w:rPr>
          <w:b/>
          <w:lang w:val="en-GB"/>
        </w:rPr>
        <w:t>my time management</w:t>
      </w:r>
      <w:r w:rsidRPr="0089124A">
        <w:rPr>
          <w:lang w:val="en-GB"/>
        </w:rPr>
        <w:t xml:space="preserve"> was also hampered during my learning. As of now, I think the period of learning was helpful throughout the process, as it helped me to understand the weakness where I would be performing with more patience in my next learning.  </w:t>
      </w:r>
    </w:p>
    <w:p w14:paraId="4732668F" w14:textId="77777777" w:rsidR="00600BAE" w:rsidRPr="0089124A" w:rsidRDefault="0089124A">
      <w:pPr>
        <w:rPr>
          <w:b/>
          <w:lang w:val="en-GB"/>
        </w:rPr>
      </w:pPr>
      <w:r w:rsidRPr="0089124A">
        <w:rPr>
          <w:b/>
          <w:lang w:val="en-GB"/>
        </w:rPr>
        <w:t>Public speaking and presentation</w:t>
      </w:r>
    </w:p>
    <w:p w14:paraId="73956692" w14:textId="77777777" w:rsidR="00600BAE" w:rsidRPr="0089124A" w:rsidRDefault="0089124A">
      <w:pPr>
        <w:rPr>
          <w:lang w:val="en-GB"/>
        </w:rPr>
      </w:pPr>
      <w:r w:rsidRPr="0089124A">
        <w:rPr>
          <w:lang w:val="en-GB"/>
        </w:rPr>
        <w:t xml:space="preserve">During the stage of giving the presentation I was on the verge of nervousness as it was my first time giving the presentation in front of so many students and highly qualified respected teachers, so in my performance, I wanted to give as best as I could during the course of action. Before the start of the initial stage, I was on the brink of losing my confidence but I had to give my best so I wanted to have motivation during the initial stage. During the stage, while answering the respected teachers, I started gaining enough confidence and it boosted my morale in the further presentation I ended the topic by gaining much confidence which led me to cover the presentation successfully. I think that the motivation behind the presentation gave me the understanding of successfully attempting the presentation in front of so many qualified teachers. </w:t>
      </w:r>
    </w:p>
    <w:p w14:paraId="458CDB16" w14:textId="77777777" w:rsidR="00600BAE" w:rsidRPr="0089124A" w:rsidRDefault="0089124A">
      <w:pPr>
        <w:rPr>
          <w:lang w:val="en-GB"/>
        </w:rPr>
      </w:pPr>
      <w:r w:rsidRPr="0089124A">
        <w:rPr>
          <w:b/>
          <w:i/>
          <w:lang w:val="en-GB"/>
        </w:rPr>
        <w:t>Evaluation:</w:t>
      </w:r>
      <w:r w:rsidRPr="0089124A">
        <w:rPr>
          <w:lang w:val="en-GB"/>
        </w:rPr>
        <w:t xml:space="preserve"> this stage covers the learning experience based on the result of the outcome. As per Contreras </w:t>
      </w:r>
      <w:r w:rsidRPr="0089124A">
        <w:rPr>
          <w:i/>
          <w:lang w:val="en-GB"/>
        </w:rPr>
        <w:t xml:space="preserve">et al. </w:t>
      </w:r>
      <w:r w:rsidRPr="0089124A">
        <w:rPr>
          <w:lang w:val="en-GB"/>
        </w:rPr>
        <w:t xml:space="preserve">(2020), the evaluation process is regulated by how well the situation was handled, with both positive and negative impacts being highlighted. This learning experience helps the learner to understand the process of the learning and intend plans which can be changed and alternated. </w:t>
      </w:r>
    </w:p>
    <w:p w14:paraId="47BDB222" w14:textId="77777777" w:rsidR="00600BAE" w:rsidRPr="0089124A" w:rsidRDefault="0089124A">
      <w:pPr>
        <w:rPr>
          <w:lang w:val="en-GB"/>
        </w:rPr>
      </w:pPr>
      <w:r w:rsidRPr="0089124A">
        <w:rPr>
          <w:lang w:val="en-GB"/>
        </w:rPr>
        <w:t>While working on the research topic I gained immense experience from the learning, where I got to understand that time management is important for working during the course of learning. Hence, in this context, I can also say that finding credible journal articles and authentic sources for</w:t>
      </w:r>
      <w:r w:rsidRPr="0089124A">
        <w:rPr>
          <w:b/>
          <w:lang w:val="en-GB"/>
        </w:rPr>
        <w:t xml:space="preserve"> paraphrasing</w:t>
      </w:r>
      <w:r w:rsidRPr="0089124A">
        <w:rPr>
          <w:lang w:val="en-GB"/>
        </w:rPr>
        <w:t xml:space="preserve"> and </w:t>
      </w:r>
      <w:r w:rsidRPr="0089124A">
        <w:rPr>
          <w:b/>
          <w:lang w:val="en-GB"/>
        </w:rPr>
        <w:t xml:space="preserve">academic writing </w:t>
      </w:r>
      <w:r w:rsidRPr="0089124A">
        <w:rPr>
          <w:lang w:val="en-GB"/>
        </w:rPr>
        <w:t>pushed me to my limits and thus the place of improvement that I can find during my learning is related to understanding and utilising my learning experience in my next learning topic (</w:t>
      </w:r>
      <w:proofErr w:type="spellStart"/>
      <w:r w:rsidRPr="0089124A">
        <w:rPr>
          <w:lang w:val="en-GB"/>
        </w:rPr>
        <w:t>Kattenbeck</w:t>
      </w:r>
      <w:proofErr w:type="spellEnd"/>
      <w:r w:rsidRPr="0089124A">
        <w:rPr>
          <w:lang w:val="en-GB"/>
        </w:rPr>
        <w:t xml:space="preserve"> and </w:t>
      </w:r>
      <w:proofErr w:type="spellStart"/>
      <w:r w:rsidRPr="0089124A">
        <w:rPr>
          <w:lang w:val="en-GB"/>
        </w:rPr>
        <w:t>Elsweiler</w:t>
      </w:r>
      <w:proofErr w:type="spellEnd"/>
      <w:r w:rsidRPr="0089124A">
        <w:rPr>
          <w:lang w:val="en-GB"/>
        </w:rPr>
        <w:t>, 2019). The</w:t>
      </w:r>
      <w:r w:rsidRPr="0089124A">
        <w:rPr>
          <w:b/>
          <w:lang w:val="en-GB"/>
        </w:rPr>
        <w:t xml:space="preserve"> time management</w:t>
      </w:r>
      <w:r w:rsidRPr="0089124A">
        <w:rPr>
          <w:lang w:val="en-GB"/>
        </w:rPr>
        <w:t xml:space="preserve"> which I could gather during the experience was related to the changing scenario of the learning. Through the process, I had to schedule my time management throughout the whole scenario. In this context, it can be said that time management played a critical role in assisting me to get my work done on time. </w:t>
      </w:r>
    </w:p>
    <w:p w14:paraId="5367A5B5" w14:textId="77777777" w:rsidR="00600BAE" w:rsidRPr="0089124A" w:rsidRDefault="0089124A">
      <w:pPr>
        <w:rPr>
          <w:lang w:val="en-GB"/>
        </w:rPr>
      </w:pPr>
      <w:r w:rsidRPr="0089124A">
        <w:rPr>
          <w:b/>
          <w:lang w:val="en-GB"/>
        </w:rPr>
        <w:t>Public speaking and presentation</w:t>
      </w:r>
    </w:p>
    <w:p w14:paraId="4A4CE50C" w14:textId="77777777" w:rsidR="00600BAE" w:rsidRPr="0089124A" w:rsidRDefault="0089124A">
      <w:pPr>
        <w:rPr>
          <w:lang w:val="en-GB"/>
        </w:rPr>
      </w:pPr>
      <w:r w:rsidRPr="0089124A">
        <w:rPr>
          <w:lang w:val="en-GB"/>
        </w:rPr>
        <w:t xml:space="preserve">Through the overall context, the most important thing that I gained was confidence and communication skill in regard to learning. One thing that went well during the course as I had gathered enough information about </w:t>
      </w:r>
    </w:p>
    <w:p w14:paraId="02FBE477" w14:textId="77777777" w:rsidR="00600BAE" w:rsidRPr="0089124A" w:rsidRDefault="0089124A">
      <w:pPr>
        <w:rPr>
          <w:lang w:val="en-GB"/>
        </w:rPr>
      </w:pPr>
      <w:r w:rsidRPr="0089124A">
        <w:rPr>
          <w:lang w:val="en-GB"/>
        </w:rPr>
        <w:t>Hotel managers and thus I could confidently answer my question in regards to the doubt raised by the teachers and the presentation went successful because I was able to put down the topic of hotel managers efficiently in my presentation form. There were times when I was nervous during the course of action and I wanted to gain through the initial stage. Each and every teacher and the students paid attention to what I had to say during my presentation, as they were completely involved and that gave me a positive impact to interact with the students and get the knowledge from the teachers in regards to where I was not good at.</w:t>
      </w:r>
    </w:p>
    <w:p w14:paraId="14785A50" w14:textId="77777777" w:rsidR="00600BAE" w:rsidRPr="0089124A" w:rsidRDefault="0089124A">
      <w:pPr>
        <w:rPr>
          <w:lang w:val="en-GB"/>
        </w:rPr>
      </w:pPr>
      <w:r w:rsidRPr="0089124A">
        <w:rPr>
          <w:b/>
          <w:i/>
          <w:lang w:val="en-GB"/>
        </w:rPr>
        <w:t>Analysis:</w:t>
      </w:r>
      <w:r w:rsidRPr="0089124A">
        <w:rPr>
          <w:lang w:val="en-GB"/>
        </w:rPr>
        <w:t xml:space="preserve"> the analysis learning experience is the outcome result and the knowledge that can be picked from the learning which can help the learner to focus on the concerned area where the learner could get access from. </w:t>
      </w:r>
    </w:p>
    <w:p w14:paraId="682D6190" w14:textId="77777777" w:rsidR="00600BAE" w:rsidRPr="0089124A" w:rsidRDefault="0089124A">
      <w:pPr>
        <w:rPr>
          <w:lang w:val="en-GB"/>
        </w:rPr>
      </w:pPr>
      <w:r w:rsidRPr="0089124A">
        <w:rPr>
          <w:lang w:val="en-GB"/>
        </w:rPr>
        <w:t xml:space="preserve">Time management for me was the place where I covered each and every detailed topic on time. The plan was scheduled prior to every important change, and extra time was kept so that if I face any problems during the course of the time, the extra time can be utilised so that I do not face any problems with the deadline of the report. During the course of learning the </w:t>
      </w:r>
      <w:r w:rsidRPr="0089124A">
        <w:rPr>
          <w:b/>
          <w:lang w:val="en-GB"/>
        </w:rPr>
        <w:t xml:space="preserve">time management </w:t>
      </w:r>
      <w:r w:rsidRPr="0089124A">
        <w:rPr>
          <w:lang w:val="en-GB"/>
        </w:rPr>
        <w:t>of the report hotel manager, I understood that the initial stage was important for me as I have figured out that the time schedule would be an important task during the learning. As I knew that there would be a time when I would be facing several problems, therefore, I planned on creating substantial time and also kept a few of the time that could be utilised so that I could cover the entire topic of hotel managers on time. The thing that did not go well as I have already expected was the</w:t>
      </w:r>
      <w:r w:rsidRPr="0089124A">
        <w:rPr>
          <w:b/>
          <w:lang w:val="en-GB"/>
        </w:rPr>
        <w:t xml:space="preserve"> academic writing </w:t>
      </w:r>
      <w:r w:rsidRPr="0089124A">
        <w:rPr>
          <w:lang w:val="en-GB"/>
        </w:rPr>
        <w:t xml:space="preserve">using a credible source. Hence, I had to </w:t>
      </w:r>
      <w:r w:rsidRPr="0089124A">
        <w:rPr>
          <w:b/>
          <w:lang w:val="en-GB"/>
        </w:rPr>
        <w:t>paraphrase</w:t>
      </w:r>
      <w:r w:rsidRPr="0089124A">
        <w:rPr>
          <w:lang w:val="en-GB"/>
        </w:rPr>
        <w:t xml:space="preserve"> several topics from credible sources so that I could apply them during the work. The mental emotions that came during the work hampered my working schedule in terms of academic writing. </w:t>
      </w:r>
    </w:p>
    <w:p w14:paraId="3004D27D" w14:textId="77777777" w:rsidR="00600BAE" w:rsidRPr="0089124A" w:rsidRDefault="0089124A">
      <w:pPr>
        <w:rPr>
          <w:lang w:val="en-GB"/>
        </w:rPr>
      </w:pPr>
      <w:r w:rsidRPr="0089124A">
        <w:rPr>
          <w:lang w:val="en-GB"/>
        </w:rPr>
        <w:t xml:space="preserve">Therefore as per Wang (2019), I understand that the role of time management can solve the problem of keeping everything on time so that it does not hamper my learning outcome. Another theory that helped me understand the importance of time management was the pickle jar theory, which serves as a visual metaphor that helped me to utilise what is useful and what is not. From this theory, I learned that effective time management efficiency would be to understand the importance of the resources on time so I do not face trouble at any point in time.  </w:t>
      </w:r>
    </w:p>
    <w:p w14:paraId="440BE4F2" w14:textId="77777777" w:rsidR="00600BAE" w:rsidRPr="0089124A" w:rsidRDefault="0089124A">
      <w:pPr>
        <w:rPr>
          <w:lang w:val="en-GB"/>
        </w:rPr>
      </w:pPr>
      <w:r w:rsidRPr="0089124A">
        <w:rPr>
          <w:b/>
          <w:lang w:val="en-GB"/>
        </w:rPr>
        <w:t>Public speaking and presentation</w:t>
      </w:r>
    </w:p>
    <w:p w14:paraId="175AE219" w14:textId="77777777" w:rsidR="00600BAE" w:rsidRPr="0089124A" w:rsidRDefault="0089124A">
      <w:pPr>
        <w:rPr>
          <w:lang w:val="en-GB"/>
        </w:rPr>
      </w:pPr>
      <w:r w:rsidRPr="0089124A">
        <w:rPr>
          <w:lang w:val="en-GB"/>
        </w:rPr>
        <w:t xml:space="preserve">The things that went right were the cooperation of each student and the teacher to give full attention to my presentation and share their knowledge regarding my topic to assist me in gaining the knowledge of the research topic. The thing that did not go well was the initial stage of the presentation where I was nervous and the lack of confidence prevented me from starting the representation as I was expecting it to be. From the knowledge gathered from my teacher, I understand that there is plenty of knowledge I could get access to which I can utilise in my topic to get vast knowledge of my research work. </w:t>
      </w:r>
    </w:p>
    <w:p w14:paraId="14A085D1" w14:textId="77777777" w:rsidR="00600BAE" w:rsidRPr="0089124A" w:rsidRDefault="0089124A">
      <w:pPr>
        <w:rPr>
          <w:lang w:val="en-GB"/>
        </w:rPr>
      </w:pPr>
      <w:r w:rsidRPr="0089124A">
        <w:rPr>
          <w:b/>
          <w:i/>
          <w:lang w:val="en-GB"/>
        </w:rPr>
        <w:t>Conclusion:</w:t>
      </w:r>
      <w:r w:rsidRPr="0089124A">
        <w:rPr>
          <w:lang w:val="en-GB"/>
        </w:rPr>
        <w:t xml:space="preserve"> the conclusion of the learning experience illustrates the total experience considering the result. This stage is the penultimate stage which talks about the outcome that has been learned by the learner and what are the places that still need to be learned. </w:t>
      </w:r>
    </w:p>
    <w:p w14:paraId="6D3A6742" w14:textId="77777777" w:rsidR="00600BAE" w:rsidRPr="0089124A" w:rsidRDefault="0089124A">
      <w:pPr>
        <w:rPr>
          <w:lang w:val="en-GB"/>
        </w:rPr>
      </w:pPr>
      <w:r w:rsidRPr="0089124A">
        <w:rPr>
          <w:lang w:val="en-GB"/>
        </w:rPr>
        <w:t xml:space="preserve">The conclusion that was obtained during the learning </w:t>
      </w:r>
      <w:proofErr w:type="gramStart"/>
      <w:r w:rsidRPr="0089124A">
        <w:rPr>
          <w:lang w:val="en-GB"/>
        </w:rPr>
        <w:t>help[</w:t>
      </w:r>
      <w:proofErr w:type="spellStart"/>
      <w:proofErr w:type="gramEnd"/>
      <w:r w:rsidRPr="0089124A">
        <w:rPr>
          <w:lang w:val="en-GB"/>
        </w:rPr>
        <w:t>ed</w:t>
      </w:r>
      <w:proofErr w:type="spellEnd"/>
      <w:r w:rsidRPr="0089124A">
        <w:rPr>
          <w:lang w:val="en-GB"/>
        </w:rPr>
        <w:t xml:space="preserve"> me to understand the problem-solving skill of hotel management. In this </w:t>
      </w:r>
      <w:proofErr w:type="gramStart"/>
      <w:r w:rsidRPr="0089124A">
        <w:rPr>
          <w:lang w:val="en-GB"/>
        </w:rPr>
        <w:t>context,  I</w:t>
      </w:r>
      <w:proofErr w:type="gramEnd"/>
      <w:r w:rsidRPr="0089124A">
        <w:rPr>
          <w:lang w:val="en-GB"/>
        </w:rPr>
        <w:t xml:space="preserve"> understood that during the course of my work the role of problem-solving skills was only manageable because of time management. </w:t>
      </w:r>
      <w:r w:rsidRPr="0089124A">
        <w:rPr>
          <w:b/>
          <w:lang w:val="en-GB"/>
        </w:rPr>
        <w:t xml:space="preserve">Time management </w:t>
      </w:r>
      <w:r w:rsidRPr="0089124A">
        <w:rPr>
          <w:lang w:val="en-GB"/>
        </w:rPr>
        <w:t xml:space="preserve">helped me aid the problem and assisted me in ensuring that the projects were delivered at a specific time. In this context, I can see that the learning experience could have been made better if I could utilise the language in terms of </w:t>
      </w:r>
      <w:r w:rsidRPr="0089124A">
        <w:rPr>
          <w:b/>
          <w:lang w:val="en-GB"/>
        </w:rPr>
        <w:t>academic writing</w:t>
      </w:r>
      <w:r w:rsidRPr="0089124A">
        <w:rPr>
          <w:lang w:val="en-GB"/>
        </w:rPr>
        <w:t xml:space="preserve"> and enhance my learning capabilities. I understood that there is a scope for development in me in terms of </w:t>
      </w:r>
      <w:r w:rsidRPr="0089124A">
        <w:rPr>
          <w:b/>
          <w:lang w:val="en-GB"/>
        </w:rPr>
        <w:t>paraphrasing</w:t>
      </w:r>
      <w:r w:rsidRPr="0089124A">
        <w:rPr>
          <w:lang w:val="en-GB"/>
        </w:rPr>
        <w:t xml:space="preserve">, where I feel that I could grow more and could have developed better than before. Hence, combining the three topics, I think in the future I would want to plan the time management as usual so that I could focus on my working schedule. Hence, I would like to enhance the learning of academic writing as a critical part of the learning model. In this context, there will be the scope of utilising a more resourceful and credible journal for paraphrasing so that the reader can understand it with more ease.  </w:t>
      </w:r>
    </w:p>
    <w:p w14:paraId="749841FD" w14:textId="77777777" w:rsidR="00600BAE" w:rsidRPr="0089124A" w:rsidRDefault="0089124A">
      <w:pPr>
        <w:rPr>
          <w:b/>
          <w:lang w:val="en-GB"/>
        </w:rPr>
      </w:pPr>
      <w:r w:rsidRPr="0089124A">
        <w:rPr>
          <w:b/>
          <w:lang w:val="en-GB"/>
        </w:rPr>
        <w:t>Public speaking and presentation</w:t>
      </w:r>
    </w:p>
    <w:p w14:paraId="10288039" w14:textId="77777777" w:rsidR="00600BAE" w:rsidRPr="0089124A" w:rsidRDefault="0089124A">
      <w:pPr>
        <w:rPr>
          <w:lang w:val="en-GB"/>
        </w:rPr>
      </w:pPr>
      <w:r w:rsidRPr="0089124A">
        <w:rPr>
          <w:lang w:val="en-GB"/>
        </w:rPr>
        <w:t xml:space="preserve">The conclusion that I obtained while speaking helped me to enhance the potential of understanding the knowledge in regards to hotel managers by practically approaching the hotel managers about the situation. The presentation also helped me to gain the knowledge and confidence of giving presentations effectively as my mentor helped me with the places where I was having the loopholes regarding my confidence. </w:t>
      </w:r>
    </w:p>
    <w:p w14:paraId="7CCBC12D" w14:textId="77777777" w:rsidR="00600BAE" w:rsidRPr="0089124A" w:rsidRDefault="0089124A">
      <w:pPr>
        <w:rPr>
          <w:lang w:val="en-GB"/>
        </w:rPr>
      </w:pPr>
      <w:r w:rsidRPr="0089124A">
        <w:rPr>
          <w:b/>
          <w:i/>
          <w:lang w:val="en-GB"/>
        </w:rPr>
        <w:t>Action plan:</w:t>
      </w:r>
      <w:r w:rsidRPr="0089124A">
        <w:rPr>
          <w:lang w:val="en-GB"/>
        </w:rPr>
        <w:t xml:space="preserve"> As per </w:t>
      </w:r>
      <w:proofErr w:type="spellStart"/>
      <w:r w:rsidRPr="0089124A">
        <w:rPr>
          <w:lang w:val="en-GB"/>
        </w:rPr>
        <w:t>Markkanen</w:t>
      </w:r>
      <w:proofErr w:type="spellEnd"/>
      <w:r w:rsidRPr="0089124A">
        <w:rPr>
          <w:lang w:val="en-GB"/>
        </w:rPr>
        <w:t xml:space="preserve"> </w:t>
      </w:r>
      <w:r w:rsidRPr="0089124A">
        <w:rPr>
          <w:i/>
          <w:lang w:val="en-GB"/>
        </w:rPr>
        <w:t xml:space="preserve">et al. </w:t>
      </w:r>
      <w:r w:rsidRPr="0089124A">
        <w:rPr>
          <w:lang w:val="en-GB"/>
        </w:rPr>
        <w:t xml:space="preserve">(2020), This stage is related to understanding the changes that can be implemented in the next learning experience based on the previous learning. The action plan is the place of improvement so that the learner does not face the same situation in his next outcome. </w:t>
      </w:r>
    </w:p>
    <w:p w14:paraId="2FBEDD93" w14:textId="77777777" w:rsidR="00600BAE" w:rsidRPr="0089124A" w:rsidRDefault="0089124A">
      <w:pPr>
        <w:rPr>
          <w:lang w:val="en-GB"/>
        </w:rPr>
      </w:pPr>
      <w:r w:rsidRPr="0089124A">
        <w:rPr>
          <w:lang w:val="en-GB"/>
        </w:rPr>
        <w:t xml:space="preserve">The action plan regarding the </w:t>
      </w:r>
      <w:r w:rsidRPr="0089124A">
        <w:rPr>
          <w:b/>
          <w:lang w:val="en-GB"/>
        </w:rPr>
        <w:t>time management</w:t>
      </w:r>
      <w:r w:rsidRPr="0089124A">
        <w:rPr>
          <w:lang w:val="en-GB"/>
        </w:rPr>
        <w:t xml:space="preserve"> would be kept as usual as it was effective and helped me to take careful measures and the ample time which I had kept for the learning to take several responsible decisions was done on time. I had initiated several small decisions for the learning so that they can be initiated and exempted during the process of learning from the hotel managers' topic. Therefore, time management would be utilised as usual in my next learning. Therefore during the learning, there were a few loopholes that I obtained during the learning outcome which I would like to utilise in my next learning. </w:t>
      </w:r>
    </w:p>
    <w:p w14:paraId="48471E8D" w14:textId="77777777" w:rsidR="00600BAE" w:rsidRPr="0089124A" w:rsidRDefault="0089124A">
      <w:pPr>
        <w:rPr>
          <w:lang w:val="en-GB"/>
        </w:rPr>
      </w:pPr>
      <w:r w:rsidRPr="0089124A">
        <w:rPr>
          <w:lang w:val="en-GB"/>
        </w:rPr>
        <w:t xml:space="preserve">These were utilising my </w:t>
      </w:r>
      <w:r w:rsidRPr="0089124A">
        <w:rPr>
          <w:b/>
          <w:lang w:val="en-GB"/>
        </w:rPr>
        <w:t>academic writing</w:t>
      </w:r>
      <w:r w:rsidRPr="0089124A">
        <w:rPr>
          <w:lang w:val="en-GB"/>
        </w:rPr>
        <w:t xml:space="preserve"> with appropriate utilisation of language for the topic of my learning so that I can enhance my learning capabilities in the process of academic writing. In this process, there are a few structured topics in this regard that I would like to utilise to develop my academic writing skill. These would be to stay concise to the report during my work where I would like to exempt irrelevant topics I would also like to avoid repetition of any sentence so that the reader should not lose the interest in my topic regarding the hotel managers I would also gain several knowledge of the project information before utilising them on my project so that I could cover enough information that is relevant and eliminate the irrelevant information from the topic with the course of </w:t>
      </w:r>
      <w:r w:rsidRPr="0089124A">
        <w:rPr>
          <w:b/>
          <w:lang w:val="en-GB"/>
        </w:rPr>
        <w:t>paraphrase</w:t>
      </w:r>
      <w:r w:rsidRPr="0089124A">
        <w:rPr>
          <w:lang w:val="en-GB"/>
        </w:rPr>
        <w:t>.</w:t>
      </w:r>
    </w:p>
    <w:p w14:paraId="6B6BF25E" w14:textId="77777777" w:rsidR="00600BAE" w:rsidRPr="0089124A" w:rsidRDefault="0089124A">
      <w:pPr>
        <w:rPr>
          <w:lang w:val="en-GB"/>
        </w:rPr>
      </w:pPr>
      <w:r w:rsidRPr="0089124A">
        <w:rPr>
          <w:lang w:val="en-GB"/>
        </w:rPr>
        <w:t xml:space="preserve">I would also like to utilise my free time in learning the English journal and different relevant articles for the betterment of my skill. In regards to paraphrasing, I would like to gain my knowledge from different journals by comparing the relevant journal and then utilise the best journal article for my research work. Lastly, I would like to challenge myself in the learning process and understand the loopholes of the learning by taking several tests on academic writing so that I can measure my progress through the online web portal which is initiated with academic writing. </w:t>
      </w:r>
    </w:p>
    <w:p w14:paraId="273DF69D" w14:textId="77777777" w:rsidR="00600BAE" w:rsidRPr="0089124A" w:rsidRDefault="0089124A">
      <w:pPr>
        <w:rPr>
          <w:b/>
          <w:lang w:val="en-GB"/>
        </w:rPr>
      </w:pPr>
      <w:r w:rsidRPr="0089124A">
        <w:rPr>
          <w:b/>
          <w:lang w:val="en-GB"/>
        </w:rPr>
        <w:t>Public speaking and presentation</w:t>
      </w:r>
    </w:p>
    <w:p w14:paraId="0F2A9F42" w14:textId="77777777" w:rsidR="00600BAE" w:rsidRPr="0089124A" w:rsidRDefault="0089124A">
      <w:pPr>
        <w:rPr>
          <w:lang w:val="en-GB"/>
        </w:rPr>
      </w:pPr>
      <w:r w:rsidRPr="0089124A">
        <w:rPr>
          <w:lang w:val="en-GB"/>
        </w:rPr>
        <w:t>In my next presentation, I would like to put everything on the table so that I could effectively communicate in the initial stage, therefore I would like to showcase my presentation and public speaking with confidence and with much effectiveness so that the teachers and the students get hold of my speaking skill. In this regard, I would like to watch potential videos regarding gaining confidence and I would also like to challenge myself by creating small groups and would like to initiate my public speaking in front of them so that I could understand where I need to work on and better at.</w:t>
      </w:r>
    </w:p>
    <w:p w14:paraId="712C5F9F" w14:textId="77777777" w:rsidR="00600BAE" w:rsidRPr="0089124A" w:rsidRDefault="00600BAE">
      <w:pPr>
        <w:rPr>
          <w:lang w:val="en-GB"/>
        </w:rPr>
      </w:pPr>
    </w:p>
    <w:p w14:paraId="4E5D3CE3" w14:textId="77777777" w:rsidR="00600BAE" w:rsidRPr="0089124A" w:rsidRDefault="00600BAE">
      <w:pPr>
        <w:rPr>
          <w:lang w:val="en-GB"/>
        </w:rPr>
      </w:pPr>
    </w:p>
    <w:p w14:paraId="69F5C07B" w14:textId="77777777" w:rsidR="00600BAE" w:rsidRPr="0089124A" w:rsidRDefault="00600BAE">
      <w:pPr>
        <w:rPr>
          <w:lang w:val="en-GB"/>
        </w:rPr>
      </w:pPr>
    </w:p>
    <w:p w14:paraId="13E61DBB" w14:textId="77777777" w:rsidR="00600BAE" w:rsidRPr="0089124A" w:rsidRDefault="0089124A">
      <w:pPr>
        <w:pStyle w:val="Heading1"/>
        <w:rPr>
          <w:lang w:val="en-GB"/>
        </w:rPr>
      </w:pPr>
      <w:bookmarkStart w:id="4" w:name="_oqp6jidcdvv" w:colFirst="0" w:colLast="0"/>
      <w:bookmarkStart w:id="5" w:name="_gu03e6s2i9uk" w:colFirst="0" w:colLast="0"/>
      <w:bookmarkStart w:id="6" w:name="_z2mf9i5gwd3m" w:colFirst="0" w:colLast="0"/>
      <w:bookmarkStart w:id="7" w:name="_Toc101447633"/>
      <w:bookmarkEnd w:id="4"/>
      <w:bookmarkEnd w:id="5"/>
      <w:bookmarkEnd w:id="6"/>
      <w:r w:rsidRPr="0089124A">
        <w:rPr>
          <w:lang w:val="en-GB"/>
        </w:rPr>
        <w:t>Reference</w:t>
      </w:r>
      <w:bookmarkEnd w:id="7"/>
      <w:r w:rsidRPr="0089124A">
        <w:rPr>
          <w:lang w:val="en-GB"/>
        </w:rPr>
        <w:t xml:space="preserve"> </w:t>
      </w:r>
    </w:p>
    <w:p w14:paraId="7E0F49C0" w14:textId="77777777" w:rsidR="0089124A" w:rsidRPr="0089124A" w:rsidRDefault="0089124A">
      <w:pPr>
        <w:rPr>
          <w:lang w:val="en-GB"/>
        </w:rPr>
      </w:pPr>
      <w:proofErr w:type="spellStart"/>
      <w:r w:rsidRPr="0089124A">
        <w:rPr>
          <w:lang w:val="en-GB"/>
        </w:rPr>
        <w:t>Adeani</w:t>
      </w:r>
      <w:proofErr w:type="spellEnd"/>
      <w:r w:rsidRPr="0089124A">
        <w:rPr>
          <w:lang w:val="en-GB"/>
        </w:rPr>
        <w:t xml:space="preserve">, I.S., </w:t>
      </w:r>
      <w:proofErr w:type="spellStart"/>
      <w:r w:rsidRPr="0089124A">
        <w:rPr>
          <w:lang w:val="en-GB"/>
        </w:rPr>
        <w:t>Febriani</w:t>
      </w:r>
      <w:proofErr w:type="spellEnd"/>
      <w:r w:rsidRPr="0089124A">
        <w:rPr>
          <w:lang w:val="en-GB"/>
        </w:rPr>
        <w:t xml:space="preserve">, R.B. and </w:t>
      </w:r>
      <w:proofErr w:type="spellStart"/>
      <w:r w:rsidRPr="0089124A">
        <w:rPr>
          <w:lang w:val="en-GB"/>
        </w:rPr>
        <w:t>Syafryadin</w:t>
      </w:r>
      <w:proofErr w:type="spellEnd"/>
      <w:r w:rsidRPr="0089124A">
        <w:rPr>
          <w:lang w:val="en-GB"/>
        </w:rPr>
        <w:t>, S., 2020. USING GIBBS’REFLECTIVE CYCLE IN MAKING REFLECTIONS OF LITERARY ANALYSIS.</w:t>
      </w:r>
      <w:r w:rsidRPr="0089124A">
        <w:rPr>
          <w:i/>
          <w:lang w:val="en-GB"/>
        </w:rPr>
        <w:t xml:space="preserve"> Indonesian EFL Journal</w:t>
      </w:r>
      <w:r w:rsidRPr="0089124A">
        <w:rPr>
          <w:lang w:val="en-GB"/>
        </w:rPr>
        <w:t>, 6(2), pp.139-148.</w:t>
      </w:r>
    </w:p>
    <w:p w14:paraId="2B8D3B25" w14:textId="77777777" w:rsidR="0089124A" w:rsidRPr="0089124A" w:rsidRDefault="0089124A">
      <w:pPr>
        <w:rPr>
          <w:lang w:val="en-GB"/>
        </w:rPr>
      </w:pPr>
      <w:r w:rsidRPr="0089124A">
        <w:rPr>
          <w:lang w:val="en-GB"/>
        </w:rPr>
        <w:t xml:space="preserve">Contreras, J.A., Edwards‐Maddox, S., Hall, A. and Lee, M.A., 2020. Effects of reflective practice on baccalaureate nursing students’ stress, anxiety and competency: An integrative review. </w:t>
      </w:r>
      <w:r w:rsidRPr="0089124A">
        <w:rPr>
          <w:i/>
          <w:lang w:val="en-GB"/>
        </w:rPr>
        <w:t>Worldviews on Evidence‐Based Nursing</w:t>
      </w:r>
      <w:r w:rsidRPr="0089124A">
        <w:rPr>
          <w:lang w:val="en-GB"/>
        </w:rPr>
        <w:t>, 17(3), pp.239-245.</w:t>
      </w:r>
    </w:p>
    <w:p w14:paraId="6422BF99" w14:textId="77777777" w:rsidR="0089124A" w:rsidRPr="0089124A" w:rsidRDefault="0089124A">
      <w:pPr>
        <w:rPr>
          <w:lang w:val="en-GB"/>
        </w:rPr>
      </w:pPr>
      <w:proofErr w:type="spellStart"/>
      <w:r w:rsidRPr="0089124A">
        <w:rPr>
          <w:lang w:val="en-GB"/>
        </w:rPr>
        <w:t>Ivanova</w:t>
      </w:r>
      <w:proofErr w:type="spellEnd"/>
      <w:r w:rsidRPr="0089124A">
        <w:rPr>
          <w:lang w:val="en-GB"/>
        </w:rPr>
        <w:t xml:space="preserve">, T., </w:t>
      </w:r>
      <w:proofErr w:type="spellStart"/>
      <w:r w:rsidRPr="0089124A">
        <w:rPr>
          <w:lang w:val="en-GB"/>
        </w:rPr>
        <w:t>Gubanova</w:t>
      </w:r>
      <w:proofErr w:type="spellEnd"/>
      <w:r w:rsidRPr="0089124A">
        <w:rPr>
          <w:lang w:val="en-GB"/>
        </w:rPr>
        <w:t xml:space="preserve">, N., </w:t>
      </w:r>
      <w:proofErr w:type="spellStart"/>
      <w:r w:rsidRPr="0089124A">
        <w:rPr>
          <w:lang w:val="en-GB"/>
        </w:rPr>
        <w:t>Shakirova</w:t>
      </w:r>
      <w:proofErr w:type="spellEnd"/>
      <w:r w:rsidRPr="0089124A">
        <w:rPr>
          <w:lang w:val="en-GB"/>
        </w:rPr>
        <w:t xml:space="preserve">, I. and </w:t>
      </w:r>
      <w:proofErr w:type="spellStart"/>
      <w:r w:rsidRPr="0089124A">
        <w:rPr>
          <w:lang w:val="en-GB"/>
        </w:rPr>
        <w:t>Masitoh</w:t>
      </w:r>
      <w:proofErr w:type="spellEnd"/>
      <w:r w:rsidRPr="0089124A">
        <w:rPr>
          <w:lang w:val="en-GB"/>
        </w:rPr>
        <w:t xml:space="preserve">, F., 2020. Educational technology as one of the terms for enhancing public speaking skills. </w:t>
      </w:r>
      <w:r w:rsidRPr="0089124A">
        <w:rPr>
          <w:i/>
          <w:lang w:val="en-GB"/>
        </w:rPr>
        <w:t xml:space="preserve">Universidad y </w:t>
      </w:r>
      <w:proofErr w:type="spellStart"/>
      <w:r w:rsidRPr="0089124A">
        <w:rPr>
          <w:i/>
          <w:lang w:val="en-GB"/>
        </w:rPr>
        <w:t>Sociedad</w:t>
      </w:r>
      <w:proofErr w:type="spellEnd"/>
      <w:r w:rsidRPr="0089124A">
        <w:rPr>
          <w:lang w:val="en-GB"/>
        </w:rPr>
        <w:t>, 12(2), pp.154-159.</w:t>
      </w:r>
    </w:p>
    <w:p w14:paraId="241D4386" w14:textId="77777777" w:rsidR="0089124A" w:rsidRPr="0089124A" w:rsidRDefault="0089124A">
      <w:pPr>
        <w:rPr>
          <w:i/>
          <w:lang w:val="en-GB"/>
        </w:rPr>
      </w:pPr>
      <w:proofErr w:type="spellStart"/>
      <w:r w:rsidRPr="0089124A">
        <w:rPr>
          <w:lang w:val="en-GB"/>
        </w:rPr>
        <w:t>Kattenbeck</w:t>
      </w:r>
      <w:proofErr w:type="spellEnd"/>
      <w:r w:rsidRPr="0089124A">
        <w:rPr>
          <w:lang w:val="en-GB"/>
        </w:rPr>
        <w:t xml:space="preserve">, M. and </w:t>
      </w:r>
      <w:proofErr w:type="spellStart"/>
      <w:r w:rsidRPr="0089124A">
        <w:rPr>
          <w:lang w:val="en-GB"/>
        </w:rPr>
        <w:t>Elsweiler</w:t>
      </w:r>
      <w:proofErr w:type="spellEnd"/>
      <w:r w:rsidRPr="0089124A">
        <w:rPr>
          <w:lang w:val="en-GB"/>
        </w:rPr>
        <w:t xml:space="preserve">, D., 2019. Understanding credibility judgements for web search snippets. </w:t>
      </w:r>
      <w:proofErr w:type="spellStart"/>
      <w:r w:rsidRPr="0089124A">
        <w:rPr>
          <w:i/>
          <w:lang w:val="en-GB"/>
        </w:rPr>
        <w:t>Aslib</w:t>
      </w:r>
      <w:proofErr w:type="spellEnd"/>
      <w:r w:rsidRPr="0089124A">
        <w:rPr>
          <w:i/>
          <w:lang w:val="en-GB"/>
        </w:rPr>
        <w:t xml:space="preserve"> Journal of Information Management.</w:t>
      </w:r>
    </w:p>
    <w:p w14:paraId="11B43796" w14:textId="77777777" w:rsidR="0089124A" w:rsidRPr="0089124A" w:rsidRDefault="0089124A">
      <w:pPr>
        <w:rPr>
          <w:lang w:val="en-GB"/>
        </w:rPr>
      </w:pPr>
      <w:proofErr w:type="spellStart"/>
      <w:r w:rsidRPr="0089124A">
        <w:rPr>
          <w:lang w:val="en-GB"/>
        </w:rPr>
        <w:t>Kiriakos</w:t>
      </w:r>
      <w:proofErr w:type="spellEnd"/>
      <w:r w:rsidRPr="0089124A">
        <w:rPr>
          <w:lang w:val="en-GB"/>
        </w:rPr>
        <w:t xml:space="preserve">, C.M. and </w:t>
      </w:r>
      <w:proofErr w:type="spellStart"/>
      <w:r w:rsidRPr="0089124A">
        <w:rPr>
          <w:lang w:val="en-GB"/>
        </w:rPr>
        <w:t>Tienari</w:t>
      </w:r>
      <w:proofErr w:type="spellEnd"/>
      <w:r w:rsidRPr="0089124A">
        <w:rPr>
          <w:lang w:val="en-GB"/>
        </w:rPr>
        <w:t>, J., 2018. Academic writing as love.</w:t>
      </w:r>
      <w:r w:rsidRPr="0089124A">
        <w:rPr>
          <w:i/>
          <w:lang w:val="en-GB"/>
        </w:rPr>
        <w:t xml:space="preserve"> Management Learning</w:t>
      </w:r>
      <w:r w:rsidRPr="0089124A">
        <w:rPr>
          <w:lang w:val="en-GB"/>
        </w:rPr>
        <w:t>, 49(3), pp.263-277.</w:t>
      </w:r>
    </w:p>
    <w:p w14:paraId="49C5290B" w14:textId="77777777" w:rsidR="0089124A" w:rsidRPr="0089124A" w:rsidRDefault="0089124A">
      <w:pPr>
        <w:rPr>
          <w:lang w:val="en-GB"/>
        </w:rPr>
      </w:pPr>
      <w:r w:rsidRPr="0089124A">
        <w:rPr>
          <w:lang w:val="en-GB"/>
        </w:rPr>
        <w:t xml:space="preserve">Li, Y., Chen, W., Liu, C. and Deng, M., 2020. </w:t>
      </w:r>
      <w:proofErr w:type="spellStart"/>
      <w:r w:rsidRPr="0089124A">
        <w:rPr>
          <w:lang w:val="en-GB"/>
        </w:rPr>
        <w:t>Nursesâ</w:t>
      </w:r>
      <w:proofErr w:type="spellEnd"/>
      <w:r w:rsidRPr="0089124A">
        <w:rPr>
          <w:lang w:val="en-GB"/>
        </w:rPr>
        <w:t xml:space="preserve">€™ psychological feelings about the application of Gibbs reflective cycle of adverse events. </w:t>
      </w:r>
      <w:r w:rsidRPr="0089124A">
        <w:rPr>
          <w:i/>
          <w:lang w:val="en-GB"/>
        </w:rPr>
        <w:t>American Journal of Nursing</w:t>
      </w:r>
      <w:r w:rsidRPr="0089124A">
        <w:rPr>
          <w:lang w:val="en-GB"/>
        </w:rPr>
        <w:t>, 9(2), pp.74-78.</w:t>
      </w:r>
    </w:p>
    <w:p w14:paraId="2BC463A3" w14:textId="77777777" w:rsidR="0089124A" w:rsidRPr="0089124A" w:rsidRDefault="0089124A">
      <w:pPr>
        <w:rPr>
          <w:lang w:val="en-GB"/>
        </w:rPr>
      </w:pPr>
      <w:proofErr w:type="spellStart"/>
      <w:r w:rsidRPr="0089124A">
        <w:rPr>
          <w:lang w:val="en-GB"/>
        </w:rPr>
        <w:t>Markkanen</w:t>
      </w:r>
      <w:proofErr w:type="spellEnd"/>
      <w:r w:rsidRPr="0089124A">
        <w:rPr>
          <w:lang w:val="en-GB"/>
        </w:rPr>
        <w:t xml:space="preserve">, P., </w:t>
      </w:r>
      <w:proofErr w:type="spellStart"/>
      <w:r w:rsidRPr="0089124A">
        <w:rPr>
          <w:lang w:val="en-GB"/>
        </w:rPr>
        <w:t>Välimäki</w:t>
      </w:r>
      <w:proofErr w:type="spellEnd"/>
      <w:r w:rsidRPr="0089124A">
        <w:rPr>
          <w:lang w:val="en-GB"/>
        </w:rPr>
        <w:t xml:space="preserve">, M., </w:t>
      </w:r>
      <w:proofErr w:type="spellStart"/>
      <w:r w:rsidRPr="0089124A">
        <w:rPr>
          <w:lang w:val="en-GB"/>
        </w:rPr>
        <w:t>Anttila</w:t>
      </w:r>
      <w:proofErr w:type="spellEnd"/>
      <w:r w:rsidRPr="0089124A">
        <w:rPr>
          <w:lang w:val="en-GB"/>
        </w:rPr>
        <w:t xml:space="preserve">, M. and </w:t>
      </w:r>
      <w:proofErr w:type="spellStart"/>
      <w:r w:rsidRPr="0089124A">
        <w:rPr>
          <w:lang w:val="en-GB"/>
        </w:rPr>
        <w:t>Kuuskorpi</w:t>
      </w:r>
      <w:proofErr w:type="spellEnd"/>
      <w:r w:rsidRPr="0089124A">
        <w:rPr>
          <w:lang w:val="en-GB"/>
        </w:rPr>
        <w:t xml:space="preserve">, M., 2020. A reflective cycle: Understanding challenging situations in a school setting. </w:t>
      </w:r>
      <w:r w:rsidRPr="0089124A">
        <w:rPr>
          <w:i/>
          <w:lang w:val="en-GB"/>
        </w:rPr>
        <w:t>Educational Research</w:t>
      </w:r>
      <w:r w:rsidRPr="0089124A">
        <w:rPr>
          <w:lang w:val="en-GB"/>
        </w:rPr>
        <w:t>, 62(1), pp.46-62.</w:t>
      </w:r>
    </w:p>
    <w:p w14:paraId="282F397C" w14:textId="77777777" w:rsidR="0089124A" w:rsidRPr="0089124A" w:rsidRDefault="0089124A">
      <w:pPr>
        <w:rPr>
          <w:lang w:val="en-GB"/>
        </w:rPr>
      </w:pPr>
      <w:proofErr w:type="spellStart"/>
      <w:r w:rsidRPr="0089124A">
        <w:rPr>
          <w:lang w:val="en-GB"/>
        </w:rPr>
        <w:t>Markkanen</w:t>
      </w:r>
      <w:proofErr w:type="spellEnd"/>
      <w:r w:rsidRPr="0089124A">
        <w:rPr>
          <w:lang w:val="en-GB"/>
        </w:rPr>
        <w:t xml:space="preserve">, P., </w:t>
      </w:r>
      <w:proofErr w:type="spellStart"/>
      <w:r w:rsidRPr="0089124A">
        <w:rPr>
          <w:lang w:val="en-GB"/>
        </w:rPr>
        <w:t>Välimäki</w:t>
      </w:r>
      <w:proofErr w:type="spellEnd"/>
      <w:r w:rsidRPr="0089124A">
        <w:rPr>
          <w:lang w:val="en-GB"/>
        </w:rPr>
        <w:t xml:space="preserve">, M., </w:t>
      </w:r>
      <w:proofErr w:type="spellStart"/>
      <w:r w:rsidRPr="0089124A">
        <w:rPr>
          <w:lang w:val="en-GB"/>
        </w:rPr>
        <w:t>Anttila</w:t>
      </w:r>
      <w:proofErr w:type="spellEnd"/>
      <w:r w:rsidRPr="0089124A">
        <w:rPr>
          <w:lang w:val="en-GB"/>
        </w:rPr>
        <w:t xml:space="preserve">, M. and </w:t>
      </w:r>
      <w:proofErr w:type="spellStart"/>
      <w:r w:rsidRPr="0089124A">
        <w:rPr>
          <w:lang w:val="en-GB"/>
        </w:rPr>
        <w:t>Kuuskorpi</w:t>
      </w:r>
      <w:proofErr w:type="spellEnd"/>
      <w:r w:rsidRPr="0089124A">
        <w:rPr>
          <w:lang w:val="en-GB"/>
        </w:rPr>
        <w:t xml:space="preserve">, M., 2020. A reflective cycle: Understanding challenging situations in a school setting. </w:t>
      </w:r>
      <w:r w:rsidRPr="0089124A">
        <w:rPr>
          <w:i/>
          <w:lang w:val="en-GB"/>
        </w:rPr>
        <w:t>Educational Research</w:t>
      </w:r>
      <w:r w:rsidRPr="0089124A">
        <w:rPr>
          <w:lang w:val="en-GB"/>
        </w:rPr>
        <w:t>, 62(1), pp.46-62.</w:t>
      </w:r>
    </w:p>
    <w:p w14:paraId="36BD18A6" w14:textId="77777777" w:rsidR="0089124A" w:rsidRPr="0089124A" w:rsidRDefault="0089124A">
      <w:pPr>
        <w:rPr>
          <w:lang w:val="en-GB"/>
        </w:rPr>
      </w:pPr>
      <w:proofErr w:type="spellStart"/>
      <w:r w:rsidRPr="0089124A">
        <w:rPr>
          <w:lang w:val="en-GB"/>
        </w:rPr>
        <w:t>Sekarwinahyu</w:t>
      </w:r>
      <w:proofErr w:type="spellEnd"/>
      <w:r w:rsidRPr="0089124A">
        <w:rPr>
          <w:lang w:val="en-GB"/>
        </w:rPr>
        <w:t xml:space="preserve">, M., </w:t>
      </w:r>
      <w:proofErr w:type="spellStart"/>
      <w:r w:rsidRPr="0089124A">
        <w:rPr>
          <w:lang w:val="en-GB"/>
        </w:rPr>
        <w:t>Rustaman</w:t>
      </w:r>
      <w:proofErr w:type="spellEnd"/>
      <w:r w:rsidRPr="0089124A">
        <w:rPr>
          <w:lang w:val="en-GB"/>
        </w:rPr>
        <w:t xml:space="preserve">, N.Y., Widodo, A. and </w:t>
      </w:r>
      <w:proofErr w:type="spellStart"/>
      <w:r w:rsidRPr="0089124A">
        <w:rPr>
          <w:lang w:val="en-GB"/>
        </w:rPr>
        <w:t>Riandi</w:t>
      </w:r>
      <w:proofErr w:type="spellEnd"/>
      <w:r w:rsidRPr="0089124A">
        <w:rPr>
          <w:lang w:val="en-GB"/>
        </w:rPr>
        <w:t xml:space="preserve">, R., 2019, February. Development of problem based learning for online tutorial program in plant development using Gibbs’ reflective cycle and e-portfolio to enhance reflective thinking skills. </w:t>
      </w:r>
      <w:r w:rsidRPr="0089124A">
        <w:rPr>
          <w:i/>
          <w:lang w:val="en-GB"/>
        </w:rPr>
        <w:t>In Journal of Physics: Conference Series</w:t>
      </w:r>
      <w:r w:rsidRPr="0089124A">
        <w:rPr>
          <w:lang w:val="en-GB"/>
        </w:rPr>
        <w:t xml:space="preserve"> (Vol. 1157, No. 2, p. 022099). IOP Publishing.</w:t>
      </w:r>
    </w:p>
    <w:p w14:paraId="0F67608A" w14:textId="77777777" w:rsidR="0089124A" w:rsidRPr="0089124A" w:rsidRDefault="0089124A">
      <w:pPr>
        <w:rPr>
          <w:lang w:val="en-GB"/>
        </w:rPr>
      </w:pPr>
      <w:r w:rsidRPr="0089124A">
        <w:rPr>
          <w:lang w:val="en-GB"/>
        </w:rPr>
        <w:t xml:space="preserve">Siddique, A.B., </w:t>
      </w:r>
      <w:proofErr w:type="spellStart"/>
      <w:r w:rsidRPr="0089124A">
        <w:rPr>
          <w:lang w:val="en-GB"/>
        </w:rPr>
        <w:t>Oymak</w:t>
      </w:r>
      <w:proofErr w:type="spellEnd"/>
      <w:r w:rsidRPr="0089124A">
        <w:rPr>
          <w:lang w:val="en-GB"/>
        </w:rPr>
        <w:t xml:space="preserve">, S. and </w:t>
      </w:r>
      <w:proofErr w:type="spellStart"/>
      <w:r w:rsidRPr="0089124A">
        <w:rPr>
          <w:lang w:val="en-GB"/>
        </w:rPr>
        <w:t>Hristidis</w:t>
      </w:r>
      <w:proofErr w:type="spellEnd"/>
      <w:r w:rsidRPr="0089124A">
        <w:rPr>
          <w:lang w:val="en-GB"/>
        </w:rPr>
        <w:t xml:space="preserve">, V., 2020, August. Unsupervised paraphrasing via deep reinforcement learning. </w:t>
      </w:r>
      <w:r w:rsidRPr="0089124A">
        <w:rPr>
          <w:i/>
          <w:lang w:val="en-GB"/>
        </w:rPr>
        <w:t>In Proceedings of the 26th ACM SIGKDD International Conference on Knowledge Discovery &amp; Data Mining</w:t>
      </w:r>
      <w:r w:rsidRPr="0089124A">
        <w:rPr>
          <w:lang w:val="en-GB"/>
        </w:rPr>
        <w:t xml:space="preserve"> (pp. 1800-1809).</w:t>
      </w:r>
    </w:p>
    <w:p w14:paraId="0BEF4582" w14:textId="77777777" w:rsidR="0089124A" w:rsidRPr="0089124A" w:rsidRDefault="0089124A">
      <w:pPr>
        <w:rPr>
          <w:lang w:val="en-GB"/>
        </w:rPr>
      </w:pPr>
      <w:proofErr w:type="spellStart"/>
      <w:r w:rsidRPr="0089124A">
        <w:rPr>
          <w:lang w:val="en-GB"/>
        </w:rPr>
        <w:t>Wajcman</w:t>
      </w:r>
      <w:proofErr w:type="spellEnd"/>
      <w:r w:rsidRPr="0089124A">
        <w:rPr>
          <w:lang w:val="en-GB"/>
        </w:rPr>
        <w:t xml:space="preserve">, J., 2019. The digital architecture of time management. </w:t>
      </w:r>
      <w:r w:rsidRPr="0089124A">
        <w:rPr>
          <w:i/>
          <w:lang w:val="en-GB"/>
        </w:rPr>
        <w:t>Science, Technology, &amp; Human Values</w:t>
      </w:r>
      <w:r w:rsidRPr="0089124A">
        <w:rPr>
          <w:lang w:val="en-GB"/>
        </w:rPr>
        <w:t>, 44(2), pp.315-337.</w:t>
      </w:r>
    </w:p>
    <w:p w14:paraId="754A489E" w14:textId="77777777" w:rsidR="0089124A" w:rsidRPr="0089124A" w:rsidRDefault="0089124A">
      <w:pPr>
        <w:rPr>
          <w:lang w:val="en-GB"/>
        </w:rPr>
      </w:pPr>
      <w:r w:rsidRPr="0089124A">
        <w:rPr>
          <w:lang w:val="en-GB"/>
        </w:rPr>
        <w:t xml:space="preserve">Wang, W.C., 2019. Exploring the relationship among free-time management, leisure boredom, and internet addiction in undergraduates in Taiwan. </w:t>
      </w:r>
      <w:r w:rsidRPr="0089124A">
        <w:rPr>
          <w:i/>
          <w:lang w:val="en-GB"/>
        </w:rPr>
        <w:t>Psychological reports</w:t>
      </w:r>
      <w:r w:rsidRPr="0089124A">
        <w:rPr>
          <w:lang w:val="en-GB"/>
        </w:rPr>
        <w:t>, 122(5), pp.1651-1665.</w:t>
      </w:r>
    </w:p>
    <w:p w14:paraId="3DD0BEAC" w14:textId="77777777" w:rsidR="00600BAE" w:rsidRPr="0089124A" w:rsidRDefault="00600BAE">
      <w:pPr>
        <w:rPr>
          <w:lang w:val="en-GB"/>
        </w:rPr>
      </w:pPr>
    </w:p>
    <w:sectPr w:rsidR="00600BAE" w:rsidRPr="0089124A" w:rsidSect="00600BAE">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altName w:val="Noto Serif"/>
    <w:panose1 w:val="02040503050406030204"/>
    <w:charset w:val="00"/>
    <w:family w:val="roman"/>
    <w:pitch w:val="variable"/>
    <w:sig w:usb0="00000001" w:usb1="4000004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BAE"/>
    <w:rsid w:val="0021749D"/>
    <w:rsid w:val="00455149"/>
    <w:rsid w:val="00600BAE"/>
    <w:rsid w:val="0089124A"/>
    <w:rsid w:val="009B37CF"/>
    <w:rsid w:val="00A26466"/>
    <w:rsid w:val="00A92381"/>
    <w:rsid w:val="00B40704"/>
    <w:rsid w:val="00BE0719"/>
    <w:rsid w:val="00DE68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FAAB9"/>
  <w15:docId w15:val="{35702959-1467-974E-A580-BA7822377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00BAE"/>
  </w:style>
  <w:style w:type="paragraph" w:styleId="Heading1">
    <w:name w:val="heading 1"/>
    <w:basedOn w:val="Normal"/>
    <w:next w:val="Normal"/>
    <w:rsid w:val="00600BAE"/>
    <w:pPr>
      <w:keepNext/>
      <w:keepLines/>
      <w:outlineLvl w:val="0"/>
    </w:pPr>
    <w:rPr>
      <w:b/>
      <w:sz w:val="28"/>
      <w:szCs w:val="28"/>
    </w:rPr>
  </w:style>
  <w:style w:type="paragraph" w:styleId="Heading2">
    <w:name w:val="heading 2"/>
    <w:basedOn w:val="Normal"/>
    <w:next w:val="Normal"/>
    <w:rsid w:val="00600BAE"/>
    <w:pPr>
      <w:keepNext/>
      <w:keepLines/>
      <w:outlineLvl w:val="1"/>
    </w:pPr>
    <w:rPr>
      <w:b/>
      <w:sz w:val="26"/>
      <w:szCs w:val="26"/>
    </w:rPr>
  </w:style>
  <w:style w:type="paragraph" w:styleId="Heading3">
    <w:name w:val="heading 3"/>
    <w:basedOn w:val="Normal"/>
    <w:next w:val="Normal"/>
    <w:rsid w:val="00600BAE"/>
    <w:pPr>
      <w:keepNext/>
      <w:keepLines/>
      <w:spacing w:before="320" w:after="80"/>
      <w:outlineLvl w:val="2"/>
    </w:pPr>
    <w:rPr>
      <w:color w:val="434343"/>
      <w:sz w:val="28"/>
      <w:szCs w:val="28"/>
    </w:rPr>
  </w:style>
  <w:style w:type="paragraph" w:styleId="Heading4">
    <w:name w:val="heading 4"/>
    <w:basedOn w:val="Normal"/>
    <w:next w:val="Normal"/>
    <w:rsid w:val="00600BAE"/>
    <w:pPr>
      <w:keepNext/>
      <w:keepLines/>
      <w:spacing w:before="280" w:after="80"/>
      <w:outlineLvl w:val="3"/>
    </w:pPr>
    <w:rPr>
      <w:color w:val="666666"/>
      <w:sz w:val="24"/>
      <w:szCs w:val="24"/>
    </w:rPr>
  </w:style>
  <w:style w:type="paragraph" w:styleId="Heading5">
    <w:name w:val="heading 5"/>
    <w:basedOn w:val="Normal"/>
    <w:next w:val="Normal"/>
    <w:rsid w:val="00600BAE"/>
    <w:pPr>
      <w:keepNext/>
      <w:keepLines/>
      <w:spacing w:before="240" w:after="80"/>
      <w:outlineLvl w:val="4"/>
    </w:pPr>
    <w:rPr>
      <w:color w:val="666666"/>
    </w:rPr>
  </w:style>
  <w:style w:type="paragraph" w:styleId="Heading6">
    <w:name w:val="heading 6"/>
    <w:basedOn w:val="Normal"/>
    <w:next w:val="Normal"/>
    <w:rsid w:val="00600BA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00BAE"/>
    <w:pPr>
      <w:keepNext/>
      <w:keepLines/>
      <w:spacing w:after="60"/>
    </w:pPr>
    <w:rPr>
      <w:sz w:val="52"/>
      <w:szCs w:val="52"/>
    </w:rPr>
  </w:style>
  <w:style w:type="paragraph" w:styleId="Subtitle">
    <w:name w:val="Subtitle"/>
    <w:basedOn w:val="Normal"/>
    <w:next w:val="Normal"/>
    <w:rsid w:val="00600BA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912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124A"/>
    <w:rPr>
      <w:rFonts w:ascii="Tahoma" w:hAnsi="Tahoma" w:cs="Tahoma"/>
      <w:sz w:val="16"/>
      <w:szCs w:val="16"/>
    </w:rPr>
  </w:style>
  <w:style w:type="paragraph" w:styleId="TOCHeading">
    <w:name w:val="TOC Heading"/>
    <w:basedOn w:val="Heading1"/>
    <w:next w:val="Normal"/>
    <w:uiPriority w:val="39"/>
    <w:unhideWhenUsed/>
    <w:qFormat/>
    <w:rsid w:val="0089124A"/>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2">
    <w:name w:val="toc 2"/>
    <w:basedOn w:val="Normal"/>
    <w:next w:val="Normal"/>
    <w:autoRedefine/>
    <w:uiPriority w:val="39"/>
    <w:unhideWhenUsed/>
    <w:rsid w:val="0089124A"/>
    <w:pPr>
      <w:spacing w:after="100"/>
      <w:ind w:left="220"/>
    </w:pPr>
  </w:style>
  <w:style w:type="paragraph" w:styleId="TOC1">
    <w:name w:val="toc 1"/>
    <w:basedOn w:val="Normal"/>
    <w:next w:val="Normal"/>
    <w:autoRedefine/>
    <w:uiPriority w:val="39"/>
    <w:unhideWhenUsed/>
    <w:rsid w:val="0089124A"/>
    <w:pPr>
      <w:spacing w:after="100"/>
    </w:pPr>
  </w:style>
  <w:style w:type="character" w:styleId="Hyperlink">
    <w:name w:val="Hyperlink"/>
    <w:basedOn w:val="DefaultParagraphFont"/>
    <w:uiPriority w:val="99"/>
    <w:unhideWhenUsed/>
    <w:rsid w:val="008912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DB6749-E83D-4DCB-8BE2-E4F79277B4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2675</Words>
  <Characters>15248</Characters>
  <Application>Microsoft Office Word</Application>
  <DocSecurity>0</DocSecurity>
  <Lines>127</Lines>
  <Paragraphs>35</Paragraphs>
  <ScaleCrop>false</ScaleCrop>
  <Company/>
  <LinksUpToDate>false</LinksUpToDate>
  <CharactersWithSpaces>17888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Gabriel Munteanu</cp:lastModifiedBy>
  <cp:revision>9</cp:revision>
  <dcterms:created xsi:type="dcterms:W3CDTF">2022-04-25T22:52:00Z</dcterms:created>
  <dcterms:modified xsi:type="dcterms:W3CDTF">2022-04-25T22:58:00Z</dcterms:modified>
</cp:coreProperties>
</file>