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5E5582">
      <w:pPr>
        <w:pStyle w:val="TOCHeading"/>
        <w:jc w:val="center"/>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2F823AAF" w:rsidR="00FB783B" w:rsidRPr="00201CB7" w:rsidRDefault="00E9484C" w:rsidP="008D2310">
      <w:pPr>
        <w:rPr>
          <w:b/>
          <w:bCs/>
          <w:sz w:val="28"/>
          <w:szCs w:val="28"/>
        </w:rPr>
      </w:pPr>
      <w:r w:rsidRPr="00201CB7">
        <w:rPr>
          <w:b/>
          <w:bCs/>
          <w:sz w:val="28"/>
          <w:szCs w:val="28"/>
        </w:rPr>
        <w:t xml:space="preserve">Student Name: </w:t>
      </w:r>
      <w:r w:rsidR="001637D9">
        <w:rPr>
          <w:b/>
          <w:bCs/>
          <w:sz w:val="28"/>
          <w:szCs w:val="28"/>
        </w:rPr>
        <w:t>Mohamed Fofanah</w:t>
      </w:r>
    </w:p>
    <w:p w14:paraId="620D9E07" w14:textId="109D6CD5" w:rsidR="00FB783B" w:rsidRDefault="00E9484C" w:rsidP="008D2310">
      <w:pPr>
        <w:rPr>
          <w:b/>
          <w:bCs/>
          <w:sz w:val="28"/>
          <w:szCs w:val="28"/>
        </w:rPr>
      </w:pPr>
      <w:r w:rsidRPr="00201CB7">
        <w:rPr>
          <w:b/>
          <w:bCs/>
          <w:sz w:val="28"/>
          <w:szCs w:val="28"/>
        </w:rPr>
        <w:t>Student Number:</w:t>
      </w:r>
      <w:r w:rsidR="001637D9">
        <w:rPr>
          <w:b/>
          <w:bCs/>
          <w:sz w:val="28"/>
          <w:szCs w:val="28"/>
        </w:rPr>
        <w:t>2510890</w:t>
      </w:r>
    </w:p>
    <w:p w14:paraId="7596115F" w14:textId="7385C5B5" w:rsidR="00E50783" w:rsidRPr="00201CB7" w:rsidRDefault="00E50783" w:rsidP="005E5582">
      <w:pPr>
        <w:rPr>
          <w:b/>
          <w:bCs/>
          <w:sz w:val="28"/>
          <w:szCs w:val="28"/>
        </w:rPr>
      </w:pPr>
      <w:r>
        <w:rPr>
          <w:b/>
          <w:bCs/>
          <w:sz w:val="28"/>
          <w:szCs w:val="28"/>
        </w:rPr>
        <w:t>Group: 0</w:t>
      </w:r>
      <w:r w:rsidR="001637D9">
        <w:rPr>
          <w:b/>
          <w:bCs/>
          <w:sz w:val="28"/>
          <w:szCs w:val="28"/>
        </w:rPr>
        <w:t>4</w:t>
      </w:r>
    </w:p>
    <w:p w14:paraId="0C2D130F" w14:textId="22754B6D" w:rsidR="0041473A" w:rsidRPr="00107FB4" w:rsidRDefault="00E9484C" w:rsidP="008D2310">
      <w:r w:rsidRPr="00201CB7">
        <w:rPr>
          <w:b/>
          <w:bCs/>
          <w:sz w:val="28"/>
          <w:szCs w:val="28"/>
        </w:rPr>
        <w:t xml:space="preserve">Date: </w:t>
      </w:r>
      <w:r w:rsidR="001637D9">
        <w:rPr>
          <w:b/>
          <w:bCs/>
          <w:sz w:val="28"/>
          <w:szCs w:val="28"/>
        </w:rPr>
        <w:t xml:space="preserve">April </w:t>
      </w:r>
      <w:r w:rsidR="00342D41">
        <w:rPr>
          <w:b/>
          <w:bCs/>
          <w:sz w:val="28"/>
          <w:szCs w:val="28"/>
        </w:rPr>
        <w:t>2</w:t>
      </w:r>
      <w:r w:rsidR="00CC309E">
        <w:rPr>
          <w:b/>
          <w:bCs/>
          <w:sz w:val="28"/>
          <w:szCs w:val="28"/>
        </w:rPr>
        <w:t>9</w:t>
      </w:r>
      <w:r w:rsidR="001637D9">
        <w:rPr>
          <w:b/>
          <w:bCs/>
          <w:sz w:val="28"/>
          <w:szCs w:val="28"/>
        </w:rPr>
        <w:t>, 2026</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3F35B359" w14:textId="029846D4" w:rsidR="00D37ADB" w:rsidRDefault="0094401D">
          <w:pPr>
            <w:pStyle w:val="TOC1"/>
            <w:tabs>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28306092" w:history="1">
            <w:r w:rsidR="00D37ADB" w:rsidRPr="00624D8A">
              <w:rPr>
                <w:rStyle w:val="Hyperlink"/>
                <w:noProof/>
              </w:rPr>
              <w:t>Introduction</w:t>
            </w:r>
            <w:r w:rsidR="00D37ADB">
              <w:rPr>
                <w:noProof/>
                <w:webHidden/>
              </w:rPr>
              <w:tab/>
            </w:r>
            <w:r w:rsidR="00D37ADB">
              <w:rPr>
                <w:noProof/>
                <w:webHidden/>
              </w:rPr>
              <w:fldChar w:fldCharType="begin"/>
            </w:r>
            <w:r w:rsidR="00D37ADB">
              <w:rPr>
                <w:noProof/>
                <w:webHidden/>
              </w:rPr>
              <w:instrText xml:space="preserve"> PAGEREF _Toc228306092 \h </w:instrText>
            </w:r>
            <w:r w:rsidR="00D37ADB">
              <w:rPr>
                <w:noProof/>
                <w:webHidden/>
              </w:rPr>
            </w:r>
            <w:r w:rsidR="00D37ADB">
              <w:rPr>
                <w:noProof/>
                <w:webHidden/>
              </w:rPr>
              <w:fldChar w:fldCharType="separate"/>
            </w:r>
            <w:r w:rsidR="00D37ADB">
              <w:rPr>
                <w:noProof/>
                <w:webHidden/>
              </w:rPr>
              <w:t>1</w:t>
            </w:r>
            <w:r w:rsidR="00D37ADB">
              <w:rPr>
                <w:noProof/>
                <w:webHidden/>
              </w:rPr>
              <w:fldChar w:fldCharType="end"/>
            </w:r>
          </w:hyperlink>
        </w:p>
        <w:p w14:paraId="0A2E2544" w14:textId="429C49BA" w:rsidR="00D37ADB" w:rsidRDefault="00D37ADB">
          <w:pPr>
            <w:pStyle w:val="TOC1"/>
            <w:tabs>
              <w:tab w:val="right" w:leader="dot" w:pos="10456"/>
            </w:tabs>
            <w:rPr>
              <w:rFonts w:asciiTheme="minorHAnsi" w:eastAsiaTheme="minorEastAsia" w:hAnsiTheme="minorHAnsi"/>
              <w:noProof/>
              <w:sz w:val="24"/>
              <w:szCs w:val="24"/>
              <w:lang w:val="en-GB" w:eastAsia="en-GB"/>
            </w:rPr>
          </w:pPr>
          <w:hyperlink w:anchor="_Toc228306093" w:history="1">
            <w:r w:rsidRPr="00624D8A">
              <w:rPr>
                <w:rStyle w:val="Hyperlink"/>
                <w:noProof/>
              </w:rPr>
              <w:t>1. Key functions of general Operating Systems</w:t>
            </w:r>
            <w:r>
              <w:rPr>
                <w:noProof/>
                <w:webHidden/>
              </w:rPr>
              <w:tab/>
            </w:r>
            <w:r>
              <w:rPr>
                <w:noProof/>
                <w:webHidden/>
              </w:rPr>
              <w:fldChar w:fldCharType="begin"/>
            </w:r>
            <w:r>
              <w:rPr>
                <w:noProof/>
                <w:webHidden/>
              </w:rPr>
              <w:instrText xml:space="preserve"> PAGEREF _Toc228306093 \h </w:instrText>
            </w:r>
            <w:r>
              <w:rPr>
                <w:noProof/>
                <w:webHidden/>
              </w:rPr>
            </w:r>
            <w:r>
              <w:rPr>
                <w:noProof/>
                <w:webHidden/>
              </w:rPr>
              <w:fldChar w:fldCharType="separate"/>
            </w:r>
            <w:r>
              <w:rPr>
                <w:noProof/>
                <w:webHidden/>
              </w:rPr>
              <w:t>1</w:t>
            </w:r>
            <w:r>
              <w:rPr>
                <w:noProof/>
                <w:webHidden/>
              </w:rPr>
              <w:fldChar w:fldCharType="end"/>
            </w:r>
          </w:hyperlink>
        </w:p>
        <w:p w14:paraId="27586391" w14:textId="26E19762"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094" w:history="1">
            <w:r w:rsidRPr="00624D8A">
              <w:rPr>
                <w:rStyle w:val="Hyperlink"/>
                <w:noProof/>
              </w:rPr>
              <w:t>1.1 Process and Processor Management</w:t>
            </w:r>
            <w:r>
              <w:rPr>
                <w:noProof/>
                <w:webHidden/>
              </w:rPr>
              <w:tab/>
            </w:r>
            <w:r>
              <w:rPr>
                <w:noProof/>
                <w:webHidden/>
              </w:rPr>
              <w:fldChar w:fldCharType="begin"/>
            </w:r>
            <w:r>
              <w:rPr>
                <w:noProof/>
                <w:webHidden/>
              </w:rPr>
              <w:instrText xml:space="preserve"> PAGEREF _Toc228306094 \h </w:instrText>
            </w:r>
            <w:r>
              <w:rPr>
                <w:noProof/>
                <w:webHidden/>
              </w:rPr>
            </w:r>
            <w:r>
              <w:rPr>
                <w:noProof/>
                <w:webHidden/>
              </w:rPr>
              <w:fldChar w:fldCharType="separate"/>
            </w:r>
            <w:r>
              <w:rPr>
                <w:noProof/>
                <w:webHidden/>
              </w:rPr>
              <w:t>1</w:t>
            </w:r>
            <w:r>
              <w:rPr>
                <w:noProof/>
                <w:webHidden/>
              </w:rPr>
              <w:fldChar w:fldCharType="end"/>
            </w:r>
          </w:hyperlink>
        </w:p>
        <w:p w14:paraId="04F07E8E" w14:textId="445A5F64"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095" w:history="1">
            <w:r w:rsidRPr="00624D8A">
              <w:rPr>
                <w:rStyle w:val="Hyperlink"/>
                <w:noProof/>
              </w:rPr>
              <w:t>1.2 Memory Management</w:t>
            </w:r>
            <w:r>
              <w:rPr>
                <w:noProof/>
                <w:webHidden/>
              </w:rPr>
              <w:tab/>
            </w:r>
            <w:r>
              <w:rPr>
                <w:noProof/>
                <w:webHidden/>
              </w:rPr>
              <w:fldChar w:fldCharType="begin"/>
            </w:r>
            <w:r>
              <w:rPr>
                <w:noProof/>
                <w:webHidden/>
              </w:rPr>
              <w:instrText xml:space="preserve"> PAGEREF _Toc228306095 \h </w:instrText>
            </w:r>
            <w:r>
              <w:rPr>
                <w:noProof/>
                <w:webHidden/>
              </w:rPr>
            </w:r>
            <w:r>
              <w:rPr>
                <w:noProof/>
                <w:webHidden/>
              </w:rPr>
              <w:fldChar w:fldCharType="separate"/>
            </w:r>
            <w:r>
              <w:rPr>
                <w:noProof/>
                <w:webHidden/>
              </w:rPr>
              <w:t>2</w:t>
            </w:r>
            <w:r>
              <w:rPr>
                <w:noProof/>
                <w:webHidden/>
              </w:rPr>
              <w:fldChar w:fldCharType="end"/>
            </w:r>
          </w:hyperlink>
        </w:p>
        <w:p w14:paraId="1933CF00" w14:textId="5B89E717"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096" w:history="1">
            <w:r w:rsidRPr="00624D8A">
              <w:rPr>
                <w:rStyle w:val="Hyperlink"/>
                <w:noProof/>
              </w:rPr>
              <w:t>1.3 File System Management</w:t>
            </w:r>
            <w:r>
              <w:rPr>
                <w:noProof/>
                <w:webHidden/>
              </w:rPr>
              <w:tab/>
            </w:r>
            <w:r>
              <w:rPr>
                <w:noProof/>
                <w:webHidden/>
              </w:rPr>
              <w:fldChar w:fldCharType="begin"/>
            </w:r>
            <w:r>
              <w:rPr>
                <w:noProof/>
                <w:webHidden/>
              </w:rPr>
              <w:instrText xml:space="preserve"> PAGEREF _Toc228306096 \h </w:instrText>
            </w:r>
            <w:r>
              <w:rPr>
                <w:noProof/>
                <w:webHidden/>
              </w:rPr>
            </w:r>
            <w:r>
              <w:rPr>
                <w:noProof/>
                <w:webHidden/>
              </w:rPr>
              <w:fldChar w:fldCharType="separate"/>
            </w:r>
            <w:r>
              <w:rPr>
                <w:noProof/>
                <w:webHidden/>
              </w:rPr>
              <w:t>3</w:t>
            </w:r>
            <w:r>
              <w:rPr>
                <w:noProof/>
                <w:webHidden/>
              </w:rPr>
              <w:fldChar w:fldCharType="end"/>
            </w:r>
          </w:hyperlink>
        </w:p>
        <w:p w14:paraId="7398FC6D" w14:textId="67213C68"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097" w:history="1">
            <w:r w:rsidRPr="00624D8A">
              <w:rPr>
                <w:rStyle w:val="Hyperlink"/>
                <w:noProof/>
              </w:rPr>
              <w:t>1.4 Security and Protection</w:t>
            </w:r>
            <w:r>
              <w:rPr>
                <w:noProof/>
                <w:webHidden/>
              </w:rPr>
              <w:tab/>
            </w:r>
            <w:r>
              <w:rPr>
                <w:noProof/>
                <w:webHidden/>
              </w:rPr>
              <w:fldChar w:fldCharType="begin"/>
            </w:r>
            <w:r>
              <w:rPr>
                <w:noProof/>
                <w:webHidden/>
              </w:rPr>
              <w:instrText xml:space="preserve"> PAGEREF _Toc228306097 \h </w:instrText>
            </w:r>
            <w:r>
              <w:rPr>
                <w:noProof/>
                <w:webHidden/>
              </w:rPr>
            </w:r>
            <w:r>
              <w:rPr>
                <w:noProof/>
                <w:webHidden/>
              </w:rPr>
              <w:fldChar w:fldCharType="separate"/>
            </w:r>
            <w:r>
              <w:rPr>
                <w:noProof/>
                <w:webHidden/>
              </w:rPr>
              <w:t>3</w:t>
            </w:r>
            <w:r>
              <w:rPr>
                <w:noProof/>
                <w:webHidden/>
              </w:rPr>
              <w:fldChar w:fldCharType="end"/>
            </w:r>
          </w:hyperlink>
        </w:p>
        <w:p w14:paraId="4F18E219" w14:textId="75C6D85E" w:rsidR="00D37ADB" w:rsidRDefault="00D37ADB">
          <w:pPr>
            <w:pStyle w:val="TOC1"/>
            <w:tabs>
              <w:tab w:val="right" w:leader="dot" w:pos="10456"/>
            </w:tabs>
            <w:rPr>
              <w:rFonts w:asciiTheme="minorHAnsi" w:eastAsiaTheme="minorEastAsia" w:hAnsiTheme="minorHAnsi"/>
              <w:noProof/>
              <w:sz w:val="24"/>
              <w:szCs w:val="24"/>
              <w:lang w:val="en-GB" w:eastAsia="en-GB"/>
            </w:rPr>
          </w:pPr>
          <w:hyperlink w:anchor="_Toc228306098" w:history="1">
            <w:r w:rsidRPr="00624D8A">
              <w:rPr>
                <w:rStyle w:val="Hyperlink"/>
                <w:noProof/>
              </w:rPr>
              <w:t>2. Use of Windows OS CLI commands.</w:t>
            </w:r>
            <w:r>
              <w:rPr>
                <w:noProof/>
                <w:webHidden/>
              </w:rPr>
              <w:tab/>
            </w:r>
            <w:r>
              <w:rPr>
                <w:noProof/>
                <w:webHidden/>
              </w:rPr>
              <w:fldChar w:fldCharType="begin"/>
            </w:r>
            <w:r>
              <w:rPr>
                <w:noProof/>
                <w:webHidden/>
              </w:rPr>
              <w:instrText xml:space="preserve"> PAGEREF _Toc228306098 \h </w:instrText>
            </w:r>
            <w:r>
              <w:rPr>
                <w:noProof/>
                <w:webHidden/>
              </w:rPr>
            </w:r>
            <w:r>
              <w:rPr>
                <w:noProof/>
                <w:webHidden/>
              </w:rPr>
              <w:fldChar w:fldCharType="separate"/>
            </w:r>
            <w:r>
              <w:rPr>
                <w:noProof/>
                <w:webHidden/>
              </w:rPr>
              <w:t>4</w:t>
            </w:r>
            <w:r>
              <w:rPr>
                <w:noProof/>
                <w:webHidden/>
              </w:rPr>
              <w:fldChar w:fldCharType="end"/>
            </w:r>
          </w:hyperlink>
        </w:p>
        <w:p w14:paraId="08A6C6B5" w14:textId="65F2A53E" w:rsidR="00D37ADB" w:rsidRDefault="00D37ADB">
          <w:pPr>
            <w:pStyle w:val="TOC1"/>
            <w:tabs>
              <w:tab w:val="right" w:leader="dot" w:pos="10456"/>
            </w:tabs>
            <w:rPr>
              <w:rFonts w:asciiTheme="minorHAnsi" w:eastAsiaTheme="minorEastAsia" w:hAnsiTheme="minorHAnsi"/>
              <w:noProof/>
              <w:sz w:val="24"/>
              <w:szCs w:val="24"/>
              <w:lang w:val="en-GB" w:eastAsia="en-GB"/>
            </w:rPr>
          </w:pPr>
          <w:hyperlink w:anchor="_Toc228306099" w:history="1">
            <w:r w:rsidRPr="00624D8A">
              <w:rPr>
                <w:rStyle w:val="Hyperlink"/>
                <w:noProof/>
              </w:rPr>
              <w:t>3. Use of Linux OS CLI commands.</w:t>
            </w:r>
            <w:r>
              <w:rPr>
                <w:noProof/>
                <w:webHidden/>
              </w:rPr>
              <w:tab/>
            </w:r>
            <w:r>
              <w:rPr>
                <w:noProof/>
                <w:webHidden/>
              </w:rPr>
              <w:fldChar w:fldCharType="begin"/>
            </w:r>
            <w:r>
              <w:rPr>
                <w:noProof/>
                <w:webHidden/>
              </w:rPr>
              <w:instrText xml:space="preserve"> PAGEREF _Toc228306099 \h </w:instrText>
            </w:r>
            <w:r>
              <w:rPr>
                <w:noProof/>
                <w:webHidden/>
              </w:rPr>
            </w:r>
            <w:r>
              <w:rPr>
                <w:noProof/>
                <w:webHidden/>
              </w:rPr>
              <w:fldChar w:fldCharType="separate"/>
            </w:r>
            <w:r>
              <w:rPr>
                <w:noProof/>
                <w:webHidden/>
              </w:rPr>
              <w:t>7</w:t>
            </w:r>
            <w:r>
              <w:rPr>
                <w:noProof/>
                <w:webHidden/>
              </w:rPr>
              <w:fldChar w:fldCharType="end"/>
            </w:r>
          </w:hyperlink>
        </w:p>
        <w:p w14:paraId="0121B745" w14:textId="09C35511" w:rsidR="00D37ADB" w:rsidRDefault="00D37ADB">
          <w:pPr>
            <w:pStyle w:val="TOC1"/>
            <w:tabs>
              <w:tab w:val="right" w:leader="dot" w:pos="10456"/>
            </w:tabs>
            <w:rPr>
              <w:rFonts w:asciiTheme="minorHAnsi" w:eastAsiaTheme="minorEastAsia" w:hAnsiTheme="minorHAnsi"/>
              <w:noProof/>
              <w:sz w:val="24"/>
              <w:szCs w:val="24"/>
              <w:lang w:val="en-GB" w:eastAsia="en-GB"/>
            </w:rPr>
          </w:pPr>
          <w:hyperlink w:anchor="_Toc228306100" w:history="1">
            <w:r w:rsidRPr="00624D8A">
              <w:rPr>
                <w:rStyle w:val="Hyperlink"/>
                <w:noProof/>
              </w:rPr>
              <w:t>4. Use of Windows OS scripts.</w:t>
            </w:r>
            <w:r>
              <w:rPr>
                <w:noProof/>
                <w:webHidden/>
              </w:rPr>
              <w:tab/>
            </w:r>
            <w:r>
              <w:rPr>
                <w:noProof/>
                <w:webHidden/>
              </w:rPr>
              <w:fldChar w:fldCharType="begin"/>
            </w:r>
            <w:r>
              <w:rPr>
                <w:noProof/>
                <w:webHidden/>
              </w:rPr>
              <w:instrText xml:space="preserve"> PAGEREF _Toc228306100 \h </w:instrText>
            </w:r>
            <w:r>
              <w:rPr>
                <w:noProof/>
                <w:webHidden/>
              </w:rPr>
            </w:r>
            <w:r>
              <w:rPr>
                <w:noProof/>
                <w:webHidden/>
              </w:rPr>
              <w:fldChar w:fldCharType="separate"/>
            </w:r>
            <w:r>
              <w:rPr>
                <w:noProof/>
                <w:webHidden/>
              </w:rPr>
              <w:t>9</w:t>
            </w:r>
            <w:r>
              <w:rPr>
                <w:noProof/>
                <w:webHidden/>
              </w:rPr>
              <w:fldChar w:fldCharType="end"/>
            </w:r>
          </w:hyperlink>
        </w:p>
        <w:p w14:paraId="0580774F" w14:textId="7FC94596"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101" w:history="1">
            <w:r w:rsidRPr="00624D8A">
              <w:rPr>
                <w:rStyle w:val="Hyperlink"/>
                <w:rFonts w:eastAsia="Calibri"/>
                <w:noProof/>
                <w:lang w:val="en-GB" w:eastAsia="en-GB"/>
              </w:rPr>
              <w:t>Script: System Health Check</w:t>
            </w:r>
            <w:r>
              <w:rPr>
                <w:noProof/>
                <w:webHidden/>
              </w:rPr>
              <w:tab/>
            </w:r>
            <w:r>
              <w:rPr>
                <w:noProof/>
                <w:webHidden/>
              </w:rPr>
              <w:fldChar w:fldCharType="begin"/>
            </w:r>
            <w:r>
              <w:rPr>
                <w:noProof/>
                <w:webHidden/>
              </w:rPr>
              <w:instrText xml:space="preserve"> PAGEREF _Toc228306101 \h </w:instrText>
            </w:r>
            <w:r>
              <w:rPr>
                <w:noProof/>
                <w:webHidden/>
              </w:rPr>
            </w:r>
            <w:r>
              <w:rPr>
                <w:noProof/>
                <w:webHidden/>
              </w:rPr>
              <w:fldChar w:fldCharType="separate"/>
            </w:r>
            <w:r>
              <w:rPr>
                <w:noProof/>
                <w:webHidden/>
              </w:rPr>
              <w:t>9</w:t>
            </w:r>
            <w:r>
              <w:rPr>
                <w:noProof/>
                <w:webHidden/>
              </w:rPr>
              <w:fldChar w:fldCharType="end"/>
            </w:r>
          </w:hyperlink>
        </w:p>
        <w:p w14:paraId="2C6DCFBE" w14:textId="1FBDC46A"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102" w:history="1">
            <w:r w:rsidRPr="00624D8A">
              <w:rPr>
                <w:rStyle w:val="Hyperlink"/>
                <w:noProof/>
                <w:lang w:val="en-GB"/>
              </w:rPr>
              <w:t>Key Features Demonstrated</w:t>
            </w:r>
            <w:r>
              <w:rPr>
                <w:noProof/>
                <w:webHidden/>
              </w:rPr>
              <w:tab/>
            </w:r>
            <w:r>
              <w:rPr>
                <w:noProof/>
                <w:webHidden/>
              </w:rPr>
              <w:fldChar w:fldCharType="begin"/>
            </w:r>
            <w:r>
              <w:rPr>
                <w:noProof/>
                <w:webHidden/>
              </w:rPr>
              <w:instrText xml:space="preserve"> PAGEREF _Toc228306102 \h </w:instrText>
            </w:r>
            <w:r>
              <w:rPr>
                <w:noProof/>
                <w:webHidden/>
              </w:rPr>
            </w:r>
            <w:r>
              <w:rPr>
                <w:noProof/>
                <w:webHidden/>
              </w:rPr>
              <w:fldChar w:fldCharType="separate"/>
            </w:r>
            <w:r>
              <w:rPr>
                <w:noProof/>
                <w:webHidden/>
              </w:rPr>
              <w:t>10</w:t>
            </w:r>
            <w:r>
              <w:rPr>
                <w:noProof/>
                <w:webHidden/>
              </w:rPr>
              <w:fldChar w:fldCharType="end"/>
            </w:r>
          </w:hyperlink>
        </w:p>
        <w:p w14:paraId="0BC77A49" w14:textId="78568CD2" w:rsidR="00D37ADB" w:rsidRDefault="00D37ADB">
          <w:pPr>
            <w:pStyle w:val="TOC1"/>
            <w:tabs>
              <w:tab w:val="right" w:leader="dot" w:pos="10456"/>
            </w:tabs>
            <w:rPr>
              <w:rFonts w:asciiTheme="minorHAnsi" w:eastAsiaTheme="minorEastAsia" w:hAnsiTheme="minorHAnsi"/>
              <w:noProof/>
              <w:sz w:val="24"/>
              <w:szCs w:val="24"/>
              <w:lang w:val="en-GB" w:eastAsia="en-GB"/>
            </w:rPr>
          </w:pPr>
          <w:hyperlink w:anchor="_Toc228306103" w:history="1">
            <w:r w:rsidRPr="00624D8A">
              <w:rPr>
                <w:rStyle w:val="Hyperlink"/>
                <w:noProof/>
              </w:rPr>
              <w:t>5. Use of Linux OS scripts.</w:t>
            </w:r>
            <w:r>
              <w:rPr>
                <w:noProof/>
                <w:webHidden/>
              </w:rPr>
              <w:tab/>
            </w:r>
            <w:r>
              <w:rPr>
                <w:noProof/>
                <w:webHidden/>
              </w:rPr>
              <w:fldChar w:fldCharType="begin"/>
            </w:r>
            <w:r>
              <w:rPr>
                <w:noProof/>
                <w:webHidden/>
              </w:rPr>
              <w:instrText xml:space="preserve"> PAGEREF _Toc228306103 \h </w:instrText>
            </w:r>
            <w:r>
              <w:rPr>
                <w:noProof/>
                <w:webHidden/>
              </w:rPr>
            </w:r>
            <w:r>
              <w:rPr>
                <w:noProof/>
                <w:webHidden/>
              </w:rPr>
              <w:fldChar w:fldCharType="separate"/>
            </w:r>
            <w:r>
              <w:rPr>
                <w:noProof/>
                <w:webHidden/>
              </w:rPr>
              <w:t>10</w:t>
            </w:r>
            <w:r>
              <w:rPr>
                <w:noProof/>
                <w:webHidden/>
              </w:rPr>
              <w:fldChar w:fldCharType="end"/>
            </w:r>
          </w:hyperlink>
        </w:p>
        <w:p w14:paraId="7EAAF6EE" w14:textId="6B0804B1"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104" w:history="1">
            <w:r w:rsidRPr="00624D8A">
              <w:rPr>
                <w:rStyle w:val="Hyperlink"/>
                <w:rFonts w:eastAsia="Calibri"/>
                <w:noProof/>
                <w:lang w:val="en-GB" w:eastAsia="en-GB"/>
              </w:rPr>
              <w:t>Script: Log File Analyzer</w:t>
            </w:r>
            <w:r>
              <w:rPr>
                <w:noProof/>
                <w:webHidden/>
              </w:rPr>
              <w:tab/>
            </w:r>
            <w:r>
              <w:rPr>
                <w:noProof/>
                <w:webHidden/>
              </w:rPr>
              <w:fldChar w:fldCharType="begin"/>
            </w:r>
            <w:r>
              <w:rPr>
                <w:noProof/>
                <w:webHidden/>
              </w:rPr>
              <w:instrText xml:space="preserve"> PAGEREF _Toc228306104 \h </w:instrText>
            </w:r>
            <w:r>
              <w:rPr>
                <w:noProof/>
                <w:webHidden/>
              </w:rPr>
            </w:r>
            <w:r>
              <w:rPr>
                <w:noProof/>
                <w:webHidden/>
              </w:rPr>
              <w:fldChar w:fldCharType="separate"/>
            </w:r>
            <w:r>
              <w:rPr>
                <w:noProof/>
                <w:webHidden/>
              </w:rPr>
              <w:t>10</w:t>
            </w:r>
            <w:r>
              <w:rPr>
                <w:noProof/>
                <w:webHidden/>
              </w:rPr>
              <w:fldChar w:fldCharType="end"/>
            </w:r>
          </w:hyperlink>
        </w:p>
        <w:p w14:paraId="7FCFF7B0" w14:textId="433DBF9D"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105" w:history="1">
            <w:r w:rsidRPr="00624D8A">
              <w:rPr>
                <w:rStyle w:val="Hyperlink"/>
                <w:rFonts w:eastAsia="Calibri"/>
                <w:noProof/>
                <w:lang w:val="en-GB" w:eastAsia="en-GB"/>
              </w:rPr>
              <w:t>Key Features Demonstrated</w:t>
            </w:r>
            <w:r>
              <w:rPr>
                <w:noProof/>
                <w:webHidden/>
              </w:rPr>
              <w:tab/>
            </w:r>
            <w:r>
              <w:rPr>
                <w:noProof/>
                <w:webHidden/>
              </w:rPr>
              <w:fldChar w:fldCharType="begin"/>
            </w:r>
            <w:r>
              <w:rPr>
                <w:noProof/>
                <w:webHidden/>
              </w:rPr>
              <w:instrText xml:space="preserve"> PAGEREF _Toc228306105 \h </w:instrText>
            </w:r>
            <w:r>
              <w:rPr>
                <w:noProof/>
                <w:webHidden/>
              </w:rPr>
            </w:r>
            <w:r>
              <w:rPr>
                <w:noProof/>
                <w:webHidden/>
              </w:rPr>
              <w:fldChar w:fldCharType="separate"/>
            </w:r>
            <w:r>
              <w:rPr>
                <w:noProof/>
                <w:webHidden/>
              </w:rPr>
              <w:t>11</w:t>
            </w:r>
            <w:r>
              <w:rPr>
                <w:noProof/>
                <w:webHidden/>
              </w:rPr>
              <w:fldChar w:fldCharType="end"/>
            </w:r>
          </w:hyperlink>
        </w:p>
        <w:p w14:paraId="685E20D5" w14:textId="3E546EDE" w:rsidR="00D37ADB" w:rsidRDefault="00D37ADB">
          <w:pPr>
            <w:pStyle w:val="TOC1"/>
            <w:tabs>
              <w:tab w:val="right" w:leader="dot" w:pos="10456"/>
            </w:tabs>
            <w:rPr>
              <w:rFonts w:asciiTheme="minorHAnsi" w:eastAsiaTheme="minorEastAsia" w:hAnsiTheme="minorHAnsi"/>
              <w:noProof/>
              <w:sz w:val="24"/>
              <w:szCs w:val="24"/>
              <w:lang w:val="en-GB" w:eastAsia="en-GB"/>
            </w:rPr>
          </w:pPr>
          <w:hyperlink w:anchor="_Toc228306106" w:history="1">
            <w:r w:rsidRPr="00624D8A">
              <w:rPr>
                <w:rStyle w:val="Hyperlink"/>
                <w:noProof/>
              </w:rPr>
              <w:t>Conclusion</w:t>
            </w:r>
            <w:r>
              <w:rPr>
                <w:noProof/>
                <w:webHidden/>
              </w:rPr>
              <w:tab/>
            </w:r>
            <w:r>
              <w:rPr>
                <w:noProof/>
                <w:webHidden/>
              </w:rPr>
              <w:fldChar w:fldCharType="begin"/>
            </w:r>
            <w:r>
              <w:rPr>
                <w:noProof/>
                <w:webHidden/>
              </w:rPr>
              <w:instrText xml:space="preserve"> PAGEREF _Toc228306106 \h </w:instrText>
            </w:r>
            <w:r>
              <w:rPr>
                <w:noProof/>
                <w:webHidden/>
              </w:rPr>
            </w:r>
            <w:r>
              <w:rPr>
                <w:noProof/>
                <w:webHidden/>
              </w:rPr>
              <w:fldChar w:fldCharType="separate"/>
            </w:r>
            <w:r>
              <w:rPr>
                <w:noProof/>
                <w:webHidden/>
              </w:rPr>
              <w:t>12</w:t>
            </w:r>
            <w:r>
              <w:rPr>
                <w:noProof/>
                <w:webHidden/>
              </w:rPr>
              <w:fldChar w:fldCharType="end"/>
            </w:r>
          </w:hyperlink>
        </w:p>
        <w:p w14:paraId="7E1E7BFE" w14:textId="2C759E55" w:rsidR="00D37ADB" w:rsidRDefault="00D37ADB">
          <w:pPr>
            <w:pStyle w:val="TOC1"/>
            <w:tabs>
              <w:tab w:val="right" w:leader="dot" w:pos="10456"/>
            </w:tabs>
            <w:rPr>
              <w:rFonts w:asciiTheme="minorHAnsi" w:eastAsiaTheme="minorEastAsia" w:hAnsiTheme="minorHAnsi"/>
              <w:noProof/>
              <w:sz w:val="24"/>
              <w:szCs w:val="24"/>
              <w:lang w:val="en-GB" w:eastAsia="en-GB"/>
            </w:rPr>
          </w:pPr>
          <w:hyperlink w:anchor="_Toc228306107" w:history="1">
            <w:r w:rsidRPr="00624D8A">
              <w:rPr>
                <w:rStyle w:val="Hyperlink"/>
                <w:noProof/>
              </w:rPr>
              <w:t>References</w:t>
            </w:r>
            <w:r>
              <w:rPr>
                <w:noProof/>
                <w:webHidden/>
              </w:rPr>
              <w:tab/>
            </w:r>
            <w:r>
              <w:rPr>
                <w:noProof/>
                <w:webHidden/>
              </w:rPr>
              <w:fldChar w:fldCharType="begin"/>
            </w:r>
            <w:r>
              <w:rPr>
                <w:noProof/>
                <w:webHidden/>
              </w:rPr>
              <w:instrText xml:space="preserve"> PAGEREF _Toc228306107 \h </w:instrText>
            </w:r>
            <w:r>
              <w:rPr>
                <w:noProof/>
                <w:webHidden/>
              </w:rPr>
            </w:r>
            <w:r>
              <w:rPr>
                <w:noProof/>
                <w:webHidden/>
              </w:rPr>
              <w:fldChar w:fldCharType="separate"/>
            </w:r>
            <w:r>
              <w:rPr>
                <w:noProof/>
                <w:webHidden/>
              </w:rPr>
              <w:t>12</w:t>
            </w:r>
            <w:r>
              <w:rPr>
                <w:noProof/>
                <w:webHidden/>
              </w:rPr>
              <w:fldChar w:fldCharType="end"/>
            </w:r>
          </w:hyperlink>
        </w:p>
        <w:p w14:paraId="7287BFB3" w14:textId="5C55B771" w:rsidR="00D37ADB" w:rsidRDefault="00D37ADB">
          <w:pPr>
            <w:pStyle w:val="TOC1"/>
            <w:tabs>
              <w:tab w:val="right" w:leader="dot" w:pos="10456"/>
            </w:tabs>
            <w:rPr>
              <w:rFonts w:asciiTheme="minorHAnsi" w:eastAsiaTheme="minorEastAsia" w:hAnsiTheme="minorHAnsi"/>
              <w:noProof/>
              <w:sz w:val="24"/>
              <w:szCs w:val="24"/>
              <w:lang w:val="en-GB" w:eastAsia="en-GB"/>
            </w:rPr>
          </w:pPr>
          <w:hyperlink w:anchor="_Toc228306108" w:history="1">
            <w:r w:rsidRPr="00624D8A">
              <w:rPr>
                <w:rStyle w:val="Hyperlink"/>
                <w:noProof/>
              </w:rPr>
              <w:t>Appendices</w:t>
            </w:r>
            <w:r>
              <w:rPr>
                <w:noProof/>
                <w:webHidden/>
              </w:rPr>
              <w:tab/>
            </w:r>
            <w:r>
              <w:rPr>
                <w:noProof/>
                <w:webHidden/>
              </w:rPr>
              <w:fldChar w:fldCharType="begin"/>
            </w:r>
            <w:r>
              <w:rPr>
                <w:noProof/>
                <w:webHidden/>
              </w:rPr>
              <w:instrText xml:space="preserve"> PAGEREF _Toc228306108 \h </w:instrText>
            </w:r>
            <w:r>
              <w:rPr>
                <w:noProof/>
                <w:webHidden/>
              </w:rPr>
            </w:r>
            <w:r>
              <w:rPr>
                <w:noProof/>
                <w:webHidden/>
              </w:rPr>
              <w:fldChar w:fldCharType="separate"/>
            </w:r>
            <w:r>
              <w:rPr>
                <w:noProof/>
                <w:webHidden/>
              </w:rPr>
              <w:t>13</w:t>
            </w:r>
            <w:r>
              <w:rPr>
                <w:noProof/>
                <w:webHidden/>
              </w:rPr>
              <w:fldChar w:fldCharType="end"/>
            </w:r>
          </w:hyperlink>
        </w:p>
        <w:p w14:paraId="5CD21CC1" w14:textId="32F29E2A"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109" w:history="1">
            <w:r w:rsidRPr="00624D8A">
              <w:rPr>
                <w:rStyle w:val="Hyperlink"/>
                <w:noProof/>
                <w:lang w:val="en-GB"/>
              </w:rPr>
              <w:t>Tutorial Activity on OS Types from OS Tutorial 1</w:t>
            </w:r>
            <w:r>
              <w:rPr>
                <w:noProof/>
                <w:webHidden/>
              </w:rPr>
              <w:tab/>
            </w:r>
            <w:r>
              <w:rPr>
                <w:noProof/>
                <w:webHidden/>
              </w:rPr>
              <w:fldChar w:fldCharType="begin"/>
            </w:r>
            <w:r>
              <w:rPr>
                <w:noProof/>
                <w:webHidden/>
              </w:rPr>
              <w:instrText xml:space="preserve"> PAGEREF _Toc228306109 \h </w:instrText>
            </w:r>
            <w:r>
              <w:rPr>
                <w:noProof/>
                <w:webHidden/>
              </w:rPr>
            </w:r>
            <w:r>
              <w:rPr>
                <w:noProof/>
                <w:webHidden/>
              </w:rPr>
              <w:fldChar w:fldCharType="separate"/>
            </w:r>
            <w:r>
              <w:rPr>
                <w:noProof/>
                <w:webHidden/>
              </w:rPr>
              <w:t>13</w:t>
            </w:r>
            <w:r>
              <w:rPr>
                <w:noProof/>
                <w:webHidden/>
              </w:rPr>
              <w:fldChar w:fldCharType="end"/>
            </w:r>
          </w:hyperlink>
        </w:p>
        <w:p w14:paraId="03A5F328" w14:textId="456B6082"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110" w:history="1">
            <w:r w:rsidRPr="00624D8A">
              <w:rPr>
                <w:rStyle w:val="Hyperlink"/>
                <w:noProof/>
                <w:lang w:val="en-GB"/>
              </w:rPr>
              <w:t>1. LinkedIn Learning course</w:t>
            </w:r>
            <w:r>
              <w:rPr>
                <w:noProof/>
                <w:webHidden/>
              </w:rPr>
              <w:tab/>
            </w:r>
            <w:r>
              <w:rPr>
                <w:noProof/>
                <w:webHidden/>
              </w:rPr>
              <w:fldChar w:fldCharType="begin"/>
            </w:r>
            <w:r>
              <w:rPr>
                <w:noProof/>
                <w:webHidden/>
              </w:rPr>
              <w:instrText xml:space="preserve"> PAGEREF _Toc228306110 \h </w:instrText>
            </w:r>
            <w:r>
              <w:rPr>
                <w:noProof/>
                <w:webHidden/>
              </w:rPr>
            </w:r>
            <w:r>
              <w:rPr>
                <w:noProof/>
                <w:webHidden/>
              </w:rPr>
              <w:fldChar w:fldCharType="separate"/>
            </w:r>
            <w:r>
              <w:rPr>
                <w:noProof/>
                <w:webHidden/>
              </w:rPr>
              <w:t>13</w:t>
            </w:r>
            <w:r>
              <w:rPr>
                <w:noProof/>
                <w:webHidden/>
              </w:rPr>
              <w:fldChar w:fldCharType="end"/>
            </w:r>
          </w:hyperlink>
        </w:p>
        <w:p w14:paraId="106DED3F" w14:textId="2C665EA6"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111" w:history="1">
            <w:r w:rsidRPr="00624D8A">
              <w:rPr>
                <w:rStyle w:val="Hyperlink"/>
                <w:noProof/>
                <w:lang w:val="en-GB"/>
              </w:rPr>
              <w:t>2. Cisco Networking Academy</w:t>
            </w:r>
            <w:r>
              <w:rPr>
                <w:noProof/>
                <w:webHidden/>
              </w:rPr>
              <w:tab/>
            </w:r>
            <w:r>
              <w:rPr>
                <w:noProof/>
                <w:webHidden/>
              </w:rPr>
              <w:fldChar w:fldCharType="begin"/>
            </w:r>
            <w:r>
              <w:rPr>
                <w:noProof/>
                <w:webHidden/>
              </w:rPr>
              <w:instrText xml:space="preserve"> PAGEREF _Toc228306111 \h </w:instrText>
            </w:r>
            <w:r>
              <w:rPr>
                <w:noProof/>
                <w:webHidden/>
              </w:rPr>
            </w:r>
            <w:r>
              <w:rPr>
                <w:noProof/>
                <w:webHidden/>
              </w:rPr>
              <w:fldChar w:fldCharType="separate"/>
            </w:r>
            <w:r>
              <w:rPr>
                <w:noProof/>
                <w:webHidden/>
              </w:rPr>
              <w:t>14</w:t>
            </w:r>
            <w:r>
              <w:rPr>
                <w:noProof/>
                <w:webHidden/>
              </w:rPr>
              <w:fldChar w:fldCharType="end"/>
            </w:r>
          </w:hyperlink>
        </w:p>
        <w:p w14:paraId="643347B3" w14:textId="1ECA8F6C" w:rsidR="00D37ADB" w:rsidRDefault="00D37ADB">
          <w:pPr>
            <w:pStyle w:val="TOC2"/>
            <w:tabs>
              <w:tab w:val="right" w:leader="dot" w:pos="10456"/>
            </w:tabs>
            <w:rPr>
              <w:rFonts w:asciiTheme="minorHAnsi" w:eastAsiaTheme="minorEastAsia" w:hAnsiTheme="minorHAnsi"/>
              <w:noProof/>
              <w:sz w:val="24"/>
              <w:szCs w:val="24"/>
              <w:lang w:val="en-GB" w:eastAsia="en-GB"/>
            </w:rPr>
          </w:pPr>
          <w:hyperlink w:anchor="_Toc228306112" w:history="1">
            <w:r w:rsidRPr="00624D8A">
              <w:rPr>
                <w:rStyle w:val="Hyperlink"/>
                <w:noProof/>
                <w:lang w:val="en-GB"/>
              </w:rPr>
              <w:t>3. Cisco Networking Academy: Operating Systems Basics</w:t>
            </w:r>
            <w:r>
              <w:rPr>
                <w:noProof/>
                <w:webHidden/>
              </w:rPr>
              <w:tab/>
            </w:r>
            <w:r>
              <w:rPr>
                <w:noProof/>
                <w:webHidden/>
              </w:rPr>
              <w:fldChar w:fldCharType="begin"/>
            </w:r>
            <w:r>
              <w:rPr>
                <w:noProof/>
                <w:webHidden/>
              </w:rPr>
              <w:instrText xml:space="preserve"> PAGEREF _Toc228306112 \h </w:instrText>
            </w:r>
            <w:r>
              <w:rPr>
                <w:noProof/>
                <w:webHidden/>
              </w:rPr>
            </w:r>
            <w:r>
              <w:rPr>
                <w:noProof/>
                <w:webHidden/>
              </w:rPr>
              <w:fldChar w:fldCharType="separate"/>
            </w:r>
            <w:r>
              <w:rPr>
                <w:noProof/>
                <w:webHidden/>
              </w:rPr>
              <w:t>15</w:t>
            </w:r>
            <w:r>
              <w:rPr>
                <w:noProof/>
                <w:webHidden/>
              </w:rPr>
              <w:fldChar w:fldCharType="end"/>
            </w:r>
          </w:hyperlink>
        </w:p>
        <w:p w14:paraId="7B0B45DD" w14:textId="1E52989D" w:rsidR="00906A1A" w:rsidRDefault="0094401D" w:rsidP="005802F8">
          <w:pPr>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rsidRPr="000405AE">
            <w:rPr>
              <w:b/>
              <w:bCs/>
              <w:noProof/>
              <w:sz w:val="18"/>
              <w:szCs w:val="18"/>
            </w:rPr>
            <w:fldChar w:fldCharType="end"/>
          </w:r>
          <w:r w:rsidR="00906A1A">
            <w:tab/>
          </w:r>
        </w:p>
      </w:sdtContent>
    </w:sdt>
    <w:p w14:paraId="24D48B3C" w14:textId="2CE83751" w:rsidR="00906A1A" w:rsidRDefault="00D55B2D" w:rsidP="008A5C3B">
      <w:pPr>
        <w:pStyle w:val="Heading1"/>
      </w:pPr>
      <w:bookmarkStart w:id="2" w:name="_Toc228306092"/>
      <w:r w:rsidRPr="00D55B2D">
        <w:lastRenderedPageBreak/>
        <w:t>Introduction</w:t>
      </w:r>
      <w:bookmarkEnd w:id="2"/>
    </w:p>
    <w:p w14:paraId="74A99F61" w14:textId="37207919" w:rsidR="00810288" w:rsidRPr="00810288" w:rsidRDefault="00810288" w:rsidP="00810288">
      <w:pPr>
        <w:rPr>
          <w:lang w:val="en-GB"/>
        </w:rPr>
      </w:pPr>
      <w:r w:rsidRPr="00810288">
        <w:rPr>
          <w:lang w:val="en-GB"/>
        </w:rPr>
        <w:t>Modern computing relies on a layer of software that most users never directly see: the operating system. It manages CPU time, memory, files, devices, and security, providing an environment in which applications can run reliably and independently of one another</w:t>
      </w:r>
      <w:sdt>
        <w:sdtPr>
          <w:rPr>
            <w:lang w:val="en-GB"/>
          </w:rPr>
          <w:id w:val="-1039049389"/>
          <w:citation/>
        </w:sdtPr>
        <w:sdtContent>
          <w:r w:rsidR="001915A9">
            <w:rPr>
              <w:lang w:val="en-GB"/>
            </w:rPr>
            <w:fldChar w:fldCharType="begin"/>
          </w:r>
          <w:r w:rsidR="001915A9">
            <w:instrText xml:space="preserve"> CITATION ASi181 \l 1033 </w:instrText>
          </w:r>
          <w:r w:rsidR="001915A9">
            <w:rPr>
              <w:lang w:val="en-GB"/>
            </w:rPr>
            <w:fldChar w:fldCharType="separate"/>
          </w:r>
          <w:r w:rsidR="00CC309E">
            <w:rPr>
              <w:noProof/>
            </w:rPr>
            <w:t xml:space="preserve"> </w:t>
          </w:r>
          <w:r w:rsidR="00CC309E" w:rsidRPr="00CC309E">
            <w:rPr>
              <w:noProof/>
            </w:rPr>
            <w:t>[1]</w:t>
          </w:r>
          <w:r w:rsidR="001915A9">
            <w:rPr>
              <w:lang w:val="en-GB"/>
            </w:rPr>
            <w:fldChar w:fldCharType="end"/>
          </w:r>
        </w:sdtContent>
      </w:sdt>
      <w:r w:rsidR="00040A87">
        <w:rPr>
          <w:lang w:val="en-GB"/>
        </w:rPr>
        <w:t>.</w:t>
      </w:r>
      <w:r w:rsidRPr="00810288">
        <w:rPr>
          <w:lang w:val="en-GB"/>
        </w:rPr>
        <w:t xml:space="preserve"> This report examines four core functions of general-purpose operating systems, demonstrates command-line tools on Windows and Linux, and presents two short administrative scripts written in PowerShell and Bash respectively.</w:t>
      </w:r>
    </w:p>
    <w:p w14:paraId="2A543EA8" w14:textId="77777777" w:rsidR="00810288" w:rsidRPr="00810288" w:rsidRDefault="00810288" w:rsidP="00810288">
      <w:pPr>
        <w:rPr>
          <w:lang w:val="en-GB"/>
        </w:rPr>
      </w:pPr>
      <w:r w:rsidRPr="00810288">
        <w:rPr>
          <w:lang w:val="en-GB"/>
        </w:rPr>
        <w:t>The report is organised into five sections. Section 1 covers the core OS functions. Sections 2 and 3 demonstrate essential CLI commands on Windows and Linux. Sections 4 and 5 present a PowerShell system health check and a Bash log file analyser. The appendices document the supporting tutorial activities completed on LinkedIn Learning and the Cisco Networking Academy.</w:t>
      </w:r>
    </w:p>
    <w:p w14:paraId="27AB3204" w14:textId="77777777" w:rsidR="00810288" w:rsidRPr="00810288" w:rsidRDefault="00810288" w:rsidP="00810288"/>
    <w:p w14:paraId="2821F12D" w14:textId="33F6AC62" w:rsidR="00D55B2D" w:rsidRDefault="00D55B2D" w:rsidP="008A5C3B">
      <w:pPr>
        <w:pStyle w:val="Heading1"/>
      </w:pPr>
      <w:bookmarkStart w:id="3" w:name="_Toc228306093"/>
      <w:r>
        <w:t xml:space="preserve">1. </w:t>
      </w:r>
      <w:r w:rsidRPr="00D55B2D">
        <w:t>Key functions of general Operating Systems</w:t>
      </w:r>
      <w:bookmarkEnd w:id="3"/>
    </w:p>
    <w:p w14:paraId="55E45891" w14:textId="0FA1D39E" w:rsidR="003F0FFC" w:rsidRDefault="00D373A4" w:rsidP="000C72EC">
      <w:pPr>
        <w:pStyle w:val="Heading2"/>
      </w:pPr>
      <w:bookmarkStart w:id="4" w:name="_Toc228306094"/>
      <w:r w:rsidRPr="00D373A4">
        <w:t>1.1 Process and Processor Management</w:t>
      </w:r>
      <w:bookmarkEnd w:id="4"/>
    </w:p>
    <w:p w14:paraId="7F2B7807" w14:textId="57F16E45" w:rsidR="00AD6350" w:rsidRDefault="00810288" w:rsidP="00810288">
      <w:pPr>
        <w:rPr>
          <w:lang w:val="en-GB"/>
        </w:rPr>
      </w:pPr>
      <w:r w:rsidRPr="00810288">
        <w:rPr>
          <w:lang w:val="en-GB"/>
        </w:rPr>
        <w:t xml:space="preserve">A process is a program in execution, encapsulating its own memory space, CPU register state, and allocated system resources </w:t>
      </w:r>
      <w:sdt>
        <w:sdtPr>
          <w:rPr>
            <w:lang w:val="en-GB"/>
          </w:rPr>
          <w:id w:val="2121255048"/>
          <w:citation/>
        </w:sdtPr>
        <w:sdtContent>
          <w:r w:rsidR="00781070">
            <w:rPr>
              <w:lang w:val="en-GB"/>
            </w:rPr>
            <w:fldChar w:fldCharType="begin"/>
          </w:r>
          <w:r w:rsidR="00781070">
            <w:instrText xml:space="preserve"> CITATION ASi181 \l 1033 </w:instrText>
          </w:r>
          <w:r w:rsidR="00781070">
            <w:rPr>
              <w:lang w:val="en-GB"/>
            </w:rPr>
            <w:fldChar w:fldCharType="separate"/>
          </w:r>
          <w:r w:rsidR="00CC309E" w:rsidRPr="00CC309E">
            <w:rPr>
              <w:noProof/>
            </w:rPr>
            <w:t>[1]</w:t>
          </w:r>
          <w:r w:rsidR="00781070">
            <w:rPr>
              <w:lang w:val="en-GB"/>
            </w:rPr>
            <w:fldChar w:fldCharType="end"/>
          </w:r>
        </w:sdtContent>
      </w:sdt>
      <w:r w:rsidRPr="00810288">
        <w:rPr>
          <w:lang w:val="en-GB"/>
        </w:rPr>
        <w:t>. Because a physical CPU core can only run one process at a time, the OS scheduler determines which process executes and for how long, carrying out a context switch when work is transferred from one process to another</w:t>
      </w:r>
      <w:r w:rsidR="00781070">
        <w:rPr>
          <w:lang w:val="en-GB"/>
        </w:rPr>
        <w:t xml:space="preserve"> </w:t>
      </w:r>
      <w:sdt>
        <w:sdtPr>
          <w:rPr>
            <w:lang w:val="en-GB"/>
          </w:rPr>
          <w:id w:val="-67895538"/>
          <w:citation/>
        </w:sdtPr>
        <w:sdtContent>
          <w:r w:rsidR="00781070">
            <w:rPr>
              <w:lang w:val="en-GB"/>
            </w:rPr>
            <w:fldChar w:fldCharType="begin"/>
          </w:r>
          <w:r w:rsidR="00781070">
            <w:instrText xml:space="preserve"> CITATION ASi181 \l 1033 </w:instrText>
          </w:r>
          <w:r w:rsidR="00781070">
            <w:rPr>
              <w:lang w:val="en-GB"/>
            </w:rPr>
            <w:fldChar w:fldCharType="separate"/>
          </w:r>
          <w:r w:rsidR="00CC309E" w:rsidRPr="00CC309E">
            <w:rPr>
              <w:noProof/>
            </w:rPr>
            <w:t>[1]</w:t>
          </w:r>
          <w:r w:rsidR="00781070">
            <w:rPr>
              <w:lang w:val="en-GB"/>
            </w:rPr>
            <w:fldChar w:fldCharType="end"/>
          </w:r>
        </w:sdtContent>
      </w:sdt>
      <w:r w:rsidRPr="00810288">
        <w:rPr>
          <w:lang w:val="en-GB"/>
        </w:rPr>
        <w:t xml:space="preserve">. Modern Windows uses a priority-based pre-emptive scheduler with 32 priority levels, while the Linux kernel has used the Completely Fair Scheduler (CFS) since version 2.6.23 to allocate CPU time proportionally according to each process's weighted share </w:t>
      </w:r>
      <w:sdt>
        <w:sdtPr>
          <w:rPr>
            <w:lang w:val="en-GB"/>
          </w:rPr>
          <w:id w:val="-1711404500"/>
          <w:citation/>
        </w:sdtPr>
        <w:sdtContent>
          <w:r w:rsidR="00040A87">
            <w:rPr>
              <w:lang w:val="en-GB"/>
            </w:rPr>
            <w:fldChar w:fldCharType="begin"/>
          </w:r>
          <w:r w:rsidR="00040A87">
            <w:instrText xml:space="preserve"> CITATION AST151 \l 1033 </w:instrText>
          </w:r>
          <w:r w:rsidR="00040A87">
            <w:rPr>
              <w:lang w:val="en-GB"/>
            </w:rPr>
            <w:fldChar w:fldCharType="separate"/>
          </w:r>
          <w:r w:rsidR="00CC309E" w:rsidRPr="00CC309E">
            <w:rPr>
              <w:noProof/>
            </w:rPr>
            <w:t>[2]</w:t>
          </w:r>
          <w:r w:rsidR="00040A87">
            <w:rPr>
              <w:lang w:val="en-GB"/>
            </w:rPr>
            <w:fldChar w:fldCharType="end"/>
          </w:r>
        </w:sdtContent>
      </w:sdt>
      <w:r w:rsidRPr="00810288">
        <w:rPr>
          <w:lang w:val="en-GB"/>
        </w:rPr>
        <w:t xml:space="preserve">. Threads units of execution that share memory within a single process are more lightweight than processes and enable concurrency within applications </w:t>
      </w:r>
      <w:sdt>
        <w:sdtPr>
          <w:rPr>
            <w:lang w:val="en-GB"/>
          </w:rPr>
          <w:id w:val="133683128"/>
          <w:citation/>
        </w:sdtPr>
        <w:sdtContent>
          <w:r w:rsidR="00BE1319">
            <w:rPr>
              <w:lang w:val="en-GB"/>
            </w:rPr>
            <w:fldChar w:fldCharType="begin"/>
          </w:r>
          <w:r w:rsidR="00BE1319">
            <w:instrText xml:space="preserve"> CITATION ASi181 \l 1033 </w:instrText>
          </w:r>
          <w:r w:rsidR="00BE1319">
            <w:rPr>
              <w:lang w:val="en-GB"/>
            </w:rPr>
            <w:fldChar w:fldCharType="separate"/>
          </w:r>
          <w:r w:rsidR="00CC309E" w:rsidRPr="00CC309E">
            <w:rPr>
              <w:noProof/>
            </w:rPr>
            <w:t>[1]</w:t>
          </w:r>
          <w:r w:rsidR="00BE1319">
            <w:rPr>
              <w:lang w:val="en-GB"/>
            </w:rPr>
            <w:fldChar w:fldCharType="end"/>
          </w:r>
        </w:sdtContent>
      </w:sdt>
      <w:r w:rsidRPr="00810288">
        <w:rPr>
          <w:lang w:val="en-GB"/>
        </w:rPr>
        <w:t xml:space="preserve">, </w:t>
      </w:r>
      <w:sdt>
        <w:sdtPr>
          <w:rPr>
            <w:lang w:val="en-GB"/>
          </w:rPr>
          <w:id w:val="-481853396"/>
          <w:citation/>
        </w:sdtPr>
        <w:sdtContent>
          <w:r w:rsidR="00BE1319">
            <w:rPr>
              <w:lang w:val="en-GB"/>
            </w:rPr>
            <w:fldChar w:fldCharType="begin"/>
          </w:r>
          <w:r w:rsidR="00BE1319">
            <w:instrText xml:space="preserve">CITATION Sta181 \l 1033 </w:instrText>
          </w:r>
          <w:r w:rsidR="00BE1319">
            <w:rPr>
              <w:lang w:val="en-GB"/>
            </w:rPr>
            <w:fldChar w:fldCharType="separate"/>
          </w:r>
          <w:r w:rsidR="00CC309E" w:rsidRPr="00CC309E">
            <w:rPr>
              <w:noProof/>
            </w:rPr>
            <w:t>[3]</w:t>
          </w:r>
          <w:r w:rsidR="00BE1319">
            <w:rPr>
              <w:lang w:val="en-GB"/>
            </w:rPr>
            <w:fldChar w:fldCharType="end"/>
          </w:r>
        </w:sdtContent>
      </w:sdt>
      <w:r w:rsidRPr="00810288">
        <w:rPr>
          <w:lang w:val="en-GB"/>
        </w:rPr>
        <w:t>.</w:t>
      </w:r>
    </w:p>
    <w:p w14:paraId="372802D4" w14:textId="57A78BCB" w:rsidR="00942896" w:rsidRDefault="00BE4999" w:rsidP="00810288">
      <w:pPr>
        <w:rPr>
          <w:lang w:val="en-GB"/>
        </w:rPr>
      </w:pPr>
      <w:r>
        <w:rPr>
          <w:noProof/>
        </w:rPr>
        <w:drawing>
          <wp:anchor distT="0" distB="0" distL="114300" distR="114300" simplePos="0" relativeHeight="251660288" behindDoc="1" locked="0" layoutInCell="1" allowOverlap="1" wp14:anchorId="6A48C845" wp14:editId="51AACAE1">
            <wp:simplePos x="0" y="0"/>
            <wp:positionH relativeFrom="margin">
              <wp:align>left</wp:align>
            </wp:positionH>
            <wp:positionV relativeFrom="paragraph">
              <wp:posOffset>7620</wp:posOffset>
            </wp:positionV>
            <wp:extent cx="5695950" cy="3343275"/>
            <wp:effectExtent l="0" t="0" r="0" b="9525"/>
            <wp:wrapNone/>
            <wp:docPr id="155320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00781" name="Picture 1"/>
                    <pic:cNvPicPr>
                      <a:picLocks noChangeAspect="1"/>
                    </pic:cNvPicPr>
                  </pic:nvPicPr>
                  <pic:blipFill rotWithShape="1">
                    <a:blip r:embed="rId9">
                      <a:extLst>
                        <a:ext uri="{28A0092B-C50C-407E-A947-70E740481C1C}">
                          <a14:useLocalDpi xmlns:a14="http://schemas.microsoft.com/office/drawing/2010/main" val="0"/>
                        </a:ext>
                      </a:extLst>
                    </a:blip>
                    <a:srcRect b="20679"/>
                    <a:stretch>
                      <a:fillRect/>
                    </a:stretch>
                  </pic:blipFill>
                  <pic:spPr bwMode="auto">
                    <a:xfrm>
                      <a:off x="0" y="0"/>
                      <a:ext cx="5695950" cy="3343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F663D6" w14:textId="5E2810D1" w:rsidR="00942896" w:rsidRDefault="00942896" w:rsidP="00810288">
      <w:pPr>
        <w:rPr>
          <w:lang w:val="en-GB"/>
        </w:rPr>
      </w:pPr>
      <w:r>
        <w:rPr>
          <w:noProof/>
          <w:lang w:val="en-GB"/>
        </w:rPr>
        <w:lastRenderedPageBreak/>
        <w:drawing>
          <wp:inline distT="0" distB="0" distL="0" distR="0" wp14:anchorId="3AD901A3" wp14:editId="3D0B69F0">
            <wp:extent cx="5629275" cy="3571875"/>
            <wp:effectExtent l="0" t="0" r="9525" b="9525"/>
            <wp:docPr id="2858609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9275" cy="3571875"/>
                    </a:xfrm>
                    <a:prstGeom prst="rect">
                      <a:avLst/>
                    </a:prstGeom>
                    <a:noFill/>
                  </pic:spPr>
                </pic:pic>
              </a:graphicData>
            </a:graphic>
          </wp:inline>
        </w:drawing>
      </w:r>
    </w:p>
    <w:p w14:paraId="7F9B5E0C" w14:textId="69463FB1" w:rsidR="00942896" w:rsidRPr="00810288" w:rsidRDefault="00942896" w:rsidP="00810288">
      <w:pPr>
        <w:rPr>
          <w:lang w:val="en-GB"/>
        </w:rPr>
      </w:pPr>
      <w:r w:rsidRPr="00942896">
        <w:rPr>
          <w:lang w:val="en-GB"/>
        </w:rPr>
        <w:t>[Screenshot: Windows Task Manager – Processes tab showing CPU and memory columns]</w:t>
      </w:r>
    </w:p>
    <w:p w14:paraId="032EB811" w14:textId="370CBFEB" w:rsidR="00FA7EFD" w:rsidRDefault="00FA7EFD" w:rsidP="000C72EC">
      <w:pPr>
        <w:pStyle w:val="Heading2"/>
      </w:pPr>
      <w:bookmarkStart w:id="5" w:name="_Toc228306095"/>
      <w:r w:rsidRPr="00FA7EFD">
        <w:t>1.2 Memory Management</w:t>
      </w:r>
      <w:bookmarkEnd w:id="5"/>
    </w:p>
    <w:p w14:paraId="1C23DBDE" w14:textId="1069C907" w:rsidR="00810288" w:rsidRDefault="00BE4999" w:rsidP="00810288">
      <w:pPr>
        <w:rPr>
          <w:lang w:val="en-GB"/>
        </w:rPr>
      </w:pPr>
      <w:r>
        <w:rPr>
          <w:noProof/>
        </w:rPr>
        <w:drawing>
          <wp:anchor distT="0" distB="0" distL="114300" distR="114300" simplePos="0" relativeHeight="251661312" behindDoc="1" locked="0" layoutInCell="1" allowOverlap="1" wp14:anchorId="713AF8DD" wp14:editId="6C4FFBF4">
            <wp:simplePos x="0" y="0"/>
            <wp:positionH relativeFrom="margin">
              <wp:align>left</wp:align>
            </wp:positionH>
            <wp:positionV relativeFrom="paragraph">
              <wp:posOffset>1699895</wp:posOffset>
            </wp:positionV>
            <wp:extent cx="6334125" cy="2400300"/>
            <wp:effectExtent l="0" t="0" r="9525" b="0"/>
            <wp:wrapTopAndBottom/>
            <wp:docPr id="1770387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87626"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334125" cy="2400300"/>
                    </a:xfrm>
                    <a:prstGeom prst="rect">
                      <a:avLst/>
                    </a:prstGeom>
                  </pic:spPr>
                </pic:pic>
              </a:graphicData>
            </a:graphic>
          </wp:anchor>
        </w:drawing>
      </w:r>
      <w:r w:rsidR="00810288" w:rsidRPr="00810288">
        <w:rPr>
          <w:lang w:val="en-GB"/>
        </w:rPr>
        <w:t xml:space="preserve">Physical RAM is finite, so the OS extends memory using virtual memory and paging. Each process operates within its own virtual address space that the OS maps onto physical RAM through page tables </w:t>
      </w:r>
      <w:sdt>
        <w:sdtPr>
          <w:rPr>
            <w:lang w:val="en-GB"/>
          </w:rPr>
          <w:id w:val="-233708479"/>
          <w:citation/>
        </w:sdtPr>
        <w:sdtContent>
          <w:r w:rsidR="00BE1319">
            <w:rPr>
              <w:lang w:val="en-GB"/>
            </w:rPr>
            <w:fldChar w:fldCharType="begin"/>
          </w:r>
          <w:r w:rsidR="00BE1319">
            <w:instrText xml:space="preserve"> CITATION ASi181 \l 1033 </w:instrText>
          </w:r>
          <w:r w:rsidR="00BE1319">
            <w:rPr>
              <w:lang w:val="en-GB"/>
            </w:rPr>
            <w:fldChar w:fldCharType="separate"/>
          </w:r>
          <w:r w:rsidR="00CC309E" w:rsidRPr="00CC309E">
            <w:rPr>
              <w:noProof/>
            </w:rPr>
            <w:t>[1]</w:t>
          </w:r>
          <w:r w:rsidR="00BE1319">
            <w:rPr>
              <w:lang w:val="en-GB"/>
            </w:rPr>
            <w:fldChar w:fldCharType="end"/>
          </w:r>
        </w:sdtContent>
      </w:sdt>
      <w:r w:rsidR="00810288" w:rsidRPr="00810288">
        <w:rPr>
          <w:lang w:val="en-GB"/>
        </w:rPr>
        <w:t>. When RAM is exhausted, the OS moves less-used pages to secondary storage the page</w:t>
      </w:r>
      <w:r w:rsidR="00854FD1">
        <w:rPr>
          <w:lang w:val="en-GB"/>
        </w:rPr>
        <w:t xml:space="preserve"> </w:t>
      </w:r>
      <w:r w:rsidR="00810288" w:rsidRPr="00810288">
        <w:rPr>
          <w:lang w:val="en-GB"/>
        </w:rPr>
        <w:t xml:space="preserve">file on Windows or a swap partition on Linux. A page fault occurs when a process accesses a swapped-out page, prompting the OS to retrieve it from disk, an operation several orders of magnitude slower than RAM access. The hardware Memory Management Unit (MMU) enforces memory isolation between processes, a feature critical to both stability and security </w:t>
      </w:r>
      <w:sdt>
        <w:sdtPr>
          <w:rPr>
            <w:lang w:val="en-GB"/>
          </w:rPr>
          <w:id w:val="488450218"/>
          <w:citation/>
        </w:sdtPr>
        <w:sdtContent>
          <w:r w:rsidR="00040A87">
            <w:rPr>
              <w:lang w:val="en-GB"/>
            </w:rPr>
            <w:fldChar w:fldCharType="begin"/>
          </w:r>
          <w:r w:rsidR="00BE1319">
            <w:instrText xml:space="preserve">CITATION Sta181 \l 1033 </w:instrText>
          </w:r>
          <w:r w:rsidR="00040A87">
            <w:rPr>
              <w:lang w:val="en-GB"/>
            </w:rPr>
            <w:fldChar w:fldCharType="separate"/>
          </w:r>
          <w:r w:rsidR="00CC309E" w:rsidRPr="00CC309E">
            <w:rPr>
              <w:noProof/>
            </w:rPr>
            <w:t>[3]</w:t>
          </w:r>
          <w:r w:rsidR="00040A87">
            <w:rPr>
              <w:lang w:val="en-GB"/>
            </w:rPr>
            <w:fldChar w:fldCharType="end"/>
          </w:r>
        </w:sdtContent>
      </w:sdt>
      <w:r w:rsidR="00810288" w:rsidRPr="00810288">
        <w:rPr>
          <w:lang w:val="en-GB"/>
        </w:rPr>
        <w:t>.</w:t>
      </w:r>
      <w:r w:rsidRPr="00BE4999">
        <w:rPr>
          <w:noProof/>
        </w:rPr>
        <w:t xml:space="preserve"> </w:t>
      </w:r>
    </w:p>
    <w:p w14:paraId="22B6B3DA" w14:textId="05AA79B1" w:rsidR="00BE4999" w:rsidRPr="00810288" w:rsidRDefault="00BE4999" w:rsidP="00810288">
      <w:pPr>
        <w:rPr>
          <w:lang w:val="en-GB"/>
        </w:rPr>
      </w:pPr>
    </w:p>
    <w:p w14:paraId="514DD079" w14:textId="77777777" w:rsidR="00BE4999" w:rsidRPr="00BE4999" w:rsidRDefault="00BE4999" w:rsidP="00BE4999">
      <w:pPr>
        <w:spacing w:before="100" w:beforeAutospacing="1"/>
        <w:rPr>
          <w:rFonts w:eastAsia="Aptos" w:cs="Arial"/>
          <w:i/>
          <w:iCs/>
          <w:lang w:val="en-GB" w:eastAsia="en-GB"/>
          <w14:ligatures w14:val="none"/>
        </w:rPr>
      </w:pPr>
      <w:r w:rsidRPr="00BE4999">
        <w:rPr>
          <w:rFonts w:eastAsia="Aptos" w:cs="Arial"/>
          <w:i/>
          <w:iCs/>
          <w:lang w:val="en-GB" w:eastAsia="en-GB"/>
          <w14:ligatures w14:val="none"/>
        </w:rPr>
        <w:t>[Screenshot: Windows Resource Monitor – Memory tab showing usage breakdown]</w:t>
      </w:r>
    </w:p>
    <w:p w14:paraId="5AEC1AB1" w14:textId="77777777" w:rsidR="00810288" w:rsidRPr="00810288" w:rsidRDefault="00810288" w:rsidP="00810288"/>
    <w:p w14:paraId="18FE76B8" w14:textId="2D461357" w:rsidR="00AC2BFE" w:rsidRDefault="00AC2BFE" w:rsidP="000C72EC">
      <w:pPr>
        <w:pStyle w:val="Heading2"/>
      </w:pPr>
      <w:bookmarkStart w:id="6" w:name="_Toc228306096"/>
      <w:r w:rsidRPr="00AC2BFE">
        <w:lastRenderedPageBreak/>
        <w:t>1.3 File System Management</w:t>
      </w:r>
      <w:bookmarkEnd w:id="6"/>
    </w:p>
    <w:p w14:paraId="111E2C73" w14:textId="7A52E9E4" w:rsidR="00810288" w:rsidRDefault="00BE4999" w:rsidP="00810288">
      <w:pPr>
        <w:rPr>
          <w:lang w:val="en-GB"/>
        </w:rPr>
      </w:pPr>
      <w:r>
        <w:rPr>
          <w:noProof/>
        </w:rPr>
        <w:drawing>
          <wp:anchor distT="0" distB="0" distL="114300" distR="114300" simplePos="0" relativeHeight="251662336" behindDoc="1" locked="0" layoutInCell="1" allowOverlap="1" wp14:anchorId="4F1AF20C" wp14:editId="7E01350F">
            <wp:simplePos x="0" y="0"/>
            <wp:positionH relativeFrom="column">
              <wp:posOffset>1552575</wp:posOffset>
            </wp:positionH>
            <wp:positionV relativeFrom="paragraph">
              <wp:posOffset>1861820</wp:posOffset>
            </wp:positionV>
            <wp:extent cx="3228975" cy="4010025"/>
            <wp:effectExtent l="0" t="0" r="9525" b="9525"/>
            <wp:wrapTopAndBottom/>
            <wp:docPr id="1798882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82226"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228975" cy="4010025"/>
                    </a:xfrm>
                    <a:prstGeom prst="rect">
                      <a:avLst/>
                    </a:prstGeom>
                  </pic:spPr>
                </pic:pic>
              </a:graphicData>
            </a:graphic>
            <wp14:sizeRelH relativeFrom="margin">
              <wp14:pctWidth>0</wp14:pctWidth>
            </wp14:sizeRelH>
            <wp14:sizeRelV relativeFrom="margin">
              <wp14:pctHeight>0</wp14:pctHeight>
            </wp14:sizeRelV>
          </wp:anchor>
        </w:drawing>
      </w:r>
      <w:r w:rsidR="00810288" w:rsidRPr="00810288">
        <w:rPr>
          <w:lang w:val="en-GB"/>
        </w:rPr>
        <w:t xml:space="preserve">The file system abstracts raw storage blocks into named files arranged within a directory hierarchy </w:t>
      </w:r>
      <w:sdt>
        <w:sdtPr>
          <w:rPr>
            <w:lang w:val="en-GB"/>
          </w:rPr>
          <w:id w:val="576331126"/>
          <w:citation/>
        </w:sdtPr>
        <w:sdtContent>
          <w:r w:rsidR="009F25DA">
            <w:rPr>
              <w:lang w:val="en-GB"/>
            </w:rPr>
            <w:fldChar w:fldCharType="begin"/>
          </w:r>
          <w:r w:rsidR="009F25DA">
            <w:instrText xml:space="preserve"> CITATION ASi181 \l 1033 </w:instrText>
          </w:r>
          <w:r w:rsidR="009F25DA">
            <w:rPr>
              <w:lang w:val="en-GB"/>
            </w:rPr>
            <w:fldChar w:fldCharType="separate"/>
          </w:r>
          <w:r w:rsidR="00CC309E" w:rsidRPr="00CC309E">
            <w:rPr>
              <w:noProof/>
            </w:rPr>
            <w:t>[1]</w:t>
          </w:r>
          <w:r w:rsidR="009F25DA">
            <w:rPr>
              <w:lang w:val="en-GB"/>
            </w:rPr>
            <w:fldChar w:fldCharType="end"/>
          </w:r>
        </w:sdtContent>
      </w:sdt>
      <w:r w:rsidR="00810288" w:rsidRPr="00810288">
        <w:rPr>
          <w:lang w:val="en-GB"/>
        </w:rPr>
        <w:t>. Windows uses NTFS, which supports journaling, file-level permissions via Access Control Lists (ACLs), compression, and large volumes. Linux distributions predominantly use ext4, which similarly supports journaling and efficient handling of large file systems. Older file systems such as FAT32, still commonly used on USB flash drives, lack journaling and cannot handle files exceeding 4GB. Journaling is significant for fault tolerance: following an unexpected shutdown, the file system replays its journal to either complete or roll back pending writes, avoiding the lengthy full-disk scans required by non-journaled systems.</w:t>
      </w:r>
    </w:p>
    <w:p w14:paraId="5ECA1E64" w14:textId="188AD733" w:rsidR="00BE4999" w:rsidRPr="00BE4999" w:rsidRDefault="00BE4999" w:rsidP="005802F8">
      <w:pPr>
        <w:spacing w:before="100" w:beforeAutospacing="1"/>
        <w:jc w:val="center"/>
        <w:rPr>
          <w:rFonts w:eastAsia="Aptos" w:cs="Arial"/>
          <w:lang w:val="en-GB" w:eastAsia="en-GB"/>
          <w14:ligatures w14:val="none"/>
        </w:rPr>
      </w:pPr>
      <w:r w:rsidRPr="00BE4999">
        <w:rPr>
          <w:rFonts w:eastAsia="Aptos" w:cs="Arial"/>
          <w:i/>
          <w:iCs/>
          <w:lang w:val="en-GB" w:eastAsia="en-GB"/>
          <w14:ligatures w14:val="none"/>
        </w:rPr>
        <w:t>[Screenshot: Windows File Explorer showing C: drive NTFS properties]</w:t>
      </w:r>
    </w:p>
    <w:p w14:paraId="041982C1" w14:textId="77777777" w:rsidR="00810288" w:rsidRPr="00810288" w:rsidRDefault="00810288" w:rsidP="00810288"/>
    <w:p w14:paraId="2DE74ED8" w14:textId="5F05FEC5" w:rsidR="00FC1E33" w:rsidRDefault="00FC1E33" w:rsidP="000C72EC">
      <w:pPr>
        <w:pStyle w:val="Heading2"/>
      </w:pPr>
      <w:bookmarkStart w:id="7" w:name="_Toc228306097"/>
      <w:r w:rsidRPr="00FC1E33">
        <w:t>1.4 Security and Protection</w:t>
      </w:r>
      <w:bookmarkEnd w:id="7"/>
    </w:p>
    <w:p w14:paraId="35038004" w14:textId="1FB2B8B3" w:rsidR="00B22161" w:rsidRDefault="00810288" w:rsidP="00810288">
      <w:pPr>
        <w:rPr>
          <w:lang w:val="en-GB"/>
        </w:rPr>
      </w:pPr>
      <w:r w:rsidRPr="00810288">
        <w:rPr>
          <w:lang w:val="en-GB"/>
        </w:rPr>
        <w:t xml:space="preserve">Operating system security relies on two complementary mechanisms: authentication, which verifies user identity, and authorisation, which enforces permitted actions. Authentication can be implemented via passwords, PINs, biometric data, or hardware tokens, with frameworks such as Windows Hello and Linux PAM providing pluggable support for multiple methods </w:t>
      </w:r>
      <w:sdt>
        <w:sdtPr>
          <w:rPr>
            <w:lang w:val="en-GB"/>
          </w:rPr>
          <w:id w:val="-2072805752"/>
          <w:citation/>
        </w:sdtPr>
        <w:sdtContent>
          <w:r w:rsidR="00DC3E5D">
            <w:rPr>
              <w:lang w:val="en-GB"/>
            </w:rPr>
            <w:fldChar w:fldCharType="begin"/>
          </w:r>
          <w:r w:rsidR="00DC3E5D">
            <w:instrText xml:space="preserve"> CITATION Mic241 \l 1033 </w:instrText>
          </w:r>
          <w:r w:rsidR="00DC3E5D">
            <w:rPr>
              <w:lang w:val="en-GB"/>
            </w:rPr>
            <w:fldChar w:fldCharType="separate"/>
          </w:r>
          <w:r w:rsidR="00CC309E" w:rsidRPr="00CC309E">
            <w:rPr>
              <w:noProof/>
            </w:rPr>
            <w:t>[4]</w:t>
          </w:r>
          <w:r w:rsidR="00DC3E5D">
            <w:rPr>
              <w:lang w:val="en-GB"/>
            </w:rPr>
            <w:fldChar w:fldCharType="end"/>
          </w:r>
        </w:sdtContent>
      </w:sdt>
      <w:r w:rsidRPr="00810288">
        <w:rPr>
          <w:lang w:val="en-GB"/>
        </w:rPr>
        <w:t>. Authorisation is enforced through user accounts, group membership, and privilege-escalation mechanisms including Windows User Account Control (UAC) and the Linux sudo command. At a lower level, the CPU enforces a distinction between kernel mode and user mode: user-mode code cannot directly access hardware or other processes' memory and must request privileged operations through system calls. Full-disk encryption technologies BitLocker on Windows and LUKS on Linux provide protection for data at rest in the event of device theft.</w:t>
      </w:r>
    </w:p>
    <w:p w14:paraId="6EB5AA1C" w14:textId="77777777" w:rsidR="00CB3172" w:rsidRDefault="00CB3172" w:rsidP="00810288">
      <w:pPr>
        <w:rPr>
          <w:lang w:val="en-GB"/>
        </w:rPr>
      </w:pPr>
    </w:p>
    <w:p w14:paraId="0EEA0D6B" w14:textId="57A53174" w:rsidR="00CB3172" w:rsidRPr="00CB3172" w:rsidRDefault="00CB3172" w:rsidP="005802F8">
      <w:pPr>
        <w:jc w:val="center"/>
        <w:rPr>
          <w:rFonts w:eastAsia="Aptos" w:cs="Arial"/>
          <w:lang w:val="en-GB" w:eastAsia="en-GB"/>
          <w14:ligatures w14:val="none"/>
        </w:rPr>
      </w:pPr>
      <w:r>
        <w:rPr>
          <w:noProof/>
        </w:rPr>
        <w:drawing>
          <wp:anchor distT="0" distB="0" distL="114300" distR="114300" simplePos="0" relativeHeight="251663360" behindDoc="1" locked="0" layoutInCell="1" allowOverlap="1" wp14:anchorId="5AB5811B" wp14:editId="5C21F8B1">
            <wp:simplePos x="0" y="0"/>
            <wp:positionH relativeFrom="margin">
              <wp:align>right</wp:align>
            </wp:positionH>
            <wp:positionV relativeFrom="paragraph">
              <wp:posOffset>0</wp:posOffset>
            </wp:positionV>
            <wp:extent cx="6645910" cy="2976245"/>
            <wp:effectExtent l="0" t="0" r="2540" b="0"/>
            <wp:wrapTight wrapText="bothSides">
              <wp:wrapPolygon edited="0">
                <wp:start x="0" y="0"/>
                <wp:lineTo x="0" y="21429"/>
                <wp:lineTo x="21546" y="21429"/>
                <wp:lineTo x="21546" y="0"/>
                <wp:lineTo x="0" y="0"/>
              </wp:wrapPolygon>
            </wp:wrapTight>
            <wp:docPr id="1393735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35456"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645910" cy="2976245"/>
                    </a:xfrm>
                    <a:prstGeom prst="rect">
                      <a:avLst/>
                    </a:prstGeom>
                  </pic:spPr>
                </pic:pic>
              </a:graphicData>
            </a:graphic>
          </wp:anchor>
        </w:drawing>
      </w:r>
      <w:r w:rsidRPr="00CB3172">
        <w:rPr>
          <w:rFonts w:eastAsia="Aptos" w:cs="Arial"/>
          <w:i/>
          <w:iCs/>
          <w:lang w:val="en-GB" w:eastAsia="en-GB"/>
          <w14:ligatures w14:val="none"/>
        </w:rPr>
        <w:t>[Screenshot: Windows Security dashboard showing protection status]</w:t>
      </w:r>
    </w:p>
    <w:p w14:paraId="58E5D749" w14:textId="457199FA" w:rsidR="00D55B2D" w:rsidRDefault="00D55B2D" w:rsidP="008A5C3B">
      <w:pPr>
        <w:pStyle w:val="Heading1"/>
      </w:pPr>
      <w:bookmarkStart w:id="8" w:name="_Toc228306098"/>
      <w:r>
        <w:t>2. Use of Windows OS CLI commands.</w:t>
      </w:r>
      <w:bookmarkEnd w:id="8"/>
    </w:p>
    <w:p w14:paraId="1D896083" w14:textId="71FCC455" w:rsidR="00810288" w:rsidRPr="00810288" w:rsidRDefault="00810288" w:rsidP="00810288">
      <w:pPr>
        <w:rPr>
          <w:lang w:val="en-GB"/>
        </w:rPr>
      </w:pPr>
      <w:r w:rsidRPr="00810288">
        <w:rPr>
          <w:lang w:val="en-GB"/>
        </w:rPr>
        <w:t xml:space="preserve">The Windows Command Prompt provides direct access to operating system functions through a text-based interface, and although PowerShell has largely superseded it for complex automation, the traditional command set remains essential for rapid diagnostics, scripting compatibility, and working with legacy systems </w:t>
      </w:r>
      <w:sdt>
        <w:sdtPr>
          <w:rPr>
            <w:lang w:val="en-GB"/>
          </w:rPr>
          <w:id w:val="-1145961943"/>
          <w:citation/>
        </w:sdtPr>
        <w:sdtContent>
          <w:r w:rsidR="009F25DA">
            <w:rPr>
              <w:lang w:val="en-GB"/>
            </w:rPr>
            <w:fldChar w:fldCharType="begin"/>
          </w:r>
          <w:r w:rsidR="009F25DA">
            <w:instrText xml:space="preserve"> CITATION Mic241 \l 1033 </w:instrText>
          </w:r>
          <w:r w:rsidR="009F25DA">
            <w:rPr>
              <w:lang w:val="en-GB"/>
            </w:rPr>
            <w:fldChar w:fldCharType="separate"/>
          </w:r>
          <w:r w:rsidR="00CC309E" w:rsidRPr="00CC309E">
            <w:rPr>
              <w:noProof/>
            </w:rPr>
            <w:t>[4]</w:t>
          </w:r>
          <w:r w:rsidR="009F25DA">
            <w:rPr>
              <w:lang w:val="en-GB"/>
            </w:rPr>
            <w:fldChar w:fldCharType="end"/>
          </w:r>
        </w:sdtContent>
      </w:sdt>
      <w:r w:rsidRPr="00810288">
        <w:rPr>
          <w:lang w:val="en-GB"/>
        </w:rPr>
        <w:t>. The commands below are grouped by function.</w:t>
      </w:r>
    </w:p>
    <w:p w14:paraId="3A483B5C" w14:textId="664BF6BC" w:rsidR="00810288" w:rsidRDefault="00810288" w:rsidP="00810288">
      <w:pPr>
        <w:rPr>
          <w:lang w:val="en-GB"/>
        </w:rPr>
      </w:pPr>
      <w:r w:rsidRPr="00810288">
        <w:rPr>
          <w:b/>
          <w:bCs/>
          <w:lang w:val="en-GB"/>
        </w:rPr>
        <w:t>File system navigation and manipulation.</w:t>
      </w:r>
      <w:r w:rsidRPr="00810288">
        <w:rPr>
          <w:lang w:val="en-GB"/>
        </w:rPr>
        <w:t xml:space="preserve"> The dir command lists directory contents, with /s enabling recursive listing and /a:h revealing hidden files; cd changes directory, with /d permitting cross-drive changes. File operations include mkdir (create directory hierarchies in a single call), copy and move for duplication and relocation, ren for renaming, and del and rmdir /s for deletion. Unlike the File Explorer interface, del bypasses the Recycle Bin, so deleted files cannot be trivially restored.</w:t>
      </w:r>
    </w:p>
    <w:p w14:paraId="194973D1" w14:textId="5EEA7B8A" w:rsidR="001A6B72" w:rsidRDefault="001A6B72" w:rsidP="00810288">
      <w:pPr>
        <w:rPr>
          <w:lang w:val="en-GB"/>
        </w:rPr>
      </w:pPr>
      <w:r w:rsidRPr="001A6B72">
        <w:rPr>
          <w:noProof/>
          <w:lang w:val="en-GB"/>
        </w:rPr>
        <w:drawing>
          <wp:anchor distT="0" distB="0" distL="114300" distR="114300" simplePos="0" relativeHeight="251664384" behindDoc="1" locked="0" layoutInCell="1" allowOverlap="1" wp14:anchorId="3C22729B" wp14:editId="547A2D72">
            <wp:simplePos x="0" y="0"/>
            <wp:positionH relativeFrom="margin">
              <wp:posOffset>1095375</wp:posOffset>
            </wp:positionH>
            <wp:positionV relativeFrom="paragraph">
              <wp:posOffset>27940</wp:posOffset>
            </wp:positionV>
            <wp:extent cx="4314825" cy="2581275"/>
            <wp:effectExtent l="0" t="0" r="9525" b="9525"/>
            <wp:wrapNone/>
            <wp:docPr id="190684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843681" name=""/>
                    <pic:cNvPicPr/>
                  </pic:nvPicPr>
                  <pic:blipFill rotWithShape="1">
                    <a:blip r:embed="rId14">
                      <a:extLst>
                        <a:ext uri="{28A0092B-C50C-407E-A947-70E740481C1C}">
                          <a14:useLocalDpi xmlns:a14="http://schemas.microsoft.com/office/drawing/2010/main" val="0"/>
                        </a:ext>
                      </a:extLst>
                    </a:blip>
                    <a:srcRect t="1" r="20803" b="12962"/>
                    <a:stretch>
                      <a:fillRect/>
                    </a:stretch>
                  </pic:blipFill>
                  <pic:spPr bwMode="auto">
                    <a:xfrm>
                      <a:off x="0" y="0"/>
                      <a:ext cx="4314825" cy="25812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CBA8D6F" w14:textId="77777777" w:rsidR="005802F8" w:rsidRDefault="005802F8" w:rsidP="00810288">
      <w:pPr>
        <w:rPr>
          <w:lang w:val="en-GB"/>
        </w:rPr>
      </w:pPr>
    </w:p>
    <w:p w14:paraId="64C09935" w14:textId="742928EE" w:rsidR="001A6B72" w:rsidRDefault="001A6B72" w:rsidP="00810288">
      <w:pPr>
        <w:rPr>
          <w:lang w:val="en-GB"/>
        </w:rPr>
      </w:pPr>
    </w:p>
    <w:p w14:paraId="7F5417B1" w14:textId="4C92042B" w:rsidR="001A6B72" w:rsidRDefault="001A6B72" w:rsidP="00810288">
      <w:pPr>
        <w:rPr>
          <w:lang w:val="en-GB"/>
        </w:rPr>
      </w:pPr>
    </w:p>
    <w:p w14:paraId="0CAEABA2" w14:textId="4AC7C3D8" w:rsidR="001A6B72" w:rsidRDefault="001A6B72" w:rsidP="00810288">
      <w:pPr>
        <w:rPr>
          <w:lang w:val="en-GB"/>
        </w:rPr>
      </w:pPr>
    </w:p>
    <w:p w14:paraId="720D6870" w14:textId="1FEA8C70" w:rsidR="001A6B72" w:rsidRDefault="001A6B72" w:rsidP="00810288">
      <w:pPr>
        <w:rPr>
          <w:lang w:val="en-GB"/>
        </w:rPr>
      </w:pPr>
    </w:p>
    <w:p w14:paraId="672B18BF" w14:textId="12D5022D" w:rsidR="001A6B72" w:rsidRDefault="001A6B72" w:rsidP="00810288">
      <w:pPr>
        <w:rPr>
          <w:lang w:val="en-GB"/>
        </w:rPr>
      </w:pPr>
    </w:p>
    <w:p w14:paraId="60502EB1" w14:textId="4C432E2B" w:rsidR="001A6B72" w:rsidRDefault="001A6B72" w:rsidP="00810288">
      <w:pPr>
        <w:rPr>
          <w:lang w:val="en-GB"/>
        </w:rPr>
      </w:pPr>
    </w:p>
    <w:p w14:paraId="001A13FD" w14:textId="46C1F781" w:rsidR="00810288" w:rsidRPr="00810288" w:rsidRDefault="00810288" w:rsidP="005802F8">
      <w:pPr>
        <w:tabs>
          <w:tab w:val="right" w:pos="10466"/>
        </w:tabs>
        <w:jc w:val="center"/>
        <w:rPr>
          <w:lang w:val="en-GB"/>
        </w:rPr>
      </w:pPr>
      <w:r w:rsidRPr="00810288">
        <w:rPr>
          <w:i/>
          <w:iCs/>
          <w:lang w:val="en-GB"/>
        </w:rPr>
        <w:t>[Screenshot: Output of dir in C:\Users\[username] showing personal folders]</w:t>
      </w:r>
    </w:p>
    <w:p w14:paraId="037D830B" w14:textId="4AE654F8" w:rsidR="00810288" w:rsidRDefault="004C7E5D" w:rsidP="00810288">
      <w:pPr>
        <w:rPr>
          <w:lang w:val="en-GB"/>
        </w:rPr>
      </w:pPr>
      <w:r w:rsidRPr="004C7E5D">
        <w:rPr>
          <w:noProof/>
          <w:lang w:val="en-GB"/>
        </w:rPr>
        <w:lastRenderedPageBreak/>
        <w:drawing>
          <wp:anchor distT="0" distB="0" distL="114300" distR="114300" simplePos="0" relativeHeight="251665408" behindDoc="0" locked="0" layoutInCell="1" allowOverlap="1" wp14:anchorId="12B22436" wp14:editId="2DA04C0A">
            <wp:simplePos x="0" y="0"/>
            <wp:positionH relativeFrom="column">
              <wp:posOffset>1038225</wp:posOffset>
            </wp:positionH>
            <wp:positionV relativeFrom="page">
              <wp:posOffset>1590675</wp:posOffset>
            </wp:positionV>
            <wp:extent cx="4906010" cy="4133850"/>
            <wp:effectExtent l="0" t="0" r="8890" b="0"/>
            <wp:wrapTopAndBottom/>
            <wp:docPr id="353631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631524" name=""/>
                    <pic:cNvPicPr/>
                  </pic:nvPicPr>
                  <pic:blipFill>
                    <a:blip r:embed="rId15">
                      <a:extLst>
                        <a:ext uri="{28A0092B-C50C-407E-A947-70E740481C1C}">
                          <a14:useLocalDpi xmlns:a14="http://schemas.microsoft.com/office/drawing/2010/main" val="0"/>
                        </a:ext>
                      </a:extLst>
                    </a:blip>
                    <a:stretch>
                      <a:fillRect/>
                    </a:stretch>
                  </pic:blipFill>
                  <pic:spPr>
                    <a:xfrm>
                      <a:off x="0" y="0"/>
                      <a:ext cx="4906010" cy="4133850"/>
                    </a:xfrm>
                    <a:prstGeom prst="rect">
                      <a:avLst/>
                    </a:prstGeom>
                  </pic:spPr>
                </pic:pic>
              </a:graphicData>
            </a:graphic>
          </wp:anchor>
        </w:drawing>
      </w:r>
      <w:r w:rsidR="00810288" w:rsidRPr="00810288">
        <w:rPr>
          <w:b/>
          <w:bCs/>
          <w:lang w:val="en-GB"/>
        </w:rPr>
        <w:t>System and user information.</w:t>
      </w:r>
      <w:r w:rsidR="00810288" w:rsidRPr="00810288">
        <w:rPr>
          <w:lang w:val="en-GB"/>
        </w:rPr>
        <w:t xml:space="preserve"> The systeminfo command returns a summary of OS version, build number, installation date, available RAM, and BIOS information in a single output, making it valuable for support diagnostics </w:t>
      </w:r>
      <w:sdt>
        <w:sdtPr>
          <w:rPr>
            <w:lang w:val="en-GB"/>
          </w:rPr>
          <w:id w:val="-1683891991"/>
          <w:citation/>
        </w:sdtPr>
        <w:sdtContent>
          <w:r w:rsidR="009F25DA">
            <w:rPr>
              <w:lang w:val="en-GB"/>
            </w:rPr>
            <w:fldChar w:fldCharType="begin"/>
          </w:r>
          <w:r w:rsidR="009F25DA">
            <w:instrText xml:space="preserve"> CITATION Mic241 \l 1033 </w:instrText>
          </w:r>
          <w:r w:rsidR="009F25DA">
            <w:rPr>
              <w:lang w:val="en-GB"/>
            </w:rPr>
            <w:fldChar w:fldCharType="separate"/>
          </w:r>
          <w:r w:rsidR="00CC309E" w:rsidRPr="00CC309E">
            <w:rPr>
              <w:noProof/>
            </w:rPr>
            <w:t>[4]</w:t>
          </w:r>
          <w:r w:rsidR="009F25DA">
            <w:rPr>
              <w:lang w:val="en-GB"/>
            </w:rPr>
            <w:fldChar w:fldCharType="end"/>
          </w:r>
        </w:sdtContent>
      </w:sdt>
      <w:r w:rsidR="00810288" w:rsidRPr="00810288">
        <w:rPr>
          <w:lang w:val="en-GB"/>
        </w:rPr>
        <w:t>. The hostname and whoami commands identify the machine and current user respectively, and whoami /groups enumerates the security groups to which the user belongs.</w:t>
      </w:r>
    </w:p>
    <w:p w14:paraId="242F2462" w14:textId="7500B478" w:rsidR="004C7E5D" w:rsidRPr="00810288" w:rsidRDefault="004C7E5D" w:rsidP="00810288">
      <w:pPr>
        <w:rPr>
          <w:lang w:val="en-GB"/>
        </w:rPr>
      </w:pPr>
    </w:p>
    <w:p w14:paraId="0118DDF8" w14:textId="1A40D793" w:rsidR="00810288" w:rsidRPr="00810288" w:rsidRDefault="00810288" w:rsidP="005802F8">
      <w:pPr>
        <w:jc w:val="center"/>
        <w:rPr>
          <w:lang w:val="en-GB"/>
        </w:rPr>
      </w:pPr>
      <w:r w:rsidRPr="00810288">
        <w:rPr>
          <w:i/>
          <w:iCs/>
          <w:lang w:val="en-GB"/>
        </w:rPr>
        <w:t>[Screenshot: Output of systeminfo showing OS version, RAM, and BIOS details]</w:t>
      </w:r>
    </w:p>
    <w:p w14:paraId="320831F2" w14:textId="47D62DD3" w:rsidR="00810288" w:rsidRPr="00810288" w:rsidRDefault="00810288" w:rsidP="00810288">
      <w:pPr>
        <w:rPr>
          <w:lang w:val="en-GB"/>
        </w:rPr>
      </w:pPr>
      <w:r w:rsidRPr="00810288">
        <w:rPr>
          <w:b/>
          <w:bCs/>
          <w:lang w:val="en-GB"/>
        </w:rPr>
        <w:t>Process management.</w:t>
      </w:r>
      <w:r w:rsidRPr="00810288">
        <w:rPr>
          <w:lang w:val="en-GB"/>
        </w:rPr>
        <w:t xml:space="preserve"> tasklist lists all running processes with their process identifiers (PIDs), while taskkill terminates a process by PID (taskkill /PID 1234) or by image name (taskkill /IM chrome.exe /F); the /F flag forces termination for unresponsive processes.</w:t>
      </w:r>
    </w:p>
    <w:p w14:paraId="7F70E313" w14:textId="50EB3781" w:rsidR="00810288" w:rsidRDefault="00810288" w:rsidP="00810288">
      <w:pPr>
        <w:rPr>
          <w:lang w:val="en-GB"/>
        </w:rPr>
      </w:pPr>
      <w:r w:rsidRPr="00810288">
        <w:rPr>
          <w:b/>
          <w:bCs/>
          <w:lang w:val="en-GB"/>
        </w:rPr>
        <w:t>Network troubleshooting.</w:t>
      </w:r>
      <w:r w:rsidRPr="00810288">
        <w:rPr>
          <w:lang w:val="en-GB"/>
        </w:rPr>
        <w:t xml:space="preserve"> A small set of commands covers the majority of connectivity diagnostics: ipconfig (with /all for full adapter information and /flushdns to clear the DNS resolver cache), ping for ICMP-based reachability testing, tracert for hop-by-hop route tracing, netstat -ano to enumerate active connections with owning PIDs, and nslookup for direct DNS queries. Together these provide observability across the network, transport, and application layers.</w:t>
      </w:r>
    </w:p>
    <w:p w14:paraId="6131AC1B" w14:textId="6CB49669" w:rsidR="004C7E5D" w:rsidRPr="00810288" w:rsidRDefault="004C7E5D" w:rsidP="00810288">
      <w:pPr>
        <w:rPr>
          <w:lang w:val="en-GB"/>
        </w:rPr>
      </w:pPr>
      <w:r w:rsidRPr="004C7E5D">
        <w:rPr>
          <w:noProof/>
          <w:lang w:val="en-GB"/>
        </w:rPr>
        <w:lastRenderedPageBreak/>
        <w:drawing>
          <wp:anchor distT="0" distB="0" distL="114300" distR="114300" simplePos="0" relativeHeight="251666432" behindDoc="0" locked="0" layoutInCell="1" allowOverlap="1" wp14:anchorId="66FB29B6" wp14:editId="6268A652">
            <wp:simplePos x="0" y="0"/>
            <wp:positionH relativeFrom="column">
              <wp:posOffset>495300</wp:posOffset>
            </wp:positionH>
            <wp:positionV relativeFrom="page">
              <wp:posOffset>457200</wp:posOffset>
            </wp:positionV>
            <wp:extent cx="6239510" cy="8268335"/>
            <wp:effectExtent l="0" t="0" r="8890" b="0"/>
            <wp:wrapTopAndBottom/>
            <wp:docPr id="1496139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39447" name=""/>
                    <pic:cNvPicPr/>
                  </pic:nvPicPr>
                  <pic:blipFill>
                    <a:blip r:embed="rId16">
                      <a:extLst>
                        <a:ext uri="{28A0092B-C50C-407E-A947-70E740481C1C}">
                          <a14:useLocalDpi xmlns:a14="http://schemas.microsoft.com/office/drawing/2010/main" val="0"/>
                        </a:ext>
                      </a:extLst>
                    </a:blip>
                    <a:stretch>
                      <a:fillRect/>
                    </a:stretch>
                  </pic:blipFill>
                  <pic:spPr>
                    <a:xfrm>
                      <a:off x="0" y="0"/>
                      <a:ext cx="6239510" cy="8268335"/>
                    </a:xfrm>
                    <a:prstGeom prst="rect">
                      <a:avLst/>
                    </a:prstGeom>
                  </pic:spPr>
                </pic:pic>
              </a:graphicData>
            </a:graphic>
          </wp:anchor>
        </w:drawing>
      </w:r>
    </w:p>
    <w:p w14:paraId="28C4568D" w14:textId="449ACF5C" w:rsidR="00810288" w:rsidRPr="00810288" w:rsidRDefault="00810288" w:rsidP="005802F8">
      <w:pPr>
        <w:jc w:val="center"/>
        <w:rPr>
          <w:lang w:val="en-GB"/>
        </w:rPr>
      </w:pPr>
      <w:r w:rsidRPr="00810288">
        <w:rPr>
          <w:i/>
          <w:iCs/>
          <w:lang w:val="en-GB"/>
        </w:rPr>
        <w:t>[Screenshot: Output of ipconfig /all showing network adapter details]</w:t>
      </w:r>
    </w:p>
    <w:p w14:paraId="0F392270" w14:textId="513EAAAF" w:rsidR="00810288" w:rsidRDefault="00810288" w:rsidP="00810288">
      <w:pPr>
        <w:rPr>
          <w:lang w:val="en-GB"/>
        </w:rPr>
      </w:pPr>
      <w:r w:rsidRPr="00810288">
        <w:rPr>
          <w:b/>
          <w:bCs/>
          <w:lang w:val="en-GB"/>
        </w:rPr>
        <w:t>System maintenance.</w:t>
      </w:r>
      <w:r w:rsidRPr="00810288">
        <w:rPr>
          <w:lang w:val="en-GB"/>
        </w:rPr>
        <w:t xml:space="preserve"> The sfc /scannow command runs the System File Checker, repairing protected system files against a verified cache, while DISM /Online /Cleanup-Image /RestoreHealth repairs the </w:t>
      </w:r>
      <w:r w:rsidRPr="00810288">
        <w:rPr>
          <w:lang w:val="en-GB"/>
        </w:rPr>
        <w:lastRenderedPageBreak/>
        <w:t xml:space="preserve">Windows component store; chkdsk /f detects and repairs file system errors on a specified volume. </w:t>
      </w:r>
      <w:r w:rsidR="00F034B0" w:rsidRPr="00F034B0">
        <w:rPr>
          <w:noProof/>
          <w:lang w:val="en-GB"/>
        </w:rPr>
        <w:drawing>
          <wp:anchor distT="0" distB="0" distL="114300" distR="114300" simplePos="0" relativeHeight="251667456" behindDoc="0" locked="0" layoutInCell="1" allowOverlap="1" wp14:anchorId="421DB026" wp14:editId="6F4BD2F1">
            <wp:simplePos x="0" y="0"/>
            <wp:positionH relativeFrom="page">
              <wp:posOffset>597535</wp:posOffset>
            </wp:positionH>
            <wp:positionV relativeFrom="page">
              <wp:posOffset>1028700</wp:posOffset>
            </wp:positionV>
            <wp:extent cx="6645910" cy="2503805"/>
            <wp:effectExtent l="0" t="0" r="2540" b="0"/>
            <wp:wrapTopAndBottom/>
            <wp:docPr id="1368536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36038" name=""/>
                    <pic:cNvPicPr/>
                  </pic:nvPicPr>
                  <pic:blipFill>
                    <a:blip r:embed="rId17">
                      <a:extLst>
                        <a:ext uri="{28A0092B-C50C-407E-A947-70E740481C1C}">
                          <a14:useLocalDpi xmlns:a14="http://schemas.microsoft.com/office/drawing/2010/main" val="0"/>
                        </a:ext>
                      </a:extLst>
                    </a:blip>
                    <a:stretch>
                      <a:fillRect/>
                    </a:stretch>
                  </pic:blipFill>
                  <pic:spPr>
                    <a:xfrm>
                      <a:off x="0" y="0"/>
                      <a:ext cx="6645910" cy="2503805"/>
                    </a:xfrm>
                    <a:prstGeom prst="rect">
                      <a:avLst/>
                    </a:prstGeom>
                  </pic:spPr>
                </pic:pic>
              </a:graphicData>
            </a:graphic>
          </wp:anchor>
        </w:drawing>
      </w:r>
      <w:r w:rsidRPr="00810288">
        <w:rPr>
          <w:lang w:val="en-GB"/>
        </w:rPr>
        <w:t>These commands are frequently the first response to symptoms of operating system corruption.</w:t>
      </w:r>
    </w:p>
    <w:p w14:paraId="4E34C1C9" w14:textId="5B35A12D" w:rsidR="00F034B0" w:rsidRPr="00810288" w:rsidRDefault="00F034B0" w:rsidP="00810288">
      <w:pPr>
        <w:rPr>
          <w:lang w:val="en-GB"/>
        </w:rPr>
      </w:pPr>
    </w:p>
    <w:p w14:paraId="6DE98C2A" w14:textId="0211D5AA" w:rsidR="003052F5" w:rsidRDefault="00810288" w:rsidP="005802F8">
      <w:pPr>
        <w:jc w:val="center"/>
        <w:rPr>
          <w:i/>
          <w:iCs/>
          <w:lang w:val="en-GB"/>
        </w:rPr>
      </w:pPr>
      <w:r w:rsidRPr="00810288">
        <w:rPr>
          <w:i/>
          <w:iCs/>
          <w:lang w:val="en-GB"/>
        </w:rPr>
        <w:t>[Screenshot: sfc /scannow running with verification progress]</w:t>
      </w:r>
    </w:p>
    <w:p w14:paraId="3AB5573A" w14:textId="7372E2BB" w:rsidR="00E231B0" w:rsidRDefault="00D55B2D" w:rsidP="005E5582">
      <w:pPr>
        <w:pStyle w:val="Heading1"/>
      </w:pPr>
      <w:bookmarkStart w:id="9" w:name="_Toc228306099"/>
      <w:r>
        <w:t>3. Use of Linux OS CLI commands.</w:t>
      </w:r>
      <w:bookmarkEnd w:id="9"/>
    </w:p>
    <w:p w14:paraId="748ED586" w14:textId="437E6A22" w:rsidR="00810288" w:rsidRPr="00810288" w:rsidRDefault="00810288" w:rsidP="00810288">
      <w:pPr>
        <w:rPr>
          <w:lang w:val="en-GB"/>
        </w:rPr>
      </w:pPr>
      <w:r w:rsidRPr="00810288">
        <w:rPr>
          <w:lang w:val="en-GB"/>
        </w:rPr>
        <w:t>The Linux command-line environment most commonly the Bash shell is the primary interface for Linux system administration, and many operational tasks have no graphical equivalent. Bash's effectiveness derives from composition: small, single-purpose utilities combined through pipes and redirection to produce complex behaviour from simple primitives.</w:t>
      </w:r>
    </w:p>
    <w:p w14:paraId="26A27BBA" w14:textId="69756245" w:rsidR="00810288" w:rsidRDefault="00E33195" w:rsidP="00810288">
      <w:pPr>
        <w:rPr>
          <w:lang w:val="en-GB"/>
        </w:rPr>
      </w:pPr>
      <w:r>
        <w:rPr>
          <w:noProof/>
        </w:rPr>
        <w:drawing>
          <wp:anchor distT="0" distB="0" distL="114300" distR="114300" simplePos="0" relativeHeight="251668480" behindDoc="0" locked="0" layoutInCell="1" allowOverlap="1" wp14:anchorId="05AC4A4F" wp14:editId="4AD8550E">
            <wp:simplePos x="0" y="0"/>
            <wp:positionH relativeFrom="margin">
              <wp:posOffset>419100</wp:posOffset>
            </wp:positionH>
            <wp:positionV relativeFrom="page">
              <wp:posOffset>7181850</wp:posOffset>
            </wp:positionV>
            <wp:extent cx="5800725" cy="2381250"/>
            <wp:effectExtent l="0" t="0" r="9525" b="0"/>
            <wp:wrapTopAndBottom/>
            <wp:docPr id="33362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b="5303"/>
                    <a:stretch>
                      <a:fillRect/>
                    </a:stretch>
                  </pic:blipFill>
                  <pic:spPr bwMode="auto">
                    <a:xfrm>
                      <a:off x="0" y="0"/>
                      <a:ext cx="5800725" cy="2381250"/>
                    </a:xfrm>
                    <a:prstGeom prst="rect">
                      <a:avLst/>
                    </a:prstGeom>
                    <a:noFill/>
                    <a:ln>
                      <a:noFill/>
                    </a:ln>
                    <a:extLst>
                      <a:ext uri="{53640926-AAD7-44D8-BBD7-CCE9431645EC}">
                        <a14:shadowObscured xmlns:a14="http://schemas.microsoft.com/office/drawing/2010/main"/>
                      </a:ext>
                    </a:extLst>
                  </pic:spPr>
                </pic:pic>
              </a:graphicData>
            </a:graphic>
          </wp:anchor>
        </w:drawing>
      </w:r>
      <w:r w:rsidR="00810288" w:rsidRPr="00810288">
        <w:rPr>
          <w:b/>
          <w:bCs/>
          <w:lang w:val="en-GB"/>
        </w:rPr>
        <w:t>File system navigation and inspection.</w:t>
      </w:r>
      <w:r w:rsidR="00810288" w:rsidRPr="00810288">
        <w:rPr>
          <w:lang w:val="en-GB"/>
        </w:rPr>
        <w:t xml:space="preserve"> The ls command lists files, with flags -l for detailed listings, -a for hidden files, and -h for human-readable sizes; pwd prints the working directory, and cd navigates the hierarchy, with ~ and - as shortcuts to the home and previous directories respectively [7]. File operations include cp (with -r for recursion), mv for moving and renaming, and rm for deletion; rm -rf forces recursive removal and should be used with care.</w:t>
      </w:r>
    </w:p>
    <w:p w14:paraId="2817A298" w14:textId="76E7C703" w:rsidR="00A8546E" w:rsidRPr="00810288" w:rsidRDefault="00A8546E" w:rsidP="00810288">
      <w:pPr>
        <w:rPr>
          <w:lang w:val="en-GB"/>
        </w:rPr>
      </w:pPr>
    </w:p>
    <w:p w14:paraId="427166C3" w14:textId="013E9B0D" w:rsidR="00810288" w:rsidRPr="00810288" w:rsidRDefault="00810288" w:rsidP="005802F8">
      <w:pPr>
        <w:jc w:val="center"/>
        <w:rPr>
          <w:lang w:val="en-GB"/>
        </w:rPr>
      </w:pPr>
      <w:r w:rsidRPr="00810288">
        <w:rPr>
          <w:i/>
          <w:iCs/>
          <w:lang w:val="en-GB"/>
        </w:rPr>
        <w:t>[Screenshot: ls -la output in the home directory]</w:t>
      </w:r>
    </w:p>
    <w:p w14:paraId="138018AA" w14:textId="2F55677F" w:rsidR="00810288" w:rsidRPr="00810288" w:rsidRDefault="00810288" w:rsidP="00810288">
      <w:pPr>
        <w:rPr>
          <w:lang w:val="en-GB"/>
        </w:rPr>
      </w:pPr>
      <w:r w:rsidRPr="00810288">
        <w:rPr>
          <w:b/>
          <w:bCs/>
          <w:lang w:val="en-GB"/>
        </w:rPr>
        <w:lastRenderedPageBreak/>
        <w:t>Viewing and monitoring file content.</w:t>
      </w:r>
      <w:r w:rsidRPr="00810288">
        <w:rPr>
          <w:lang w:val="en-GB"/>
        </w:rPr>
        <w:t xml:space="preserve"> cat prints file contents directly, less provides paging for long files, and head and tail return the first or last N lines. tail -f continuously follows a file as it grows, a technique widely used for real-time log monitoring.</w:t>
      </w:r>
    </w:p>
    <w:p w14:paraId="343EF2B9" w14:textId="17969ED9" w:rsidR="00810288" w:rsidRPr="00810288" w:rsidRDefault="00810288" w:rsidP="00810288">
      <w:pPr>
        <w:rPr>
          <w:lang w:val="en-GB"/>
        </w:rPr>
      </w:pPr>
      <w:r w:rsidRPr="00810288">
        <w:rPr>
          <w:b/>
          <w:bCs/>
          <w:lang w:val="en-GB"/>
        </w:rPr>
        <w:t>Permissions and ownership.</w:t>
      </w:r>
      <w:r w:rsidRPr="00810288">
        <w:rPr>
          <w:lang w:val="en-GB"/>
        </w:rPr>
        <w:t xml:space="preserve"> Linux enforces a discretionary access control model based on owner, group, and world read/write/execute bits, modified using chmod (numeric form: 4 = read, 2 = write, 1 = execute) and chown [8]. A file with permissions -rw-r--r-- grants the owner read and write access and all other users read-only access. Executable files require the execute bit, which is why downloaded shell scripts typically require chmod +x before they can run.</w:t>
      </w:r>
    </w:p>
    <w:p w14:paraId="6DF26930" w14:textId="797C3D89" w:rsidR="00810288" w:rsidRDefault="00810288" w:rsidP="00810288">
      <w:pPr>
        <w:rPr>
          <w:lang w:val="en-GB"/>
        </w:rPr>
      </w:pPr>
      <w:r w:rsidRPr="00810288">
        <w:rPr>
          <w:b/>
          <w:bCs/>
          <w:lang w:val="en-GB"/>
        </w:rPr>
        <w:t>Searching and filtering.</w:t>
      </w:r>
      <w:r w:rsidRPr="00810288">
        <w:rPr>
          <w:lang w:val="en-GB"/>
        </w:rPr>
        <w:t xml:space="preserve"> grep searches files for patterns, supporting regular expressions and recursive operation; find locates files by name, type, size, or modification time. The pipe operator (|) chains commands so that the output of one becomes the input of the next, enabling expressions such as du -sh * | sort -h to identify the largest subdirectories within a folder.</w:t>
      </w:r>
    </w:p>
    <w:p w14:paraId="4F41608D" w14:textId="03FFB479" w:rsidR="00342D41" w:rsidRPr="00810288" w:rsidRDefault="00342D41" w:rsidP="00810288">
      <w:pPr>
        <w:rPr>
          <w:lang w:val="en-GB"/>
        </w:rPr>
      </w:pPr>
      <w:r w:rsidRPr="00342D41">
        <w:rPr>
          <w:noProof/>
          <w:lang w:val="en-GB"/>
        </w:rPr>
        <w:drawing>
          <wp:inline distT="0" distB="0" distL="0" distR="0" wp14:anchorId="03BB2F3F" wp14:editId="3F103A96">
            <wp:extent cx="5963482" cy="1286054"/>
            <wp:effectExtent l="0" t="0" r="0" b="9525"/>
            <wp:docPr id="323364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364041" name=""/>
                    <pic:cNvPicPr/>
                  </pic:nvPicPr>
                  <pic:blipFill>
                    <a:blip r:embed="rId19"/>
                    <a:stretch>
                      <a:fillRect/>
                    </a:stretch>
                  </pic:blipFill>
                  <pic:spPr>
                    <a:xfrm>
                      <a:off x="0" y="0"/>
                      <a:ext cx="5963482" cy="1286054"/>
                    </a:xfrm>
                    <a:prstGeom prst="rect">
                      <a:avLst/>
                    </a:prstGeom>
                  </pic:spPr>
                </pic:pic>
              </a:graphicData>
            </a:graphic>
          </wp:inline>
        </w:drawing>
      </w:r>
    </w:p>
    <w:p w14:paraId="07BA494E" w14:textId="77777777" w:rsidR="00810288" w:rsidRPr="00810288" w:rsidRDefault="00810288" w:rsidP="00810288">
      <w:pPr>
        <w:rPr>
          <w:lang w:val="en-GB"/>
        </w:rPr>
      </w:pPr>
      <w:r w:rsidRPr="00810288">
        <w:rPr>
          <w:i/>
          <w:iCs/>
          <w:lang w:val="en-GB"/>
        </w:rPr>
        <w:t>[Screenshot: grep searching a log file for specific keywords]</w:t>
      </w:r>
    </w:p>
    <w:p w14:paraId="109AFA59" w14:textId="5929EF87" w:rsidR="00810288" w:rsidRPr="00810288" w:rsidRDefault="00810288" w:rsidP="00810288">
      <w:pPr>
        <w:rPr>
          <w:lang w:val="en-GB"/>
        </w:rPr>
      </w:pPr>
      <w:r w:rsidRPr="00810288">
        <w:rPr>
          <w:b/>
          <w:bCs/>
          <w:lang w:val="en-GB"/>
        </w:rPr>
        <w:t>Process and system monitoring.</w:t>
      </w:r>
      <w:r w:rsidRPr="00810288">
        <w:rPr>
          <w:lang w:val="en-GB"/>
        </w:rPr>
        <w:t xml:space="preserve"> ps aux captures a snapshot of all running processes, top and htop provide live updating views sorted by resource usage, kill sends signals (with SIGTERM as default and SIGKILL via -9), and uptime and free -h report system load and memory usage.</w:t>
      </w:r>
    </w:p>
    <w:p w14:paraId="2482E6F9" w14:textId="6D228F35" w:rsidR="00810288" w:rsidRDefault="00810288" w:rsidP="00810288">
      <w:pPr>
        <w:rPr>
          <w:lang w:val="en-GB"/>
        </w:rPr>
      </w:pPr>
      <w:r w:rsidRPr="00810288">
        <w:rPr>
          <w:b/>
          <w:bCs/>
          <w:lang w:val="en-GB"/>
        </w:rPr>
        <w:t>Networking and package management.</w:t>
      </w:r>
      <w:r w:rsidRPr="00810288">
        <w:rPr>
          <w:lang w:val="en-GB"/>
        </w:rPr>
        <w:t xml:space="preserve"> The ip a command (which replaces the older ifconfig) reports network interface configuration; ss -tulpn enumerates open ports and owning processes, replacing the deprecated netstat. Package management is distribution-specific: apt on Debian and Ubuntu, dnf on Fedora and RHEL, and pacman on Arch. Privileged operations are performed via sudo, which logs every invocation for audit purposes.</w:t>
      </w:r>
    </w:p>
    <w:p w14:paraId="0A3323A4" w14:textId="108C79AC" w:rsidR="009E217E" w:rsidRPr="00810288" w:rsidRDefault="009E217E" w:rsidP="00810288">
      <w:pPr>
        <w:rPr>
          <w:lang w:val="en-GB"/>
        </w:rPr>
      </w:pPr>
      <w:r w:rsidRPr="009E217E">
        <w:rPr>
          <w:noProof/>
          <w:lang w:val="en-GB"/>
        </w:rPr>
        <w:lastRenderedPageBreak/>
        <w:drawing>
          <wp:inline distT="0" distB="0" distL="0" distR="0" wp14:anchorId="78247F4B" wp14:editId="298AC84D">
            <wp:extent cx="6645910" cy="3514725"/>
            <wp:effectExtent l="0" t="0" r="2540" b="9525"/>
            <wp:docPr id="113374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40589" name=""/>
                    <pic:cNvPicPr/>
                  </pic:nvPicPr>
                  <pic:blipFill>
                    <a:blip r:embed="rId20"/>
                    <a:stretch>
                      <a:fillRect/>
                    </a:stretch>
                  </pic:blipFill>
                  <pic:spPr>
                    <a:xfrm>
                      <a:off x="0" y="0"/>
                      <a:ext cx="6645910" cy="3514725"/>
                    </a:xfrm>
                    <a:prstGeom prst="rect">
                      <a:avLst/>
                    </a:prstGeom>
                  </pic:spPr>
                </pic:pic>
              </a:graphicData>
            </a:graphic>
          </wp:inline>
        </w:drawing>
      </w:r>
    </w:p>
    <w:p w14:paraId="4CE3B29A" w14:textId="77777777" w:rsidR="00810288" w:rsidRPr="00810288" w:rsidRDefault="00810288" w:rsidP="005802F8">
      <w:pPr>
        <w:jc w:val="center"/>
        <w:rPr>
          <w:lang w:val="en-GB"/>
        </w:rPr>
      </w:pPr>
      <w:r w:rsidRPr="00810288">
        <w:rPr>
          <w:i/>
          <w:iCs/>
          <w:lang w:val="en-GB"/>
        </w:rPr>
        <w:t>[Screenshot: ip a output showing network interface configuration]</w:t>
      </w:r>
    </w:p>
    <w:p w14:paraId="42287BF4" w14:textId="77777777" w:rsidR="00810288" w:rsidRPr="00810288" w:rsidRDefault="00810288" w:rsidP="00810288"/>
    <w:p w14:paraId="1118AA5A" w14:textId="56F4F340" w:rsidR="00D55B2D" w:rsidRDefault="00D55B2D" w:rsidP="008A5C3B">
      <w:pPr>
        <w:pStyle w:val="Heading1"/>
      </w:pPr>
      <w:bookmarkStart w:id="10" w:name="_Toc228306100"/>
      <w:r>
        <w:t>4. Use of Windows OS scripts.</w:t>
      </w:r>
      <w:bookmarkEnd w:id="10"/>
    </w:p>
    <w:p w14:paraId="62FF8ADF" w14:textId="77777777" w:rsidR="00804CC2" w:rsidRPr="00804CC2" w:rsidRDefault="00804CC2" w:rsidP="000C72EC">
      <w:pPr>
        <w:pStyle w:val="Heading2"/>
        <w:rPr>
          <w:rFonts w:eastAsia="Calibri"/>
          <w:lang w:val="en-GB" w:eastAsia="en-GB"/>
        </w:rPr>
      </w:pPr>
      <w:bookmarkStart w:id="11" w:name="_Toc228306101"/>
      <w:r w:rsidRPr="00804CC2">
        <w:rPr>
          <w:rFonts w:eastAsia="Calibri"/>
          <w:lang w:val="en-GB" w:eastAsia="en-GB"/>
        </w:rPr>
        <w:t>Script: System Health Check</w:t>
      </w:r>
      <w:bookmarkEnd w:id="11"/>
    </w:p>
    <w:p w14:paraId="75313D89" w14:textId="21D1B452" w:rsidR="00810288" w:rsidRDefault="00810288" w:rsidP="00810288">
      <w:pPr>
        <w:rPr>
          <w:lang w:val="en-GB"/>
        </w:rPr>
      </w:pPr>
      <w:r w:rsidRPr="00810288">
        <w:rPr>
          <w:lang w:val="en-GB"/>
        </w:rPr>
        <w:t xml:space="preserve">PowerShell is Microsoft's modern scripting and automation language and has largely replaced legacy Batch scripting for Windows system administration </w:t>
      </w:r>
      <w:sdt>
        <w:sdtPr>
          <w:rPr>
            <w:lang w:val="en-GB"/>
          </w:rPr>
          <w:id w:val="-421327589"/>
          <w:citation/>
        </w:sdtPr>
        <w:sdtContent>
          <w:r w:rsidR="006227C8">
            <w:rPr>
              <w:lang w:val="en-GB"/>
            </w:rPr>
            <w:fldChar w:fldCharType="begin"/>
          </w:r>
          <w:r w:rsidR="006227C8">
            <w:instrText xml:space="preserve"> CITATION Mic242 \l 1033 </w:instrText>
          </w:r>
          <w:r w:rsidR="006227C8">
            <w:rPr>
              <w:lang w:val="en-GB"/>
            </w:rPr>
            <w:fldChar w:fldCharType="separate"/>
          </w:r>
          <w:r w:rsidR="00CC309E" w:rsidRPr="00CC309E">
            <w:rPr>
              <w:noProof/>
            </w:rPr>
            <w:t>[5]</w:t>
          </w:r>
          <w:r w:rsidR="006227C8">
            <w:rPr>
              <w:lang w:val="en-GB"/>
            </w:rPr>
            <w:fldChar w:fldCharType="end"/>
          </w:r>
        </w:sdtContent>
      </w:sdt>
      <w:r w:rsidRPr="00810288">
        <w:rPr>
          <w:lang w:val="en-GB"/>
        </w:rPr>
        <w:t xml:space="preserve">. Unlike Batch, which manipulates text streams, PowerShell is object-oriented and built on the .NET runtime, enabling structured data handling through pipelines of .NET objects </w:t>
      </w:r>
      <w:sdt>
        <w:sdtPr>
          <w:rPr>
            <w:lang w:val="en-GB"/>
          </w:rPr>
          <w:id w:val="-1812019427"/>
          <w:citation/>
        </w:sdtPr>
        <w:sdtContent>
          <w:r w:rsidR="009433EA">
            <w:rPr>
              <w:lang w:val="en-GB"/>
            </w:rPr>
            <w:fldChar w:fldCharType="begin"/>
          </w:r>
          <w:r w:rsidR="009433EA">
            <w:instrText xml:space="preserve"> CITATION Mic242 \l 1033 </w:instrText>
          </w:r>
          <w:r w:rsidR="009433EA">
            <w:rPr>
              <w:lang w:val="en-GB"/>
            </w:rPr>
            <w:fldChar w:fldCharType="separate"/>
          </w:r>
          <w:r w:rsidR="00CC309E" w:rsidRPr="00CC309E">
            <w:rPr>
              <w:noProof/>
            </w:rPr>
            <w:t>[5]</w:t>
          </w:r>
          <w:r w:rsidR="009433EA">
            <w:rPr>
              <w:lang w:val="en-GB"/>
            </w:rPr>
            <w:fldChar w:fldCharType="end"/>
          </w:r>
        </w:sdtContent>
      </w:sdt>
      <w:r w:rsidRPr="00810288">
        <w:rPr>
          <w:lang w:val="en-GB"/>
        </w:rPr>
        <w:t>. The script below uses PowerShell to produce a rapid health summary of a Windows system, covering CPU load, memory utilisation, disk space, the state of selected services, and system uptime.</w:t>
      </w:r>
    </w:p>
    <w:p w14:paraId="0170E562"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System Health Check</w:t>
      </w:r>
    </w:p>
    <w:p w14:paraId="631C986C"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Author: [Student Name]</w:t>
      </w:r>
    </w:p>
    <w:p w14:paraId="5B104D70"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w:t>
      </w:r>
    </w:p>
    <w:p w14:paraId="1B779DB4"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w:t>
      </w:r>
    </w:p>
    <w:p w14:paraId="56E9B7F7"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 SYSTEM HEALTH CHECK"</w:t>
      </w:r>
    </w:p>
    <w:p w14:paraId="5F4353B3"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 $(Get-Date)"</w:t>
      </w:r>
    </w:p>
    <w:p w14:paraId="34EED31E"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"============================`n"</w:t>
      </w:r>
    </w:p>
    <w:p w14:paraId="4925FE9D"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w:t>
      </w:r>
    </w:p>
    <w:p w14:paraId="51A5A945"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$cpu = Get-CimInstance Win32_Processor | Measure-Object -Property LoadPercentage -Average</w:t>
      </w:r>
    </w:p>
    <w:p w14:paraId="5B5BACE8"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"CPU usage: $([math]::Round($cpu.Average, 1))%"</w:t>
      </w:r>
    </w:p>
    <w:p w14:paraId="67052F3F"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w:t>
      </w:r>
    </w:p>
    <w:p w14:paraId="4CF28477"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$os = Get-CimInstance Win32_OperatingSystem</w:t>
      </w:r>
    </w:p>
    <w:p w14:paraId="0ED09762"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$totalMem = [math]::Round($os.TotalVisibleMemorySize / 1MB, 2)</w:t>
      </w:r>
    </w:p>
    <w:p w14:paraId="734C4F62"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$freeMem  = [math]::Round($os.FreePhysicalMemory / 1MB, 2)</w:t>
      </w:r>
    </w:p>
    <w:p w14:paraId="518E5910"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$usedPct  = [math]::Round((($totalMem - $freeMem) / $totalMem) * 100, 1)</w:t>
      </w:r>
    </w:p>
    <w:p w14:paraId="5CFB9B65"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"Memory: $usedPct% used ($freeMem GB free of $totalMem GB)"</w:t>
      </w:r>
    </w:p>
    <w:p w14:paraId="3B8550B3"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w:t>
      </w:r>
    </w:p>
    <w:p w14:paraId="0475C929"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"`nDisk usage:"</w:t>
      </w:r>
    </w:p>
    <w:p w14:paraId="35B2CD1D"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Get-CimInstance Win32_LogicalDisk -Filter "DriveType=3" | ForEach-Object {</w:t>
      </w:r>
    </w:p>
    <w:p w14:paraId="27739340"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lastRenderedPageBreak/>
        <w:t xml:space="preserve">    $usedGB = [math]::Round(($_.Size - $_.FreeSpace) / 1GB, 1)</w:t>
      </w:r>
    </w:p>
    <w:p w14:paraId="17E4BD31"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$totalGB = [math]::Round($_.Size / 1GB, 1)</w:t>
      </w:r>
    </w:p>
    <w:p w14:paraId="3D3ACA75"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$pct = [math]::Round((($_.Size - $_.FreeSpace) / $_.Size) * 100, 1)</w:t>
      </w:r>
    </w:p>
    <w:p w14:paraId="1375B330"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Write-Host "  $($_.DeviceID) $usedGB GB / $totalGB GB ($pct% used)"</w:t>
      </w:r>
    </w:p>
    <w:p w14:paraId="2567F342"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t>
      </w:r>
    </w:p>
    <w:p w14:paraId="1FEBF502"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w:t>
      </w:r>
    </w:p>
    <w:p w14:paraId="3A2312E3"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$services = @("wuauserv", "WinDefend", "Spooler")</w:t>
      </w:r>
    </w:p>
    <w:p w14:paraId="6E985B0A"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"`nKey services:"</w:t>
      </w:r>
    </w:p>
    <w:p w14:paraId="65E980E5"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foreach ($s in $services) {</w:t>
      </w:r>
    </w:p>
    <w:p w14:paraId="4A02D18B"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$svc = Get-Service -Name $s -ErrorAction SilentlyContinue</w:t>
      </w:r>
    </w:p>
    <w:p w14:paraId="692DA11A"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if ($svc) { Write-Host "  $($svc.Name) - $($svc.Status)" }</w:t>
      </w:r>
    </w:p>
    <w:p w14:paraId="168A59F5"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else { Write-Host "  $s - Not found" }</w:t>
      </w:r>
    </w:p>
    <w:p w14:paraId="54A9DAFA"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t>
      </w:r>
    </w:p>
    <w:p w14:paraId="134293E5"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 xml:space="preserve"> </w:t>
      </w:r>
    </w:p>
    <w:p w14:paraId="7C308151"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$boot = (Get-CimInstance Win32_OperatingSystem).LastBootUpTime</w:t>
      </w:r>
    </w:p>
    <w:p w14:paraId="6BDE0B6A"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$up = (Get-Date) - $boot</w:t>
      </w:r>
    </w:p>
    <w:p w14:paraId="4068DF9D" w14:textId="77777777" w:rsidR="00810288" w:rsidRPr="00810288" w:rsidRDefault="00810288" w:rsidP="00810288">
      <w:pPr>
        <w:shd w:val="clear" w:color="auto" w:fill="F2F2F2"/>
        <w:spacing w:after="0" w:line="260" w:lineRule="auto"/>
        <w:jc w:val="left"/>
        <w:rPr>
          <w:rFonts w:ascii="Calibri" w:eastAsia="Calibri" w:hAnsi="Calibri" w:cs="Calibri"/>
          <w:kern w:val="0"/>
          <w:lang w:val="en-GB" w:eastAsia="en-GB"/>
          <w14:ligatures w14:val="none"/>
        </w:rPr>
      </w:pPr>
      <w:r w:rsidRPr="00810288">
        <w:rPr>
          <w:rFonts w:ascii="Consolas" w:eastAsia="Consolas" w:hAnsi="Consolas" w:cs="Consolas"/>
          <w:kern w:val="0"/>
          <w:sz w:val="18"/>
          <w:szCs w:val="18"/>
          <w:lang w:val="en-GB" w:eastAsia="en-GB"/>
          <w14:ligatures w14:val="none"/>
        </w:rPr>
        <w:t>Write-Host "`nUptime: $($up.Days)d $($up.Hours)h $($up.Minutes)m"</w:t>
      </w:r>
    </w:p>
    <w:p w14:paraId="1257587D" w14:textId="77777777" w:rsidR="00810288" w:rsidRDefault="00810288" w:rsidP="00810288">
      <w:pPr>
        <w:spacing w:after="100" w:line="240" w:lineRule="auto"/>
        <w:jc w:val="left"/>
        <w:rPr>
          <w:rFonts w:ascii="Calibri" w:eastAsia="Calibri" w:hAnsi="Calibri" w:cs="Calibri"/>
          <w:kern w:val="0"/>
          <w:lang w:val="en-GB" w:eastAsia="en-GB"/>
          <w14:ligatures w14:val="none"/>
        </w:rPr>
      </w:pPr>
    </w:p>
    <w:p w14:paraId="38C72FED" w14:textId="45248ECC" w:rsidR="001D5113" w:rsidRDefault="001D5113" w:rsidP="00810288">
      <w:pPr>
        <w:spacing w:after="100" w:line="240" w:lineRule="auto"/>
        <w:jc w:val="left"/>
        <w:rPr>
          <w:rFonts w:ascii="Calibri" w:eastAsia="Calibri" w:hAnsi="Calibri" w:cs="Calibri"/>
          <w:kern w:val="0"/>
          <w:lang w:val="en-GB" w:eastAsia="en-GB"/>
          <w14:ligatures w14:val="none"/>
        </w:rPr>
      </w:pPr>
      <w:r w:rsidRPr="001D5113">
        <w:rPr>
          <w:rFonts w:ascii="Calibri" w:eastAsia="Calibri" w:hAnsi="Calibri" w:cs="Calibri"/>
          <w:noProof/>
          <w:kern w:val="0"/>
          <w:lang w:val="en-GB" w:eastAsia="en-GB"/>
          <w14:ligatures w14:val="none"/>
        </w:rPr>
        <w:drawing>
          <wp:inline distT="0" distB="0" distL="0" distR="0" wp14:anchorId="26870459" wp14:editId="40B9940D">
            <wp:extent cx="6645910" cy="1343660"/>
            <wp:effectExtent l="0" t="0" r="2540" b="8890"/>
            <wp:docPr id="1340415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415614" name=""/>
                    <pic:cNvPicPr/>
                  </pic:nvPicPr>
                  <pic:blipFill>
                    <a:blip r:embed="rId21"/>
                    <a:stretch>
                      <a:fillRect/>
                    </a:stretch>
                  </pic:blipFill>
                  <pic:spPr>
                    <a:xfrm>
                      <a:off x="0" y="0"/>
                      <a:ext cx="6645910" cy="1343660"/>
                    </a:xfrm>
                    <a:prstGeom prst="rect">
                      <a:avLst/>
                    </a:prstGeom>
                  </pic:spPr>
                </pic:pic>
              </a:graphicData>
            </a:graphic>
          </wp:inline>
        </w:drawing>
      </w:r>
    </w:p>
    <w:p w14:paraId="77EC87A6" w14:textId="77777777" w:rsidR="001D5113" w:rsidRPr="00810288" w:rsidRDefault="001D5113" w:rsidP="00810288">
      <w:pPr>
        <w:spacing w:after="100" w:line="240" w:lineRule="auto"/>
        <w:jc w:val="left"/>
        <w:rPr>
          <w:rFonts w:ascii="Calibri" w:eastAsia="Calibri" w:hAnsi="Calibri" w:cs="Calibri"/>
          <w:kern w:val="0"/>
          <w:lang w:val="en-GB" w:eastAsia="en-GB"/>
          <w14:ligatures w14:val="none"/>
        </w:rPr>
      </w:pPr>
    </w:p>
    <w:p w14:paraId="38B9AA96" w14:textId="77777777" w:rsidR="00810288" w:rsidRDefault="00810288" w:rsidP="00810288">
      <w:pPr>
        <w:shd w:val="clear" w:color="auto" w:fill="F8F8F8"/>
        <w:spacing w:before="120" w:after="120"/>
        <w:jc w:val="center"/>
        <w:rPr>
          <w:i/>
          <w:iCs/>
          <w:color w:val="666666"/>
        </w:rPr>
      </w:pPr>
      <w:r>
        <w:rPr>
          <w:i/>
          <w:iCs/>
          <w:color w:val="666666"/>
        </w:rPr>
        <w:t>[Screenshot: PowerShell output of the System Health Check script]</w:t>
      </w:r>
    </w:p>
    <w:p w14:paraId="4839BF62" w14:textId="77777777" w:rsidR="00804CC2" w:rsidRPr="00804CC2" w:rsidRDefault="00804CC2" w:rsidP="000C72EC">
      <w:pPr>
        <w:pStyle w:val="Heading2"/>
        <w:rPr>
          <w:lang w:val="en-GB"/>
        </w:rPr>
      </w:pPr>
      <w:bookmarkStart w:id="12" w:name="_Toc228306102"/>
      <w:r w:rsidRPr="00804CC2">
        <w:rPr>
          <w:lang w:val="en-GB"/>
        </w:rPr>
        <w:t>Key Features Demonstrated</w:t>
      </w:r>
      <w:bookmarkEnd w:id="12"/>
    </w:p>
    <w:p w14:paraId="657F220A" w14:textId="63D94ED4" w:rsidR="00C4622B" w:rsidRPr="003052F5" w:rsidRDefault="00804CC2" w:rsidP="003052F5">
      <w:pPr>
        <w:rPr>
          <w:lang w:val="en-GB"/>
        </w:rPr>
      </w:pPr>
      <w:r w:rsidRPr="00804CC2">
        <w:rPr>
          <w:lang w:val="en-GB"/>
        </w:rPr>
        <w:t xml:space="preserve">The script applies several core PowerShell techniques. Get-CimInstance queries WMI, the standard interface for Windows system data in modern PowerShell </w:t>
      </w:r>
      <w:sdt>
        <w:sdtPr>
          <w:rPr>
            <w:lang w:val="en-GB"/>
          </w:rPr>
          <w:id w:val="52443211"/>
          <w:citation/>
        </w:sdtPr>
        <w:sdtContent>
          <w:r w:rsidR="009433EA">
            <w:rPr>
              <w:lang w:val="en-GB"/>
            </w:rPr>
            <w:fldChar w:fldCharType="begin"/>
          </w:r>
          <w:r w:rsidR="009433EA">
            <w:instrText xml:space="preserve"> CITATION Mic242 \l 1033 </w:instrText>
          </w:r>
          <w:r w:rsidR="009433EA">
            <w:rPr>
              <w:lang w:val="en-GB"/>
            </w:rPr>
            <w:fldChar w:fldCharType="separate"/>
          </w:r>
          <w:r w:rsidR="00CC309E" w:rsidRPr="00CC309E">
            <w:rPr>
              <w:noProof/>
            </w:rPr>
            <w:t>[5]</w:t>
          </w:r>
          <w:r w:rsidR="009433EA">
            <w:rPr>
              <w:lang w:val="en-GB"/>
            </w:rPr>
            <w:fldChar w:fldCharType="end"/>
          </w:r>
        </w:sdtContent>
      </w:sdt>
      <w:r w:rsidRPr="00804CC2">
        <w:rPr>
          <w:lang w:val="en-GB"/>
        </w:rPr>
        <w:t>. Measure-Object summarises collections, a ForEach-Object pipeline iterates through logical disks, and a foreach loop over a service array uses -ErrorAction SilentlyContinue to handle missing services gracefully</w:t>
      </w:r>
      <w:r w:rsidR="00822E5B">
        <w:rPr>
          <w:lang w:val="en-GB"/>
        </w:rPr>
        <w:t xml:space="preserve"> </w:t>
      </w:r>
      <w:r w:rsidRPr="00804CC2">
        <w:rPr>
          <w:lang w:val="en-GB"/>
        </w:rPr>
        <w:t>a recommended defensive pattern in production scripts [9]. Arithmetic and formatted output are achieved through [math]:</w:t>
      </w:r>
      <w:r w:rsidR="00CC309E">
        <w:rPr>
          <w:lang w:val="en-GB"/>
        </w:rPr>
        <w:t xml:space="preserve"> </w:t>
      </w:r>
      <w:r w:rsidRPr="00804CC2">
        <w:rPr>
          <w:lang w:val="en-GB"/>
        </w:rPr>
        <w:t xml:space="preserve">Round() and subexpression string interpolation ($(...)). The script can be extended with event-log queries (Get-WinEvent) or network-connectivity tests (Test-NetConnection) without structural change </w:t>
      </w:r>
      <w:sdt>
        <w:sdtPr>
          <w:rPr>
            <w:lang w:val="en-GB"/>
          </w:rPr>
          <w:id w:val="-328519953"/>
          <w:citation/>
        </w:sdtPr>
        <w:sdtContent>
          <w:r w:rsidR="009433EA">
            <w:rPr>
              <w:lang w:val="en-GB"/>
            </w:rPr>
            <w:fldChar w:fldCharType="begin"/>
          </w:r>
          <w:r w:rsidR="009433EA">
            <w:instrText xml:space="preserve"> CITATION Mic242 \l 1033 </w:instrText>
          </w:r>
          <w:r w:rsidR="009433EA">
            <w:rPr>
              <w:lang w:val="en-GB"/>
            </w:rPr>
            <w:fldChar w:fldCharType="separate"/>
          </w:r>
          <w:r w:rsidR="00CC309E" w:rsidRPr="00CC309E">
            <w:rPr>
              <w:noProof/>
            </w:rPr>
            <w:t>[5]</w:t>
          </w:r>
          <w:r w:rsidR="009433EA">
            <w:rPr>
              <w:lang w:val="en-GB"/>
            </w:rPr>
            <w:fldChar w:fldCharType="end"/>
          </w:r>
        </w:sdtContent>
      </w:sdt>
      <w:r w:rsidRPr="00804CC2">
        <w:rPr>
          <w:lang w:val="en-GB"/>
        </w:rPr>
        <w:t>.</w:t>
      </w:r>
    </w:p>
    <w:p w14:paraId="3B9BE307" w14:textId="5C7A93A6" w:rsidR="00D55B2D" w:rsidRDefault="00D55B2D" w:rsidP="008A5C3B">
      <w:pPr>
        <w:pStyle w:val="Heading1"/>
      </w:pPr>
      <w:bookmarkStart w:id="13" w:name="_Toc228306103"/>
      <w:r>
        <w:t>5. Use of Linux OS scripts.</w:t>
      </w:r>
      <w:bookmarkEnd w:id="13"/>
    </w:p>
    <w:p w14:paraId="0DF6D272" w14:textId="77777777" w:rsidR="00804CC2" w:rsidRPr="00804CC2" w:rsidRDefault="00804CC2" w:rsidP="000C72EC">
      <w:pPr>
        <w:pStyle w:val="Heading2"/>
        <w:rPr>
          <w:rFonts w:eastAsia="Calibri"/>
          <w:lang w:val="en-GB" w:eastAsia="en-GB"/>
        </w:rPr>
      </w:pPr>
      <w:bookmarkStart w:id="14" w:name="_Toc228306104"/>
      <w:r w:rsidRPr="00804CC2">
        <w:rPr>
          <w:rFonts w:eastAsia="Calibri"/>
          <w:lang w:val="en-GB" w:eastAsia="en-GB"/>
        </w:rPr>
        <w:t>Script: Log File Analyzer</w:t>
      </w:r>
      <w:bookmarkEnd w:id="14"/>
    </w:p>
    <w:p w14:paraId="50F41609" w14:textId="5A72054B" w:rsidR="00804CC2" w:rsidRPr="00804CC2" w:rsidRDefault="00804CC2" w:rsidP="000C72EC">
      <w:pPr>
        <w:rPr>
          <w:rFonts w:eastAsia="Calibri" w:cs="Arial"/>
          <w:kern w:val="0"/>
          <w:lang w:val="en-GB" w:eastAsia="en-GB"/>
          <w14:ligatures w14:val="none"/>
        </w:rPr>
      </w:pPr>
      <w:r w:rsidRPr="00804CC2">
        <w:rPr>
          <w:rFonts w:eastAsia="Calibri" w:cs="Arial"/>
          <w:kern w:val="0"/>
          <w:lang w:val="en-GB" w:eastAsia="en-GB"/>
          <w14:ligatures w14:val="none"/>
        </w:rPr>
        <w:t xml:space="preserve">Bash is the dominant scripting language for Linux administration because it is preinstalled on virtually every distribution and offers direct access to the full range of shell utilities. The script below accepts a log-file path as an argument and reports the file's size, last modification time, line count, counts of lines containing the keywords </w:t>
      </w:r>
      <w:r w:rsidRPr="00804CC2">
        <w:rPr>
          <w:rFonts w:eastAsia="Consolas" w:cs="Arial"/>
          <w:kern w:val="0"/>
          <w:sz w:val="20"/>
          <w:szCs w:val="20"/>
          <w:lang w:val="en-GB" w:eastAsia="en-GB"/>
          <w14:ligatures w14:val="none"/>
        </w:rPr>
        <w:t>error</w:t>
      </w:r>
      <w:r w:rsidRPr="00804CC2">
        <w:rPr>
          <w:rFonts w:eastAsia="Calibri" w:cs="Arial"/>
          <w:kern w:val="0"/>
          <w:lang w:val="en-GB" w:eastAsia="en-GB"/>
          <w14:ligatures w14:val="none"/>
        </w:rPr>
        <w:t xml:space="preserve">, </w:t>
      </w:r>
      <w:r w:rsidRPr="00804CC2">
        <w:rPr>
          <w:rFonts w:eastAsia="Consolas" w:cs="Arial"/>
          <w:kern w:val="0"/>
          <w:sz w:val="20"/>
          <w:szCs w:val="20"/>
          <w:lang w:val="en-GB" w:eastAsia="en-GB"/>
          <w14:ligatures w14:val="none"/>
        </w:rPr>
        <w:t>warning</w:t>
      </w:r>
      <w:r w:rsidRPr="00804CC2">
        <w:rPr>
          <w:rFonts w:eastAsia="Calibri" w:cs="Arial"/>
          <w:kern w:val="0"/>
          <w:lang w:val="en-GB" w:eastAsia="en-GB"/>
          <w14:ligatures w14:val="none"/>
        </w:rPr>
        <w:t xml:space="preserve">, and </w:t>
      </w:r>
      <w:r w:rsidRPr="00804CC2">
        <w:rPr>
          <w:rFonts w:eastAsia="Consolas" w:cs="Arial"/>
          <w:kern w:val="0"/>
          <w:sz w:val="20"/>
          <w:szCs w:val="20"/>
          <w:lang w:val="en-GB" w:eastAsia="en-GB"/>
          <w14:ligatures w14:val="none"/>
        </w:rPr>
        <w:t>failed</w:t>
      </w:r>
      <w:r w:rsidRPr="00804CC2">
        <w:rPr>
          <w:rFonts w:eastAsia="Calibri" w:cs="Arial"/>
          <w:kern w:val="0"/>
          <w:lang w:val="en-GB" w:eastAsia="en-GB"/>
          <w14:ligatures w14:val="none"/>
        </w:rPr>
        <w:t xml:space="preserve">, and the five most recent lines containing the word </w:t>
      </w:r>
      <w:r w:rsidRPr="00804CC2">
        <w:rPr>
          <w:rFonts w:eastAsia="Consolas" w:cs="Arial"/>
          <w:kern w:val="0"/>
          <w:sz w:val="20"/>
          <w:szCs w:val="20"/>
          <w:lang w:val="en-GB" w:eastAsia="en-GB"/>
          <w14:ligatures w14:val="none"/>
        </w:rPr>
        <w:t>error</w:t>
      </w:r>
      <w:r w:rsidRPr="00804CC2">
        <w:rPr>
          <w:rFonts w:eastAsia="Calibri" w:cs="Arial"/>
          <w:kern w:val="0"/>
          <w:lang w:val="en-GB" w:eastAsia="en-GB"/>
          <w14:ligatures w14:val="none"/>
        </w:rPr>
        <w:t>.</w:t>
      </w:r>
    </w:p>
    <w:p w14:paraId="3EFE4112"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#!/bin/bash</w:t>
      </w:r>
    </w:p>
    <w:p w14:paraId="3B13154C"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Log File Analyzer</w:t>
      </w:r>
    </w:p>
    <w:p w14:paraId="6624E291"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Usage: ./log_analyzer.sh /path/to/logfile</w:t>
      </w:r>
    </w:p>
    <w:p w14:paraId="3014CC56"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w:t>
      </w:r>
    </w:p>
    <w:p w14:paraId="28EFDC28"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LOGFILE="$1"</w:t>
      </w:r>
    </w:p>
    <w:p w14:paraId="14DDA700"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lastRenderedPageBreak/>
        <w:t xml:space="preserve"> </w:t>
      </w:r>
    </w:p>
    <w:p w14:paraId="165C74E2"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if [ -z "$LOGFILE" ]; then</w:t>
      </w:r>
    </w:p>
    <w:p w14:paraId="73FCB952"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echo "Usage: $0 &lt;logfile&gt;"</w:t>
      </w:r>
    </w:p>
    <w:p w14:paraId="415E79F9"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exit 1</w:t>
      </w:r>
    </w:p>
    <w:p w14:paraId="607A109C"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fi</w:t>
      </w:r>
    </w:p>
    <w:p w14:paraId="45DC11A1"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w:t>
      </w:r>
    </w:p>
    <w:p w14:paraId="269D28FA"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if [ ! -f "$LOGFILE" ]; then</w:t>
      </w:r>
    </w:p>
    <w:p w14:paraId="7639D057"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echo "File not found: $LOGFILE"</w:t>
      </w:r>
    </w:p>
    <w:p w14:paraId="22FA8B6C"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exit 2</w:t>
      </w:r>
    </w:p>
    <w:p w14:paraId="00C384C8"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fi</w:t>
      </w:r>
    </w:p>
    <w:p w14:paraId="67C99843"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w:t>
      </w:r>
    </w:p>
    <w:p w14:paraId="3BE3379B"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w:t>
      </w:r>
    </w:p>
    <w:p w14:paraId="16D8FE84"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 LOG FILE ANALYZER"</w:t>
      </w:r>
    </w:p>
    <w:p w14:paraId="1DA8D330"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 $(date)"</w:t>
      </w:r>
    </w:p>
    <w:p w14:paraId="70BAABFB"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w:t>
      </w:r>
    </w:p>
    <w:p w14:paraId="4464AA54"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"File: $LOGFILE"</w:t>
      </w:r>
    </w:p>
    <w:p w14:paraId="64E732F4"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w:t>
      </w:r>
    </w:p>
    <w:p w14:paraId="149A9DB3"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SIZE=$(du -h "$LOGFILE" | cut -f1)</w:t>
      </w:r>
    </w:p>
    <w:p w14:paraId="0AA09474"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MODIFIED=$(stat -c %y "$LOGFILE")</w:t>
      </w:r>
    </w:p>
    <w:p w14:paraId="4D6BD100"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"Size: $SIZE"</w:t>
      </w:r>
    </w:p>
    <w:p w14:paraId="3C3DC2F1"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"Last modified: $MODIFIED"</w:t>
      </w:r>
    </w:p>
    <w:p w14:paraId="286C7E81"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w:t>
      </w:r>
    </w:p>
    <w:p w14:paraId="653DE45E"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w:t>
      </w:r>
    </w:p>
    <w:p w14:paraId="126ECB42"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TOTAL=$(wc -l &lt; "$LOGFILE")</w:t>
      </w:r>
    </w:p>
    <w:p w14:paraId="3F78660A"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"Total lines: $TOTAL"</w:t>
      </w:r>
    </w:p>
    <w:p w14:paraId="08EF56EB"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w:t>
      </w:r>
    </w:p>
    <w:p w14:paraId="60E61B35"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ERRORS=$(grep -ic "error" "$LOGFILE")</w:t>
      </w:r>
    </w:p>
    <w:p w14:paraId="76AEB60A"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WARNINGS=$(grep -ic "warning" "$LOGFILE")</w:t>
      </w:r>
    </w:p>
    <w:p w14:paraId="278A8C27"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FAILED=$(grep -ic "failed" "$LOGFILE")</w:t>
      </w:r>
    </w:p>
    <w:p w14:paraId="092F8B03"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w:t>
      </w:r>
    </w:p>
    <w:p w14:paraId="7FF4B991"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"Errors:   $ERRORS"</w:t>
      </w:r>
    </w:p>
    <w:p w14:paraId="6A7FFAD1"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"Warnings: $WARNINGS"</w:t>
      </w:r>
    </w:p>
    <w:p w14:paraId="4AC6099A"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echo "Failed:   $FAILED"</w:t>
      </w:r>
    </w:p>
    <w:p w14:paraId="2A6B4571"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w:t>
      </w:r>
    </w:p>
    <w:p w14:paraId="7053DA7D"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if [ "$ERRORS" -gt 0 ]; then</w:t>
      </w:r>
    </w:p>
    <w:p w14:paraId="5BF1D077"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echo</w:t>
      </w:r>
    </w:p>
    <w:p w14:paraId="66D7442A"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echo "Most recent error lines:"</w:t>
      </w:r>
    </w:p>
    <w:p w14:paraId="6B5EDE6A"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 xml:space="preserve">    grep -i "error" "$LOGFILE" | tail -n 5</w:t>
      </w:r>
    </w:p>
    <w:p w14:paraId="31877C93" w14:textId="77777777" w:rsidR="00804CC2" w:rsidRPr="00804CC2" w:rsidRDefault="00804CC2" w:rsidP="00804CC2">
      <w:pPr>
        <w:shd w:val="clear" w:color="auto" w:fill="F2F2F2"/>
        <w:spacing w:after="0" w:line="260" w:lineRule="auto"/>
        <w:jc w:val="left"/>
        <w:rPr>
          <w:rFonts w:ascii="Calibri" w:eastAsia="Calibri" w:hAnsi="Calibri" w:cs="Calibri"/>
          <w:kern w:val="0"/>
          <w:lang w:val="en-GB" w:eastAsia="en-GB"/>
          <w14:ligatures w14:val="none"/>
        </w:rPr>
      </w:pPr>
      <w:r w:rsidRPr="00804CC2">
        <w:rPr>
          <w:rFonts w:ascii="Consolas" w:eastAsia="Consolas" w:hAnsi="Consolas" w:cs="Consolas"/>
          <w:kern w:val="0"/>
          <w:sz w:val="18"/>
          <w:szCs w:val="18"/>
          <w:lang w:val="en-GB" w:eastAsia="en-GB"/>
          <w14:ligatures w14:val="none"/>
        </w:rPr>
        <w:t>fi</w:t>
      </w:r>
    </w:p>
    <w:p w14:paraId="35C2D4D1" w14:textId="77777777" w:rsidR="00804CC2" w:rsidRPr="00804CC2" w:rsidRDefault="00804CC2" w:rsidP="00804CC2">
      <w:pPr>
        <w:spacing w:after="100" w:line="240" w:lineRule="auto"/>
        <w:jc w:val="left"/>
        <w:rPr>
          <w:rFonts w:ascii="Calibri" w:eastAsia="Calibri" w:hAnsi="Calibri" w:cs="Calibri"/>
          <w:kern w:val="0"/>
          <w:lang w:val="en-GB" w:eastAsia="en-GB"/>
          <w14:ligatures w14:val="none"/>
        </w:rPr>
      </w:pPr>
    </w:p>
    <w:p w14:paraId="0E6B1F5C" w14:textId="77777777" w:rsidR="00804CC2" w:rsidRDefault="00804CC2" w:rsidP="00804CC2">
      <w:pPr>
        <w:shd w:val="clear" w:color="auto" w:fill="F8F8F8"/>
        <w:spacing w:before="120" w:after="120" w:line="240" w:lineRule="auto"/>
        <w:jc w:val="center"/>
        <w:rPr>
          <w:rFonts w:ascii="Calibri" w:eastAsia="Calibri" w:hAnsi="Calibri" w:cs="Calibri"/>
          <w:i/>
          <w:iCs/>
          <w:color w:val="666666"/>
          <w:kern w:val="0"/>
          <w:lang w:val="en-GB" w:eastAsia="en-GB"/>
          <w14:ligatures w14:val="none"/>
        </w:rPr>
      </w:pPr>
      <w:r w:rsidRPr="00804CC2">
        <w:rPr>
          <w:rFonts w:ascii="Calibri" w:eastAsia="Calibri" w:hAnsi="Calibri" w:cs="Calibri"/>
          <w:i/>
          <w:iCs/>
          <w:color w:val="666666"/>
          <w:kern w:val="0"/>
          <w:lang w:val="en-GB" w:eastAsia="en-GB"/>
          <w14:ligatures w14:val="none"/>
        </w:rPr>
        <w:t>[Screenshot: Bash output of the Log File Analyzer against /var/log/syslog]</w:t>
      </w:r>
    </w:p>
    <w:p w14:paraId="17F5DD6C" w14:textId="77777777" w:rsidR="000C72EC" w:rsidRPr="00804CC2" w:rsidRDefault="000C72EC" w:rsidP="005802F8">
      <w:pPr>
        <w:shd w:val="clear" w:color="auto" w:fill="F8F8F8"/>
        <w:spacing w:before="120" w:after="120" w:line="240" w:lineRule="auto"/>
        <w:rPr>
          <w:rFonts w:ascii="Calibri" w:eastAsia="Calibri" w:hAnsi="Calibri" w:cs="Calibri"/>
          <w:kern w:val="0"/>
          <w:lang w:val="en-GB" w:eastAsia="en-GB"/>
          <w14:ligatures w14:val="none"/>
        </w:rPr>
      </w:pPr>
    </w:p>
    <w:p w14:paraId="3E9EC033" w14:textId="77777777" w:rsidR="00804CC2" w:rsidRPr="00804CC2" w:rsidRDefault="00804CC2" w:rsidP="000C72EC">
      <w:pPr>
        <w:pStyle w:val="Heading2"/>
        <w:rPr>
          <w:rFonts w:eastAsia="Calibri"/>
          <w:lang w:val="en-GB" w:eastAsia="en-GB"/>
        </w:rPr>
      </w:pPr>
      <w:bookmarkStart w:id="15" w:name="_Toc228306105"/>
      <w:r w:rsidRPr="00804CC2">
        <w:rPr>
          <w:rFonts w:eastAsia="Calibri"/>
          <w:lang w:val="en-GB" w:eastAsia="en-GB"/>
        </w:rPr>
        <w:t>Key Features Demonstrated</w:t>
      </w:r>
      <w:bookmarkEnd w:id="15"/>
    </w:p>
    <w:p w14:paraId="6DE1B808" w14:textId="67E99A08" w:rsidR="00804CC2" w:rsidRPr="005802F8" w:rsidRDefault="00804CC2" w:rsidP="00804CC2">
      <w:pPr>
        <w:rPr>
          <w:rFonts w:eastAsia="Calibri" w:cs="Arial"/>
          <w:kern w:val="0"/>
          <w:lang w:val="en-GB" w:eastAsia="en-GB"/>
          <w14:ligatures w14:val="none"/>
        </w:rPr>
      </w:pPr>
      <w:r w:rsidRPr="00804CC2">
        <w:rPr>
          <w:rFonts w:eastAsia="Calibri" w:cs="Arial"/>
          <w:kern w:val="0"/>
          <w:lang w:val="en-GB" w:eastAsia="en-GB"/>
          <w14:ligatures w14:val="none"/>
        </w:rPr>
        <w:t>The script applies several fundamental Bash techniques. The shebang (</w:t>
      </w:r>
      <w:r w:rsidRPr="00804CC2">
        <w:rPr>
          <w:rFonts w:eastAsia="Consolas" w:cs="Arial"/>
          <w:kern w:val="0"/>
          <w:lang w:val="en-GB" w:eastAsia="en-GB"/>
          <w14:ligatures w14:val="none"/>
        </w:rPr>
        <w:t>#!/bin/bash</w:t>
      </w:r>
      <w:r w:rsidRPr="00804CC2">
        <w:rPr>
          <w:rFonts w:eastAsia="Calibri" w:cs="Arial"/>
          <w:kern w:val="0"/>
          <w:lang w:val="en-GB" w:eastAsia="en-GB"/>
          <w14:ligatures w14:val="none"/>
        </w:rPr>
        <w:t xml:space="preserve">) identifies the interpreter, allowing direct execution after </w:t>
      </w:r>
      <w:r w:rsidRPr="00804CC2">
        <w:rPr>
          <w:rFonts w:eastAsia="Consolas" w:cs="Arial"/>
          <w:kern w:val="0"/>
          <w:lang w:val="en-GB" w:eastAsia="en-GB"/>
          <w14:ligatures w14:val="none"/>
        </w:rPr>
        <w:t>chmod +x</w:t>
      </w:r>
      <w:r w:rsidRPr="00804CC2">
        <w:rPr>
          <w:rFonts w:eastAsia="Calibri" w:cs="Arial"/>
          <w:kern w:val="0"/>
          <w:lang w:val="en-GB" w:eastAsia="en-GB"/>
          <w14:ligatures w14:val="none"/>
        </w:rPr>
        <w:t xml:space="preserve">. The positional parameter </w:t>
      </w:r>
      <w:r w:rsidRPr="00804CC2">
        <w:rPr>
          <w:rFonts w:eastAsia="Consolas" w:cs="Arial"/>
          <w:kern w:val="0"/>
          <w:lang w:val="en-GB" w:eastAsia="en-GB"/>
          <w14:ligatures w14:val="none"/>
        </w:rPr>
        <w:t>$1</w:t>
      </w:r>
      <w:r w:rsidRPr="00804CC2">
        <w:rPr>
          <w:rFonts w:eastAsia="Calibri" w:cs="Arial"/>
          <w:kern w:val="0"/>
          <w:lang w:val="en-GB" w:eastAsia="en-GB"/>
          <w14:ligatures w14:val="none"/>
        </w:rPr>
        <w:t xml:space="preserve"> handles user input, and the two initial </w:t>
      </w:r>
      <w:r w:rsidRPr="00804CC2">
        <w:rPr>
          <w:rFonts w:eastAsia="Consolas" w:cs="Arial"/>
          <w:kern w:val="0"/>
          <w:lang w:val="en-GB" w:eastAsia="en-GB"/>
          <w14:ligatures w14:val="none"/>
        </w:rPr>
        <w:t>if</w:t>
      </w:r>
      <w:r w:rsidRPr="00804CC2">
        <w:rPr>
          <w:rFonts w:eastAsia="Calibri" w:cs="Arial"/>
          <w:kern w:val="0"/>
          <w:lang w:val="en-GB" w:eastAsia="en-GB"/>
          <w14:ligatures w14:val="none"/>
        </w:rPr>
        <w:t xml:space="preserve"> guards validate that an argument was supplied and that it refers to an existing file a defensive-programming convention in administrative scripting. Analysis uses </w:t>
      </w:r>
      <w:r w:rsidRPr="00804CC2">
        <w:rPr>
          <w:rFonts w:eastAsia="Consolas" w:cs="Arial"/>
          <w:kern w:val="0"/>
          <w:lang w:val="en-GB" w:eastAsia="en-GB"/>
          <w14:ligatures w14:val="none"/>
        </w:rPr>
        <w:t>grep -ic</w:t>
      </w:r>
      <w:r w:rsidRPr="00804CC2">
        <w:rPr>
          <w:rFonts w:eastAsia="Calibri" w:cs="Arial"/>
          <w:kern w:val="0"/>
          <w:lang w:val="en-GB" w:eastAsia="en-GB"/>
          <w14:ligatures w14:val="none"/>
        </w:rPr>
        <w:t xml:space="preserve"> for case-insensitive counts, </w:t>
      </w:r>
      <w:r w:rsidRPr="00804CC2">
        <w:rPr>
          <w:rFonts w:eastAsia="Consolas" w:cs="Arial"/>
          <w:kern w:val="0"/>
          <w:lang w:val="en-GB" w:eastAsia="en-GB"/>
          <w14:ligatures w14:val="none"/>
        </w:rPr>
        <w:t>wc -l</w:t>
      </w:r>
      <w:r w:rsidRPr="00804CC2">
        <w:rPr>
          <w:rFonts w:eastAsia="Calibri" w:cs="Arial"/>
          <w:kern w:val="0"/>
          <w:lang w:val="en-GB" w:eastAsia="en-GB"/>
          <w14:ligatures w14:val="none"/>
        </w:rPr>
        <w:t xml:space="preserve"> for total lines, and </w:t>
      </w:r>
      <w:r w:rsidRPr="00804CC2">
        <w:rPr>
          <w:rFonts w:eastAsia="Consolas" w:cs="Arial"/>
          <w:kern w:val="0"/>
          <w:lang w:val="en-GB" w:eastAsia="en-GB"/>
          <w14:ligatures w14:val="none"/>
        </w:rPr>
        <w:t>du -h</w:t>
      </w:r>
      <w:r w:rsidRPr="00804CC2">
        <w:rPr>
          <w:rFonts w:eastAsia="Calibri" w:cs="Arial"/>
          <w:kern w:val="0"/>
          <w:lang w:val="en-GB" w:eastAsia="en-GB"/>
          <w14:ligatures w14:val="none"/>
        </w:rPr>
        <w:t xml:space="preserve"> together with </w:t>
      </w:r>
      <w:r w:rsidRPr="00804CC2">
        <w:rPr>
          <w:rFonts w:eastAsia="Consolas" w:cs="Arial"/>
          <w:kern w:val="0"/>
          <w:lang w:val="en-GB" w:eastAsia="en-GB"/>
          <w14:ligatures w14:val="none"/>
        </w:rPr>
        <w:t>stat</w:t>
      </w:r>
      <w:r w:rsidRPr="00804CC2">
        <w:rPr>
          <w:rFonts w:eastAsia="Calibri" w:cs="Arial"/>
          <w:kern w:val="0"/>
          <w:lang w:val="en-GB" w:eastAsia="en-GB"/>
          <w14:ligatures w14:val="none"/>
        </w:rPr>
        <w:t xml:space="preserve"> for file metadata. The final pipeline (</w:t>
      </w:r>
      <w:r w:rsidRPr="00804CC2">
        <w:rPr>
          <w:rFonts w:eastAsia="Consolas" w:cs="Arial"/>
          <w:kern w:val="0"/>
          <w:lang w:val="en-GB" w:eastAsia="en-GB"/>
          <w14:ligatures w14:val="none"/>
        </w:rPr>
        <w:t>grep | tail</w:t>
      </w:r>
      <w:r w:rsidRPr="00804CC2">
        <w:rPr>
          <w:rFonts w:eastAsia="Calibri" w:cs="Arial"/>
          <w:kern w:val="0"/>
          <w:lang w:val="en-GB" w:eastAsia="en-GB"/>
          <w14:ligatures w14:val="none"/>
        </w:rPr>
        <w:t xml:space="preserve">) illustrates classic Bash composition, where specialised tools combine through pipes to achieve a compound result. Extensions such as </w:t>
      </w:r>
      <w:r w:rsidRPr="00804CC2">
        <w:rPr>
          <w:rFonts w:eastAsia="Consolas" w:cs="Arial"/>
          <w:kern w:val="0"/>
          <w:lang w:val="en-GB" w:eastAsia="en-GB"/>
          <w14:ligatures w14:val="none"/>
        </w:rPr>
        <w:t>cron</w:t>
      </w:r>
      <w:r w:rsidRPr="00804CC2">
        <w:rPr>
          <w:rFonts w:eastAsia="Calibri" w:cs="Arial"/>
          <w:kern w:val="0"/>
          <w:lang w:val="en-GB" w:eastAsia="en-GB"/>
          <w14:ligatures w14:val="none"/>
        </w:rPr>
        <w:t xml:space="preserve">-based scheduling, email notifications, or integration with </w:t>
      </w:r>
      <w:r w:rsidRPr="00804CC2">
        <w:rPr>
          <w:rFonts w:eastAsia="Consolas" w:cs="Arial"/>
          <w:kern w:val="0"/>
          <w:lang w:val="en-GB" w:eastAsia="en-GB"/>
          <w14:ligatures w14:val="none"/>
        </w:rPr>
        <w:t>logrotate</w:t>
      </w:r>
      <w:r w:rsidRPr="00804CC2">
        <w:rPr>
          <w:rFonts w:eastAsia="Calibri" w:cs="Arial"/>
          <w:kern w:val="0"/>
          <w:lang w:val="en-GB" w:eastAsia="en-GB"/>
          <w14:ligatures w14:val="none"/>
        </w:rPr>
        <w:t xml:space="preserve"> can be added without restructuring the script </w:t>
      </w:r>
      <w:sdt>
        <w:sdtPr>
          <w:rPr>
            <w:rFonts w:eastAsia="Calibri" w:cs="Arial"/>
            <w:kern w:val="0"/>
            <w:lang w:val="en-GB" w:eastAsia="en-GB"/>
            <w14:ligatures w14:val="none"/>
          </w:rPr>
          <w:id w:val="2027514963"/>
          <w:citation/>
        </w:sdtPr>
        <w:sdtContent>
          <w:r w:rsidR="003A73D3">
            <w:rPr>
              <w:rFonts w:eastAsia="Calibri" w:cs="Arial"/>
              <w:kern w:val="0"/>
              <w:lang w:val="en-GB" w:eastAsia="en-GB"/>
              <w14:ligatures w14:val="none"/>
            </w:rPr>
            <w:fldChar w:fldCharType="begin"/>
          </w:r>
          <w:r w:rsidR="003A73D3">
            <w:rPr>
              <w:rFonts w:eastAsia="Calibri" w:cs="Arial"/>
              <w:kern w:val="0"/>
              <w:lang w:eastAsia="en-GB"/>
              <w14:ligatures w14:val="none"/>
            </w:rPr>
            <w:instrText xml:space="preserve">CITATION Placeholder18 \l 1033 </w:instrText>
          </w:r>
          <w:r w:rsidR="003A73D3">
            <w:rPr>
              <w:rFonts w:eastAsia="Calibri" w:cs="Arial"/>
              <w:kern w:val="0"/>
              <w:lang w:val="en-GB" w:eastAsia="en-GB"/>
              <w14:ligatures w14:val="none"/>
            </w:rPr>
            <w:fldChar w:fldCharType="separate"/>
          </w:r>
          <w:r w:rsidR="00CC309E" w:rsidRPr="00CC309E">
            <w:rPr>
              <w:rFonts w:eastAsia="Calibri" w:cs="Arial"/>
              <w:noProof/>
              <w:kern w:val="0"/>
              <w:lang w:eastAsia="en-GB"/>
              <w14:ligatures w14:val="none"/>
            </w:rPr>
            <w:t>[6]</w:t>
          </w:r>
          <w:r w:rsidR="003A73D3">
            <w:rPr>
              <w:rFonts w:eastAsia="Calibri" w:cs="Arial"/>
              <w:kern w:val="0"/>
              <w:lang w:val="en-GB" w:eastAsia="en-GB"/>
              <w14:ligatures w14:val="none"/>
            </w:rPr>
            <w:fldChar w:fldCharType="end"/>
          </w:r>
        </w:sdtContent>
      </w:sdt>
      <w:r w:rsidRPr="00804CC2">
        <w:rPr>
          <w:rFonts w:eastAsia="Calibri" w:cs="Arial"/>
          <w:kern w:val="0"/>
          <w:lang w:val="en-GB" w:eastAsia="en-GB"/>
          <w14:ligatures w14:val="none"/>
        </w:rPr>
        <w:t>.</w:t>
      </w:r>
    </w:p>
    <w:p w14:paraId="79933D82" w14:textId="2C5A484C" w:rsidR="00D55B2D" w:rsidRDefault="00D55B2D" w:rsidP="008A5C3B">
      <w:pPr>
        <w:pStyle w:val="Heading1"/>
      </w:pPr>
      <w:bookmarkStart w:id="16" w:name="_Toc228306106"/>
      <w:r>
        <w:lastRenderedPageBreak/>
        <w:t>Conclusion</w:t>
      </w:r>
      <w:bookmarkEnd w:id="16"/>
    </w:p>
    <w:p w14:paraId="1FF0D9E1" w14:textId="7E8D2047" w:rsidR="000C72EC" w:rsidRPr="000C72EC" w:rsidRDefault="000C72EC" w:rsidP="000C72EC">
      <w:pPr>
        <w:rPr>
          <w:lang w:val="en-GB"/>
        </w:rPr>
      </w:pPr>
      <w:r w:rsidRPr="000C72EC">
        <w:rPr>
          <w:lang w:val="en-GB"/>
        </w:rPr>
        <w:t>Operating systems mediate between hardware and application software through four interlocking functions: process scheduling, memory management, file system organisation, and security enforcement. The Windows and Linux command-line interfaces provide direct access to these functions, enabling precise and repeatable system administration that graphical tools cannot match</w:t>
      </w:r>
      <w:r w:rsidR="00822E5B">
        <w:rPr>
          <w:lang w:val="en-GB"/>
        </w:rPr>
        <w:t xml:space="preserve"> </w:t>
      </w:r>
      <w:sdt>
        <w:sdtPr>
          <w:rPr>
            <w:lang w:val="en-GB"/>
          </w:rPr>
          <w:id w:val="388541161"/>
          <w:citation/>
        </w:sdtPr>
        <w:sdtContent>
          <w:r w:rsidR="00D007F2">
            <w:rPr>
              <w:lang w:val="en-GB"/>
            </w:rPr>
            <w:fldChar w:fldCharType="begin"/>
          </w:r>
          <w:r w:rsidR="00D007F2">
            <w:instrText xml:space="preserve"> CITATION GNU24 \l 1033 </w:instrText>
          </w:r>
          <w:r w:rsidR="00D007F2">
            <w:rPr>
              <w:lang w:val="en-GB"/>
            </w:rPr>
            <w:fldChar w:fldCharType="separate"/>
          </w:r>
          <w:r w:rsidR="00CC309E" w:rsidRPr="00CC309E">
            <w:rPr>
              <w:noProof/>
            </w:rPr>
            <w:t>[7]</w:t>
          </w:r>
          <w:r w:rsidR="00D007F2">
            <w:rPr>
              <w:lang w:val="en-GB"/>
            </w:rPr>
            <w:fldChar w:fldCharType="end"/>
          </w:r>
        </w:sdtContent>
      </w:sdt>
      <w:r w:rsidRPr="000C72EC">
        <w:rPr>
          <w:lang w:val="en-GB"/>
        </w:rPr>
        <w:t>. The two scripts presented in Sections 4 and 5 demonstrate how common administrative tasks</w:t>
      </w:r>
      <w:r w:rsidR="00D007F2">
        <w:rPr>
          <w:lang w:val="en-GB"/>
        </w:rPr>
        <w:t xml:space="preserve"> </w:t>
      </w:r>
      <w:r w:rsidRPr="000C72EC">
        <w:rPr>
          <w:lang w:val="en-GB"/>
        </w:rPr>
        <w:t>health monitoring and log analysis can be automated using PowerShell and Bash once the underlying commands are understood</w:t>
      </w:r>
      <w:sdt>
        <w:sdtPr>
          <w:rPr>
            <w:lang w:val="en-GB"/>
          </w:rPr>
          <w:id w:val="-1641954716"/>
          <w:citation/>
        </w:sdtPr>
        <w:sdtContent>
          <w:r w:rsidR="00C9260E">
            <w:rPr>
              <w:lang w:val="en-GB"/>
            </w:rPr>
            <w:fldChar w:fldCharType="begin"/>
          </w:r>
          <w:r w:rsidR="00C9260E">
            <w:instrText xml:space="preserve"> CITATION GNU24 \l 1033 </w:instrText>
          </w:r>
          <w:r w:rsidR="00C9260E">
            <w:rPr>
              <w:lang w:val="en-GB"/>
            </w:rPr>
            <w:fldChar w:fldCharType="separate"/>
          </w:r>
          <w:r w:rsidR="00CC309E">
            <w:rPr>
              <w:noProof/>
            </w:rPr>
            <w:t xml:space="preserve"> </w:t>
          </w:r>
          <w:r w:rsidR="00CC309E" w:rsidRPr="00CC309E">
            <w:rPr>
              <w:noProof/>
            </w:rPr>
            <w:t>[7]</w:t>
          </w:r>
          <w:r w:rsidR="00C9260E">
            <w:rPr>
              <w:lang w:val="en-GB"/>
            </w:rPr>
            <w:fldChar w:fldCharType="end"/>
          </w:r>
        </w:sdtContent>
      </w:sdt>
      <w:r w:rsidRPr="000C72EC">
        <w:rPr>
          <w:lang w:val="en-GB"/>
        </w:rPr>
        <w:t>,</w:t>
      </w:r>
      <w:sdt>
        <w:sdtPr>
          <w:rPr>
            <w:lang w:val="en-GB"/>
          </w:rPr>
          <w:id w:val="1388227272"/>
          <w:citation/>
        </w:sdtPr>
        <w:sdtContent>
          <w:r w:rsidR="00D007F2">
            <w:rPr>
              <w:lang w:val="en-GB"/>
            </w:rPr>
            <w:fldChar w:fldCharType="begin"/>
          </w:r>
          <w:r w:rsidR="00D007F2">
            <w:instrText xml:space="preserve"> CITATION Lov10 \l 1033 </w:instrText>
          </w:r>
          <w:r w:rsidR="00D007F2">
            <w:rPr>
              <w:lang w:val="en-GB"/>
            </w:rPr>
            <w:fldChar w:fldCharType="separate"/>
          </w:r>
          <w:r w:rsidR="00CC309E">
            <w:rPr>
              <w:noProof/>
            </w:rPr>
            <w:t xml:space="preserve"> </w:t>
          </w:r>
          <w:r w:rsidR="00CC309E" w:rsidRPr="00CC309E">
            <w:rPr>
              <w:noProof/>
            </w:rPr>
            <w:t>[8]</w:t>
          </w:r>
          <w:r w:rsidR="00D007F2">
            <w:rPr>
              <w:lang w:val="en-GB"/>
            </w:rPr>
            <w:fldChar w:fldCharType="end"/>
          </w:r>
        </w:sdtContent>
      </w:sdt>
      <w:r w:rsidRPr="000C72EC">
        <w:rPr>
          <w:lang w:val="en-GB"/>
        </w:rPr>
        <w:t>.</w:t>
      </w:r>
    </w:p>
    <w:p w14:paraId="09F47941" w14:textId="6D8E1373" w:rsidR="000010A5" w:rsidRPr="00CC309E" w:rsidRDefault="000C72EC" w:rsidP="00CC309E">
      <w:pPr>
        <w:rPr>
          <w:lang w:val="en-GB"/>
        </w:rPr>
      </w:pPr>
      <w:r w:rsidRPr="000C72EC">
        <w:rPr>
          <w:lang w:val="en-GB"/>
        </w:rPr>
        <w:t>The research for this report drew on established operating systems textbooks, vendor documentation</w:t>
      </w:r>
      <w:sdt>
        <w:sdtPr>
          <w:rPr>
            <w:lang w:val="en-GB"/>
          </w:rPr>
          <w:id w:val="584662409"/>
          <w:citation/>
        </w:sdtPr>
        <w:sdtContent>
          <w:r w:rsidR="006C5BD2">
            <w:rPr>
              <w:lang w:val="en-GB"/>
            </w:rPr>
            <w:fldChar w:fldCharType="begin"/>
          </w:r>
          <w:r w:rsidR="006C5BD2">
            <w:instrText xml:space="preserve"> CITATION MRu17 \l 1033 </w:instrText>
          </w:r>
          <w:r w:rsidR="006C5BD2">
            <w:rPr>
              <w:lang w:val="en-GB"/>
            </w:rPr>
            <w:fldChar w:fldCharType="separate"/>
          </w:r>
          <w:r w:rsidR="00CC309E">
            <w:rPr>
              <w:noProof/>
            </w:rPr>
            <w:t xml:space="preserve"> </w:t>
          </w:r>
          <w:r w:rsidR="00CC309E" w:rsidRPr="00CC309E">
            <w:rPr>
              <w:noProof/>
            </w:rPr>
            <w:t>[9]</w:t>
          </w:r>
          <w:r w:rsidR="006C5BD2">
            <w:rPr>
              <w:lang w:val="en-GB"/>
            </w:rPr>
            <w:fldChar w:fldCharType="end"/>
          </w:r>
        </w:sdtContent>
      </w:sdt>
      <w:r w:rsidRPr="000C72EC">
        <w:rPr>
          <w:lang w:val="en-GB"/>
        </w:rPr>
        <w:t>, and online tutorial resources. A consistent finding across these sources is that the apparent simplicity of modern computing to end users is sustained by layered resource management that is invisible unless something fails. Understanding that layered structure is essential for any IT practitioner.</w:t>
      </w:r>
      <w:sdt>
        <w:sdtPr>
          <w:rPr>
            <w:lang w:val="en-GB"/>
          </w:rPr>
          <w:id w:val="-1863123406"/>
          <w:citation/>
        </w:sdtPr>
        <w:sdtContent>
          <w:r w:rsidR="00D01CDB">
            <w:rPr>
              <w:lang w:val="en-GB"/>
            </w:rPr>
            <w:fldChar w:fldCharType="begin"/>
          </w:r>
          <w:r w:rsidR="00D01CDB">
            <w:instrText xml:space="preserve"> CITATION Placeholder18 \l 1033 </w:instrText>
          </w:r>
          <w:r w:rsidR="00D01CDB">
            <w:rPr>
              <w:lang w:val="en-GB"/>
            </w:rPr>
            <w:fldChar w:fldCharType="separate"/>
          </w:r>
          <w:r w:rsidR="00CC309E">
            <w:rPr>
              <w:noProof/>
            </w:rPr>
            <w:t xml:space="preserve"> </w:t>
          </w:r>
          <w:r w:rsidR="00CC309E" w:rsidRPr="00CC309E">
            <w:rPr>
              <w:noProof/>
            </w:rPr>
            <w:t>[6]</w:t>
          </w:r>
          <w:r w:rsidR="00D01CDB">
            <w:rPr>
              <w:lang w:val="en-GB"/>
            </w:rPr>
            <w:fldChar w:fldCharType="end"/>
          </w:r>
        </w:sdtContent>
      </w:sdt>
    </w:p>
    <w:bookmarkStart w:id="17" w:name="_Toc228306107" w:displacedByCustomXml="next"/>
    <w:sdt>
      <w:sdtPr>
        <w:rPr>
          <w:rFonts w:eastAsiaTheme="minorHAnsi" w:cstheme="minorBidi"/>
          <w:b w:val="0"/>
          <w:color w:val="auto"/>
          <w:sz w:val="22"/>
          <w:szCs w:val="22"/>
        </w:rPr>
        <w:id w:val="-1508908092"/>
        <w:docPartObj>
          <w:docPartGallery w:val="Bibliographies"/>
          <w:docPartUnique/>
        </w:docPartObj>
      </w:sdtPr>
      <w:sdtContent>
        <w:p w14:paraId="59396292" w14:textId="132379E4" w:rsidR="007D538C" w:rsidRDefault="007D538C">
          <w:pPr>
            <w:pStyle w:val="Heading1"/>
          </w:pPr>
          <w:r>
            <w:t>References</w:t>
          </w:r>
          <w:bookmarkEnd w:id="17"/>
        </w:p>
        <w:sdt>
          <w:sdtPr>
            <w:id w:val="1808660635"/>
            <w:bibliography/>
          </w:sdtPr>
          <w:sdtContent>
            <w:p w14:paraId="0B7816EA" w14:textId="77777777" w:rsidR="00CC309E" w:rsidRDefault="007D538C">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10057"/>
              </w:tblGrid>
              <w:tr w:rsidR="00CC309E" w14:paraId="5C84204E" w14:textId="77777777">
                <w:trPr>
                  <w:divId w:val="549805348"/>
                  <w:tblCellSpacing w:w="15" w:type="dxa"/>
                </w:trPr>
                <w:tc>
                  <w:tcPr>
                    <w:tcW w:w="50" w:type="pct"/>
                    <w:hideMark/>
                  </w:tcPr>
                  <w:p w14:paraId="634A57D4" w14:textId="3861654D" w:rsidR="00CC309E" w:rsidRPr="00CC309E" w:rsidRDefault="00CC309E">
                    <w:pPr>
                      <w:pStyle w:val="Bibliography"/>
                      <w:rPr>
                        <w:noProof/>
                        <w:kern w:val="0"/>
                        <w:sz w:val="20"/>
                        <w:szCs w:val="20"/>
                        <w14:ligatures w14:val="none"/>
                      </w:rPr>
                    </w:pPr>
                    <w:r w:rsidRPr="00CC309E">
                      <w:rPr>
                        <w:noProof/>
                        <w:sz w:val="20"/>
                        <w:szCs w:val="20"/>
                      </w:rPr>
                      <w:t xml:space="preserve">[1] </w:t>
                    </w:r>
                  </w:p>
                </w:tc>
                <w:tc>
                  <w:tcPr>
                    <w:tcW w:w="0" w:type="auto"/>
                    <w:hideMark/>
                  </w:tcPr>
                  <w:p w14:paraId="361847B8" w14:textId="77777777" w:rsidR="00CC309E" w:rsidRPr="00CC309E" w:rsidRDefault="00CC309E">
                    <w:pPr>
                      <w:pStyle w:val="Bibliography"/>
                      <w:rPr>
                        <w:noProof/>
                        <w:sz w:val="20"/>
                        <w:szCs w:val="20"/>
                      </w:rPr>
                    </w:pPr>
                    <w:r w:rsidRPr="00CC309E">
                      <w:rPr>
                        <w:noProof/>
                        <w:sz w:val="20"/>
                        <w:szCs w:val="20"/>
                      </w:rPr>
                      <w:t xml:space="preserve">A. Silberschatz, P. B. Galvin and and G. Gagne, Opera, Operating System Concepts, 4th ed. ed., Hoboken, NJ: Wiley, 2018., 2018. </w:t>
                    </w:r>
                  </w:p>
                </w:tc>
              </w:tr>
              <w:tr w:rsidR="00CC309E" w14:paraId="047E4AC2" w14:textId="77777777">
                <w:trPr>
                  <w:divId w:val="549805348"/>
                  <w:tblCellSpacing w:w="15" w:type="dxa"/>
                </w:trPr>
                <w:tc>
                  <w:tcPr>
                    <w:tcW w:w="50" w:type="pct"/>
                    <w:hideMark/>
                  </w:tcPr>
                  <w:p w14:paraId="53D82E98" w14:textId="77777777" w:rsidR="00CC309E" w:rsidRPr="00CC309E" w:rsidRDefault="00CC309E">
                    <w:pPr>
                      <w:pStyle w:val="Bibliography"/>
                      <w:rPr>
                        <w:noProof/>
                        <w:sz w:val="20"/>
                        <w:szCs w:val="20"/>
                      </w:rPr>
                    </w:pPr>
                    <w:r w:rsidRPr="00CC309E">
                      <w:rPr>
                        <w:noProof/>
                        <w:sz w:val="20"/>
                        <w:szCs w:val="20"/>
                      </w:rPr>
                      <w:t xml:space="preserve">[2] </w:t>
                    </w:r>
                  </w:p>
                </w:tc>
                <w:tc>
                  <w:tcPr>
                    <w:tcW w:w="0" w:type="auto"/>
                    <w:hideMark/>
                  </w:tcPr>
                  <w:p w14:paraId="27806A64" w14:textId="77777777" w:rsidR="00CC309E" w:rsidRPr="00CC309E" w:rsidRDefault="00CC309E">
                    <w:pPr>
                      <w:pStyle w:val="Bibliography"/>
                      <w:rPr>
                        <w:noProof/>
                        <w:sz w:val="20"/>
                        <w:szCs w:val="20"/>
                      </w:rPr>
                    </w:pPr>
                    <w:r w:rsidRPr="00CC309E">
                      <w:rPr>
                        <w:noProof/>
                        <w:sz w:val="20"/>
                        <w:szCs w:val="20"/>
                      </w:rPr>
                      <w:t xml:space="preserve">A. S. Tanenbaum and and H. Bos, Modern Operating Systems, Boston, MA: Pearson, 2015. </w:t>
                    </w:r>
                  </w:p>
                </w:tc>
              </w:tr>
              <w:tr w:rsidR="00CC309E" w14:paraId="029B784C" w14:textId="77777777">
                <w:trPr>
                  <w:divId w:val="549805348"/>
                  <w:tblCellSpacing w:w="15" w:type="dxa"/>
                </w:trPr>
                <w:tc>
                  <w:tcPr>
                    <w:tcW w:w="50" w:type="pct"/>
                    <w:hideMark/>
                  </w:tcPr>
                  <w:p w14:paraId="7C06B270" w14:textId="77777777" w:rsidR="00CC309E" w:rsidRPr="00CC309E" w:rsidRDefault="00CC309E">
                    <w:pPr>
                      <w:pStyle w:val="Bibliography"/>
                      <w:rPr>
                        <w:noProof/>
                        <w:sz w:val="20"/>
                        <w:szCs w:val="20"/>
                      </w:rPr>
                    </w:pPr>
                    <w:r w:rsidRPr="00CC309E">
                      <w:rPr>
                        <w:noProof/>
                        <w:sz w:val="20"/>
                        <w:szCs w:val="20"/>
                      </w:rPr>
                      <w:t xml:space="preserve">[3] </w:t>
                    </w:r>
                  </w:p>
                </w:tc>
                <w:tc>
                  <w:tcPr>
                    <w:tcW w:w="0" w:type="auto"/>
                    <w:hideMark/>
                  </w:tcPr>
                  <w:p w14:paraId="27F87B35" w14:textId="77777777" w:rsidR="00CC309E" w:rsidRPr="00CC309E" w:rsidRDefault="00CC309E">
                    <w:pPr>
                      <w:pStyle w:val="Bibliography"/>
                      <w:rPr>
                        <w:noProof/>
                        <w:sz w:val="20"/>
                        <w:szCs w:val="20"/>
                      </w:rPr>
                    </w:pPr>
                    <w:r w:rsidRPr="00CC309E">
                      <w:rPr>
                        <w:noProof/>
                        <w:sz w:val="20"/>
                        <w:szCs w:val="20"/>
                      </w:rPr>
                      <w:t xml:space="preserve">W. Stallings, Operating Systems: Internals and Design Principles, 9th ed. ed., Harlow, U.K: Pearson, 2018. </w:t>
                    </w:r>
                  </w:p>
                </w:tc>
              </w:tr>
              <w:tr w:rsidR="00CC309E" w14:paraId="4D39F034" w14:textId="77777777">
                <w:trPr>
                  <w:divId w:val="549805348"/>
                  <w:tblCellSpacing w:w="15" w:type="dxa"/>
                </w:trPr>
                <w:tc>
                  <w:tcPr>
                    <w:tcW w:w="50" w:type="pct"/>
                    <w:hideMark/>
                  </w:tcPr>
                  <w:p w14:paraId="2162BF7F" w14:textId="77777777" w:rsidR="00CC309E" w:rsidRPr="00CC309E" w:rsidRDefault="00CC309E">
                    <w:pPr>
                      <w:pStyle w:val="Bibliography"/>
                      <w:rPr>
                        <w:noProof/>
                        <w:sz w:val="20"/>
                        <w:szCs w:val="20"/>
                      </w:rPr>
                    </w:pPr>
                    <w:r w:rsidRPr="00CC309E">
                      <w:rPr>
                        <w:noProof/>
                        <w:sz w:val="20"/>
                        <w:szCs w:val="20"/>
                      </w:rPr>
                      <w:t xml:space="preserve">[4] </w:t>
                    </w:r>
                  </w:p>
                </w:tc>
                <w:tc>
                  <w:tcPr>
                    <w:tcW w:w="0" w:type="auto"/>
                    <w:hideMark/>
                  </w:tcPr>
                  <w:p w14:paraId="64593458" w14:textId="77777777" w:rsidR="00CC309E" w:rsidRPr="00CC309E" w:rsidRDefault="00CC309E">
                    <w:pPr>
                      <w:pStyle w:val="Bibliography"/>
                      <w:rPr>
                        <w:noProof/>
                        <w:sz w:val="20"/>
                        <w:szCs w:val="20"/>
                      </w:rPr>
                    </w:pPr>
                    <w:r w:rsidRPr="00CC309E">
                      <w:rPr>
                        <w:noProof/>
                        <w:sz w:val="20"/>
                        <w:szCs w:val="20"/>
                      </w:rPr>
                      <w:t>Microsoft, "Windows commands," 2024. [Online]. Available: https://learn.microsoft.com/.</w:t>
                    </w:r>
                  </w:p>
                </w:tc>
              </w:tr>
              <w:tr w:rsidR="00CC309E" w14:paraId="393F9F22" w14:textId="77777777">
                <w:trPr>
                  <w:divId w:val="549805348"/>
                  <w:tblCellSpacing w:w="15" w:type="dxa"/>
                </w:trPr>
                <w:tc>
                  <w:tcPr>
                    <w:tcW w:w="50" w:type="pct"/>
                    <w:hideMark/>
                  </w:tcPr>
                  <w:p w14:paraId="42C0EBBC" w14:textId="77777777" w:rsidR="00CC309E" w:rsidRPr="00CC309E" w:rsidRDefault="00CC309E">
                    <w:pPr>
                      <w:pStyle w:val="Bibliography"/>
                      <w:rPr>
                        <w:noProof/>
                        <w:sz w:val="20"/>
                        <w:szCs w:val="20"/>
                      </w:rPr>
                    </w:pPr>
                    <w:r w:rsidRPr="00CC309E">
                      <w:rPr>
                        <w:noProof/>
                        <w:sz w:val="20"/>
                        <w:szCs w:val="20"/>
                      </w:rPr>
                      <w:t xml:space="preserve">[5] </w:t>
                    </w:r>
                  </w:p>
                </w:tc>
                <w:tc>
                  <w:tcPr>
                    <w:tcW w:w="0" w:type="auto"/>
                    <w:hideMark/>
                  </w:tcPr>
                  <w:p w14:paraId="7E2053E6" w14:textId="77777777" w:rsidR="00CC309E" w:rsidRPr="00CC309E" w:rsidRDefault="00CC309E">
                    <w:pPr>
                      <w:pStyle w:val="Bibliography"/>
                      <w:rPr>
                        <w:noProof/>
                        <w:sz w:val="20"/>
                        <w:szCs w:val="20"/>
                      </w:rPr>
                    </w:pPr>
                    <w:r w:rsidRPr="00CC309E">
                      <w:rPr>
                        <w:noProof/>
                        <w:sz w:val="20"/>
                        <w:szCs w:val="20"/>
                      </w:rPr>
                      <w:t>Microsoft, "PowerShell documentation," 2024. [Online]. Available: https://learn.microsoft.com/.</w:t>
                    </w:r>
                  </w:p>
                </w:tc>
              </w:tr>
              <w:tr w:rsidR="00CC309E" w14:paraId="2AD67668" w14:textId="77777777">
                <w:trPr>
                  <w:divId w:val="549805348"/>
                  <w:tblCellSpacing w:w="15" w:type="dxa"/>
                </w:trPr>
                <w:tc>
                  <w:tcPr>
                    <w:tcW w:w="50" w:type="pct"/>
                    <w:hideMark/>
                  </w:tcPr>
                  <w:p w14:paraId="58C8A980" w14:textId="77777777" w:rsidR="00CC309E" w:rsidRPr="00CC309E" w:rsidRDefault="00CC309E">
                    <w:pPr>
                      <w:pStyle w:val="Bibliography"/>
                      <w:rPr>
                        <w:noProof/>
                        <w:sz w:val="20"/>
                        <w:szCs w:val="20"/>
                      </w:rPr>
                    </w:pPr>
                    <w:r w:rsidRPr="00CC309E">
                      <w:rPr>
                        <w:noProof/>
                        <w:sz w:val="20"/>
                        <w:szCs w:val="20"/>
                      </w:rPr>
                      <w:t xml:space="preserve">[6] </w:t>
                    </w:r>
                  </w:p>
                </w:tc>
                <w:tc>
                  <w:tcPr>
                    <w:tcW w:w="0" w:type="auto"/>
                    <w:hideMark/>
                  </w:tcPr>
                  <w:p w14:paraId="251B7EA6" w14:textId="77777777" w:rsidR="00CC309E" w:rsidRPr="00CC309E" w:rsidRDefault="00CC309E">
                    <w:pPr>
                      <w:pStyle w:val="Bibliography"/>
                      <w:rPr>
                        <w:noProof/>
                        <w:sz w:val="20"/>
                        <w:szCs w:val="20"/>
                      </w:rPr>
                    </w:pPr>
                    <w:r w:rsidRPr="00CC309E">
                      <w:rPr>
                        <w:noProof/>
                        <w:sz w:val="20"/>
                        <w:szCs w:val="20"/>
                      </w:rPr>
                      <w:t>The Linux Kernel Organization, "The Linux The Linux Kernel documentation," 2024. [Online]. Available: https://www.kernel.org/.</w:t>
                    </w:r>
                  </w:p>
                </w:tc>
              </w:tr>
              <w:tr w:rsidR="00CC309E" w14:paraId="6E38E9F6" w14:textId="77777777">
                <w:trPr>
                  <w:divId w:val="549805348"/>
                  <w:tblCellSpacing w:w="15" w:type="dxa"/>
                </w:trPr>
                <w:tc>
                  <w:tcPr>
                    <w:tcW w:w="50" w:type="pct"/>
                    <w:hideMark/>
                  </w:tcPr>
                  <w:p w14:paraId="00892DEE" w14:textId="77777777" w:rsidR="00CC309E" w:rsidRPr="00CC309E" w:rsidRDefault="00CC309E">
                    <w:pPr>
                      <w:pStyle w:val="Bibliography"/>
                      <w:rPr>
                        <w:noProof/>
                        <w:sz w:val="20"/>
                        <w:szCs w:val="20"/>
                      </w:rPr>
                    </w:pPr>
                    <w:r w:rsidRPr="00CC309E">
                      <w:rPr>
                        <w:noProof/>
                        <w:sz w:val="20"/>
                        <w:szCs w:val="20"/>
                      </w:rPr>
                      <w:t xml:space="preserve">[7] </w:t>
                    </w:r>
                  </w:p>
                </w:tc>
                <w:tc>
                  <w:tcPr>
                    <w:tcW w:w="0" w:type="auto"/>
                    <w:hideMark/>
                  </w:tcPr>
                  <w:p w14:paraId="29B3B524" w14:textId="77777777" w:rsidR="00CC309E" w:rsidRPr="00CC309E" w:rsidRDefault="00CC309E">
                    <w:pPr>
                      <w:pStyle w:val="Bibliography"/>
                      <w:rPr>
                        <w:noProof/>
                        <w:sz w:val="20"/>
                        <w:szCs w:val="20"/>
                      </w:rPr>
                    </w:pPr>
                    <w:r w:rsidRPr="00CC309E">
                      <w:rPr>
                        <w:noProof/>
                        <w:sz w:val="20"/>
                        <w:szCs w:val="20"/>
                      </w:rPr>
                      <w:t>GNU Project, "Bash Reference Manual, Free Software Foundation," 2024. [Online]. Available: https://www.gnu.org/software/bash/manual/.</w:t>
                    </w:r>
                  </w:p>
                </w:tc>
              </w:tr>
              <w:tr w:rsidR="00CC309E" w14:paraId="50CFD5CD" w14:textId="77777777">
                <w:trPr>
                  <w:divId w:val="549805348"/>
                  <w:tblCellSpacing w:w="15" w:type="dxa"/>
                </w:trPr>
                <w:tc>
                  <w:tcPr>
                    <w:tcW w:w="50" w:type="pct"/>
                    <w:hideMark/>
                  </w:tcPr>
                  <w:p w14:paraId="18747D71" w14:textId="77777777" w:rsidR="00CC309E" w:rsidRPr="00CC309E" w:rsidRDefault="00CC309E">
                    <w:pPr>
                      <w:pStyle w:val="Bibliography"/>
                      <w:rPr>
                        <w:noProof/>
                        <w:sz w:val="20"/>
                        <w:szCs w:val="20"/>
                      </w:rPr>
                    </w:pPr>
                    <w:r w:rsidRPr="00CC309E">
                      <w:rPr>
                        <w:noProof/>
                        <w:sz w:val="20"/>
                        <w:szCs w:val="20"/>
                      </w:rPr>
                      <w:t xml:space="preserve">[8] </w:t>
                    </w:r>
                  </w:p>
                </w:tc>
                <w:tc>
                  <w:tcPr>
                    <w:tcW w:w="0" w:type="auto"/>
                    <w:hideMark/>
                  </w:tcPr>
                  <w:p w14:paraId="47FD05AF" w14:textId="77777777" w:rsidR="00CC309E" w:rsidRPr="00CC309E" w:rsidRDefault="00CC309E">
                    <w:pPr>
                      <w:pStyle w:val="Bibliography"/>
                      <w:rPr>
                        <w:noProof/>
                        <w:sz w:val="20"/>
                        <w:szCs w:val="20"/>
                      </w:rPr>
                    </w:pPr>
                    <w:r w:rsidRPr="00CC309E">
                      <w:rPr>
                        <w:noProof/>
                        <w:sz w:val="20"/>
                        <w:szCs w:val="20"/>
                      </w:rPr>
                      <w:t xml:space="preserve">R. Love, "Linux Kernel Development," 3rd ed ed., Upper Saddle River, NJ, Addison-Wesley, 2010. </w:t>
                    </w:r>
                  </w:p>
                </w:tc>
              </w:tr>
              <w:tr w:rsidR="00CC309E" w14:paraId="0CEC6A22" w14:textId="77777777">
                <w:trPr>
                  <w:divId w:val="549805348"/>
                  <w:tblCellSpacing w:w="15" w:type="dxa"/>
                </w:trPr>
                <w:tc>
                  <w:tcPr>
                    <w:tcW w:w="50" w:type="pct"/>
                    <w:hideMark/>
                  </w:tcPr>
                  <w:p w14:paraId="504A0166" w14:textId="77777777" w:rsidR="00CC309E" w:rsidRPr="00CC309E" w:rsidRDefault="00CC309E">
                    <w:pPr>
                      <w:pStyle w:val="Bibliography"/>
                      <w:rPr>
                        <w:noProof/>
                        <w:sz w:val="20"/>
                        <w:szCs w:val="20"/>
                      </w:rPr>
                    </w:pPr>
                    <w:r w:rsidRPr="00CC309E">
                      <w:rPr>
                        <w:noProof/>
                        <w:sz w:val="20"/>
                        <w:szCs w:val="20"/>
                      </w:rPr>
                      <w:t xml:space="preserve">[9] </w:t>
                    </w:r>
                  </w:p>
                </w:tc>
                <w:tc>
                  <w:tcPr>
                    <w:tcW w:w="0" w:type="auto"/>
                    <w:hideMark/>
                  </w:tcPr>
                  <w:p w14:paraId="42247D6C" w14:textId="77777777" w:rsidR="00CC309E" w:rsidRPr="00CC309E" w:rsidRDefault="00CC309E">
                    <w:pPr>
                      <w:pStyle w:val="Bibliography"/>
                      <w:rPr>
                        <w:noProof/>
                        <w:sz w:val="20"/>
                        <w:szCs w:val="20"/>
                      </w:rPr>
                    </w:pPr>
                    <w:r w:rsidRPr="00CC309E">
                      <w:rPr>
                        <w:noProof/>
                        <w:sz w:val="20"/>
                        <w:szCs w:val="20"/>
                      </w:rPr>
                      <w:t xml:space="preserve">M. Russinovich, D. Solomon and and A. Ionescu, "Windows Internals, Part 1," 7th ed. ed., Redmond, WA, Microsoft Press, 2017. </w:t>
                    </w:r>
                  </w:p>
                </w:tc>
              </w:tr>
              <w:tr w:rsidR="00CC309E" w14:paraId="5BFA187A" w14:textId="77777777">
                <w:trPr>
                  <w:divId w:val="549805348"/>
                  <w:tblCellSpacing w:w="15" w:type="dxa"/>
                </w:trPr>
                <w:tc>
                  <w:tcPr>
                    <w:tcW w:w="50" w:type="pct"/>
                    <w:hideMark/>
                  </w:tcPr>
                  <w:p w14:paraId="64B06248" w14:textId="77777777" w:rsidR="00CC309E" w:rsidRPr="00CC309E" w:rsidRDefault="00CC309E">
                    <w:pPr>
                      <w:pStyle w:val="Bibliography"/>
                      <w:rPr>
                        <w:noProof/>
                        <w:sz w:val="20"/>
                        <w:szCs w:val="20"/>
                      </w:rPr>
                    </w:pPr>
                    <w:r w:rsidRPr="00CC309E">
                      <w:rPr>
                        <w:noProof/>
                        <w:sz w:val="20"/>
                        <w:szCs w:val="20"/>
                      </w:rPr>
                      <w:t xml:space="preserve">[10] </w:t>
                    </w:r>
                  </w:p>
                </w:tc>
                <w:tc>
                  <w:tcPr>
                    <w:tcW w:w="0" w:type="auto"/>
                    <w:hideMark/>
                  </w:tcPr>
                  <w:p w14:paraId="5DB74C61" w14:textId="77777777" w:rsidR="00CC309E" w:rsidRPr="00CC309E" w:rsidRDefault="00CC309E">
                    <w:pPr>
                      <w:pStyle w:val="Bibliography"/>
                      <w:rPr>
                        <w:noProof/>
                        <w:sz w:val="20"/>
                        <w:szCs w:val="20"/>
                      </w:rPr>
                    </w:pPr>
                    <w:r w:rsidRPr="00CC309E">
                      <w:rPr>
                        <w:noProof/>
                        <w:sz w:val="20"/>
                        <w:szCs w:val="20"/>
                      </w:rPr>
                      <w:t>C. N. Academy, "Operating Systems Basics," NetAcad, 2024. [Online]. Available: https://www.netacad.com.</w:t>
                    </w:r>
                  </w:p>
                </w:tc>
              </w:tr>
              <w:tr w:rsidR="00CC309E" w14:paraId="7CE10BBA" w14:textId="77777777">
                <w:trPr>
                  <w:divId w:val="549805348"/>
                  <w:tblCellSpacing w:w="15" w:type="dxa"/>
                </w:trPr>
                <w:tc>
                  <w:tcPr>
                    <w:tcW w:w="50" w:type="pct"/>
                    <w:hideMark/>
                  </w:tcPr>
                  <w:p w14:paraId="2489E819" w14:textId="77777777" w:rsidR="00CC309E" w:rsidRPr="00CC309E" w:rsidRDefault="00CC309E">
                    <w:pPr>
                      <w:pStyle w:val="Bibliography"/>
                      <w:rPr>
                        <w:noProof/>
                        <w:sz w:val="20"/>
                        <w:szCs w:val="20"/>
                      </w:rPr>
                    </w:pPr>
                    <w:r w:rsidRPr="00CC309E">
                      <w:rPr>
                        <w:noProof/>
                        <w:sz w:val="20"/>
                        <w:szCs w:val="20"/>
                      </w:rPr>
                      <w:t xml:space="preserve">[11] </w:t>
                    </w:r>
                  </w:p>
                </w:tc>
                <w:tc>
                  <w:tcPr>
                    <w:tcW w:w="0" w:type="auto"/>
                    <w:hideMark/>
                  </w:tcPr>
                  <w:p w14:paraId="5999D083" w14:textId="77777777" w:rsidR="00CC309E" w:rsidRPr="00CC309E" w:rsidRDefault="00CC309E">
                    <w:pPr>
                      <w:pStyle w:val="Bibliography"/>
                      <w:rPr>
                        <w:noProof/>
                        <w:sz w:val="20"/>
                        <w:szCs w:val="20"/>
                      </w:rPr>
                    </w:pPr>
                    <w:r w:rsidRPr="00CC309E">
                      <w:rPr>
                        <w:noProof/>
                        <w:sz w:val="20"/>
                        <w:szCs w:val="20"/>
                      </w:rPr>
                      <w:t xml:space="preserve">J. F. Kurose and and K. W. Ross, "Computer Networking," in </w:t>
                    </w:r>
                    <w:r w:rsidRPr="00CC309E">
                      <w:rPr>
                        <w:i/>
                        <w:iCs/>
                        <w:noProof/>
                        <w:sz w:val="20"/>
                        <w:szCs w:val="20"/>
                      </w:rPr>
                      <w:t>A Top-Down Approach</w:t>
                    </w:r>
                    <w:r w:rsidRPr="00CC309E">
                      <w:rPr>
                        <w:noProof/>
                        <w:sz w:val="20"/>
                        <w:szCs w:val="20"/>
                      </w:rPr>
                      <w:t xml:space="preserve">, 8th ed ed., Harlow, U.K, Pearson, 2021. </w:t>
                    </w:r>
                  </w:p>
                </w:tc>
              </w:tr>
            </w:tbl>
            <w:p w14:paraId="608BCC1D" w14:textId="77777777" w:rsidR="00CC309E" w:rsidRDefault="00CC309E">
              <w:pPr>
                <w:divId w:val="549805348"/>
                <w:rPr>
                  <w:rFonts w:eastAsia="Times New Roman"/>
                  <w:noProof/>
                </w:rPr>
              </w:pPr>
            </w:p>
            <w:p w14:paraId="7EE25D6F" w14:textId="0083CEF5" w:rsidR="00FF6876" w:rsidRPr="00FF6876" w:rsidRDefault="007D538C" w:rsidP="00FF6876">
              <w:r>
                <w:rPr>
                  <w:b/>
                  <w:bCs/>
                  <w:noProof/>
                </w:rPr>
                <w:fldChar w:fldCharType="end"/>
              </w:r>
            </w:p>
          </w:sdtContent>
        </w:sdt>
      </w:sdtContent>
    </w:sdt>
    <w:p w14:paraId="1386729F" w14:textId="66EF4B6D" w:rsidR="005F4529" w:rsidRDefault="00D55B2D" w:rsidP="008A5C3B">
      <w:pPr>
        <w:pStyle w:val="Heading1"/>
      </w:pPr>
      <w:bookmarkStart w:id="18" w:name="_Toc228306108"/>
      <w:r>
        <w:lastRenderedPageBreak/>
        <w:t>Appendices</w:t>
      </w:r>
      <w:bookmarkEnd w:id="18"/>
    </w:p>
    <w:p w14:paraId="504B7ABD" w14:textId="77777777" w:rsidR="003052F5" w:rsidRPr="003052F5" w:rsidRDefault="003052F5" w:rsidP="003052F5">
      <w:pPr>
        <w:pStyle w:val="Heading2"/>
        <w:rPr>
          <w:lang w:val="en-GB"/>
        </w:rPr>
      </w:pPr>
      <w:bookmarkStart w:id="19" w:name="_Toc228306109"/>
      <w:r w:rsidRPr="003052F5">
        <w:rPr>
          <w:lang w:val="en-GB"/>
        </w:rPr>
        <w:t>Tutorial Activity on OS Types from OS Tutorial 1</w:t>
      </w:r>
      <w:bookmarkEnd w:id="19"/>
    </w:p>
    <w:p w14:paraId="7AB09276" w14:textId="77777777" w:rsidR="003052F5" w:rsidRPr="003052F5" w:rsidRDefault="003052F5" w:rsidP="003052F5">
      <w:pPr>
        <w:pStyle w:val="Heading2"/>
        <w:rPr>
          <w:lang w:val="en-GB"/>
        </w:rPr>
      </w:pPr>
      <w:bookmarkStart w:id="20" w:name="_Toc228306110"/>
      <w:r w:rsidRPr="003052F5">
        <w:rPr>
          <w:lang w:val="en-GB"/>
        </w:rPr>
        <w:t>1. LinkedIn Learning course</w:t>
      </w:r>
      <w:bookmarkEnd w:id="20"/>
    </w:p>
    <w:p w14:paraId="62EFBF96" w14:textId="1E63B382" w:rsidR="003052F5" w:rsidRDefault="003052F5" w:rsidP="003052F5">
      <w:pPr>
        <w:rPr>
          <w:lang w:val="en-GB"/>
        </w:rPr>
      </w:pPr>
      <w:r w:rsidRPr="003052F5">
        <w:rPr>
          <w:lang w:val="en-GB"/>
        </w:rPr>
        <w:t>The Operating System Fundamentals course on LinkedIn Learning was completed as part of the tutorial activity. The course covers the role of the operating system, process and memory management, file systems, and device drivers. It complements the textbook-based material covered in Section 1 of this report.</w:t>
      </w:r>
    </w:p>
    <w:p w14:paraId="338D0D63" w14:textId="61D1F84E" w:rsidR="008142AF" w:rsidRPr="008142AF" w:rsidRDefault="008142AF" w:rsidP="003052F5">
      <w:pPr>
        <w:rPr>
          <w:lang w:val="en-GB"/>
        </w:rPr>
      </w:pPr>
      <w:r>
        <w:rPr>
          <w:noProof/>
        </w:rPr>
        <w:drawing>
          <wp:inline distT="0" distB="0" distL="0" distR="0" wp14:anchorId="35F39079" wp14:editId="6016B2B0">
            <wp:extent cx="6645910" cy="4512945"/>
            <wp:effectExtent l="0" t="0" r="2540" b="1905"/>
            <wp:docPr id="1784305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910" cy="4512945"/>
                    </a:xfrm>
                    <a:prstGeom prst="rect">
                      <a:avLst/>
                    </a:prstGeom>
                    <a:noFill/>
                    <a:ln>
                      <a:noFill/>
                    </a:ln>
                  </pic:spPr>
                </pic:pic>
              </a:graphicData>
            </a:graphic>
          </wp:inline>
        </w:drawing>
      </w:r>
    </w:p>
    <w:p w14:paraId="5D8CCF87" w14:textId="08FD5F34" w:rsidR="008142AF" w:rsidRDefault="008142AF" w:rsidP="003052F5">
      <w:pPr>
        <w:rPr>
          <w:i/>
          <w:iCs/>
          <w:lang w:val="en-GB"/>
        </w:rPr>
      </w:pPr>
      <w:r>
        <w:rPr>
          <w:noProof/>
        </w:rPr>
        <w:lastRenderedPageBreak/>
        <w:drawing>
          <wp:inline distT="0" distB="0" distL="0" distR="0" wp14:anchorId="0BDAD86C" wp14:editId="25AF0B1A">
            <wp:extent cx="6645910" cy="3942715"/>
            <wp:effectExtent l="0" t="0" r="2540" b="635"/>
            <wp:docPr id="2005205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5910" cy="3942715"/>
                    </a:xfrm>
                    <a:prstGeom prst="rect">
                      <a:avLst/>
                    </a:prstGeom>
                    <a:noFill/>
                    <a:ln>
                      <a:noFill/>
                    </a:ln>
                  </pic:spPr>
                </pic:pic>
              </a:graphicData>
            </a:graphic>
          </wp:inline>
        </w:drawing>
      </w:r>
    </w:p>
    <w:p w14:paraId="1085030E" w14:textId="72C15848" w:rsidR="00975EBA" w:rsidRPr="008142AF" w:rsidRDefault="003052F5" w:rsidP="005802F8">
      <w:pPr>
        <w:jc w:val="center"/>
        <w:rPr>
          <w:i/>
          <w:iCs/>
          <w:lang w:val="en-GB"/>
        </w:rPr>
      </w:pPr>
      <w:r w:rsidRPr="003052F5">
        <w:rPr>
          <w:i/>
          <w:iCs/>
          <w:lang w:val="en-GB"/>
        </w:rPr>
        <w:t>[Screenshot: progress page on LinkedIn Learning]</w:t>
      </w:r>
    </w:p>
    <w:p w14:paraId="6AC3FE5F" w14:textId="77777777" w:rsidR="003052F5" w:rsidRPr="003052F5" w:rsidRDefault="003052F5" w:rsidP="003052F5">
      <w:pPr>
        <w:pStyle w:val="Heading2"/>
        <w:rPr>
          <w:lang w:val="en-GB"/>
        </w:rPr>
      </w:pPr>
      <w:bookmarkStart w:id="21" w:name="_Toc228306111"/>
      <w:r w:rsidRPr="003052F5">
        <w:rPr>
          <w:lang w:val="en-GB"/>
        </w:rPr>
        <w:t>2. Cisco Networking Academy</w:t>
      </w:r>
      <w:bookmarkEnd w:id="21"/>
    </w:p>
    <w:p w14:paraId="7C0275E6" w14:textId="3512E77E" w:rsidR="003052F5" w:rsidRDefault="003052F5" w:rsidP="003052F5">
      <w:pPr>
        <w:rPr>
          <w:lang w:val="en-GB"/>
        </w:rPr>
      </w:pPr>
      <w:r w:rsidRPr="003052F5">
        <w:rPr>
          <w:lang w:val="en-GB"/>
        </w:rPr>
        <w:t xml:space="preserve">The Cisco Networking Academy (NetAcad) module </w:t>
      </w:r>
      <w:sdt>
        <w:sdtPr>
          <w:rPr>
            <w:lang w:val="en-GB"/>
          </w:rPr>
          <w:id w:val="-1506052945"/>
          <w:citation/>
        </w:sdtPr>
        <w:sdtContent>
          <w:r w:rsidR="002E0DD5">
            <w:rPr>
              <w:lang w:val="en-GB"/>
            </w:rPr>
            <w:fldChar w:fldCharType="begin"/>
          </w:r>
          <w:r w:rsidR="002E0DD5">
            <w:instrText xml:space="preserve"> CITATION Cis24 \l 1033 </w:instrText>
          </w:r>
          <w:r w:rsidR="002E0DD5">
            <w:rPr>
              <w:lang w:val="en-GB"/>
            </w:rPr>
            <w:fldChar w:fldCharType="separate"/>
          </w:r>
          <w:r w:rsidR="00CC309E" w:rsidRPr="00CC309E">
            <w:rPr>
              <w:noProof/>
            </w:rPr>
            <w:t>[10]</w:t>
          </w:r>
          <w:r w:rsidR="002E0DD5">
            <w:rPr>
              <w:lang w:val="en-GB"/>
            </w:rPr>
            <w:fldChar w:fldCharType="end"/>
          </w:r>
        </w:sdtContent>
      </w:sdt>
      <w:r w:rsidRPr="003052F5">
        <w:rPr>
          <w:lang w:val="en-GB"/>
        </w:rPr>
        <w:t xml:space="preserve"> framed operating system concepts from an IT technician and networking perspective. Topics covered included kernel and user modes, operating system categories (real-time, distributed, embedded), and file system fundamentals.</w:t>
      </w:r>
    </w:p>
    <w:p w14:paraId="4ACDDEE0" w14:textId="5E3D0796" w:rsidR="00F768AB" w:rsidRPr="003052F5" w:rsidRDefault="00F768AB" w:rsidP="003052F5">
      <w:pPr>
        <w:rPr>
          <w:lang w:val="en-GB"/>
        </w:rPr>
      </w:pPr>
      <w:r w:rsidRPr="00F768AB">
        <w:rPr>
          <w:noProof/>
          <w:lang w:val="en-GB"/>
        </w:rPr>
        <w:lastRenderedPageBreak/>
        <w:drawing>
          <wp:inline distT="0" distB="0" distL="0" distR="0" wp14:anchorId="6658EFE3" wp14:editId="7CF7D4F7">
            <wp:extent cx="6601746" cy="6258798"/>
            <wp:effectExtent l="0" t="0" r="8890" b="8890"/>
            <wp:docPr id="1413378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378533" name=""/>
                    <pic:cNvPicPr/>
                  </pic:nvPicPr>
                  <pic:blipFill>
                    <a:blip r:embed="rId24"/>
                    <a:stretch>
                      <a:fillRect/>
                    </a:stretch>
                  </pic:blipFill>
                  <pic:spPr>
                    <a:xfrm>
                      <a:off x="0" y="0"/>
                      <a:ext cx="6601746" cy="6258798"/>
                    </a:xfrm>
                    <a:prstGeom prst="rect">
                      <a:avLst/>
                    </a:prstGeom>
                  </pic:spPr>
                </pic:pic>
              </a:graphicData>
            </a:graphic>
          </wp:inline>
        </w:drawing>
      </w:r>
    </w:p>
    <w:p w14:paraId="0571EE45" w14:textId="77777777" w:rsidR="003052F5" w:rsidRPr="003052F5" w:rsidRDefault="003052F5" w:rsidP="005802F8">
      <w:pPr>
        <w:jc w:val="center"/>
        <w:rPr>
          <w:lang w:val="en-GB"/>
        </w:rPr>
      </w:pPr>
      <w:r w:rsidRPr="003052F5">
        <w:rPr>
          <w:i/>
          <w:iCs/>
          <w:lang w:val="en-GB"/>
        </w:rPr>
        <w:t>[Screenshot: Cisco Networking Academy progress page]</w:t>
      </w:r>
    </w:p>
    <w:p w14:paraId="7ECE8E53" w14:textId="77777777" w:rsidR="003052F5" w:rsidRPr="003052F5" w:rsidRDefault="003052F5" w:rsidP="003052F5">
      <w:pPr>
        <w:rPr>
          <w:lang w:val="en-GB"/>
        </w:rPr>
      </w:pPr>
      <w:r w:rsidRPr="003052F5">
        <w:rPr>
          <w:lang w:val="en-GB"/>
        </w:rPr>
        <w:t>Notes: [Student to add a short reflection on what was most useful from this module.]</w:t>
      </w:r>
    </w:p>
    <w:p w14:paraId="55370E5F" w14:textId="77777777" w:rsidR="003052F5" w:rsidRPr="003052F5" w:rsidRDefault="003052F5" w:rsidP="003052F5">
      <w:pPr>
        <w:pStyle w:val="Heading2"/>
        <w:rPr>
          <w:lang w:val="en-GB"/>
        </w:rPr>
      </w:pPr>
      <w:bookmarkStart w:id="22" w:name="_Toc228306112"/>
      <w:r w:rsidRPr="003052F5">
        <w:rPr>
          <w:lang w:val="en-GB"/>
        </w:rPr>
        <w:t>3. Cisco Networking Academy: Operating Systems Basics</w:t>
      </w:r>
      <w:bookmarkEnd w:id="22"/>
    </w:p>
    <w:p w14:paraId="3C2F350B" w14:textId="0B8BA999" w:rsidR="003052F5" w:rsidRDefault="003052F5" w:rsidP="003052F5">
      <w:pPr>
        <w:rPr>
          <w:lang w:val="en-GB"/>
        </w:rPr>
      </w:pPr>
      <w:r w:rsidRPr="003052F5">
        <w:rPr>
          <w:lang w:val="en-GB"/>
        </w:rPr>
        <w:t xml:space="preserve">The Operating Systems Basics chapter of the NetAcad course </w:t>
      </w:r>
      <w:sdt>
        <w:sdtPr>
          <w:rPr>
            <w:lang w:val="en-GB"/>
          </w:rPr>
          <w:id w:val="1306206389"/>
          <w:citation/>
        </w:sdtPr>
        <w:sdtContent>
          <w:r w:rsidR="002E0DD5">
            <w:rPr>
              <w:lang w:val="en-GB"/>
            </w:rPr>
            <w:fldChar w:fldCharType="begin"/>
          </w:r>
          <w:r w:rsidR="002E0DD5">
            <w:instrText xml:space="preserve"> CITATION Kur21 \l 1033 </w:instrText>
          </w:r>
          <w:r w:rsidR="002E0DD5">
            <w:rPr>
              <w:lang w:val="en-GB"/>
            </w:rPr>
            <w:fldChar w:fldCharType="separate"/>
          </w:r>
          <w:r w:rsidR="00CC309E" w:rsidRPr="00CC309E">
            <w:rPr>
              <w:noProof/>
            </w:rPr>
            <w:t>[11]</w:t>
          </w:r>
          <w:r w:rsidR="002E0DD5">
            <w:rPr>
              <w:lang w:val="en-GB"/>
            </w:rPr>
            <w:fldChar w:fldCharType="end"/>
          </w:r>
        </w:sdtContent>
      </w:sdt>
      <w:r w:rsidRPr="003052F5">
        <w:rPr>
          <w:lang w:val="en-GB"/>
        </w:rPr>
        <w:t xml:space="preserve"> introduced four principal categories of operating system: single-user single-task, single-user multi-task, multi-user, and real-time. It also covered the relationship between shells, kernels, and the system call interface material that connects directly to the command-line demonstrations in Sections 2 and 3.</w:t>
      </w:r>
    </w:p>
    <w:p w14:paraId="6E34C533" w14:textId="0E816A59" w:rsidR="00562633" w:rsidRDefault="00562633" w:rsidP="003052F5">
      <w:pPr>
        <w:rPr>
          <w:lang w:val="en-GB"/>
        </w:rPr>
      </w:pPr>
      <w:r w:rsidRPr="00562633">
        <w:rPr>
          <w:noProof/>
          <w:lang w:val="en-GB"/>
        </w:rPr>
        <w:lastRenderedPageBreak/>
        <w:drawing>
          <wp:inline distT="0" distB="0" distL="0" distR="0" wp14:anchorId="15D97E19" wp14:editId="2F0693C4">
            <wp:extent cx="6645910" cy="6661150"/>
            <wp:effectExtent l="0" t="0" r="2540" b="6350"/>
            <wp:docPr id="789838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38276" name=""/>
                    <pic:cNvPicPr/>
                  </pic:nvPicPr>
                  <pic:blipFill>
                    <a:blip r:embed="rId25"/>
                    <a:stretch>
                      <a:fillRect/>
                    </a:stretch>
                  </pic:blipFill>
                  <pic:spPr>
                    <a:xfrm>
                      <a:off x="0" y="0"/>
                      <a:ext cx="6645910" cy="6661150"/>
                    </a:xfrm>
                    <a:prstGeom prst="rect">
                      <a:avLst/>
                    </a:prstGeom>
                  </pic:spPr>
                </pic:pic>
              </a:graphicData>
            </a:graphic>
          </wp:inline>
        </w:drawing>
      </w:r>
    </w:p>
    <w:p w14:paraId="2E7611F2" w14:textId="3A461726" w:rsidR="00562633" w:rsidRDefault="003B00BF" w:rsidP="003052F5">
      <w:pPr>
        <w:rPr>
          <w:lang w:val="en-GB"/>
        </w:rPr>
      </w:pPr>
      <w:r w:rsidRPr="003B00BF">
        <w:rPr>
          <w:noProof/>
          <w:lang w:val="en-GB"/>
        </w:rPr>
        <w:lastRenderedPageBreak/>
        <w:drawing>
          <wp:inline distT="0" distB="0" distL="0" distR="0" wp14:anchorId="2DF2DC4E" wp14:editId="28E20698">
            <wp:extent cx="6343650" cy="6019800"/>
            <wp:effectExtent l="0" t="0" r="0" b="0"/>
            <wp:docPr id="897025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25815" name=""/>
                    <pic:cNvPicPr/>
                  </pic:nvPicPr>
                  <pic:blipFill>
                    <a:blip r:embed="rId26"/>
                    <a:stretch>
                      <a:fillRect/>
                    </a:stretch>
                  </pic:blipFill>
                  <pic:spPr>
                    <a:xfrm>
                      <a:off x="0" y="0"/>
                      <a:ext cx="6343650" cy="6019800"/>
                    </a:xfrm>
                    <a:prstGeom prst="rect">
                      <a:avLst/>
                    </a:prstGeom>
                  </pic:spPr>
                </pic:pic>
              </a:graphicData>
            </a:graphic>
          </wp:inline>
        </w:drawing>
      </w:r>
    </w:p>
    <w:p w14:paraId="4234F441" w14:textId="77777777" w:rsidR="003B00BF" w:rsidRDefault="003B00BF" w:rsidP="003052F5">
      <w:pPr>
        <w:rPr>
          <w:lang w:val="en-GB"/>
        </w:rPr>
      </w:pPr>
    </w:p>
    <w:p w14:paraId="6DC213CF" w14:textId="715DD23D" w:rsidR="003B00BF" w:rsidRDefault="003B00BF" w:rsidP="003052F5">
      <w:pPr>
        <w:rPr>
          <w:lang w:val="en-GB"/>
        </w:rPr>
      </w:pPr>
      <w:r w:rsidRPr="003B00BF">
        <w:rPr>
          <w:noProof/>
          <w:lang w:val="en-GB"/>
        </w:rPr>
        <w:drawing>
          <wp:inline distT="0" distB="0" distL="0" distR="0" wp14:anchorId="3757557D" wp14:editId="10945F68">
            <wp:extent cx="6645910" cy="2595880"/>
            <wp:effectExtent l="0" t="0" r="2540" b="0"/>
            <wp:docPr id="1856044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44429" name=""/>
                    <pic:cNvPicPr/>
                  </pic:nvPicPr>
                  <pic:blipFill>
                    <a:blip r:embed="rId27"/>
                    <a:stretch>
                      <a:fillRect/>
                    </a:stretch>
                  </pic:blipFill>
                  <pic:spPr>
                    <a:xfrm>
                      <a:off x="0" y="0"/>
                      <a:ext cx="6645910" cy="2595880"/>
                    </a:xfrm>
                    <a:prstGeom prst="rect">
                      <a:avLst/>
                    </a:prstGeom>
                  </pic:spPr>
                </pic:pic>
              </a:graphicData>
            </a:graphic>
          </wp:inline>
        </w:drawing>
      </w:r>
    </w:p>
    <w:p w14:paraId="19A0A3E5" w14:textId="19C2CA10" w:rsidR="00F03B12" w:rsidRPr="005802F8" w:rsidRDefault="003052F5" w:rsidP="00F37092">
      <w:pPr>
        <w:rPr>
          <w:i/>
          <w:iCs/>
          <w:lang w:val="en-GB"/>
        </w:rPr>
      </w:pPr>
      <w:r w:rsidRPr="003052F5">
        <w:rPr>
          <w:i/>
          <w:iCs/>
          <w:lang w:val="en-GB"/>
        </w:rPr>
        <w:t>[Screenshot: Completion of the Operating Systems Basics chapter]</w:t>
      </w:r>
    </w:p>
    <w:sectPr w:rsidR="00F03B12" w:rsidRPr="005802F8" w:rsidSect="00906A1A">
      <w:footerReference w:type="default" r:id="rId28"/>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6F444" w14:textId="77777777" w:rsidR="00235A55" w:rsidRDefault="00235A55" w:rsidP="00906A1A">
      <w:pPr>
        <w:spacing w:after="0" w:line="240" w:lineRule="auto"/>
      </w:pPr>
      <w:r>
        <w:separator/>
      </w:r>
    </w:p>
  </w:endnote>
  <w:endnote w:type="continuationSeparator" w:id="0">
    <w:p w14:paraId="709E7160" w14:textId="77777777" w:rsidR="00235A55" w:rsidRDefault="00235A55"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56F68BC4"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23495" w14:textId="77777777" w:rsidR="00235A55" w:rsidRDefault="00235A55" w:rsidP="00906A1A">
      <w:pPr>
        <w:spacing w:after="0" w:line="240" w:lineRule="auto"/>
      </w:pPr>
      <w:r>
        <w:separator/>
      </w:r>
    </w:p>
  </w:footnote>
  <w:footnote w:type="continuationSeparator" w:id="0">
    <w:p w14:paraId="34AB151C" w14:textId="77777777" w:rsidR="00235A55" w:rsidRDefault="00235A55"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0"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1"/>
  </w:num>
  <w:num w:numId="8" w16cid:durableId="1292980413">
    <w:abstractNumId w:val="5"/>
  </w:num>
  <w:num w:numId="9" w16cid:durableId="1711033815">
    <w:abstractNumId w:val="4"/>
  </w:num>
  <w:num w:numId="10" w16cid:durableId="1152720637">
    <w:abstractNumId w:val="9"/>
  </w:num>
  <w:num w:numId="11" w16cid:durableId="1819301025">
    <w:abstractNumId w:val="8"/>
  </w:num>
  <w:num w:numId="12" w16cid:durableId="84922279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53D5"/>
    <w:rsid w:val="00037B45"/>
    <w:rsid w:val="000405AE"/>
    <w:rsid w:val="00040A87"/>
    <w:rsid w:val="0004536A"/>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C72EC"/>
    <w:rsid w:val="000D0C77"/>
    <w:rsid w:val="000D2954"/>
    <w:rsid w:val="000E062E"/>
    <w:rsid w:val="000E21D9"/>
    <w:rsid w:val="000E2EF8"/>
    <w:rsid w:val="000E327C"/>
    <w:rsid w:val="000E4574"/>
    <w:rsid w:val="000F3E82"/>
    <w:rsid w:val="000F62A4"/>
    <w:rsid w:val="001071C2"/>
    <w:rsid w:val="00107FB4"/>
    <w:rsid w:val="00110520"/>
    <w:rsid w:val="00111550"/>
    <w:rsid w:val="00111DE9"/>
    <w:rsid w:val="00113F8C"/>
    <w:rsid w:val="00120098"/>
    <w:rsid w:val="00125FA4"/>
    <w:rsid w:val="00140441"/>
    <w:rsid w:val="00142DEE"/>
    <w:rsid w:val="00142EED"/>
    <w:rsid w:val="0014346A"/>
    <w:rsid w:val="00151610"/>
    <w:rsid w:val="001572F2"/>
    <w:rsid w:val="00157B96"/>
    <w:rsid w:val="00161355"/>
    <w:rsid w:val="001637D9"/>
    <w:rsid w:val="0016592E"/>
    <w:rsid w:val="001711F4"/>
    <w:rsid w:val="00171F82"/>
    <w:rsid w:val="00172C72"/>
    <w:rsid w:val="00174054"/>
    <w:rsid w:val="00176217"/>
    <w:rsid w:val="0017621D"/>
    <w:rsid w:val="00176323"/>
    <w:rsid w:val="001768EC"/>
    <w:rsid w:val="00180F12"/>
    <w:rsid w:val="00182F5C"/>
    <w:rsid w:val="001846FC"/>
    <w:rsid w:val="00185313"/>
    <w:rsid w:val="00186119"/>
    <w:rsid w:val="001877DB"/>
    <w:rsid w:val="001915A9"/>
    <w:rsid w:val="00191DF7"/>
    <w:rsid w:val="00197392"/>
    <w:rsid w:val="001A6B72"/>
    <w:rsid w:val="001A7027"/>
    <w:rsid w:val="001B48C1"/>
    <w:rsid w:val="001B4F17"/>
    <w:rsid w:val="001B57D6"/>
    <w:rsid w:val="001C37C8"/>
    <w:rsid w:val="001C4FC5"/>
    <w:rsid w:val="001C50B5"/>
    <w:rsid w:val="001C54A9"/>
    <w:rsid w:val="001D5113"/>
    <w:rsid w:val="001E395C"/>
    <w:rsid w:val="001E67CC"/>
    <w:rsid w:val="001E69D4"/>
    <w:rsid w:val="001F0347"/>
    <w:rsid w:val="001F195F"/>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35A55"/>
    <w:rsid w:val="002427C4"/>
    <w:rsid w:val="00246223"/>
    <w:rsid w:val="00251699"/>
    <w:rsid w:val="002524E1"/>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F4F"/>
    <w:rsid w:val="002E0DD5"/>
    <w:rsid w:val="002E45DA"/>
    <w:rsid w:val="002E5BF3"/>
    <w:rsid w:val="002E7B10"/>
    <w:rsid w:val="002F0F4A"/>
    <w:rsid w:val="002F3272"/>
    <w:rsid w:val="002F3EB0"/>
    <w:rsid w:val="002F53D0"/>
    <w:rsid w:val="002F6D60"/>
    <w:rsid w:val="002F6DE9"/>
    <w:rsid w:val="002F759B"/>
    <w:rsid w:val="0030186B"/>
    <w:rsid w:val="00301FEF"/>
    <w:rsid w:val="00303573"/>
    <w:rsid w:val="003052F5"/>
    <w:rsid w:val="00305A3E"/>
    <w:rsid w:val="00306567"/>
    <w:rsid w:val="0030666D"/>
    <w:rsid w:val="00306806"/>
    <w:rsid w:val="0030743F"/>
    <w:rsid w:val="0031190C"/>
    <w:rsid w:val="00311B6D"/>
    <w:rsid w:val="003132E6"/>
    <w:rsid w:val="003142CC"/>
    <w:rsid w:val="00321B9B"/>
    <w:rsid w:val="00323B57"/>
    <w:rsid w:val="00325BBD"/>
    <w:rsid w:val="00331288"/>
    <w:rsid w:val="00331D85"/>
    <w:rsid w:val="003323F8"/>
    <w:rsid w:val="00337591"/>
    <w:rsid w:val="00340B27"/>
    <w:rsid w:val="0034109A"/>
    <w:rsid w:val="00341F58"/>
    <w:rsid w:val="00342D41"/>
    <w:rsid w:val="00343E79"/>
    <w:rsid w:val="00344128"/>
    <w:rsid w:val="00344353"/>
    <w:rsid w:val="00345714"/>
    <w:rsid w:val="0035093B"/>
    <w:rsid w:val="00350E68"/>
    <w:rsid w:val="00360451"/>
    <w:rsid w:val="00363082"/>
    <w:rsid w:val="00364905"/>
    <w:rsid w:val="0036538C"/>
    <w:rsid w:val="00365531"/>
    <w:rsid w:val="003659CC"/>
    <w:rsid w:val="00367221"/>
    <w:rsid w:val="00373B94"/>
    <w:rsid w:val="00380056"/>
    <w:rsid w:val="0038041C"/>
    <w:rsid w:val="0038406A"/>
    <w:rsid w:val="003845EC"/>
    <w:rsid w:val="0038524C"/>
    <w:rsid w:val="0039029D"/>
    <w:rsid w:val="00391D2C"/>
    <w:rsid w:val="0039363E"/>
    <w:rsid w:val="003A0AD5"/>
    <w:rsid w:val="003A613E"/>
    <w:rsid w:val="003A61D1"/>
    <w:rsid w:val="003A73D3"/>
    <w:rsid w:val="003A78A0"/>
    <w:rsid w:val="003B00BF"/>
    <w:rsid w:val="003B1D3C"/>
    <w:rsid w:val="003B2C9E"/>
    <w:rsid w:val="003B3352"/>
    <w:rsid w:val="003B4D08"/>
    <w:rsid w:val="003B5F60"/>
    <w:rsid w:val="003C33AA"/>
    <w:rsid w:val="003C3E93"/>
    <w:rsid w:val="003C5EBD"/>
    <w:rsid w:val="003C70B5"/>
    <w:rsid w:val="003C7836"/>
    <w:rsid w:val="003D381E"/>
    <w:rsid w:val="003E341F"/>
    <w:rsid w:val="003E69C5"/>
    <w:rsid w:val="003F0BBE"/>
    <w:rsid w:val="003F0FFC"/>
    <w:rsid w:val="003F2FA5"/>
    <w:rsid w:val="00400333"/>
    <w:rsid w:val="00401917"/>
    <w:rsid w:val="004026D2"/>
    <w:rsid w:val="004105C5"/>
    <w:rsid w:val="00411066"/>
    <w:rsid w:val="0041473A"/>
    <w:rsid w:val="0042500F"/>
    <w:rsid w:val="00425600"/>
    <w:rsid w:val="004275B5"/>
    <w:rsid w:val="00427B60"/>
    <w:rsid w:val="004319B7"/>
    <w:rsid w:val="00436317"/>
    <w:rsid w:val="00436BF2"/>
    <w:rsid w:val="00446458"/>
    <w:rsid w:val="00446F55"/>
    <w:rsid w:val="00451829"/>
    <w:rsid w:val="00453FEE"/>
    <w:rsid w:val="00455418"/>
    <w:rsid w:val="004573D4"/>
    <w:rsid w:val="00460166"/>
    <w:rsid w:val="00461E66"/>
    <w:rsid w:val="00462321"/>
    <w:rsid w:val="00463E3E"/>
    <w:rsid w:val="00465197"/>
    <w:rsid w:val="00465857"/>
    <w:rsid w:val="004700A5"/>
    <w:rsid w:val="00474D96"/>
    <w:rsid w:val="0047791C"/>
    <w:rsid w:val="00481567"/>
    <w:rsid w:val="00483DEB"/>
    <w:rsid w:val="00485698"/>
    <w:rsid w:val="0048596C"/>
    <w:rsid w:val="00485C48"/>
    <w:rsid w:val="00487812"/>
    <w:rsid w:val="00487E4A"/>
    <w:rsid w:val="00494A68"/>
    <w:rsid w:val="004A44A6"/>
    <w:rsid w:val="004A4687"/>
    <w:rsid w:val="004B0361"/>
    <w:rsid w:val="004B0438"/>
    <w:rsid w:val="004B0548"/>
    <w:rsid w:val="004B08F8"/>
    <w:rsid w:val="004B0C46"/>
    <w:rsid w:val="004B382B"/>
    <w:rsid w:val="004B3B7D"/>
    <w:rsid w:val="004B6555"/>
    <w:rsid w:val="004C1C20"/>
    <w:rsid w:val="004C5EF1"/>
    <w:rsid w:val="004C6795"/>
    <w:rsid w:val="004C7E5D"/>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19B6"/>
    <w:rsid w:val="0050330B"/>
    <w:rsid w:val="00503511"/>
    <w:rsid w:val="00504DD7"/>
    <w:rsid w:val="0050699F"/>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62633"/>
    <w:rsid w:val="00572C32"/>
    <w:rsid w:val="00572E56"/>
    <w:rsid w:val="00576C24"/>
    <w:rsid w:val="005779CD"/>
    <w:rsid w:val="005802F8"/>
    <w:rsid w:val="00582A7C"/>
    <w:rsid w:val="0058564E"/>
    <w:rsid w:val="00590AC6"/>
    <w:rsid w:val="005914C1"/>
    <w:rsid w:val="00592B02"/>
    <w:rsid w:val="005946C1"/>
    <w:rsid w:val="005A1A3D"/>
    <w:rsid w:val="005A417B"/>
    <w:rsid w:val="005A6007"/>
    <w:rsid w:val="005B3BFA"/>
    <w:rsid w:val="005C0FB7"/>
    <w:rsid w:val="005C1950"/>
    <w:rsid w:val="005C3356"/>
    <w:rsid w:val="005C4388"/>
    <w:rsid w:val="005D386A"/>
    <w:rsid w:val="005D4F2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27C8"/>
    <w:rsid w:val="00624B85"/>
    <w:rsid w:val="00624C3A"/>
    <w:rsid w:val="00630A45"/>
    <w:rsid w:val="00632B70"/>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F4"/>
    <w:rsid w:val="006815E1"/>
    <w:rsid w:val="00681A2B"/>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0423"/>
    <w:rsid w:val="006C2981"/>
    <w:rsid w:val="006C5BD2"/>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8084B"/>
    <w:rsid w:val="00781070"/>
    <w:rsid w:val="00781BA5"/>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38C"/>
    <w:rsid w:val="007D586F"/>
    <w:rsid w:val="007D7A84"/>
    <w:rsid w:val="007D7F53"/>
    <w:rsid w:val="007E0AEB"/>
    <w:rsid w:val="007E2099"/>
    <w:rsid w:val="007E55B9"/>
    <w:rsid w:val="007E5B92"/>
    <w:rsid w:val="007E6323"/>
    <w:rsid w:val="007F6FAC"/>
    <w:rsid w:val="008028EC"/>
    <w:rsid w:val="00804CC2"/>
    <w:rsid w:val="0080749E"/>
    <w:rsid w:val="00807FC3"/>
    <w:rsid w:val="00810288"/>
    <w:rsid w:val="00810B5E"/>
    <w:rsid w:val="0081127F"/>
    <w:rsid w:val="008119BF"/>
    <w:rsid w:val="00813837"/>
    <w:rsid w:val="008142AF"/>
    <w:rsid w:val="00814FF5"/>
    <w:rsid w:val="00815FFA"/>
    <w:rsid w:val="008207DF"/>
    <w:rsid w:val="00822760"/>
    <w:rsid w:val="0082283E"/>
    <w:rsid w:val="00822D8D"/>
    <w:rsid w:val="00822E5B"/>
    <w:rsid w:val="00825D2E"/>
    <w:rsid w:val="008271F7"/>
    <w:rsid w:val="008363AA"/>
    <w:rsid w:val="008370B9"/>
    <w:rsid w:val="00841E4B"/>
    <w:rsid w:val="008447F8"/>
    <w:rsid w:val="00844BC7"/>
    <w:rsid w:val="00850173"/>
    <w:rsid w:val="00850303"/>
    <w:rsid w:val="008533E5"/>
    <w:rsid w:val="00853EB9"/>
    <w:rsid w:val="00854A5D"/>
    <w:rsid w:val="00854FD1"/>
    <w:rsid w:val="00855495"/>
    <w:rsid w:val="00855F7E"/>
    <w:rsid w:val="00857400"/>
    <w:rsid w:val="0086208A"/>
    <w:rsid w:val="008644F9"/>
    <w:rsid w:val="008675B0"/>
    <w:rsid w:val="008706AC"/>
    <w:rsid w:val="00875014"/>
    <w:rsid w:val="0087581D"/>
    <w:rsid w:val="008767D2"/>
    <w:rsid w:val="0087794F"/>
    <w:rsid w:val="008842F5"/>
    <w:rsid w:val="00894028"/>
    <w:rsid w:val="00894759"/>
    <w:rsid w:val="008949DB"/>
    <w:rsid w:val="008A3AFE"/>
    <w:rsid w:val="008A4378"/>
    <w:rsid w:val="008A4A89"/>
    <w:rsid w:val="008A5C3B"/>
    <w:rsid w:val="008A62E3"/>
    <w:rsid w:val="008B000F"/>
    <w:rsid w:val="008B26AE"/>
    <w:rsid w:val="008B5BAC"/>
    <w:rsid w:val="008B5CDC"/>
    <w:rsid w:val="008D0ACA"/>
    <w:rsid w:val="008D1A27"/>
    <w:rsid w:val="008D1FD2"/>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2086"/>
    <w:rsid w:val="00934325"/>
    <w:rsid w:val="0093519F"/>
    <w:rsid w:val="00942896"/>
    <w:rsid w:val="009433EA"/>
    <w:rsid w:val="0094401D"/>
    <w:rsid w:val="009466CA"/>
    <w:rsid w:val="0095111B"/>
    <w:rsid w:val="0095129F"/>
    <w:rsid w:val="00951885"/>
    <w:rsid w:val="00954ABD"/>
    <w:rsid w:val="00960ED0"/>
    <w:rsid w:val="009634A2"/>
    <w:rsid w:val="00963A38"/>
    <w:rsid w:val="00965A0A"/>
    <w:rsid w:val="00975C39"/>
    <w:rsid w:val="00975C95"/>
    <w:rsid w:val="00975EBA"/>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17E"/>
    <w:rsid w:val="009E2E0D"/>
    <w:rsid w:val="009E4A70"/>
    <w:rsid w:val="009F0D8B"/>
    <w:rsid w:val="009F25DA"/>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F28"/>
    <w:rsid w:val="00A5418F"/>
    <w:rsid w:val="00A61ECA"/>
    <w:rsid w:val="00A62346"/>
    <w:rsid w:val="00A63C8C"/>
    <w:rsid w:val="00A666E3"/>
    <w:rsid w:val="00A767F1"/>
    <w:rsid w:val="00A801B9"/>
    <w:rsid w:val="00A81062"/>
    <w:rsid w:val="00A84129"/>
    <w:rsid w:val="00A8546E"/>
    <w:rsid w:val="00A8664B"/>
    <w:rsid w:val="00A91730"/>
    <w:rsid w:val="00A9606C"/>
    <w:rsid w:val="00AA750F"/>
    <w:rsid w:val="00AB0C7B"/>
    <w:rsid w:val="00AB15F0"/>
    <w:rsid w:val="00AC2BFE"/>
    <w:rsid w:val="00AC5788"/>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B0396C"/>
    <w:rsid w:val="00B1018F"/>
    <w:rsid w:val="00B10B37"/>
    <w:rsid w:val="00B22161"/>
    <w:rsid w:val="00B2601F"/>
    <w:rsid w:val="00B262B8"/>
    <w:rsid w:val="00B31AB3"/>
    <w:rsid w:val="00B35C95"/>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6C02"/>
    <w:rsid w:val="00B77AF7"/>
    <w:rsid w:val="00B84FAE"/>
    <w:rsid w:val="00B903BC"/>
    <w:rsid w:val="00B92BD0"/>
    <w:rsid w:val="00BA10D2"/>
    <w:rsid w:val="00BB1032"/>
    <w:rsid w:val="00BB33BB"/>
    <w:rsid w:val="00BB3AF2"/>
    <w:rsid w:val="00BB50A7"/>
    <w:rsid w:val="00BB75F2"/>
    <w:rsid w:val="00BC4BFF"/>
    <w:rsid w:val="00BC60FF"/>
    <w:rsid w:val="00BC721E"/>
    <w:rsid w:val="00BC7FBF"/>
    <w:rsid w:val="00BD3A75"/>
    <w:rsid w:val="00BD5CAA"/>
    <w:rsid w:val="00BD7E8B"/>
    <w:rsid w:val="00BE1319"/>
    <w:rsid w:val="00BE1CF3"/>
    <w:rsid w:val="00BE2B3D"/>
    <w:rsid w:val="00BE413C"/>
    <w:rsid w:val="00BE45E7"/>
    <w:rsid w:val="00BE4999"/>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70FB"/>
    <w:rsid w:val="00C57D6B"/>
    <w:rsid w:val="00C619EB"/>
    <w:rsid w:val="00C65AFB"/>
    <w:rsid w:val="00C66380"/>
    <w:rsid w:val="00C70BD5"/>
    <w:rsid w:val="00C71D4D"/>
    <w:rsid w:val="00C8086E"/>
    <w:rsid w:val="00C845E1"/>
    <w:rsid w:val="00C84B7C"/>
    <w:rsid w:val="00C9260E"/>
    <w:rsid w:val="00C93BE7"/>
    <w:rsid w:val="00C940B7"/>
    <w:rsid w:val="00C96238"/>
    <w:rsid w:val="00CA1463"/>
    <w:rsid w:val="00CA3B60"/>
    <w:rsid w:val="00CA3F99"/>
    <w:rsid w:val="00CA4AA5"/>
    <w:rsid w:val="00CA7DA6"/>
    <w:rsid w:val="00CB142F"/>
    <w:rsid w:val="00CB3172"/>
    <w:rsid w:val="00CB46B8"/>
    <w:rsid w:val="00CB7E81"/>
    <w:rsid w:val="00CC309E"/>
    <w:rsid w:val="00CC3700"/>
    <w:rsid w:val="00CC3922"/>
    <w:rsid w:val="00CC5ACB"/>
    <w:rsid w:val="00CC5E64"/>
    <w:rsid w:val="00CD1EB9"/>
    <w:rsid w:val="00CE1B21"/>
    <w:rsid w:val="00CE47D0"/>
    <w:rsid w:val="00CF098F"/>
    <w:rsid w:val="00CF4C2C"/>
    <w:rsid w:val="00CF6A41"/>
    <w:rsid w:val="00D00397"/>
    <w:rsid w:val="00D007F2"/>
    <w:rsid w:val="00D01CDB"/>
    <w:rsid w:val="00D0310B"/>
    <w:rsid w:val="00D042B1"/>
    <w:rsid w:val="00D044D9"/>
    <w:rsid w:val="00D05646"/>
    <w:rsid w:val="00D11BAE"/>
    <w:rsid w:val="00D13CDA"/>
    <w:rsid w:val="00D155B1"/>
    <w:rsid w:val="00D22F3F"/>
    <w:rsid w:val="00D25646"/>
    <w:rsid w:val="00D301B7"/>
    <w:rsid w:val="00D3052C"/>
    <w:rsid w:val="00D316D0"/>
    <w:rsid w:val="00D31709"/>
    <w:rsid w:val="00D3318A"/>
    <w:rsid w:val="00D373A4"/>
    <w:rsid w:val="00D37ADB"/>
    <w:rsid w:val="00D415F7"/>
    <w:rsid w:val="00D45D94"/>
    <w:rsid w:val="00D50DA5"/>
    <w:rsid w:val="00D5450A"/>
    <w:rsid w:val="00D55B2D"/>
    <w:rsid w:val="00D6347B"/>
    <w:rsid w:val="00D64F0F"/>
    <w:rsid w:val="00D65EEB"/>
    <w:rsid w:val="00D66427"/>
    <w:rsid w:val="00D6651A"/>
    <w:rsid w:val="00D67691"/>
    <w:rsid w:val="00D742F5"/>
    <w:rsid w:val="00D7438F"/>
    <w:rsid w:val="00D74976"/>
    <w:rsid w:val="00D75D41"/>
    <w:rsid w:val="00D82567"/>
    <w:rsid w:val="00D83F89"/>
    <w:rsid w:val="00D85A8C"/>
    <w:rsid w:val="00D85DBD"/>
    <w:rsid w:val="00D87313"/>
    <w:rsid w:val="00D879E2"/>
    <w:rsid w:val="00D9262D"/>
    <w:rsid w:val="00D93FBF"/>
    <w:rsid w:val="00D96C05"/>
    <w:rsid w:val="00DA13C8"/>
    <w:rsid w:val="00DB271D"/>
    <w:rsid w:val="00DB27B3"/>
    <w:rsid w:val="00DB37EE"/>
    <w:rsid w:val="00DB649F"/>
    <w:rsid w:val="00DB67D0"/>
    <w:rsid w:val="00DB680A"/>
    <w:rsid w:val="00DB7D35"/>
    <w:rsid w:val="00DC00AD"/>
    <w:rsid w:val="00DC0797"/>
    <w:rsid w:val="00DC1FD5"/>
    <w:rsid w:val="00DC211C"/>
    <w:rsid w:val="00DC3E5D"/>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3195"/>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182C"/>
    <w:rsid w:val="00E728B0"/>
    <w:rsid w:val="00E80DB2"/>
    <w:rsid w:val="00E85A25"/>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864"/>
    <w:rsid w:val="00EF7FE7"/>
    <w:rsid w:val="00F034B0"/>
    <w:rsid w:val="00F0357E"/>
    <w:rsid w:val="00F03B12"/>
    <w:rsid w:val="00F05330"/>
    <w:rsid w:val="00F07F4E"/>
    <w:rsid w:val="00F10155"/>
    <w:rsid w:val="00F114B8"/>
    <w:rsid w:val="00F15F70"/>
    <w:rsid w:val="00F16F0A"/>
    <w:rsid w:val="00F21B0D"/>
    <w:rsid w:val="00F22676"/>
    <w:rsid w:val="00F2530E"/>
    <w:rsid w:val="00F33DAB"/>
    <w:rsid w:val="00F350BD"/>
    <w:rsid w:val="00F35A84"/>
    <w:rsid w:val="00F37092"/>
    <w:rsid w:val="00F40EFA"/>
    <w:rsid w:val="00F42562"/>
    <w:rsid w:val="00F42D43"/>
    <w:rsid w:val="00F44E02"/>
    <w:rsid w:val="00F66797"/>
    <w:rsid w:val="00F66E35"/>
    <w:rsid w:val="00F67E19"/>
    <w:rsid w:val="00F758BC"/>
    <w:rsid w:val="00F767AC"/>
    <w:rsid w:val="00F768AB"/>
    <w:rsid w:val="00F76AF1"/>
    <w:rsid w:val="00F8747F"/>
    <w:rsid w:val="00F901D9"/>
    <w:rsid w:val="00F90A64"/>
    <w:rsid w:val="00F91441"/>
    <w:rsid w:val="00F91AAB"/>
    <w:rsid w:val="00FA20EC"/>
    <w:rsid w:val="00FA6F1C"/>
    <w:rsid w:val="00FA7EFD"/>
    <w:rsid w:val="00FB670B"/>
    <w:rsid w:val="00FB783B"/>
    <w:rsid w:val="00FC1E33"/>
    <w:rsid w:val="00FC5387"/>
    <w:rsid w:val="00FC7193"/>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0C72EC"/>
    <w:pPr>
      <w:keepNext/>
      <w:keepLines/>
      <w:spacing w:before="160" w:after="80" w:line="276"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0C72EC"/>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0473">
      <w:bodyDiv w:val="1"/>
      <w:marLeft w:val="0"/>
      <w:marRight w:val="0"/>
      <w:marTop w:val="0"/>
      <w:marBottom w:val="0"/>
      <w:divBdr>
        <w:top w:val="none" w:sz="0" w:space="0" w:color="auto"/>
        <w:left w:val="none" w:sz="0" w:space="0" w:color="auto"/>
        <w:bottom w:val="none" w:sz="0" w:space="0" w:color="auto"/>
        <w:right w:val="none" w:sz="0" w:space="0" w:color="auto"/>
      </w:divBdr>
    </w:div>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37710779">
      <w:bodyDiv w:val="1"/>
      <w:marLeft w:val="0"/>
      <w:marRight w:val="0"/>
      <w:marTop w:val="0"/>
      <w:marBottom w:val="0"/>
      <w:divBdr>
        <w:top w:val="none" w:sz="0" w:space="0" w:color="auto"/>
        <w:left w:val="none" w:sz="0" w:space="0" w:color="auto"/>
        <w:bottom w:val="none" w:sz="0" w:space="0" w:color="auto"/>
        <w:right w:val="none" w:sz="0" w:space="0" w:color="auto"/>
      </w:divBdr>
    </w:div>
    <w:div w:id="4086040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78674998">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99616922">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05085856">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20153636">
      <w:bodyDiv w:val="1"/>
      <w:marLeft w:val="0"/>
      <w:marRight w:val="0"/>
      <w:marTop w:val="0"/>
      <w:marBottom w:val="0"/>
      <w:divBdr>
        <w:top w:val="none" w:sz="0" w:space="0" w:color="auto"/>
        <w:left w:val="none" w:sz="0" w:space="0" w:color="auto"/>
        <w:bottom w:val="none" w:sz="0" w:space="0" w:color="auto"/>
        <w:right w:val="none" w:sz="0" w:space="0" w:color="auto"/>
      </w:divBdr>
    </w:div>
    <w:div w:id="127819706">
      <w:bodyDiv w:val="1"/>
      <w:marLeft w:val="0"/>
      <w:marRight w:val="0"/>
      <w:marTop w:val="0"/>
      <w:marBottom w:val="0"/>
      <w:divBdr>
        <w:top w:val="none" w:sz="0" w:space="0" w:color="auto"/>
        <w:left w:val="none" w:sz="0" w:space="0" w:color="auto"/>
        <w:bottom w:val="none" w:sz="0" w:space="0" w:color="auto"/>
        <w:right w:val="none" w:sz="0" w:space="0" w:color="auto"/>
      </w:divBdr>
    </w:div>
    <w:div w:id="127942923">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085590">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47282924">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837181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79971570">
      <w:bodyDiv w:val="1"/>
      <w:marLeft w:val="0"/>
      <w:marRight w:val="0"/>
      <w:marTop w:val="0"/>
      <w:marBottom w:val="0"/>
      <w:divBdr>
        <w:top w:val="none" w:sz="0" w:space="0" w:color="auto"/>
        <w:left w:val="none" w:sz="0" w:space="0" w:color="auto"/>
        <w:bottom w:val="none" w:sz="0" w:space="0" w:color="auto"/>
        <w:right w:val="none" w:sz="0" w:space="0" w:color="auto"/>
      </w:divBdr>
    </w:div>
    <w:div w:id="187717172">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2882">
      <w:bodyDiv w:val="1"/>
      <w:marLeft w:val="0"/>
      <w:marRight w:val="0"/>
      <w:marTop w:val="0"/>
      <w:marBottom w:val="0"/>
      <w:divBdr>
        <w:top w:val="none" w:sz="0" w:space="0" w:color="auto"/>
        <w:left w:val="none" w:sz="0" w:space="0" w:color="auto"/>
        <w:bottom w:val="none" w:sz="0" w:space="0" w:color="auto"/>
        <w:right w:val="none" w:sz="0" w:space="0" w:color="auto"/>
      </w:divBdr>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13320042">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46813468">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877081">
      <w:bodyDiv w:val="1"/>
      <w:marLeft w:val="0"/>
      <w:marRight w:val="0"/>
      <w:marTop w:val="0"/>
      <w:marBottom w:val="0"/>
      <w:divBdr>
        <w:top w:val="none" w:sz="0" w:space="0" w:color="auto"/>
        <w:left w:val="none" w:sz="0" w:space="0" w:color="auto"/>
        <w:bottom w:val="none" w:sz="0" w:space="0" w:color="auto"/>
        <w:right w:val="none" w:sz="0" w:space="0" w:color="auto"/>
      </w:divBdr>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294651232">
      <w:bodyDiv w:val="1"/>
      <w:marLeft w:val="0"/>
      <w:marRight w:val="0"/>
      <w:marTop w:val="0"/>
      <w:marBottom w:val="0"/>
      <w:divBdr>
        <w:top w:val="none" w:sz="0" w:space="0" w:color="auto"/>
        <w:left w:val="none" w:sz="0" w:space="0" w:color="auto"/>
        <w:bottom w:val="none" w:sz="0" w:space="0" w:color="auto"/>
        <w:right w:val="none" w:sz="0" w:space="0" w:color="auto"/>
      </w:divBdr>
    </w:div>
    <w:div w:id="296685277">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06280065">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38436763">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49451002">
      <w:bodyDiv w:val="1"/>
      <w:marLeft w:val="0"/>
      <w:marRight w:val="0"/>
      <w:marTop w:val="0"/>
      <w:marBottom w:val="0"/>
      <w:divBdr>
        <w:top w:val="none" w:sz="0" w:space="0" w:color="auto"/>
        <w:left w:val="none" w:sz="0" w:space="0" w:color="auto"/>
        <w:bottom w:val="none" w:sz="0" w:space="0" w:color="auto"/>
        <w:right w:val="none" w:sz="0" w:space="0" w:color="auto"/>
      </w:divBdr>
    </w:div>
    <w:div w:id="357782747">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79019129">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388695377">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18865998">
      <w:bodyDiv w:val="1"/>
      <w:marLeft w:val="0"/>
      <w:marRight w:val="0"/>
      <w:marTop w:val="0"/>
      <w:marBottom w:val="0"/>
      <w:divBdr>
        <w:top w:val="none" w:sz="0" w:space="0" w:color="auto"/>
        <w:left w:val="none" w:sz="0" w:space="0" w:color="auto"/>
        <w:bottom w:val="none" w:sz="0" w:space="0" w:color="auto"/>
        <w:right w:val="none" w:sz="0" w:space="0" w:color="auto"/>
      </w:divBdr>
    </w:div>
    <w:div w:id="439877753">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41531184">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79661467">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81852297">
      <w:bodyDiv w:val="1"/>
      <w:marLeft w:val="0"/>
      <w:marRight w:val="0"/>
      <w:marTop w:val="0"/>
      <w:marBottom w:val="0"/>
      <w:divBdr>
        <w:top w:val="none" w:sz="0" w:space="0" w:color="auto"/>
        <w:left w:val="none" w:sz="0" w:space="0" w:color="auto"/>
        <w:bottom w:val="none" w:sz="0" w:space="0" w:color="auto"/>
        <w:right w:val="none" w:sz="0" w:space="0" w:color="auto"/>
      </w:divBdr>
    </w:div>
    <w:div w:id="487333044">
      <w:bodyDiv w:val="1"/>
      <w:marLeft w:val="0"/>
      <w:marRight w:val="0"/>
      <w:marTop w:val="0"/>
      <w:marBottom w:val="0"/>
      <w:divBdr>
        <w:top w:val="none" w:sz="0" w:space="0" w:color="auto"/>
        <w:left w:val="none" w:sz="0" w:space="0" w:color="auto"/>
        <w:bottom w:val="none" w:sz="0" w:space="0" w:color="auto"/>
        <w:right w:val="none" w:sz="0" w:space="0" w:color="auto"/>
      </w:divBdr>
    </w:div>
    <w:div w:id="493961330">
      <w:bodyDiv w:val="1"/>
      <w:marLeft w:val="0"/>
      <w:marRight w:val="0"/>
      <w:marTop w:val="0"/>
      <w:marBottom w:val="0"/>
      <w:divBdr>
        <w:top w:val="none" w:sz="0" w:space="0" w:color="auto"/>
        <w:left w:val="none" w:sz="0" w:space="0" w:color="auto"/>
        <w:bottom w:val="none" w:sz="0" w:space="0" w:color="auto"/>
        <w:right w:val="none" w:sz="0" w:space="0" w:color="auto"/>
      </w:divBdr>
    </w:div>
    <w:div w:id="495341909">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0143863">
      <w:bodyDiv w:val="1"/>
      <w:marLeft w:val="0"/>
      <w:marRight w:val="0"/>
      <w:marTop w:val="0"/>
      <w:marBottom w:val="0"/>
      <w:divBdr>
        <w:top w:val="none" w:sz="0" w:space="0" w:color="auto"/>
        <w:left w:val="none" w:sz="0" w:space="0" w:color="auto"/>
        <w:bottom w:val="none" w:sz="0" w:space="0" w:color="auto"/>
        <w:right w:val="none" w:sz="0" w:space="0" w:color="auto"/>
      </w:divBdr>
    </w:div>
    <w:div w:id="51264804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25172421">
      <w:bodyDiv w:val="1"/>
      <w:marLeft w:val="0"/>
      <w:marRight w:val="0"/>
      <w:marTop w:val="0"/>
      <w:marBottom w:val="0"/>
      <w:divBdr>
        <w:top w:val="none" w:sz="0" w:space="0" w:color="auto"/>
        <w:left w:val="none" w:sz="0" w:space="0" w:color="auto"/>
        <w:bottom w:val="none" w:sz="0" w:space="0" w:color="auto"/>
        <w:right w:val="none" w:sz="0" w:space="0" w:color="auto"/>
      </w:divBdr>
    </w:div>
    <w:div w:id="527305120">
      <w:bodyDiv w:val="1"/>
      <w:marLeft w:val="0"/>
      <w:marRight w:val="0"/>
      <w:marTop w:val="0"/>
      <w:marBottom w:val="0"/>
      <w:divBdr>
        <w:top w:val="none" w:sz="0" w:space="0" w:color="auto"/>
        <w:left w:val="none" w:sz="0" w:space="0" w:color="auto"/>
        <w:bottom w:val="none" w:sz="0" w:space="0" w:color="auto"/>
        <w:right w:val="none" w:sz="0" w:space="0" w:color="auto"/>
      </w:divBdr>
    </w:div>
    <w:div w:id="529993985">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3323242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05348">
      <w:bodyDiv w:val="1"/>
      <w:marLeft w:val="0"/>
      <w:marRight w:val="0"/>
      <w:marTop w:val="0"/>
      <w:marBottom w:val="0"/>
      <w:divBdr>
        <w:top w:val="none" w:sz="0" w:space="0" w:color="auto"/>
        <w:left w:val="none" w:sz="0" w:space="0" w:color="auto"/>
        <w:bottom w:val="none" w:sz="0" w:space="0" w:color="auto"/>
        <w:right w:val="none" w:sz="0" w:space="0" w:color="auto"/>
      </w:divBdr>
    </w:div>
    <w:div w:id="551158678">
      <w:bodyDiv w:val="1"/>
      <w:marLeft w:val="0"/>
      <w:marRight w:val="0"/>
      <w:marTop w:val="0"/>
      <w:marBottom w:val="0"/>
      <w:divBdr>
        <w:top w:val="none" w:sz="0" w:space="0" w:color="auto"/>
        <w:left w:val="none" w:sz="0" w:space="0" w:color="auto"/>
        <w:bottom w:val="none" w:sz="0" w:space="0" w:color="auto"/>
        <w:right w:val="none" w:sz="0" w:space="0" w:color="auto"/>
      </w:divBdr>
    </w:div>
    <w:div w:id="552042455">
      <w:bodyDiv w:val="1"/>
      <w:marLeft w:val="0"/>
      <w:marRight w:val="0"/>
      <w:marTop w:val="0"/>
      <w:marBottom w:val="0"/>
      <w:divBdr>
        <w:top w:val="none" w:sz="0" w:space="0" w:color="auto"/>
        <w:left w:val="none" w:sz="0" w:space="0" w:color="auto"/>
        <w:bottom w:val="none" w:sz="0" w:space="0" w:color="auto"/>
        <w:right w:val="none" w:sz="0" w:space="0" w:color="auto"/>
      </w:divBdr>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70577469">
      <w:bodyDiv w:val="1"/>
      <w:marLeft w:val="0"/>
      <w:marRight w:val="0"/>
      <w:marTop w:val="0"/>
      <w:marBottom w:val="0"/>
      <w:divBdr>
        <w:top w:val="none" w:sz="0" w:space="0" w:color="auto"/>
        <w:left w:val="none" w:sz="0" w:space="0" w:color="auto"/>
        <w:bottom w:val="none" w:sz="0" w:space="0" w:color="auto"/>
        <w:right w:val="none" w:sz="0" w:space="0" w:color="auto"/>
      </w:divBdr>
    </w:div>
    <w:div w:id="586352523">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08708680">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0399822">
      <w:bodyDiv w:val="1"/>
      <w:marLeft w:val="0"/>
      <w:marRight w:val="0"/>
      <w:marTop w:val="0"/>
      <w:marBottom w:val="0"/>
      <w:divBdr>
        <w:top w:val="none" w:sz="0" w:space="0" w:color="auto"/>
        <w:left w:val="none" w:sz="0" w:space="0" w:color="auto"/>
        <w:bottom w:val="none" w:sz="0" w:space="0" w:color="auto"/>
        <w:right w:val="none" w:sz="0" w:space="0" w:color="auto"/>
      </w:divBdr>
    </w:div>
    <w:div w:id="630593545">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4411537">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75033652">
      <w:bodyDiv w:val="1"/>
      <w:marLeft w:val="0"/>
      <w:marRight w:val="0"/>
      <w:marTop w:val="0"/>
      <w:marBottom w:val="0"/>
      <w:divBdr>
        <w:top w:val="none" w:sz="0" w:space="0" w:color="auto"/>
        <w:left w:val="none" w:sz="0" w:space="0" w:color="auto"/>
        <w:bottom w:val="none" w:sz="0" w:space="0" w:color="auto"/>
        <w:right w:val="none" w:sz="0" w:space="0" w:color="auto"/>
      </w:divBdr>
    </w:div>
    <w:div w:id="690453742">
      <w:bodyDiv w:val="1"/>
      <w:marLeft w:val="0"/>
      <w:marRight w:val="0"/>
      <w:marTop w:val="0"/>
      <w:marBottom w:val="0"/>
      <w:divBdr>
        <w:top w:val="none" w:sz="0" w:space="0" w:color="auto"/>
        <w:left w:val="none" w:sz="0" w:space="0" w:color="auto"/>
        <w:bottom w:val="none" w:sz="0" w:space="0" w:color="auto"/>
        <w:right w:val="none" w:sz="0" w:space="0" w:color="auto"/>
      </w:divBdr>
    </w:div>
    <w:div w:id="695811486">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04717746">
      <w:bodyDiv w:val="1"/>
      <w:marLeft w:val="0"/>
      <w:marRight w:val="0"/>
      <w:marTop w:val="0"/>
      <w:marBottom w:val="0"/>
      <w:divBdr>
        <w:top w:val="none" w:sz="0" w:space="0" w:color="auto"/>
        <w:left w:val="none" w:sz="0" w:space="0" w:color="auto"/>
        <w:bottom w:val="none" w:sz="0" w:space="0" w:color="auto"/>
        <w:right w:val="none" w:sz="0" w:space="0" w:color="auto"/>
      </w:divBdr>
    </w:div>
    <w:div w:id="705452883">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0077435">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3426898">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624105">
      <w:bodyDiv w:val="1"/>
      <w:marLeft w:val="0"/>
      <w:marRight w:val="0"/>
      <w:marTop w:val="0"/>
      <w:marBottom w:val="0"/>
      <w:divBdr>
        <w:top w:val="none" w:sz="0" w:space="0" w:color="auto"/>
        <w:left w:val="none" w:sz="0" w:space="0" w:color="auto"/>
        <w:bottom w:val="none" w:sz="0" w:space="0" w:color="auto"/>
        <w:right w:val="none" w:sz="0" w:space="0" w:color="auto"/>
      </w:divBdr>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2112503">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556069">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2914193">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94747">
      <w:bodyDiv w:val="1"/>
      <w:marLeft w:val="0"/>
      <w:marRight w:val="0"/>
      <w:marTop w:val="0"/>
      <w:marBottom w:val="0"/>
      <w:divBdr>
        <w:top w:val="none" w:sz="0" w:space="0" w:color="auto"/>
        <w:left w:val="none" w:sz="0" w:space="0" w:color="auto"/>
        <w:bottom w:val="none" w:sz="0" w:space="0" w:color="auto"/>
        <w:right w:val="none" w:sz="0" w:space="0" w:color="auto"/>
      </w:divBdr>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47139437">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6769064">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75191950">
      <w:bodyDiv w:val="1"/>
      <w:marLeft w:val="0"/>
      <w:marRight w:val="0"/>
      <w:marTop w:val="0"/>
      <w:marBottom w:val="0"/>
      <w:divBdr>
        <w:top w:val="none" w:sz="0" w:space="0" w:color="auto"/>
        <w:left w:val="none" w:sz="0" w:space="0" w:color="auto"/>
        <w:bottom w:val="none" w:sz="0" w:space="0" w:color="auto"/>
        <w:right w:val="none" w:sz="0" w:space="0" w:color="auto"/>
      </w:divBdr>
    </w:div>
    <w:div w:id="895238894">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3583047">
      <w:bodyDiv w:val="1"/>
      <w:marLeft w:val="0"/>
      <w:marRight w:val="0"/>
      <w:marTop w:val="0"/>
      <w:marBottom w:val="0"/>
      <w:divBdr>
        <w:top w:val="none" w:sz="0" w:space="0" w:color="auto"/>
        <w:left w:val="none" w:sz="0" w:space="0" w:color="auto"/>
        <w:bottom w:val="none" w:sz="0" w:space="0" w:color="auto"/>
        <w:right w:val="none" w:sz="0" w:space="0" w:color="auto"/>
      </w:divBdr>
    </w:div>
    <w:div w:id="914893669">
      <w:bodyDiv w:val="1"/>
      <w:marLeft w:val="0"/>
      <w:marRight w:val="0"/>
      <w:marTop w:val="0"/>
      <w:marBottom w:val="0"/>
      <w:divBdr>
        <w:top w:val="none" w:sz="0" w:space="0" w:color="auto"/>
        <w:left w:val="none" w:sz="0" w:space="0" w:color="auto"/>
        <w:bottom w:val="none" w:sz="0" w:space="0" w:color="auto"/>
        <w:right w:val="none" w:sz="0" w:space="0" w:color="auto"/>
      </w:divBdr>
    </w:div>
    <w:div w:id="919026669">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0718571">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36057524">
      <w:bodyDiv w:val="1"/>
      <w:marLeft w:val="0"/>
      <w:marRight w:val="0"/>
      <w:marTop w:val="0"/>
      <w:marBottom w:val="0"/>
      <w:divBdr>
        <w:top w:val="none" w:sz="0" w:space="0" w:color="auto"/>
        <w:left w:val="none" w:sz="0" w:space="0" w:color="auto"/>
        <w:bottom w:val="none" w:sz="0" w:space="0" w:color="auto"/>
        <w:right w:val="none" w:sz="0" w:space="0" w:color="auto"/>
      </w:divBdr>
    </w:div>
    <w:div w:id="936792119">
      <w:bodyDiv w:val="1"/>
      <w:marLeft w:val="0"/>
      <w:marRight w:val="0"/>
      <w:marTop w:val="0"/>
      <w:marBottom w:val="0"/>
      <w:divBdr>
        <w:top w:val="none" w:sz="0" w:space="0" w:color="auto"/>
        <w:left w:val="none" w:sz="0" w:space="0" w:color="auto"/>
        <w:bottom w:val="none" w:sz="0" w:space="0" w:color="auto"/>
        <w:right w:val="none" w:sz="0" w:space="0" w:color="auto"/>
      </w:divBdr>
    </w:div>
    <w:div w:id="941180735">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7225338">
      <w:bodyDiv w:val="1"/>
      <w:marLeft w:val="0"/>
      <w:marRight w:val="0"/>
      <w:marTop w:val="0"/>
      <w:marBottom w:val="0"/>
      <w:divBdr>
        <w:top w:val="none" w:sz="0" w:space="0" w:color="auto"/>
        <w:left w:val="none" w:sz="0" w:space="0" w:color="auto"/>
        <w:bottom w:val="none" w:sz="0" w:space="0" w:color="auto"/>
        <w:right w:val="none" w:sz="0" w:space="0" w:color="auto"/>
      </w:divBdr>
    </w:div>
    <w:div w:id="958950902">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7128297">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7690239">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06617">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03706265">
      <w:bodyDiv w:val="1"/>
      <w:marLeft w:val="0"/>
      <w:marRight w:val="0"/>
      <w:marTop w:val="0"/>
      <w:marBottom w:val="0"/>
      <w:divBdr>
        <w:top w:val="none" w:sz="0" w:space="0" w:color="auto"/>
        <w:left w:val="none" w:sz="0" w:space="0" w:color="auto"/>
        <w:bottom w:val="none" w:sz="0" w:space="0" w:color="auto"/>
        <w:right w:val="none" w:sz="0" w:space="0" w:color="auto"/>
      </w:divBdr>
    </w:div>
    <w:div w:id="1019506406">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26370517">
      <w:bodyDiv w:val="1"/>
      <w:marLeft w:val="0"/>
      <w:marRight w:val="0"/>
      <w:marTop w:val="0"/>
      <w:marBottom w:val="0"/>
      <w:divBdr>
        <w:top w:val="none" w:sz="0" w:space="0" w:color="auto"/>
        <w:left w:val="none" w:sz="0" w:space="0" w:color="auto"/>
        <w:bottom w:val="none" w:sz="0" w:space="0" w:color="auto"/>
        <w:right w:val="none" w:sz="0" w:space="0" w:color="auto"/>
      </w:divBdr>
    </w:div>
    <w:div w:id="1036269451">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1516107">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77484643">
      <w:bodyDiv w:val="1"/>
      <w:marLeft w:val="0"/>
      <w:marRight w:val="0"/>
      <w:marTop w:val="0"/>
      <w:marBottom w:val="0"/>
      <w:divBdr>
        <w:top w:val="none" w:sz="0" w:space="0" w:color="auto"/>
        <w:left w:val="none" w:sz="0" w:space="0" w:color="auto"/>
        <w:bottom w:val="none" w:sz="0" w:space="0" w:color="auto"/>
        <w:right w:val="none" w:sz="0" w:space="0" w:color="auto"/>
      </w:divBdr>
    </w:div>
    <w:div w:id="107828931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095710974">
      <w:bodyDiv w:val="1"/>
      <w:marLeft w:val="0"/>
      <w:marRight w:val="0"/>
      <w:marTop w:val="0"/>
      <w:marBottom w:val="0"/>
      <w:divBdr>
        <w:top w:val="none" w:sz="0" w:space="0" w:color="auto"/>
        <w:left w:val="none" w:sz="0" w:space="0" w:color="auto"/>
        <w:bottom w:val="none" w:sz="0" w:space="0" w:color="auto"/>
        <w:right w:val="none" w:sz="0" w:space="0" w:color="auto"/>
      </w:divBdr>
    </w:div>
    <w:div w:id="1097824879">
      <w:bodyDiv w:val="1"/>
      <w:marLeft w:val="0"/>
      <w:marRight w:val="0"/>
      <w:marTop w:val="0"/>
      <w:marBottom w:val="0"/>
      <w:divBdr>
        <w:top w:val="none" w:sz="0" w:space="0" w:color="auto"/>
        <w:left w:val="none" w:sz="0" w:space="0" w:color="auto"/>
        <w:bottom w:val="none" w:sz="0" w:space="0" w:color="auto"/>
        <w:right w:val="none" w:sz="0" w:space="0" w:color="auto"/>
      </w:divBdr>
    </w:div>
    <w:div w:id="1098059465">
      <w:bodyDiv w:val="1"/>
      <w:marLeft w:val="0"/>
      <w:marRight w:val="0"/>
      <w:marTop w:val="0"/>
      <w:marBottom w:val="0"/>
      <w:divBdr>
        <w:top w:val="none" w:sz="0" w:space="0" w:color="auto"/>
        <w:left w:val="none" w:sz="0" w:space="0" w:color="auto"/>
        <w:bottom w:val="none" w:sz="0" w:space="0" w:color="auto"/>
        <w:right w:val="none" w:sz="0" w:space="0" w:color="auto"/>
      </w:divBdr>
    </w:div>
    <w:div w:id="1106921930">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33288">
      <w:bodyDiv w:val="1"/>
      <w:marLeft w:val="0"/>
      <w:marRight w:val="0"/>
      <w:marTop w:val="0"/>
      <w:marBottom w:val="0"/>
      <w:divBdr>
        <w:top w:val="none" w:sz="0" w:space="0" w:color="auto"/>
        <w:left w:val="none" w:sz="0" w:space="0" w:color="auto"/>
        <w:bottom w:val="none" w:sz="0" w:space="0" w:color="auto"/>
        <w:right w:val="none" w:sz="0" w:space="0" w:color="auto"/>
      </w:divBdr>
    </w:div>
    <w:div w:id="1132021709">
      <w:bodyDiv w:val="1"/>
      <w:marLeft w:val="0"/>
      <w:marRight w:val="0"/>
      <w:marTop w:val="0"/>
      <w:marBottom w:val="0"/>
      <w:divBdr>
        <w:top w:val="none" w:sz="0" w:space="0" w:color="auto"/>
        <w:left w:val="none" w:sz="0" w:space="0" w:color="auto"/>
        <w:bottom w:val="none" w:sz="0" w:space="0" w:color="auto"/>
        <w:right w:val="none" w:sz="0" w:space="0" w:color="auto"/>
      </w:divBdr>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4520102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5699406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2087444">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198814169">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09144259">
      <w:bodyDiv w:val="1"/>
      <w:marLeft w:val="0"/>
      <w:marRight w:val="0"/>
      <w:marTop w:val="0"/>
      <w:marBottom w:val="0"/>
      <w:divBdr>
        <w:top w:val="none" w:sz="0" w:space="0" w:color="auto"/>
        <w:left w:val="none" w:sz="0" w:space="0" w:color="auto"/>
        <w:bottom w:val="none" w:sz="0" w:space="0" w:color="auto"/>
        <w:right w:val="none" w:sz="0" w:space="0" w:color="auto"/>
      </w:divBdr>
    </w:div>
    <w:div w:id="1211920679">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21210857">
      <w:bodyDiv w:val="1"/>
      <w:marLeft w:val="0"/>
      <w:marRight w:val="0"/>
      <w:marTop w:val="0"/>
      <w:marBottom w:val="0"/>
      <w:divBdr>
        <w:top w:val="none" w:sz="0" w:space="0" w:color="auto"/>
        <w:left w:val="none" w:sz="0" w:space="0" w:color="auto"/>
        <w:bottom w:val="none" w:sz="0" w:space="0" w:color="auto"/>
        <w:right w:val="none" w:sz="0" w:space="0" w:color="auto"/>
      </w:divBdr>
    </w:div>
    <w:div w:id="1235318520">
      <w:bodyDiv w:val="1"/>
      <w:marLeft w:val="0"/>
      <w:marRight w:val="0"/>
      <w:marTop w:val="0"/>
      <w:marBottom w:val="0"/>
      <w:divBdr>
        <w:top w:val="none" w:sz="0" w:space="0" w:color="auto"/>
        <w:left w:val="none" w:sz="0" w:space="0" w:color="auto"/>
        <w:bottom w:val="none" w:sz="0" w:space="0" w:color="auto"/>
        <w:right w:val="none" w:sz="0" w:space="0" w:color="auto"/>
      </w:divBdr>
    </w:div>
    <w:div w:id="1235513026">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53856964">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296060681">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04626937">
      <w:bodyDiv w:val="1"/>
      <w:marLeft w:val="0"/>
      <w:marRight w:val="0"/>
      <w:marTop w:val="0"/>
      <w:marBottom w:val="0"/>
      <w:divBdr>
        <w:top w:val="none" w:sz="0" w:space="0" w:color="auto"/>
        <w:left w:val="none" w:sz="0" w:space="0" w:color="auto"/>
        <w:bottom w:val="none" w:sz="0" w:space="0" w:color="auto"/>
        <w:right w:val="none" w:sz="0" w:space="0" w:color="auto"/>
      </w:divBdr>
    </w:div>
    <w:div w:id="1306274634">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25428728">
      <w:bodyDiv w:val="1"/>
      <w:marLeft w:val="0"/>
      <w:marRight w:val="0"/>
      <w:marTop w:val="0"/>
      <w:marBottom w:val="0"/>
      <w:divBdr>
        <w:top w:val="none" w:sz="0" w:space="0" w:color="auto"/>
        <w:left w:val="none" w:sz="0" w:space="0" w:color="auto"/>
        <w:bottom w:val="none" w:sz="0" w:space="0" w:color="auto"/>
        <w:right w:val="none" w:sz="0" w:space="0" w:color="auto"/>
      </w:divBdr>
    </w:div>
    <w:div w:id="1326737325">
      <w:bodyDiv w:val="1"/>
      <w:marLeft w:val="0"/>
      <w:marRight w:val="0"/>
      <w:marTop w:val="0"/>
      <w:marBottom w:val="0"/>
      <w:divBdr>
        <w:top w:val="none" w:sz="0" w:space="0" w:color="auto"/>
        <w:left w:val="none" w:sz="0" w:space="0" w:color="auto"/>
        <w:bottom w:val="none" w:sz="0" w:space="0" w:color="auto"/>
        <w:right w:val="none" w:sz="0" w:space="0" w:color="auto"/>
      </w:divBdr>
    </w:div>
    <w:div w:id="1327438264">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86224027">
      <w:bodyDiv w:val="1"/>
      <w:marLeft w:val="0"/>
      <w:marRight w:val="0"/>
      <w:marTop w:val="0"/>
      <w:marBottom w:val="0"/>
      <w:divBdr>
        <w:top w:val="none" w:sz="0" w:space="0" w:color="auto"/>
        <w:left w:val="none" w:sz="0" w:space="0" w:color="auto"/>
        <w:bottom w:val="none" w:sz="0" w:space="0" w:color="auto"/>
        <w:right w:val="none" w:sz="0" w:space="0" w:color="auto"/>
      </w:divBdr>
    </w:div>
    <w:div w:id="1390416383">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0891639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30539412">
      <w:bodyDiv w:val="1"/>
      <w:marLeft w:val="0"/>
      <w:marRight w:val="0"/>
      <w:marTop w:val="0"/>
      <w:marBottom w:val="0"/>
      <w:divBdr>
        <w:top w:val="none" w:sz="0" w:space="0" w:color="auto"/>
        <w:left w:val="none" w:sz="0" w:space="0" w:color="auto"/>
        <w:bottom w:val="none" w:sz="0" w:space="0" w:color="auto"/>
        <w:right w:val="none" w:sz="0" w:space="0" w:color="auto"/>
      </w:divBdr>
    </w:div>
    <w:div w:id="1439371673">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2165028">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01655611">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11481022">
      <w:bodyDiv w:val="1"/>
      <w:marLeft w:val="0"/>
      <w:marRight w:val="0"/>
      <w:marTop w:val="0"/>
      <w:marBottom w:val="0"/>
      <w:divBdr>
        <w:top w:val="none" w:sz="0" w:space="0" w:color="auto"/>
        <w:left w:val="none" w:sz="0" w:space="0" w:color="auto"/>
        <w:bottom w:val="none" w:sz="0" w:space="0" w:color="auto"/>
        <w:right w:val="none" w:sz="0" w:space="0" w:color="auto"/>
      </w:divBdr>
    </w:div>
    <w:div w:id="1511681900">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54467780">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2353115">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140795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99276">
      <w:bodyDiv w:val="1"/>
      <w:marLeft w:val="0"/>
      <w:marRight w:val="0"/>
      <w:marTop w:val="0"/>
      <w:marBottom w:val="0"/>
      <w:divBdr>
        <w:top w:val="none" w:sz="0" w:space="0" w:color="auto"/>
        <w:left w:val="none" w:sz="0" w:space="0" w:color="auto"/>
        <w:bottom w:val="none" w:sz="0" w:space="0" w:color="auto"/>
        <w:right w:val="none" w:sz="0" w:space="0" w:color="auto"/>
      </w:divBdr>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37056467">
      <w:bodyDiv w:val="1"/>
      <w:marLeft w:val="0"/>
      <w:marRight w:val="0"/>
      <w:marTop w:val="0"/>
      <w:marBottom w:val="0"/>
      <w:divBdr>
        <w:top w:val="none" w:sz="0" w:space="0" w:color="auto"/>
        <w:left w:val="none" w:sz="0" w:space="0" w:color="auto"/>
        <w:bottom w:val="none" w:sz="0" w:space="0" w:color="auto"/>
        <w:right w:val="none" w:sz="0" w:space="0" w:color="auto"/>
      </w:divBdr>
    </w:div>
    <w:div w:id="1640108273">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4508600">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422447">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84933698">
      <w:bodyDiv w:val="1"/>
      <w:marLeft w:val="0"/>
      <w:marRight w:val="0"/>
      <w:marTop w:val="0"/>
      <w:marBottom w:val="0"/>
      <w:divBdr>
        <w:top w:val="none" w:sz="0" w:space="0" w:color="auto"/>
        <w:left w:val="none" w:sz="0" w:space="0" w:color="auto"/>
        <w:bottom w:val="none" w:sz="0" w:space="0" w:color="auto"/>
        <w:right w:val="none" w:sz="0" w:space="0" w:color="auto"/>
      </w:divBdr>
    </w:div>
    <w:div w:id="1686319494">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08142586">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43024325">
      <w:bodyDiv w:val="1"/>
      <w:marLeft w:val="0"/>
      <w:marRight w:val="0"/>
      <w:marTop w:val="0"/>
      <w:marBottom w:val="0"/>
      <w:divBdr>
        <w:top w:val="none" w:sz="0" w:space="0" w:color="auto"/>
        <w:left w:val="none" w:sz="0" w:space="0" w:color="auto"/>
        <w:bottom w:val="none" w:sz="0" w:space="0" w:color="auto"/>
        <w:right w:val="none" w:sz="0" w:space="0" w:color="auto"/>
      </w:divBdr>
    </w:div>
    <w:div w:id="1748459468">
      <w:bodyDiv w:val="1"/>
      <w:marLeft w:val="0"/>
      <w:marRight w:val="0"/>
      <w:marTop w:val="0"/>
      <w:marBottom w:val="0"/>
      <w:divBdr>
        <w:top w:val="none" w:sz="0" w:space="0" w:color="auto"/>
        <w:left w:val="none" w:sz="0" w:space="0" w:color="auto"/>
        <w:bottom w:val="none" w:sz="0" w:space="0" w:color="auto"/>
        <w:right w:val="none" w:sz="0" w:space="0" w:color="auto"/>
      </w:divBdr>
    </w:div>
    <w:div w:id="1751004547">
      <w:bodyDiv w:val="1"/>
      <w:marLeft w:val="0"/>
      <w:marRight w:val="0"/>
      <w:marTop w:val="0"/>
      <w:marBottom w:val="0"/>
      <w:divBdr>
        <w:top w:val="none" w:sz="0" w:space="0" w:color="auto"/>
        <w:left w:val="none" w:sz="0" w:space="0" w:color="auto"/>
        <w:bottom w:val="none" w:sz="0" w:space="0" w:color="auto"/>
        <w:right w:val="none" w:sz="0" w:space="0" w:color="auto"/>
      </w:divBdr>
    </w:div>
    <w:div w:id="1752043463">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3867876">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82021767">
      <w:bodyDiv w:val="1"/>
      <w:marLeft w:val="0"/>
      <w:marRight w:val="0"/>
      <w:marTop w:val="0"/>
      <w:marBottom w:val="0"/>
      <w:divBdr>
        <w:top w:val="none" w:sz="0" w:space="0" w:color="auto"/>
        <w:left w:val="none" w:sz="0" w:space="0" w:color="auto"/>
        <w:bottom w:val="none" w:sz="0" w:space="0" w:color="auto"/>
        <w:right w:val="none" w:sz="0" w:space="0" w:color="auto"/>
      </w:divBdr>
    </w:div>
    <w:div w:id="1799104855">
      <w:bodyDiv w:val="1"/>
      <w:marLeft w:val="0"/>
      <w:marRight w:val="0"/>
      <w:marTop w:val="0"/>
      <w:marBottom w:val="0"/>
      <w:divBdr>
        <w:top w:val="none" w:sz="0" w:space="0" w:color="auto"/>
        <w:left w:val="none" w:sz="0" w:space="0" w:color="auto"/>
        <w:bottom w:val="none" w:sz="0" w:space="0" w:color="auto"/>
        <w:right w:val="none" w:sz="0" w:space="0" w:color="auto"/>
      </w:divBdr>
    </w:div>
    <w:div w:id="1810895616">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20808500">
      <w:bodyDiv w:val="1"/>
      <w:marLeft w:val="0"/>
      <w:marRight w:val="0"/>
      <w:marTop w:val="0"/>
      <w:marBottom w:val="0"/>
      <w:divBdr>
        <w:top w:val="none" w:sz="0" w:space="0" w:color="auto"/>
        <w:left w:val="none" w:sz="0" w:space="0" w:color="auto"/>
        <w:bottom w:val="none" w:sz="0" w:space="0" w:color="auto"/>
        <w:right w:val="none" w:sz="0" w:space="0" w:color="auto"/>
      </w:divBdr>
    </w:div>
    <w:div w:id="1834682598">
      <w:bodyDiv w:val="1"/>
      <w:marLeft w:val="0"/>
      <w:marRight w:val="0"/>
      <w:marTop w:val="0"/>
      <w:marBottom w:val="0"/>
      <w:divBdr>
        <w:top w:val="none" w:sz="0" w:space="0" w:color="auto"/>
        <w:left w:val="none" w:sz="0" w:space="0" w:color="auto"/>
        <w:bottom w:val="none" w:sz="0" w:space="0" w:color="auto"/>
        <w:right w:val="none" w:sz="0" w:space="0" w:color="auto"/>
      </w:divBdr>
    </w:div>
    <w:div w:id="1845974792">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66286563">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4054082">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1840838">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87514996">
      <w:bodyDiv w:val="1"/>
      <w:marLeft w:val="0"/>
      <w:marRight w:val="0"/>
      <w:marTop w:val="0"/>
      <w:marBottom w:val="0"/>
      <w:divBdr>
        <w:top w:val="none" w:sz="0" w:space="0" w:color="auto"/>
        <w:left w:val="none" w:sz="0" w:space="0" w:color="auto"/>
        <w:bottom w:val="none" w:sz="0" w:space="0" w:color="auto"/>
        <w:right w:val="none" w:sz="0" w:space="0" w:color="auto"/>
      </w:divBdr>
    </w:div>
    <w:div w:id="199028673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6252334">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68382394">
      <w:bodyDiv w:val="1"/>
      <w:marLeft w:val="0"/>
      <w:marRight w:val="0"/>
      <w:marTop w:val="0"/>
      <w:marBottom w:val="0"/>
      <w:divBdr>
        <w:top w:val="none" w:sz="0" w:space="0" w:color="auto"/>
        <w:left w:val="none" w:sz="0" w:space="0" w:color="auto"/>
        <w:bottom w:val="none" w:sz="0" w:space="0" w:color="auto"/>
        <w:right w:val="none" w:sz="0" w:space="0" w:color="auto"/>
      </w:divBdr>
    </w:div>
    <w:div w:id="2071148512">
      <w:bodyDiv w:val="1"/>
      <w:marLeft w:val="0"/>
      <w:marRight w:val="0"/>
      <w:marTop w:val="0"/>
      <w:marBottom w:val="0"/>
      <w:divBdr>
        <w:top w:val="none" w:sz="0" w:space="0" w:color="auto"/>
        <w:left w:val="none" w:sz="0" w:space="0" w:color="auto"/>
        <w:bottom w:val="none" w:sz="0" w:space="0" w:color="auto"/>
        <w:right w:val="none" w:sz="0" w:space="0" w:color="auto"/>
      </w:divBdr>
    </w:div>
    <w:div w:id="2073842170">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754712">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85906370">
      <w:bodyDiv w:val="1"/>
      <w:marLeft w:val="0"/>
      <w:marRight w:val="0"/>
      <w:marTop w:val="0"/>
      <w:marBottom w:val="0"/>
      <w:divBdr>
        <w:top w:val="none" w:sz="0" w:space="0" w:color="auto"/>
        <w:left w:val="none" w:sz="0" w:space="0" w:color="auto"/>
        <w:bottom w:val="none" w:sz="0" w:space="0" w:color="auto"/>
        <w:right w:val="none" w:sz="0" w:space="0" w:color="auto"/>
      </w:divBdr>
    </w:div>
    <w:div w:id="2089838527">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355606">
      <w:bodyDiv w:val="1"/>
      <w:marLeft w:val="0"/>
      <w:marRight w:val="0"/>
      <w:marTop w:val="0"/>
      <w:marBottom w:val="0"/>
      <w:divBdr>
        <w:top w:val="none" w:sz="0" w:space="0" w:color="auto"/>
        <w:left w:val="none" w:sz="0" w:space="0" w:color="auto"/>
        <w:bottom w:val="none" w:sz="0" w:space="0" w:color="auto"/>
        <w:right w:val="none" w:sz="0" w:space="0" w:color="auto"/>
      </w:divBdr>
    </w:div>
    <w:div w:id="2113545824">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16174075">
      <w:bodyDiv w:val="1"/>
      <w:marLeft w:val="0"/>
      <w:marRight w:val="0"/>
      <w:marTop w:val="0"/>
      <w:marBottom w:val="0"/>
      <w:divBdr>
        <w:top w:val="none" w:sz="0" w:space="0" w:color="auto"/>
        <w:left w:val="none" w:sz="0" w:space="0" w:color="auto"/>
        <w:bottom w:val="none" w:sz="0" w:space="0" w:color="auto"/>
        <w:right w:val="none" w:sz="0" w:space="0" w:color="auto"/>
      </w:divBdr>
    </w:div>
    <w:div w:id="2122608208">
      <w:bodyDiv w:val="1"/>
      <w:marLeft w:val="0"/>
      <w:marRight w:val="0"/>
      <w:marTop w:val="0"/>
      <w:marBottom w:val="0"/>
      <w:divBdr>
        <w:top w:val="none" w:sz="0" w:space="0" w:color="auto"/>
        <w:left w:val="none" w:sz="0" w:space="0" w:color="auto"/>
        <w:bottom w:val="none" w:sz="0" w:space="0" w:color="auto"/>
        <w:right w:val="none" w:sz="0" w:space="0" w:color="auto"/>
      </w:divBdr>
    </w:div>
    <w:div w:id="2123914678">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ASi181</b:Tag>
    <b:SourceType>Book</b:SourceType>
    <b:Guid>{B1174BDE-FAA3-486B-8F8C-D97B4B4785DB}</b:Guid>
    <b:Title>Operating System Concepts</b:Title>
    <b:Year>2018</b:Year>
    <b:City>Hoboken, NJ</b:City>
    <b:Publisher>Wiley, 2018.</b:Publisher>
    <b:Author>
      <b:Author>
        <b:NameList>
          <b:Person>
            <b:Last>A. Silberschatz</b:Last>
          </b:Person>
          <b:Person>
            <b:Last> P. B. Galvin</b:Last>
          </b:Person>
          <b:Person>
            <b:Last> and G. Gagne, Opera</b:Last>
          </b:Person>
        </b:NameList>
      </b:Author>
    </b:Author>
    <b:Edition>4th ed.</b:Edition>
    <b:RefOrder>1</b:RefOrder>
  </b:Source>
  <b:Source>
    <b:Tag>AST151</b:Tag>
    <b:SourceType>Book</b:SourceType>
    <b:Guid>{F15EF5C6-C9CF-4EF6-AD0A-C342D6C8DFBA}</b:Guid>
    <b:Title> Modern Operating Systems</b:Title>
    <b:Year>2015</b:Year>
    <b:City>Boston, MA</b:City>
    <b:Publisher>Pearson</b:Publisher>
    <b:Author>
      <b:Author>
        <b:NameList>
          <b:Person>
            <b:Last>A. S. Tanenbaum</b:Last>
          </b:Person>
          <b:Person>
            <b:Last>and H. Bos</b:Last>
          </b:Person>
        </b:NameList>
      </b:Author>
    </b:Author>
    <b:RefOrder>2</b:RefOrder>
  </b:Source>
  <b:Source>
    <b:Tag>Mic241</b:Tag>
    <b:SourceType>InternetSite</b:SourceType>
    <b:Guid>{7E86B4B2-9962-4FEC-A404-6D11BDAF6174}</b:Guid>
    <b:Title>Windows commands</b:Title>
    <b:Year>2024</b:Year>
    <b:URL>https://learn.microsoft.com/</b:URL>
    <b:Author>
      <b:Author>
        <b:Corporate>Microsoft</b:Corporate>
      </b:Author>
    </b:Author>
    <b:RefOrder>4</b:RefOrder>
  </b:Source>
  <b:Source>
    <b:Tag>Mic242</b:Tag>
    <b:SourceType>InternetSite</b:SourceType>
    <b:Guid>{0829C650-7CD5-46C5-A072-04829A69B1D6}</b:Guid>
    <b:Author>
      <b:Author>
        <b:Corporate> Microsoft</b:Corporate>
      </b:Author>
    </b:Author>
    <b:Title>PowerShell documentation</b:Title>
    <b:Year>2024</b:Year>
    <b:URL> https://learn.microsoft.com/</b:URL>
    <b:RefOrder>5</b:RefOrder>
  </b:Source>
  <b:Source>
    <b:Tag>Placeholder18</b:Tag>
    <b:SourceType>InternetSite</b:SourceType>
    <b:Guid>{D806BF02-8872-4035-945A-FA68B35F1201}</b:Guid>
    <b:Author>
      <b:Author>
        <b:Corporate>The Linux Kernel Organization</b:Corporate>
      </b:Author>
    </b:Author>
    <b:Title>The Linux The Linux Kernel documentation </b:Title>
    <b:Year>2024</b:Year>
    <b:URL>https://www.kernel.org/</b:URL>
    <b:RefOrder>6</b:RefOrder>
  </b:Source>
  <b:Source>
    <b:Tag>GNU24</b:Tag>
    <b:SourceType>InternetSite</b:SourceType>
    <b:Guid>{476FC809-045A-46DF-AABA-77DAF448E98F}</b:Guid>
    <b:Author>
      <b:Author>
        <b:Corporate>GNU Project</b:Corporate>
      </b:Author>
    </b:Author>
    <b:Title>Bash Reference Manual, Free Software Foundation</b:Title>
    <b:Year>2024</b:Year>
    <b:URL>https://www.gnu.org/software/bash/manual/</b:URL>
    <b:RefOrder>7</b:RefOrder>
  </b:Source>
  <b:Source>
    <b:Tag>Lov10</b:Tag>
    <b:SourceType>BookSection</b:SourceType>
    <b:Guid>{7701F492-EFBA-4A4B-B840-DCFB2BBD5A6A}</b:Guid>
    <b:Title>Linux Kernel Development</b:Title>
    <b:Year>2010</b:Year>
    <b:URL>R. Love, Linux Kernel Development, 3rd ed. Upper Saddle River, NJ: Addison-Wesley, 2010.</b:URL>
    <b:Author>
      <b:Author>
        <b:NameList>
          <b:Person>
            <b:Last>Love</b:Last>
            <b:First>R.</b:First>
          </b:Person>
        </b:NameList>
      </b:Author>
    </b:Author>
    <b:City>Upper Saddle River, NJ</b:City>
    <b:Publisher>Addison-Wesley</b:Publisher>
    <b:Edition>3rd ed</b:Edition>
    <b:RefOrder>8</b:RefOrder>
  </b:Source>
  <b:Source>
    <b:Tag>MRu17</b:Tag>
    <b:SourceType>BookSection</b:SourceType>
    <b:Guid>{CFBE7489-A38D-4F53-AD12-1EE396DC2DB2}</b:Guid>
    <b:Title>Windows Internals, Part 1</b:Title>
    <b:Year>2017</b:Year>
    <b:City>Redmond, WA</b:City>
    <b:Publisher>Microsoft Press</b:Publisher>
    <b:Author>
      <b:Author>
        <b:NameList>
          <b:Person>
            <b:Last>M. Russinovich</b:Last>
          </b:Person>
          <b:Person>
            <b:Last> D. Solomon</b:Last>
          </b:Person>
          <b:Person>
            <b:Last>and A. Ionescu</b:Last>
          </b:Person>
        </b:NameList>
      </b:Author>
    </b:Author>
    <b:Edition>7th ed.</b:Edition>
    <b:RefOrder>9</b:RefOrder>
  </b:Source>
  <b:Source>
    <b:Tag>Cis24</b:Tag>
    <b:SourceType>InternetSite</b:SourceType>
    <b:Guid>{1E9D0021-F69C-478E-8DAE-94FE90C7EE28}</b:Guid>
    <b:Title>Operating Systems Basics</b:Title>
    <b:Year>2024</b:Year>
    <b:Author>
      <b:Author>
        <b:NameList>
          <b:Person>
            <b:Last>Academy</b:Last>
            <b:First>Cisco</b:First>
            <b:Middle>Networking</b:Middle>
          </b:Person>
        </b:NameList>
      </b:Author>
    </b:Author>
    <b:ProductionCompany>NetAcad</b:ProductionCompany>
    <b:URL>https://www.netacad.com</b:URL>
    <b:RefOrder>10</b:RefOrder>
  </b:Source>
  <b:Source>
    <b:Tag>Kur21</b:Tag>
    <b:SourceType>BookSection</b:SourceType>
    <b:Guid>{7D734254-BFF6-42BA-AB6C-956C8E1F7304}</b:Guid>
    <b:Title>Computer Networking</b:Title>
    <b:Year>2021</b:Year>
    <b:BookTitle>A Top-Down Approach</b:BookTitle>
    <b:City>Harlow, U.K</b:City>
    <b:Publisher>Pearson</b:Publisher>
    <b:Author>
      <b:Author>
        <b:NameList>
          <b:Person>
            <b:Last>Kurose</b:Last>
            <b:First>J.</b:First>
            <b:Middle>F.</b:Middle>
          </b:Person>
          <b:Person>
            <b:Last>and K. W. Ross</b:Last>
          </b:Person>
        </b:NameList>
      </b:Author>
    </b:Author>
    <b:Edition>8th ed</b:Edition>
    <b:RefOrder>11</b:RefOrder>
  </b:Source>
  <b:Source>
    <b:Tag>Sta181</b:Tag>
    <b:SourceType>Book</b:SourceType>
    <b:Guid>{DC16C9EE-3FC2-44D0-AA1E-27D72708E02E}</b:Guid>
    <b:Author>
      <b:Author>
        <b:NameList>
          <b:Person>
            <b:Last>Stallings</b:Last>
            <b:First>W.</b:First>
          </b:Person>
        </b:NameList>
      </b:Author>
    </b:Author>
    <b:Title>Operating Systems: Internals and Design Principles</b:Title>
    <b:Year>2018</b:Year>
    <b:City>Harlow, U.K</b:City>
    <b:Publisher>Pearson</b:Publisher>
    <b:Edition> 9th ed.</b:Edition>
    <b:RefOrder>3</b:RefOrder>
  </b:Source>
</b:Sources>
</file>

<file path=customXml/itemProps1.xml><?xml version="1.0" encoding="utf-8"?>
<ds:datastoreItem xmlns:ds="http://schemas.openxmlformats.org/officeDocument/2006/customXml" ds:itemID="{4441445C-1C8D-4D5C-98F7-E7709E450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3248</Words>
  <Characters>18516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moiwa nick</cp:lastModifiedBy>
  <cp:revision>3</cp:revision>
  <cp:lastPrinted>2025-08-21T23:45:00Z</cp:lastPrinted>
  <dcterms:created xsi:type="dcterms:W3CDTF">2026-04-29T10:02:00Z</dcterms:created>
  <dcterms:modified xsi:type="dcterms:W3CDTF">2026-04-29T10:13:00Z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