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57AC888" w14:paraId="5E5787A5" wp14:textId="6FCEE36A">
      <w:pPr>
        <w:pStyle w:val="Normal"/>
        <w:jc w:val="both"/>
        <w:rPr>
          <w:rFonts w:ascii="Calibri" w:hAnsi="Calibri" w:eastAsia="Calibri" w:cs="Calibri" w:asciiTheme="minorAscii" w:hAnsiTheme="minorAscii" w:eastAsiaTheme="minorAscii" w:cstheme="minorAscii"/>
          <w:b w:val="0"/>
          <w:bCs w:val="0"/>
          <w:i w:val="0"/>
          <w:iCs w:val="0"/>
          <w:noProof w:val="0"/>
          <w:color w:val="202124"/>
          <w:sz w:val="24"/>
          <w:szCs w:val="24"/>
          <w:lang w:val="en-GB"/>
        </w:rPr>
      </w:pPr>
      <w:bookmarkStart w:name="_GoBack" w:id="0"/>
      <w:bookmarkEnd w:id="0"/>
      <w:r w:rsidRPr="257AC888" w:rsidR="0B09F86A">
        <w:rPr>
          <w:sz w:val="24"/>
          <w:szCs w:val="24"/>
        </w:rPr>
        <w:t xml:space="preserve">In 2020, The Crime Survey for England and Wales found that 8.5 million adults </w:t>
      </w:r>
      <w:r w:rsidRPr="257AC888" w:rsidR="40E934AA">
        <w:rPr>
          <w:sz w:val="24"/>
          <w:szCs w:val="24"/>
        </w:rPr>
        <w:t>experience</w:t>
      </w:r>
      <w:r w:rsidRPr="257AC888" w:rsidR="0B09F86A">
        <w:rPr>
          <w:sz w:val="24"/>
          <w:szCs w:val="24"/>
        </w:rPr>
        <w:t xml:space="preserve"> </w:t>
      </w:r>
      <w:r w:rsidRPr="257AC888" w:rsidR="096E2809">
        <w:rPr>
          <w:sz w:val="24"/>
          <w:szCs w:val="24"/>
        </w:rPr>
        <w:t xml:space="preserve">or witness some form of emotional or physical abuse before the age of 16. </w:t>
      </w:r>
      <w:r w:rsidRPr="257AC888" w:rsidR="48EDB624">
        <w:rPr>
          <w:sz w:val="24"/>
          <w:szCs w:val="24"/>
        </w:rPr>
        <w:t xml:space="preserve">It was </w:t>
      </w:r>
      <w:r w:rsidRPr="257AC888" w:rsidR="48EDB624">
        <w:rPr>
          <w:rFonts w:ascii="Calibri" w:hAnsi="Calibri" w:eastAsia="Calibri" w:cs="Calibri" w:asciiTheme="minorAscii" w:hAnsiTheme="minorAscii" w:eastAsiaTheme="minorAscii" w:cstheme="minorAscii"/>
          <w:b w:val="0"/>
          <w:bCs w:val="0"/>
          <w:i w:val="0"/>
          <w:iCs w:val="0"/>
          <w:noProof w:val="0"/>
          <w:color w:val="202124"/>
          <w:sz w:val="24"/>
          <w:szCs w:val="24"/>
          <w:lang w:val="en-GB"/>
        </w:rPr>
        <w:t>estimated that one in five adults aged 18 to 74 years experienced at least one form of child abuse (</w:t>
      </w:r>
      <w:r w:rsidRPr="257AC888" w:rsidR="16E37DA8">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CSEW). </w:t>
      </w:r>
      <w:r w:rsidRPr="257AC888" w:rsidR="4C45E394">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Child abuse varies in severity and types, </w:t>
      </w:r>
      <w:r w:rsidRPr="257AC888" w:rsidR="5544B86C">
        <w:rPr>
          <w:rFonts w:ascii="Calibri" w:hAnsi="Calibri" w:eastAsia="Calibri" w:cs="Calibri" w:asciiTheme="minorAscii" w:hAnsiTheme="minorAscii" w:eastAsiaTheme="minorAscii" w:cstheme="minorAscii"/>
          <w:b w:val="0"/>
          <w:bCs w:val="0"/>
          <w:i w:val="0"/>
          <w:iCs w:val="0"/>
          <w:noProof w:val="0"/>
          <w:color w:val="202124"/>
          <w:sz w:val="24"/>
          <w:szCs w:val="24"/>
          <w:lang w:val="en-GB"/>
        </w:rPr>
        <w:t>p</w:t>
      </w:r>
      <w:r w:rsidRPr="257AC888" w:rsidR="4C45E394">
        <w:rPr>
          <w:rFonts w:ascii="Calibri" w:hAnsi="Calibri" w:eastAsia="Calibri" w:cs="Calibri" w:asciiTheme="minorAscii" w:hAnsiTheme="minorAscii" w:eastAsiaTheme="minorAscii" w:cstheme="minorAscii"/>
          <w:b w:val="0"/>
          <w:bCs w:val="0"/>
          <w:i w:val="0"/>
          <w:iCs w:val="0"/>
          <w:noProof w:val="0"/>
          <w:color w:val="202124"/>
          <w:sz w:val="24"/>
          <w:szCs w:val="24"/>
          <w:lang w:val="en-GB"/>
        </w:rPr>
        <w:t>hysical abuse can include</w:t>
      </w:r>
      <w:r w:rsidRPr="257AC888" w:rsidR="63A5E378">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factors such </w:t>
      </w:r>
      <w:r w:rsidRPr="257AC888" w:rsidR="28F33615">
        <w:rPr>
          <w:rFonts w:ascii="Calibri" w:hAnsi="Calibri" w:eastAsia="Calibri" w:cs="Calibri" w:asciiTheme="minorAscii" w:hAnsiTheme="minorAscii" w:eastAsiaTheme="minorAscii" w:cstheme="minorAscii"/>
          <w:b w:val="0"/>
          <w:bCs w:val="0"/>
          <w:i w:val="0"/>
          <w:iCs w:val="0"/>
          <w:noProof w:val="0"/>
          <w:color w:val="202124"/>
          <w:sz w:val="24"/>
          <w:szCs w:val="24"/>
          <w:lang w:val="en-GB"/>
        </w:rPr>
        <w:t>as hitting</w:t>
      </w:r>
      <w:r w:rsidRPr="257AC888" w:rsidR="4C45E394">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and </w:t>
      </w:r>
      <w:r w:rsidRPr="257AC888" w:rsidR="4B22C044">
        <w:rPr>
          <w:rFonts w:ascii="Calibri" w:hAnsi="Calibri" w:eastAsia="Calibri" w:cs="Calibri" w:asciiTheme="minorAscii" w:hAnsiTheme="minorAscii" w:eastAsiaTheme="minorAscii" w:cstheme="minorAscii"/>
          <w:b w:val="0"/>
          <w:bCs w:val="0"/>
          <w:i w:val="0"/>
          <w:iCs w:val="0"/>
          <w:noProof w:val="0"/>
          <w:color w:val="202124"/>
          <w:sz w:val="24"/>
          <w:szCs w:val="24"/>
          <w:lang w:val="en-GB"/>
        </w:rPr>
        <w:t>smacking</w:t>
      </w:r>
      <w:r w:rsidRPr="257AC888" w:rsidR="6E48436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as well as sexual abuse which can include the activity of illegally possessing or taking photos of children and include other factors such as </w:t>
      </w:r>
      <w:r w:rsidRPr="257AC888" w:rsidR="18FDF55D">
        <w:rPr>
          <w:rFonts w:ascii="Calibri" w:hAnsi="Calibri" w:eastAsia="Calibri" w:cs="Calibri" w:asciiTheme="minorAscii" w:hAnsiTheme="minorAscii" w:eastAsiaTheme="minorAscii" w:cstheme="minorAscii"/>
          <w:b w:val="0"/>
          <w:bCs w:val="0"/>
          <w:i w:val="0"/>
          <w:iCs w:val="0"/>
          <w:noProof w:val="0"/>
          <w:color w:val="202124"/>
          <w:sz w:val="24"/>
          <w:szCs w:val="24"/>
          <w:lang w:val="en-GB"/>
        </w:rPr>
        <w:t>non-consensual</w:t>
      </w:r>
      <w:r w:rsidRPr="257AC888" w:rsidR="6E48436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257AC888" w:rsidR="74EA417C">
        <w:rPr>
          <w:rFonts w:ascii="Calibri" w:hAnsi="Calibri" w:eastAsia="Calibri" w:cs="Calibri" w:asciiTheme="minorAscii" w:hAnsiTheme="minorAscii" w:eastAsiaTheme="minorAscii" w:cstheme="minorAscii"/>
          <w:b w:val="0"/>
          <w:bCs w:val="0"/>
          <w:i w:val="0"/>
          <w:iCs w:val="0"/>
          <w:noProof w:val="0"/>
          <w:color w:val="202124"/>
          <w:sz w:val="24"/>
          <w:szCs w:val="24"/>
          <w:lang w:val="en-GB"/>
        </w:rPr>
        <w:t>sex.</w:t>
      </w:r>
      <w:r w:rsidRPr="257AC888" w:rsidR="4B22C044">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Emotional abuse is sometimes harder to notice</w:t>
      </w:r>
      <w:r w:rsidRPr="257AC888" w:rsidR="5105248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due to physical indicators like bruising not being </w:t>
      </w:r>
      <w:r w:rsidRPr="257AC888" w:rsidR="4A9E8E22">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visible. Emotional abuse can </w:t>
      </w:r>
      <w:r w:rsidRPr="257AC888" w:rsidR="00EDFA85">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involve the actions of degrading comments and deliberately insulting, embarrassing or isolating a child. Emotional abuse is being increasing </w:t>
      </w:r>
      <w:r w:rsidRPr="257AC888" w:rsidR="3869072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referred to as psychological abuse by organisations such as the NSPCC. </w:t>
      </w:r>
      <w:r w:rsidRPr="257AC888" w:rsidR="6692F03F">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There are interventions available for children who suffer abuse to help support the individual </w:t>
      </w:r>
      <w:r w:rsidRPr="257AC888" w:rsidR="7C571FC2">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in education settings as well as help outside of education. </w:t>
      </w:r>
    </w:p>
    <w:p w:rsidR="6C1A857F" w:rsidP="7A0744F0" w:rsidRDefault="6C1A857F" w14:paraId="4C3AB4AF" w14:textId="30EB9224">
      <w:pPr>
        <w:pStyle w:val="Normal"/>
        <w:jc w:val="both"/>
        <w:rPr>
          <w:rFonts w:ascii="Calibri" w:hAnsi="Calibri" w:eastAsia="Calibri" w:cs="Calibri"/>
          <w:b w:val="0"/>
          <w:bCs w:val="0"/>
          <w:i w:val="0"/>
          <w:iCs w:val="0"/>
          <w:noProof w:val="0"/>
          <w:color w:val="000000" w:themeColor="text1" w:themeTint="FF" w:themeShade="FF"/>
          <w:sz w:val="24"/>
          <w:szCs w:val="24"/>
          <w:lang w:val="en-GB"/>
        </w:rPr>
      </w:pPr>
      <w:r w:rsidRPr="0B4D9307" w:rsidR="6C1A857F">
        <w:rPr>
          <w:rFonts w:ascii="Calibri" w:hAnsi="Calibri" w:eastAsia="Calibri" w:cs="Calibri" w:asciiTheme="minorAscii" w:hAnsiTheme="minorAscii" w:eastAsiaTheme="minorAscii" w:cstheme="minorAscii"/>
          <w:b w:val="0"/>
          <w:bCs w:val="0"/>
          <w:i w:val="0"/>
          <w:iCs w:val="0"/>
          <w:noProof w:val="0"/>
          <w:color w:val="202124"/>
          <w:sz w:val="24"/>
          <w:szCs w:val="24"/>
          <w:lang w:val="en-GB"/>
        </w:rPr>
        <w:t>Abuse can have long term effects on the individual who has suffered it, these can be mental and physicals problems and issues with development immediately and further on</w:t>
      </w:r>
      <w:r w:rsidRPr="0B4D9307" w:rsidR="12AA7729">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in life. The University of Manchester conducted a study and analysis of</w:t>
      </w:r>
      <w:r w:rsidRPr="0B4D9307" w:rsidR="4BE9F9DC">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68 cases and found that children who experience sexual, emotional and physical abuse or have been neglected are at least two to three times more likely to attempts suicide in later life </w:t>
      </w:r>
      <w:r w:rsidRPr="0B4D9307" w:rsidR="5DA6901A">
        <w:rPr>
          <w:rFonts w:ascii="Calibri" w:hAnsi="Calibri" w:eastAsia="Calibri" w:cs="Calibri" w:asciiTheme="minorAscii" w:hAnsiTheme="minorAscii" w:eastAsiaTheme="minorAscii" w:cstheme="minorAscii"/>
          <w:b w:val="0"/>
          <w:bCs w:val="0"/>
          <w:i w:val="0"/>
          <w:iCs w:val="0"/>
          <w:noProof w:val="0"/>
          <w:color w:val="202124"/>
          <w:sz w:val="24"/>
          <w:szCs w:val="24"/>
          <w:lang w:val="en-GB"/>
        </w:rPr>
        <w:t>(UOM, 2019)</w:t>
      </w:r>
      <w:r w:rsidRPr="0B4D9307" w:rsidR="4BE9F9DC">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0B4D9307" w:rsidR="21A9A76C">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The University of South Wales concluded that those who have been a victim of sexual abuse are three times more likely to attempt suicide, with those who have </w:t>
      </w:r>
      <w:r w:rsidRPr="0B4D9307" w:rsidR="0A18E60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experienced physical abuse being two and a half times more likely. These are alarming findings and leads onto the clear importance of interventions and support being offered if this has occurred. </w:t>
      </w:r>
      <w:r w:rsidRPr="0B4D9307" w:rsidR="029BEDE1">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In today’s society there are many options to promote support and supply it. Some of these include child protections agencies such as ChildLine, </w:t>
      </w:r>
      <w:r w:rsidRPr="0B4D9307" w:rsidR="4A5D9F13">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clinical treatment such as seeing a psychiatrist and </w:t>
      </w:r>
      <w:r w:rsidRPr="0B4D9307" w:rsidR="5841D9CA">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different forms of therapy such as play therapy with a psychologist. </w:t>
      </w:r>
      <w:r w:rsidRPr="0B4D9307" w:rsidR="7DF32AB2">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Physical abuse has an immediate effect on the victim, it is easier to become aware of a child being abused from visible marks, cuts and bruises. </w:t>
      </w:r>
      <w:r w:rsidRPr="0B4D9307" w:rsidR="101E899B">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A child with visible indicator of physical abuse may be reluctant to inform someone, such as a teacher of the issue. Children who have </w:t>
      </w:r>
      <w:r w:rsidRPr="0B4D9307" w:rsidR="76AF02FA">
        <w:rPr>
          <w:rFonts w:ascii="Calibri" w:hAnsi="Calibri" w:eastAsia="Calibri" w:cs="Calibri" w:asciiTheme="minorAscii" w:hAnsiTheme="minorAscii" w:eastAsiaTheme="minorAscii" w:cstheme="minorAscii"/>
          <w:b w:val="0"/>
          <w:bCs w:val="0"/>
          <w:i w:val="0"/>
          <w:iCs w:val="0"/>
          <w:noProof w:val="0"/>
          <w:color w:val="202124"/>
          <w:sz w:val="24"/>
          <w:szCs w:val="24"/>
          <w:lang w:val="en-GB"/>
        </w:rPr>
        <w:t>become victims of physical abuse often show similar psychological effects as children who have been sexually abused such as aggression, low self-esteem and fearfulness (</w:t>
      </w:r>
      <w:r w:rsidRPr="0B4D9307" w:rsidR="746065A9">
        <w:rPr>
          <w:rFonts w:ascii="Calibri" w:hAnsi="Calibri" w:eastAsia="Calibri" w:cs="Calibri"/>
          <w:b w:val="0"/>
          <w:bCs w:val="0"/>
          <w:i w:val="0"/>
          <w:iCs w:val="0"/>
          <w:noProof w:val="0"/>
          <w:color w:val="000000" w:themeColor="text1" w:themeTint="FF" w:themeShade="FF"/>
          <w:sz w:val="24"/>
          <w:szCs w:val="24"/>
          <w:lang w:val="en-GB"/>
        </w:rPr>
        <w:t xml:space="preserve">Erickson and Egeland, 1987; Conte and Berliner, 1988). </w:t>
      </w:r>
    </w:p>
    <w:p w:rsidR="7A0744F0" w:rsidP="0B4D9307" w:rsidRDefault="7A0744F0" w14:paraId="0E35BE35" w14:textId="586C0B8C">
      <w:pPr>
        <w:pStyle w:val="Normal"/>
        <w:jc w:val="both"/>
        <w:rPr>
          <w:rFonts w:ascii="Calibri" w:hAnsi="Calibri" w:eastAsia="Calibri" w:cs="Calibri"/>
          <w:noProof w:val="0"/>
          <w:sz w:val="24"/>
          <w:szCs w:val="24"/>
          <w:lang w:val="en-GB"/>
        </w:rPr>
      </w:pPr>
      <w:r w:rsidRPr="006FFEE3" w:rsidR="746065A9">
        <w:rPr>
          <w:rFonts w:ascii="Calibri" w:hAnsi="Calibri" w:eastAsia="Calibri" w:cs="Calibri"/>
          <w:b w:val="0"/>
          <w:bCs w:val="0"/>
          <w:i w:val="0"/>
          <w:iCs w:val="0"/>
          <w:noProof w:val="0"/>
          <w:color w:val="000000" w:themeColor="text1" w:themeTint="FF" w:themeShade="FF"/>
          <w:sz w:val="24"/>
          <w:szCs w:val="24"/>
          <w:lang w:val="en-GB"/>
        </w:rPr>
        <w:t xml:space="preserve">An early intervention that would benefit the child </w:t>
      </w:r>
      <w:r w:rsidRPr="006FFEE3" w:rsidR="31104F2C">
        <w:rPr>
          <w:rFonts w:ascii="Calibri" w:hAnsi="Calibri" w:eastAsia="Calibri" w:cs="Calibri"/>
          <w:b w:val="0"/>
          <w:bCs w:val="0"/>
          <w:i w:val="0"/>
          <w:iCs w:val="0"/>
          <w:noProof w:val="0"/>
          <w:color w:val="000000" w:themeColor="text1" w:themeTint="FF" w:themeShade="FF"/>
          <w:sz w:val="24"/>
          <w:szCs w:val="24"/>
          <w:lang w:val="en-GB"/>
        </w:rPr>
        <w:t xml:space="preserve">is </w:t>
      </w:r>
      <w:r w:rsidRPr="006FFEE3" w:rsidR="33AD20A0">
        <w:rPr>
          <w:rFonts w:ascii="Calibri" w:hAnsi="Calibri" w:eastAsia="Calibri" w:cs="Calibri"/>
          <w:b w:val="0"/>
          <w:bCs w:val="0"/>
          <w:i w:val="0"/>
          <w:iCs w:val="0"/>
          <w:noProof w:val="0"/>
          <w:color w:val="000000" w:themeColor="text1" w:themeTint="FF" w:themeShade="FF"/>
          <w:sz w:val="24"/>
          <w:szCs w:val="24"/>
          <w:lang w:val="en-GB"/>
        </w:rPr>
        <w:t>targeted indications early intervention</w:t>
      </w:r>
      <w:r w:rsidRPr="006FFEE3" w:rsidR="1594A85D">
        <w:rPr>
          <w:rFonts w:ascii="Calibri" w:hAnsi="Calibri" w:eastAsia="Calibri" w:cs="Calibri"/>
          <w:b w:val="0"/>
          <w:bCs w:val="0"/>
          <w:i w:val="0"/>
          <w:iCs w:val="0"/>
          <w:noProof w:val="0"/>
          <w:color w:val="000000" w:themeColor="text1" w:themeTint="FF" w:themeShade="FF"/>
          <w:sz w:val="24"/>
          <w:szCs w:val="24"/>
          <w:lang w:val="en-GB"/>
        </w:rPr>
        <w:t xml:space="preserve">. </w:t>
      </w:r>
      <w:r w:rsidRPr="006FFEE3" w:rsidR="33AD20A0">
        <w:rPr>
          <w:rFonts w:ascii="Calibri" w:hAnsi="Calibri" w:eastAsia="Calibri" w:cs="Calibri"/>
          <w:b w:val="0"/>
          <w:bCs w:val="0"/>
          <w:i w:val="0"/>
          <w:iCs w:val="0"/>
          <w:noProof w:val="0"/>
          <w:color w:val="000000" w:themeColor="text1" w:themeTint="FF" w:themeShade="FF"/>
          <w:sz w:val="24"/>
          <w:szCs w:val="24"/>
          <w:lang w:val="en-GB"/>
        </w:rPr>
        <w:t xml:space="preserve">With issues as severe </w:t>
      </w:r>
      <w:r w:rsidRPr="006FFEE3" w:rsidR="711E07F5">
        <w:rPr>
          <w:rFonts w:ascii="Calibri" w:hAnsi="Calibri" w:eastAsia="Calibri" w:cs="Calibri"/>
          <w:b w:val="0"/>
          <w:bCs w:val="0"/>
          <w:i w:val="0"/>
          <w:iCs w:val="0"/>
          <w:noProof w:val="0"/>
          <w:color w:val="000000" w:themeColor="text1" w:themeTint="FF" w:themeShade="FF"/>
          <w:sz w:val="24"/>
          <w:szCs w:val="24"/>
          <w:lang w:val="en-GB"/>
        </w:rPr>
        <w:t>as abuse, this form of early intervention supports</w:t>
      </w:r>
      <w:r w:rsidRPr="006FFEE3" w:rsidR="711E07F5">
        <w:rPr>
          <w:rFonts w:ascii="Calibri" w:hAnsi="Calibri" w:eastAsia="Calibri" w:cs="Calibri"/>
          <w:b w:val="0"/>
          <w:bCs w:val="0"/>
          <w:i w:val="0"/>
          <w:iCs w:val="0"/>
          <w:noProof w:val="0"/>
          <w:color w:val="373A36"/>
          <w:sz w:val="33"/>
          <w:szCs w:val="33"/>
          <w:lang w:val="en-GB"/>
        </w:rPr>
        <w:t xml:space="preserve"> </w:t>
      </w:r>
      <w:r w:rsidRPr="006FFEE3" w:rsidR="711E07F5">
        <w:rPr>
          <w:rFonts w:ascii="Calibri" w:hAnsi="Calibri" w:eastAsia="Calibri" w:cs="Calibri"/>
          <w:b w:val="0"/>
          <w:bCs w:val="0"/>
          <w:i w:val="0"/>
          <w:iCs w:val="0"/>
          <w:noProof w:val="0"/>
          <w:color w:val="auto"/>
          <w:sz w:val="24"/>
          <w:szCs w:val="24"/>
          <w:lang w:val="en-GB"/>
        </w:rPr>
        <w:t xml:space="preserve">“four key aspects of child development – their physical, cognitive, behavioural, and social and emotional development” (Early </w:t>
      </w:r>
      <w:r w:rsidRPr="006FFEE3" w:rsidR="0E912D9E">
        <w:rPr>
          <w:rFonts w:ascii="Calibri" w:hAnsi="Calibri" w:eastAsia="Calibri" w:cs="Calibri"/>
          <w:b w:val="0"/>
          <w:bCs w:val="0"/>
          <w:i w:val="0"/>
          <w:iCs w:val="0"/>
          <w:noProof w:val="0"/>
          <w:color w:val="auto"/>
          <w:sz w:val="24"/>
          <w:szCs w:val="24"/>
          <w:lang w:val="en-GB"/>
        </w:rPr>
        <w:t xml:space="preserve">Intervention Foundation, 2021). </w:t>
      </w:r>
      <w:r w:rsidRPr="006FFEE3" w:rsidR="6BD8880E">
        <w:rPr>
          <w:rFonts w:ascii="Calibri" w:hAnsi="Calibri" w:eastAsia="Calibri" w:cs="Calibri"/>
          <w:b w:val="0"/>
          <w:bCs w:val="0"/>
          <w:i w:val="0"/>
          <w:iCs w:val="0"/>
          <w:noProof w:val="0"/>
          <w:color w:val="auto"/>
          <w:sz w:val="24"/>
          <w:szCs w:val="24"/>
          <w:lang w:val="en-GB"/>
        </w:rPr>
        <w:t>F</w:t>
      </w:r>
      <w:r w:rsidRPr="006FFEE3" w:rsidR="21A9A76C">
        <w:rPr>
          <w:rFonts w:ascii="Calibri" w:hAnsi="Calibri" w:eastAsia="Calibri" w:cs="Calibri"/>
          <w:b w:val="0"/>
          <w:bCs w:val="0"/>
          <w:i w:val="0"/>
          <w:iCs w:val="0"/>
          <w:noProof w:val="0"/>
          <w:color w:val="auto"/>
          <w:sz w:val="24"/>
          <w:szCs w:val="24"/>
          <w:lang w:val="en-GB"/>
        </w:rPr>
        <w:t xml:space="preserve">rom research </w:t>
      </w:r>
      <w:r w:rsidRPr="006FFEE3" w:rsidR="4B8E8130">
        <w:rPr>
          <w:rFonts w:ascii="Calibri" w:hAnsi="Calibri" w:eastAsia="Calibri" w:cs="Calibri"/>
          <w:b w:val="0"/>
          <w:bCs w:val="0"/>
          <w:i w:val="0"/>
          <w:iCs w:val="0"/>
          <w:noProof w:val="0"/>
          <w:color w:val="auto"/>
          <w:sz w:val="24"/>
          <w:szCs w:val="24"/>
          <w:lang w:val="en-GB"/>
        </w:rPr>
        <w:t xml:space="preserve">that was </w:t>
      </w:r>
      <w:r w:rsidRPr="006FFEE3" w:rsidR="21A9A76C">
        <w:rPr>
          <w:rFonts w:ascii="Calibri" w:hAnsi="Calibri" w:eastAsia="Calibri" w:cs="Calibri"/>
          <w:b w:val="0"/>
          <w:bCs w:val="0"/>
          <w:i w:val="0"/>
          <w:iCs w:val="0"/>
          <w:noProof w:val="0"/>
          <w:color w:val="auto"/>
          <w:sz w:val="24"/>
          <w:szCs w:val="24"/>
          <w:lang w:val="en-GB"/>
        </w:rPr>
        <w:t>published in Psychological Medicine today, children who experienced multiple abuse are as much as five times higher to attempt suicide.</w:t>
      </w:r>
      <w:r w:rsidRPr="006FFEE3" w:rsidR="11ED5EA3">
        <w:rPr>
          <w:rFonts w:ascii="Calibri" w:hAnsi="Calibri" w:eastAsia="Calibri" w:cs="Calibri"/>
          <w:b w:val="0"/>
          <w:bCs w:val="0"/>
          <w:i w:val="0"/>
          <w:iCs w:val="0"/>
          <w:noProof w:val="0"/>
          <w:color w:val="auto"/>
          <w:sz w:val="24"/>
          <w:szCs w:val="24"/>
          <w:lang w:val="en-GB"/>
        </w:rPr>
        <w:t xml:space="preserve"> To prevent these issues from occurring, it is vital that children receive the </w:t>
      </w:r>
      <w:r w:rsidRPr="006FFEE3" w:rsidR="4BC0588D">
        <w:rPr>
          <w:rFonts w:ascii="Calibri" w:hAnsi="Calibri" w:eastAsia="Calibri" w:cs="Calibri"/>
          <w:b w:val="0"/>
          <w:bCs w:val="0"/>
          <w:i w:val="0"/>
          <w:iCs w:val="0"/>
          <w:noProof w:val="0"/>
          <w:color w:val="auto"/>
          <w:sz w:val="24"/>
          <w:szCs w:val="24"/>
          <w:lang w:val="en-GB"/>
        </w:rPr>
        <w:t xml:space="preserve">support that can be provided for them. </w:t>
      </w:r>
      <w:r w:rsidRPr="006FFEE3" w:rsidR="365A91E6">
        <w:rPr>
          <w:rFonts w:ascii="Calibri" w:hAnsi="Calibri" w:eastAsia="Calibri" w:cs="Calibri"/>
          <w:b w:val="0"/>
          <w:bCs w:val="0"/>
          <w:i w:val="0"/>
          <w:iCs w:val="0"/>
          <w:noProof w:val="0"/>
          <w:color w:val="auto"/>
          <w:sz w:val="24"/>
          <w:szCs w:val="24"/>
          <w:lang w:val="en-GB"/>
        </w:rPr>
        <w:t xml:space="preserve">Furthermore, it is important that support supports all aspects of a child’s development</w:t>
      </w:r>
      <w:r w:rsidRPr="006FFEE3" w:rsidR="365A91E6">
        <w:rPr>
          <w:rFonts w:ascii="Calibri" w:hAnsi="Calibri" w:eastAsia="Calibri" w:cs="Calibri"/>
          <w:b w:val="0"/>
          <w:bCs w:val="0"/>
          <w:i w:val="0"/>
          <w:iCs w:val="0"/>
          <w:noProof w:val="0"/>
          <w:color w:val="auto"/>
          <w:sz w:val="24"/>
          <w:szCs w:val="24"/>
          <w:lang w:val="en-GB"/>
        </w:rPr>
        <w:t xml:space="preserve">. </w:t>
      </w:r>
      <w:r w:rsidRPr="0B4D9307" w:rsidR="114FCAA8">
        <w:rPr>
          <w:rFonts w:ascii="Calibri" w:hAnsi="Calibri" w:eastAsia="Calibri" w:cs="Calibri"/>
          <w:noProof w:val="0"/>
          <w:sz w:val="24"/>
          <w:szCs w:val="24"/>
          <w:lang w:val="en-GB"/>
        </w:rPr>
        <w:t xml:space="preserve">)</w:t>
      </w:r>
      <w:r w:rsidRPr="0B4D9307" w:rsidR="114FCAA8">
        <w:rPr>
          <w:rFonts w:ascii="Calibri" w:hAnsi="Calibri" w:eastAsia="Calibri" w:cs="Calibri"/>
          <w:noProof w:val="0"/>
          <w:sz w:val="24"/>
          <w:szCs w:val="24"/>
          <w:lang w:val="en-GB"/>
        </w:rPr>
        <w:t xml:space="preserve">. </w:t>
      </w:r>
      <w:r w:rsidRPr="0B4D9307" w:rsidR="1198B76C">
        <w:rPr>
          <w:rFonts w:ascii="Calibri" w:hAnsi="Calibri" w:eastAsia="Calibri" w:cs="Calibri"/>
          <w:noProof w:val="0"/>
          <w:sz w:val="24"/>
          <w:szCs w:val="24"/>
          <w:lang w:val="en-GB"/>
        </w:rPr>
        <w:t xml:space="preserve">Below is what a child may be led to if the four areas of development are not supported after abuse. </w:t>
      </w:r>
      <w:r w:rsidRPr="0B4D9307" w:rsidR="114FCAA8">
        <w:rPr>
          <w:rFonts w:ascii="Calibri" w:hAnsi="Calibri" w:eastAsia="Calibri" w:cs="Calibri"/>
          <w:noProof w:val="0"/>
          <w:sz w:val="24"/>
          <w:szCs w:val="24"/>
          <w:lang w:val="en-GB"/>
        </w:rPr>
        <w:t>Research conducted in 2017 indicates that emotional abuse is the most common form of abuse (Foster, Olson-Dorff, Reiland, &amp; Budzak-Garza, 2017).</w:t>
      </w:r>
      <w:r w:rsidRPr="0B4D9307" w:rsidR="24484876">
        <w:rPr>
          <w:rFonts w:ascii="Calibri" w:hAnsi="Calibri" w:eastAsia="Calibri" w:cs="Calibri"/>
          <w:noProof w:val="0"/>
          <w:sz w:val="24"/>
          <w:szCs w:val="24"/>
          <w:lang w:val="en-GB"/>
        </w:rPr>
        <w:t xml:space="preserve"> </w:t>
      </w:r>
      <w:r w:rsidRPr="0B4D9307" w:rsidR="05E73986">
        <w:rPr>
          <w:rFonts w:ascii="Calibri" w:hAnsi="Calibri" w:eastAsia="Calibri" w:cs="Calibri"/>
          <w:noProof w:val="0"/>
          <w:sz w:val="24"/>
          <w:szCs w:val="24"/>
          <w:lang w:val="en-GB"/>
        </w:rPr>
        <w:t>Emotional abuse of a child often leads of problems in later life, such as self-harm and eating disorders, and “some of these behaviours can be life-</w:t>
      </w:r>
      <w:r w:rsidRPr="0B4D9307" w:rsidR="2FA359D4">
        <w:rPr>
          <w:rFonts w:ascii="Calibri" w:hAnsi="Calibri" w:eastAsia="Calibri" w:cs="Calibri"/>
          <w:noProof w:val="0"/>
          <w:sz w:val="24"/>
          <w:szCs w:val="24"/>
          <w:lang w:val="en-GB"/>
        </w:rPr>
        <w:t>threatening</w:t>
      </w:r>
      <w:r w:rsidRPr="0B4D9307" w:rsidR="05E73986">
        <w:rPr>
          <w:rFonts w:ascii="Calibri" w:hAnsi="Calibri" w:eastAsia="Calibri" w:cs="Calibri"/>
          <w:noProof w:val="0"/>
          <w:sz w:val="24"/>
          <w:szCs w:val="24"/>
          <w:lang w:val="en-GB"/>
        </w:rPr>
        <w:t>" (Ericsson et al., 2010; Tillman et al., 2015</w:t>
      </w:r>
      <w:r w:rsidRPr="0B4D9307" w:rsidR="58B959A0">
        <w:rPr>
          <w:rFonts w:ascii="Calibri" w:hAnsi="Calibri" w:eastAsia="Calibri" w:cs="Calibri"/>
          <w:noProof w:val="0"/>
          <w:sz w:val="24"/>
          <w:szCs w:val="24"/>
          <w:lang w:val="en-GB"/>
        </w:rPr>
        <w:t xml:space="preserve">). </w:t>
      </w:r>
      <w:r w:rsidRPr="0B4D9307" w:rsidR="176EAB57">
        <w:rPr>
          <w:rFonts w:ascii="Calibri" w:hAnsi="Calibri" w:eastAsia="Calibri" w:cs="Calibri"/>
          <w:noProof w:val="0"/>
          <w:sz w:val="24"/>
          <w:szCs w:val="24"/>
          <w:lang w:val="en-GB"/>
        </w:rPr>
        <w:t xml:space="preserve">Emotional abuse often leads to mental health difficulties, such as depression and social anxiety. </w:t>
      </w:r>
      <w:r w:rsidRPr="0B4D9307" w:rsidR="23039C8F">
        <w:rPr>
          <w:rFonts w:ascii="Calibri" w:hAnsi="Calibri" w:eastAsia="Calibri" w:cs="Calibri"/>
          <w:noProof w:val="0"/>
          <w:sz w:val="24"/>
          <w:szCs w:val="24"/>
          <w:lang w:val="en-GB"/>
        </w:rPr>
        <w:t>In Wales, emotional abuse was the most common category for child abuse (CPR, 2019).</w:t>
      </w:r>
      <w:r w:rsidRPr="0B4D9307" w:rsidR="22987FE5">
        <w:rPr>
          <w:rFonts w:ascii="Calibri" w:hAnsi="Calibri" w:eastAsia="Calibri" w:cs="Calibri"/>
          <w:noProof w:val="0"/>
          <w:sz w:val="24"/>
          <w:szCs w:val="24"/>
          <w:lang w:val="en-GB"/>
        </w:rPr>
        <w:t xml:space="preserve"> This highlights that it is a common</w:t>
      </w:r>
      <w:r w:rsidRPr="0B4D9307" w:rsidR="78DF2054">
        <w:rPr>
          <w:rFonts w:ascii="Calibri" w:hAnsi="Calibri" w:eastAsia="Calibri" w:cs="Calibri"/>
          <w:noProof w:val="0"/>
          <w:sz w:val="24"/>
          <w:szCs w:val="24"/>
          <w:lang w:val="en-GB"/>
        </w:rPr>
        <w:t xml:space="preserve"> and current</w:t>
      </w:r>
      <w:r w:rsidRPr="0B4D9307" w:rsidR="22987FE5">
        <w:rPr>
          <w:rFonts w:ascii="Calibri" w:hAnsi="Calibri" w:eastAsia="Calibri" w:cs="Calibri"/>
          <w:noProof w:val="0"/>
          <w:sz w:val="24"/>
          <w:szCs w:val="24"/>
          <w:lang w:val="en-GB"/>
        </w:rPr>
        <w:t xml:space="preserve"> problem for children under the age of 18 and </w:t>
      </w:r>
      <w:r w:rsidRPr="0B4D9307" w:rsidR="46C19FBD">
        <w:rPr>
          <w:rFonts w:ascii="Calibri" w:hAnsi="Calibri" w:eastAsia="Calibri" w:cs="Calibri"/>
          <w:noProof w:val="0"/>
          <w:sz w:val="24"/>
          <w:szCs w:val="24"/>
          <w:lang w:val="en-GB"/>
        </w:rPr>
        <w:t>therapeutic</w:t>
      </w:r>
      <w:r w:rsidRPr="0B4D9307" w:rsidR="22987FE5">
        <w:rPr>
          <w:rFonts w:ascii="Calibri" w:hAnsi="Calibri" w:eastAsia="Calibri" w:cs="Calibri"/>
          <w:noProof w:val="0"/>
          <w:sz w:val="24"/>
          <w:szCs w:val="24"/>
          <w:lang w:val="en-GB"/>
        </w:rPr>
        <w:t xml:space="preserve"> day care would be an </w:t>
      </w:r>
      <w:r w:rsidRPr="0B4D9307" w:rsidR="71BAF8DC">
        <w:rPr>
          <w:rFonts w:ascii="Calibri" w:hAnsi="Calibri" w:eastAsia="Calibri" w:cs="Calibri"/>
          <w:noProof w:val="0"/>
          <w:sz w:val="24"/>
          <w:szCs w:val="24"/>
          <w:lang w:val="en-GB"/>
        </w:rPr>
        <w:t>appropriate</w:t>
      </w:r>
      <w:r w:rsidRPr="0B4D9307" w:rsidR="22987FE5">
        <w:rPr>
          <w:rFonts w:ascii="Calibri" w:hAnsi="Calibri" w:eastAsia="Calibri" w:cs="Calibri"/>
          <w:noProof w:val="0"/>
          <w:sz w:val="24"/>
          <w:szCs w:val="24"/>
          <w:lang w:val="en-GB"/>
        </w:rPr>
        <w:t xml:space="preserve"> and </w:t>
      </w:r>
      <w:r w:rsidRPr="0B4D9307" w:rsidR="73EA4137">
        <w:rPr>
          <w:rFonts w:ascii="Calibri" w:hAnsi="Calibri" w:eastAsia="Calibri" w:cs="Calibri"/>
          <w:noProof w:val="0"/>
          <w:sz w:val="24"/>
          <w:szCs w:val="24"/>
          <w:lang w:val="en-GB"/>
        </w:rPr>
        <w:t>beneficial</w:t>
      </w:r>
      <w:r w:rsidRPr="0B4D9307" w:rsidR="22987FE5">
        <w:rPr>
          <w:rFonts w:ascii="Calibri" w:hAnsi="Calibri" w:eastAsia="Calibri" w:cs="Calibri"/>
          <w:noProof w:val="0"/>
          <w:sz w:val="24"/>
          <w:szCs w:val="24"/>
          <w:lang w:val="en-GB"/>
        </w:rPr>
        <w:t xml:space="preserve"> intervention to help overcome the issues </w:t>
      </w:r>
      <w:r w:rsidRPr="0B4D9307" w:rsidR="7612368B">
        <w:rPr>
          <w:rFonts w:ascii="Calibri" w:hAnsi="Calibri" w:eastAsia="Calibri" w:cs="Calibri"/>
          <w:noProof w:val="0"/>
          <w:sz w:val="24"/>
          <w:szCs w:val="24"/>
          <w:lang w:val="en-GB"/>
        </w:rPr>
        <w:t>before they worsen. Studies have been analysed and found that many residential/day care treatment programmes for y</w:t>
      </w:r>
      <w:r w:rsidR="7612368B">
        <w:drawing>
          <wp:anchor distT="0" distB="0" distL="114300" distR="114300" simplePos="0" relativeHeight="251658240" behindDoc="0" locked="0" layoutInCell="1" allowOverlap="1" wp14:editId="65FAA9F1" wp14:anchorId="765F3D09">
            <wp:simplePos x="0" y="0"/>
            <wp:positionH relativeFrom="column">
              <wp:align>left</wp:align>
            </wp:positionH>
            <wp:positionV relativeFrom="paragraph">
              <wp:posOffset>0</wp:posOffset>
            </wp:positionV>
            <wp:extent cx="4894541" cy="4144153"/>
            <wp:wrapSquare wrapText="bothSides"/>
            <wp:effectExtent l="0" t="0" r="0" b="0"/>
            <wp:docPr id="189633287" name="" title=""/>
            <wp:cNvGraphicFramePr>
              <a:graphicFrameLocks noChangeAspect="1"/>
            </wp:cNvGraphicFramePr>
            <a:graphic>
              <a:graphicData uri="http://schemas.openxmlformats.org/drawingml/2006/picture">
                <pic:pic>
                  <pic:nvPicPr>
                    <pic:cNvPr id="0" name=""/>
                    <pic:cNvPicPr/>
                  </pic:nvPicPr>
                  <pic:blipFill>
                    <a:blip r:embed="Rfdd7a184d3df4f02">
                      <a:extLst xmlns:a="http://schemas.openxmlformats.org/drawingml/2006/main">
                        <a:ext xmlns:a="http://schemas.openxmlformats.org/drawingml/2006/main" uri="{28A0092B-C50C-407E-A947-70E740481C1C}">
                          <a14:useLocalDpi xmlns:a14="http://schemas.microsoft.com/office/drawing/2010/main" val="0"/>
                        </a:ext>
                      </a:extLst>
                    </a:blip>
                    <a:srcRect l="19333" t="16369" r="35333" b="15178"/>
                    <a:stretch>
                      <a:fillRect/>
                    </a:stretch>
                  </pic:blipFill>
                  <pic:spPr xmlns:pic="http://schemas.openxmlformats.org/drawingml/2006/picture">
                    <a:xfrm xmlns:a="http://schemas.openxmlformats.org/drawingml/2006/main" rot="0" flipH="0" flipV="0">
                      <a:off x="0" y="0"/>
                      <a:ext cx="4894541" cy="4144153"/>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0B4D9307" w:rsidR="7612368B">
        <w:rPr>
          <w:rFonts w:ascii="Calibri" w:hAnsi="Calibri" w:eastAsia="Calibri" w:cs="Calibri"/>
          <w:noProof w:val="0"/>
          <w:sz w:val="24"/>
          <w:szCs w:val="24"/>
          <w:lang w:val="en-GB"/>
        </w:rPr>
        <w:t>oung</w:t>
      </w:r>
      <w:r w:rsidRPr="0B4D9307" w:rsidR="7612368B">
        <w:rPr>
          <w:rFonts w:ascii="Calibri" w:hAnsi="Calibri" w:eastAsia="Calibri" w:cs="Calibri"/>
          <w:noProof w:val="0"/>
          <w:sz w:val="24"/>
          <w:szCs w:val="24"/>
          <w:lang w:val="en-GB"/>
        </w:rPr>
        <w:t xml:space="preserve"> children often use play therapy and art </w:t>
      </w:r>
      <w:r w:rsidRPr="0B4D9307" w:rsidR="351A72F7">
        <w:rPr>
          <w:rFonts w:ascii="Calibri" w:hAnsi="Calibri" w:eastAsia="Calibri" w:cs="Calibri"/>
          <w:noProof w:val="0"/>
          <w:sz w:val="24"/>
          <w:szCs w:val="24"/>
          <w:lang w:val="en-GB"/>
        </w:rPr>
        <w:t xml:space="preserve">techniques which support emotional development (Azar and Wolfe 1989). Although this may seem like an outdated concept, play therapy has been on the rise of use. </w:t>
      </w:r>
      <w:r w:rsidRPr="0B4D9307" w:rsidR="408DE077">
        <w:rPr>
          <w:rFonts w:ascii="Calibri" w:hAnsi="Calibri" w:eastAsia="Calibri" w:cs="Calibri"/>
          <w:noProof w:val="0"/>
          <w:sz w:val="24"/>
          <w:szCs w:val="24"/>
          <w:lang w:val="en-GB"/>
        </w:rPr>
        <w:t xml:space="preserve">Play therapy is often more beneficial to children who struggle to express their problems verbally and through communication. If this isn’t treated from a young age, it can lead to issues such as social anxiety and lack of self-confidence in later life. </w:t>
      </w:r>
      <w:r w:rsidRPr="0B4D9307" w:rsidR="1F1B1DDE">
        <w:rPr>
          <w:rFonts w:ascii="Calibri" w:hAnsi="Calibri" w:eastAsia="Calibri" w:cs="Calibri"/>
          <w:noProof w:val="0"/>
          <w:sz w:val="24"/>
          <w:szCs w:val="24"/>
          <w:lang w:val="en-GB"/>
        </w:rPr>
        <w:t xml:space="preserve">Abuse also </w:t>
      </w:r>
      <w:r w:rsidRPr="0B4D9307" w:rsidR="1F1B1DDE">
        <w:rPr>
          <w:rFonts w:ascii="Calibri" w:hAnsi="Calibri" w:eastAsia="Calibri" w:cs="Calibri"/>
          <w:noProof w:val="0"/>
          <w:sz w:val="24"/>
          <w:szCs w:val="24"/>
          <w:lang w:val="en-GB"/>
        </w:rPr>
        <w:t xml:space="preserve">has an effect on</w:t>
      </w:r>
      <w:r w:rsidRPr="0B4D9307" w:rsidR="1F1B1DDE">
        <w:rPr>
          <w:rFonts w:ascii="Calibri" w:hAnsi="Calibri" w:eastAsia="Calibri" w:cs="Calibri"/>
          <w:noProof w:val="0"/>
          <w:sz w:val="24"/>
          <w:szCs w:val="24"/>
          <w:lang w:val="en-GB"/>
        </w:rPr>
        <w:t xml:space="preserve"> education </w:t>
      </w:r>
      <w:r w:rsidRPr="0B4D9307" w:rsidR="65FAA9F1">
        <w:rPr>
          <w:rFonts w:ascii="Calibri" w:hAnsi="Calibri" w:eastAsia="Calibri" w:cs="Calibri"/>
          <w:noProof w:val="0"/>
          <w:sz w:val="24"/>
          <w:szCs w:val="24"/>
          <w:lang w:val="en-GB"/>
        </w:rPr>
        <w:t>achievements</w:t>
      </w:r>
      <w:r w:rsidRPr="0B4D9307" w:rsidR="1F1B1DDE">
        <w:rPr>
          <w:rFonts w:ascii="Calibri" w:hAnsi="Calibri" w:eastAsia="Calibri" w:cs="Calibri"/>
          <w:noProof w:val="0"/>
          <w:sz w:val="24"/>
          <w:szCs w:val="24"/>
          <w:lang w:val="en-GB"/>
        </w:rPr>
        <w:t xml:space="preserve"> and progress. </w:t>
      </w:r>
      <w:r w:rsidRPr="0B4D9307" w:rsidR="16CA8B6B">
        <w:rPr>
          <w:rFonts w:ascii="Calibri" w:hAnsi="Calibri" w:eastAsia="Calibri" w:cs="Calibri"/>
          <w:noProof w:val="0"/>
          <w:sz w:val="24"/>
          <w:szCs w:val="24"/>
          <w:lang w:val="en-GB"/>
        </w:rPr>
        <w:t>Abuse from an early age child maltreatment has been “linked to lower cognitive functioning and academic achievement, low levels of school preparedness, and frequent occurrence of problem behaviour in young children and adolescents”. (Crozier &amp; Barth, 2005; Eckenrode, Laird, &amp; Doris, 1993; Rowe &amp; Eckenrode, 1999).</w:t>
      </w:r>
    </w:p>
    <w:p w:rsidR="1B0818B3" w:rsidP="257AC888" w:rsidRDefault="1B0818B3" w14:paraId="15AE7842" w14:textId="137E185C">
      <w:pPr>
        <w:pStyle w:val="Normal"/>
        <w:jc w:val="both"/>
        <w:rPr>
          <w:rFonts w:ascii="Calibri" w:hAnsi="Calibri" w:eastAsia="Calibri" w:cs="Calibri"/>
          <w:b w:val="0"/>
          <w:bCs w:val="0"/>
          <w:i w:val="0"/>
          <w:iCs w:val="0"/>
          <w:noProof w:val="0"/>
          <w:color w:val="auto"/>
          <w:sz w:val="24"/>
          <w:szCs w:val="24"/>
          <w:lang w:val="en-GB"/>
        </w:rPr>
      </w:pPr>
      <w:r w:rsidRPr="257AC888" w:rsidR="1B0818B3">
        <w:rPr>
          <w:rFonts w:ascii="Calibri" w:hAnsi="Calibri" w:eastAsia="Calibri" w:cs="Calibri"/>
          <w:noProof w:val="0"/>
          <w:sz w:val="24"/>
          <w:szCs w:val="24"/>
          <w:lang w:val="en-GB"/>
        </w:rPr>
        <w:t xml:space="preserve">Play therapy </w:t>
      </w:r>
      <w:r w:rsidRPr="257AC888" w:rsidR="59FE3AC1">
        <w:rPr>
          <w:rFonts w:ascii="Calibri" w:hAnsi="Calibri" w:eastAsia="Calibri" w:cs="Calibri"/>
          <w:noProof w:val="0"/>
          <w:sz w:val="24"/>
          <w:szCs w:val="24"/>
          <w:lang w:val="en-GB"/>
        </w:rPr>
        <w:t xml:space="preserve">targets children between the ages of 3 and 12. </w:t>
      </w:r>
      <w:r w:rsidRPr="257AC888" w:rsidR="596AFB53">
        <w:rPr>
          <w:rFonts w:ascii="Calibri" w:hAnsi="Calibri" w:eastAsia="Calibri" w:cs="Calibri"/>
          <w:noProof w:val="0"/>
          <w:sz w:val="24"/>
          <w:szCs w:val="24"/>
          <w:lang w:val="en-GB"/>
        </w:rPr>
        <w:t>There are three types that are applied to each individual situation such as child-</w:t>
      </w:r>
      <w:r w:rsidRPr="257AC888" w:rsidR="4DA632CF">
        <w:rPr>
          <w:rFonts w:ascii="Calibri" w:hAnsi="Calibri" w:eastAsia="Calibri" w:cs="Calibri"/>
          <w:noProof w:val="0"/>
          <w:sz w:val="24"/>
          <w:szCs w:val="24"/>
          <w:lang w:val="en-GB"/>
        </w:rPr>
        <w:t>centred</w:t>
      </w:r>
      <w:r w:rsidRPr="257AC888" w:rsidR="596AFB53">
        <w:rPr>
          <w:rFonts w:ascii="Calibri" w:hAnsi="Calibri" w:eastAsia="Calibri" w:cs="Calibri"/>
          <w:noProof w:val="0"/>
          <w:sz w:val="24"/>
          <w:szCs w:val="24"/>
          <w:lang w:val="en-GB"/>
        </w:rPr>
        <w:t xml:space="preserve"> play therapy. </w:t>
      </w:r>
      <w:r w:rsidRPr="257AC888" w:rsidR="2A58AD75">
        <w:rPr>
          <w:rFonts w:ascii="Calibri" w:hAnsi="Calibri" w:eastAsia="Calibri" w:cs="Calibri"/>
          <w:noProof w:val="0"/>
          <w:sz w:val="24"/>
          <w:szCs w:val="24"/>
          <w:lang w:val="en-GB"/>
        </w:rPr>
        <w:t xml:space="preserve">Children learn and begin to understand the world </w:t>
      </w:r>
      <w:r w:rsidRPr="257AC888" w:rsidR="4165F60F">
        <w:rPr>
          <w:rFonts w:ascii="Calibri" w:hAnsi="Calibri" w:eastAsia="Calibri" w:cs="Calibri"/>
          <w:noProof w:val="0"/>
          <w:sz w:val="24"/>
          <w:szCs w:val="24"/>
          <w:lang w:val="en-GB"/>
        </w:rPr>
        <w:t>through</w:t>
      </w:r>
      <w:r w:rsidRPr="257AC888" w:rsidR="2A58AD75">
        <w:rPr>
          <w:rFonts w:ascii="Calibri" w:hAnsi="Calibri" w:eastAsia="Calibri" w:cs="Calibri"/>
          <w:noProof w:val="0"/>
          <w:sz w:val="24"/>
          <w:szCs w:val="24"/>
          <w:lang w:val="en-GB"/>
        </w:rPr>
        <w:t xml:space="preserve"> play</w:t>
      </w:r>
      <w:r w:rsidRPr="257AC888" w:rsidR="3A246DC2">
        <w:rPr>
          <w:rFonts w:ascii="Calibri" w:hAnsi="Calibri" w:eastAsia="Calibri" w:cs="Calibri"/>
          <w:noProof w:val="0"/>
          <w:sz w:val="24"/>
          <w:szCs w:val="24"/>
          <w:lang w:val="en-GB"/>
        </w:rPr>
        <w:t xml:space="preserve"> and interactions. A child </w:t>
      </w:r>
      <w:r w:rsidRPr="257AC888" w:rsidR="6BA6487F">
        <w:rPr>
          <w:rFonts w:ascii="Calibri" w:hAnsi="Calibri" w:eastAsia="Calibri" w:cs="Calibri"/>
          <w:noProof w:val="0"/>
          <w:sz w:val="24"/>
          <w:szCs w:val="24"/>
          <w:lang w:val="en-GB"/>
        </w:rPr>
        <w:t xml:space="preserve">that </w:t>
      </w:r>
      <w:r w:rsidRPr="257AC888" w:rsidR="3A246DC2">
        <w:rPr>
          <w:rFonts w:ascii="Calibri" w:hAnsi="Calibri" w:eastAsia="Calibri" w:cs="Calibri"/>
          <w:noProof w:val="0"/>
          <w:sz w:val="24"/>
          <w:szCs w:val="24"/>
          <w:lang w:val="en-GB"/>
        </w:rPr>
        <w:t xml:space="preserve">has been abused, either sexually, physically or emotionally may often not fully understand the behaviour </w:t>
      </w:r>
      <w:r w:rsidRPr="257AC888" w:rsidR="189CD08D">
        <w:rPr>
          <w:rFonts w:ascii="Calibri" w:hAnsi="Calibri" w:eastAsia="Calibri" w:cs="Calibri"/>
          <w:noProof w:val="0"/>
          <w:sz w:val="24"/>
          <w:szCs w:val="24"/>
          <w:lang w:val="en-GB"/>
        </w:rPr>
        <w:t xml:space="preserve">and </w:t>
      </w:r>
      <w:r w:rsidRPr="257AC888" w:rsidR="5742A865">
        <w:rPr>
          <w:rFonts w:ascii="Calibri" w:hAnsi="Calibri" w:eastAsia="Calibri" w:cs="Calibri"/>
          <w:noProof w:val="0"/>
          <w:sz w:val="24"/>
          <w:szCs w:val="24"/>
          <w:lang w:val="en-GB"/>
        </w:rPr>
        <w:t>emotions</w:t>
      </w:r>
      <w:r w:rsidRPr="257AC888" w:rsidR="189CD08D">
        <w:rPr>
          <w:rFonts w:ascii="Calibri" w:hAnsi="Calibri" w:eastAsia="Calibri" w:cs="Calibri"/>
          <w:noProof w:val="0"/>
          <w:sz w:val="24"/>
          <w:szCs w:val="24"/>
          <w:lang w:val="en-GB"/>
        </w:rPr>
        <w:t xml:space="preserve"> that are present within them as a</w:t>
      </w:r>
      <w:r w:rsidRPr="257AC888" w:rsidR="720CDEE3">
        <w:rPr>
          <w:rFonts w:ascii="Calibri" w:hAnsi="Calibri" w:eastAsia="Calibri" w:cs="Calibri"/>
          <w:noProof w:val="0"/>
          <w:sz w:val="24"/>
          <w:szCs w:val="24"/>
          <w:lang w:val="en-GB"/>
        </w:rPr>
        <w:t xml:space="preserve"> </w:t>
      </w:r>
      <w:r w:rsidRPr="257AC888" w:rsidR="189CD08D">
        <w:rPr>
          <w:rFonts w:ascii="Calibri" w:hAnsi="Calibri" w:eastAsia="Calibri" w:cs="Calibri"/>
          <w:noProof w:val="0"/>
          <w:sz w:val="24"/>
          <w:szCs w:val="24"/>
          <w:lang w:val="en-GB"/>
        </w:rPr>
        <w:t>result of this</w:t>
      </w:r>
      <w:r w:rsidRPr="257AC888" w:rsidR="023E855C">
        <w:rPr>
          <w:rFonts w:ascii="Calibri" w:hAnsi="Calibri" w:eastAsia="Calibri" w:cs="Calibri"/>
          <w:noProof w:val="0"/>
          <w:sz w:val="24"/>
          <w:szCs w:val="24"/>
          <w:lang w:val="en-GB"/>
        </w:rPr>
        <w:t xml:space="preserve"> abuse</w:t>
      </w:r>
      <w:r w:rsidRPr="257AC888" w:rsidR="189CD08D">
        <w:rPr>
          <w:rFonts w:ascii="Calibri" w:hAnsi="Calibri" w:eastAsia="Calibri" w:cs="Calibri"/>
          <w:noProof w:val="0"/>
          <w:sz w:val="24"/>
          <w:szCs w:val="24"/>
          <w:lang w:val="en-GB"/>
        </w:rPr>
        <w:t xml:space="preserve">. At a young age, children </w:t>
      </w:r>
      <w:r w:rsidRPr="257AC888" w:rsidR="3EB77070">
        <w:rPr>
          <w:rFonts w:ascii="Calibri" w:hAnsi="Calibri" w:eastAsia="Calibri" w:cs="Calibri"/>
          <w:noProof w:val="0"/>
          <w:sz w:val="24"/>
          <w:szCs w:val="24"/>
          <w:lang w:val="en-GB"/>
        </w:rPr>
        <w:t xml:space="preserve">may struggle to express how they are feeling and may shelter themselves or remove themselves from engaging with adults and their peers. </w:t>
      </w:r>
      <w:r w:rsidRPr="257AC888" w:rsidR="54074DFF">
        <w:rPr>
          <w:rFonts w:ascii="Calibri" w:hAnsi="Calibri" w:eastAsia="Calibri" w:cs="Calibri"/>
          <w:noProof w:val="0"/>
          <w:sz w:val="24"/>
          <w:szCs w:val="24"/>
          <w:lang w:val="en-GB"/>
        </w:rPr>
        <w:t xml:space="preserve">When a child is free to play, they can choose to act out their emotions and feelings by choice, and to use resources given to them such as dolls, blocks and Lego. </w:t>
      </w:r>
      <w:r w:rsidRPr="257AC888" w:rsidR="214A4230">
        <w:rPr>
          <w:rFonts w:ascii="Calibri" w:hAnsi="Calibri" w:eastAsia="Calibri" w:cs="Calibri"/>
          <w:noProof w:val="0"/>
          <w:sz w:val="24"/>
          <w:szCs w:val="24"/>
          <w:lang w:val="en-GB"/>
        </w:rPr>
        <w:t xml:space="preserve">When a child is given the opportunity to play, </w:t>
      </w:r>
      <w:r w:rsidRPr="257AC888" w:rsidR="214A4230">
        <w:rPr>
          <w:rFonts w:ascii="Calibri" w:hAnsi="Calibri" w:eastAsia="Calibri" w:cs="Calibri"/>
          <w:b w:val="0"/>
          <w:bCs w:val="0"/>
          <w:i w:val="0"/>
          <w:iCs w:val="0"/>
          <w:noProof w:val="0"/>
          <w:color w:val="231F20"/>
          <w:sz w:val="27"/>
          <w:szCs w:val="27"/>
          <w:lang w:val="en-GB"/>
        </w:rPr>
        <w:t>t</w:t>
      </w:r>
      <w:r w:rsidRPr="257AC888" w:rsidR="214A4230">
        <w:rPr>
          <w:rFonts w:ascii="Calibri" w:hAnsi="Calibri" w:eastAsia="Calibri" w:cs="Calibri"/>
          <w:b w:val="0"/>
          <w:bCs w:val="0"/>
          <w:i w:val="0"/>
          <w:iCs w:val="0"/>
          <w:noProof w:val="0"/>
          <w:color w:val="231F20"/>
          <w:sz w:val="24"/>
          <w:szCs w:val="24"/>
          <w:lang w:val="en-GB"/>
        </w:rPr>
        <w:t>hey may become less guarded and more apt to share their feelings</w:t>
      </w:r>
      <w:r w:rsidRPr="257AC888" w:rsidR="36B73935">
        <w:rPr>
          <w:rFonts w:ascii="Calibri" w:hAnsi="Calibri" w:eastAsia="Calibri" w:cs="Calibri"/>
          <w:b w:val="0"/>
          <w:bCs w:val="0"/>
          <w:i w:val="0"/>
          <w:iCs w:val="0"/>
          <w:noProof w:val="0"/>
          <w:color w:val="231F20"/>
          <w:sz w:val="24"/>
          <w:szCs w:val="24"/>
          <w:lang w:val="en-GB"/>
        </w:rPr>
        <w:t xml:space="preserve"> (Healthline, 2021)</w:t>
      </w:r>
      <w:r w:rsidRPr="257AC888" w:rsidR="214A4230">
        <w:rPr>
          <w:rFonts w:ascii="Calibri" w:hAnsi="Calibri" w:eastAsia="Calibri" w:cs="Calibri"/>
          <w:b w:val="0"/>
          <w:bCs w:val="0"/>
          <w:i w:val="0"/>
          <w:iCs w:val="0"/>
          <w:noProof w:val="0"/>
          <w:color w:val="231F20"/>
          <w:sz w:val="24"/>
          <w:szCs w:val="24"/>
          <w:lang w:val="en-GB"/>
        </w:rPr>
        <w:t>. Play ther</w:t>
      </w:r>
      <w:r w:rsidRPr="257AC888" w:rsidR="65D18BA3">
        <w:rPr>
          <w:rFonts w:ascii="Calibri" w:hAnsi="Calibri" w:eastAsia="Calibri" w:cs="Calibri"/>
          <w:b w:val="0"/>
          <w:bCs w:val="0"/>
          <w:i w:val="0"/>
          <w:iCs w:val="0"/>
          <w:noProof w:val="0"/>
          <w:color w:val="231F20"/>
          <w:sz w:val="24"/>
          <w:szCs w:val="24"/>
          <w:lang w:val="en-GB"/>
        </w:rPr>
        <w:t>apy is without pressure, the child is free to express their feelings at their own pace with their own methods of communication and engagement.</w:t>
      </w:r>
      <w:r w:rsidRPr="257AC888" w:rsidR="54857613">
        <w:rPr>
          <w:rFonts w:ascii="Calibri" w:hAnsi="Calibri" w:eastAsia="Calibri" w:cs="Calibri"/>
          <w:b w:val="0"/>
          <w:bCs w:val="0"/>
          <w:i w:val="0"/>
          <w:iCs w:val="0"/>
          <w:noProof w:val="0"/>
          <w:color w:val="231F20"/>
          <w:sz w:val="24"/>
          <w:szCs w:val="24"/>
          <w:lang w:val="en-GB"/>
        </w:rPr>
        <w:t xml:space="preserve"> </w:t>
      </w:r>
      <w:r w:rsidRPr="257AC888" w:rsidR="14276236">
        <w:rPr>
          <w:rFonts w:ascii="Calibri" w:hAnsi="Calibri" w:eastAsia="Calibri" w:cs="Calibri"/>
          <w:b w:val="0"/>
          <w:bCs w:val="0"/>
          <w:i w:val="0"/>
          <w:iCs w:val="0"/>
          <w:noProof w:val="0"/>
          <w:color w:val="231F20"/>
          <w:sz w:val="24"/>
          <w:szCs w:val="24"/>
          <w:lang w:val="en-GB"/>
        </w:rPr>
        <w:t xml:space="preserve">Play Therapy International found that up to 71% of children who were referred to play therapy </w:t>
      </w:r>
      <w:r w:rsidRPr="257AC888" w:rsidR="107E31CD">
        <w:rPr>
          <w:rFonts w:ascii="Calibri" w:hAnsi="Calibri" w:eastAsia="Calibri" w:cs="Calibri"/>
          <w:b w:val="0"/>
          <w:bCs w:val="0"/>
          <w:i w:val="0"/>
          <w:iCs w:val="0"/>
          <w:noProof w:val="0"/>
          <w:color w:val="231F20"/>
          <w:sz w:val="24"/>
          <w:szCs w:val="24"/>
          <w:lang w:val="en-GB"/>
        </w:rPr>
        <w:t>experienced</w:t>
      </w:r>
      <w:r w:rsidRPr="257AC888" w:rsidR="14276236">
        <w:rPr>
          <w:rFonts w:ascii="Calibri" w:hAnsi="Calibri" w:eastAsia="Calibri" w:cs="Calibri"/>
          <w:b w:val="0"/>
          <w:bCs w:val="0"/>
          <w:i w:val="0"/>
          <w:iCs w:val="0"/>
          <w:noProof w:val="0"/>
          <w:color w:val="231F20"/>
          <w:sz w:val="24"/>
          <w:szCs w:val="24"/>
          <w:lang w:val="en-GB"/>
        </w:rPr>
        <w:t xml:space="preserve"> a positive</w:t>
      </w:r>
      <w:r w:rsidRPr="257AC888" w:rsidR="04ACD65E">
        <w:rPr>
          <w:rFonts w:ascii="Calibri" w:hAnsi="Calibri" w:eastAsia="Calibri" w:cs="Calibri"/>
          <w:b w:val="0"/>
          <w:bCs w:val="0"/>
          <w:i w:val="0"/>
          <w:iCs w:val="0"/>
          <w:noProof w:val="0"/>
          <w:color w:val="231F20"/>
          <w:sz w:val="24"/>
          <w:szCs w:val="24"/>
          <w:lang w:val="en-GB"/>
        </w:rPr>
        <w:t xml:space="preserve"> change. </w:t>
      </w:r>
      <w:r w:rsidRPr="257AC888" w:rsidR="09307FB0">
        <w:rPr>
          <w:rFonts w:ascii="Calibri" w:hAnsi="Calibri" w:eastAsia="Calibri" w:cs="Calibri"/>
          <w:b w:val="0"/>
          <w:bCs w:val="0"/>
          <w:i w:val="0"/>
          <w:iCs w:val="0"/>
          <w:noProof w:val="0"/>
          <w:color w:val="231F20"/>
          <w:sz w:val="24"/>
          <w:szCs w:val="24"/>
          <w:lang w:val="en-GB"/>
        </w:rPr>
        <w:t>This method of support helps develo</w:t>
      </w:r>
      <w:r w:rsidRPr="257AC888" w:rsidR="11D049ED">
        <w:rPr>
          <w:rFonts w:ascii="Calibri" w:hAnsi="Calibri" w:eastAsia="Calibri" w:cs="Calibri"/>
          <w:b w:val="0"/>
          <w:bCs w:val="0"/>
          <w:i w:val="0"/>
          <w:iCs w:val="0"/>
          <w:noProof w:val="0"/>
          <w:color w:val="231F20"/>
          <w:sz w:val="24"/>
          <w:szCs w:val="24"/>
          <w:lang w:val="en-GB"/>
        </w:rPr>
        <w:t xml:space="preserve">p coping strategies and new skills for problem solving, as well as alleviating emotions such as anxiety. </w:t>
      </w:r>
      <w:r w:rsidRPr="257AC888" w:rsidR="1A9AA4AA">
        <w:rPr>
          <w:rFonts w:ascii="Calibri" w:hAnsi="Calibri" w:eastAsia="Calibri" w:cs="Calibri"/>
          <w:b w:val="0"/>
          <w:bCs w:val="0"/>
          <w:i w:val="0"/>
          <w:iCs w:val="0"/>
          <w:noProof w:val="0"/>
          <w:color w:val="231F20"/>
          <w:sz w:val="24"/>
          <w:szCs w:val="24"/>
          <w:lang w:val="en-GB"/>
        </w:rPr>
        <w:t xml:space="preserve">Through expressing feelings and struggles </w:t>
      </w:r>
      <w:proofErr w:type="gramStart"/>
      <w:r w:rsidRPr="257AC888" w:rsidR="1A9AA4AA">
        <w:rPr>
          <w:rFonts w:ascii="Calibri" w:hAnsi="Calibri" w:eastAsia="Calibri" w:cs="Calibri"/>
          <w:b w:val="0"/>
          <w:bCs w:val="0"/>
          <w:i w:val="0"/>
          <w:iCs w:val="0"/>
          <w:noProof w:val="0"/>
          <w:color w:val="231F20"/>
          <w:sz w:val="24"/>
          <w:szCs w:val="24"/>
          <w:lang w:val="en-GB"/>
        </w:rPr>
        <w:t>as a result of</w:t>
      </w:r>
      <w:proofErr w:type="gramEnd"/>
      <w:r w:rsidRPr="257AC888" w:rsidR="1A9AA4AA">
        <w:rPr>
          <w:rFonts w:ascii="Calibri" w:hAnsi="Calibri" w:eastAsia="Calibri" w:cs="Calibri"/>
          <w:b w:val="0"/>
          <w:bCs w:val="0"/>
          <w:i w:val="0"/>
          <w:iCs w:val="0"/>
          <w:noProof w:val="0"/>
          <w:color w:val="231F20"/>
          <w:sz w:val="24"/>
          <w:szCs w:val="24"/>
          <w:lang w:val="en-GB"/>
        </w:rPr>
        <w:t xml:space="preserve"> abuse through play therapy, stronger social skills are developed which benefits these children </w:t>
      </w:r>
      <w:proofErr w:type="gramStart"/>
      <w:r w:rsidRPr="257AC888" w:rsidR="1A9AA4AA">
        <w:rPr>
          <w:rFonts w:ascii="Calibri" w:hAnsi="Calibri" w:eastAsia="Calibri" w:cs="Calibri"/>
          <w:b w:val="0"/>
          <w:bCs w:val="0"/>
          <w:i w:val="0"/>
          <w:iCs w:val="0"/>
          <w:noProof w:val="0"/>
          <w:color w:val="231F20"/>
          <w:sz w:val="24"/>
          <w:szCs w:val="24"/>
          <w:lang w:val="en-GB"/>
        </w:rPr>
        <w:t>later on</w:t>
      </w:r>
      <w:proofErr w:type="gramEnd"/>
      <w:r w:rsidRPr="257AC888" w:rsidR="1A9AA4AA">
        <w:rPr>
          <w:rFonts w:ascii="Calibri" w:hAnsi="Calibri" w:eastAsia="Calibri" w:cs="Calibri"/>
          <w:b w:val="0"/>
          <w:bCs w:val="0"/>
          <w:i w:val="0"/>
          <w:iCs w:val="0"/>
          <w:noProof w:val="0"/>
          <w:color w:val="231F20"/>
          <w:sz w:val="24"/>
          <w:szCs w:val="24"/>
          <w:lang w:val="en-GB"/>
        </w:rPr>
        <w:t xml:space="preserve"> life where they may need to </w:t>
      </w:r>
      <w:r w:rsidRPr="257AC888" w:rsidR="421D911F">
        <w:rPr>
          <w:rFonts w:ascii="Calibri" w:hAnsi="Calibri" w:eastAsia="Calibri" w:cs="Calibri"/>
          <w:b w:val="0"/>
          <w:bCs w:val="0"/>
          <w:i w:val="0"/>
          <w:iCs w:val="0"/>
          <w:noProof w:val="0"/>
          <w:color w:val="231F20"/>
          <w:sz w:val="24"/>
          <w:szCs w:val="24"/>
          <w:lang w:val="en-GB"/>
        </w:rPr>
        <w:t>independently</w:t>
      </w:r>
      <w:r w:rsidRPr="257AC888" w:rsidR="1A9AA4AA">
        <w:rPr>
          <w:rFonts w:ascii="Calibri" w:hAnsi="Calibri" w:eastAsia="Calibri" w:cs="Calibri"/>
          <w:b w:val="0"/>
          <w:bCs w:val="0"/>
          <w:i w:val="0"/>
          <w:iCs w:val="0"/>
          <w:noProof w:val="0"/>
          <w:color w:val="231F20"/>
          <w:sz w:val="24"/>
          <w:szCs w:val="24"/>
          <w:lang w:val="en-GB"/>
        </w:rPr>
        <w:t xml:space="preserve"> reach out </w:t>
      </w:r>
      <w:r w:rsidRPr="257AC888" w:rsidR="0B988F90">
        <w:rPr>
          <w:rFonts w:ascii="Calibri" w:hAnsi="Calibri" w:eastAsia="Calibri" w:cs="Calibri"/>
          <w:b w:val="0"/>
          <w:bCs w:val="0"/>
          <w:i w:val="0"/>
          <w:iCs w:val="0"/>
          <w:noProof w:val="0"/>
          <w:color w:val="231F20"/>
          <w:sz w:val="24"/>
          <w:szCs w:val="24"/>
          <w:lang w:val="en-GB"/>
        </w:rPr>
        <w:t xml:space="preserve">for </w:t>
      </w:r>
      <w:r w:rsidRPr="257AC888" w:rsidR="72DBF37E">
        <w:rPr>
          <w:rFonts w:ascii="Calibri" w:hAnsi="Calibri" w:eastAsia="Calibri" w:cs="Calibri"/>
          <w:b w:val="0"/>
          <w:bCs w:val="0"/>
          <w:i w:val="0"/>
          <w:iCs w:val="0"/>
          <w:noProof w:val="0"/>
          <w:color w:val="231F20"/>
          <w:sz w:val="24"/>
          <w:szCs w:val="24"/>
          <w:lang w:val="en-GB"/>
        </w:rPr>
        <w:t xml:space="preserve">further </w:t>
      </w:r>
      <w:r w:rsidRPr="257AC888" w:rsidR="0B988F90">
        <w:rPr>
          <w:rFonts w:ascii="Calibri" w:hAnsi="Calibri" w:eastAsia="Calibri" w:cs="Calibri"/>
          <w:b w:val="0"/>
          <w:bCs w:val="0"/>
          <w:i w:val="0"/>
          <w:iCs w:val="0"/>
          <w:noProof w:val="0"/>
          <w:color w:val="231F20"/>
          <w:sz w:val="24"/>
          <w:szCs w:val="24"/>
          <w:lang w:val="en-GB"/>
        </w:rPr>
        <w:t>support</w:t>
      </w:r>
      <w:r w:rsidRPr="257AC888" w:rsidR="3C3B2CDD">
        <w:rPr>
          <w:rFonts w:ascii="Calibri" w:hAnsi="Calibri" w:eastAsia="Calibri" w:cs="Calibri"/>
          <w:b w:val="0"/>
          <w:bCs w:val="0"/>
          <w:i w:val="0"/>
          <w:iCs w:val="0"/>
          <w:noProof w:val="0"/>
          <w:color w:val="231F20"/>
          <w:sz w:val="24"/>
          <w:szCs w:val="24"/>
          <w:lang w:val="en-GB"/>
        </w:rPr>
        <w:t xml:space="preserve">, such as </w:t>
      </w:r>
      <w:r w:rsidRPr="257AC888" w:rsidR="6BE300A5">
        <w:rPr>
          <w:rFonts w:ascii="Calibri" w:hAnsi="Calibri" w:eastAsia="Calibri" w:cs="Calibri"/>
          <w:b w:val="0"/>
          <w:bCs w:val="0"/>
          <w:i w:val="0"/>
          <w:iCs w:val="0"/>
          <w:noProof w:val="0"/>
          <w:color w:val="231F20"/>
          <w:sz w:val="24"/>
          <w:szCs w:val="24"/>
          <w:lang w:val="en-GB"/>
        </w:rPr>
        <w:t>psychiatric therapy</w:t>
      </w:r>
      <w:r w:rsidRPr="257AC888" w:rsidR="0B988F90">
        <w:rPr>
          <w:rFonts w:ascii="Calibri" w:hAnsi="Calibri" w:eastAsia="Calibri" w:cs="Calibri"/>
          <w:b w:val="0"/>
          <w:bCs w:val="0"/>
          <w:i w:val="0"/>
          <w:iCs w:val="0"/>
          <w:noProof w:val="0"/>
          <w:color w:val="231F20"/>
          <w:sz w:val="24"/>
          <w:szCs w:val="24"/>
          <w:lang w:val="en-GB"/>
        </w:rPr>
        <w:t xml:space="preserve">. </w:t>
      </w:r>
      <w:r w:rsidRPr="257AC888" w:rsidR="6E4F40E4">
        <w:rPr>
          <w:rFonts w:ascii="Calibri" w:hAnsi="Calibri" w:eastAsia="Calibri" w:cs="Calibri"/>
          <w:b w:val="0"/>
          <w:bCs w:val="0"/>
          <w:i w:val="0"/>
          <w:iCs w:val="0"/>
          <w:noProof w:val="0"/>
          <w:color w:val="231F20"/>
          <w:sz w:val="24"/>
          <w:szCs w:val="24"/>
          <w:lang w:val="en-GB"/>
        </w:rPr>
        <w:t>Play also encourages further development of fine motor skills as well as gross motor skills. Through play therapy, a ch</w:t>
      </w:r>
      <w:r w:rsidRPr="257AC888" w:rsidR="01695CE5">
        <w:rPr>
          <w:rFonts w:ascii="Calibri" w:hAnsi="Calibri" w:eastAsia="Calibri" w:cs="Calibri"/>
          <w:b w:val="0"/>
          <w:bCs w:val="0"/>
          <w:i w:val="0"/>
          <w:iCs w:val="0"/>
          <w:noProof w:val="0"/>
          <w:color w:val="231F20"/>
          <w:sz w:val="24"/>
          <w:szCs w:val="24"/>
          <w:lang w:val="en-GB"/>
        </w:rPr>
        <w:t>ild putting together a puzzle not only encourages problem solving, but also the use of gross motor skills. Through abuse, a child’s overall development may suffer</w:t>
      </w:r>
      <w:r w:rsidRPr="257AC888" w:rsidR="691B227E">
        <w:rPr>
          <w:rFonts w:ascii="Calibri" w:hAnsi="Calibri" w:eastAsia="Calibri" w:cs="Calibri"/>
          <w:b w:val="0"/>
          <w:bCs w:val="0"/>
          <w:i w:val="0"/>
          <w:iCs w:val="0"/>
          <w:noProof w:val="0"/>
          <w:color w:val="231F20"/>
          <w:sz w:val="24"/>
          <w:szCs w:val="24"/>
          <w:lang w:val="en-GB"/>
        </w:rPr>
        <w:t>,</w:t>
      </w:r>
      <w:r w:rsidRPr="257AC888" w:rsidR="01695CE5">
        <w:rPr>
          <w:rFonts w:ascii="Calibri" w:hAnsi="Calibri" w:eastAsia="Calibri" w:cs="Calibri"/>
          <w:b w:val="0"/>
          <w:bCs w:val="0"/>
          <w:i w:val="0"/>
          <w:iCs w:val="0"/>
          <w:noProof w:val="0"/>
          <w:color w:val="231F20"/>
          <w:sz w:val="24"/>
          <w:szCs w:val="24"/>
          <w:lang w:val="en-GB"/>
        </w:rPr>
        <w:t xml:space="preserve"> and this can be resolved within play therapy. Although this is an effective </w:t>
      </w:r>
      <w:r w:rsidRPr="257AC888" w:rsidR="18860802">
        <w:rPr>
          <w:rFonts w:ascii="Calibri" w:hAnsi="Calibri" w:eastAsia="Calibri" w:cs="Calibri"/>
          <w:b w:val="0"/>
          <w:bCs w:val="0"/>
          <w:i w:val="0"/>
          <w:iCs w:val="0"/>
          <w:noProof w:val="0"/>
          <w:color w:val="231F20"/>
          <w:sz w:val="24"/>
          <w:szCs w:val="24"/>
          <w:lang w:val="en-GB"/>
        </w:rPr>
        <w:t>intervention for children how have been victims of abuse, with the target age of 3 to 12 years old, if often</w:t>
      </w:r>
      <w:r w:rsidRPr="257AC888" w:rsidR="4C63D437">
        <w:rPr>
          <w:rFonts w:ascii="Calibri" w:hAnsi="Calibri" w:eastAsia="Calibri" w:cs="Calibri"/>
          <w:b w:val="0"/>
          <w:bCs w:val="0"/>
          <w:i w:val="0"/>
          <w:iCs w:val="0"/>
          <w:noProof w:val="0"/>
          <w:color w:val="231F20"/>
          <w:sz w:val="24"/>
          <w:szCs w:val="24"/>
          <w:lang w:val="en-GB"/>
        </w:rPr>
        <w:t xml:space="preserve"> lets children outside of these age groups and it leads individuals to go without a support line and this can lead to problems as they grow into an adult</w:t>
      </w:r>
      <w:r w:rsidRPr="257AC888" w:rsidR="0268EF2C">
        <w:rPr>
          <w:rFonts w:ascii="Calibri" w:hAnsi="Calibri" w:eastAsia="Calibri" w:cs="Calibri"/>
          <w:b w:val="0"/>
          <w:bCs w:val="0"/>
          <w:i w:val="0"/>
          <w:iCs w:val="0"/>
          <w:noProof w:val="0"/>
          <w:color w:val="231F20"/>
          <w:sz w:val="24"/>
          <w:szCs w:val="24"/>
          <w:lang w:val="en-GB"/>
        </w:rPr>
        <w:t>, such as depression or post-traumatic stress disorder.</w:t>
      </w:r>
      <w:r w:rsidRPr="257AC888" w:rsidR="787EC701">
        <w:rPr>
          <w:rFonts w:ascii="Calibri" w:hAnsi="Calibri" w:eastAsia="Calibri" w:cs="Calibri"/>
          <w:b w:val="0"/>
          <w:bCs w:val="0"/>
          <w:i w:val="0"/>
          <w:iCs w:val="0"/>
          <w:noProof w:val="0"/>
          <w:color w:val="231F20"/>
          <w:sz w:val="24"/>
          <w:szCs w:val="24"/>
          <w:lang w:val="en-GB"/>
        </w:rPr>
        <w:t xml:space="preserve"> Professor Ree Langham argued that despite the benefits play therapy, it can </w:t>
      </w:r>
      <w:r w:rsidRPr="257AC888" w:rsidR="48329737">
        <w:rPr>
          <w:rFonts w:ascii="Calibri" w:hAnsi="Calibri" w:eastAsia="Calibri" w:cs="Calibri"/>
          <w:b w:val="0"/>
          <w:bCs w:val="0"/>
          <w:i w:val="0"/>
          <w:iCs w:val="0"/>
          <w:noProof w:val="0"/>
          <w:color w:val="231F20"/>
          <w:sz w:val="24"/>
          <w:szCs w:val="24"/>
          <w:lang w:val="en-GB"/>
        </w:rPr>
        <w:t xml:space="preserve">act as a distraction rather than a coping mechanism towards the issue such as abuse. </w:t>
      </w:r>
      <w:r w:rsidRPr="257AC888" w:rsidR="1E117B30">
        <w:rPr>
          <w:rFonts w:ascii="Calibri" w:hAnsi="Calibri" w:eastAsia="Calibri" w:cs="Calibri"/>
          <w:b w:val="0"/>
          <w:bCs w:val="0"/>
          <w:i w:val="0"/>
          <w:iCs w:val="0"/>
          <w:noProof w:val="0"/>
          <w:color w:val="231F20"/>
          <w:sz w:val="24"/>
          <w:szCs w:val="24"/>
          <w:lang w:val="en-GB"/>
        </w:rPr>
        <w:t>Furthermore, play therapy</w:t>
      </w:r>
      <w:r w:rsidRPr="257AC888" w:rsidR="1E117B30">
        <w:rPr>
          <w:rFonts w:ascii="Calibri" w:hAnsi="Calibri" w:eastAsia="Calibri" w:cs="Calibri"/>
          <w:b w:val="0"/>
          <w:bCs w:val="0"/>
          <w:i w:val="0"/>
          <w:iCs w:val="0"/>
          <w:noProof w:val="0"/>
          <w:color w:val="auto"/>
          <w:sz w:val="24"/>
          <w:szCs w:val="24"/>
          <w:lang w:val="en-GB"/>
        </w:rPr>
        <w:t xml:space="preserve"> “can take a while to experience a significant change in your child’s thinking patterns and behaviour” (2020). </w:t>
      </w:r>
    </w:p>
    <w:p w:rsidR="088E186E" w:rsidP="421ED27C" w:rsidRDefault="088E186E" w14:paraId="28FBC009" w14:textId="5FD876FD">
      <w:pPr>
        <w:pStyle w:val="Normal"/>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421ED27C" w:rsidR="088E186E">
        <w:rPr>
          <w:rFonts w:ascii="Calibri" w:hAnsi="Calibri" w:eastAsia="Calibri" w:cs="Calibri"/>
          <w:b w:val="0"/>
          <w:bCs w:val="0"/>
          <w:i w:val="0"/>
          <w:iCs w:val="0"/>
          <w:noProof w:val="0"/>
          <w:color w:val="auto"/>
          <w:sz w:val="24"/>
          <w:szCs w:val="24"/>
          <w:lang w:val="en-GB"/>
        </w:rPr>
        <w:t xml:space="preserve">Since Coronavirus has taken over the world during this pandemic, child abuse </w:t>
      </w:r>
      <w:r w:rsidRPr="421ED27C" w:rsidR="67E08B06">
        <w:rPr>
          <w:rFonts w:ascii="Calibri" w:hAnsi="Calibri" w:eastAsia="Calibri" w:cs="Calibri"/>
          <w:b w:val="0"/>
          <w:bCs w:val="0"/>
          <w:i w:val="0"/>
          <w:iCs w:val="0"/>
          <w:noProof w:val="0"/>
          <w:color w:val="auto"/>
          <w:sz w:val="24"/>
          <w:szCs w:val="24"/>
          <w:lang w:val="en-GB"/>
        </w:rPr>
        <w:t>referrals</w:t>
      </w:r>
      <w:r w:rsidRPr="421ED27C" w:rsidR="088E186E">
        <w:rPr>
          <w:rFonts w:ascii="Calibri" w:hAnsi="Calibri" w:eastAsia="Calibri" w:cs="Calibri"/>
          <w:b w:val="0"/>
          <w:bCs w:val="0"/>
          <w:i w:val="0"/>
          <w:iCs w:val="0"/>
          <w:noProof w:val="0"/>
          <w:color w:val="auto"/>
          <w:sz w:val="24"/>
          <w:szCs w:val="24"/>
          <w:lang w:val="en-GB"/>
        </w:rPr>
        <w:t xml:space="preserve"> have been raised by nearly 8</w:t>
      </w:r>
      <w:r w:rsidRPr="421ED27C" w:rsidR="56DFF8F8">
        <w:rPr>
          <w:rFonts w:ascii="Calibri" w:hAnsi="Calibri" w:eastAsia="Calibri" w:cs="Calibri"/>
          <w:b w:val="0"/>
          <w:bCs w:val="0"/>
          <w:i w:val="0"/>
          <w:iCs w:val="0"/>
          <w:noProof w:val="0"/>
          <w:color w:val="auto"/>
          <w:sz w:val="24"/>
          <w:szCs w:val="24"/>
          <w:lang w:val="en-GB"/>
        </w:rPr>
        <w:t>0% (NSPCC, 2020).</w:t>
      </w:r>
      <w:r w:rsidRPr="421ED27C" w:rsidR="2C67D47A">
        <w:rPr>
          <w:rFonts w:ascii="Calibri" w:hAnsi="Calibri" w:eastAsia="Calibri" w:cs="Calibri"/>
          <w:b w:val="0"/>
          <w:bCs w:val="0"/>
          <w:i w:val="0"/>
          <w:iCs w:val="0"/>
          <w:noProof w:val="0"/>
          <w:color w:val="auto"/>
          <w:sz w:val="24"/>
          <w:szCs w:val="24"/>
          <w:lang w:val="en-GB"/>
        </w:rPr>
        <w:t xml:space="preserve"> An average of 115 referrals from helpline calls was recorded between April and November 2020. Immediate interventions need to be applied to the</w:t>
      </w:r>
      <w:r w:rsidRPr="421ED27C" w:rsidR="798EE82A">
        <w:rPr>
          <w:rFonts w:ascii="Calibri" w:hAnsi="Calibri" w:eastAsia="Calibri" w:cs="Calibri"/>
          <w:b w:val="0"/>
          <w:bCs w:val="0"/>
          <w:i w:val="0"/>
          <w:iCs w:val="0"/>
          <w:noProof w:val="0"/>
          <w:color w:val="auto"/>
          <w:sz w:val="24"/>
          <w:szCs w:val="24"/>
          <w:lang w:val="en-GB"/>
        </w:rPr>
        <w:t xml:space="preserve"> children who have reached out for help </w:t>
      </w:r>
      <w:r w:rsidRPr="421ED27C" w:rsidR="05C332AF">
        <w:rPr>
          <w:rFonts w:ascii="Calibri" w:hAnsi="Calibri" w:eastAsia="Calibri" w:cs="Calibri"/>
          <w:b w:val="0"/>
          <w:bCs w:val="0"/>
          <w:i w:val="0"/>
          <w:iCs w:val="0"/>
          <w:noProof w:val="0"/>
          <w:color w:val="auto"/>
          <w:sz w:val="24"/>
          <w:szCs w:val="24"/>
          <w:lang w:val="en-GB"/>
        </w:rPr>
        <w:t>because of</w:t>
      </w:r>
      <w:r w:rsidRPr="421ED27C" w:rsidR="798EE82A">
        <w:rPr>
          <w:rFonts w:ascii="Calibri" w:hAnsi="Calibri" w:eastAsia="Calibri" w:cs="Calibri"/>
          <w:b w:val="0"/>
          <w:bCs w:val="0"/>
          <w:i w:val="0"/>
          <w:iCs w:val="0"/>
          <w:noProof w:val="0"/>
          <w:color w:val="auto"/>
          <w:sz w:val="24"/>
          <w:szCs w:val="24"/>
          <w:lang w:val="en-GB"/>
        </w:rPr>
        <w:t xml:space="preserve"> abuse. </w:t>
      </w:r>
      <w:r w:rsidRPr="421ED27C" w:rsidR="56B97A50">
        <w:rPr>
          <w:rFonts w:ascii="Calibri" w:hAnsi="Calibri" w:eastAsia="Calibri" w:cs="Calibri"/>
          <w:b w:val="0"/>
          <w:bCs w:val="0"/>
          <w:i w:val="0"/>
          <w:iCs w:val="0"/>
          <w:noProof w:val="0"/>
          <w:color w:val="auto"/>
          <w:sz w:val="24"/>
          <w:szCs w:val="24"/>
          <w:lang w:val="en-GB"/>
        </w:rPr>
        <w:t xml:space="preserve">Counselling and psychotherapy </w:t>
      </w:r>
      <w:r w:rsidRPr="421ED27C" w:rsidR="04A2FD2A">
        <w:rPr>
          <w:rFonts w:ascii="Calibri" w:hAnsi="Calibri" w:eastAsia="Calibri" w:cs="Calibri"/>
          <w:b w:val="0"/>
          <w:bCs w:val="0"/>
          <w:i w:val="0"/>
          <w:iCs w:val="0"/>
          <w:noProof w:val="0"/>
          <w:color w:val="auto"/>
          <w:sz w:val="24"/>
          <w:szCs w:val="24"/>
          <w:lang w:val="en-GB"/>
        </w:rPr>
        <w:t>are</w:t>
      </w:r>
      <w:r w:rsidRPr="421ED27C" w:rsidR="56B97A50">
        <w:rPr>
          <w:rFonts w:ascii="Calibri" w:hAnsi="Calibri" w:eastAsia="Calibri" w:cs="Calibri"/>
          <w:b w:val="0"/>
          <w:bCs w:val="0"/>
          <w:i w:val="0"/>
          <w:iCs w:val="0"/>
          <w:noProof w:val="0"/>
          <w:color w:val="auto"/>
          <w:sz w:val="24"/>
          <w:szCs w:val="24"/>
          <w:lang w:val="en-GB"/>
        </w:rPr>
        <w:t xml:space="preserve"> </w:t>
      </w:r>
      <w:r w:rsidRPr="421ED27C" w:rsidR="3CCDC299">
        <w:rPr>
          <w:rFonts w:ascii="Calibri" w:hAnsi="Calibri" w:eastAsia="Calibri" w:cs="Calibri"/>
          <w:b w:val="0"/>
          <w:bCs w:val="0"/>
          <w:i w:val="0"/>
          <w:iCs w:val="0"/>
          <w:noProof w:val="0"/>
          <w:color w:val="auto"/>
          <w:sz w:val="24"/>
          <w:szCs w:val="24"/>
          <w:lang w:val="en-GB"/>
        </w:rPr>
        <w:t>treatment method</w:t>
      </w:r>
      <w:r w:rsidRPr="421ED27C" w:rsidR="7B863128">
        <w:rPr>
          <w:rFonts w:ascii="Calibri" w:hAnsi="Calibri" w:eastAsia="Calibri" w:cs="Calibri"/>
          <w:b w:val="0"/>
          <w:bCs w:val="0"/>
          <w:i w:val="0"/>
          <w:iCs w:val="0"/>
          <w:noProof w:val="0"/>
          <w:color w:val="auto"/>
          <w:sz w:val="24"/>
          <w:szCs w:val="24"/>
          <w:lang w:val="en-GB"/>
        </w:rPr>
        <w:t>s</w:t>
      </w:r>
      <w:r w:rsidRPr="421ED27C" w:rsidR="3CCDC299">
        <w:rPr>
          <w:rFonts w:ascii="Calibri" w:hAnsi="Calibri" w:eastAsia="Calibri" w:cs="Calibri"/>
          <w:b w:val="0"/>
          <w:bCs w:val="0"/>
          <w:i w:val="0"/>
          <w:iCs w:val="0"/>
          <w:noProof w:val="0"/>
          <w:color w:val="auto"/>
          <w:sz w:val="24"/>
          <w:szCs w:val="24"/>
          <w:lang w:val="en-GB"/>
        </w:rPr>
        <w:t xml:space="preserve"> </w:t>
      </w:r>
      <w:r w:rsidRPr="421ED27C" w:rsidR="71F36C1F">
        <w:rPr>
          <w:rFonts w:ascii="Calibri" w:hAnsi="Calibri" w:eastAsia="Calibri" w:cs="Calibri"/>
          <w:b w:val="0"/>
          <w:bCs w:val="0"/>
          <w:i w:val="0"/>
          <w:iCs w:val="0"/>
          <w:noProof w:val="0"/>
          <w:color w:val="auto"/>
          <w:sz w:val="24"/>
          <w:szCs w:val="24"/>
          <w:lang w:val="en-GB"/>
        </w:rPr>
        <w:t>available</w:t>
      </w:r>
      <w:r w:rsidRPr="421ED27C" w:rsidR="56B97A50">
        <w:rPr>
          <w:rFonts w:ascii="Calibri" w:hAnsi="Calibri" w:eastAsia="Calibri" w:cs="Calibri"/>
          <w:b w:val="0"/>
          <w:bCs w:val="0"/>
          <w:i w:val="0"/>
          <w:iCs w:val="0"/>
          <w:noProof w:val="0"/>
          <w:color w:val="auto"/>
          <w:sz w:val="24"/>
          <w:szCs w:val="24"/>
          <w:lang w:val="en-GB"/>
        </w:rPr>
        <w:t xml:space="preserve"> for children and adults who have been victims of </w:t>
      </w:r>
      <w:r w:rsidRPr="421ED27C" w:rsidR="3C3C4DE6">
        <w:rPr>
          <w:rFonts w:ascii="Calibri" w:hAnsi="Calibri" w:eastAsia="Calibri" w:cs="Calibri"/>
          <w:b w:val="0"/>
          <w:bCs w:val="0"/>
          <w:i w:val="0"/>
          <w:iCs w:val="0"/>
          <w:noProof w:val="0"/>
          <w:color w:val="auto"/>
          <w:sz w:val="24"/>
          <w:szCs w:val="24"/>
          <w:lang w:val="en-GB"/>
        </w:rPr>
        <w:t>trauma, abuse and o</w:t>
      </w:r>
      <w:r w:rsidRPr="421ED27C" w:rsidR="212F1F75">
        <w:rPr>
          <w:rFonts w:ascii="Calibri" w:hAnsi="Calibri" w:eastAsia="Calibri" w:cs="Calibri"/>
          <w:b w:val="0"/>
          <w:bCs w:val="0"/>
          <w:i w:val="0"/>
          <w:iCs w:val="0"/>
          <w:noProof w:val="0"/>
          <w:color w:val="auto"/>
          <w:sz w:val="24"/>
          <w:szCs w:val="24"/>
          <w:lang w:val="en-GB"/>
        </w:rPr>
        <w:t xml:space="preserve">ther conditions such as </w:t>
      </w:r>
      <w:r w:rsidRPr="421ED27C" w:rsidR="72E666EB">
        <w:rPr>
          <w:rFonts w:ascii="Calibri" w:hAnsi="Calibri" w:eastAsia="Calibri" w:cs="Calibri"/>
          <w:b w:val="0"/>
          <w:bCs w:val="0"/>
          <w:i w:val="0"/>
          <w:iCs w:val="0"/>
          <w:noProof w:val="0"/>
          <w:color w:val="auto"/>
          <w:sz w:val="24"/>
          <w:szCs w:val="24"/>
          <w:lang w:val="en-GB"/>
        </w:rPr>
        <w:t xml:space="preserve">anxiety. </w:t>
      </w:r>
      <w:r w:rsidRPr="421ED27C" w:rsidR="1BDD6975">
        <w:rPr>
          <w:rFonts w:ascii="Calibri" w:hAnsi="Calibri" w:eastAsia="Calibri" w:cs="Calibri"/>
          <w:b w:val="0"/>
          <w:bCs w:val="0"/>
          <w:i w:val="0"/>
          <w:iCs w:val="0"/>
          <w:noProof w:val="0"/>
          <w:color w:val="auto"/>
          <w:sz w:val="24"/>
          <w:szCs w:val="24"/>
          <w:lang w:val="en-GB"/>
        </w:rPr>
        <w:t>The</w:t>
      </w:r>
      <w:r w:rsidRPr="421ED27C" w:rsidR="1BDD697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British Association of Counselling and Psychotherapy encourages this method of helping victims because “</w:t>
      </w:r>
      <w:r w:rsidRPr="421ED27C" w:rsidR="46741100">
        <w:rPr>
          <w:rFonts w:ascii="Calibri" w:hAnsi="Calibri" w:eastAsia="Calibri" w:cs="Calibri" w:asciiTheme="minorAscii" w:hAnsiTheme="minorAscii" w:eastAsiaTheme="minorAscii" w:cstheme="minorAscii"/>
          <w:b w:val="0"/>
          <w:bCs w:val="0"/>
          <w:i w:val="0"/>
          <w:iCs w:val="0"/>
          <w:noProof w:val="0"/>
          <w:color w:val="auto"/>
          <w:sz w:val="24"/>
          <w:szCs w:val="24"/>
          <w:lang w:val="en-GB"/>
        </w:rPr>
        <w:t>counselling</w:t>
      </w:r>
      <w:r w:rsidRPr="421ED27C" w:rsidR="161914C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w:t>
      </w:r>
      <w:r w:rsidRPr="421ED27C" w:rsidR="7678C320">
        <w:rPr>
          <w:rFonts w:ascii="Calibri" w:hAnsi="Calibri" w:eastAsia="Calibri" w:cs="Calibri" w:asciiTheme="minorAscii" w:hAnsiTheme="minorAscii" w:eastAsiaTheme="minorAscii" w:cstheme="minorAscii"/>
          <w:b w:val="0"/>
          <w:bCs w:val="0"/>
          <w:i w:val="0"/>
          <w:iCs w:val="0"/>
          <w:noProof w:val="0"/>
          <w:color w:val="auto"/>
          <w:sz w:val="24"/>
          <w:szCs w:val="24"/>
          <w:lang w:val="en-GB"/>
        </w:rPr>
        <w:t>hanges</w:t>
      </w:r>
      <w:r w:rsidRPr="421ED27C" w:rsidR="1BDD697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lives” </w:t>
      </w:r>
      <w:r w:rsidRPr="421ED27C" w:rsidR="70479C7C">
        <w:rPr>
          <w:rFonts w:ascii="Calibri" w:hAnsi="Calibri" w:eastAsia="Calibri" w:cs="Calibri" w:asciiTheme="minorAscii" w:hAnsiTheme="minorAscii" w:eastAsiaTheme="minorAscii" w:cstheme="minorAscii"/>
          <w:b w:val="0"/>
          <w:bCs w:val="0"/>
          <w:i w:val="0"/>
          <w:iCs w:val="0"/>
          <w:noProof w:val="0"/>
          <w:color w:val="auto"/>
          <w:sz w:val="24"/>
          <w:szCs w:val="24"/>
          <w:lang w:val="en-GB"/>
        </w:rPr>
        <w:t>(BACP, 2015).</w:t>
      </w:r>
      <w:r w:rsidRPr="421ED27C" w:rsidR="0CAE4BC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As a result of abuse, many victims suffer with major anxiety and PTSD and counselling such as talking to a psychiatrist or psychologist can </w:t>
      </w:r>
      <w:r w:rsidRPr="421ED27C" w:rsidR="6620F56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assist with panic attacks, phobias and encourages </w:t>
      </w:r>
      <w:r w:rsidRPr="421ED27C" w:rsidR="562ECA53">
        <w:rPr>
          <w:rFonts w:ascii="Calibri" w:hAnsi="Calibri" w:eastAsia="Calibri" w:cs="Calibri" w:asciiTheme="minorAscii" w:hAnsiTheme="minorAscii" w:eastAsiaTheme="minorAscii" w:cstheme="minorAscii"/>
          <w:b w:val="0"/>
          <w:bCs w:val="0"/>
          <w:i w:val="0"/>
          <w:iCs w:val="0"/>
          <w:noProof w:val="0"/>
          <w:color w:val="auto"/>
          <w:sz w:val="24"/>
          <w:szCs w:val="24"/>
          <w:lang w:val="en-GB"/>
        </w:rPr>
        <w:t>abuse victims to open</w:t>
      </w:r>
      <w:r w:rsidRPr="421ED27C" w:rsidR="76442ECC">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421ED27C" w:rsidR="562ECA5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up about issues they may be experiencing. </w:t>
      </w:r>
      <w:r w:rsidRPr="421ED27C" w:rsidR="5C19184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 2017, over 338,000 children were referred to the Child and Adolescent Mental Health Service </w:t>
      </w:r>
      <w:r w:rsidRPr="421ED27C" w:rsidR="49EDB96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(CAMHS). This service offers a </w:t>
      </w:r>
      <w:r w:rsidRPr="421ED27C" w:rsidR="6DC7756D">
        <w:rPr>
          <w:rFonts w:ascii="Calibri" w:hAnsi="Calibri" w:eastAsia="Calibri" w:cs="Calibri" w:asciiTheme="minorAscii" w:hAnsiTheme="minorAscii" w:eastAsiaTheme="minorAscii" w:cstheme="minorAscii"/>
          <w:b w:val="0"/>
          <w:bCs w:val="0"/>
          <w:i w:val="0"/>
          <w:iCs w:val="0"/>
          <w:noProof w:val="0"/>
          <w:color w:val="auto"/>
          <w:sz w:val="24"/>
          <w:szCs w:val="24"/>
          <w:lang w:val="en-GB"/>
        </w:rPr>
        <w:t>variety</w:t>
      </w:r>
      <w:r w:rsidRPr="421ED27C" w:rsidR="49EDB96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of </w:t>
      </w:r>
      <w:r w:rsidRPr="421ED27C" w:rsidR="324EBEE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interventions that can help a child recover from the results of abuse, which often relate to mental health conditions such as </w:t>
      </w:r>
      <w:r w:rsidRPr="421ED27C" w:rsidR="0985995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eating disorders and isolating from social and communication interactions. If a child is </w:t>
      </w:r>
      <w:r w:rsidRPr="421ED27C" w:rsidR="31D1BD1D">
        <w:rPr>
          <w:rFonts w:ascii="Calibri" w:hAnsi="Calibri" w:eastAsia="Calibri" w:cs="Calibri" w:asciiTheme="minorAscii" w:hAnsiTheme="minorAscii" w:eastAsiaTheme="minorAscii" w:cstheme="minorAscii"/>
          <w:b w:val="0"/>
          <w:bCs w:val="0"/>
          <w:i w:val="0"/>
          <w:iCs w:val="0"/>
          <w:noProof w:val="0"/>
          <w:color w:val="auto"/>
          <w:sz w:val="24"/>
          <w:szCs w:val="24"/>
          <w:lang w:val="en-GB"/>
        </w:rPr>
        <w:t>suffering because of the effects of abuse, such as</w:t>
      </w:r>
      <w:r w:rsidRPr="421ED27C" w:rsidR="31D1BD1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421ED27C" w:rsidR="31D1BD1D">
        <w:rPr>
          <w:rFonts w:ascii="Calibri" w:hAnsi="Calibri" w:eastAsia="Calibri" w:cs="Calibri" w:asciiTheme="minorAscii" w:hAnsiTheme="minorAscii" w:eastAsiaTheme="minorAscii" w:cstheme="minorAscii"/>
          <w:b w:val="0"/>
          <w:bCs w:val="0"/>
          <w:i w:val="0"/>
          <w:iCs w:val="0"/>
          <w:noProof w:val="0"/>
          <w:color w:val="auto"/>
          <w:sz w:val="24"/>
          <w:szCs w:val="24"/>
          <w:lang w:val="en-GB"/>
        </w:rPr>
        <w:t>flashbacks, counselling offers the child an oppor</w:t>
      </w:r>
      <w:r w:rsidRPr="421ED27C" w:rsidR="0EEAFBDD">
        <w:rPr>
          <w:rFonts w:ascii="Calibri" w:hAnsi="Calibri" w:eastAsia="Calibri" w:cs="Calibri" w:asciiTheme="minorAscii" w:hAnsiTheme="minorAscii" w:eastAsiaTheme="minorAscii" w:cstheme="minorAscii"/>
          <w:b w:val="0"/>
          <w:bCs w:val="0"/>
          <w:i w:val="0"/>
          <w:iCs w:val="0"/>
          <w:noProof w:val="0"/>
          <w:color w:val="auto"/>
          <w:sz w:val="24"/>
          <w:szCs w:val="24"/>
          <w:lang w:val="en-GB"/>
        </w:rPr>
        <w:t>tunity to discuss how they feel and wh</w:t>
      </w:r>
      <w:r w:rsidRPr="421ED27C" w:rsidR="11A861D8">
        <w:rPr>
          <w:rFonts w:ascii="Calibri" w:hAnsi="Calibri" w:eastAsia="Calibri" w:cs="Calibri" w:asciiTheme="minorAscii" w:hAnsiTheme="minorAscii" w:eastAsiaTheme="minorAscii" w:cstheme="minorAscii"/>
          <w:b w:val="0"/>
          <w:bCs w:val="0"/>
          <w:i w:val="0"/>
          <w:iCs w:val="0"/>
          <w:noProof w:val="0"/>
          <w:color w:val="auto"/>
          <w:sz w:val="24"/>
          <w:szCs w:val="24"/>
          <w:lang w:val="en-GB"/>
        </w:rPr>
        <w:t>a</w:t>
      </w:r>
      <w:r w:rsidRPr="421ED27C" w:rsidR="0EEAFBD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 is making them feel like </w:t>
      </w:r>
      <w:r w:rsidRPr="421ED27C" w:rsidR="113E6C4A">
        <w:rPr>
          <w:rFonts w:ascii="Calibri" w:hAnsi="Calibri" w:eastAsia="Calibri" w:cs="Calibri" w:asciiTheme="minorAscii" w:hAnsiTheme="minorAscii" w:eastAsiaTheme="minorAscii" w:cstheme="minorAscii"/>
          <w:b w:val="0"/>
          <w:bCs w:val="0"/>
          <w:i w:val="0"/>
          <w:iCs w:val="0"/>
          <w:noProof w:val="0"/>
          <w:color w:val="auto"/>
          <w:sz w:val="24"/>
          <w:szCs w:val="24"/>
          <w:lang w:val="en-GB"/>
        </w:rPr>
        <w:t>negative emotions</w:t>
      </w:r>
      <w:r w:rsidRPr="421ED27C" w:rsidR="0EEAFBD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with a </w:t>
      </w:r>
      <w:r w:rsidRPr="421ED27C" w:rsidR="5B97B149">
        <w:rPr>
          <w:rFonts w:ascii="Calibri" w:hAnsi="Calibri" w:eastAsia="Calibri" w:cs="Calibri" w:asciiTheme="minorAscii" w:hAnsiTheme="minorAscii" w:eastAsiaTheme="minorAscii" w:cstheme="minorAscii"/>
          <w:b w:val="0"/>
          <w:bCs w:val="0"/>
          <w:i w:val="0"/>
          <w:iCs w:val="0"/>
          <w:noProof w:val="0"/>
          <w:color w:val="auto"/>
          <w:sz w:val="24"/>
          <w:szCs w:val="24"/>
          <w:lang w:val="en-GB"/>
        </w:rPr>
        <w:t>qualified</w:t>
      </w:r>
      <w:r w:rsidRPr="421ED27C" w:rsidR="0EEAFBD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practitioner who can offer strategic and immediate </w:t>
      </w:r>
      <w:r w:rsidRPr="421ED27C" w:rsidR="139AEF69">
        <w:rPr>
          <w:rFonts w:ascii="Calibri" w:hAnsi="Calibri" w:eastAsia="Calibri" w:cs="Calibri" w:asciiTheme="minorAscii" w:hAnsiTheme="minorAscii" w:eastAsiaTheme="minorAscii" w:cstheme="minorAscii"/>
          <w:b w:val="0"/>
          <w:bCs w:val="0"/>
          <w:i w:val="0"/>
          <w:iCs w:val="0"/>
          <w:noProof w:val="0"/>
          <w:color w:val="auto"/>
          <w:sz w:val="24"/>
          <w:szCs w:val="24"/>
          <w:lang w:val="en-GB"/>
        </w:rPr>
        <w:t>effects and help. Counselling through discussion allows a child to speak without the fear of being jud</w:t>
      </w:r>
      <w:r w:rsidRPr="421ED27C" w:rsidR="1A0185CD">
        <w:rPr>
          <w:rFonts w:ascii="Calibri" w:hAnsi="Calibri" w:eastAsia="Calibri" w:cs="Calibri" w:asciiTheme="minorAscii" w:hAnsiTheme="minorAscii" w:eastAsiaTheme="minorAscii" w:cstheme="minorAscii"/>
          <w:b w:val="0"/>
          <w:bCs w:val="0"/>
          <w:i w:val="0"/>
          <w:iCs w:val="0"/>
          <w:noProof w:val="0"/>
          <w:color w:val="auto"/>
          <w:sz w:val="24"/>
          <w:szCs w:val="24"/>
          <w:lang w:val="en-GB"/>
        </w:rPr>
        <w:t>ged and can release a lot of pressure from the abuse itself.</w:t>
      </w:r>
      <w:r w:rsidRPr="421ED27C" w:rsidR="63C799B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For a child who has been through abuse at home, it</w:t>
      </w:r>
      <w:r w:rsidRPr="421ED27C" w:rsidR="5E53CFA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can mean they are no longer comfortable in the place where abuse has occurred, such as a household bedroom. When speaking to a counsellor in a</w:t>
      </w:r>
      <w:r w:rsidRPr="421ED27C" w:rsidR="0466BF9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location </w:t>
      </w:r>
      <w:r w:rsidRPr="421ED27C" w:rsidR="5E53CFAA">
        <w:rPr>
          <w:rFonts w:ascii="Calibri" w:hAnsi="Calibri" w:eastAsia="Calibri" w:cs="Calibri" w:asciiTheme="minorAscii" w:hAnsiTheme="minorAscii" w:eastAsiaTheme="minorAscii" w:cstheme="minorAscii"/>
          <w:b w:val="0"/>
          <w:bCs w:val="0"/>
          <w:i w:val="0"/>
          <w:iCs w:val="0"/>
          <w:noProof w:val="0"/>
          <w:color w:val="auto"/>
          <w:sz w:val="24"/>
          <w:szCs w:val="24"/>
          <w:lang w:val="en-GB"/>
        </w:rPr>
        <w:t>they a</w:t>
      </w:r>
      <w:r w:rsidRPr="421ED27C" w:rsidR="4C2870C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re unfamiliar with, it can provide them such comfort and </w:t>
      </w:r>
      <w:r w:rsidRPr="421ED27C" w:rsidR="6A1FC88C">
        <w:rPr>
          <w:rFonts w:ascii="Calibri" w:hAnsi="Calibri" w:eastAsia="Calibri" w:cs="Calibri" w:asciiTheme="minorAscii" w:hAnsiTheme="minorAscii" w:eastAsiaTheme="minorAscii" w:cstheme="minorAscii"/>
          <w:b w:val="0"/>
          <w:bCs w:val="0"/>
          <w:i w:val="0"/>
          <w:iCs w:val="0"/>
          <w:noProof w:val="0"/>
          <w:color w:val="auto"/>
          <w:sz w:val="24"/>
          <w:szCs w:val="24"/>
          <w:lang w:val="en-GB"/>
        </w:rPr>
        <w:t>a sense of safety to discuss their struggles and how their experience has impacted their mental health</w:t>
      </w:r>
      <w:r w:rsidRPr="421ED27C" w:rsidR="6D4BF7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they can learn how to manage these </w:t>
      </w:r>
      <w:r w:rsidRPr="421ED27C" w:rsidR="46BC0588">
        <w:rPr>
          <w:rFonts w:ascii="Calibri" w:hAnsi="Calibri" w:eastAsia="Calibri" w:cs="Calibri" w:asciiTheme="minorAscii" w:hAnsiTheme="minorAscii" w:eastAsiaTheme="minorAscii" w:cstheme="minorAscii"/>
          <w:b w:val="0"/>
          <w:bCs w:val="0"/>
          <w:i w:val="0"/>
          <w:iCs w:val="0"/>
          <w:noProof w:val="0"/>
          <w:color w:val="auto"/>
          <w:sz w:val="24"/>
          <w:szCs w:val="24"/>
          <w:lang w:val="en-GB"/>
        </w:rPr>
        <w:t>problems,</w:t>
      </w:r>
      <w:r w:rsidRPr="421ED27C" w:rsidR="6D4BF7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so it does not affect them in their later life.</w:t>
      </w:r>
      <w:r w:rsidRPr="421ED27C" w:rsidR="41DFAFF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421ED27C" w:rsidR="10BEF51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However, some children may reject to being in a new environment and become uncomfortable and </w:t>
      </w:r>
      <w:r w:rsidRPr="421ED27C" w:rsidR="1C06BBD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 child might feel confident enough to open up at a counsellor. </w:t>
      </w:r>
      <w:r w:rsidRPr="421ED27C" w:rsidR="10BEF51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161EC09C" w:rsidP="421ED27C" w:rsidRDefault="161EC09C" w14:paraId="47E9665B" w14:textId="1C588833">
      <w:pPr>
        <w:pStyle w:val="Normal"/>
        <w:ind w:left="0"/>
        <w:jc w:val="both"/>
        <w:rPr>
          <w:b w:val="0"/>
          <w:bCs w:val="0"/>
          <w:i w:val="0"/>
          <w:iCs w:val="0"/>
          <w:noProof w:val="0"/>
          <w:color w:val="111111"/>
          <w:sz w:val="24"/>
          <w:szCs w:val="24"/>
          <w:lang w:val="en-GB"/>
        </w:rPr>
      </w:pPr>
      <w:r w:rsidRPr="421ED27C" w:rsidR="161EC09C">
        <w:rPr>
          <w:rFonts w:ascii="Calibri" w:hAnsi="Calibri" w:eastAsia="Calibri" w:cs="Calibri" w:asciiTheme="minorAscii" w:hAnsiTheme="minorAscii" w:eastAsiaTheme="minorAscii" w:cstheme="minorAscii"/>
          <w:b w:val="0"/>
          <w:bCs w:val="0"/>
          <w:i w:val="0"/>
          <w:iCs w:val="0"/>
          <w:noProof w:val="0"/>
          <w:color w:val="auto"/>
          <w:sz w:val="24"/>
          <w:szCs w:val="24"/>
          <w:lang w:val="en-GB"/>
        </w:rPr>
        <w:t>In counselling</w:t>
      </w:r>
      <w:r w:rsidRPr="421ED27C" w:rsidR="27D776F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therapy</w:t>
      </w:r>
      <w:r w:rsidRPr="421ED27C" w:rsidR="161EC09C">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421ED27C" w:rsidR="1E87AC3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there are many different methods used to support someone going through the recovery of abuse. Often, it depends on the child’s age, the level </w:t>
      </w:r>
      <w:r w:rsidRPr="421ED27C" w:rsidR="0A23197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of their cognitive development and what the situation is. </w:t>
      </w:r>
      <w:r w:rsidRPr="421ED27C" w:rsidR="475DCCF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Local Government Association reported in 2020 that nearly three quarters of children with a mental health condition also have a physical health condition or developmental problem. When going through counselling it is important for not only the professional to understand development issues, but for the child to recognise this also to ensure they get the right method of treatment. </w:t>
      </w:r>
      <w:r w:rsidRPr="421ED27C" w:rsidR="0A23197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 child who has suffered sexual abuse may be treated with different forms of counselling </w:t>
      </w:r>
      <w:r w:rsidRPr="421ED27C" w:rsidR="369C9FC0">
        <w:rPr>
          <w:rFonts w:ascii="Calibri" w:hAnsi="Calibri" w:eastAsia="Calibri" w:cs="Calibri" w:asciiTheme="minorAscii" w:hAnsiTheme="minorAscii" w:eastAsiaTheme="minorAscii" w:cstheme="minorAscii"/>
          <w:b w:val="0"/>
          <w:bCs w:val="0"/>
          <w:i w:val="0"/>
          <w:iCs w:val="0"/>
          <w:noProof w:val="0"/>
          <w:color w:val="auto"/>
          <w:sz w:val="24"/>
          <w:szCs w:val="24"/>
          <w:lang w:val="en-GB"/>
        </w:rPr>
        <w:t>in</w:t>
      </w:r>
      <w:r w:rsidRPr="421ED27C" w:rsidR="66BF567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comparison</w:t>
      </w:r>
      <w:r w:rsidRPr="421ED27C" w:rsidR="369C9FC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to</w:t>
      </w:r>
      <w:r w:rsidRPr="421ED27C" w:rsidR="369C9FC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421ED27C" w:rsidR="0A23197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 child who has </w:t>
      </w:r>
      <w:r w:rsidRPr="421ED27C" w:rsidR="2DFCD583">
        <w:rPr>
          <w:rFonts w:ascii="Calibri" w:hAnsi="Calibri" w:eastAsia="Calibri" w:cs="Calibri" w:asciiTheme="minorAscii" w:hAnsiTheme="minorAscii" w:eastAsiaTheme="minorAscii" w:cstheme="minorAscii"/>
          <w:b w:val="0"/>
          <w:bCs w:val="0"/>
          <w:i w:val="0"/>
          <w:iCs w:val="0"/>
          <w:noProof w:val="0"/>
          <w:color w:val="auto"/>
          <w:sz w:val="24"/>
          <w:szCs w:val="24"/>
          <w:lang w:val="en-GB"/>
        </w:rPr>
        <w:t>experienced</w:t>
      </w:r>
      <w:r w:rsidRPr="421ED27C" w:rsidR="0A23197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421ED27C" w:rsidR="40626EFD">
        <w:rPr>
          <w:rFonts w:ascii="Calibri" w:hAnsi="Calibri" w:eastAsia="Calibri" w:cs="Calibri" w:asciiTheme="minorAscii" w:hAnsiTheme="minorAscii" w:eastAsiaTheme="minorAscii" w:cstheme="minorAscii"/>
          <w:b w:val="0"/>
          <w:bCs w:val="0"/>
          <w:i w:val="0"/>
          <w:iCs w:val="0"/>
          <w:noProof w:val="0"/>
          <w:color w:val="auto"/>
          <w:sz w:val="24"/>
          <w:szCs w:val="24"/>
          <w:lang w:val="en-GB"/>
        </w:rPr>
        <w:t>physical abuse</w:t>
      </w:r>
      <w:r w:rsidRPr="421ED27C" w:rsidR="503097C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Counselling uses </w:t>
      </w:r>
      <w:proofErr w:type="gramStart"/>
      <w:r w:rsidRPr="421ED27C" w:rsidR="503097CE">
        <w:rPr>
          <w:rFonts w:ascii="Calibri" w:hAnsi="Calibri" w:eastAsia="Calibri" w:cs="Calibri" w:asciiTheme="minorAscii" w:hAnsiTheme="minorAscii" w:eastAsiaTheme="minorAscii" w:cstheme="minorAscii"/>
          <w:b w:val="0"/>
          <w:bCs w:val="0"/>
          <w:i w:val="0"/>
          <w:iCs w:val="0"/>
          <w:noProof w:val="0"/>
          <w:color w:val="auto"/>
          <w:sz w:val="24"/>
          <w:szCs w:val="24"/>
          <w:lang w:val="en-GB"/>
        </w:rPr>
        <w:t>a number of</w:t>
      </w:r>
      <w:proofErr w:type="gramEnd"/>
      <w:r w:rsidRPr="421ED27C" w:rsidR="503097C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treatment methods such as </w:t>
      </w:r>
      <w:r w:rsidRPr="421ED27C" w:rsidR="2E8107A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expression through art, music and verbal discussions. In counselling, the </w:t>
      </w:r>
      <w:r w:rsidRPr="421ED27C" w:rsidR="1ACE7632">
        <w:rPr>
          <w:rFonts w:ascii="Calibri" w:hAnsi="Calibri" w:eastAsia="Calibri" w:cs="Calibri" w:asciiTheme="minorAscii" w:hAnsiTheme="minorAscii" w:eastAsiaTheme="minorAscii" w:cstheme="minorAscii"/>
          <w:b w:val="0"/>
          <w:bCs w:val="0"/>
          <w:i w:val="0"/>
          <w:iCs w:val="0"/>
          <w:noProof w:val="0"/>
          <w:color w:val="auto"/>
          <w:sz w:val="24"/>
          <w:szCs w:val="24"/>
          <w:lang w:val="en-GB"/>
        </w:rPr>
        <w:t>patient may lead the session with talking about their emotions and feelings</w:t>
      </w:r>
      <w:r w:rsidRPr="421ED27C" w:rsidR="191B40FE">
        <w:rPr>
          <w:rFonts w:ascii="Calibri" w:hAnsi="Calibri" w:eastAsia="Calibri" w:cs="Calibri" w:asciiTheme="minorAscii" w:hAnsiTheme="minorAscii" w:eastAsiaTheme="minorAscii" w:cstheme="minorAscii"/>
          <w:b w:val="0"/>
          <w:bCs w:val="0"/>
          <w:i w:val="0"/>
          <w:iCs w:val="0"/>
          <w:noProof w:val="0"/>
          <w:color w:val="auto"/>
          <w:sz w:val="24"/>
          <w:szCs w:val="24"/>
          <w:lang w:val="en-GB"/>
        </w:rPr>
        <w:t>. Some children might take a different approach, younger children are more likely to express their feelings through play or reading due to their age.</w:t>
      </w:r>
      <w:r w:rsidRPr="421ED27C" w:rsidR="2E8107A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421ED27C" w:rsidR="32F93A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Art </w:t>
      </w:r>
      <w:r w:rsidRPr="421ED27C" w:rsidR="70BFA64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therapy is the use of creativity with different materials and resources to help a child express how they are feeling is they are less inclined to </w:t>
      </w:r>
      <w:r w:rsidRPr="421ED27C" w:rsidR="3546EFB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speak about their difficulties. </w:t>
      </w:r>
      <w:r w:rsidRPr="421ED27C" w:rsidR="5080E18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It’s particularly </w:t>
      </w:r>
      <w:r w:rsidRPr="421ED27C" w:rsidR="5080E186">
        <w:rPr>
          <w:rFonts w:ascii="Calibri" w:hAnsi="Calibri" w:eastAsia="Calibri" w:cs="Calibri"/>
          <w:b w:val="0"/>
          <w:bCs w:val="0"/>
          <w:i w:val="0"/>
          <w:iCs w:val="0"/>
          <w:noProof w:val="0"/>
          <w:color w:val="111111"/>
          <w:sz w:val="24"/>
          <w:szCs w:val="24"/>
          <w:lang w:val="en-GB"/>
        </w:rPr>
        <w:t xml:space="preserve">useful for people who might have difficulty processing their emotions in words (Kelly Burch, 2016). </w:t>
      </w:r>
      <w:r w:rsidRPr="421ED27C" w:rsidR="1D6857AB">
        <w:rPr>
          <w:rFonts w:ascii="Calibri" w:hAnsi="Calibri" w:eastAsia="Calibri" w:cs="Calibri"/>
          <w:b w:val="0"/>
          <w:bCs w:val="0"/>
          <w:i w:val="0"/>
          <w:iCs w:val="0"/>
          <w:noProof w:val="0"/>
          <w:color w:val="111111"/>
          <w:sz w:val="24"/>
          <w:szCs w:val="24"/>
          <w:lang w:val="en-GB"/>
        </w:rPr>
        <w:t>A review carried out in 2018 found that art therapy “</w:t>
      </w:r>
      <w:r w:rsidRPr="421ED27C" w:rsidR="72AB0376">
        <w:rPr>
          <w:rFonts w:ascii="Calibri" w:hAnsi="Calibri" w:eastAsia="Calibri" w:cs="Calibri"/>
          <w:b w:val="0"/>
          <w:bCs w:val="0"/>
          <w:i w:val="0"/>
          <w:iCs w:val="0"/>
          <w:noProof w:val="0"/>
          <w:color w:val="111111"/>
          <w:sz w:val="24"/>
          <w:szCs w:val="24"/>
          <w:lang w:val="en-GB"/>
        </w:rPr>
        <w:t xml:space="preserve">Improved symptoms for patients with mental health conditions” and </w:t>
      </w:r>
      <w:r w:rsidRPr="421ED27C" w:rsidR="49E1DDF4">
        <w:rPr>
          <w:rFonts w:ascii="Calibri" w:hAnsi="Calibri" w:eastAsia="Calibri" w:cs="Calibri"/>
          <w:b w:val="0"/>
          <w:bCs w:val="0"/>
          <w:i w:val="0"/>
          <w:iCs w:val="0"/>
          <w:noProof w:val="0"/>
          <w:color w:val="111111"/>
          <w:sz w:val="24"/>
          <w:szCs w:val="24"/>
          <w:lang w:val="en-GB"/>
        </w:rPr>
        <w:t>had "</w:t>
      </w:r>
      <w:r w:rsidRPr="421ED27C" w:rsidR="72AB0376">
        <w:rPr>
          <w:b w:val="0"/>
          <w:bCs w:val="0"/>
          <w:i w:val="0"/>
          <w:iCs w:val="0"/>
          <w:noProof w:val="0"/>
          <w:color w:val="111111"/>
          <w:sz w:val="24"/>
          <w:szCs w:val="24"/>
          <w:lang w:val="en-GB"/>
        </w:rPr>
        <w:t xml:space="preserve">significant effects" on children with trouble regulating their </w:t>
      </w:r>
      <w:r w:rsidRPr="421ED27C" w:rsidR="2FD4BFE9">
        <w:rPr>
          <w:b w:val="0"/>
          <w:bCs w:val="0"/>
          <w:i w:val="0"/>
          <w:iCs w:val="0"/>
          <w:noProof w:val="0"/>
          <w:color w:val="111111"/>
          <w:sz w:val="24"/>
          <w:szCs w:val="24"/>
          <w:lang w:val="en-GB"/>
        </w:rPr>
        <w:t>behaviour</w:t>
      </w:r>
      <w:r w:rsidRPr="421ED27C" w:rsidR="72AB0376">
        <w:rPr>
          <w:b w:val="0"/>
          <w:bCs w:val="0"/>
          <w:i w:val="0"/>
          <w:iCs w:val="0"/>
          <w:noProof w:val="0"/>
          <w:color w:val="111111"/>
          <w:sz w:val="24"/>
          <w:szCs w:val="24"/>
          <w:lang w:val="en-GB"/>
        </w:rPr>
        <w:t xml:space="preserve"> and emotions and to</w:t>
      </w:r>
      <w:hyperlink r:id="Rf55add8082f941da">
        <w:r w:rsidRPr="421ED27C" w:rsidR="72AB0376">
          <w:rPr>
            <w:rStyle w:val="Hyperlink"/>
            <w:b w:val="0"/>
            <w:bCs w:val="0"/>
            <w:i w:val="0"/>
            <w:iCs w:val="0"/>
            <w:noProof w:val="0"/>
            <w:color w:val="auto"/>
            <w:sz w:val="24"/>
            <w:szCs w:val="24"/>
            <w:lang w:val="en-GB"/>
          </w:rPr>
          <w:t xml:space="preserve"> </w:t>
        </w:r>
        <w:r w:rsidRPr="421ED27C" w:rsidR="72AB0376">
          <w:rPr>
            <w:rStyle w:val="Hyperlink"/>
            <w:b w:val="0"/>
            <w:bCs w:val="0"/>
            <w:i w:val="0"/>
            <w:iCs w:val="0"/>
            <w:noProof w:val="0"/>
            <w:color w:val="auto"/>
            <w:sz w:val="24"/>
            <w:szCs w:val="24"/>
            <w:u w:val="none"/>
            <w:lang w:val="en-GB"/>
          </w:rPr>
          <w:t>help</w:t>
        </w:r>
      </w:hyperlink>
      <w:r w:rsidRPr="421ED27C" w:rsidR="72AB0376">
        <w:rPr>
          <w:b w:val="0"/>
          <w:bCs w:val="0"/>
          <w:i w:val="0"/>
          <w:iCs w:val="0"/>
          <w:noProof w:val="0"/>
          <w:color w:val="auto"/>
          <w:sz w:val="24"/>
          <w:szCs w:val="24"/>
          <w:lang w:val="en-GB"/>
        </w:rPr>
        <w:t xml:space="preserve"> </w:t>
      </w:r>
      <w:r w:rsidRPr="421ED27C" w:rsidR="72AB0376">
        <w:rPr>
          <w:b w:val="0"/>
          <w:bCs w:val="0"/>
          <w:i w:val="0"/>
          <w:iCs w:val="0"/>
          <w:noProof w:val="0"/>
          <w:color w:val="111111"/>
          <w:sz w:val="24"/>
          <w:szCs w:val="24"/>
          <w:lang w:val="en-GB"/>
        </w:rPr>
        <w:t>children and families with trauma</w:t>
      </w:r>
      <w:r w:rsidRPr="421ED27C" w:rsidR="10A25B41">
        <w:rPr>
          <w:b w:val="0"/>
          <w:bCs w:val="0"/>
          <w:i w:val="0"/>
          <w:iCs w:val="0"/>
          <w:noProof w:val="0"/>
          <w:color w:val="111111"/>
          <w:sz w:val="24"/>
          <w:szCs w:val="24"/>
          <w:lang w:val="en-GB"/>
        </w:rPr>
        <w:t>” (</w:t>
      </w:r>
      <w:proofErr w:type="spellStart"/>
      <w:r w:rsidRPr="421ED27C" w:rsidR="10A25B41">
        <w:rPr>
          <w:b w:val="0"/>
          <w:bCs w:val="0"/>
          <w:i w:val="0"/>
          <w:iCs w:val="0"/>
          <w:noProof w:val="0"/>
          <w:color w:val="111111"/>
          <w:sz w:val="24"/>
          <w:szCs w:val="24"/>
          <w:lang w:val="en-GB"/>
        </w:rPr>
        <w:t>Frontiesin</w:t>
      </w:r>
      <w:proofErr w:type="spellEnd"/>
      <w:r w:rsidRPr="421ED27C" w:rsidR="10A25B41">
        <w:rPr>
          <w:b w:val="0"/>
          <w:bCs w:val="0"/>
          <w:i w:val="0"/>
          <w:iCs w:val="0"/>
          <w:noProof w:val="0"/>
          <w:color w:val="111111"/>
          <w:sz w:val="24"/>
          <w:szCs w:val="24"/>
          <w:lang w:val="en-GB"/>
        </w:rPr>
        <w:t xml:space="preserve"> Organisation). </w:t>
      </w:r>
    </w:p>
    <w:p w:rsidR="0E2D35DC" w:rsidP="421ED27C" w:rsidRDefault="0E2D35DC" w14:paraId="7420EE11" w14:textId="6F379696">
      <w:pPr>
        <w:pStyle w:val="Normal"/>
        <w:rPr>
          <w:rFonts w:ascii="Calibri" w:hAnsi="Calibri" w:eastAsia="Calibri" w:cs="Calibri"/>
          <w:b w:val="0"/>
          <w:bCs w:val="0"/>
          <w:i w:val="0"/>
          <w:iCs w:val="0"/>
          <w:noProof w:val="0"/>
          <w:color w:val="09142A"/>
          <w:sz w:val="24"/>
          <w:szCs w:val="24"/>
          <w:lang w:val="en-GB"/>
        </w:rPr>
      </w:pPr>
      <w:r w:rsidRPr="421ED27C" w:rsidR="0E2D35DC">
        <w:rPr>
          <w:rFonts w:ascii="Calibri" w:hAnsi="Calibri" w:eastAsia="Calibri" w:cs="Calibri" w:asciiTheme="minorAscii" w:hAnsiTheme="minorAscii" w:eastAsiaTheme="minorAscii" w:cstheme="minorAscii"/>
          <w:b w:val="0"/>
          <w:bCs w:val="0"/>
          <w:i w:val="0"/>
          <w:iCs w:val="0"/>
          <w:noProof w:val="0"/>
          <w:color w:val="111111"/>
          <w:sz w:val="24"/>
          <w:szCs w:val="24"/>
          <w:lang w:val="en-GB"/>
        </w:rPr>
        <w:t>It is a concerning concept to d</w:t>
      </w:r>
      <w:r w:rsidRPr="421ED27C" w:rsidR="0E2D35D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iscuss what a lack of support could lead to </w:t>
      </w:r>
      <w:r w:rsidRPr="421ED27C" w:rsidR="0E2D35DC">
        <w:rPr>
          <w:rFonts w:ascii="Calibri" w:hAnsi="Calibri" w:eastAsia="Calibri" w:cs="Calibri" w:asciiTheme="minorAscii" w:hAnsiTheme="minorAscii" w:eastAsiaTheme="minorAscii" w:cstheme="minorAscii"/>
          <w:b w:val="0"/>
          <w:bCs w:val="0"/>
          <w:i w:val="0"/>
          <w:iCs w:val="0"/>
          <w:noProof w:val="0"/>
          <w:color w:val="auto"/>
          <w:sz w:val="24"/>
          <w:szCs w:val="24"/>
          <w:lang w:val="en-GB"/>
        </w:rPr>
        <w:t>and</w:t>
      </w:r>
      <w:r w:rsidRPr="421ED27C" w:rsidR="4D40E3B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how it could</w:t>
      </w:r>
      <w:r w:rsidRPr="421ED27C" w:rsidR="0E2D35D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impact more aspects of a child’s life, such as their social skills and confide</w:t>
      </w:r>
      <w:r w:rsidRPr="421ED27C" w:rsidR="020F6A67">
        <w:rPr>
          <w:rFonts w:ascii="Calibri" w:hAnsi="Calibri" w:eastAsia="Calibri" w:cs="Calibri" w:asciiTheme="minorAscii" w:hAnsiTheme="minorAscii" w:eastAsiaTheme="minorAscii" w:cstheme="minorAscii"/>
          <w:b w:val="0"/>
          <w:bCs w:val="0"/>
          <w:i w:val="0"/>
          <w:iCs w:val="0"/>
          <w:noProof w:val="0"/>
          <w:color w:val="auto"/>
          <w:sz w:val="24"/>
          <w:szCs w:val="24"/>
          <w:lang w:val="en-GB"/>
        </w:rPr>
        <w:t>nce level.</w:t>
      </w:r>
      <w:r w:rsidRPr="421ED27C" w:rsidR="6EDC820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Child-parent psychotherapy</w:t>
      </w:r>
      <w:r w:rsidRPr="421ED27C" w:rsidR="4E2EF4A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not only supports how the child </w:t>
      </w:r>
      <w:r w:rsidRPr="421ED27C" w:rsidR="385A6550">
        <w:rPr>
          <w:rFonts w:ascii="Calibri" w:hAnsi="Calibri" w:eastAsia="Calibri" w:cs="Calibri" w:asciiTheme="minorAscii" w:hAnsiTheme="minorAscii" w:eastAsiaTheme="minorAscii" w:cstheme="minorAscii"/>
          <w:b w:val="0"/>
          <w:bCs w:val="0"/>
          <w:i w:val="0"/>
          <w:iCs w:val="0"/>
          <w:noProof w:val="0"/>
          <w:color w:val="auto"/>
          <w:sz w:val="24"/>
          <w:szCs w:val="24"/>
          <w:lang w:val="en-GB"/>
        </w:rPr>
        <w:t>has been impacted, but ho</w:t>
      </w:r>
      <w:r w:rsidRPr="421ED27C" w:rsidR="351FFD9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 </w:t>
      </w:r>
      <w:r w:rsidRPr="421ED27C" w:rsidR="385A655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other people who </w:t>
      </w:r>
      <w:r w:rsidRPr="421ED27C" w:rsidR="572CF92F">
        <w:rPr>
          <w:rFonts w:ascii="Calibri" w:hAnsi="Calibri" w:eastAsia="Calibri" w:cs="Calibri" w:asciiTheme="minorAscii" w:hAnsiTheme="minorAscii" w:eastAsiaTheme="minorAscii" w:cstheme="minorAscii"/>
          <w:b w:val="0"/>
          <w:bCs w:val="0"/>
          <w:i w:val="0"/>
          <w:iCs w:val="0"/>
          <w:noProof w:val="0"/>
          <w:color w:val="auto"/>
          <w:sz w:val="24"/>
          <w:szCs w:val="24"/>
          <w:lang w:val="en-GB"/>
        </w:rPr>
        <w:t>surround</w:t>
      </w:r>
      <w:r w:rsidRPr="421ED27C" w:rsidR="385A655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them in their life have been involved to reconnect the parent or carer to the child. C</w:t>
      </w:r>
      <w:r w:rsidRPr="421ED27C" w:rsidR="44A3DB6D">
        <w:rPr>
          <w:rFonts w:ascii="Calibri" w:hAnsi="Calibri" w:eastAsia="Calibri" w:cs="Calibri" w:asciiTheme="minorAscii" w:hAnsiTheme="minorAscii" w:eastAsiaTheme="minorAscii" w:cstheme="minorAscii"/>
          <w:b w:val="0"/>
          <w:bCs w:val="0"/>
          <w:i w:val="0"/>
          <w:iCs w:val="0"/>
          <w:noProof w:val="0"/>
          <w:color w:val="auto"/>
          <w:sz w:val="24"/>
          <w:szCs w:val="24"/>
          <w:lang w:val="en-GB"/>
        </w:rPr>
        <w:t>hildren</w:t>
      </w:r>
      <w:r w:rsidRPr="421ED27C" w:rsidR="385A655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who have </w:t>
      </w:r>
      <w:r w:rsidRPr="421ED27C" w:rsidR="42754D0A">
        <w:rPr>
          <w:rFonts w:ascii="Calibri" w:hAnsi="Calibri" w:eastAsia="Calibri" w:cs="Calibri" w:asciiTheme="minorAscii" w:hAnsiTheme="minorAscii" w:eastAsiaTheme="minorAscii" w:cstheme="minorAscii"/>
          <w:b w:val="0"/>
          <w:bCs w:val="0"/>
          <w:i w:val="0"/>
          <w:iCs w:val="0"/>
          <w:noProof w:val="0"/>
          <w:color w:val="auto"/>
          <w:sz w:val="24"/>
          <w:szCs w:val="24"/>
          <w:lang w:val="en-GB"/>
        </w:rPr>
        <w:t>experienced</w:t>
      </w:r>
      <w:r w:rsidRPr="421ED27C" w:rsidR="385A655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abuse may not have been abused </w:t>
      </w:r>
      <w:r w:rsidRPr="421ED27C" w:rsidR="3B8693F5">
        <w:rPr>
          <w:rFonts w:ascii="Calibri" w:hAnsi="Calibri" w:eastAsia="Calibri" w:cs="Calibri" w:asciiTheme="minorAscii" w:hAnsiTheme="minorAscii" w:eastAsiaTheme="minorAscii" w:cstheme="minorAscii"/>
          <w:b w:val="0"/>
          <w:bCs w:val="0"/>
          <w:i w:val="0"/>
          <w:iCs w:val="0"/>
          <w:noProof w:val="0"/>
          <w:color w:val="auto"/>
          <w:sz w:val="24"/>
          <w:szCs w:val="24"/>
          <w:lang w:val="en-GB"/>
        </w:rPr>
        <w:t>directly but</w:t>
      </w:r>
      <w:r w:rsidRPr="421ED27C" w:rsidR="385A655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may have witnessed </w:t>
      </w:r>
      <w:r w:rsidRPr="421ED27C" w:rsidR="3088F0E6">
        <w:rPr>
          <w:rFonts w:ascii="Calibri" w:hAnsi="Calibri" w:eastAsia="Calibri" w:cs="Calibri" w:asciiTheme="minorAscii" w:hAnsiTheme="minorAscii" w:eastAsiaTheme="minorAscii" w:cstheme="minorAscii"/>
          <w:b w:val="0"/>
          <w:bCs w:val="0"/>
          <w:i w:val="0"/>
          <w:iCs w:val="0"/>
          <w:noProof w:val="0"/>
          <w:color w:val="auto"/>
          <w:sz w:val="24"/>
          <w:szCs w:val="24"/>
          <w:lang w:val="en-GB"/>
        </w:rPr>
        <w:t>domestic</w:t>
      </w:r>
      <w:r w:rsidRPr="421ED27C" w:rsidR="385A655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violence betw</w:t>
      </w:r>
      <w:r w:rsidRPr="421ED27C" w:rsidR="7E5BF4F7">
        <w:rPr>
          <w:rFonts w:ascii="Calibri" w:hAnsi="Calibri" w:eastAsia="Calibri" w:cs="Calibri" w:asciiTheme="minorAscii" w:hAnsiTheme="minorAscii" w:eastAsiaTheme="minorAscii" w:cstheme="minorAscii"/>
          <w:b w:val="0"/>
          <w:bCs w:val="0"/>
          <w:i w:val="0"/>
          <w:iCs w:val="0"/>
          <w:noProof w:val="0"/>
          <w:color w:val="auto"/>
          <w:sz w:val="24"/>
          <w:szCs w:val="24"/>
          <w:lang w:val="en-GB"/>
        </w:rPr>
        <w:t>een th</w:t>
      </w:r>
      <w:r w:rsidRPr="421ED27C" w:rsidR="0228D62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 people they live with. </w:t>
      </w:r>
      <w:r w:rsidRPr="421ED27C" w:rsidR="35EC0D0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When being surrounded by abuse, c</w:t>
      </w:r>
      <w:r w:rsidRPr="421ED27C" w:rsidR="2CDD7A23">
        <w:rPr>
          <w:b w:val="0"/>
          <w:bCs w:val="0"/>
          <w:i w:val="0"/>
          <w:iCs w:val="0"/>
          <w:noProof w:val="0"/>
          <w:color w:val="auto"/>
          <w:sz w:val="24"/>
          <w:szCs w:val="24"/>
          <w:lang w:val="en-GB"/>
        </w:rPr>
        <w:t xml:space="preserve">hild mental health, maternal mental health and the mother–child relationship may be impaired </w:t>
      </w:r>
      <w:r w:rsidRPr="421ED27C" w:rsidR="27D7F96A">
        <w:rPr>
          <w:b w:val="0"/>
          <w:bCs w:val="0"/>
          <w:i w:val="0"/>
          <w:iCs w:val="0"/>
          <w:noProof w:val="0"/>
          <w:color w:val="auto"/>
          <w:sz w:val="24"/>
          <w:szCs w:val="24"/>
          <w:lang w:val="en-GB"/>
        </w:rPr>
        <w:t>consequently</w:t>
      </w:r>
      <w:r w:rsidRPr="421ED27C" w:rsidR="2CDD7A23">
        <w:rPr>
          <w:b w:val="0"/>
          <w:bCs w:val="0"/>
          <w:i w:val="0"/>
          <w:iCs w:val="0"/>
          <w:noProof w:val="0"/>
          <w:color w:val="auto"/>
          <w:sz w:val="24"/>
          <w:szCs w:val="24"/>
          <w:lang w:val="en-GB"/>
        </w:rPr>
        <w:t xml:space="preserve"> (Leesa Hoo</w:t>
      </w:r>
      <w:r w:rsidRPr="421ED27C" w:rsidR="4A509FCB">
        <w:rPr>
          <w:b w:val="0"/>
          <w:bCs w:val="0"/>
          <w:i w:val="0"/>
          <w:iCs w:val="0"/>
          <w:noProof w:val="0"/>
          <w:color w:val="auto"/>
          <w:sz w:val="24"/>
          <w:szCs w:val="24"/>
          <w:lang w:val="en-GB"/>
        </w:rPr>
        <w:t>ker 2016)</w:t>
      </w:r>
      <w:r w:rsidRPr="421ED27C" w:rsidR="1B72190A">
        <w:rPr>
          <w:b w:val="0"/>
          <w:bCs w:val="0"/>
          <w:i w:val="0"/>
          <w:iCs w:val="0"/>
          <w:noProof w:val="0"/>
          <w:color w:val="auto"/>
          <w:sz w:val="24"/>
          <w:szCs w:val="24"/>
          <w:lang w:val="en-GB"/>
        </w:rPr>
        <w:t xml:space="preserve">. </w:t>
      </w:r>
      <w:r w:rsidRPr="421ED27C" w:rsidR="23DEAD7C">
        <w:rPr>
          <w:b w:val="0"/>
          <w:bCs w:val="0"/>
          <w:i w:val="0"/>
          <w:iCs w:val="0"/>
          <w:noProof w:val="0"/>
          <w:color w:val="auto"/>
          <w:sz w:val="24"/>
          <w:szCs w:val="24"/>
          <w:lang w:val="en-GB"/>
        </w:rPr>
        <w:t>Child-parent psychotherapy is a form of treatment based on relationships for children a</w:t>
      </w:r>
      <w:r w:rsidRPr="421ED27C" w:rsidR="11B34E94">
        <w:rPr>
          <w:b w:val="0"/>
          <w:bCs w:val="0"/>
          <w:i w:val="0"/>
          <w:iCs w:val="0"/>
          <w:noProof w:val="0"/>
          <w:color w:val="auto"/>
          <w:sz w:val="24"/>
          <w:szCs w:val="24"/>
          <w:lang w:val="en-GB"/>
        </w:rPr>
        <w:t>nd parents who have been exposed to abuse, such as physical violence or gaslighting and are cons</w:t>
      </w:r>
      <w:r w:rsidRPr="421ED27C" w:rsidR="358D0AA0">
        <w:rPr>
          <w:b w:val="0"/>
          <w:bCs w:val="0"/>
          <w:i w:val="0"/>
          <w:iCs w:val="0"/>
          <w:noProof w:val="0"/>
          <w:color w:val="auto"/>
          <w:sz w:val="24"/>
          <w:szCs w:val="24"/>
          <w:lang w:val="en-GB"/>
        </w:rPr>
        <w:t xml:space="preserve">equently experiencing attachment issues such as emotional and behavioural difficulties. </w:t>
      </w:r>
      <w:r w:rsidRPr="421ED27C" w:rsidR="23DEAD7C">
        <w:rPr>
          <w:rFonts w:ascii="Calibri" w:hAnsi="Calibri" w:eastAsia="Calibri" w:cs="Calibri"/>
          <w:b w:val="0"/>
          <w:bCs w:val="0"/>
          <w:i w:val="0"/>
          <w:iCs w:val="0"/>
          <w:noProof w:val="0"/>
          <w:color w:val="333333"/>
          <w:sz w:val="25"/>
          <w:szCs w:val="25"/>
          <w:lang w:val="en-GB"/>
        </w:rPr>
        <w:t xml:space="preserve"> </w:t>
      </w:r>
      <w:r w:rsidRPr="421ED27C" w:rsidR="23DEAD7C">
        <w:rPr>
          <w:rFonts w:ascii="Calibri" w:hAnsi="Calibri" w:eastAsia="Calibri" w:cs="Calibri"/>
          <w:b w:val="0"/>
          <w:bCs w:val="0"/>
          <w:i w:val="0"/>
          <w:iCs w:val="0"/>
          <w:noProof w:val="0"/>
          <w:color w:val="auto"/>
          <w:sz w:val="24"/>
          <w:szCs w:val="24"/>
          <w:lang w:val="en-GB"/>
        </w:rPr>
        <w:t>The treatment is based on various theories including attachment, parenting, trauma, social learning, cognitive behavioural theories and intergenerational transmission of child maltreatment and violence</w:t>
      </w:r>
      <w:r w:rsidRPr="421ED27C" w:rsidR="007AEA78">
        <w:rPr>
          <w:rFonts w:ascii="Calibri" w:hAnsi="Calibri" w:eastAsia="Calibri" w:cs="Calibri"/>
          <w:b w:val="0"/>
          <w:bCs w:val="0"/>
          <w:i w:val="0"/>
          <w:iCs w:val="0"/>
          <w:noProof w:val="0"/>
          <w:color w:val="auto"/>
          <w:sz w:val="24"/>
          <w:szCs w:val="24"/>
          <w:lang w:val="en-GB"/>
        </w:rPr>
        <w:t xml:space="preserve"> (Hooker 2016). </w:t>
      </w:r>
      <w:r w:rsidRPr="421ED27C" w:rsidR="450233EB">
        <w:rPr>
          <w:rFonts w:ascii="Calibri" w:hAnsi="Calibri" w:eastAsia="Calibri" w:cs="Calibri"/>
          <w:b w:val="0"/>
          <w:bCs w:val="0"/>
          <w:i w:val="0"/>
          <w:iCs w:val="0"/>
          <w:noProof w:val="0"/>
          <w:color w:val="auto"/>
          <w:sz w:val="24"/>
          <w:szCs w:val="24"/>
          <w:lang w:val="en-GB"/>
        </w:rPr>
        <w:t xml:space="preserve">With this intervention being applied </w:t>
      </w:r>
      <w:r w:rsidRPr="421ED27C" w:rsidR="5049FAAB">
        <w:rPr>
          <w:rFonts w:ascii="Calibri" w:hAnsi="Calibri" w:eastAsia="Calibri" w:cs="Calibri"/>
          <w:b w:val="0"/>
          <w:bCs w:val="0"/>
          <w:i w:val="0"/>
          <w:iCs w:val="0"/>
          <w:noProof w:val="0"/>
          <w:color w:val="auto"/>
          <w:sz w:val="24"/>
          <w:szCs w:val="24"/>
          <w:lang w:val="en-GB"/>
        </w:rPr>
        <w:t xml:space="preserve">early on after the abuse, it prevents any issues from progressing at a fast rate. </w:t>
      </w:r>
      <w:r w:rsidRPr="421ED27C" w:rsidR="01319079">
        <w:rPr>
          <w:rFonts w:ascii="Calibri" w:hAnsi="Calibri" w:eastAsia="Calibri" w:cs="Calibri"/>
          <w:b w:val="0"/>
          <w:bCs w:val="0"/>
          <w:i w:val="0"/>
          <w:iCs w:val="0"/>
          <w:noProof w:val="0"/>
          <w:color w:val="auto"/>
          <w:sz w:val="24"/>
          <w:szCs w:val="24"/>
          <w:lang w:val="en-GB"/>
        </w:rPr>
        <w:t xml:space="preserve">When using this form of intervention, it focuses on the goal to reduce child trauma symptoms and any emotional and behaviour problems that may have developed a result of the trauma and abuse. </w:t>
      </w:r>
      <w:r w:rsidRPr="421ED27C" w:rsidR="3736AB6D">
        <w:rPr>
          <w:rFonts w:ascii="Calibri" w:hAnsi="Calibri" w:eastAsia="Calibri" w:cs="Calibri"/>
          <w:b w:val="0"/>
          <w:bCs w:val="0"/>
          <w:i w:val="0"/>
          <w:iCs w:val="0"/>
          <w:noProof w:val="0"/>
          <w:color w:val="auto"/>
          <w:sz w:val="24"/>
          <w:szCs w:val="24"/>
          <w:lang w:val="en-GB"/>
        </w:rPr>
        <w:t>For a child who has experienced abuse and trauma at a young age, a support network is often put in place to ensure they have consistent access to he</w:t>
      </w:r>
      <w:r w:rsidRPr="421ED27C" w:rsidR="48763FE7">
        <w:rPr>
          <w:rFonts w:ascii="Calibri" w:hAnsi="Calibri" w:eastAsia="Calibri" w:cs="Calibri"/>
          <w:b w:val="0"/>
          <w:bCs w:val="0"/>
          <w:i w:val="0"/>
          <w:iCs w:val="0"/>
          <w:noProof w:val="0"/>
          <w:color w:val="auto"/>
          <w:sz w:val="24"/>
          <w:szCs w:val="24"/>
          <w:lang w:val="en-GB"/>
        </w:rPr>
        <w:t>lp, such as having a teacher in place for support whilst in school. It also aims to strengthen the relationship between a child and their mother</w:t>
      </w:r>
      <w:r w:rsidRPr="421ED27C" w:rsidR="48FA7209">
        <w:rPr>
          <w:rFonts w:ascii="Calibri" w:hAnsi="Calibri" w:eastAsia="Calibri" w:cs="Calibri"/>
          <w:b w:val="0"/>
          <w:bCs w:val="0"/>
          <w:i w:val="0"/>
          <w:iCs w:val="0"/>
          <w:noProof w:val="0"/>
          <w:color w:val="auto"/>
          <w:sz w:val="24"/>
          <w:szCs w:val="24"/>
          <w:lang w:val="en-GB"/>
        </w:rPr>
        <w:t xml:space="preserve"> if they have experienced or been exposed to abuse such as intimate partner violence. For many children, their parents and carers are a necessity to have in their life, and the first person they usually e</w:t>
      </w:r>
      <w:r w:rsidRPr="421ED27C" w:rsidR="2AF4E125">
        <w:rPr>
          <w:rFonts w:ascii="Calibri" w:hAnsi="Calibri" w:eastAsia="Calibri" w:cs="Calibri"/>
          <w:b w:val="0"/>
          <w:bCs w:val="0"/>
          <w:i w:val="0"/>
          <w:iCs w:val="0"/>
          <w:noProof w:val="0"/>
          <w:color w:val="auto"/>
          <w:sz w:val="24"/>
          <w:szCs w:val="24"/>
          <w:lang w:val="en-GB"/>
        </w:rPr>
        <w:t xml:space="preserve">xpress negative feelings too. Combined psychotherapy for children exposed to intimate partner violence (IPV) is now recommended as </w:t>
      </w:r>
      <w:r w:rsidRPr="421ED27C" w:rsidR="0464EF7C">
        <w:rPr>
          <w:rFonts w:ascii="Calibri" w:hAnsi="Calibri" w:eastAsia="Calibri" w:cs="Calibri"/>
          <w:b w:val="0"/>
          <w:bCs w:val="0"/>
          <w:i w:val="0"/>
          <w:iCs w:val="0"/>
          <w:noProof w:val="0"/>
          <w:color w:val="auto"/>
          <w:sz w:val="24"/>
          <w:szCs w:val="24"/>
          <w:lang w:val="en-GB"/>
        </w:rPr>
        <w:t xml:space="preserve">a leading treatment by WHO in 2016. If a child in </w:t>
      </w:r>
      <w:r w:rsidRPr="421ED27C" w:rsidR="48EC38EF">
        <w:rPr>
          <w:rFonts w:ascii="Calibri" w:hAnsi="Calibri" w:eastAsia="Calibri" w:cs="Calibri"/>
          <w:b w:val="0"/>
          <w:bCs w:val="0"/>
          <w:i w:val="0"/>
          <w:iCs w:val="0"/>
          <w:noProof w:val="0"/>
          <w:color w:val="auto"/>
          <w:sz w:val="24"/>
          <w:szCs w:val="24"/>
          <w:lang w:val="en-GB"/>
        </w:rPr>
        <w:t>unable</w:t>
      </w:r>
      <w:r w:rsidRPr="421ED27C" w:rsidR="0464EF7C">
        <w:rPr>
          <w:rFonts w:ascii="Calibri" w:hAnsi="Calibri" w:eastAsia="Calibri" w:cs="Calibri"/>
          <w:b w:val="0"/>
          <w:bCs w:val="0"/>
          <w:i w:val="0"/>
          <w:iCs w:val="0"/>
          <w:noProof w:val="0"/>
          <w:color w:val="auto"/>
          <w:sz w:val="24"/>
          <w:szCs w:val="24"/>
          <w:lang w:val="en-GB"/>
        </w:rPr>
        <w:t xml:space="preserve"> to communicate well with a parent or carer that is </w:t>
      </w:r>
      <w:r w:rsidRPr="421ED27C" w:rsidR="6697A01F">
        <w:rPr>
          <w:rFonts w:ascii="Calibri" w:hAnsi="Calibri" w:eastAsia="Calibri" w:cs="Calibri"/>
          <w:b w:val="0"/>
          <w:bCs w:val="0"/>
          <w:i w:val="0"/>
          <w:iCs w:val="0"/>
          <w:noProof w:val="0"/>
          <w:color w:val="auto"/>
          <w:sz w:val="24"/>
          <w:szCs w:val="24"/>
          <w:lang w:val="en-GB"/>
        </w:rPr>
        <w:t>reasonable</w:t>
      </w:r>
      <w:r w:rsidRPr="421ED27C" w:rsidR="0464EF7C">
        <w:rPr>
          <w:rFonts w:ascii="Calibri" w:hAnsi="Calibri" w:eastAsia="Calibri" w:cs="Calibri"/>
          <w:b w:val="0"/>
          <w:bCs w:val="0"/>
          <w:i w:val="0"/>
          <w:iCs w:val="0"/>
          <w:noProof w:val="0"/>
          <w:color w:val="auto"/>
          <w:sz w:val="24"/>
          <w:szCs w:val="24"/>
          <w:lang w:val="en-GB"/>
        </w:rPr>
        <w:t xml:space="preserve"> for their safety and</w:t>
      </w:r>
      <w:r w:rsidRPr="421ED27C" w:rsidR="6C762E3B">
        <w:rPr>
          <w:rFonts w:ascii="Calibri" w:hAnsi="Calibri" w:eastAsia="Calibri" w:cs="Calibri"/>
          <w:b w:val="0"/>
          <w:bCs w:val="0"/>
          <w:i w:val="0"/>
          <w:iCs w:val="0"/>
          <w:noProof w:val="0"/>
          <w:color w:val="auto"/>
          <w:sz w:val="24"/>
          <w:szCs w:val="24"/>
          <w:lang w:val="en-GB"/>
        </w:rPr>
        <w:t xml:space="preserve"> </w:t>
      </w:r>
      <w:r w:rsidRPr="421ED27C" w:rsidR="0464EF7C">
        <w:rPr>
          <w:rFonts w:ascii="Calibri" w:hAnsi="Calibri" w:eastAsia="Calibri" w:cs="Calibri"/>
          <w:b w:val="0"/>
          <w:bCs w:val="0"/>
          <w:i w:val="0"/>
          <w:iCs w:val="0"/>
          <w:noProof w:val="0"/>
          <w:color w:val="auto"/>
          <w:sz w:val="24"/>
          <w:szCs w:val="24"/>
          <w:lang w:val="en-GB"/>
        </w:rPr>
        <w:t>care</w:t>
      </w:r>
      <w:r w:rsidRPr="421ED27C" w:rsidR="525B9EAF">
        <w:rPr>
          <w:rFonts w:ascii="Calibri" w:hAnsi="Calibri" w:eastAsia="Calibri" w:cs="Calibri"/>
          <w:b w:val="0"/>
          <w:bCs w:val="0"/>
          <w:i w:val="0"/>
          <w:iCs w:val="0"/>
          <w:noProof w:val="0"/>
          <w:color w:val="auto"/>
          <w:sz w:val="24"/>
          <w:szCs w:val="24"/>
          <w:lang w:val="en-GB"/>
        </w:rPr>
        <w:t>, it can often lead to a child not expressing their issues and reaching out for support</w:t>
      </w:r>
      <w:r w:rsidRPr="421ED27C" w:rsidR="7295C7F5">
        <w:rPr>
          <w:rFonts w:ascii="Calibri" w:hAnsi="Calibri" w:eastAsia="Calibri" w:cs="Calibri"/>
          <w:b w:val="0"/>
          <w:bCs w:val="0"/>
          <w:i w:val="0"/>
          <w:iCs w:val="0"/>
          <w:noProof w:val="0"/>
          <w:color w:val="auto"/>
          <w:sz w:val="24"/>
          <w:szCs w:val="24"/>
          <w:lang w:val="en-GB"/>
        </w:rPr>
        <w:t xml:space="preserve"> which can then lead to more complex issues that can affect parts of their further life such as education</w:t>
      </w:r>
      <w:r w:rsidRPr="421ED27C" w:rsidR="525B9EAF">
        <w:rPr>
          <w:rFonts w:ascii="Calibri" w:hAnsi="Calibri" w:eastAsia="Calibri" w:cs="Calibri"/>
          <w:b w:val="0"/>
          <w:bCs w:val="0"/>
          <w:i w:val="0"/>
          <w:iCs w:val="0"/>
          <w:noProof w:val="0"/>
          <w:color w:val="auto"/>
          <w:sz w:val="24"/>
          <w:szCs w:val="24"/>
          <w:lang w:val="en-GB"/>
        </w:rPr>
        <w:t xml:space="preserve">. </w:t>
      </w:r>
      <w:r w:rsidRPr="421ED27C" w:rsidR="1343555D">
        <w:rPr>
          <w:rFonts w:ascii="Calibri" w:hAnsi="Calibri" w:eastAsia="Calibri" w:cs="Calibri"/>
          <w:b w:val="0"/>
          <w:bCs w:val="0"/>
          <w:i w:val="0"/>
          <w:iCs w:val="0"/>
          <w:noProof w:val="0"/>
          <w:color w:val="auto"/>
          <w:sz w:val="24"/>
          <w:szCs w:val="24"/>
          <w:lang w:val="en-GB"/>
        </w:rPr>
        <w:t>C</w:t>
      </w:r>
      <w:r w:rsidRPr="421ED27C" w:rsidR="1343555D">
        <w:rPr>
          <w:rFonts w:ascii="Calibri" w:hAnsi="Calibri" w:eastAsia="Calibri" w:cs="Calibri"/>
          <w:b w:val="0"/>
          <w:bCs w:val="0"/>
          <w:i w:val="0"/>
          <w:iCs w:val="0"/>
          <w:noProof w:val="0"/>
          <w:color w:val="09142A"/>
          <w:sz w:val="24"/>
          <w:szCs w:val="24"/>
          <w:lang w:val="en-GB"/>
        </w:rPr>
        <w:t xml:space="preserve">hildren who have witnessed or been a victim of domestic violence are at greater risk for internalized behaviours such as anxiety and depression, and for externalized behaviours such as fighting, bullying, lying, or cheating (Stiles 2002). </w:t>
      </w:r>
      <w:r w:rsidRPr="421ED27C" w:rsidR="49CCA273">
        <w:rPr>
          <w:rFonts w:ascii="Calibri" w:hAnsi="Calibri" w:eastAsia="Calibri" w:cs="Calibri"/>
          <w:b w:val="0"/>
          <w:bCs w:val="0"/>
          <w:i w:val="0"/>
          <w:iCs w:val="0"/>
          <w:noProof w:val="0"/>
          <w:color w:val="09142A"/>
          <w:sz w:val="24"/>
          <w:szCs w:val="24"/>
          <w:lang w:val="en-GB"/>
        </w:rPr>
        <w:t xml:space="preserve">The use of child-parent psychotherapy may not benefit children who are more </w:t>
      </w:r>
      <w:r w:rsidRPr="421ED27C" w:rsidR="0279B9EB">
        <w:rPr>
          <w:rFonts w:ascii="Calibri" w:hAnsi="Calibri" w:eastAsia="Calibri" w:cs="Calibri"/>
          <w:b w:val="0"/>
          <w:bCs w:val="0"/>
          <w:i w:val="0"/>
          <w:iCs w:val="0"/>
          <w:noProof w:val="0"/>
          <w:color w:val="09142A"/>
          <w:sz w:val="24"/>
          <w:szCs w:val="24"/>
          <w:lang w:val="en-GB"/>
        </w:rPr>
        <w:t>independent,</w:t>
      </w:r>
      <w:r w:rsidRPr="421ED27C" w:rsidR="49CCA273">
        <w:rPr>
          <w:rFonts w:ascii="Calibri" w:hAnsi="Calibri" w:eastAsia="Calibri" w:cs="Calibri"/>
          <w:b w:val="0"/>
          <w:bCs w:val="0"/>
          <w:i w:val="0"/>
          <w:iCs w:val="0"/>
          <w:noProof w:val="0"/>
          <w:color w:val="09142A"/>
          <w:sz w:val="24"/>
          <w:szCs w:val="24"/>
          <w:lang w:val="en-GB"/>
        </w:rPr>
        <w:t xml:space="preserve"> and it is often used for children up to the age of five. The parent involved</w:t>
      </w:r>
      <w:r w:rsidRPr="421ED27C" w:rsidR="6A5E57C5">
        <w:rPr>
          <w:rFonts w:ascii="Calibri" w:hAnsi="Calibri" w:eastAsia="Calibri" w:cs="Calibri"/>
          <w:b w:val="0"/>
          <w:bCs w:val="0"/>
          <w:i w:val="0"/>
          <w:iCs w:val="0"/>
          <w:noProof w:val="0"/>
          <w:color w:val="09142A"/>
          <w:sz w:val="24"/>
          <w:szCs w:val="24"/>
          <w:lang w:val="en-GB"/>
        </w:rPr>
        <w:t xml:space="preserve"> can often take control of the treatment </w:t>
      </w:r>
      <w:r w:rsidRPr="421ED27C" w:rsidR="1372E7BA">
        <w:rPr>
          <w:rFonts w:ascii="Calibri" w:hAnsi="Calibri" w:eastAsia="Calibri" w:cs="Calibri"/>
          <w:b w:val="0"/>
          <w:bCs w:val="0"/>
          <w:i w:val="0"/>
          <w:iCs w:val="0"/>
          <w:noProof w:val="0"/>
          <w:color w:val="09142A"/>
          <w:sz w:val="24"/>
          <w:szCs w:val="24"/>
          <w:lang w:val="en-GB"/>
        </w:rPr>
        <w:t xml:space="preserve">when they aren’t in the presence of the professional who directs the treatment, and this may have a negative effect on the child and create </w:t>
      </w:r>
      <w:r w:rsidRPr="421ED27C" w:rsidR="2E84778A">
        <w:rPr>
          <w:rFonts w:ascii="Calibri" w:hAnsi="Calibri" w:eastAsia="Calibri" w:cs="Calibri"/>
          <w:b w:val="0"/>
          <w:bCs w:val="0"/>
          <w:i w:val="0"/>
          <w:iCs w:val="0"/>
          <w:noProof w:val="0"/>
          <w:color w:val="09142A"/>
          <w:sz w:val="24"/>
          <w:szCs w:val="24"/>
          <w:lang w:val="en-GB"/>
        </w:rPr>
        <w:t>emotions</w:t>
      </w:r>
      <w:r w:rsidRPr="421ED27C" w:rsidR="1372E7BA">
        <w:rPr>
          <w:rFonts w:ascii="Calibri" w:hAnsi="Calibri" w:eastAsia="Calibri" w:cs="Calibri"/>
          <w:b w:val="0"/>
          <w:bCs w:val="0"/>
          <w:i w:val="0"/>
          <w:iCs w:val="0"/>
          <w:noProof w:val="0"/>
          <w:color w:val="09142A"/>
          <w:sz w:val="24"/>
          <w:szCs w:val="24"/>
          <w:lang w:val="en-GB"/>
        </w:rPr>
        <w:t xml:space="preserve"> su</w:t>
      </w:r>
      <w:r w:rsidRPr="421ED27C" w:rsidR="22A9DFCE">
        <w:rPr>
          <w:rFonts w:ascii="Calibri" w:hAnsi="Calibri" w:eastAsia="Calibri" w:cs="Calibri"/>
          <w:b w:val="0"/>
          <w:bCs w:val="0"/>
          <w:i w:val="0"/>
          <w:iCs w:val="0"/>
          <w:noProof w:val="0"/>
          <w:color w:val="09142A"/>
          <w:sz w:val="24"/>
          <w:szCs w:val="24"/>
          <w:lang w:val="en-GB"/>
        </w:rPr>
        <w:t xml:space="preserve">ch as being reliant and powerless. </w:t>
      </w:r>
    </w:p>
    <w:p w:rsidR="4C9F3649" w:rsidP="006FFEE3" w:rsidRDefault="4C9F3649" w14:paraId="05FC80ED" w14:textId="6BF6680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r w:rsidRPr="006FFEE3" w:rsidR="4C9F364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Children who are victims of abuse c</w:t>
      </w:r>
      <w:r w:rsidRPr="006FFEE3" w:rsidR="3EAEC9C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ontinue to show increased risk for psychiatric disorders, substance use, serious medical illnesses, and lower economic productivity</w:t>
      </w:r>
      <w:r w:rsidRPr="006FFEE3" w:rsidR="78D8818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as adults</w:t>
      </w:r>
      <w:r w:rsidRPr="006FFEE3" w:rsidR="6DD0F5D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006FFEE3" w:rsidR="6DD0F5D2">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006FFEE3" w:rsidR="665132A5">
        <w:rPr>
          <w:rFonts w:ascii="Calibri" w:hAnsi="Calibri" w:eastAsia="Calibri" w:cs="Calibri"/>
          <w:b w:val="0"/>
          <w:bCs w:val="0"/>
          <w:i w:val="0"/>
          <w:iCs w:val="0"/>
          <w:noProof w:val="0"/>
          <w:color w:val="auto"/>
          <w:sz w:val="24"/>
          <w:szCs w:val="24"/>
          <w:lang w:val="en-GB"/>
        </w:rPr>
        <w:t>Institute of Medicine and National Research Council, 2014)</w:t>
      </w:r>
      <w:r w:rsidRPr="006FFEE3" w:rsidR="78D8818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06FFEE3" w:rsidR="7DDE97A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This therefore highlights the importance of an early intervention to ensure the impacts of abuse are not present in adulthood and later life. </w:t>
      </w:r>
      <w:r w:rsidRPr="006FFEE3" w:rsidR="3EA139EC">
        <w:rPr>
          <w:rFonts w:ascii="Calibri" w:hAnsi="Calibri" w:eastAsia="Calibri" w:cs="Calibri" w:asciiTheme="minorAscii" w:hAnsiTheme="minorAscii" w:eastAsiaTheme="minorAscii" w:cstheme="minorAscii"/>
          <w:b w:val="0"/>
          <w:bCs w:val="0"/>
          <w:i w:val="0"/>
          <w:iCs w:val="0"/>
          <w:noProof w:val="0"/>
          <w:color w:val="auto"/>
          <w:sz w:val="24"/>
          <w:szCs w:val="24"/>
          <w:lang w:val="en-GB"/>
        </w:rPr>
        <w:t>Evidence</w:t>
      </w:r>
      <w:r w:rsidRPr="006FFEE3" w:rsidR="47DCD91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provided</w:t>
      </w:r>
      <w:r w:rsidRPr="006FFEE3" w:rsidR="3EA139E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suggests that the timing, chronicity, and severity of the abuse or neglect matter in terms of outcomes. The more times children experience abuse or neglect, the worse are the outcomes (</w:t>
      </w:r>
      <w:hyperlink r:id="R134c210e538e42f9">
        <w:r w:rsidRPr="006FFEE3" w:rsidR="3EA139EC">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Jonson-Reid et al., 2012</w:t>
        </w:r>
      </w:hyperlink>
      <w:r w:rsidRPr="006FFEE3" w:rsidR="7BA8C032">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The sooner a child has a support network in place, and a form of treatment </w:t>
      </w:r>
      <w:r w:rsidRPr="006FFEE3" w:rsidR="75C65BF0">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to help overcome the issues, the better the later life outcome and progression through their childhood and</w:t>
      </w:r>
      <w:r w:rsidRPr="006FFEE3" w:rsidR="2A5B7A5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their</w:t>
      </w:r>
      <w:r w:rsidRPr="006FFEE3" w:rsidR="75C65BF0">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adolescen</w:t>
      </w:r>
      <w:r w:rsidRPr="006FFEE3" w:rsidR="1F41CD0E">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ce. </w:t>
      </w:r>
    </w:p>
    <w:p w:rsidR="7A27E719" w:rsidP="006FFEE3" w:rsidRDefault="7A27E719" w14:paraId="455C665A" w14:textId="562C0EA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r w:rsidRPr="006FFEE3" w:rsidR="7A27E71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Words: 2,501</w:t>
      </w:r>
    </w:p>
    <w:p w:rsidR="7A27E719" w:rsidP="006FFEE3" w:rsidRDefault="7A27E719" w14:paraId="5146D27D" w14:textId="724B297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4"/>
          <w:szCs w:val="24"/>
          <w:u w:val="single"/>
          <w:lang w:val="en-GB"/>
        </w:rPr>
      </w:pPr>
      <w:r w:rsidRPr="006FFEE3" w:rsidR="7A27E719">
        <w:rPr>
          <w:rFonts w:ascii="Calibri" w:hAnsi="Calibri" w:eastAsia="Calibri" w:cs="Calibri" w:asciiTheme="minorAscii" w:hAnsiTheme="minorAscii" w:eastAsiaTheme="minorAscii" w:cstheme="minorAscii"/>
          <w:b w:val="0"/>
          <w:bCs w:val="0"/>
          <w:i w:val="0"/>
          <w:iCs w:val="0"/>
          <w:noProof w:val="0"/>
          <w:color w:val="auto"/>
          <w:sz w:val="24"/>
          <w:szCs w:val="24"/>
          <w:u w:val="single"/>
          <w:lang w:val="en-GB"/>
        </w:rPr>
        <w:t>References</w:t>
      </w:r>
      <w:r w:rsidRPr="006FFEE3" w:rsidR="7A27E71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w:t>
      </w:r>
    </w:p>
    <w:p w:rsidR="7A27E719" w:rsidP="006FFEE3" w:rsidRDefault="7A27E719" w14:paraId="75124F46" w14:textId="523D4F70">
      <w:pPr>
        <w:pStyle w:val="Heading1"/>
        <w:bidi w:val="0"/>
        <w:spacing w:before="240" w:after="0" w:line="259" w:lineRule="auto"/>
        <w:rPr>
          <w:rFonts w:ascii="Calibri" w:hAnsi="Calibri" w:eastAsia="Calibri" w:cs="Calibri"/>
          <w:b w:val="0"/>
          <w:bCs w:val="0"/>
          <w:i w:val="0"/>
          <w:iCs w:val="0"/>
          <w:noProof w:val="0"/>
          <w:color w:val="auto"/>
          <w:sz w:val="24"/>
          <w:szCs w:val="24"/>
          <w:lang w:val="en-GB"/>
        </w:rPr>
      </w:pPr>
      <w:r w:rsidRPr="006FFEE3" w:rsidR="7A27E719">
        <w:rPr>
          <w:rFonts w:ascii="Calibri" w:hAnsi="Calibri" w:eastAsia="Calibri" w:cs="Calibri"/>
          <w:b w:val="0"/>
          <w:bCs w:val="0"/>
          <w:i w:val="0"/>
          <w:iCs w:val="0"/>
          <w:noProof w:val="0"/>
          <w:color w:val="auto"/>
          <w:sz w:val="24"/>
          <w:szCs w:val="24"/>
          <w:lang w:val="en-GB"/>
        </w:rPr>
        <w:t xml:space="preserve">Elkin, M. (2020) </w:t>
      </w:r>
      <w:r w:rsidRPr="006FFEE3" w:rsidR="7A27E719">
        <w:rPr>
          <w:rFonts w:ascii="Calibri" w:hAnsi="Calibri" w:eastAsia="Calibri" w:cs="Calibri"/>
          <w:b w:val="0"/>
          <w:bCs w:val="0"/>
          <w:i w:val="1"/>
          <w:iCs w:val="1"/>
          <w:noProof w:val="0"/>
          <w:color w:val="auto"/>
          <w:sz w:val="24"/>
          <w:szCs w:val="24"/>
          <w:lang w:val="en-GB"/>
        </w:rPr>
        <w:t xml:space="preserve">Child abuse in England and Wales: January 2020. </w:t>
      </w:r>
      <w:r w:rsidRPr="006FFEE3" w:rsidR="7A27E719">
        <w:rPr>
          <w:rFonts w:ascii="Calibri" w:hAnsi="Calibri" w:eastAsia="Calibri" w:cs="Calibri"/>
          <w:b w:val="0"/>
          <w:bCs w:val="0"/>
          <w:i w:val="0"/>
          <w:iCs w:val="0"/>
          <w:noProof w:val="0"/>
          <w:color w:val="auto"/>
          <w:sz w:val="24"/>
          <w:szCs w:val="24"/>
          <w:lang w:val="en-GB"/>
        </w:rPr>
        <w:t xml:space="preserve">The Crime Survey for England and Wales. Office for National Statistics publications. Titchfield, England. </w:t>
      </w:r>
    </w:p>
    <w:p w:rsidR="006FFEE3" w:rsidP="006FFEE3" w:rsidRDefault="006FFEE3" w14:paraId="5003503D" w14:textId="521B6467">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38510F5D" w14:textId="584DBAB5">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15/03/2021 at:</w:t>
      </w:r>
    </w:p>
    <w:p w:rsidR="7A27E719" w:rsidP="006FFEE3" w:rsidRDefault="7A27E719" w14:paraId="0854FEB3" w14:textId="266904F5">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w:anchor=":~:text=The%20Crime%20Survey%20for%20England,years%20(8.5%20million%20people" r:id="Ref32e77472764ff1">
        <w:r w:rsidRPr="006FFEE3" w:rsidR="7A27E719">
          <w:rPr>
            <w:rStyle w:val="Hyperlink"/>
            <w:rFonts w:ascii="Calibri" w:hAnsi="Calibri" w:eastAsia="Calibri" w:cs="Calibri"/>
            <w:b w:val="0"/>
            <w:bCs w:val="0"/>
            <w:i w:val="0"/>
            <w:iCs w:val="0"/>
            <w:strike w:val="0"/>
            <w:dstrike w:val="0"/>
            <w:noProof w:val="0"/>
            <w:sz w:val="24"/>
            <w:szCs w:val="24"/>
            <w:lang w:val="en-GB"/>
          </w:rPr>
          <w:t>https://www.ons.gov.uk/peoplepopulationandcommunity/crimeandjustice/bulletins/childabuseinenglandandwales/january2020#:~:text=The%20Crime%20Survey%20for%20England,years%20(8.5%20million%20people</w:t>
        </w:r>
      </w:hyperlink>
    </w:p>
    <w:p w:rsidR="006FFEE3" w:rsidP="006FFEE3" w:rsidRDefault="006FFEE3" w14:paraId="5CB65A13" w14:textId="7C9923C1">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38E2B1D8" w14:textId="11F9D372">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University of Manchester. (2019) </w:t>
      </w:r>
      <w:r w:rsidRPr="006FFEE3" w:rsidR="7A27E719">
        <w:rPr>
          <w:rFonts w:ascii="Calibri" w:hAnsi="Calibri" w:eastAsia="Calibri" w:cs="Calibri"/>
          <w:b w:val="0"/>
          <w:bCs w:val="0"/>
          <w:i w:val="1"/>
          <w:iCs w:val="1"/>
          <w:noProof w:val="0"/>
          <w:color w:val="000000" w:themeColor="text1" w:themeTint="FF" w:themeShade="FF"/>
          <w:sz w:val="24"/>
          <w:szCs w:val="24"/>
          <w:lang w:val="en-GB"/>
        </w:rPr>
        <w:t xml:space="preserve">Child Abuse Related to Suicide in Later Life. </w:t>
      </w:r>
      <w:r w:rsidRPr="006FFEE3" w:rsidR="7A27E719">
        <w:rPr>
          <w:rFonts w:ascii="Calibri" w:hAnsi="Calibri" w:eastAsia="Calibri" w:cs="Calibri"/>
          <w:b w:val="0"/>
          <w:bCs w:val="0"/>
          <w:i w:val="0"/>
          <w:iCs w:val="0"/>
          <w:noProof w:val="0"/>
          <w:color w:val="000000" w:themeColor="text1" w:themeTint="FF" w:themeShade="FF"/>
          <w:sz w:val="24"/>
          <w:szCs w:val="24"/>
          <w:lang w:val="en-GB"/>
        </w:rPr>
        <w:t>ScienceDaily. Manchester University publications. Manchester, England.</w:t>
      </w:r>
    </w:p>
    <w:p w:rsidR="006FFEE3" w:rsidP="006FFEE3" w:rsidRDefault="006FFEE3" w14:paraId="5B658BB7" w14:textId="7AD86423">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759B19C6" w14:textId="1C7F9714">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15/03/2021 at:</w:t>
      </w:r>
    </w:p>
    <w:p w:rsidR="7A27E719" w:rsidP="006FFEE3" w:rsidRDefault="7A27E719" w14:paraId="4B77ADB3" w14:textId="5E277805">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7a6aa4c095ec45be">
        <w:r w:rsidRPr="006FFEE3" w:rsidR="7A27E719">
          <w:rPr>
            <w:rStyle w:val="Hyperlink"/>
            <w:rFonts w:ascii="Calibri" w:hAnsi="Calibri" w:eastAsia="Calibri" w:cs="Calibri"/>
            <w:b w:val="0"/>
            <w:bCs w:val="0"/>
            <w:i w:val="0"/>
            <w:iCs w:val="0"/>
            <w:strike w:val="0"/>
            <w:dstrike w:val="0"/>
            <w:noProof w:val="0"/>
            <w:sz w:val="24"/>
            <w:szCs w:val="24"/>
            <w:lang w:val="en-GB"/>
          </w:rPr>
          <w:t>https://www.sciencedaily.com/releases/2019/01/190109192533.htm</w:t>
        </w:r>
      </w:hyperlink>
    </w:p>
    <w:p w:rsidR="006FFEE3" w:rsidP="006FFEE3" w:rsidRDefault="006FFEE3" w14:paraId="52C9182F" w14:textId="2138E527">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7D678DE7" w14:textId="50250BB5">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Early Intervention Foundation. (2019) </w:t>
      </w:r>
      <w:r w:rsidRPr="006FFEE3" w:rsidR="7A27E719">
        <w:rPr>
          <w:rFonts w:ascii="Calibri" w:hAnsi="Calibri" w:eastAsia="Calibri" w:cs="Calibri"/>
          <w:b w:val="0"/>
          <w:bCs w:val="0"/>
          <w:i w:val="1"/>
          <w:iCs w:val="1"/>
          <w:noProof w:val="0"/>
          <w:color w:val="000000" w:themeColor="text1" w:themeTint="FF" w:themeShade="FF"/>
          <w:sz w:val="24"/>
          <w:szCs w:val="24"/>
          <w:lang w:val="en-GB"/>
        </w:rPr>
        <w:t xml:space="preserve">What is early intervention? </w:t>
      </w:r>
      <w:r w:rsidRPr="006FFEE3" w:rsidR="7A27E719">
        <w:rPr>
          <w:rFonts w:ascii="Calibri" w:hAnsi="Calibri" w:eastAsia="Calibri" w:cs="Calibri"/>
          <w:b w:val="0"/>
          <w:bCs w:val="0"/>
          <w:i w:val="0"/>
          <w:iCs w:val="0"/>
          <w:noProof w:val="0"/>
          <w:color w:val="000000" w:themeColor="text1" w:themeTint="FF" w:themeShade="FF"/>
          <w:sz w:val="24"/>
          <w:szCs w:val="24"/>
          <w:lang w:val="en-GB"/>
        </w:rPr>
        <w:t>EIF. Soapbox publications. London, England.</w:t>
      </w:r>
    </w:p>
    <w:p w:rsidR="006FFEE3" w:rsidP="006FFEE3" w:rsidRDefault="006FFEE3" w14:paraId="5F71FF75" w14:textId="18A05CA9">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0BAB98B8" w14:textId="79F948D2">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15/03/2021 at:</w:t>
      </w:r>
    </w:p>
    <w:p w:rsidR="006FFEE3" w:rsidP="006FFEE3" w:rsidRDefault="006FFEE3" w14:paraId="6291647C" w14:textId="41BBC47D">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3571A18F" w14:textId="4BF70768">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1a05745d040149ae">
        <w:r w:rsidRPr="006FFEE3" w:rsidR="7A27E719">
          <w:rPr>
            <w:rStyle w:val="Hyperlink"/>
            <w:rFonts w:ascii="Calibri" w:hAnsi="Calibri" w:eastAsia="Calibri" w:cs="Calibri"/>
            <w:b w:val="0"/>
            <w:bCs w:val="0"/>
            <w:i w:val="0"/>
            <w:iCs w:val="0"/>
            <w:strike w:val="0"/>
            <w:dstrike w:val="0"/>
            <w:noProof w:val="0"/>
            <w:sz w:val="24"/>
            <w:szCs w:val="24"/>
            <w:lang w:val="en-GB"/>
          </w:rPr>
          <w:t>https://www.eif.org.uk/why-it-matters/what-is-early-intervention</w:t>
        </w:r>
      </w:hyperlink>
    </w:p>
    <w:p w:rsidR="006FFEE3" w:rsidP="006FFEE3" w:rsidRDefault="006FFEE3" w14:paraId="5FB0E860" w14:textId="0BF4B8BE">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3F151067" w14:textId="40387FE8">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Chitiyo, J. Pietrantoni, Z. (2016) </w:t>
      </w:r>
      <w:r w:rsidRPr="006FFEE3" w:rsidR="7A27E719">
        <w:rPr>
          <w:rFonts w:ascii="Calibri" w:hAnsi="Calibri" w:eastAsia="Calibri" w:cs="Calibri"/>
          <w:b w:val="0"/>
          <w:bCs w:val="0"/>
          <w:i w:val="1"/>
          <w:iCs w:val="1"/>
          <w:noProof w:val="0"/>
          <w:color w:val="000000" w:themeColor="text1" w:themeTint="FF" w:themeShade="FF"/>
          <w:sz w:val="24"/>
          <w:szCs w:val="24"/>
          <w:lang w:val="en-GB"/>
        </w:rPr>
        <w:t xml:space="preserve">The Impact of Child Maltreatment on the Educational and Psychological Well-Being of Students. </w:t>
      </w: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University of Pittsburgh at Bradford. California State University at East Bay. </w:t>
      </w:r>
    </w:p>
    <w:p w:rsidR="006FFEE3" w:rsidP="006FFEE3" w:rsidRDefault="006FFEE3" w14:paraId="413216C2" w14:textId="4155E545">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560CE9ED" w14:textId="3BDB29DD">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15/03/2021 at:</w:t>
      </w:r>
    </w:p>
    <w:p w:rsidR="7A27E719" w:rsidP="006FFEE3" w:rsidRDefault="7A27E719" w14:paraId="646B846B" w14:textId="0E97A2EE">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2e458c249ff543f8">
        <w:r w:rsidRPr="006FFEE3" w:rsidR="7A27E719">
          <w:rPr>
            <w:rStyle w:val="Hyperlink"/>
            <w:rFonts w:ascii="Calibri" w:hAnsi="Calibri" w:eastAsia="Calibri" w:cs="Calibri"/>
            <w:b w:val="0"/>
            <w:bCs w:val="0"/>
            <w:i w:val="0"/>
            <w:iCs w:val="0"/>
            <w:strike w:val="0"/>
            <w:dstrike w:val="0"/>
            <w:noProof w:val="0"/>
            <w:sz w:val="24"/>
            <w:szCs w:val="24"/>
            <w:lang w:val="en-GB"/>
          </w:rPr>
          <w:t>https://files.eric.ed.gov/fulltext/EJ1218579.pdf</w:t>
        </w:r>
      </w:hyperlink>
    </w:p>
    <w:p w:rsidR="006FFEE3" w:rsidP="006FFEE3" w:rsidRDefault="006FFEE3" w14:paraId="40D1A66B" w14:textId="35D221E5">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5D37A583" w14:textId="04B34B5F">
      <w:pPr>
        <w:pStyle w:val="Heading1"/>
        <w:bidi w:val="0"/>
        <w:spacing w:before="240" w:after="0" w:line="259" w:lineRule="auto"/>
        <w:rPr>
          <w:rFonts w:ascii="Calibri" w:hAnsi="Calibri" w:eastAsia="Calibri" w:cs="Calibri"/>
          <w:b w:val="0"/>
          <w:bCs w:val="0"/>
          <w:i w:val="0"/>
          <w:iCs w:val="0"/>
          <w:noProof w:val="0"/>
          <w:color w:val="2F5496" w:themeColor="accent1" w:themeTint="FF" w:themeShade="BF"/>
          <w:sz w:val="24"/>
          <w:szCs w:val="24"/>
          <w:lang w:val="en-GB"/>
        </w:rPr>
      </w:pPr>
      <w:r w:rsidRPr="006FFEE3" w:rsidR="7A27E719">
        <w:rPr>
          <w:rFonts w:ascii="Calibri" w:hAnsi="Calibri" w:eastAsia="Calibri" w:cs="Calibri"/>
          <w:b w:val="0"/>
          <w:bCs w:val="0"/>
          <w:i w:val="0"/>
          <w:iCs w:val="0"/>
          <w:noProof w:val="0"/>
          <w:color w:val="2F5496" w:themeColor="accent1" w:themeTint="FF" w:themeShade="BF"/>
          <w:sz w:val="24"/>
          <w:szCs w:val="24"/>
          <w:lang w:val="en-GB"/>
        </w:rPr>
        <w:t xml:space="preserve">Elkin, M. (2019) </w:t>
      </w:r>
      <w:r w:rsidRPr="006FFEE3" w:rsidR="7A27E719">
        <w:rPr>
          <w:rFonts w:ascii="Calibri" w:hAnsi="Calibri" w:eastAsia="Calibri" w:cs="Calibri"/>
          <w:b w:val="0"/>
          <w:bCs w:val="0"/>
          <w:i w:val="1"/>
          <w:iCs w:val="1"/>
          <w:noProof w:val="0"/>
          <w:color w:val="2F5496" w:themeColor="accent1" w:themeTint="FF" w:themeShade="BF"/>
          <w:sz w:val="24"/>
          <w:szCs w:val="24"/>
          <w:lang w:val="en-GB"/>
        </w:rPr>
        <w:t xml:space="preserve">Child Emotional Abuse in England and Wales: Year Ending March 2019. </w:t>
      </w:r>
      <w:r w:rsidRPr="006FFEE3" w:rsidR="7A27E719">
        <w:rPr>
          <w:rFonts w:ascii="Calibri" w:hAnsi="Calibri" w:eastAsia="Calibri" w:cs="Calibri"/>
          <w:b w:val="0"/>
          <w:bCs w:val="0"/>
          <w:i w:val="0"/>
          <w:iCs w:val="0"/>
          <w:noProof w:val="0"/>
          <w:color w:val="2F5496" w:themeColor="accent1" w:themeTint="FF" w:themeShade="BF"/>
          <w:sz w:val="24"/>
          <w:szCs w:val="24"/>
          <w:lang w:val="en-GB"/>
        </w:rPr>
        <w:t xml:space="preserve">Office for National Statistics publications. Titchfield, England. </w:t>
      </w:r>
    </w:p>
    <w:p w:rsidR="006FFEE3" w:rsidP="006FFEE3" w:rsidRDefault="006FFEE3" w14:paraId="3B44E407" w14:textId="5927FACB">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28A149CC" w14:textId="5A8729CE">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15/03/2021 at:</w:t>
      </w:r>
    </w:p>
    <w:p w:rsidR="7A27E719" w:rsidP="006FFEE3" w:rsidRDefault="7A27E719" w14:paraId="2BAEBBC9" w14:textId="2701F401">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5664ee7cc19f4241">
        <w:r w:rsidRPr="006FFEE3" w:rsidR="7A27E719">
          <w:rPr>
            <w:rStyle w:val="Hyperlink"/>
            <w:rFonts w:ascii="Calibri" w:hAnsi="Calibri" w:eastAsia="Calibri" w:cs="Calibri"/>
            <w:b w:val="0"/>
            <w:bCs w:val="0"/>
            <w:i w:val="0"/>
            <w:iCs w:val="0"/>
            <w:strike w:val="0"/>
            <w:dstrike w:val="0"/>
            <w:noProof w:val="0"/>
            <w:sz w:val="24"/>
            <w:szCs w:val="24"/>
            <w:lang w:val="en-GB"/>
          </w:rPr>
          <w:t>https://www.ons.gov.uk/peoplepopulationandcommunity/crimeandjustice/articles/childemotionalabuseinenglandandwales/yearendingmarch2019</w:t>
        </w:r>
      </w:hyperlink>
    </w:p>
    <w:p w:rsidR="006FFEE3" w:rsidP="006FFEE3" w:rsidRDefault="006FFEE3" w14:paraId="1C7599FD" w14:textId="236917B4">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5129FAAB" w14:textId="35CAB896">
      <w:pPr>
        <w:bidi w:val="0"/>
        <w:spacing w:before="240" w:after="0" w:line="259" w:lineRule="auto"/>
        <w:rPr>
          <w:rFonts w:ascii="Calibri" w:hAnsi="Calibri" w:eastAsia="Calibri" w:cs="Calibri"/>
          <w:b w:val="0"/>
          <w:bCs w:val="0"/>
          <w:i w:val="0"/>
          <w:iCs w:val="0"/>
          <w:noProof w:val="0"/>
          <w:color w:val="231F20"/>
          <w:sz w:val="24"/>
          <w:szCs w:val="24"/>
          <w:lang w:val="en-GB"/>
        </w:rPr>
      </w:pPr>
      <w:hyperlink r:id="Red95f21580ac49e0">
        <w:r w:rsidRPr="006FFEE3" w:rsidR="7A27E719">
          <w:rPr>
            <w:rStyle w:val="Hyperlink"/>
            <w:rFonts w:ascii="Calibri" w:hAnsi="Calibri" w:eastAsia="Calibri" w:cs="Calibri"/>
            <w:b w:val="0"/>
            <w:bCs w:val="0"/>
            <w:i w:val="0"/>
            <w:iCs w:val="0"/>
            <w:strike w:val="0"/>
            <w:dstrike w:val="0"/>
            <w:noProof w:val="0"/>
            <w:sz w:val="24"/>
            <w:szCs w:val="24"/>
            <w:lang w:val="en-GB"/>
          </w:rPr>
          <w:t>Pietrangelo</w:t>
        </w:r>
      </w:hyperlink>
      <w:r w:rsidRPr="006FFEE3" w:rsidR="7A27E719">
        <w:rPr>
          <w:rFonts w:ascii="Calibri" w:hAnsi="Calibri" w:eastAsia="Calibri" w:cs="Calibri"/>
          <w:b w:val="0"/>
          <w:bCs w:val="0"/>
          <w:i w:val="0"/>
          <w:iCs w:val="0"/>
          <w:strike w:val="0"/>
          <w:dstrike w:val="0"/>
          <w:noProof w:val="0"/>
          <w:color w:val="2F5496" w:themeColor="accent1" w:themeTint="FF" w:themeShade="BF"/>
          <w:sz w:val="24"/>
          <w:szCs w:val="24"/>
          <w:u w:val="none"/>
          <w:lang w:val="en-GB"/>
        </w:rPr>
        <w:t xml:space="preserve">, A. (2019) </w:t>
      </w:r>
      <w:r w:rsidRPr="006FFEE3" w:rsidR="7A27E719">
        <w:rPr>
          <w:rFonts w:ascii="Calibri" w:hAnsi="Calibri" w:eastAsia="Calibri" w:cs="Calibri"/>
          <w:b w:val="0"/>
          <w:bCs w:val="0"/>
          <w:i w:val="1"/>
          <w:iCs w:val="1"/>
          <w:noProof w:val="0"/>
          <w:color w:val="231F20"/>
          <w:sz w:val="24"/>
          <w:szCs w:val="24"/>
          <w:lang w:val="en-GB"/>
        </w:rPr>
        <w:t xml:space="preserve">How Play Therapy Treats and Benefits Children and Some Adults. </w:t>
      </w:r>
      <w:r w:rsidRPr="006FFEE3" w:rsidR="7A27E719">
        <w:rPr>
          <w:rFonts w:ascii="Calibri" w:hAnsi="Calibri" w:eastAsia="Calibri" w:cs="Calibri"/>
          <w:b w:val="0"/>
          <w:bCs w:val="0"/>
          <w:i w:val="0"/>
          <w:iCs w:val="0"/>
          <w:noProof w:val="0"/>
          <w:color w:val="231F20"/>
          <w:sz w:val="24"/>
          <w:szCs w:val="24"/>
          <w:lang w:val="en-GB"/>
        </w:rPr>
        <w:t>Healthline. Heathline Media. New York, USA.</w:t>
      </w:r>
    </w:p>
    <w:p w:rsidR="006FFEE3" w:rsidP="006FFEE3" w:rsidRDefault="006FFEE3" w14:paraId="64B300BE" w14:textId="109C6B9B">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4EAA1DBE" w14:textId="14502F96">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15/03/2021 at:</w:t>
      </w:r>
    </w:p>
    <w:p w:rsidR="7A27E719" w:rsidP="006FFEE3" w:rsidRDefault="7A27E719" w14:paraId="4836C5D3" w14:textId="423EB4AA">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w:anchor="benefits" r:id="Rc38ae4ae1f0240cc">
        <w:r w:rsidRPr="006FFEE3" w:rsidR="7A27E719">
          <w:rPr>
            <w:rStyle w:val="Hyperlink"/>
            <w:rFonts w:ascii="Calibri" w:hAnsi="Calibri" w:eastAsia="Calibri" w:cs="Calibri"/>
            <w:b w:val="0"/>
            <w:bCs w:val="0"/>
            <w:i w:val="0"/>
            <w:iCs w:val="0"/>
            <w:strike w:val="0"/>
            <w:dstrike w:val="0"/>
            <w:noProof w:val="0"/>
            <w:sz w:val="24"/>
            <w:szCs w:val="24"/>
            <w:lang w:val="en-GB"/>
          </w:rPr>
          <w:t>https://www.healthline.com/health/play-therapy#benefits</w:t>
        </w:r>
      </w:hyperlink>
    </w:p>
    <w:p w:rsidR="006FFEE3" w:rsidP="006FFEE3" w:rsidRDefault="006FFEE3" w14:paraId="51B674D7" w14:textId="01BF285E">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722EAAD9" w14:textId="16801054">
      <w:pPr>
        <w:pStyle w:val="Heading1"/>
        <w:bidi w:val="0"/>
        <w:spacing w:before="240" w:after="0" w:line="259" w:lineRule="auto"/>
        <w:rPr>
          <w:rFonts w:ascii="Calibri" w:hAnsi="Calibri" w:eastAsia="Calibri" w:cs="Calibri"/>
          <w:b w:val="0"/>
          <w:bCs w:val="0"/>
          <w:i w:val="0"/>
          <w:iCs w:val="0"/>
          <w:noProof w:val="0"/>
          <w:color w:val="2F5496" w:themeColor="accent1" w:themeTint="FF" w:themeShade="BF"/>
          <w:sz w:val="24"/>
          <w:szCs w:val="24"/>
          <w:lang w:val="en-GB"/>
        </w:rPr>
      </w:pPr>
      <w:r w:rsidRPr="006FFEE3" w:rsidR="7A27E719">
        <w:rPr>
          <w:rFonts w:ascii="Calibri" w:hAnsi="Calibri" w:eastAsia="Calibri" w:cs="Calibri"/>
          <w:b w:val="0"/>
          <w:bCs w:val="0"/>
          <w:i w:val="0"/>
          <w:iCs w:val="0"/>
          <w:noProof w:val="0"/>
          <w:color w:val="2F5496" w:themeColor="accent1" w:themeTint="FF" w:themeShade="BF"/>
          <w:sz w:val="24"/>
          <w:szCs w:val="24"/>
          <w:lang w:val="en-GB"/>
        </w:rPr>
        <w:t xml:space="preserve">Langham, R. (2020) </w:t>
      </w:r>
      <w:r w:rsidRPr="006FFEE3" w:rsidR="7A27E719">
        <w:rPr>
          <w:rFonts w:ascii="Calibri" w:hAnsi="Calibri" w:eastAsia="Calibri" w:cs="Calibri"/>
          <w:b w:val="0"/>
          <w:bCs w:val="0"/>
          <w:i w:val="1"/>
          <w:iCs w:val="1"/>
          <w:noProof w:val="0"/>
          <w:color w:val="2F5496" w:themeColor="accent1" w:themeTint="FF" w:themeShade="BF"/>
          <w:sz w:val="24"/>
          <w:szCs w:val="24"/>
          <w:lang w:val="en-GB"/>
        </w:rPr>
        <w:t xml:space="preserve">The Parents’ Guide to Play Therapy for Children. </w:t>
      </w:r>
      <w:r w:rsidRPr="006FFEE3" w:rsidR="7A27E719">
        <w:rPr>
          <w:rFonts w:ascii="Calibri" w:hAnsi="Calibri" w:eastAsia="Calibri" w:cs="Calibri"/>
          <w:b w:val="0"/>
          <w:bCs w:val="0"/>
          <w:i w:val="0"/>
          <w:iCs w:val="0"/>
          <w:noProof w:val="0"/>
          <w:color w:val="2F5496" w:themeColor="accent1" w:themeTint="FF" w:themeShade="BF"/>
          <w:sz w:val="24"/>
          <w:szCs w:val="24"/>
          <w:lang w:val="en-GB"/>
        </w:rPr>
        <w:t>Parenting Pod. Young Enterprises publications. New York, USA.</w:t>
      </w:r>
    </w:p>
    <w:p w:rsidR="006FFEE3" w:rsidP="006FFEE3" w:rsidRDefault="006FFEE3" w14:paraId="68384348" w14:textId="691EB94A">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3A97AD51" w14:textId="7AED8A39">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17/03/2021 at:</w:t>
      </w:r>
    </w:p>
    <w:p w:rsidR="7A27E719" w:rsidP="006FFEE3" w:rsidRDefault="7A27E719" w14:paraId="07191BD6" w14:textId="23C2C03D">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2777b63d228042ae">
        <w:r w:rsidRPr="006FFEE3" w:rsidR="7A27E719">
          <w:rPr>
            <w:rStyle w:val="Hyperlink"/>
            <w:rFonts w:ascii="Calibri" w:hAnsi="Calibri" w:eastAsia="Calibri" w:cs="Calibri"/>
            <w:b w:val="0"/>
            <w:bCs w:val="0"/>
            <w:i w:val="0"/>
            <w:iCs w:val="0"/>
            <w:strike w:val="0"/>
            <w:dstrike w:val="0"/>
            <w:noProof w:val="0"/>
            <w:sz w:val="24"/>
            <w:szCs w:val="24"/>
            <w:lang w:val="en-GB"/>
          </w:rPr>
          <w:t>https://parentingpod.com/play-therapy/</w:t>
        </w:r>
      </w:hyperlink>
    </w:p>
    <w:p w:rsidR="006FFEE3" w:rsidP="006FFEE3" w:rsidRDefault="006FFEE3" w14:paraId="51ED1749" w14:textId="055FE98F">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7C3790E3" w14:textId="37D4CE60">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Pollock, I. (2020) </w:t>
      </w:r>
      <w:r w:rsidRPr="006FFEE3" w:rsidR="7A27E719">
        <w:rPr>
          <w:rFonts w:ascii="Calibri" w:hAnsi="Calibri" w:eastAsia="Calibri" w:cs="Calibri"/>
          <w:b w:val="0"/>
          <w:bCs w:val="0"/>
          <w:i w:val="1"/>
          <w:iCs w:val="1"/>
          <w:noProof w:val="0"/>
          <w:color w:val="000000" w:themeColor="text1" w:themeTint="FF" w:themeShade="FF"/>
          <w:sz w:val="24"/>
          <w:szCs w:val="24"/>
          <w:lang w:val="en-GB"/>
        </w:rPr>
        <w:t xml:space="preserve">Covid: Child abuse referrals up nearly 80%, says NSPCC. </w:t>
      </w: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BBC. </w:t>
      </w:r>
      <w:r w:rsidRPr="006FFEE3" w:rsidR="7A27E719">
        <w:rPr>
          <w:rFonts w:ascii="Calibri" w:hAnsi="Calibri" w:eastAsia="Calibri" w:cs="Calibri"/>
          <w:b w:val="0"/>
          <w:bCs w:val="0"/>
          <w:i w:val="0"/>
          <w:iCs w:val="0"/>
          <w:noProof w:val="0"/>
          <w:color w:val="4D5156"/>
          <w:sz w:val="24"/>
          <w:szCs w:val="24"/>
          <w:lang w:val="en-GB"/>
        </w:rPr>
        <w:t>B</w:t>
      </w: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ritish Broadcasting Corporation. London, England. </w:t>
      </w:r>
    </w:p>
    <w:p w:rsidR="006FFEE3" w:rsidP="006FFEE3" w:rsidRDefault="006FFEE3" w14:paraId="6C2BBBA8" w14:textId="7D2C0448">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659ECEDC" w14:textId="7FA75286">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17/03/2021 at:</w:t>
      </w:r>
    </w:p>
    <w:p w:rsidR="7A27E719" w:rsidP="006FFEE3" w:rsidRDefault="7A27E719" w14:paraId="11E7FFDA" w14:textId="7D978DE0">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ab1bb452352c4f83">
        <w:r w:rsidRPr="006FFEE3" w:rsidR="7A27E719">
          <w:rPr>
            <w:rStyle w:val="Hyperlink"/>
            <w:rFonts w:ascii="Calibri" w:hAnsi="Calibri" w:eastAsia="Calibri" w:cs="Calibri"/>
            <w:b w:val="0"/>
            <w:bCs w:val="0"/>
            <w:i w:val="0"/>
            <w:iCs w:val="0"/>
            <w:strike w:val="0"/>
            <w:dstrike w:val="0"/>
            <w:noProof w:val="0"/>
            <w:sz w:val="24"/>
            <w:szCs w:val="24"/>
            <w:lang w:val="en-GB"/>
          </w:rPr>
          <w:t>https://www.bbc.co.uk/news/uk-wales-55352968</w:t>
        </w:r>
      </w:hyperlink>
    </w:p>
    <w:p w:rsidR="006FFEE3" w:rsidP="006FFEE3" w:rsidRDefault="006FFEE3" w14:paraId="7F459580" w14:textId="27B396A1">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64946772" w14:textId="66168CA3">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Local Government Association. (2015) </w:t>
      </w:r>
      <w:r w:rsidRPr="006FFEE3" w:rsidR="7A27E719">
        <w:rPr>
          <w:rFonts w:ascii="Calibri" w:hAnsi="Calibri" w:eastAsia="Calibri" w:cs="Calibri"/>
          <w:b w:val="0"/>
          <w:bCs w:val="0"/>
          <w:i w:val="1"/>
          <w:iCs w:val="1"/>
          <w:noProof w:val="0"/>
          <w:color w:val="000000" w:themeColor="text1" w:themeTint="FF" w:themeShade="FF"/>
          <w:sz w:val="24"/>
          <w:szCs w:val="24"/>
          <w:lang w:val="en-GB"/>
        </w:rPr>
        <w:t xml:space="preserve">CAMHS: Facts and Figures. </w:t>
      </w: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Local Government Association Company. London, England. </w:t>
      </w:r>
    </w:p>
    <w:p w:rsidR="006FFEE3" w:rsidP="006FFEE3" w:rsidRDefault="006FFEE3" w14:paraId="122EDA16" w14:textId="31C53409">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66C2C1D8" w14:textId="3D18E480">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18/03/2021 at:</w:t>
      </w:r>
    </w:p>
    <w:p w:rsidR="7A27E719" w:rsidP="006FFEE3" w:rsidRDefault="7A27E719" w14:paraId="2E3602E6" w14:textId="50ABAF70">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3df267259bac4dc5">
        <w:r w:rsidRPr="006FFEE3" w:rsidR="7A27E719">
          <w:rPr>
            <w:rStyle w:val="Hyperlink"/>
            <w:rFonts w:ascii="Calibri" w:hAnsi="Calibri" w:eastAsia="Calibri" w:cs="Calibri"/>
            <w:b w:val="0"/>
            <w:bCs w:val="0"/>
            <w:i w:val="0"/>
            <w:iCs w:val="0"/>
            <w:strike w:val="0"/>
            <w:dstrike w:val="0"/>
            <w:noProof w:val="0"/>
            <w:sz w:val="24"/>
            <w:szCs w:val="24"/>
            <w:lang w:val="en-GB"/>
          </w:rPr>
          <w:t>https://www.local.gov.uk/about/campaigns/bright-futures/bright-futures-camhs/child-and-adolescent-mental-health-and</w:t>
        </w:r>
      </w:hyperlink>
    </w:p>
    <w:p w:rsidR="006FFEE3" w:rsidP="006FFEE3" w:rsidRDefault="006FFEE3" w14:paraId="4D409BDE" w14:textId="2D0FD08C">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6076D373" w14:textId="1F8921D6">
      <w:pPr>
        <w:pStyle w:val="Heading1"/>
        <w:bidi w:val="0"/>
        <w:spacing w:before="240" w:after="0" w:line="259" w:lineRule="auto"/>
        <w:rPr>
          <w:rFonts w:ascii="Calibri" w:hAnsi="Calibri" w:eastAsia="Calibri" w:cs="Calibri"/>
          <w:b w:val="0"/>
          <w:bCs w:val="0"/>
          <w:i w:val="0"/>
          <w:iCs w:val="0"/>
          <w:noProof w:val="0"/>
          <w:color w:val="2F5496" w:themeColor="accent1" w:themeTint="FF" w:themeShade="BF"/>
          <w:sz w:val="24"/>
          <w:szCs w:val="24"/>
          <w:lang w:val="en-GB"/>
        </w:rPr>
      </w:pPr>
      <w:r w:rsidRPr="006FFEE3" w:rsidR="7A27E719">
        <w:rPr>
          <w:rFonts w:ascii="Calibri" w:hAnsi="Calibri" w:eastAsia="Calibri" w:cs="Calibri"/>
          <w:b w:val="0"/>
          <w:bCs w:val="0"/>
          <w:i w:val="0"/>
          <w:iCs w:val="0"/>
          <w:noProof w:val="0"/>
          <w:color w:val="auto"/>
          <w:sz w:val="24"/>
          <w:szCs w:val="24"/>
          <w:lang w:val="en-GB"/>
        </w:rPr>
        <w:t xml:space="preserve">Burch, K. (2021) </w:t>
      </w:r>
      <w:r w:rsidRPr="006FFEE3" w:rsidR="7A27E719">
        <w:rPr>
          <w:rFonts w:ascii="Calibri" w:hAnsi="Calibri" w:eastAsia="Calibri" w:cs="Calibri"/>
          <w:b w:val="0"/>
          <w:bCs w:val="0"/>
          <w:i w:val="1"/>
          <w:iCs w:val="1"/>
          <w:noProof w:val="0"/>
          <w:color w:val="auto"/>
          <w:sz w:val="24"/>
          <w:szCs w:val="24"/>
          <w:lang w:val="en-GB"/>
        </w:rPr>
        <w:t xml:space="preserve">How Art Therapy's Powerful Methods Can Help People of all Ages Overcome Mental and Physical Health Conditions. </w:t>
      </w:r>
      <w:r w:rsidRPr="006FFEE3" w:rsidR="7A27E719">
        <w:rPr>
          <w:rFonts w:ascii="Calibri" w:hAnsi="Calibri" w:eastAsia="Calibri" w:cs="Calibri"/>
          <w:b w:val="0"/>
          <w:bCs w:val="0"/>
          <w:i w:val="0"/>
          <w:iCs w:val="0"/>
          <w:noProof w:val="0"/>
          <w:color w:val="auto"/>
          <w:sz w:val="24"/>
          <w:szCs w:val="24"/>
          <w:lang w:val="en-GB"/>
        </w:rPr>
        <w:t>Insider publications. Cardiff, Wales.</w:t>
      </w:r>
    </w:p>
    <w:p w:rsidR="006FFEE3" w:rsidP="006FFEE3" w:rsidRDefault="006FFEE3" w14:paraId="32287A63" w14:textId="75B32DAA">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7F5CCB20" w14:textId="06488BFC">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20/03/2021 at:</w:t>
      </w:r>
    </w:p>
    <w:p w:rsidR="7A27E719" w:rsidP="006FFEE3" w:rsidRDefault="7A27E719" w14:paraId="76FE2E6D" w14:textId="21BA997B">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hyperlink r:id="R2ed4296ad13a4ac7">
        <w:r w:rsidRPr="006FFEE3" w:rsidR="7A27E719">
          <w:rPr>
            <w:rStyle w:val="Hyperlink"/>
            <w:rFonts w:ascii="Calibri" w:hAnsi="Calibri" w:eastAsia="Calibri" w:cs="Calibri"/>
            <w:b w:val="0"/>
            <w:bCs w:val="0"/>
            <w:i w:val="0"/>
            <w:iCs w:val="0"/>
            <w:strike w:val="0"/>
            <w:dstrike w:val="0"/>
            <w:noProof w:val="0"/>
            <w:sz w:val="24"/>
            <w:szCs w:val="24"/>
            <w:lang w:val="en-GB"/>
          </w:rPr>
          <w:t>https://www.insider.com/art-therapy</w:t>
        </w:r>
      </w:hyperlink>
    </w:p>
    <w:p w:rsidR="006FFEE3" w:rsidP="006FFEE3" w:rsidRDefault="006FFEE3" w14:paraId="21C7EC7B" w14:textId="6449B73C">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2BFA4597" w14:textId="1AB97737">
      <w:pPr>
        <w:bidi w:val="0"/>
        <w:spacing w:after="160" w:line="259" w:lineRule="auto"/>
        <w:rPr>
          <w:rFonts w:ascii="Calibri" w:hAnsi="Calibri" w:eastAsia="Calibri" w:cs="Calibri"/>
          <w:b w:val="0"/>
          <w:bCs w:val="0"/>
          <w:i w:val="0"/>
          <w:iCs w:val="0"/>
          <w:noProof w:val="0"/>
          <w:color w:val="333333"/>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 xml:space="preserve">Hooker, L. (2019) </w:t>
      </w:r>
      <w:r w:rsidRPr="006FFEE3" w:rsidR="7A27E719">
        <w:rPr>
          <w:rFonts w:ascii="Calibri" w:hAnsi="Calibri" w:eastAsia="Calibri" w:cs="Calibri"/>
          <w:b w:val="0"/>
          <w:bCs w:val="0"/>
          <w:i w:val="1"/>
          <w:iCs w:val="1"/>
          <w:noProof w:val="0"/>
          <w:color w:val="333333"/>
          <w:sz w:val="24"/>
          <w:szCs w:val="24"/>
          <w:lang w:val="en-GB"/>
        </w:rPr>
        <w:t xml:space="preserve">Reconnecting mothers and children after violence (RECOVER): a feasibility study protocol of child–parent psychotherapy in Australia. </w:t>
      </w:r>
      <w:r w:rsidRPr="006FFEE3" w:rsidR="7A27E719">
        <w:rPr>
          <w:rFonts w:ascii="Calibri" w:hAnsi="Calibri" w:eastAsia="Calibri" w:cs="Calibri"/>
          <w:b w:val="0"/>
          <w:bCs w:val="0"/>
          <w:i w:val="0"/>
          <w:iCs w:val="0"/>
          <w:noProof w:val="0"/>
          <w:color w:val="333333"/>
          <w:sz w:val="24"/>
          <w:szCs w:val="24"/>
          <w:lang w:val="en-GB"/>
        </w:rPr>
        <w:t>British Medical Journal. BMJ publications. London, England.</w:t>
      </w:r>
    </w:p>
    <w:p w:rsidR="006FFEE3" w:rsidP="006FFEE3" w:rsidRDefault="006FFEE3" w14:paraId="33A63FDD" w14:textId="45052FCE">
      <w:pPr>
        <w:bidi w:val="0"/>
        <w:spacing w:after="160" w:line="259" w:lineRule="auto"/>
        <w:rPr>
          <w:rFonts w:ascii="Calibri" w:hAnsi="Calibri" w:eastAsia="Calibri" w:cs="Calibri"/>
          <w:b w:val="0"/>
          <w:bCs w:val="0"/>
          <w:i w:val="0"/>
          <w:iCs w:val="0"/>
          <w:noProof w:val="0"/>
          <w:color w:val="333333"/>
          <w:sz w:val="24"/>
          <w:szCs w:val="24"/>
          <w:lang w:val="en-GB"/>
        </w:rPr>
      </w:pPr>
    </w:p>
    <w:p w:rsidR="7A27E719" w:rsidP="006FFEE3" w:rsidRDefault="7A27E719" w14:paraId="54EA359A" w14:textId="31DDF902">
      <w:pPr>
        <w:bidi w:val="0"/>
        <w:spacing w:after="160" w:line="259" w:lineRule="auto"/>
        <w:rPr>
          <w:rFonts w:ascii="Calibri" w:hAnsi="Calibri" w:eastAsia="Calibri" w:cs="Calibri"/>
          <w:b w:val="0"/>
          <w:bCs w:val="0"/>
          <w:i w:val="0"/>
          <w:iCs w:val="0"/>
          <w:noProof w:val="0"/>
          <w:color w:val="333333"/>
          <w:sz w:val="24"/>
          <w:szCs w:val="24"/>
          <w:lang w:val="en-GB"/>
        </w:rPr>
      </w:pPr>
      <w:r w:rsidRPr="006FFEE3" w:rsidR="7A27E719">
        <w:rPr>
          <w:rFonts w:ascii="Calibri" w:hAnsi="Calibri" w:eastAsia="Calibri" w:cs="Calibri"/>
          <w:b w:val="0"/>
          <w:bCs w:val="0"/>
          <w:i w:val="0"/>
          <w:iCs w:val="0"/>
          <w:noProof w:val="0"/>
          <w:color w:val="333333"/>
          <w:sz w:val="24"/>
          <w:szCs w:val="24"/>
          <w:lang w:val="en-GB"/>
        </w:rPr>
        <w:t>Accessed 20/03/2021 at:</w:t>
      </w:r>
    </w:p>
    <w:p w:rsidR="7A27E719" w:rsidP="006FFEE3" w:rsidRDefault="7A27E719" w14:paraId="422AAC74" w14:textId="039144B2">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hyperlink r:id="Ra09845857f00440a">
        <w:r w:rsidRPr="006FFEE3" w:rsidR="7A27E719">
          <w:rPr>
            <w:rStyle w:val="Hyperlink"/>
            <w:rFonts w:ascii="Calibri" w:hAnsi="Calibri" w:eastAsia="Calibri" w:cs="Calibri"/>
            <w:b w:val="0"/>
            <w:bCs w:val="0"/>
            <w:i w:val="0"/>
            <w:iCs w:val="0"/>
            <w:strike w:val="0"/>
            <w:dstrike w:val="0"/>
            <w:noProof w:val="0"/>
            <w:sz w:val="24"/>
            <w:szCs w:val="24"/>
            <w:lang w:val="en-GB"/>
          </w:rPr>
          <w:t>https://bmjopen.bmj.com/content/9/5/e023653</w:t>
        </w:r>
      </w:hyperlink>
    </w:p>
    <w:p w:rsidR="006FFEE3" w:rsidP="006FFEE3" w:rsidRDefault="006FFEE3" w14:paraId="57A533FC" w14:textId="6B0ABEED">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A27E719" w:rsidP="006FFEE3" w:rsidRDefault="7A27E719" w14:paraId="320D6C11" w14:textId="6241C5AE">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Stiles, M. (2002)</w:t>
      </w:r>
      <w:r w:rsidRPr="006FFEE3" w:rsidR="7A27E719">
        <w:rPr>
          <w:rFonts w:ascii="Calibri" w:hAnsi="Calibri" w:eastAsia="Calibri" w:cs="Calibri"/>
          <w:b w:val="0"/>
          <w:bCs w:val="0"/>
          <w:i w:val="1"/>
          <w:iCs w:val="1"/>
          <w:noProof w:val="0"/>
          <w:color w:val="000000" w:themeColor="text1" w:themeTint="FF" w:themeShade="FF"/>
          <w:sz w:val="24"/>
          <w:szCs w:val="24"/>
          <w:lang w:val="en-GB"/>
        </w:rPr>
        <w:t xml:space="preserve"> Witnessing Domestic Violence: The Effect on Children. </w:t>
      </w:r>
      <w:r w:rsidRPr="006FFEE3" w:rsidR="7A27E719">
        <w:rPr>
          <w:rFonts w:ascii="Calibri" w:hAnsi="Calibri" w:eastAsia="Calibri" w:cs="Calibri"/>
          <w:b w:val="0"/>
          <w:bCs w:val="0"/>
          <w:i w:val="0"/>
          <w:iCs w:val="0"/>
          <w:noProof w:val="0"/>
          <w:color w:val="000000" w:themeColor="text1" w:themeTint="FF" w:themeShade="FF"/>
          <w:sz w:val="24"/>
          <w:szCs w:val="24"/>
          <w:lang w:val="en-GB"/>
        </w:rPr>
        <w:t>American Academy of Family Physicians. AAFP publications. Kansas, USA.</w:t>
      </w:r>
    </w:p>
    <w:p w:rsidR="7A27E719" w:rsidP="006FFEE3" w:rsidRDefault="7A27E719" w14:paraId="51231977" w14:textId="261F4866">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006FFEE3" w:rsidR="7A27E719">
        <w:rPr>
          <w:rFonts w:ascii="Calibri" w:hAnsi="Calibri" w:eastAsia="Calibri" w:cs="Calibri"/>
          <w:b w:val="0"/>
          <w:bCs w:val="0"/>
          <w:i w:val="0"/>
          <w:iCs w:val="0"/>
          <w:noProof w:val="0"/>
          <w:color w:val="000000" w:themeColor="text1" w:themeTint="FF" w:themeShade="FF"/>
          <w:sz w:val="24"/>
          <w:szCs w:val="24"/>
          <w:lang w:val="en-GB"/>
        </w:rPr>
        <w:t>Accessed 20/03/2021 at:</w:t>
      </w:r>
    </w:p>
    <w:p w:rsidR="7A27E719" w:rsidP="006FFEE3" w:rsidRDefault="7A27E719" w14:paraId="06FCD92B" w14:textId="17D76D49">
      <w:pPr>
        <w:bidi w:val="0"/>
        <w:spacing w:after="160" w:line="259" w:lineRule="auto"/>
        <w:rPr>
          <w:rFonts w:ascii="Calibri" w:hAnsi="Calibri" w:eastAsia="Calibri" w:cs="Calibri"/>
          <w:b w:val="0"/>
          <w:bCs w:val="0"/>
          <w:i w:val="0"/>
          <w:iCs w:val="0"/>
          <w:noProof w:val="0"/>
          <w:color w:val="000000" w:themeColor="text1" w:themeTint="FF" w:themeShade="FF"/>
          <w:sz w:val="24"/>
          <w:szCs w:val="24"/>
          <w:lang w:val="en-GB"/>
        </w:rPr>
      </w:pPr>
      <w:hyperlink r:id="R94d597d03aa54588">
        <w:r w:rsidRPr="006FFEE3" w:rsidR="7A27E719">
          <w:rPr>
            <w:rStyle w:val="Hyperlink"/>
            <w:rFonts w:ascii="Calibri" w:hAnsi="Calibri" w:eastAsia="Calibri" w:cs="Calibri"/>
            <w:b w:val="0"/>
            <w:bCs w:val="0"/>
            <w:i w:val="0"/>
            <w:iCs w:val="0"/>
            <w:strike w:val="0"/>
            <w:dstrike w:val="0"/>
            <w:noProof w:val="0"/>
            <w:sz w:val="24"/>
            <w:szCs w:val="24"/>
            <w:lang w:val="en-GB"/>
          </w:rPr>
          <w:t>https://www.aafp.org/afp/2002/1201/p2052.html</w:t>
        </w:r>
      </w:hyperlink>
    </w:p>
    <w:p w:rsidR="006FFEE3" w:rsidP="006FFEE3" w:rsidRDefault="006FFEE3" w14:paraId="43FA2834" w14:textId="7709B9D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D9F5D4"/>
    <w:rsid w:val="006FFEE3"/>
    <w:rsid w:val="007AEA78"/>
    <w:rsid w:val="00B534B7"/>
    <w:rsid w:val="00EDFA85"/>
    <w:rsid w:val="01319079"/>
    <w:rsid w:val="01695CE5"/>
    <w:rsid w:val="01F24A0D"/>
    <w:rsid w:val="020F6A67"/>
    <w:rsid w:val="0228D62C"/>
    <w:rsid w:val="023E855C"/>
    <w:rsid w:val="0268EF2C"/>
    <w:rsid w:val="0279B9EB"/>
    <w:rsid w:val="029BEDE1"/>
    <w:rsid w:val="029D5FD4"/>
    <w:rsid w:val="02C071B6"/>
    <w:rsid w:val="02D836C0"/>
    <w:rsid w:val="02E4633E"/>
    <w:rsid w:val="0317A140"/>
    <w:rsid w:val="035D33DE"/>
    <w:rsid w:val="03945E32"/>
    <w:rsid w:val="0436872D"/>
    <w:rsid w:val="044FAF8A"/>
    <w:rsid w:val="0464EF7C"/>
    <w:rsid w:val="0466BF90"/>
    <w:rsid w:val="04A2FD2A"/>
    <w:rsid w:val="04ACD65E"/>
    <w:rsid w:val="05302E93"/>
    <w:rsid w:val="0540187E"/>
    <w:rsid w:val="054E8087"/>
    <w:rsid w:val="0575EE63"/>
    <w:rsid w:val="05A8434B"/>
    <w:rsid w:val="05C332AF"/>
    <w:rsid w:val="05C49237"/>
    <w:rsid w:val="05D50096"/>
    <w:rsid w:val="05E73986"/>
    <w:rsid w:val="06001A17"/>
    <w:rsid w:val="0661A241"/>
    <w:rsid w:val="06A9ED80"/>
    <w:rsid w:val="06E370C3"/>
    <w:rsid w:val="0885E901"/>
    <w:rsid w:val="088E186E"/>
    <w:rsid w:val="0909F850"/>
    <w:rsid w:val="09186AF1"/>
    <w:rsid w:val="09307FB0"/>
    <w:rsid w:val="096E2809"/>
    <w:rsid w:val="0985995F"/>
    <w:rsid w:val="0A18E606"/>
    <w:rsid w:val="0A231977"/>
    <w:rsid w:val="0AC4932F"/>
    <w:rsid w:val="0AC80747"/>
    <w:rsid w:val="0B09F86A"/>
    <w:rsid w:val="0B3C8B01"/>
    <w:rsid w:val="0B4D9307"/>
    <w:rsid w:val="0B988F90"/>
    <w:rsid w:val="0BB2648A"/>
    <w:rsid w:val="0C5C08B6"/>
    <w:rsid w:val="0CAE4BCC"/>
    <w:rsid w:val="0CB4795B"/>
    <w:rsid w:val="0CD0E3C5"/>
    <w:rsid w:val="0CEF48A1"/>
    <w:rsid w:val="0D74FF98"/>
    <w:rsid w:val="0E2D35DC"/>
    <w:rsid w:val="0E6CB426"/>
    <w:rsid w:val="0E912D9E"/>
    <w:rsid w:val="0E9B4C03"/>
    <w:rsid w:val="0EEAFBDD"/>
    <w:rsid w:val="0FE7912E"/>
    <w:rsid w:val="0FEA911E"/>
    <w:rsid w:val="101E899B"/>
    <w:rsid w:val="102B5FD7"/>
    <w:rsid w:val="107E31CD"/>
    <w:rsid w:val="10A25B41"/>
    <w:rsid w:val="10BEF517"/>
    <w:rsid w:val="1120FE62"/>
    <w:rsid w:val="113E6C4A"/>
    <w:rsid w:val="114FCAA8"/>
    <w:rsid w:val="1198B76C"/>
    <w:rsid w:val="11A861D8"/>
    <w:rsid w:val="11B34E94"/>
    <w:rsid w:val="11D049ED"/>
    <w:rsid w:val="11DF74CD"/>
    <w:rsid w:val="11ED5EA3"/>
    <w:rsid w:val="122E8812"/>
    <w:rsid w:val="129A7BAC"/>
    <w:rsid w:val="12AA7729"/>
    <w:rsid w:val="12EF2665"/>
    <w:rsid w:val="1343555D"/>
    <w:rsid w:val="13600020"/>
    <w:rsid w:val="1372E7BA"/>
    <w:rsid w:val="139AEF69"/>
    <w:rsid w:val="14276236"/>
    <w:rsid w:val="1447D6B3"/>
    <w:rsid w:val="1525929B"/>
    <w:rsid w:val="1562AC80"/>
    <w:rsid w:val="1594A85D"/>
    <w:rsid w:val="16111824"/>
    <w:rsid w:val="161914C2"/>
    <w:rsid w:val="161EC09C"/>
    <w:rsid w:val="1639CB1B"/>
    <w:rsid w:val="16C5BEF6"/>
    <w:rsid w:val="16CA8B6B"/>
    <w:rsid w:val="16E37DA8"/>
    <w:rsid w:val="16E8D0D8"/>
    <w:rsid w:val="175BAAA6"/>
    <w:rsid w:val="176EAB57"/>
    <w:rsid w:val="179EBB5D"/>
    <w:rsid w:val="17ED5780"/>
    <w:rsid w:val="18860802"/>
    <w:rsid w:val="189CD08D"/>
    <w:rsid w:val="18CD4453"/>
    <w:rsid w:val="18EAEEF5"/>
    <w:rsid w:val="18FDF55D"/>
    <w:rsid w:val="191B40FE"/>
    <w:rsid w:val="194A4836"/>
    <w:rsid w:val="19588DB5"/>
    <w:rsid w:val="196B8228"/>
    <w:rsid w:val="1A0185CD"/>
    <w:rsid w:val="1A6914B4"/>
    <w:rsid w:val="1A9AA4AA"/>
    <w:rsid w:val="1ACE7632"/>
    <w:rsid w:val="1AF655E7"/>
    <w:rsid w:val="1B0818B3"/>
    <w:rsid w:val="1B3CB92F"/>
    <w:rsid w:val="1B72190A"/>
    <w:rsid w:val="1BBBA39B"/>
    <w:rsid w:val="1BD08BD6"/>
    <w:rsid w:val="1BDD6975"/>
    <w:rsid w:val="1C04E515"/>
    <w:rsid w:val="1C06BBD7"/>
    <w:rsid w:val="1C3F378A"/>
    <w:rsid w:val="1CA37261"/>
    <w:rsid w:val="1D6857AB"/>
    <w:rsid w:val="1D7732B6"/>
    <w:rsid w:val="1E117B30"/>
    <w:rsid w:val="1E15EA67"/>
    <w:rsid w:val="1E1DB959"/>
    <w:rsid w:val="1E2C3837"/>
    <w:rsid w:val="1E87AC38"/>
    <w:rsid w:val="1F1B1DDE"/>
    <w:rsid w:val="1F41CD0E"/>
    <w:rsid w:val="1F58A77A"/>
    <w:rsid w:val="1FDD5266"/>
    <w:rsid w:val="20247D43"/>
    <w:rsid w:val="212F1F75"/>
    <w:rsid w:val="214A4230"/>
    <w:rsid w:val="21A9A76C"/>
    <w:rsid w:val="22987FE5"/>
    <w:rsid w:val="22A9DFCE"/>
    <w:rsid w:val="22DD5E87"/>
    <w:rsid w:val="22E95B8A"/>
    <w:rsid w:val="23039C8F"/>
    <w:rsid w:val="23DEAD7C"/>
    <w:rsid w:val="240FF6FA"/>
    <w:rsid w:val="24484876"/>
    <w:rsid w:val="24BE0448"/>
    <w:rsid w:val="24CA7318"/>
    <w:rsid w:val="25484B3A"/>
    <w:rsid w:val="257AC888"/>
    <w:rsid w:val="25EBB431"/>
    <w:rsid w:val="265EEED3"/>
    <w:rsid w:val="27D776F9"/>
    <w:rsid w:val="27D7F96A"/>
    <w:rsid w:val="28187F5F"/>
    <w:rsid w:val="28F33615"/>
    <w:rsid w:val="298254CE"/>
    <w:rsid w:val="2A58AD75"/>
    <w:rsid w:val="2A5B7A55"/>
    <w:rsid w:val="2A5C30AE"/>
    <w:rsid w:val="2AF46D6F"/>
    <w:rsid w:val="2AF4E125"/>
    <w:rsid w:val="2B2C386B"/>
    <w:rsid w:val="2B917FA8"/>
    <w:rsid w:val="2C67D47A"/>
    <w:rsid w:val="2CDD7A23"/>
    <w:rsid w:val="2D1A9416"/>
    <w:rsid w:val="2DFCD583"/>
    <w:rsid w:val="2E66D434"/>
    <w:rsid w:val="2E8107A5"/>
    <w:rsid w:val="2E84778A"/>
    <w:rsid w:val="2EA9A56A"/>
    <w:rsid w:val="2FA359D4"/>
    <w:rsid w:val="2FD4BFE9"/>
    <w:rsid w:val="303E57D0"/>
    <w:rsid w:val="306A2662"/>
    <w:rsid w:val="3088F0E6"/>
    <w:rsid w:val="30D551A5"/>
    <w:rsid w:val="31104F2C"/>
    <w:rsid w:val="31919AD5"/>
    <w:rsid w:val="31D1BD1D"/>
    <w:rsid w:val="324EBEE1"/>
    <w:rsid w:val="32F93A31"/>
    <w:rsid w:val="332EED8B"/>
    <w:rsid w:val="33962897"/>
    <w:rsid w:val="33AD20A0"/>
    <w:rsid w:val="34001846"/>
    <w:rsid w:val="34CF317E"/>
    <w:rsid w:val="351A72F7"/>
    <w:rsid w:val="351FFD91"/>
    <w:rsid w:val="3544FB52"/>
    <w:rsid w:val="3546EFB7"/>
    <w:rsid w:val="355DA5B6"/>
    <w:rsid w:val="356AFAA9"/>
    <w:rsid w:val="358D0AA0"/>
    <w:rsid w:val="35E8EF18"/>
    <w:rsid w:val="35EC0D0A"/>
    <w:rsid w:val="36534441"/>
    <w:rsid w:val="365A91E6"/>
    <w:rsid w:val="36681680"/>
    <w:rsid w:val="36684B7D"/>
    <w:rsid w:val="369C9FC0"/>
    <w:rsid w:val="36B73935"/>
    <w:rsid w:val="37022CEB"/>
    <w:rsid w:val="3736AB6D"/>
    <w:rsid w:val="37820DC7"/>
    <w:rsid w:val="37A495F0"/>
    <w:rsid w:val="385A6550"/>
    <w:rsid w:val="38690726"/>
    <w:rsid w:val="388D31B4"/>
    <w:rsid w:val="3952911D"/>
    <w:rsid w:val="3983845D"/>
    <w:rsid w:val="39B4A0E5"/>
    <w:rsid w:val="3A246DC2"/>
    <w:rsid w:val="3A290215"/>
    <w:rsid w:val="3AB13A74"/>
    <w:rsid w:val="3B0F6AD3"/>
    <w:rsid w:val="3B225F46"/>
    <w:rsid w:val="3B8693F5"/>
    <w:rsid w:val="3C3B2CDD"/>
    <w:rsid w:val="3C3C4DE6"/>
    <w:rsid w:val="3C557EEA"/>
    <w:rsid w:val="3CC285C5"/>
    <w:rsid w:val="3CCDC299"/>
    <w:rsid w:val="3D80FC30"/>
    <w:rsid w:val="3DB7DC4F"/>
    <w:rsid w:val="3E17BBC6"/>
    <w:rsid w:val="3EA139EC"/>
    <w:rsid w:val="3EAEC9CC"/>
    <w:rsid w:val="3EB77070"/>
    <w:rsid w:val="3F26D0BD"/>
    <w:rsid w:val="3FD6AF78"/>
    <w:rsid w:val="3FF5D069"/>
    <w:rsid w:val="400FA7A2"/>
    <w:rsid w:val="40626EFD"/>
    <w:rsid w:val="408DE077"/>
    <w:rsid w:val="409E2D4E"/>
    <w:rsid w:val="40E934AA"/>
    <w:rsid w:val="40EF7D11"/>
    <w:rsid w:val="4165F60F"/>
    <w:rsid w:val="41DFAFF2"/>
    <w:rsid w:val="4210E50F"/>
    <w:rsid w:val="421D911F"/>
    <w:rsid w:val="421ED27C"/>
    <w:rsid w:val="42305D37"/>
    <w:rsid w:val="42754D0A"/>
    <w:rsid w:val="42CD34B9"/>
    <w:rsid w:val="43044FF9"/>
    <w:rsid w:val="432D712B"/>
    <w:rsid w:val="43C78796"/>
    <w:rsid w:val="44A3DB6D"/>
    <w:rsid w:val="44B46F4D"/>
    <w:rsid w:val="450233EB"/>
    <w:rsid w:val="450D5902"/>
    <w:rsid w:val="45AE29B4"/>
    <w:rsid w:val="45D9F5D4"/>
    <w:rsid w:val="46741100"/>
    <w:rsid w:val="46BC0588"/>
    <w:rsid w:val="46C19FBD"/>
    <w:rsid w:val="471962FF"/>
    <w:rsid w:val="475DCCF2"/>
    <w:rsid w:val="47B77ACF"/>
    <w:rsid w:val="47C2D133"/>
    <w:rsid w:val="47DCD917"/>
    <w:rsid w:val="4800E24E"/>
    <w:rsid w:val="480131C5"/>
    <w:rsid w:val="48220E2D"/>
    <w:rsid w:val="4825895C"/>
    <w:rsid w:val="48329737"/>
    <w:rsid w:val="48547484"/>
    <w:rsid w:val="48763FE7"/>
    <w:rsid w:val="48934997"/>
    <w:rsid w:val="48A20277"/>
    <w:rsid w:val="48EC38EF"/>
    <w:rsid w:val="48EDB624"/>
    <w:rsid w:val="48FA7209"/>
    <w:rsid w:val="49BE69A7"/>
    <w:rsid w:val="49CCA273"/>
    <w:rsid w:val="49E1DDF4"/>
    <w:rsid w:val="49EDB961"/>
    <w:rsid w:val="4A2F19F8"/>
    <w:rsid w:val="4A509FCB"/>
    <w:rsid w:val="4A5D9F13"/>
    <w:rsid w:val="4A619746"/>
    <w:rsid w:val="4A76EE93"/>
    <w:rsid w:val="4A9E8E22"/>
    <w:rsid w:val="4AB243FE"/>
    <w:rsid w:val="4B22C044"/>
    <w:rsid w:val="4B8E8130"/>
    <w:rsid w:val="4BC0588D"/>
    <w:rsid w:val="4BE9F9DC"/>
    <w:rsid w:val="4C2870C2"/>
    <w:rsid w:val="4C45E394"/>
    <w:rsid w:val="4C63D437"/>
    <w:rsid w:val="4C9F3649"/>
    <w:rsid w:val="4CD4A2E8"/>
    <w:rsid w:val="4CD5024D"/>
    <w:rsid w:val="4CDDB921"/>
    <w:rsid w:val="4D403134"/>
    <w:rsid w:val="4D40E3B7"/>
    <w:rsid w:val="4DA632CF"/>
    <w:rsid w:val="4DB521F1"/>
    <w:rsid w:val="4E2EF4A1"/>
    <w:rsid w:val="4EBBC97D"/>
    <w:rsid w:val="4F985600"/>
    <w:rsid w:val="4FB63713"/>
    <w:rsid w:val="503097CE"/>
    <w:rsid w:val="5049FAAB"/>
    <w:rsid w:val="5080E186"/>
    <w:rsid w:val="50826600"/>
    <w:rsid w:val="50C3C587"/>
    <w:rsid w:val="50E38441"/>
    <w:rsid w:val="51052486"/>
    <w:rsid w:val="511D3C89"/>
    <w:rsid w:val="519ADFDB"/>
    <w:rsid w:val="51CC4ADF"/>
    <w:rsid w:val="51EC0831"/>
    <w:rsid w:val="525B9EAF"/>
    <w:rsid w:val="53374E9C"/>
    <w:rsid w:val="5349868D"/>
    <w:rsid w:val="53DCE212"/>
    <w:rsid w:val="54074DFF"/>
    <w:rsid w:val="545EED02"/>
    <w:rsid w:val="54857613"/>
    <w:rsid w:val="5544B86C"/>
    <w:rsid w:val="55C033D6"/>
    <w:rsid w:val="55FABD63"/>
    <w:rsid w:val="562ECA53"/>
    <w:rsid w:val="56B97A50"/>
    <w:rsid w:val="56DFF8F8"/>
    <w:rsid w:val="56ED1F90"/>
    <w:rsid w:val="56F1A784"/>
    <w:rsid w:val="572CF92F"/>
    <w:rsid w:val="5742A865"/>
    <w:rsid w:val="575C0437"/>
    <w:rsid w:val="57659A84"/>
    <w:rsid w:val="5841D9CA"/>
    <w:rsid w:val="58A577A3"/>
    <w:rsid w:val="58B959A0"/>
    <w:rsid w:val="58BDA828"/>
    <w:rsid w:val="591FB2AE"/>
    <w:rsid w:val="596AFB53"/>
    <w:rsid w:val="59A7CF8C"/>
    <w:rsid w:val="59FE3AC1"/>
    <w:rsid w:val="5A5E92B3"/>
    <w:rsid w:val="5AA34A79"/>
    <w:rsid w:val="5B439FED"/>
    <w:rsid w:val="5B503D98"/>
    <w:rsid w:val="5B97B149"/>
    <w:rsid w:val="5C191849"/>
    <w:rsid w:val="5CA164B5"/>
    <w:rsid w:val="5DA6901A"/>
    <w:rsid w:val="5E53CFAA"/>
    <w:rsid w:val="5E7962E3"/>
    <w:rsid w:val="5EBDC942"/>
    <w:rsid w:val="5F820E11"/>
    <w:rsid w:val="6043A883"/>
    <w:rsid w:val="60924C57"/>
    <w:rsid w:val="615A1E8D"/>
    <w:rsid w:val="61B98F8B"/>
    <w:rsid w:val="61BF7F1C"/>
    <w:rsid w:val="62003FBD"/>
    <w:rsid w:val="637B4945"/>
    <w:rsid w:val="63A5E378"/>
    <w:rsid w:val="63C799B7"/>
    <w:rsid w:val="641E2377"/>
    <w:rsid w:val="64E7FBAD"/>
    <w:rsid w:val="64F71FDE"/>
    <w:rsid w:val="65D18BA3"/>
    <w:rsid w:val="65D70543"/>
    <w:rsid w:val="65D85E3C"/>
    <w:rsid w:val="65F16E96"/>
    <w:rsid w:val="65FAA9F1"/>
    <w:rsid w:val="6620F562"/>
    <w:rsid w:val="665132A5"/>
    <w:rsid w:val="6669EECC"/>
    <w:rsid w:val="6692F03F"/>
    <w:rsid w:val="6697A01F"/>
    <w:rsid w:val="66BF5672"/>
    <w:rsid w:val="672B1C09"/>
    <w:rsid w:val="6742EB33"/>
    <w:rsid w:val="67531B31"/>
    <w:rsid w:val="675C1676"/>
    <w:rsid w:val="67E08B06"/>
    <w:rsid w:val="6824255E"/>
    <w:rsid w:val="68642323"/>
    <w:rsid w:val="68860CED"/>
    <w:rsid w:val="68C4D74F"/>
    <w:rsid w:val="68C6456B"/>
    <w:rsid w:val="691B227E"/>
    <w:rsid w:val="69B80EE3"/>
    <w:rsid w:val="6A1FC88C"/>
    <w:rsid w:val="6A58DF95"/>
    <w:rsid w:val="6A5E57C5"/>
    <w:rsid w:val="6A782349"/>
    <w:rsid w:val="6AAB825F"/>
    <w:rsid w:val="6ADE4DBC"/>
    <w:rsid w:val="6AFD58C5"/>
    <w:rsid w:val="6B0A284E"/>
    <w:rsid w:val="6B157EB2"/>
    <w:rsid w:val="6B409B5A"/>
    <w:rsid w:val="6BA6487F"/>
    <w:rsid w:val="6BD8880E"/>
    <w:rsid w:val="6BE300A5"/>
    <w:rsid w:val="6C0B6121"/>
    <w:rsid w:val="6C1A857F"/>
    <w:rsid w:val="6C328081"/>
    <w:rsid w:val="6C762E3B"/>
    <w:rsid w:val="6C992926"/>
    <w:rsid w:val="6CB14F13"/>
    <w:rsid w:val="6CC77230"/>
    <w:rsid w:val="6CE6074A"/>
    <w:rsid w:val="6D4BF731"/>
    <w:rsid w:val="6DC7756D"/>
    <w:rsid w:val="6DD0F5D2"/>
    <w:rsid w:val="6DEE711E"/>
    <w:rsid w:val="6E3D6E75"/>
    <w:rsid w:val="6E484366"/>
    <w:rsid w:val="6E4F40E4"/>
    <w:rsid w:val="6EA394F4"/>
    <w:rsid w:val="6ECAE20D"/>
    <w:rsid w:val="6EDC8208"/>
    <w:rsid w:val="6F1ACAB9"/>
    <w:rsid w:val="70479C7C"/>
    <w:rsid w:val="70742E9F"/>
    <w:rsid w:val="708C13CF"/>
    <w:rsid w:val="70BFA643"/>
    <w:rsid w:val="711E07F5"/>
    <w:rsid w:val="71A9F86B"/>
    <w:rsid w:val="71BAF8DC"/>
    <w:rsid w:val="71F36C1F"/>
    <w:rsid w:val="720CDEE3"/>
    <w:rsid w:val="7239431E"/>
    <w:rsid w:val="7295C7F5"/>
    <w:rsid w:val="72AB0376"/>
    <w:rsid w:val="72B03D7C"/>
    <w:rsid w:val="72DBF37E"/>
    <w:rsid w:val="72E666EB"/>
    <w:rsid w:val="73EA4137"/>
    <w:rsid w:val="743D9266"/>
    <w:rsid w:val="746065A9"/>
    <w:rsid w:val="74C66DFA"/>
    <w:rsid w:val="74EA417C"/>
    <w:rsid w:val="755323B5"/>
    <w:rsid w:val="7578A3EB"/>
    <w:rsid w:val="75C65BF0"/>
    <w:rsid w:val="7612368B"/>
    <w:rsid w:val="76442ECC"/>
    <w:rsid w:val="7678C320"/>
    <w:rsid w:val="76AF02FA"/>
    <w:rsid w:val="786A89B2"/>
    <w:rsid w:val="787EC701"/>
    <w:rsid w:val="78A884A2"/>
    <w:rsid w:val="78D8818F"/>
    <w:rsid w:val="78DF2054"/>
    <w:rsid w:val="78EF19C0"/>
    <w:rsid w:val="798EE82A"/>
    <w:rsid w:val="7A0744F0"/>
    <w:rsid w:val="7A1998BB"/>
    <w:rsid w:val="7A27E719"/>
    <w:rsid w:val="7A56EAF1"/>
    <w:rsid w:val="7AA8CD43"/>
    <w:rsid w:val="7B056E28"/>
    <w:rsid w:val="7B29ECFD"/>
    <w:rsid w:val="7B863128"/>
    <w:rsid w:val="7BA22A74"/>
    <w:rsid w:val="7BA8C032"/>
    <w:rsid w:val="7BDBBEFF"/>
    <w:rsid w:val="7C571FC2"/>
    <w:rsid w:val="7D55B6D9"/>
    <w:rsid w:val="7D96B70F"/>
    <w:rsid w:val="7DDE97AB"/>
    <w:rsid w:val="7DF32AB2"/>
    <w:rsid w:val="7E51F88D"/>
    <w:rsid w:val="7E5BF4F7"/>
    <w:rsid w:val="7E7D0685"/>
    <w:rsid w:val="7F328770"/>
    <w:rsid w:val="7F88D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9F5D4"/>
  <w15:chartTrackingRefBased/>
  <w15:docId w15:val="{6fbfeba3-aaed-4a04-9eef-90883b165a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d1f38c7f72f4826" /><Relationship Type="http://schemas.openxmlformats.org/officeDocument/2006/relationships/image" Target="/media/image2.png" Id="Rfdd7a184d3df4f02" /><Relationship Type="http://schemas.openxmlformats.org/officeDocument/2006/relationships/hyperlink" Target="https://journals.sagepub.com/doi/10.1177/1359104501006001006" TargetMode="External" Id="Rf55add8082f941da" /><Relationship Type="http://schemas.openxmlformats.org/officeDocument/2006/relationships/hyperlink" Target="https://www.ncbi.nlm.nih.gov/books/NBK195987/" TargetMode="External" Id="R134c210e538e42f9" /><Relationship Type="http://schemas.openxmlformats.org/officeDocument/2006/relationships/hyperlink" Target="https://www.ons.gov.uk/peoplepopulationandcommunity/crimeandjustice/bulletins/childabuseinenglandandwales/january2020" TargetMode="External" Id="Ref32e77472764ff1" /><Relationship Type="http://schemas.openxmlformats.org/officeDocument/2006/relationships/hyperlink" Target="https://www.sciencedaily.com/releases/2019/01/190109192533.htm" TargetMode="External" Id="R7a6aa4c095ec45be" /><Relationship Type="http://schemas.openxmlformats.org/officeDocument/2006/relationships/hyperlink" Target="https://www.eif.org.uk/why-it-matters/what-is-early-intervention" TargetMode="External" Id="R1a05745d040149ae" /><Relationship Type="http://schemas.openxmlformats.org/officeDocument/2006/relationships/hyperlink" Target="https://files.eric.ed.gov/fulltext/EJ1218579.pdf" TargetMode="External" Id="R2e458c249ff543f8" /><Relationship Type="http://schemas.openxmlformats.org/officeDocument/2006/relationships/hyperlink" Target="https://www.ons.gov.uk/peoplepopulationandcommunity/crimeandjustice/articles/childemotionalabuseinenglandandwales/yearendingmarch2019" TargetMode="External" Id="R5664ee7cc19f4241" /><Relationship Type="http://schemas.openxmlformats.org/officeDocument/2006/relationships/hyperlink" Target="https://www.healthline.com/authors/ann-pietrangelo" TargetMode="External" Id="Red95f21580ac49e0" /><Relationship Type="http://schemas.openxmlformats.org/officeDocument/2006/relationships/hyperlink" Target="https://www.healthline.com/health/play-therapy" TargetMode="External" Id="Rc38ae4ae1f0240cc" /><Relationship Type="http://schemas.openxmlformats.org/officeDocument/2006/relationships/hyperlink" Target="https://parentingpod.com/play-therapy/" TargetMode="External" Id="R2777b63d228042ae" /><Relationship Type="http://schemas.openxmlformats.org/officeDocument/2006/relationships/hyperlink" Target="https://www.bbc.co.uk/news/uk-wales-55352968" TargetMode="External" Id="Rab1bb452352c4f83" /><Relationship Type="http://schemas.openxmlformats.org/officeDocument/2006/relationships/hyperlink" Target="https://www.local.gov.uk/about/campaigns/bright-futures/bright-futures-camhs/child-and-adolescent-mental-health-and" TargetMode="External" Id="R3df267259bac4dc5" /><Relationship Type="http://schemas.openxmlformats.org/officeDocument/2006/relationships/hyperlink" Target="https://www.insider.com/art-therapy" TargetMode="External" Id="R2ed4296ad13a4ac7" /><Relationship Type="http://schemas.openxmlformats.org/officeDocument/2006/relationships/hyperlink" Target="https://bmjopen.bmj.com/content/9/5/e023653" TargetMode="External" Id="Ra09845857f00440a" /><Relationship Type="http://schemas.openxmlformats.org/officeDocument/2006/relationships/hyperlink" Target="https://www.aafp.org/afp/2002/1201/p2052.html" TargetMode="External" Id="R94d597d03aa545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Louise Morgan (1801301)</dc:creator>
  <keywords/>
  <dc:description/>
  <lastModifiedBy>Sophie Louise Morgan (1801301)</lastModifiedBy>
  <revision>6</revision>
  <dcterms:created xsi:type="dcterms:W3CDTF">2021-03-10T09:19:17.2924092Z</dcterms:created>
  <dcterms:modified xsi:type="dcterms:W3CDTF">2021-03-21T20:09:38.6118353Z</dcterms:modified>
</coreProperties>
</file>