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F69441" w14:textId="77777777" w:rsidR="00155572" w:rsidRDefault="00155572" w:rsidP="00155572">
      <w:pPr>
        <w:jc w:val="center"/>
        <w:rPr>
          <w:lang w:val="en-US"/>
        </w:rPr>
      </w:pPr>
    </w:p>
    <w:p w14:paraId="02C20215" w14:textId="2F16B4B7" w:rsidR="00460C36" w:rsidRDefault="00460C36" w:rsidP="00460C36">
      <w:pPr>
        <w:jc w:val="center"/>
        <w:rPr>
          <w:lang w:val="en-US"/>
        </w:rPr>
      </w:pPr>
      <w:r w:rsidRPr="00460C36">
        <w:rPr>
          <w:lang w:val="en-US"/>
        </w:rPr>
        <w:t>BMIH6001</w:t>
      </w:r>
      <w:r>
        <w:rPr>
          <w:lang w:val="en-US"/>
        </w:rPr>
        <w:t xml:space="preserve"> </w:t>
      </w:r>
      <w:r w:rsidRPr="00460C36">
        <w:rPr>
          <w:lang w:val="en-US"/>
        </w:rPr>
        <w:t>Contemporary Themes in the Hotel and Hospitality Sector</w:t>
      </w:r>
    </w:p>
    <w:p w14:paraId="151F8FCC" w14:textId="77777777" w:rsidR="001A2587" w:rsidRDefault="001A2587" w:rsidP="00460C36">
      <w:pPr>
        <w:jc w:val="center"/>
        <w:rPr>
          <w:lang w:val="en-US"/>
        </w:rPr>
      </w:pPr>
    </w:p>
    <w:p w14:paraId="1C5A4443" w14:textId="654D8441" w:rsidR="001A2587" w:rsidRDefault="001A2587" w:rsidP="001A2587">
      <w:pPr>
        <w:rPr>
          <w:lang w:val="en-US"/>
        </w:rPr>
      </w:pPr>
      <w:r>
        <w:rPr>
          <w:lang w:val="en-US"/>
        </w:rPr>
        <w:t xml:space="preserve">                                                              </w:t>
      </w:r>
      <w:r>
        <w:rPr>
          <w:lang w:val="en-US"/>
        </w:rPr>
        <w:t xml:space="preserve">Assignment </w:t>
      </w:r>
      <w:r>
        <w:rPr>
          <w:lang w:val="en-US"/>
        </w:rPr>
        <w:t>1</w:t>
      </w:r>
    </w:p>
    <w:p w14:paraId="4DF983DF" w14:textId="77777777" w:rsidR="001A2587" w:rsidRDefault="001A2587" w:rsidP="001A2587">
      <w:pPr>
        <w:rPr>
          <w:lang w:val="en-US"/>
        </w:rPr>
      </w:pPr>
    </w:p>
    <w:p w14:paraId="7844F16D" w14:textId="3264635F" w:rsidR="001A2587" w:rsidRDefault="001A2587" w:rsidP="001A2587">
      <w:pPr>
        <w:jc w:val="center"/>
      </w:pPr>
      <w:r>
        <w:t>Student name:</w:t>
      </w:r>
      <w:r>
        <w:t xml:space="preserve"> </w:t>
      </w:r>
      <w:proofErr w:type="spellStart"/>
      <w:r>
        <w:t>Saiyful</w:t>
      </w:r>
      <w:proofErr w:type="spellEnd"/>
      <w:r>
        <w:t xml:space="preserve"> </w:t>
      </w:r>
      <w:proofErr w:type="spellStart"/>
      <w:r>
        <w:t>Alam</w:t>
      </w:r>
      <w:proofErr w:type="spellEnd"/>
      <w:r>
        <w:t xml:space="preserve"> Chowdhury</w:t>
      </w:r>
    </w:p>
    <w:p w14:paraId="07EEE6A0" w14:textId="77777777" w:rsidR="001A2587" w:rsidRDefault="001A2587" w:rsidP="001A2587">
      <w:pPr>
        <w:jc w:val="center"/>
      </w:pPr>
      <w:r>
        <w:t>Student ID number:2132062</w:t>
      </w:r>
    </w:p>
    <w:p w14:paraId="73123DB2" w14:textId="77777777" w:rsidR="001A2587" w:rsidRDefault="001A2587" w:rsidP="001A2587">
      <w:pPr>
        <w:jc w:val="center"/>
      </w:pPr>
      <w:r>
        <w:t xml:space="preserve">Lecturer’s name: Dr Ernest </w:t>
      </w:r>
      <w:proofErr w:type="spellStart"/>
      <w:r>
        <w:t>Balutie</w:t>
      </w:r>
      <w:proofErr w:type="spellEnd"/>
      <w:r>
        <w:t xml:space="preserve"> </w:t>
      </w:r>
      <w:proofErr w:type="spellStart"/>
      <w:r>
        <w:t>Wavei</w:t>
      </w:r>
      <w:proofErr w:type="spellEnd"/>
    </w:p>
    <w:p w14:paraId="32D3A0DB" w14:textId="6F851A81" w:rsidR="00120EBE" w:rsidRDefault="00120EBE" w:rsidP="001A2587"/>
    <w:p w14:paraId="43295A29" w14:textId="77777777" w:rsidR="00120EBE" w:rsidRDefault="00120EBE" w:rsidP="00460C36">
      <w:pPr>
        <w:jc w:val="center"/>
      </w:pPr>
    </w:p>
    <w:p w14:paraId="2A0F0098" w14:textId="77777777" w:rsidR="00120EBE" w:rsidRDefault="00120EBE" w:rsidP="00120EBE">
      <w:pPr>
        <w:spacing w:after="160" w:line="259" w:lineRule="auto"/>
        <w:jc w:val="center"/>
        <w:rPr>
          <w:b/>
          <w:bCs/>
          <w:u w:val="single"/>
        </w:rPr>
      </w:pPr>
      <w:r w:rsidRPr="00120EBE">
        <w:rPr>
          <w:b/>
          <w:bCs/>
          <w:u w:val="single"/>
        </w:rPr>
        <w:t>Acknowledgement</w:t>
      </w:r>
    </w:p>
    <w:p w14:paraId="673DC6D1" w14:textId="4E4A1A08" w:rsidR="00460C36" w:rsidRPr="00120EBE" w:rsidRDefault="00120EBE" w:rsidP="00120EBE">
      <w:r w:rsidRPr="00120EBE">
        <w:t>I did this assignment without using artificial intelligence systems. My work comes from fresh new ideas and stands alone as my creation.</w:t>
      </w:r>
      <w:r w:rsidR="00460C36" w:rsidRPr="00120EBE">
        <w:br w:type="page"/>
      </w:r>
    </w:p>
    <w:p w14:paraId="043D8ACB" w14:textId="7F89A65B" w:rsidR="00460C36" w:rsidRDefault="00460C36" w:rsidP="00460C36">
      <w:r w:rsidRPr="00120EBE">
        <w:rPr>
          <w:b/>
          <w:bCs/>
        </w:rPr>
        <w:lastRenderedPageBreak/>
        <w:t>Title:</w:t>
      </w:r>
      <w:r w:rsidR="00120EBE">
        <w:t xml:space="preserve"> </w:t>
      </w:r>
      <w:r w:rsidR="00120EBE" w:rsidRPr="00120EBE">
        <w:t>"Sustainability in Hospitality: Advancing Energy Efficiency and Renewable Practices for a Greener Future"</w:t>
      </w:r>
    </w:p>
    <w:p w14:paraId="20D46708" w14:textId="77777777" w:rsidR="00710FD1" w:rsidRDefault="00710FD1" w:rsidP="00460C36"/>
    <w:p w14:paraId="02F8A7FA" w14:textId="77777777" w:rsidR="00385B99" w:rsidRPr="00710FD1" w:rsidRDefault="00385B99" w:rsidP="00710FD1">
      <w:pPr>
        <w:jc w:val="center"/>
        <w:rPr>
          <w:b/>
          <w:bCs/>
          <w:sz w:val="28"/>
          <w:szCs w:val="22"/>
          <w:u w:val="single"/>
        </w:rPr>
      </w:pPr>
      <w:r w:rsidRPr="00710FD1">
        <w:rPr>
          <w:b/>
          <w:bCs/>
          <w:sz w:val="28"/>
          <w:szCs w:val="22"/>
          <w:u w:val="single"/>
        </w:rPr>
        <w:t>Abstract</w:t>
      </w:r>
    </w:p>
    <w:p w14:paraId="4723FFE8" w14:textId="00313F0A" w:rsidR="009D28D8" w:rsidRPr="009D28D8" w:rsidRDefault="009D28D8" w:rsidP="00B82A8B">
      <w:r w:rsidRPr="009D28D8">
        <w:t xml:space="preserve">This research analyses how hotels and hospitality businesses can become more sustainable by using less energy and switching to renewable power. This study analyses how hospitality and hotel operations affect the environment and why adding sustainable practices must happen now. The research uses existing data to assess the theme's impact through PESTEL analysis and reviews how industry players respond to this challenge. </w:t>
      </w:r>
      <w:r>
        <w:t>The</w:t>
      </w:r>
      <w:r w:rsidRPr="009D28D8">
        <w:t xml:space="preserve"> suggestions involve multiple approaches that government agencies and industry should take such as setting policies</w:t>
      </w:r>
      <w:r w:rsidR="005D41FC">
        <w:t>. At the same time,</w:t>
      </w:r>
      <w:r w:rsidRPr="009D28D8">
        <w:t xml:space="preserve"> businesses team up and workers gain skills along with visitor awareness plus maintaining effective control measures. </w:t>
      </w:r>
      <w:r>
        <w:t xml:space="preserve">The </w:t>
      </w:r>
      <w:r w:rsidRPr="009D28D8">
        <w:t xml:space="preserve">research shows that success in tourism requires supporting the environment while helping businesses grow </w:t>
      </w:r>
      <w:r w:rsidR="00D1227C">
        <w:t>and</w:t>
      </w:r>
      <w:r w:rsidRPr="009D28D8">
        <w:t xml:space="preserve"> adding sustainable travel choices for visitors.</w:t>
      </w:r>
    </w:p>
    <w:p w14:paraId="11AC179F" w14:textId="77777777" w:rsidR="00385B99" w:rsidRDefault="00385B99" w:rsidP="00B82A8B">
      <w:pPr>
        <w:spacing w:after="160"/>
        <w:jc w:val="left"/>
      </w:pPr>
      <w:r>
        <w:br w:type="page"/>
      </w:r>
    </w:p>
    <w:p w14:paraId="7D8CA271" w14:textId="77777777" w:rsidR="00385B99" w:rsidRDefault="00385B99" w:rsidP="00385B99">
      <w:pPr>
        <w:pStyle w:val="Heading1"/>
      </w:pPr>
      <w:r w:rsidRPr="00385B99">
        <w:lastRenderedPageBreak/>
        <w:t>Introduction</w:t>
      </w:r>
    </w:p>
    <w:p w14:paraId="0E9FD72E" w14:textId="6E6AD158" w:rsidR="00631371" w:rsidRDefault="00631371" w:rsidP="00631371">
      <w:bookmarkStart w:id="0" w:name="_GoBack"/>
      <w:bookmarkEnd w:id="0"/>
      <w:r>
        <w:t xml:space="preserve">The hotel industry now places </w:t>
      </w:r>
      <w:r w:rsidR="00D1227C">
        <w:t xml:space="preserve">a </w:t>
      </w:r>
      <w:r>
        <w:t>strong emphasis on sustainability because it creates major environmental problems</w:t>
      </w:r>
      <w:r w:rsidR="006F4B65">
        <w:t xml:space="preserve"> (</w:t>
      </w:r>
      <w:r w:rsidR="006F4B65" w:rsidRPr="00496200">
        <w:t>Khatter,</w:t>
      </w:r>
      <w:r w:rsidR="006F4B65">
        <w:t xml:space="preserve"> </w:t>
      </w:r>
      <w:r w:rsidR="006F4B65" w:rsidRPr="00496200">
        <w:t>2023)</w:t>
      </w:r>
      <w:r>
        <w:t xml:space="preserve">. Hotels use large amounts of energy produce large waste streams and waste water resources excessively. As people understand climate change </w:t>
      </w:r>
      <w:r w:rsidR="007839EA">
        <w:t>better,</w:t>
      </w:r>
      <w:r>
        <w:t xml:space="preserve"> they expect hotels to build environmental responsibility into their operations. People looking for travel lodgings now choose environmentally-friendly options and they support hotels that protect nature with their higher rates.</w:t>
      </w:r>
    </w:p>
    <w:p w14:paraId="3E8A3ACB" w14:textId="7748B39A" w:rsidR="00631371" w:rsidRDefault="00631371" w:rsidP="00631371">
      <w:r>
        <w:t xml:space="preserve">The hotel industry adopts sustainable methods through constructing energy-saving buildings while using renewable energy systems plus they reduce waste </w:t>
      </w:r>
      <w:r w:rsidRPr="006F4B65">
        <w:t>through recycling</w:t>
      </w:r>
      <w:r w:rsidR="006F4B65" w:rsidRPr="006F4B65">
        <w:t xml:space="preserve"> (</w:t>
      </w:r>
      <w:r w:rsidR="006F4B65" w:rsidRPr="00496200">
        <w:t>Sharma</w:t>
      </w:r>
      <w:r w:rsidR="006F4B65" w:rsidRPr="006F4B65">
        <w:t xml:space="preserve"> et al., 2024)</w:t>
      </w:r>
      <w:r w:rsidRPr="006F4B65">
        <w:t xml:space="preserve">. These steps create hotels that use less energy and their resources </w:t>
      </w:r>
      <w:r w:rsidR="00D1227C">
        <w:t>smartly</w:t>
      </w:r>
      <w:r w:rsidRPr="006F4B65">
        <w:t>. These efforts</w:t>
      </w:r>
      <w:r>
        <w:t xml:space="preserve"> lead to money savings by decreasing power expenses and lowering waste removal expenses.</w:t>
      </w:r>
    </w:p>
    <w:p w14:paraId="279103E1" w14:textId="4228D3B0" w:rsidR="00631371" w:rsidRDefault="00631371" w:rsidP="00631371">
      <w:r>
        <w:t xml:space="preserve">Several components shape the hotel sector's requirement for sustainable operations. Hotels use sustainable practices to meet their CSR requirements which strengthens their reputation with </w:t>
      </w:r>
      <w:r w:rsidR="00271D77">
        <w:t>tourists</w:t>
      </w:r>
      <w:r w:rsidR="006F4B65">
        <w:t xml:space="preserve"> (</w:t>
      </w:r>
      <w:r w:rsidR="006F4B65" w:rsidRPr="00496200">
        <w:t>Khatter,</w:t>
      </w:r>
      <w:r w:rsidR="006F4B65">
        <w:t xml:space="preserve"> </w:t>
      </w:r>
      <w:r w:rsidR="006F4B65" w:rsidRPr="00496200">
        <w:t>2023)</w:t>
      </w:r>
      <w:r>
        <w:t xml:space="preserve">. Hotels </w:t>
      </w:r>
      <w:r w:rsidR="00D1227C">
        <w:t>that</w:t>
      </w:r>
      <w:r>
        <w:t xml:space="preserve"> invest in sustainable activities stand out from rivals in hospitality because they draw environmentally aware </w:t>
      </w:r>
      <w:r w:rsidR="00D1227C">
        <w:t>tourists</w:t>
      </w:r>
      <w:r>
        <w:t>.</w:t>
      </w:r>
      <w:r w:rsidR="006F4B65">
        <w:t xml:space="preserve"> </w:t>
      </w:r>
      <w:r>
        <w:t>Smaller companies face problems implementing green methods because they need too much capital and have limited resources</w:t>
      </w:r>
      <w:r w:rsidR="006F4B65">
        <w:t xml:space="preserve"> </w:t>
      </w:r>
      <w:r w:rsidR="006F4B65" w:rsidRPr="006F4B65">
        <w:t>(</w:t>
      </w:r>
      <w:r w:rsidR="006F4B65" w:rsidRPr="00496200">
        <w:t>Sharma</w:t>
      </w:r>
      <w:r w:rsidR="006F4B65" w:rsidRPr="006F4B65">
        <w:t xml:space="preserve"> et al., 2024)</w:t>
      </w:r>
      <w:r>
        <w:t>. Sustainability needs to become a priority for the hospitality industry as it develops into the future.</w:t>
      </w:r>
    </w:p>
    <w:p w14:paraId="2D594E34" w14:textId="77777777" w:rsidR="00207039" w:rsidRDefault="00207039" w:rsidP="00207039">
      <w:pPr>
        <w:pStyle w:val="Heading1"/>
      </w:pPr>
      <w:r w:rsidRPr="00207039">
        <w:t>Literature Review</w:t>
      </w:r>
    </w:p>
    <w:p w14:paraId="69B15754" w14:textId="268C1AB0" w:rsidR="00CA6194" w:rsidRDefault="00CA6194" w:rsidP="000B33E8">
      <w:r w:rsidRPr="00CA6194">
        <w:t>The hotel industry now puts high priority on sustainability because customers want environmentally friendly systems and operations need to decrease their impact on the environment. Due to ongoing research about its carbon emissions total the hospitality industry should use energy-efficient methods and switch to renewable power sources to run its demanding operations. This research study examines how hotels benefit from energy efficiency and renewable energy systems based on real data from recogni</w:t>
      </w:r>
      <w:r w:rsidR="00120EBE">
        <w:t>s</w:t>
      </w:r>
      <w:r w:rsidRPr="00CA6194">
        <w:t>ed sources.</w:t>
      </w:r>
    </w:p>
    <w:p w14:paraId="4B3F1135" w14:textId="32CFD1D3" w:rsidR="000B33E8" w:rsidRPr="000B33E8" w:rsidRDefault="000B33E8" w:rsidP="00CA6194">
      <w:pPr>
        <w:pStyle w:val="Heading2"/>
      </w:pPr>
      <w:r w:rsidRPr="000B33E8">
        <w:t>Energy-Efficient Building Designs</w:t>
      </w:r>
    </w:p>
    <w:p w14:paraId="70D2C0E7" w14:textId="334DD7C9" w:rsidR="00CA6194" w:rsidRDefault="00CA6194" w:rsidP="00CA6194">
      <w:r>
        <w:t xml:space="preserve">Hospitality industry sustainability starts with energy-saving hotel building designs. According to the International Energy Agency (2023), smart lighting with high-efficiency HVAC systems and building insulation can cut 20-40% </w:t>
      </w:r>
      <w:r w:rsidR="00D1227C">
        <w:t xml:space="preserve">of </w:t>
      </w:r>
      <w:r>
        <w:t xml:space="preserve">energy use in new developments. </w:t>
      </w:r>
      <w:r w:rsidR="00242574" w:rsidRPr="004E4174">
        <w:t>USGBC (2023)</w:t>
      </w:r>
      <w:r>
        <w:t xml:space="preserve"> proves </w:t>
      </w:r>
      <w:r>
        <w:lastRenderedPageBreak/>
        <w:t>smart lighting systems reduce energy use by changing brightness when rooms are occupied and daylight levels increase.</w:t>
      </w:r>
    </w:p>
    <w:p w14:paraId="5575EEB8" w14:textId="0364513F" w:rsidR="00CA6194" w:rsidRDefault="00CA6194" w:rsidP="00CA6194">
      <w:r>
        <w:t xml:space="preserve">Hotels now use LEED certifications as their main approach to make building operations more </w:t>
      </w:r>
      <w:r w:rsidR="00D1227C">
        <w:t>energy-efficient</w:t>
      </w:r>
      <w:r>
        <w:t xml:space="preserve">. According to USGBC </w:t>
      </w:r>
      <w:r w:rsidR="00135EE5">
        <w:t>(</w:t>
      </w:r>
      <w:r>
        <w:t>2023</w:t>
      </w:r>
      <w:r w:rsidR="00135EE5">
        <w:t>),</w:t>
      </w:r>
      <w:r>
        <w:t xml:space="preserve"> LEED-certified hotels cut their energy use by 25% more than their typical counterparts. The cost reductions of hotel operations can attract more </w:t>
      </w:r>
      <w:r w:rsidR="00135EE5">
        <w:t>travellers</w:t>
      </w:r>
      <w:r>
        <w:t xml:space="preserve"> who care about environmental issues (</w:t>
      </w:r>
      <w:r w:rsidR="008D3280" w:rsidRPr="008B5E70">
        <w:t>Legendre</w:t>
      </w:r>
      <w:r w:rsidR="008D3280">
        <w:t xml:space="preserve"> </w:t>
      </w:r>
      <w:r>
        <w:t>et al. 202</w:t>
      </w:r>
      <w:r w:rsidR="008D3280">
        <w:t>4</w:t>
      </w:r>
      <w:r>
        <w:t>).</w:t>
      </w:r>
    </w:p>
    <w:p w14:paraId="3509A6CD" w14:textId="66045374" w:rsidR="00CA6194" w:rsidRDefault="00CA6194" w:rsidP="00CA6194">
      <w:r w:rsidRPr="00CA6194">
        <w:t xml:space="preserve">Research reveals buildings that save energy help cut operating costs while decreasing the use of electricity. </w:t>
      </w:r>
      <w:proofErr w:type="spellStart"/>
      <w:r w:rsidR="00B41005" w:rsidRPr="008B5E70">
        <w:t>Cingoski</w:t>
      </w:r>
      <w:proofErr w:type="spellEnd"/>
      <w:r w:rsidR="00B41005">
        <w:t xml:space="preserve"> </w:t>
      </w:r>
      <w:r w:rsidR="00B41005" w:rsidRPr="008B5E70">
        <w:t xml:space="preserve">and </w:t>
      </w:r>
      <w:proofErr w:type="spellStart"/>
      <w:r w:rsidR="00B41005" w:rsidRPr="008B5E70">
        <w:t>Petrevska</w:t>
      </w:r>
      <w:proofErr w:type="spellEnd"/>
      <w:r w:rsidR="00B41005">
        <w:t xml:space="preserve"> (</w:t>
      </w:r>
      <w:r w:rsidR="00B41005" w:rsidRPr="008B5E70">
        <w:t>2018</w:t>
      </w:r>
      <w:r w:rsidR="00B41005">
        <w:t xml:space="preserve">) </w:t>
      </w:r>
      <w:r w:rsidRPr="00CA6194">
        <w:t xml:space="preserve">demonstrated that hotels achieve larger utility cost savings from their energy-efficient system investments. Hotels that use less energy become more eco-friendly and follow both CSR standards and environmental rules </w:t>
      </w:r>
      <w:r w:rsidR="00B41005">
        <w:t>(</w:t>
      </w:r>
      <w:proofErr w:type="spellStart"/>
      <w:r w:rsidR="00B41005" w:rsidRPr="0083776A">
        <w:t>Mbasera</w:t>
      </w:r>
      <w:proofErr w:type="spellEnd"/>
      <w:r w:rsidR="00B41005">
        <w:t xml:space="preserve"> et al., 2016)</w:t>
      </w:r>
      <w:r w:rsidRPr="00CA6194">
        <w:t>.</w:t>
      </w:r>
    </w:p>
    <w:p w14:paraId="208C3F66" w14:textId="76E8A103" w:rsidR="000B33E8" w:rsidRPr="000B33E8" w:rsidRDefault="000B33E8" w:rsidP="00CA6194">
      <w:pPr>
        <w:pStyle w:val="Heading2"/>
      </w:pPr>
      <w:r w:rsidRPr="000B33E8">
        <w:t>Renewable Energy Adoption</w:t>
      </w:r>
    </w:p>
    <w:p w14:paraId="7017A532" w14:textId="02540B61" w:rsidR="00D41300" w:rsidRDefault="00D41300" w:rsidP="00D41300">
      <w:r>
        <w:t xml:space="preserve">The hotel sector needs to use renewable energy to reach its sustainability objectives. Hotels widely implement solar energy as their main renewable technology choice. According to IRENA </w:t>
      </w:r>
      <w:r w:rsidR="00AB46C6">
        <w:t>(</w:t>
      </w:r>
      <w:r>
        <w:t>2023</w:t>
      </w:r>
      <w:r w:rsidR="00AB46C6">
        <w:t>),</w:t>
      </w:r>
      <w:r>
        <w:t xml:space="preserve"> hotels that install solar panels on their rooftops can lower their power dependency by 40%. </w:t>
      </w:r>
      <w:r w:rsidR="00AB46C6">
        <w:t xml:space="preserve">According to </w:t>
      </w:r>
      <w:r w:rsidR="00AB46C6" w:rsidRPr="00555BE5">
        <w:t xml:space="preserve">Wolf </w:t>
      </w:r>
      <w:r w:rsidR="00AB46C6">
        <w:t>(</w:t>
      </w:r>
      <w:r w:rsidR="00AB46C6" w:rsidRPr="00555BE5">
        <w:t>2021</w:t>
      </w:r>
      <w:r w:rsidR="00AB46C6">
        <w:t>), l</w:t>
      </w:r>
      <w:r>
        <w:t>uxury resorts across the Maldives have started producing power solely through solar energy</w:t>
      </w:r>
      <w:r w:rsidR="00AB46C6">
        <w:t xml:space="preserve">. </w:t>
      </w:r>
      <w:r>
        <w:t>The resorts demonstrate how hotels can switch to renewable power at a large scale to show others in the hospitality industry what is possible.</w:t>
      </w:r>
    </w:p>
    <w:p w14:paraId="2E8C8FB5" w14:textId="15EA62FA" w:rsidR="00D41300" w:rsidRDefault="00D41300" w:rsidP="00D41300">
      <w:r>
        <w:t>Geothermal energy delivers excellent results</w:t>
      </w:r>
      <w:r w:rsidR="00D1227C">
        <w:t>,</w:t>
      </w:r>
      <w:r>
        <w:t xml:space="preserve"> especially in areas with easy access to geothermal resources. Hotels in Iceland now depend less on fossil </w:t>
      </w:r>
      <w:r w:rsidR="00D1227C">
        <w:t>fuels</w:t>
      </w:r>
      <w:r>
        <w:t xml:space="preserve"> by 70% when they use geothermal systems to heat and power buildings </w:t>
      </w:r>
      <w:r w:rsidR="00AB46C6">
        <w:t>(</w:t>
      </w:r>
      <w:proofErr w:type="spellStart"/>
      <w:r w:rsidR="00AB46C6" w:rsidRPr="00555BE5">
        <w:t>Tverijonaite</w:t>
      </w:r>
      <w:proofErr w:type="spellEnd"/>
      <w:r w:rsidR="00AB46C6">
        <w:t xml:space="preserve"> </w:t>
      </w:r>
      <w:r w:rsidR="00AB46C6" w:rsidRPr="00555BE5">
        <w:t xml:space="preserve">and </w:t>
      </w:r>
      <w:proofErr w:type="spellStart"/>
      <w:r w:rsidR="00AB46C6" w:rsidRPr="00555BE5">
        <w:t>Sæþórsdóttir</w:t>
      </w:r>
      <w:proofErr w:type="spellEnd"/>
      <w:r w:rsidR="00AB46C6" w:rsidRPr="00555BE5">
        <w:t>, 2024</w:t>
      </w:r>
      <w:r w:rsidR="00AB46C6">
        <w:t>)</w:t>
      </w:r>
      <w:r w:rsidR="00AB46C6" w:rsidRPr="00555BE5">
        <w:t>.</w:t>
      </w:r>
      <w:r w:rsidR="00AB46C6">
        <w:t xml:space="preserve"> </w:t>
      </w:r>
      <w:r>
        <w:t xml:space="preserve">More hotels using renewable energy supplies </w:t>
      </w:r>
      <w:r w:rsidR="00D1227C">
        <w:t>benefit</w:t>
      </w:r>
      <w:r>
        <w:t xml:space="preserve"> the environment while fulfilling global sustainability objectives as eco-friendly </w:t>
      </w:r>
      <w:r w:rsidR="00271D77">
        <w:t>tourists</w:t>
      </w:r>
      <w:r>
        <w:t xml:space="preserve"> choose hotels with renewable power more often </w:t>
      </w:r>
      <w:r w:rsidR="00AB46C6">
        <w:t>(</w:t>
      </w:r>
      <w:r w:rsidR="00AB46C6" w:rsidRPr="00555BE5">
        <w:t>Mohanty, 2015</w:t>
      </w:r>
      <w:r w:rsidR="00AB46C6">
        <w:t>).</w:t>
      </w:r>
      <w:r>
        <w:t xml:space="preserve"> Establishing these technologies demands substantial up-front spending that keeps small hotels from competing effectively with established chains no matter how much they want to adopt new technologies.</w:t>
      </w:r>
    </w:p>
    <w:p w14:paraId="4F5E7FF7" w14:textId="0B85FECC" w:rsidR="000B33E8" w:rsidRPr="000B33E8" w:rsidRDefault="000B33E8" w:rsidP="00D41300">
      <w:pPr>
        <w:pStyle w:val="Heading2"/>
      </w:pPr>
      <w:r w:rsidRPr="000B33E8">
        <w:t>Waste Reduction and Recycling Programs</w:t>
      </w:r>
    </w:p>
    <w:p w14:paraId="4CBACDA1" w14:textId="0ABCB3E0" w:rsidR="00D41300" w:rsidRDefault="00D41300" w:rsidP="00D41300">
      <w:r>
        <w:t xml:space="preserve">Sustainable waste management systems become the foundation of industry success in hospitality. </w:t>
      </w:r>
      <w:r w:rsidR="007839EA">
        <w:t xml:space="preserve">According to </w:t>
      </w:r>
      <w:r>
        <w:t xml:space="preserve">The Ellen MacArthur Foundation </w:t>
      </w:r>
      <w:r w:rsidR="007839EA">
        <w:t>(</w:t>
      </w:r>
      <w:r>
        <w:t>2023</w:t>
      </w:r>
      <w:r w:rsidR="007839EA">
        <w:t>),</w:t>
      </w:r>
      <w:r>
        <w:t xml:space="preserve"> hotels which recycle all their waste categories lower their daily landfill volume by 50%. Through its "</w:t>
      </w:r>
      <w:proofErr w:type="spellStart"/>
      <w:r>
        <w:t>TakeCare</w:t>
      </w:r>
      <w:proofErr w:type="spellEnd"/>
      <w:r>
        <w:t xml:space="preserve">" initiative Marriott </w:t>
      </w:r>
      <w:r>
        <w:lastRenderedPageBreak/>
        <w:t xml:space="preserve">International has recycled more waste and saved money at the same time </w:t>
      </w:r>
      <w:r w:rsidR="007839EA">
        <w:t>(</w:t>
      </w:r>
      <w:r w:rsidR="007839EA" w:rsidRPr="002760B8">
        <w:t>Marriott International</w:t>
      </w:r>
      <w:r w:rsidR="007839EA">
        <w:t xml:space="preserve">, </w:t>
      </w:r>
      <w:r w:rsidR="007839EA" w:rsidRPr="002760B8">
        <w:t>2022)</w:t>
      </w:r>
      <w:r>
        <w:t>.</w:t>
      </w:r>
    </w:p>
    <w:p w14:paraId="010C0E26" w14:textId="2419A16F" w:rsidR="007839EA" w:rsidRDefault="00D41300" w:rsidP="007839EA">
      <w:r>
        <w:t xml:space="preserve">More hotels are starting to use composting programs as an alternative to recycling. Organic waste from the hotel </w:t>
      </w:r>
      <w:r w:rsidR="00D1227C">
        <w:t>is turned</w:t>
      </w:r>
      <w:r>
        <w:t xml:space="preserve"> into fertili</w:t>
      </w:r>
      <w:r w:rsidR="00120EBE">
        <w:t>s</w:t>
      </w:r>
      <w:r>
        <w:t xml:space="preserve">er for the landscaping area which cuts waste amounts and makes eco-friendly operations run better </w:t>
      </w:r>
      <w:r w:rsidR="007839EA">
        <w:t>(</w:t>
      </w:r>
      <w:r w:rsidR="007839EA" w:rsidRPr="002760B8">
        <w:t>Irshad and Singh, 2025</w:t>
      </w:r>
      <w:r>
        <w:t xml:space="preserve">). </w:t>
      </w:r>
      <w:r w:rsidR="007839EA">
        <w:t xml:space="preserve"> </w:t>
      </w:r>
      <w:r>
        <w:t xml:space="preserve">Hotels ask guests to help lower waste levels through their environmental programs. </w:t>
      </w:r>
      <w:r w:rsidR="007839EA">
        <w:t xml:space="preserve">According to </w:t>
      </w:r>
      <w:r w:rsidR="007839EA" w:rsidRPr="002760B8">
        <w:t>Chua</w:t>
      </w:r>
      <w:r w:rsidR="007839EA">
        <w:t xml:space="preserve"> et al. (2024), h</w:t>
      </w:r>
      <w:r>
        <w:t>otels now reward their guests when they repeat the use of their towels and linens which saves both water and energy in laundry operations</w:t>
      </w:r>
      <w:r w:rsidR="00D1227C">
        <w:t>.</w:t>
      </w:r>
      <w:r>
        <w:t xml:space="preserve"> </w:t>
      </w:r>
    </w:p>
    <w:p w14:paraId="273FA31C" w14:textId="2094A1B3" w:rsidR="000B33E8" w:rsidRPr="000B33E8" w:rsidRDefault="000B33E8" w:rsidP="007839EA">
      <w:pPr>
        <w:rPr>
          <w:b/>
        </w:rPr>
      </w:pPr>
      <w:r w:rsidRPr="000B33E8">
        <w:rPr>
          <w:b/>
        </w:rPr>
        <w:t>Water Conservation Measures</w:t>
      </w:r>
    </w:p>
    <w:p w14:paraId="41335CBE" w14:textId="38A0C877" w:rsidR="006F4B65" w:rsidRDefault="005054A8" w:rsidP="006F4B65">
      <w:pPr>
        <w:rPr>
          <w:color w:val="FF0000"/>
        </w:rPr>
      </w:pPr>
      <w:r>
        <w:t xml:space="preserve">Hotels need to save water to achieve their sustainability goals. </w:t>
      </w:r>
      <w:r w:rsidR="00580FC4">
        <w:t xml:space="preserve">According to </w:t>
      </w:r>
      <w:proofErr w:type="spellStart"/>
      <w:r w:rsidR="00580FC4" w:rsidRPr="00496200">
        <w:t>Gabarda-Mallorquí</w:t>
      </w:r>
      <w:proofErr w:type="spellEnd"/>
      <w:r w:rsidR="00580FC4">
        <w:t xml:space="preserve"> et al. (</w:t>
      </w:r>
      <w:r>
        <w:t>2024</w:t>
      </w:r>
      <w:r w:rsidR="00580FC4">
        <w:t>),</w:t>
      </w:r>
      <w:r>
        <w:t xml:space="preserve"> water-saving technologies like low-flow fixtures and smart irrigation systems plus greywater recycling can save up to 50% </w:t>
      </w:r>
      <w:r w:rsidR="00D1227C">
        <w:t xml:space="preserve">of </w:t>
      </w:r>
      <w:r>
        <w:t xml:space="preserve">water usage. Hotels install low-flow hardware for showers faucets and restrooms as part of their guest comfort plans. According to </w:t>
      </w:r>
      <w:r w:rsidR="00580FC4" w:rsidRPr="00496200">
        <w:t xml:space="preserve">Mendillo </w:t>
      </w:r>
      <w:r w:rsidR="00580FC4">
        <w:t>(</w:t>
      </w:r>
      <w:r w:rsidR="00580FC4" w:rsidRPr="00496200">
        <w:t>2019</w:t>
      </w:r>
      <w:r w:rsidR="00580FC4">
        <w:t xml:space="preserve">), </w:t>
      </w:r>
      <w:r>
        <w:t>research on Californian hotels these technologies decreased overall water consumption by 40% and lowered utility expenses.</w:t>
      </w:r>
      <w:r w:rsidR="006F4B65">
        <w:t xml:space="preserve"> </w:t>
      </w:r>
      <w:r>
        <w:t xml:space="preserve">Water shortage regions push hotels to adopt these technologies due to official </w:t>
      </w:r>
      <w:r w:rsidRPr="006F4B65">
        <w:rPr>
          <w:color w:val="000000" w:themeColor="text1"/>
        </w:rPr>
        <w:t xml:space="preserve">rules. To follow official water rules businesses, need to buy improved water control technology </w:t>
      </w:r>
      <w:r w:rsidR="006F4B65" w:rsidRPr="006F4B65">
        <w:rPr>
          <w:color w:val="000000" w:themeColor="text1"/>
        </w:rPr>
        <w:t>(</w:t>
      </w:r>
      <w:proofErr w:type="spellStart"/>
      <w:r w:rsidR="006F4B65" w:rsidRPr="00496200">
        <w:rPr>
          <w:color w:val="000000" w:themeColor="text1"/>
        </w:rPr>
        <w:t>Batabyal</w:t>
      </w:r>
      <w:proofErr w:type="spellEnd"/>
      <w:r w:rsidR="006F4B65" w:rsidRPr="006F4B65">
        <w:rPr>
          <w:color w:val="000000" w:themeColor="text1"/>
        </w:rPr>
        <w:t xml:space="preserve"> </w:t>
      </w:r>
      <w:r w:rsidR="006F4B65" w:rsidRPr="00496200">
        <w:rPr>
          <w:color w:val="000000" w:themeColor="text1"/>
        </w:rPr>
        <w:t>and Das,</w:t>
      </w:r>
      <w:r w:rsidR="006F4B65" w:rsidRPr="006F4B65">
        <w:rPr>
          <w:color w:val="000000" w:themeColor="text1"/>
        </w:rPr>
        <w:t xml:space="preserve"> </w:t>
      </w:r>
      <w:r w:rsidR="006F4B65" w:rsidRPr="00496200">
        <w:rPr>
          <w:color w:val="000000" w:themeColor="text1"/>
        </w:rPr>
        <w:t>2019)</w:t>
      </w:r>
      <w:r w:rsidR="006F4B65" w:rsidRPr="006F4B65">
        <w:rPr>
          <w:color w:val="000000" w:themeColor="text1"/>
        </w:rPr>
        <w:t xml:space="preserve">. </w:t>
      </w:r>
      <w:r w:rsidRPr="006F4B65">
        <w:rPr>
          <w:color w:val="000000" w:themeColor="text1"/>
        </w:rPr>
        <w:t xml:space="preserve">Smaller establishments face difficulties because water-saving technology installation costs money and they need employees who know how to run it </w:t>
      </w:r>
      <w:r w:rsidR="006F4B65" w:rsidRPr="006F4B65">
        <w:rPr>
          <w:color w:val="000000" w:themeColor="text1"/>
        </w:rPr>
        <w:t>(</w:t>
      </w:r>
      <w:r w:rsidR="006F4B65" w:rsidRPr="00496200">
        <w:rPr>
          <w:color w:val="000000" w:themeColor="text1"/>
        </w:rPr>
        <w:t>Cooper and Hall,</w:t>
      </w:r>
      <w:r w:rsidR="006F4B65" w:rsidRPr="006F4B65">
        <w:rPr>
          <w:color w:val="000000" w:themeColor="text1"/>
        </w:rPr>
        <w:t xml:space="preserve"> </w:t>
      </w:r>
      <w:r w:rsidR="006F4B65" w:rsidRPr="00496200">
        <w:rPr>
          <w:color w:val="000000" w:themeColor="text1"/>
        </w:rPr>
        <w:t>2019)</w:t>
      </w:r>
      <w:r w:rsidR="006F4B65" w:rsidRPr="006F4B65">
        <w:rPr>
          <w:color w:val="000000" w:themeColor="text1"/>
        </w:rPr>
        <w:t>.</w:t>
      </w:r>
    </w:p>
    <w:p w14:paraId="58D3A395" w14:textId="0270ECA6" w:rsidR="000B33E8" w:rsidRPr="000B33E8" w:rsidRDefault="000B33E8" w:rsidP="006F4B65">
      <w:pPr>
        <w:rPr>
          <w:b/>
        </w:rPr>
      </w:pPr>
      <w:r w:rsidRPr="000B33E8">
        <w:rPr>
          <w:b/>
        </w:rPr>
        <w:t>Real Impacts and Challenges</w:t>
      </w:r>
    </w:p>
    <w:p w14:paraId="397FFF6F" w14:textId="6670E9CA" w:rsidR="00135EE5" w:rsidRDefault="00135EE5" w:rsidP="00135EE5">
      <w:r>
        <w:t xml:space="preserve">Although energy-saving technology and renewable energy help hotels achieve sustainability targets barriers still exist for hotels. Sustainable technology setup requires substantial upfront investment which challenges independent </w:t>
      </w:r>
      <w:r w:rsidRPr="006F4B65">
        <w:rPr>
          <w:color w:val="000000" w:themeColor="text1"/>
        </w:rPr>
        <w:t>hotels most of</w:t>
      </w:r>
      <w:r w:rsidR="006F4B65" w:rsidRPr="006F4B65">
        <w:rPr>
          <w:color w:val="000000" w:themeColor="text1"/>
        </w:rPr>
        <w:t xml:space="preserve"> (</w:t>
      </w:r>
      <w:r w:rsidR="006F4B65" w:rsidRPr="00496200">
        <w:rPr>
          <w:color w:val="000000" w:themeColor="text1"/>
        </w:rPr>
        <w:t>Costa</w:t>
      </w:r>
      <w:r w:rsidR="006F4B65" w:rsidRPr="006F4B65">
        <w:rPr>
          <w:color w:val="000000" w:themeColor="text1"/>
        </w:rPr>
        <w:t xml:space="preserve"> </w:t>
      </w:r>
      <w:r w:rsidR="006F4B65" w:rsidRPr="00496200">
        <w:rPr>
          <w:color w:val="000000" w:themeColor="text1"/>
        </w:rPr>
        <w:t>and Costa, 2022)</w:t>
      </w:r>
      <w:r w:rsidR="006F4B65" w:rsidRPr="006F4B65">
        <w:rPr>
          <w:color w:val="000000" w:themeColor="text1"/>
        </w:rPr>
        <w:t xml:space="preserve">. </w:t>
      </w:r>
      <w:r w:rsidRPr="006F4B65">
        <w:rPr>
          <w:color w:val="000000" w:themeColor="text1"/>
        </w:rPr>
        <w:t xml:space="preserve">Hotels have trouble getting funding for their green projects because local financing institutions </w:t>
      </w:r>
      <w:r>
        <w:t>typically avoid investing in such initiatives.</w:t>
      </w:r>
    </w:p>
    <w:p w14:paraId="1A29BA06" w14:textId="57B4D613" w:rsidR="00020A5C" w:rsidRDefault="00135EE5" w:rsidP="00135EE5">
      <w:r>
        <w:t xml:space="preserve">Developing staff skills to maintain sustainability programs proves hard to achieve. Undertrained hotel workers struggle to deliver desired sustainability outcomes because they lack proper guidance in sustainable techniques </w:t>
      </w:r>
      <w:r w:rsidR="00580FC4">
        <w:t>(</w:t>
      </w:r>
      <w:r w:rsidR="00580FC4" w:rsidRPr="002760B8">
        <w:t>Chua</w:t>
      </w:r>
      <w:r w:rsidR="00580FC4">
        <w:t xml:space="preserve"> et al., 2024). </w:t>
      </w:r>
      <w:r>
        <w:t xml:space="preserve">Smaller hotels find it harder to run </w:t>
      </w:r>
      <w:r>
        <w:lastRenderedPageBreak/>
        <w:t>sustainable programs because they lack the funding required to match established chains' sustainability teams.</w:t>
      </w:r>
    </w:p>
    <w:p w14:paraId="2864C338" w14:textId="3D2ADDCF" w:rsidR="006F4B65" w:rsidRDefault="0008342E" w:rsidP="0008342E">
      <w:pPr>
        <w:pStyle w:val="Heading1"/>
      </w:pPr>
      <w:r w:rsidRPr="0008342E">
        <w:t>Method</w:t>
      </w:r>
    </w:p>
    <w:p w14:paraId="59423B3C" w14:textId="16AEB109" w:rsidR="00C23445" w:rsidRDefault="00C23445" w:rsidP="00C23445">
      <w:r>
        <w:t xml:space="preserve">The study used existing data types to examine hotel industry sustainability efforts by merging both qualitative and quantitative research methods. The chosen research method </w:t>
      </w:r>
      <w:r w:rsidR="00D1227C">
        <w:t>makes it</w:t>
      </w:r>
      <w:r>
        <w:t xml:space="preserve"> easy to quickly analyse reliable data from many recogni</w:t>
      </w:r>
      <w:r w:rsidR="00120EBE">
        <w:t>s</w:t>
      </w:r>
      <w:r>
        <w:t>ed sources because it</w:t>
      </w:r>
      <w:r w:rsidR="005D41FC">
        <w:t xml:space="preserve"> i</w:t>
      </w:r>
      <w:r>
        <w:t>s efficient and useful.</w:t>
      </w:r>
    </w:p>
    <w:p w14:paraId="316E8437" w14:textId="5CC6472C" w:rsidR="00C23445" w:rsidRDefault="00C23445" w:rsidP="00C23445">
      <w:pPr>
        <w:pStyle w:val="Heading2"/>
      </w:pPr>
      <w:r>
        <w:t>Data Collection Procedures</w:t>
      </w:r>
    </w:p>
    <w:p w14:paraId="5CE75240" w14:textId="1A31336C" w:rsidR="00C23445" w:rsidRDefault="00C23445" w:rsidP="00C23445">
      <w:r>
        <w:t>Data collection began with a broad study of published research from trusted information sources. It examined publication data from IRENA alongside sectoral publications and academic papers to create this study. These resources showed what hotels do and do</w:t>
      </w:r>
      <w:r w:rsidR="005D41FC">
        <w:t xml:space="preserve"> no</w:t>
      </w:r>
      <w:r>
        <w:t xml:space="preserve">t achieve with energy efficiency and renewable energy today. </w:t>
      </w:r>
      <w:r w:rsidR="005D41FC">
        <w:t xml:space="preserve">Academic databases were accessed to make sure the found data </w:t>
      </w:r>
      <w:r>
        <w:t>was both accurate and helpful. It examined how Marriott International performs environmental sustainability through its official annual environmental disclosures.</w:t>
      </w:r>
    </w:p>
    <w:p w14:paraId="730C9067" w14:textId="50A369D2" w:rsidR="00C23445" w:rsidRDefault="00C23445" w:rsidP="00C23445">
      <w:pPr>
        <w:pStyle w:val="Heading2"/>
      </w:pPr>
      <w:r>
        <w:t>Analytical Techniques and Tools</w:t>
      </w:r>
    </w:p>
    <w:p w14:paraId="23222DCB" w14:textId="0873BCC6" w:rsidR="0008342E" w:rsidRDefault="00C23445" w:rsidP="00C23445">
      <w:r>
        <w:t xml:space="preserve">The analytical method used PESTEL as the main framework to understand the data findings. The tool helped researchers analyse the ways those elements affected business sustainability decisions in hotel management. With PESTEL tools it was found important external factors that would help or prevent from using energy efficient technology and renewable energy systems. </w:t>
      </w:r>
    </w:p>
    <w:p w14:paraId="3D73123C" w14:textId="77777777" w:rsidR="00C23445" w:rsidRPr="00C23445" w:rsidRDefault="00C23445" w:rsidP="00C23445">
      <w:pPr>
        <w:pStyle w:val="Heading1"/>
      </w:pPr>
      <w:r w:rsidRPr="00C23445">
        <w:t>Theme Impact Analysis</w:t>
      </w:r>
    </w:p>
    <w:p w14:paraId="3BA52505" w14:textId="5B18BE42" w:rsidR="000606CB" w:rsidRPr="000606CB" w:rsidRDefault="000606CB" w:rsidP="000606CB">
      <w:r w:rsidRPr="000606CB">
        <w:t>The hotel and hospitality sector needs to change because sustainability poses environmental social and economic problems. Companies use PESTEL analysis to understand how environmental impacts influence the hospitality industry. They also study which industry changes work well and which do not.</w:t>
      </w:r>
    </w:p>
    <w:p w14:paraId="498A118C" w14:textId="77777777" w:rsidR="000606CB" w:rsidRPr="000606CB" w:rsidRDefault="000606CB" w:rsidP="000606CB">
      <w:pPr>
        <w:pStyle w:val="Heading2"/>
      </w:pPr>
      <w:r w:rsidRPr="000606CB">
        <w:t>Political Factors</w:t>
      </w:r>
    </w:p>
    <w:p w14:paraId="12D81EE7" w14:textId="4AE9D1EA" w:rsidR="000606CB" w:rsidRDefault="000606CB" w:rsidP="000606CB">
      <w:r>
        <w:t xml:space="preserve">Many nations now enforce strict </w:t>
      </w:r>
      <w:r w:rsidR="00D1227C">
        <w:t>environmental</w:t>
      </w:r>
      <w:r>
        <w:t xml:space="preserve"> laws like carbon taxes and energy standards to deal with climate problems. Under the European Commission's Green Deal initiative hotels can earn discounted tax rates when they update their facility to use energy more wisely (European Commission, 202</w:t>
      </w:r>
      <w:r w:rsidR="009F6737">
        <w:t>4</w:t>
      </w:r>
      <w:r>
        <w:t>).</w:t>
      </w:r>
    </w:p>
    <w:p w14:paraId="08263F6A" w14:textId="518B51B2" w:rsidR="000606CB" w:rsidRDefault="000606CB" w:rsidP="000606CB">
      <w:r w:rsidRPr="000606CB">
        <w:rPr>
          <w:b/>
          <w:bCs/>
        </w:rPr>
        <w:lastRenderedPageBreak/>
        <w:t>Impact:</w:t>
      </w:r>
      <w:r>
        <w:t xml:space="preserve"> The new standards force hotel owners to create new eco-friendly solutions so they must take responsibility for their environmental </w:t>
      </w:r>
      <w:r w:rsidRPr="000606CB">
        <w:t>impact (</w:t>
      </w:r>
      <w:r w:rsidRPr="00496200">
        <w:t>Dawson</w:t>
      </w:r>
      <w:r w:rsidRPr="000606CB">
        <w:t xml:space="preserve"> et al., 2012). Small and medium-sized businesses find it hard to follow industry standards because they need</w:t>
      </w:r>
      <w:r>
        <w:t xml:space="preserve"> money to meet those requirements.</w:t>
      </w:r>
    </w:p>
    <w:p w14:paraId="3E5B8187" w14:textId="1423FA77" w:rsidR="000606CB" w:rsidRDefault="000606CB" w:rsidP="000606CB">
      <w:r w:rsidRPr="000606CB">
        <w:rPr>
          <w:b/>
          <w:bCs/>
        </w:rPr>
        <w:t>Example:</w:t>
      </w:r>
      <w:r>
        <w:t xml:space="preserve"> Following global regulations Accor Group established Planet 21 to conserve energy and water while reducing waste through the program</w:t>
      </w:r>
      <w:r w:rsidR="009F6737">
        <w:t xml:space="preserve"> (</w:t>
      </w:r>
      <w:r w:rsidR="009F6737" w:rsidRPr="00496200">
        <w:t>Ford</w:t>
      </w:r>
      <w:r w:rsidR="009F6737">
        <w:t xml:space="preserve"> </w:t>
      </w:r>
      <w:r w:rsidR="009F6737" w:rsidRPr="00496200">
        <w:t>and Sturman,</w:t>
      </w:r>
      <w:r w:rsidR="009F6737">
        <w:t xml:space="preserve"> </w:t>
      </w:r>
      <w:r w:rsidR="009F6737" w:rsidRPr="00496200">
        <w:t>2020)</w:t>
      </w:r>
      <w:r w:rsidR="009F6737">
        <w:t>.</w:t>
      </w:r>
    </w:p>
    <w:p w14:paraId="3CEB3E01" w14:textId="4D7BB468" w:rsidR="000606CB" w:rsidRPr="000606CB" w:rsidRDefault="000606CB" w:rsidP="000606CB">
      <w:r w:rsidRPr="000606CB">
        <w:rPr>
          <w:b/>
          <w:bCs/>
        </w:rPr>
        <w:t xml:space="preserve">Strengths and Limitations: </w:t>
      </w:r>
      <w:r>
        <w:t>Even though these approaches demonstrate good sustainability leadership smaller operators face unfair competition because large chains have better resources to manage regulations</w:t>
      </w:r>
      <w:r w:rsidR="009F6737">
        <w:t xml:space="preserve"> </w:t>
      </w:r>
      <w:r w:rsidR="009F6737" w:rsidRPr="000606CB">
        <w:t>(</w:t>
      </w:r>
      <w:r w:rsidR="009F6737" w:rsidRPr="00496200">
        <w:t>Dawson</w:t>
      </w:r>
      <w:r w:rsidR="009F6737" w:rsidRPr="000606CB">
        <w:t xml:space="preserve"> et al., 2012). </w:t>
      </w:r>
    </w:p>
    <w:p w14:paraId="27B680CF" w14:textId="77777777" w:rsidR="000606CB" w:rsidRPr="000606CB" w:rsidRDefault="000606CB" w:rsidP="009F6737">
      <w:pPr>
        <w:pStyle w:val="Heading2"/>
      </w:pPr>
      <w:r w:rsidRPr="000606CB">
        <w:t>Economic Factors</w:t>
      </w:r>
    </w:p>
    <w:p w14:paraId="36BB232C" w14:textId="77777777" w:rsidR="00D15D71" w:rsidRDefault="00D15D71" w:rsidP="00D15D71">
      <w:r>
        <w:t>Running eco-friendly operations helps hotels decrease both energy costs and production waste in the future. Smith et al. (2022) showed that hotels using energy-efficient lighting systems cut their electricity costs by 30% every year.</w:t>
      </w:r>
    </w:p>
    <w:p w14:paraId="44412394" w14:textId="32344D70" w:rsidR="00D15D71" w:rsidRPr="00D15D71" w:rsidRDefault="00D15D71" w:rsidP="00D15D71">
      <w:r w:rsidRPr="00D15D71">
        <w:rPr>
          <w:b/>
          <w:bCs/>
        </w:rPr>
        <w:t>Impact:</w:t>
      </w:r>
      <w:r>
        <w:t xml:space="preserve"> Hotel operators benefit from sustainability programs but choose not to invest because of expensive renewable energy and smart technology i</w:t>
      </w:r>
      <w:r w:rsidRPr="00D15D71">
        <w:t>nstallations (</w:t>
      </w:r>
      <w:r w:rsidRPr="00496200">
        <w:t>Tribe, 2009)</w:t>
      </w:r>
      <w:r w:rsidRPr="00D15D71">
        <w:t>.</w:t>
      </w:r>
    </w:p>
    <w:p w14:paraId="11FEC161" w14:textId="25BFFA59" w:rsidR="00D15D71" w:rsidRDefault="00D15D71" w:rsidP="00D15D71">
      <w:r w:rsidRPr="00D15D71">
        <w:rPr>
          <w:b/>
          <w:bCs/>
        </w:rPr>
        <w:t>Example:</w:t>
      </w:r>
      <w:r w:rsidRPr="00D15D71">
        <w:t xml:space="preserve"> Luxury resorts in the Maldives now generate all their power with solar </w:t>
      </w:r>
      <w:r>
        <w:t>energy (</w:t>
      </w:r>
      <w:r w:rsidRPr="00555BE5">
        <w:t>Wolf</w:t>
      </w:r>
      <w:r>
        <w:t xml:space="preserve">, </w:t>
      </w:r>
      <w:r w:rsidRPr="00555BE5">
        <w:t>2021</w:t>
      </w:r>
      <w:r>
        <w:t>). The proof of renewable energy's broad-scale use shows the path ahead but hotel owners without enough money face a problem because of these large startup investments.</w:t>
      </w:r>
    </w:p>
    <w:p w14:paraId="3A7991E2" w14:textId="754D6D31" w:rsidR="000606CB" w:rsidRPr="000606CB" w:rsidRDefault="00D15D71" w:rsidP="00D15D71">
      <w:r w:rsidRPr="00D15D71">
        <w:rPr>
          <w:b/>
          <w:bCs/>
        </w:rPr>
        <w:t>Strengths and Limitations:</w:t>
      </w:r>
      <w:r>
        <w:t xml:space="preserve"> Although energy efficiency projects lower long-term costs these investments create a major payment hurdle that reduces returns during economic hard times.</w:t>
      </w:r>
    </w:p>
    <w:p w14:paraId="64DE5833" w14:textId="77777777" w:rsidR="000606CB" w:rsidRPr="000606CB" w:rsidRDefault="000606CB" w:rsidP="00D15D71">
      <w:pPr>
        <w:pStyle w:val="Heading2"/>
      </w:pPr>
      <w:r w:rsidRPr="000606CB">
        <w:t>Social Factors</w:t>
      </w:r>
    </w:p>
    <w:p w14:paraId="73AD4816" w14:textId="3554C419" w:rsidR="00D15D71" w:rsidRDefault="00D15D71" w:rsidP="00D15D71">
      <w:r w:rsidRPr="00D15D71">
        <w:t xml:space="preserve">According to </w:t>
      </w:r>
      <w:r w:rsidRPr="00496200">
        <w:t>Sharma</w:t>
      </w:r>
      <w:r w:rsidRPr="00D15D71">
        <w:t xml:space="preserve"> et al. (2024</w:t>
      </w:r>
      <w:r>
        <w:t xml:space="preserve">), 73% of </w:t>
      </w:r>
      <w:r w:rsidR="00B54A8A">
        <w:t>travellers</w:t>
      </w:r>
      <w:r>
        <w:t xml:space="preserve"> show a clear preference for hotels that work to protect the environment.</w:t>
      </w:r>
    </w:p>
    <w:p w14:paraId="59B37A56" w14:textId="11A073C6" w:rsidR="00D15D71" w:rsidRDefault="00D15D71" w:rsidP="00D15D71">
      <w:r w:rsidRPr="00D15D71">
        <w:rPr>
          <w:b/>
          <w:bCs/>
        </w:rPr>
        <w:t>Impact:</w:t>
      </w:r>
      <w:r>
        <w:t xml:space="preserve"> Hotels that focus on environmental practices build a better company image while winning </w:t>
      </w:r>
      <w:r w:rsidR="00D1227C">
        <w:t xml:space="preserve">the </w:t>
      </w:r>
      <w:r>
        <w:t xml:space="preserve">interest </w:t>
      </w:r>
      <w:r w:rsidR="00D1227C">
        <w:t>of</w:t>
      </w:r>
      <w:r>
        <w:t xml:space="preserve"> eco-minded guests and making them loyal customers. Many consumers want hotels to offer sustainable choices but do not want to pay more for these choices than standard options.</w:t>
      </w:r>
    </w:p>
    <w:p w14:paraId="5569294E" w14:textId="75931908" w:rsidR="00D15D71" w:rsidRDefault="00D15D71" w:rsidP="00D15D71">
      <w:r w:rsidRPr="00D15D71">
        <w:rPr>
          <w:b/>
          <w:bCs/>
        </w:rPr>
        <w:lastRenderedPageBreak/>
        <w:t>Example:</w:t>
      </w:r>
      <w:r>
        <w:t xml:space="preserve"> Marriott International launched its Serve 360 program which included targets for environmentally certified properties and sustainable supply networks to </w:t>
      </w:r>
      <w:r w:rsidR="00271D77">
        <w:t>fulfil</w:t>
      </w:r>
      <w:r>
        <w:t xml:space="preserve"> guest needs (Marriott International, 2022).</w:t>
      </w:r>
    </w:p>
    <w:p w14:paraId="4A460D07" w14:textId="00DBF950" w:rsidR="000606CB" w:rsidRPr="000606CB" w:rsidRDefault="00D15D71" w:rsidP="00D15D71">
      <w:r w:rsidRPr="00D15D71">
        <w:rPr>
          <w:b/>
          <w:bCs/>
        </w:rPr>
        <w:t>Strengths and Limitations:</w:t>
      </w:r>
      <w:r>
        <w:t xml:space="preserve"> The programs strengthen customer retention and distinct market presence but run into problems when trying to match cost-saving measures with budget-friendly guest </w:t>
      </w:r>
      <w:r w:rsidR="00D1227C">
        <w:t>expectations</w:t>
      </w:r>
      <w:r>
        <w:t xml:space="preserve"> (</w:t>
      </w:r>
      <w:r w:rsidRPr="00496200">
        <w:t>Brotherton, 2015)</w:t>
      </w:r>
      <w:r>
        <w:t>.</w:t>
      </w:r>
    </w:p>
    <w:p w14:paraId="7C6E91D1" w14:textId="77777777" w:rsidR="000606CB" w:rsidRPr="000606CB" w:rsidRDefault="000606CB" w:rsidP="00D15D71">
      <w:pPr>
        <w:pStyle w:val="Heading2"/>
      </w:pPr>
      <w:r w:rsidRPr="000606CB">
        <w:t>Technological Factors</w:t>
      </w:r>
    </w:p>
    <w:p w14:paraId="363BD0B5" w14:textId="0FF2FF1B" w:rsidR="00C37058" w:rsidRDefault="00C37058" w:rsidP="00C37058">
      <w:r>
        <w:t xml:space="preserve">Technology now helps </w:t>
      </w:r>
      <w:r w:rsidR="00D1227C">
        <w:t>the tourism sector</w:t>
      </w:r>
      <w:r>
        <w:t xml:space="preserve"> save energy by letting </w:t>
      </w:r>
      <w:r w:rsidR="00D1227C">
        <w:t>them</w:t>
      </w:r>
      <w:r>
        <w:t xml:space="preserve"> control heating systems remotely and install solar panels </w:t>
      </w:r>
      <w:r w:rsidR="00D1227C">
        <w:t>in</w:t>
      </w:r>
      <w:r>
        <w:t xml:space="preserve"> </w:t>
      </w:r>
      <w:r w:rsidR="00D1227C">
        <w:t>hotels</w:t>
      </w:r>
      <w:r>
        <w:t xml:space="preserve">. For example, </w:t>
      </w:r>
      <w:proofErr w:type="spellStart"/>
      <w:r>
        <w:t>LightStay</w:t>
      </w:r>
      <w:proofErr w:type="spellEnd"/>
      <w:r>
        <w:t xml:space="preserve"> tracks Hilton's energy and water consumption to enhance resource use in its facilities</w:t>
      </w:r>
      <w:r w:rsidR="00242574">
        <w:t xml:space="preserve"> (</w:t>
      </w:r>
      <w:r w:rsidR="00242574" w:rsidRPr="004D7AEF">
        <w:t>Hilton</w:t>
      </w:r>
      <w:r w:rsidR="00242574">
        <w:t xml:space="preserve">, </w:t>
      </w:r>
      <w:r w:rsidR="00242574" w:rsidRPr="004D7AEF">
        <w:t>2023)</w:t>
      </w:r>
      <w:r w:rsidR="00242574">
        <w:t xml:space="preserve">. </w:t>
      </w:r>
    </w:p>
    <w:p w14:paraId="2FC28F24" w14:textId="31FA7537" w:rsidR="00C37058" w:rsidRDefault="00C37058" w:rsidP="00C37058">
      <w:r w:rsidRPr="00C37058">
        <w:rPr>
          <w:b/>
          <w:bCs/>
        </w:rPr>
        <w:t>Impact:</w:t>
      </w:r>
      <w:r>
        <w:t xml:space="preserve"> Technology gives hotels methods to track and manage their environmental benefits</w:t>
      </w:r>
      <w:r w:rsidR="00242574">
        <w:t xml:space="preserve"> (</w:t>
      </w:r>
      <w:r w:rsidR="00242574" w:rsidRPr="00C37058">
        <w:t>Costa</w:t>
      </w:r>
      <w:r w:rsidR="00242574">
        <w:t xml:space="preserve"> </w:t>
      </w:r>
      <w:r w:rsidR="00242574" w:rsidRPr="00C37058">
        <w:t>and Costa, 2022)</w:t>
      </w:r>
      <w:r>
        <w:t>. New technologies need substantial startup investments with ongoing upkeep that creates hurdles for small hotels to implement.</w:t>
      </w:r>
    </w:p>
    <w:p w14:paraId="55FA1452" w14:textId="73D70112" w:rsidR="00C37058" w:rsidRPr="00242574" w:rsidRDefault="00C37058" w:rsidP="00C37058">
      <w:pPr>
        <w:rPr>
          <w:b/>
          <w:bCs/>
        </w:rPr>
      </w:pPr>
      <w:r w:rsidRPr="00C37058">
        <w:rPr>
          <w:b/>
          <w:bCs/>
        </w:rPr>
        <w:t>Example:</w:t>
      </w:r>
      <w:r>
        <w:t xml:space="preserve"> Hilton's technology-driven program earned $1 billion in global operating cost savings by 2023 and proved that using tech makes environmental initiatives more profitable</w:t>
      </w:r>
      <w:r w:rsidR="00242574">
        <w:t xml:space="preserve"> (</w:t>
      </w:r>
      <w:r w:rsidR="00242574" w:rsidRPr="004D7AEF">
        <w:t>Hilton</w:t>
      </w:r>
      <w:r w:rsidR="00242574">
        <w:t xml:space="preserve">, </w:t>
      </w:r>
      <w:r w:rsidR="00242574" w:rsidRPr="004D7AEF">
        <w:t>2023).</w:t>
      </w:r>
    </w:p>
    <w:p w14:paraId="566C7CDE" w14:textId="75EA6920" w:rsidR="000606CB" w:rsidRPr="000606CB" w:rsidRDefault="00C37058" w:rsidP="00C37058">
      <w:r w:rsidRPr="00C37058">
        <w:rPr>
          <w:b/>
          <w:bCs/>
        </w:rPr>
        <w:t>Strengths and Limitations:</w:t>
      </w:r>
      <w:r>
        <w:t xml:space="preserve"> While technology generates valuable data and lowers expenses it remains difficult for smaller operators because of its installation costs and advanced features.</w:t>
      </w:r>
    </w:p>
    <w:p w14:paraId="1AFF343B" w14:textId="77777777" w:rsidR="000606CB" w:rsidRPr="000606CB" w:rsidRDefault="000606CB" w:rsidP="00242574">
      <w:pPr>
        <w:pStyle w:val="Heading2"/>
      </w:pPr>
      <w:r w:rsidRPr="000606CB">
        <w:t>Environmental Factors</w:t>
      </w:r>
    </w:p>
    <w:p w14:paraId="7B9FB928" w14:textId="2F800442" w:rsidR="00242574" w:rsidRDefault="00242574" w:rsidP="00242574">
      <w:r>
        <w:t xml:space="preserve">The hospitality sector causes serious damage to the </w:t>
      </w:r>
      <w:r w:rsidRPr="00242574">
        <w:t>environment by using excessive energy together with large amounts of water and creating excessive waste (</w:t>
      </w:r>
      <w:r w:rsidRPr="00496200">
        <w:t>Sharma</w:t>
      </w:r>
      <w:r w:rsidRPr="00242574">
        <w:t xml:space="preserve"> et al., 2024). Hotels face new environmental demands when they need to reduce their operations' negative </w:t>
      </w:r>
      <w:r w:rsidR="00D1227C">
        <w:t>effects</w:t>
      </w:r>
      <w:r w:rsidRPr="00242574">
        <w:t xml:space="preserve"> on the</w:t>
      </w:r>
      <w:r>
        <w:t xml:space="preserve"> earth.</w:t>
      </w:r>
    </w:p>
    <w:p w14:paraId="398F2C3E" w14:textId="77777777" w:rsidR="00242574" w:rsidRDefault="00242574" w:rsidP="00242574">
      <w:r w:rsidRPr="00242574">
        <w:rPr>
          <w:b/>
          <w:bCs/>
        </w:rPr>
        <w:t>Impact:</w:t>
      </w:r>
      <w:r>
        <w:t xml:space="preserve"> Hotels pursue environmental goals to lower their carbon emissions while working toward UN Sustainable Development Goals. Changing eco-friendly operations extensively takes considerable time and money to apply successfully.</w:t>
      </w:r>
    </w:p>
    <w:p w14:paraId="44A111FA" w14:textId="5BEF097E" w:rsidR="00242574" w:rsidRDefault="00242574" w:rsidP="00242574">
      <w:r w:rsidRPr="00242574">
        <w:rPr>
          <w:b/>
          <w:bCs/>
        </w:rPr>
        <w:t>Example:</w:t>
      </w:r>
      <w:r>
        <w:t xml:space="preserve"> InterContinental Hotels Group (IHG) launched Green Engage which helps hotels monitor environmental performance and save 25% of their energy use at each location (IHG, 202</w:t>
      </w:r>
      <w:r w:rsidR="00B54A8A">
        <w:t>4</w:t>
      </w:r>
      <w:r>
        <w:t>).</w:t>
      </w:r>
    </w:p>
    <w:p w14:paraId="20AE1091" w14:textId="734CFC4C" w:rsidR="000606CB" w:rsidRPr="000606CB" w:rsidRDefault="00242574" w:rsidP="00242574">
      <w:r w:rsidRPr="00242574">
        <w:rPr>
          <w:b/>
          <w:bCs/>
        </w:rPr>
        <w:lastRenderedPageBreak/>
        <w:t>Strengths and Limitations:</w:t>
      </w:r>
      <w:r>
        <w:t xml:space="preserve"> Organi</w:t>
      </w:r>
      <w:r w:rsidR="009D28D8">
        <w:t>s</w:t>
      </w:r>
      <w:r>
        <w:t xml:space="preserve">ational change needs during these programs </w:t>
      </w:r>
      <w:r w:rsidR="00D1227C">
        <w:t>create</w:t>
      </w:r>
      <w:r>
        <w:t xml:space="preserve"> operational disruption and mostly </w:t>
      </w:r>
      <w:r w:rsidR="00D1227C">
        <w:t>represent</w:t>
      </w:r>
      <w:r>
        <w:t xml:space="preserve"> </w:t>
      </w:r>
      <w:r w:rsidR="00D1227C">
        <w:t xml:space="preserve">a </w:t>
      </w:r>
      <w:r>
        <w:t>major financial investment to achieve environmental outcomes</w:t>
      </w:r>
      <w:r w:rsidR="00B54A8A">
        <w:t xml:space="preserve"> (</w:t>
      </w:r>
      <w:r w:rsidR="00B54A8A" w:rsidRPr="002760B8">
        <w:t>Chua</w:t>
      </w:r>
      <w:r w:rsidR="00B54A8A">
        <w:t xml:space="preserve"> et al., 2024). </w:t>
      </w:r>
    </w:p>
    <w:p w14:paraId="50BE5288" w14:textId="77777777" w:rsidR="000606CB" w:rsidRPr="000606CB" w:rsidRDefault="000606CB" w:rsidP="00242574">
      <w:pPr>
        <w:pStyle w:val="Heading2"/>
      </w:pPr>
      <w:r w:rsidRPr="000606CB">
        <w:t>Legal Factors</w:t>
      </w:r>
    </w:p>
    <w:p w14:paraId="149AAFBC" w14:textId="317F0F02" w:rsidR="00B54A8A" w:rsidRDefault="00B54A8A" w:rsidP="00B54A8A">
      <w:r>
        <w:t>Hotel operators must now follow established environmental requirements through new laws. Under the UK’s Climate Change Act (2008) the government requires hotels to achieve zero carbon emissions by 2050 which pushes them to develop green operations (</w:t>
      </w:r>
      <w:r w:rsidRPr="004C1957">
        <w:t>UK Government</w:t>
      </w:r>
      <w:r>
        <w:t xml:space="preserve">, </w:t>
      </w:r>
      <w:r w:rsidRPr="004C1957">
        <w:t>2008).</w:t>
      </w:r>
    </w:p>
    <w:p w14:paraId="0D5485F5" w14:textId="7B279ACD" w:rsidR="00B54A8A" w:rsidRDefault="00B54A8A" w:rsidP="00B54A8A">
      <w:r w:rsidRPr="00B54A8A">
        <w:rPr>
          <w:b/>
          <w:bCs/>
        </w:rPr>
        <w:t>Impact:</w:t>
      </w:r>
      <w:r>
        <w:t xml:space="preserve"> Solid legal standards help hospitality create baseline sustainability practices throughout the entire sector</w:t>
      </w:r>
      <w:r w:rsidR="009C6D02">
        <w:t xml:space="preserve"> (</w:t>
      </w:r>
      <w:r w:rsidR="009C6D02" w:rsidRPr="00555BE5">
        <w:t>Mohanty, 2015</w:t>
      </w:r>
      <w:r w:rsidR="009C6D02">
        <w:t>)</w:t>
      </w:r>
      <w:r>
        <w:t xml:space="preserve">. The new rules put financial </w:t>
      </w:r>
      <w:r w:rsidR="00D1227C">
        <w:t>pressure</w:t>
      </w:r>
      <w:r>
        <w:t xml:space="preserve"> on both independent hotels and their operations.</w:t>
      </w:r>
    </w:p>
    <w:p w14:paraId="7EA3C67E" w14:textId="43B019DC" w:rsidR="00B54A8A" w:rsidRPr="009C6D02" w:rsidRDefault="00B54A8A" w:rsidP="00B54A8A">
      <w:pPr>
        <w:rPr>
          <w:color w:val="FF0000"/>
        </w:rPr>
      </w:pPr>
      <w:r w:rsidRPr="00B54A8A">
        <w:rPr>
          <w:b/>
          <w:bCs/>
        </w:rPr>
        <w:t>Example:</w:t>
      </w:r>
      <w:r>
        <w:t xml:space="preserve"> Premier Inn installs solar panels throughout the UK that meet environmental requirements and help them save money on energy bills </w:t>
      </w:r>
      <w:r w:rsidR="009C6D02" w:rsidRPr="006F4B65">
        <w:rPr>
          <w:color w:val="000000" w:themeColor="text1"/>
        </w:rPr>
        <w:t>(</w:t>
      </w:r>
      <w:r w:rsidR="009C6D02" w:rsidRPr="00496200">
        <w:rPr>
          <w:color w:val="000000" w:themeColor="text1"/>
        </w:rPr>
        <w:t>Cooper and Hall,</w:t>
      </w:r>
      <w:r w:rsidR="009C6D02" w:rsidRPr="006F4B65">
        <w:rPr>
          <w:color w:val="000000" w:themeColor="text1"/>
        </w:rPr>
        <w:t xml:space="preserve"> </w:t>
      </w:r>
      <w:r w:rsidR="009C6D02" w:rsidRPr="00496200">
        <w:rPr>
          <w:color w:val="000000" w:themeColor="text1"/>
        </w:rPr>
        <w:t>2019)</w:t>
      </w:r>
      <w:r w:rsidR="009C6D02" w:rsidRPr="006F4B65">
        <w:rPr>
          <w:color w:val="000000" w:themeColor="text1"/>
        </w:rPr>
        <w:t>.</w:t>
      </w:r>
    </w:p>
    <w:p w14:paraId="1E988BAF" w14:textId="6C02BC58" w:rsidR="00C23445" w:rsidRDefault="00B54A8A" w:rsidP="00B54A8A">
      <w:r w:rsidRPr="00B54A8A">
        <w:rPr>
          <w:b/>
          <w:bCs/>
        </w:rPr>
        <w:t>Strengths and Limitations:</w:t>
      </w:r>
      <w:r>
        <w:t xml:space="preserve"> Legal requirements drive sustainability efforts across the industry yet push hotels that find it difficult to meet these standards to resist.</w:t>
      </w:r>
    </w:p>
    <w:p w14:paraId="5AE745A0" w14:textId="2F4DA22D" w:rsidR="009C6D02" w:rsidRDefault="009C6D02" w:rsidP="009C6D02">
      <w:pPr>
        <w:pStyle w:val="Heading1"/>
      </w:pPr>
      <w:r w:rsidRPr="009C6D02">
        <w:t>Conclusion</w:t>
      </w:r>
    </w:p>
    <w:p w14:paraId="0CC38168" w14:textId="5C88AB40" w:rsidR="009C6D02" w:rsidRDefault="009C6D02" w:rsidP="009C6D02">
      <w:r>
        <w:t>In conclusion, t</w:t>
      </w:r>
      <w:r w:rsidRPr="009C6D02">
        <w:t>o succeed as an industry in the future hotels must adopt sustainable practices. Hotels achieve better business results and reduce their environmental impact through smart technology choices plus renewable energy usage and waste optimi</w:t>
      </w:r>
      <w:r w:rsidR="00120EBE">
        <w:t>s</w:t>
      </w:r>
      <w:r w:rsidRPr="009C6D02">
        <w:t xml:space="preserve">ation. Solving both the expense problems and supply limitations for SMEs will make sustainability more accessible across hospitality businesses. Stakeholders like governments business executives and customers must work together to make sustainable results </w:t>
      </w:r>
      <w:r w:rsidR="00D1227C">
        <w:t xml:space="preserve">a </w:t>
      </w:r>
      <w:r w:rsidRPr="009C6D02">
        <w:t>reality.</w:t>
      </w:r>
    </w:p>
    <w:p w14:paraId="0C13124D" w14:textId="524BA798" w:rsidR="009C6D02" w:rsidRDefault="009C6D02" w:rsidP="009C6D02">
      <w:pPr>
        <w:pStyle w:val="Heading1"/>
      </w:pPr>
      <w:r w:rsidRPr="009C6D02">
        <w:t>Recommendations</w:t>
      </w:r>
    </w:p>
    <w:p w14:paraId="09206F54" w14:textId="11FE281E" w:rsidR="00736272" w:rsidRDefault="00736272" w:rsidP="00271D77">
      <w:pPr>
        <w:pStyle w:val="ListParagraph"/>
        <w:numPr>
          <w:ilvl w:val="0"/>
          <w:numId w:val="30"/>
        </w:numPr>
      </w:pPr>
      <w:r>
        <w:t xml:space="preserve">The hotel industry and hospitality sector must take united actions to protect the earth along with its economic and social benefits. Based on research findings it </w:t>
      </w:r>
      <w:r w:rsidR="00D1227C">
        <w:t>presents</w:t>
      </w:r>
      <w:r>
        <w:t xml:space="preserve"> specific steps that the sector must follow to strengthen sustainable performance.</w:t>
      </w:r>
    </w:p>
    <w:p w14:paraId="3C5BAFA6" w14:textId="5E55D14D" w:rsidR="00736272" w:rsidRDefault="00736272" w:rsidP="00271D77">
      <w:pPr>
        <w:pStyle w:val="ListParagraph"/>
        <w:numPr>
          <w:ilvl w:val="0"/>
          <w:numId w:val="30"/>
        </w:numPr>
      </w:pPr>
      <w:r w:rsidRPr="00271D77">
        <w:rPr>
          <w:b/>
          <w:bCs/>
        </w:rPr>
        <w:t>Government Incentives:</w:t>
      </w:r>
      <w:r>
        <w:t xml:space="preserve"> Governments should support hotel investments in renewable power by offering special tax benefits plus financial aid for energy-saving machines and waste reduction methods. The rewards will lower the initial buying expenses so every kind of </w:t>
      </w:r>
      <w:r>
        <w:lastRenderedPageBreak/>
        <w:t xml:space="preserve">hospitality business can start eco-friendly programs. These actions would spur new ideas in the sector while building </w:t>
      </w:r>
      <w:r w:rsidR="00D1227C">
        <w:t xml:space="preserve">a </w:t>
      </w:r>
      <w:r>
        <w:t>better economy and planet protection.</w:t>
      </w:r>
    </w:p>
    <w:p w14:paraId="03365DB9" w14:textId="745DF0BA" w:rsidR="00736272" w:rsidRPr="00736272" w:rsidRDefault="00736272" w:rsidP="00271D77">
      <w:pPr>
        <w:pStyle w:val="ListParagraph"/>
        <w:numPr>
          <w:ilvl w:val="0"/>
          <w:numId w:val="30"/>
        </w:numPr>
      </w:pPr>
      <w:r w:rsidRPr="00271D77">
        <w:rPr>
          <w:b/>
          <w:bCs/>
        </w:rPr>
        <w:t>Industry Collaboration:</w:t>
      </w:r>
      <w:r>
        <w:t xml:space="preserve"> Hotels need to team up with technology companies and green organi</w:t>
      </w:r>
      <w:r w:rsidR="00120EBE">
        <w:t>s</w:t>
      </w:r>
      <w:r>
        <w:t xml:space="preserve">ations along with other industry members. </w:t>
      </w:r>
      <w:r w:rsidR="00D1227C">
        <w:t>Legal</w:t>
      </w:r>
      <w:r>
        <w:t xml:space="preserve"> partnerships help businesses share their resources and knowledge to find better sustainability solutions. Companies that partner to build power-saving systems or offer sustainability training together help their full sector create bigger changes at smaller </w:t>
      </w:r>
      <w:r w:rsidR="00D1227C">
        <w:t>expenses</w:t>
      </w:r>
      <w:r>
        <w:t xml:space="preserve">. </w:t>
      </w:r>
      <w:r w:rsidR="00271D77">
        <w:t>The</w:t>
      </w:r>
      <w:r>
        <w:t xml:space="preserve"> comprehensive efforts should integrate the public sector so they match government and worldwide sustainability standards.</w:t>
      </w:r>
    </w:p>
    <w:p w14:paraId="1362AFB0" w14:textId="107DA636" w:rsidR="00271D77" w:rsidRPr="00271D77" w:rsidRDefault="00271D77" w:rsidP="00271D77">
      <w:pPr>
        <w:pStyle w:val="ListParagraph"/>
        <w:numPr>
          <w:ilvl w:val="0"/>
          <w:numId w:val="30"/>
        </w:numPr>
      </w:pPr>
      <w:r w:rsidRPr="00271D77">
        <w:rPr>
          <w:b/>
          <w:bCs/>
        </w:rPr>
        <w:t>Staff Training:</w:t>
      </w:r>
      <w:r w:rsidRPr="00271D77">
        <w:t xml:space="preserve"> Hotels should make employee training their top priority because training helps staff use and maintain sustainable techniques correctly. Hotels should train their staff about effective ways to save energy, preserve water and minimi</w:t>
      </w:r>
      <w:r w:rsidR="00120EBE">
        <w:t>s</w:t>
      </w:r>
      <w:r w:rsidRPr="00271D77">
        <w:t>e waste. Training employees in sustainable practices helps hotels perform better at daily work while satisfying their guests.</w:t>
      </w:r>
    </w:p>
    <w:p w14:paraId="4BFAA3F1" w14:textId="3BE6FC51" w:rsidR="00271D77" w:rsidRPr="00271D77" w:rsidRDefault="00271D77" w:rsidP="00271D77">
      <w:pPr>
        <w:pStyle w:val="ListParagraph"/>
        <w:numPr>
          <w:ilvl w:val="0"/>
          <w:numId w:val="30"/>
        </w:numPr>
      </w:pPr>
      <w:r w:rsidRPr="00271D77">
        <w:rPr>
          <w:b/>
          <w:bCs/>
        </w:rPr>
        <w:t>Guest Education:</w:t>
      </w:r>
      <w:r w:rsidRPr="00271D77">
        <w:t xml:space="preserve"> Hotels need to regularly teach their guests about sustainable choices. Guest rooms show digital environmental information and user-friendly displays help guests adopt sustainable actions during their stay. Hotels need to reward their guests for taking part in towel reuse and recycling programs. When guests learn about sustainability, they become more responsible and help build a hotel's reputation as an eco-friendly place.</w:t>
      </w:r>
    </w:p>
    <w:p w14:paraId="0D5119C7" w14:textId="49A8A6A9" w:rsidR="00736272" w:rsidRPr="00736272" w:rsidRDefault="00271D77" w:rsidP="00271D77">
      <w:pPr>
        <w:pStyle w:val="ListParagraph"/>
        <w:numPr>
          <w:ilvl w:val="0"/>
          <w:numId w:val="30"/>
        </w:numPr>
      </w:pPr>
      <w:r w:rsidRPr="00271D77">
        <w:rPr>
          <w:b/>
          <w:bCs/>
        </w:rPr>
        <w:t>Monitoring and Evaluation:</w:t>
      </w:r>
      <w:r w:rsidRPr="00271D77">
        <w:t xml:space="preserve"> The hospitality sector should create thorough measurement methods to track the results of its green programs. Hotels need to create specific performance standards that measure energy savings and water reductions alongside carbon reduction activities. </w:t>
      </w:r>
      <w:r w:rsidR="005D41FC">
        <w:t>Regularly checking the performance metrics to find good results and things that are not working properly is needed</w:t>
      </w:r>
      <w:r w:rsidRPr="00271D77">
        <w:t xml:space="preserve">. Hotel managers can improve their plans thanks to data insights that prove their strategies work </w:t>
      </w:r>
      <w:r w:rsidR="00D1227C">
        <w:t>for</w:t>
      </w:r>
      <w:r w:rsidRPr="00271D77">
        <w:t xml:space="preserve"> everyone involved.</w:t>
      </w:r>
    </w:p>
    <w:p w14:paraId="04834309" w14:textId="3B2A04B3" w:rsidR="00271D77" w:rsidRPr="00271D77" w:rsidRDefault="00271D77" w:rsidP="00271D77">
      <w:pPr>
        <w:pStyle w:val="ListParagraph"/>
        <w:numPr>
          <w:ilvl w:val="0"/>
          <w:numId w:val="30"/>
        </w:numPr>
      </w:pPr>
      <w:r w:rsidRPr="00271D77">
        <w:rPr>
          <w:b/>
          <w:bCs/>
        </w:rPr>
        <w:t>Innovative Financing Options:</w:t>
      </w:r>
      <w:r w:rsidRPr="00271D77">
        <w:t xml:space="preserve"> Hotels should look for special funding methods from sustainability investors and green bond providers to support ecologically friendly upgrades. Hotels with few rooms should find financial help available at affordable rates that fit their property size and business requirements.</w:t>
      </w:r>
    </w:p>
    <w:p w14:paraId="43287482" w14:textId="753845B4" w:rsidR="00D1227C" w:rsidRDefault="00271D77" w:rsidP="00D1227C">
      <w:pPr>
        <w:pStyle w:val="ListParagraph"/>
        <w:numPr>
          <w:ilvl w:val="0"/>
          <w:numId w:val="30"/>
        </w:numPr>
      </w:pPr>
      <w:r w:rsidRPr="00271D77">
        <w:rPr>
          <w:b/>
          <w:bCs/>
        </w:rPr>
        <w:t>Incorporating Circular Economy Practices:</w:t>
      </w:r>
      <w:r w:rsidRPr="00271D77">
        <w:t xml:space="preserve"> Hotels must follow circular economy rules by using items again reduce waste and recycle more. Hotels can make a bigger impact on the environment by switching to earth-friendly products and managing kitchen waste differently plus getting raw materials from nearby suppliers.</w:t>
      </w:r>
      <w:r w:rsidR="00D1227C">
        <w:br w:type="page"/>
      </w:r>
    </w:p>
    <w:p w14:paraId="6825E819" w14:textId="78A010BA" w:rsidR="009C6D02" w:rsidRDefault="00D1227C" w:rsidP="00D1227C">
      <w:pPr>
        <w:pStyle w:val="Heading1"/>
      </w:pPr>
      <w:r>
        <w:lastRenderedPageBreak/>
        <w:t>References</w:t>
      </w:r>
    </w:p>
    <w:p w14:paraId="4C9AE1FD" w14:textId="77777777" w:rsidR="00D1227C" w:rsidRPr="00496200" w:rsidRDefault="00D1227C" w:rsidP="00D1227C">
      <w:pPr>
        <w:rPr>
          <w:color w:val="000000" w:themeColor="text1"/>
        </w:rPr>
      </w:pPr>
      <w:proofErr w:type="spellStart"/>
      <w:r w:rsidRPr="00496200">
        <w:rPr>
          <w:color w:val="000000" w:themeColor="text1"/>
        </w:rPr>
        <w:t>Batabyal</w:t>
      </w:r>
      <w:proofErr w:type="spellEnd"/>
      <w:r w:rsidRPr="00496200">
        <w:rPr>
          <w:color w:val="000000" w:themeColor="text1"/>
        </w:rPr>
        <w:t xml:space="preserve">, D. and Das, D.K. (eds) (2019) </w:t>
      </w:r>
      <w:r w:rsidRPr="00496200">
        <w:rPr>
          <w:i/>
          <w:iCs/>
          <w:color w:val="000000" w:themeColor="text1"/>
        </w:rPr>
        <w:t>Global Trends, Practices, and Challenges in Contemporary Tourism and Hospitality Management</w:t>
      </w:r>
      <w:r w:rsidRPr="00496200">
        <w:rPr>
          <w:color w:val="000000" w:themeColor="text1"/>
        </w:rPr>
        <w:t>. Hershey, Pennsylvania: Business Science Reference.</w:t>
      </w:r>
    </w:p>
    <w:p w14:paraId="6CDC8CA9" w14:textId="77777777" w:rsidR="00D1227C" w:rsidRPr="00496200" w:rsidRDefault="00D1227C" w:rsidP="00D1227C">
      <w:pPr>
        <w:rPr>
          <w:color w:val="000000" w:themeColor="text1"/>
        </w:rPr>
      </w:pPr>
      <w:r w:rsidRPr="00496200">
        <w:rPr>
          <w:color w:val="000000" w:themeColor="text1"/>
        </w:rPr>
        <w:t xml:space="preserve">Brotherton, B. (2015) </w:t>
      </w:r>
      <w:r w:rsidRPr="00496200">
        <w:rPr>
          <w:i/>
          <w:iCs/>
          <w:color w:val="000000" w:themeColor="text1"/>
        </w:rPr>
        <w:t>Researching Hospitality and Tourism</w:t>
      </w:r>
      <w:r w:rsidRPr="00496200">
        <w:rPr>
          <w:color w:val="000000" w:themeColor="text1"/>
        </w:rPr>
        <w:t xml:space="preserve">. 2nd </w:t>
      </w:r>
      <w:proofErr w:type="spellStart"/>
      <w:r w:rsidRPr="00496200">
        <w:rPr>
          <w:color w:val="000000" w:themeColor="text1"/>
        </w:rPr>
        <w:t>edn</w:t>
      </w:r>
      <w:proofErr w:type="spellEnd"/>
      <w:r w:rsidRPr="00496200">
        <w:rPr>
          <w:color w:val="000000" w:themeColor="text1"/>
        </w:rPr>
        <w:t>. London: Sage.</w:t>
      </w:r>
    </w:p>
    <w:p w14:paraId="640D22DB" w14:textId="77777777" w:rsidR="00D1227C" w:rsidRPr="00433EF7" w:rsidRDefault="00D1227C" w:rsidP="00D1227C">
      <w:pPr>
        <w:rPr>
          <w:color w:val="000000" w:themeColor="text1"/>
        </w:rPr>
      </w:pPr>
      <w:r w:rsidRPr="00433EF7">
        <w:rPr>
          <w:color w:val="000000" w:themeColor="text1"/>
        </w:rPr>
        <w:t xml:space="preserve">Chua, B.L., Chi, X., </w:t>
      </w:r>
      <w:proofErr w:type="spellStart"/>
      <w:r w:rsidRPr="00433EF7">
        <w:rPr>
          <w:color w:val="000000" w:themeColor="text1"/>
        </w:rPr>
        <w:t>Wichupankul</w:t>
      </w:r>
      <w:proofErr w:type="spellEnd"/>
      <w:r w:rsidRPr="00433EF7">
        <w:rPr>
          <w:color w:val="000000" w:themeColor="text1"/>
        </w:rPr>
        <w:t xml:space="preserve">, S., Lee, J.S., Meng, B. and Han, H. (2024) ‘Promoting individual and organization-oriented sustainable </w:t>
      </w:r>
      <w:proofErr w:type="spellStart"/>
      <w:r w:rsidRPr="00433EF7">
        <w:rPr>
          <w:color w:val="000000" w:themeColor="text1"/>
        </w:rPr>
        <w:t>behaviors</w:t>
      </w:r>
      <w:proofErr w:type="spellEnd"/>
      <w:r w:rsidRPr="00433EF7">
        <w:rPr>
          <w:color w:val="000000" w:themeColor="text1"/>
        </w:rPr>
        <w:t xml:space="preserve"> among employees in tourism and hospitality’, </w:t>
      </w:r>
      <w:r w:rsidRPr="00433EF7">
        <w:rPr>
          <w:i/>
          <w:iCs/>
          <w:color w:val="000000" w:themeColor="text1"/>
        </w:rPr>
        <w:t>Journal of Retailing and Consumer Services</w:t>
      </w:r>
      <w:r w:rsidRPr="00433EF7">
        <w:rPr>
          <w:color w:val="000000" w:themeColor="text1"/>
        </w:rPr>
        <w:t>, 79, p. 103822.</w:t>
      </w:r>
    </w:p>
    <w:p w14:paraId="66FF2850" w14:textId="77777777" w:rsidR="00D1227C" w:rsidRPr="00433EF7" w:rsidRDefault="00D1227C" w:rsidP="00D1227C">
      <w:pPr>
        <w:rPr>
          <w:color w:val="000000" w:themeColor="text1"/>
        </w:rPr>
      </w:pPr>
      <w:proofErr w:type="spellStart"/>
      <w:r w:rsidRPr="00433EF7">
        <w:rPr>
          <w:color w:val="000000" w:themeColor="text1"/>
        </w:rPr>
        <w:t>Cingoski</w:t>
      </w:r>
      <w:proofErr w:type="spellEnd"/>
      <w:r w:rsidRPr="00433EF7">
        <w:rPr>
          <w:color w:val="000000" w:themeColor="text1"/>
        </w:rPr>
        <w:t xml:space="preserve">, V. and </w:t>
      </w:r>
      <w:proofErr w:type="spellStart"/>
      <w:r w:rsidRPr="00433EF7">
        <w:rPr>
          <w:color w:val="000000" w:themeColor="text1"/>
        </w:rPr>
        <w:t>Petrevska</w:t>
      </w:r>
      <w:proofErr w:type="spellEnd"/>
      <w:r w:rsidRPr="00433EF7">
        <w:rPr>
          <w:color w:val="000000" w:themeColor="text1"/>
        </w:rPr>
        <w:t xml:space="preserve">, B. (2018) ‘Making hotels more energy efficient: The managerial perception’, </w:t>
      </w:r>
      <w:r w:rsidRPr="00433EF7">
        <w:rPr>
          <w:i/>
          <w:iCs/>
          <w:color w:val="000000" w:themeColor="text1"/>
        </w:rPr>
        <w:t>Economic Research-</w:t>
      </w:r>
      <w:proofErr w:type="spellStart"/>
      <w:r w:rsidRPr="00433EF7">
        <w:rPr>
          <w:i/>
          <w:iCs/>
          <w:color w:val="000000" w:themeColor="text1"/>
        </w:rPr>
        <w:t>Ekonomska</w:t>
      </w:r>
      <w:proofErr w:type="spellEnd"/>
      <w:r w:rsidRPr="00433EF7">
        <w:rPr>
          <w:i/>
          <w:iCs/>
          <w:color w:val="000000" w:themeColor="text1"/>
        </w:rPr>
        <w:t xml:space="preserve"> </w:t>
      </w:r>
      <w:proofErr w:type="spellStart"/>
      <w:r w:rsidRPr="00433EF7">
        <w:rPr>
          <w:i/>
          <w:iCs/>
          <w:color w:val="000000" w:themeColor="text1"/>
        </w:rPr>
        <w:t>Istraživanja</w:t>
      </w:r>
      <w:proofErr w:type="spellEnd"/>
      <w:r w:rsidRPr="00433EF7">
        <w:rPr>
          <w:color w:val="000000" w:themeColor="text1"/>
        </w:rPr>
        <w:t>, 31(1), pp. 87–101.</w:t>
      </w:r>
    </w:p>
    <w:p w14:paraId="65BA6F75" w14:textId="77777777" w:rsidR="00D1227C" w:rsidRPr="00496200" w:rsidRDefault="00D1227C" w:rsidP="00D1227C">
      <w:pPr>
        <w:rPr>
          <w:color w:val="000000" w:themeColor="text1"/>
        </w:rPr>
      </w:pPr>
      <w:r w:rsidRPr="00496200">
        <w:rPr>
          <w:color w:val="000000" w:themeColor="text1"/>
        </w:rPr>
        <w:t xml:space="preserve">Cooper, C. and Hall, M. (2019) </w:t>
      </w:r>
      <w:r w:rsidRPr="00496200">
        <w:rPr>
          <w:i/>
          <w:iCs/>
          <w:color w:val="000000" w:themeColor="text1"/>
        </w:rPr>
        <w:t>Contemporary Tourism: An International Approach</w:t>
      </w:r>
      <w:r w:rsidRPr="00496200">
        <w:rPr>
          <w:color w:val="000000" w:themeColor="text1"/>
        </w:rPr>
        <w:t xml:space="preserve">. 4th </w:t>
      </w:r>
      <w:proofErr w:type="spellStart"/>
      <w:r w:rsidRPr="00496200">
        <w:rPr>
          <w:color w:val="000000" w:themeColor="text1"/>
        </w:rPr>
        <w:t>edn</w:t>
      </w:r>
      <w:proofErr w:type="spellEnd"/>
      <w:r w:rsidRPr="00496200">
        <w:rPr>
          <w:color w:val="000000" w:themeColor="text1"/>
        </w:rPr>
        <w:t>. Oxford: Goodfellows.</w:t>
      </w:r>
    </w:p>
    <w:p w14:paraId="3C52D902" w14:textId="77777777" w:rsidR="00D1227C" w:rsidRPr="00496200" w:rsidRDefault="00D1227C" w:rsidP="00D1227C">
      <w:pPr>
        <w:rPr>
          <w:color w:val="000000" w:themeColor="text1"/>
        </w:rPr>
      </w:pPr>
      <w:r w:rsidRPr="00496200">
        <w:rPr>
          <w:color w:val="000000" w:themeColor="text1"/>
        </w:rPr>
        <w:t xml:space="preserve">Costa, V. and Costa, C. (eds) (2022) </w:t>
      </w:r>
      <w:r w:rsidRPr="00496200">
        <w:rPr>
          <w:i/>
          <w:iCs/>
          <w:color w:val="000000" w:themeColor="text1"/>
        </w:rPr>
        <w:t>Sustainability and Competitiveness in the Hospitality Industry</w:t>
      </w:r>
      <w:r w:rsidRPr="00496200">
        <w:rPr>
          <w:color w:val="000000" w:themeColor="text1"/>
        </w:rPr>
        <w:t>. Hershey, Pennsylvania: Business Science Reference.</w:t>
      </w:r>
    </w:p>
    <w:p w14:paraId="515C0515" w14:textId="77777777" w:rsidR="00D1227C" w:rsidRPr="00496200" w:rsidRDefault="00D1227C" w:rsidP="00D1227C">
      <w:pPr>
        <w:rPr>
          <w:color w:val="000000" w:themeColor="text1"/>
        </w:rPr>
      </w:pPr>
      <w:r w:rsidRPr="00496200">
        <w:rPr>
          <w:color w:val="000000" w:themeColor="text1"/>
        </w:rPr>
        <w:t xml:space="preserve">Dawson, J., Lemelin, H. and Stewart, E. (2012) </w:t>
      </w:r>
      <w:r w:rsidRPr="00496200">
        <w:rPr>
          <w:i/>
          <w:iCs/>
          <w:color w:val="000000" w:themeColor="text1"/>
        </w:rPr>
        <w:t>Last Chance Tourism: Adapting Tourism Opportunities in a Changing World</w:t>
      </w:r>
      <w:r w:rsidRPr="00496200">
        <w:rPr>
          <w:color w:val="000000" w:themeColor="text1"/>
        </w:rPr>
        <w:t>. London: Routledge.</w:t>
      </w:r>
    </w:p>
    <w:p w14:paraId="523BCAEC" w14:textId="77777777" w:rsidR="00D1227C" w:rsidRPr="00433EF7" w:rsidRDefault="00D1227C" w:rsidP="00D1227C">
      <w:pPr>
        <w:rPr>
          <w:color w:val="000000" w:themeColor="text1"/>
        </w:rPr>
      </w:pPr>
      <w:r w:rsidRPr="00433EF7">
        <w:rPr>
          <w:color w:val="000000" w:themeColor="text1"/>
        </w:rPr>
        <w:t xml:space="preserve">Ellen MacArthur Foundation (2023) </w:t>
      </w:r>
      <w:r w:rsidRPr="00433EF7">
        <w:rPr>
          <w:i/>
          <w:iCs/>
          <w:color w:val="000000" w:themeColor="text1"/>
        </w:rPr>
        <w:t>Rethinking waste: Circular economy solutions for hospitality</w:t>
      </w:r>
      <w:r w:rsidRPr="00433EF7">
        <w:rPr>
          <w:color w:val="000000" w:themeColor="text1"/>
        </w:rPr>
        <w:t xml:space="preserve">. Available at: </w:t>
      </w:r>
      <w:hyperlink r:id="rId8" w:tgtFrame="_new" w:history="1">
        <w:r w:rsidRPr="00433EF7">
          <w:rPr>
            <w:rStyle w:val="Hyperlink"/>
            <w:color w:val="000000" w:themeColor="text1"/>
          </w:rPr>
          <w:t>https://www.ellenmacarthurfoundation.org</w:t>
        </w:r>
      </w:hyperlink>
      <w:r w:rsidRPr="00433EF7">
        <w:rPr>
          <w:color w:val="000000" w:themeColor="text1"/>
        </w:rPr>
        <w:t xml:space="preserve"> [Accessed 21 January 2025].</w:t>
      </w:r>
    </w:p>
    <w:p w14:paraId="5AE4A6D6" w14:textId="77777777" w:rsidR="00D1227C" w:rsidRPr="00433EF7" w:rsidRDefault="00D1227C" w:rsidP="00D1227C">
      <w:pPr>
        <w:rPr>
          <w:color w:val="000000" w:themeColor="text1"/>
        </w:rPr>
      </w:pPr>
      <w:r w:rsidRPr="00433EF7">
        <w:rPr>
          <w:color w:val="000000" w:themeColor="text1"/>
        </w:rPr>
        <w:t xml:space="preserve">European Commission (2024) </w:t>
      </w:r>
      <w:r w:rsidRPr="00433EF7">
        <w:rPr>
          <w:i/>
          <w:iCs/>
          <w:color w:val="000000" w:themeColor="text1"/>
        </w:rPr>
        <w:t>The European Green Deal</w:t>
      </w:r>
      <w:r w:rsidRPr="00433EF7">
        <w:rPr>
          <w:color w:val="000000" w:themeColor="text1"/>
        </w:rPr>
        <w:t xml:space="preserve">. Available at: </w:t>
      </w:r>
      <w:hyperlink r:id="rId9" w:tgtFrame="_new" w:history="1">
        <w:r w:rsidRPr="00433EF7">
          <w:rPr>
            <w:rStyle w:val="Hyperlink"/>
            <w:color w:val="000000" w:themeColor="text1"/>
          </w:rPr>
          <w:t>https://commission.europa.eu/strategy-and-policy/priorities-2019-2024/european-green-deal_en</w:t>
        </w:r>
      </w:hyperlink>
      <w:r w:rsidRPr="00433EF7">
        <w:rPr>
          <w:color w:val="000000" w:themeColor="text1"/>
        </w:rPr>
        <w:t xml:space="preserve"> [Accessed 21 January 2025].</w:t>
      </w:r>
    </w:p>
    <w:p w14:paraId="10E13730" w14:textId="77777777" w:rsidR="00D1227C" w:rsidRPr="00496200" w:rsidRDefault="00D1227C" w:rsidP="00D1227C">
      <w:pPr>
        <w:rPr>
          <w:color w:val="000000" w:themeColor="text1"/>
        </w:rPr>
      </w:pPr>
      <w:r w:rsidRPr="00496200">
        <w:rPr>
          <w:color w:val="000000" w:themeColor="text1"/>
        </w:rPr>
        <w:t xml:space="preserve">Ford, R.C. and Sturman, M.C. (2020) </w:t>
      </w:r>
      <w:r w:rsidRPr="00496200">
        <w:rPr>
          <w:i/>
          <w:iCs/>
          <w:color w:val="000000" w:themeColor="text1"/>
        </w:rPr>
        <w:t>Managing Hospitality Organizations</w:t>
      </w:r>
      <w:r w:rsidRPr="00496200">
        <w:rPr>
          <w:color w:val="000000" w:themeColor="text1"/>
        </w:rPr>
        <w:t xml:space="preserve">. 2nd </w:t>
      </w:r>
      <w:proofErr w:type="spellStart"/>
      <w:r w:rsidRPr="00496200">
        <w:rPr>
          <w:color w:val="000000" w:themeColor="text1"/>
        </w:rPr>
        <w:t>edn</w:t>
      </w:r>
      <w:proofErr w:type="spellEnd"/>
      <w:r w:rsidRPr="00496200">
        <w:rPr>
          <w:color w:val="000000" w:themeColor="text1"/>
        </w:rPr>
        <w:t>. London: Sage.</w:t>
      </w:r>
    </w:p>
    <w:p w14:paraId="2B0EDEF1" w14:textId="77777777" w:rsidR="00D1227C" w:rsidRPr="00433EF7" w:rsidRDefault="00D1227C" w:rsidP="00D1227C">
      <w:pPr>
        <w:rPr>
          <w:color w:val="000000" w:themeColor="text1"/>
        </w:rPr>
      </w:pPr>
      <w:proofErr w:type="spellStart"/>
      <w:r w:rsidRPr="00433EF7">
        <w:rPr>
          <w:color w:val="000000" w:themeColor="text1"/>
        </w:rPr>
        <w:t>Gabarda-Mallorquí</w:t>
      </w:r>
      <w:proofErr w:type="spellEnd"/>
      <w:r w:rsidRPr="00433EF7">
        <w:rPr>
          <w:color w:val="000000" w:themeColor="text1"/>
        </w:rPr>
        <w:t xml:space="preserve">, A., </w:t>
      </w:r>
      <w:proofErr w:type="spellStart"/>
      <w:r w:rsidRPr="00433EF7">
        <w:rPr>
          <w:color w:val="000000" w:themeColor="text1"/>
        </w:rPr>
        <w:t>Deyá</w:t>
      </w:r>
      <w:proofErr w:type="spellEnd"/>
      <w:r w:rsidRPr="00433EF7">
        <w:rPr>
          <w:color w:val="000000" w:themeColor="text1"/>
        </w:rPr>
        <w:t xml:space="preserve">, B. and Tirado, D. (2024) ‘Exploring research on water-saving measures applied to the hotel sector: A critical systematic review’, </w:t>
      </w:r>
      <w:r w:rsidRPr="00433EF7">
        <w:rPr>
          <w:i/>
          <w:iCs/>
          <w:color w:val="000000" w:themeColor="text1"/>
        </w:rPr>
        <w:t>International Journal of Hospitality Management</w:t>
      </w:r>
      <w:r w:rsidRPr="00433EF7">
        <w:rPr>
          <w:color w:val="000000" w:themeColor="text1"/>
        </w:rPr>
        <w:t>, 120, p. 103747.</w:t>
      </w:r>
    </w:p>
    <w:p w14:paraId="748B875C" w14:textId="77777777" w:rsidR="00D1227C" w:rsidRPr="00433EF7" w:rsidRDefault="00D1227C" w:rsidP="00D1227C">
      <w:pPr>
        <w:rPr>
          <w:color w:val="000000" w:themeColor="text1"/>
        </w:rPr>
      </w:pPr>
      <w:r w:rsidRPr="00433EF7">
        <w:rPr>
          <w:color w:val="000000" w:themeColor="text1"/>
        </w:rPr>
        <w:lastRenderedPageBreak/>
        <w:t xml:space="preserve">Hilton (2023) </w:t>
      </w:r>
      <w:r w:rsidRPr="00433EF7">
        <w:rPr>
          <w:i/>
          <w:iCs/>
          <w:color w:val="000000" w:themeColor="text1"/>
        </w:rPr>
        <w:t>Hilton 2023 Year in Review | 2023 Annual Report</w:t>
      </w:r>
      <w:r w:rsidRPr="00433EF7">
        <w:rPr>
          <w:color w:val="000000" w:themeColor="text1"/>
        </w:rPr>
        <w:t xml:space="preserve">. Available at: </w:t>
      </w:r>
      <w:hyperlink r:id="rId10" w:tgtFrame="_new" w:history="1">
        <w:r w:rsidRPr="00433EF7">
          <w:rPr>
            <w:rStyle w:val="Hyperlink"/>
            <w:color w:val="000000" w:themeColor="text1"/>
          </w:rPr>
          <w:t>https://stories.hilton.com/2023-annual-report</w:t>
        </w:r>
      </w:hyperlink>
      <w:r w:rsidRPr="00433EF7">
        <w:rPr>
          <w:color w:val="000000" w:themeColor="text1"/>
        </w:rPr>
        <w:t xml:space="preserve"> [Accessed 21 January 2025].</w:t>
      </w:r>
    </w:p>
    <w:p w14:paraId="27D4BD06" w14:textId="77777777" w:rsidR="00D1227C" w:rsidRPr="00433EF7" w:rsidRDefault="00D1227C" w:rsidP="00D1227C">
      <w:pPr>
        <w:rPr>
          <w:color w:val="000000" w:themeColor="text1"/>
        </w:rPr>
      </w:pPr>
      <w:r w:rsidRPr="00433EF7">
        <w:rPr>
          <w:color w:val="000000" w:themeColor="text1"/>
        </w:rPr>
        <w:t xml:space="preserve">IHG (2024) </w:t>
      </w:r>
      <w:r w:rsidRPr="00433EF7">
        <w:rPr>
          <w:i/>
          <w:iCs/>
          <w:color w:val="000000" w:themeColor="text1"/>
        </w:rPr>
        <w:t xml:space="preserve">IHG Green </w:t>
      </w:r>
      <w:proofErr w:type="spellStart"/>
      <w:r w:rsidRPr="00433EF7">
        <w:rPr>
          <w:i/>
          <w:iCs/>
          <w:color w:val="000000" w:themeColor="text1"/>
        </w:rPr>
        <w:t>EngageTM</w:t>
      </w:r>
      <w:proofErr w:type="spellEnd"/>
      <w:r w:rsidRPr="00433EF7">
        <w:rPr>
          <w:i/>
          <w:iCs/>
          <w:color w:val="000000" w:themeColor="text1"/>
        </w:rPr>
        <w:t xml:space="preserve"> system</w:t>
      </w:r>
      <w:r w:rsidRPr="00433EF7">
        <w:rPr>
          <w:color w:val="000000" w:themeColor="text1"/>
        </w:rPr>
        <w:t xml:space="preserve">. Available at: </w:t>
      </w:r>
      <w:hyperlink r:id="rId11" w:tgtFrame="_new" w:history="1">
        <w:r w:rsidRPr="00433EF7">
          <w:rPr>
            <w:rStyle w:val="Hyperlink"/>
            <w:color w:val="000000" w:themeColor="text1"/>
          </w:rPr>
          <w:t>https://www.ihg.com/content/gb/en/support/green-engage</w:t>
        </w:r>
      </w:hyperlink>
      <w:r w:rsidRPr="00433EF7">
        <w:rPr>
          <w:color w:val="000000" w:themeColor="text1"/>
        </w:rPr>
        <w:t xml:space="preserve"> [Accessed 21 January 2025].</w:t>
      </w:r>
    </w:p>
    <w:p w14:paraId="27645889" w14:textId="77777777" w:rsidR="00D1227C" w:rsidRPr="00433EF7" w:rsidRDefault="00D1227C" w:rsidP="00D1227C">
      <w:pPr>
        <w:rPr>
          <w:color w:val="000000" w:themeColor="text1"/>
        </w:rPr>
      </w:pPr>
      <w:r w:rsidRPr="00433EF7">
        <w:rPr>
          <w:color w:val="000000" w:themeColor="text1"/>
        </w:rPr>
        <w:t xml:space="preserve">International Energy Agency (2023) </w:t>
      </w:r>
      <w:r w:rsidRPr="00433EF7">
        <w:rPr>
          <w:i/>
          <w:iCs/>
          <w:color w:val="000000" w:themeColor="text1"/>
        </w:rPr>
        <w:t>IEA - The global energy authority</w:t>
      </w:r>
      <w:r w:rsidRPr="00433EF7">
        <w:rPr>
          <w:color w:val="000000" w:themeColor="text1"/>
        </w:rPr>
        <w:t xml:space="preserve">. Available at: </w:t>
      </w:r>
      <w:hyperlink r:id="rId12" w:tgtFrame="_new" w:history="1">
        <w:r w:rsidRPr="00433EF7">
          <w:rPr>
            <w:rStyle w:val="Hyperlink"/>
            <w:color w:val="000000" w:themeColor="text1"/>
          </w:rPr>
          <w:t>https://www.iea.org/</w:t>
        </w:r>
      </w:hyperlink>
      <w:r w:rsidRPr="00433EF7">
        <w:rPr>
          <w:color w:val="000000" w:themeColor="text1"/>
        </w:rPr>
        <w:t xml:space="preserve"> [Accessed 21 January 2025].</w:t>
      </w:r>
    </w:p>
    <w:p w14:paraId="4FA552F0" w14:textId="77777777" w:rsidR="00D1227C" w:rsidRPr="00433EF7" w:rsidRDefault="00D1227C" w:rsidP="00D1227C">
      <w:pPr>
        <w:rPr>
          <w:color w:val="000000" w:themeColor="text1"/>
        </w:rPr>
      </w:pPr>
      <w:r w:rsidRPr="00433EF7">
        <w:rPr>
          <w:color w:val="000000" w:themeColor="text1"/>
        </w:rPr>
        <w:t xml:space="preserve">International Renewable Energy Agency (IRENA) (2023) </w:t>
      </w:r>
      <w:r w:rsidRPr="00433EF7">
        <w:rPr>
          <w:i/>
          <w:iCs/>
          <w:color w:val="000000" w:themeColor="text1"/>
        </w:rPr>
        <w:t>Renewable energy in tourism: A global outlook</w:t>
      </w:r>
      <w:r w:rsidRPr="00433EF7">
        <w:rPr>
          <w:color w:val="000000" w:themeColor="text1"/>
        </w:rPr>
        <w:t xml:space="preserve">. Available at: </w:t>
      </w:r>
      <w:hyperlink r:id="rId13" w:tgtFrame="_new" w:history="1">
        <w:r w:rsidRPr="00433EF7">
          <w:rPr>
            <w:rStyle w:val="Hyperlink"/>
            <w:color w:val="000000" w:themeColor="text1"/>
          </w:rPr>
          <w:t>https://www.irena.org</w:t>
        </w:r>
      </w:hyperlink>
      <w:r w:rsidRPr="00433EF7">
        <w:rPr>
          <w:color w:val="000000" w:themeColor="text1"/>
        </w:rPr>
        <w:t xml:space="preserve"> [Accessed 21 January 2025].</w:t>
      </w:r>
    </w:p>
    <w:p w14:paraId="146BB2DB" w14:textId="77777777" w:rsidR="00D1227C" w:rsidRPr="00433EF7" w:rsidRDefault="00D1227C" w:rsidP="00D1227C">
      <w:pPr>
        <w:rPr>
          <w:color w:val="000000" w:themeColor="text1"/>
        </w:rPr>
      </w:pPr>
      <w:r w:rsidRPr="00433EF7">
        <w:rPr>
          <w:color w:val="000000" w:themeColor="text1"/>
        </w:rPr>
        <w:t xml:space="preserve">Irshad, A. and Singh, A.K. (2025) ‘Designing Eco-Friendly Tourist Facilities </w:t>
      </w:r>
      <w:proofErr w:type="gramStart"/>
      <w:r w:rsidRPr="00433EF7">
        <w:rPr>
          <w:color w:val="000000" w:themeColor="text1"/>
        </w:rPr>
        <w:t>With</w:t>
      </w:r>
      <w:proofErr w:type="gramEnd"/>
      <w:r w:rsidRPr="00433EF7">
        <w:rPr>
          <w:color w:val="000000" w:themeColor="text1"/>
        </w:rPr>
        <w:t xml:space="preserve"> Waste-to-Energy Systems’, in </w:t>
      </w:r>
      <w:r w:rsidRPr="00433EF7">
        <w:rPr>
          <w:i/>
          <w:iCs/>
          <w:color w:val="000000" w:themeColor="text1"/>
        </w:rPr>
        <w:t>Solid Waste Management and Disposal Practices in Rural Tourism</w:t>
      </w:r>
      <w:r w:rsidRPr="00433EF7">
        <w:rPr>
          <w:color w:val="000000" w:themeColor="text1"/>
        </w:rPr>
        <w:t>. Hershey, PA: IGI Global, pp. 247–282.</w:t>
      </w:r>
    </w:p>
    <w:p w14:paraId="02B94418" w14:textId="77777777" w:rsidR="00D1227C" w:rsidRPr="00496200" w:rsidRDefault="00D1227C" w:rsidP="00D1227C">
      <w:pPr>
        <w:rPr>
          <w:color w:val="000000" w:themeColor="text1"/>
        </w:rPr>
      </w:pPr>
      <w:r w:rsidRPr="00496200">
        <w:rPr>
          <w:color w:val="000000" w:themeColor="text1"/>
        </w:rPr>
        <w:t xml:space="preserve">Khatter, A. (2023) ‘Challenges and Solutions for Environmental Sustainability in the Hospitality Sector’, </w:t>
      </w:r>
      <w:r w:rsidRPr="00496200">
        <w:rPr>
          <w:i/>
          <w:iCs/>
          <w:color w:val="000000" w:themeColor="text1"/>
        </w:rPr>
        <w:t>Sustainability</w:t>
      </w:r>
      <w:r w:rsidRPr="00496200">
        <w:rPr>
          <w:color w:val="000000" w:themeColor="text1"/>
        </w:rPr>
        <w:t>, 15(11), p. 11491. Available at: https://doi.org/10.3390/su151511491.</w:t>
      </w:r>
    </w:p>
    <w:p w14:paraId="1875F99B" w14:textId="77777777" w:rsidR="00D1227C" w:rsidRPr="00433EF7" w:rsidRDefault="00D1227C" w:rsidP="00D1227C">
      <w:pPr>
        <w:rPr>
          <w:color w:val="000000" w:themeColor="text1"/>
        </w:rPr>
      </w:pPr>
      <w:r w:rsidRPr="00433EF7">
        <w:rPr>
          <w:color w:val="000000" w:themeColor="text1"/>
        </w:rPr>
        <w:t xml:space="preserve">Legendre, T.S., Ding, A. and Back, K.J. (2024) ‘A bibliometric analysis of the hospitality and tourism environmental, social, and governance (ESG) literature’, </w:t>
      </w:r>
      <w:r w:rsidRPr="00433EF7">
        <w:rPr>
          <w:i/>
          <w:iCs/>
          <w:color w:val="000000" w:themeColor="text1"/>
        </w:rPr>
        <w:t>Journal of Hospitality and Tourism Management</w:t>
      </w:r>
      <w:r w:rsidRPr="00433EF7">
        <w:rPr>
          <w:color w:val="000000" w:themeColor="text1"/>
        </w:rPr>
        <w:t>, 58, pp. 309–321.</w:t>
      </w:r>
    </w:p>
    <w:p w14:paraId="00F55B39" w14:textId="77777777" w:rsidR="00D1227C" w:rsidRPr="00433EF7" w:rsidRDefault="00D1227C" w:rsidP="00D1227C">
      <w:pPr>
        <w:rPr>
          <w:color w:val="000000" w:themeColor="text1"/>
        </w:rPr>
      </w:pPr>
      <w:r w:rsidRPr="00433EF7">
        <w:rPr>
          <w:color w:val="000000" w:themeColor="text1"/>
        </w:rPr>
        <w:t xml:space="preserve">Marriott International (2022) </w:t>
      </w:r>
      <w:r w:rsidRPr="00433EF7">
        <w:rPr>
          <w:i/>
          <w:iCs/>
          <w:color w:val="000000" w:themeColor="text1"/>
        </w:rPr>
        <w:t>Marriott International Publishes Latest Report on Environmental, Social, and Governance Progress</w:t>
      </w:r>
      <w:r w:rsidRPr="00433EF7">
        <w:rPr>
          <w:color w:val="000000" w:themeColor="text1"/>
        </w:rPr>
        <w:t xml:space="preserve">. Available at: </w:t>
      </w:r>
      <w:hyperlink r:id="rId14" w:tgtFrame="_new" w:history="1">
        <w:r w:rsidRPr="00433EF7">
          <w:rPr>
            <w:rStyle w:val="Hyperlink"/>
            <w:color w:val="000000" w:themeColor="text1"/>
          </w:rPr>
          <w:t>https://marriott.gcs-web.com/news-releases/news-release-details/marriott-international-publishes-latest-report-environmental</w:t>
        </w:r>
      </w:hyperlink>
      <w:r w:rsidRPr="00433EF7">
        <w:rPr>
          <w:color w:val="000000" w:themeColor="text1"/>
        </w:rPr>
        <w:t xml:space="preserve"> [Accessed 21 January 2025].</w:t>
      </w:r>
    </w:p>
    <w:p w14:paraId="5FB94EC1" w14:textId="77777777" w:rsidR="00D1227C" w:rsidRPr="00433EF7" w:rsidRDefault="00D1227C" w:rsidP="00D1227C">
      <w:pPr>
        <w:rPr>
          <w:color w:val="000000" w:themeColor="text1"/>
        </w:rPr>
      </w:pPr>
      <w:proofErr w:type="spellStart"/>
      <w:r w:rsidRPr="00433EF7">
        <w:rPr>
          <w:color w:val="000000" w:themeColor="text1"/>
        </w:rPr>
        <w:t>Mbasera</w:t>
      </w:r>
      <w:proofErr w:type="spellEnd"/>
      <w:r w:rsidRPr="00433EF7">
        <w:rPr>
          <w:color w:val="000000" w:themeColor="text1"/>
        </w:rPr>
        <w:t xml:space="preserve">, M., Du Plessis, E., Saayman, M. and Kruger, M. (2016) ‘Environmentally-friendly practices in hotels’, </w:t>
      </w:r>
      <w:proofErr w:type="spellStart"/>
      <w:r w:rsidRPr="00433EF7">
        <w:rPr>
          <w:i/>
          <w:iCs/>
          <w:color w:val="000000" w:themeColor="text1"/>
        </w:rPr>
        <w:t>Acta</w:t>
      </w:r>
      <w:proofErr w:type="spellEnd"/>
      <w:r w:rsidRPr="00433EF7">
        <w:rPr>
          <w:i/>
          <w:iCs/>
          <w:color w:val="000000" w:themeColor="text1"/>
        </w:rPr>
        <w:t xml:space="preserve"> </w:t>
      </w:r>
      <w:proofErr w:type="spellStart"/>
      <w:r w:rsidRPr="00433EF7">
        <w:rPr>
          <w:i/>
          <w:iCs/>
          <w:color w:val="000000" w:themeColor="text1"/>
        </w:rPr>
        <w:t>Commercii</w:t>
      </w:r>
      <w:proofErr w:type="spellEnd"/>
      <w:r w:rsidRPr="00433EF7">
        <w:rPr>
          <w:color w:val="000000" w:themeColor="text1"/>
        </w:rPr>
        <w:t>, 16(1), pp. 1–8.</w:t>
      </w:r>
    </w:p>
    <w:p w14:paraId="630F3308" w14:textId="77777777" w:rsidR="00D1227C" w:rsidRPr="00433EF7" w:rsidRDefault="00D1227C" w:rsidP="00D1227C">
      <w:pPr>
        <w:rPr>
          <w:color w:val="000000" w:themeColor="text1"/>
        </w:rPr>
      </w:pPr>
      <w:r w:rsidRPr="00433EF7">
        <w:rPr>
          <w:color w:val="000000" w:themeColor="text1"/>
        </w:rPr>
        <w:t xml:space="preserve">Mendillo, L. (2019) </w:t>
      </w:r>
      <w:r w:rsidRPr="00433EF7">
        <w:rPr>
          <w:i/>
          <w:iCs/>
          <w:color w:val="000000" w:themeColor="text1"/>
        </w:rPr>
        <w:t>Water Conservation in the Face of Drought: A Study of Metropolitan Los Angeles, California</w:t>
      </w:r>
      <w:r w:rsidRPr="00433EF7">
        <w:rPr>
          <w:color w:val="000000" w:themeColor="text1"/>
        </w:rPr>
        <w:t>. California State University, Fullerton.</w:t>
      </w:r>
    </w:p>
    <w:p w14:paraId="592594F1" w14:textId="77777777" w:rsidR="00D1227C" w:rsidRPr="00433EF7" w:rsidRDefault="00D1227C" w:rsidP="00D1227C">
      <w:pPr>
        <w:rPr>
          <w:color w:val="000000" w:themeColor="text1"/>
        </w:rPr>
      </w:pPr>
      <w:r w:rsidRPr="00433EF7">
        <w:rPr>
          <w:color w:val="000000" w:themeColor="text1"/>
        </w:rPr>
        <w:t xml:space="preserve">Mohanty, S. (2015) ‘Hospitality sector staying green for competitive advantage’, </w:t>
      </w:r>
      <w:r w:rsidRPr="00433EF7">
        <w:rPr>
          <w:i/>
          <w:iCs/>
          <w:color w:val="000000" w:themeColor="text1"/>
        </w:rPr>
        <w:t>International Journal of Research &amp; Scientific Innovation</w:t>
      </w:r>
      <w:r w:rsidRPr="00433EF7">
        <w:rPr>
          <w:color w:val="000000" w:themeColor="text1"/>
        </w:rPr>
        <w:t>, 2(11), pp. 36–39.</w:t>
      </w:r>
    </w:p>
    <w:p w14:paraId="11CFD5FE" w14:textId="77777777" w:rsidR="00D1227C" w:rsidRPr="00496200" w:rsidRDefault="00D1227C" w:rsidP="00D1227C">
      <w:pPr>
        <w:rPr>
          <w:color w:val="000000" w:themeColor="text1"/>
        </w:rPr>
      </w:pPr>
      <w:r w:rsidRPr="00496200">
        <w:rPr>
          <w:color w:val="000000" w:themeColor="text1"/>
        </w:rPr>
        <w:lastRenderedPageBreak/>
        <w:t xml:space="preserve">Sharma, M., Singh, A.K. and Tyagi, P. (2024) </w:t>
      </w:r>
      <w:r w:rsidRPr="00496200">
        <w:rPr>
          <w:i/>
          <w:iCs/>
          <w:color w:val="000000" w:themeColor="text1"/>
        </w:rPr>
        <w:t>Proceedings of the International Conference on Innovation and Regenerative Trends in Tourism and Hospitality Industry (IRTTHI 2024)</w:t>
      </w:r>
      <w:r w:rsidRPr="00496200">
        <w:rPr>
          <w:color w:val="000000" w:themeColor="text1"/>
        </w:rPr>
        <w:t xml:space="preserve">. 1st </w:t>
      </w:r>
      <w:proofErr w:type="spellStart"/>
      <w:r w:rsidRPr="00496200">
        <w:rPr>
          <w:color w:val="000000" w:themeColor="text1"/>
        </w:rPr>
        <w:t>edn</w:t>
      </w:r>
      <w:proofErr w:type="spellEnd"/>
      <w:r w:rsidRPr="00496200">
        <w:rPr>
          <w:color w:val="000000" w:themeColor="text1"/>
        </w:rPr>
        <w:t>. Dordrecht: Atlantis Press Zeger Karssen.</w:t>
      </w:r>
    </w:p>
    <w:p w14:paraId="6D512F16" w14:textId="77777777" w:rsidR="00D1227C" w:rsidRPr="00496200" w:rsidRDefault="00D1227C" w:rsidP="00D1227C">
      <w:pPr>
        <w:rPr>
          <w:color w:val="000000" w:themeColor="text1"/>
        </w:rPr>
      </w:pPr>
      <w:r w:rsidRPr="00496200">
        <w:rPr>
          <w:color w:val="000000" w:themeColor="text1"/>
        </w:rPr>
        <w:t xml:space="preserve">Sharma, M., Singh, A.K. and Tyagi, P. (2024) </w:t>
      </w:r>
      <w:r w:rsidRPr="00496200">
        <w:rPr>
          <w:i/>
          <w:iCs/>
          <w:color w:val="000000" w:themeColor="text1"/>
        </w:rPr>
        <w:t>Proceedings of the International Conference on Innovation and Regenerative Trends in Tourism and Hospitality Industry (IRTTHI 2024)</w:t>
      </w:r>
      <w:r w:rsidRPr="00496200">
        <w:rPr>
          <w:color w:val="000000" w:themeColor="text1"/>
        </w:rPr>
        <w:t xml:space="preserve">. 1st </w:t>
      </w:r>
      <w:proofErr w:type="spellStart"/>
      <w:r w:rsidRPr="00496200">
        <w:rPr>
          <w:color w:val="000000" w:themeColor="text1"/>
        </w:rPr>
        <w:t>edn</w:t>
      </w:r>
      <w:proofErr w:type="spellEnd"/>
      <w:r w:rsidRPr="00496200">
        <w:rPr>
          <w:color w:val="000000" w:themeColor="text1"/>
        </w:rPr>
        <w:t>. Dordrecht: Atlantis Press Zeger Karssen.</w:t>
      </w:r>
    </w:p>
    <w:p w14:paraId="5E885993" w14:textId="77777777" w:rsidR="00D1227C" w:rsidRPr="00496200" w:rsidRDefault="00D1227C" w:rsidP="00D1227C">
      <w:pPr>
        <w:rPr>
          <w:color w:val="000000" w:themeColor="text1"/>
        </w:rPr>
      </w:pPr>
      <w:r w:rsidRPr="00496200">
        <w:rPr>
          <w:color w:val="000000" w:themeColor="text1"/>
        </w:rPr>
        <w:t xml:space="preserve">Tribe, J. (2009) </w:t>
      </w:r>
      <w:r w:rsidRPr="00496200">
        <w:rPr>
          <w:i/>
          <w:iCs/>
          <w:color w:val="000000" w:themeColor="text1"/>
        </w:rPr>
        <w:t>Philosophical Issues in Tourism (Aspects of Tourism)</w:t>
      </w:r>
      <w:r w:rsidRPr="00496200">
        <w:rPr>
          <w:color w:val="000000" w:themeColor="text1"/>
        </w:rPr>
        <w:t>. Channel View.</w:t>
      </w:r>
    </w:p>
    <w:p w14:paraId="2FE13C89" w14:textId="77777777" w:rsidR="00D1227C" w:rsidRPr="00433EF7" w:rsidRDefault="00D1227C" w:rsidP="00D1227C">
      <w:pPr>
        <w:rPr>
          <w:color w:val="000000" w:themeColor="text1"/>
        </w:rPr>
      </w:pPr>
      <w:proofErr w:type="spellStart"/>
      <w:r w:rsidRPr="00433EF7">
        <w:rPr>
          <w:color w:val="000000" w:themeColor="text1"/>
        </w:rPr>
        <w:t>Tverijonaite</w:t>
      </w:r>
      <w:proofErr w:type="spellEnd"/>
      <w:r w:rsidRPr="00433EF7">
        <w:rPr>
          <w:color w:val="000000" w:themeColor="text1"/>
        </w:rPr>
        <w:t xml:space="preserve">, E. and </w:t>
      </w:r>
      <w:proofErr w:type="spellStart"/>
      <w:r w:rsidRPr="00433EF7">
        <w:rPr>
          <w:color w:val="000000" w:themeColor="text1"/>
        </w:rPr>
        <w:t>Sæþórsdóttir</w:t>
      </w:r>
      <w:proofErr w:type="spellEnd"/>
      <w:r w:rsidRPr="00433EF7">
        <w:rPr>
          <w:color w:val="000000" w:themeColor="text1"/>
        </w:rPr>
        <w:t xml:space="preserve">, A.D. (2024) ‘Hydro, wind, and geothermal: Navigating the compatibility of renewable energy infrastructure with tourism’, </w:t>
      </w:r>
      <w:r w:rsidRPr="00433EF7">
        <w:rPr>
          <w:i/>
          <w:iCs/>
          <w:color w:val="000000" w:themeColor="text1"/>
        </w:rPr>
        <w:t>Tourism and Hospitality</w:t>
      </w:r>
      <w:r w:rsidRPr="00433EF7">
        <w:rPr>
          <w:color w:val="000000" w:themeColor="text1"/>
        </w:rPr>
        <w:t>, 5(1), pp. 16–31.</w:t>
      </w:r>
    </w:p>
    <w:p w14:paraId="6EDC2F54" w14:textId="77777777" w:rsidR="00D1227C" w:rsidRPr="00433EF7" w:rsidRDefault="00D1227C" w:rsidP="00D1227C">
      <w:pPr>
        <w:rPr>
          <w:color w:val="000000" w:themeColor="text1"/>
        </w:rPr>
      </w:pPr>
      <w:r w:rsidRPr="00433EF7">
        <w:rPr>
          <w:color w:val="000000" w:themeColor="text1"/>
        </w:rPr>
        <w:t xml:space="preserve">UK Government (2008) </w:t>
      </w:r>
      <w:r w:rsidRPr="00433EF7">
        <w:rPr>
          <w:i/>
          <w:iCs/>
          <w:color w:val="000000" w:themeColor="text1"/>
        </w:rPr>
        <w:t>Climate Change Act 2008</w:t>
      </w:r>
      <w:r w:rsidRPr="00433EF7">
        <w:rPr>
          <w:color w:val="000000" w:themeColor="text1"/>
        </w:rPr>
        <w:t xml:space="preserve">. Available at: </w:t>
      </w:r>
      <w:hyperlink r:id="rId15" w:tgtFrame="_new" w:history="1">
        <w:r w:rsidRPr="00433EF7">
          <w:rPr>
            <w:rStyle w:val="Hyperlink"/>
            <w:color w:val="000000" w:themeColor="text1"/>
          </w:rPr>
          <w:t>https://www.legislation.gov.uk/ukpga/2008/27/contents</w:t>
        </w:r>
      </w:hyperlink>
      <w:r w:rsidRPr="00433EF7">
        <w:rPr>
          <w:color w:val="000000" w:themeColor="text1"/>
        </w:rPr>
        <w:t xml:space="preserve"> [Accessed 21 January 2025].</w:t>
      </w:r>
    </w:p>
    <w:p w14:paraId="1010A85F" w14:textId="77777777" w:rsidR="00D1227C" w:rsidRPr="00433EF7" w:rsidRDefault="00D1227C" w:rsidP="00D1227C">
      <w:pPr>
        <w:rPr>
          <w:color w:val="000000" w:themeColor="text1"/>
        </w:rPr>
      </w:pPr>
      <w:r w:rsidRPr="00433EF7">
        <w:rPr>
          <w:color w:val="000000" w:themeColor="text1"/>
        </w:rPr>
        <w:t xml:space="preserve">USGBC (2023) </w:t>
      </w:r>
      <w:r w:rsidRPr="00433EF7">
        <w:rPr>
          <w:i/>
          <w:iCs/>
          <w:color w:val="000000" w:themeColor="text1"/>
        </w:rPr>
        <w:t>USGBC | U.S. Green Building Council</w:t>
      </w:r>
      <w:r w:rsidRPr="00433EF7">
        <w:rPr>
          <w:color w:val="000000" w:themeColor="text1"/>
        </w:rPr>
        <w:t xml:space="preserve">. Available at: </w:t>
      </w:r>
      <w:hyperlink r:id="rId16" w:tgtFrame="_new" w:history="1">
        <w:r w:rsidRPr="00433EF7">
          <w:rPr>
            <w:rStyle w:val="Hyperlink"/>
            <w:color w:val="000000" w:themeColor="text1"/>
          </w:rPr>
          <w:t>https://www.usgbc.org/</w:t>
        </w:r>
      </w:hyperlink>
      <w:r w:rsidRPr="00433EF7">
        <w:rPr>
          <w:color w:val="000000" w:themeColor="text1"/>
        </w:rPr>
        <w:t xml:space="preserve"> [Accessed 21 January 2025].</w:t>
      </w:r>
    </w:p>
    <w:p w14:paraId="6A180BEB" w14:textId="77777777" w:rsidR="00D1227C" w:rsidRPr="00433EF7" w:rsidRDefault="00D1227C" w:rsidP="00D1227C">
      <w:pPr>
        <w:rPr>
          <w:color w:val="000000" w:themeColor="text1"/>
        </w:rPr>
      </w:pPr>
      <w:r w:rsidRPr="00433EF7">
        <w:rPr>
          <w:color w:val="000000" w:themeColor="text1"/>
        </w:rPr>
        <w:t xml:space="preserve">Wolf, M. (2021) </w:t>
      </w:r>
      <w:r w:rsidRPr="00433EF7">
        <w:rPr>
          <w:i/>
          <w:iCs/>
          <w:color w:val="000000" w:themeColor="text1"/>
        </w:rPr>
        <w:t>Community development initiatives as part of a tourism resort's CSR strategy: Examination of a high-end luxury resort in the Maldives</w:t>
      </w:r>
      <w:r w:rsidRPr="00433EF7">
        <w:rPr>
          <w:color w:val="000000" w:themeColor="text1"/>
        </w:rPr>
        <w:t>.</w:t>
      </w:r>
    </w:p>
    <w:p w14:paraId="2227131F" w14:textId="77777777" w:rsidR="00D1227C" w:rsidRPr="00D1227C" w:rsidRDefault="00D1227C" w:rsidP="00D1227C"/>
    <w:sectPr w:rsidR="00D1227C" w:rsidRPr="00D1227C" w:rsidSect="00B05CF5">
      <w:headerReference w:type="default" r:id="rId17"/>
      <w:footerReference w:type="default" r:id="rId18"/>
      <w:headerReference w:type="firs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6E02F9" w14:textId="77777777" w:rsidR="00A43C54" w:rsidRDefault="00A43C54" w:rsidP="00155572">
      <w:pPr>
        <w:spacing w:after="0" w:line="240" w:lineRule="auto"/>
      </w:pPr>
      <w:r>
        <w:separator/>
      </w:r>
    </w:p>
  </w:endnote>
  <w:endnote w:type="continuationSeparator" w:id="0">
    <w:p w14:paraId="3AC71596" w14:textId="77777777" w:rsidR="00A43C54" w:rsidRDefault="00A43C54" w:rsidP="00155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2614989"/>
      <w:docPartObj>
        <w:docPartGallery w:val="Page Numbers (Bottom of Page)"/>
        <w:docPartUnique/>
      </w:docPartObj>
    </w:sdtPr>
    <w:sdtEndPr/>
    <w:sdtContent>
      <w:p w14:paraId="18FD1A50" w14:textId="102CD473" w:rsidR="00B05CF5" w:rsidRDefault="00B05CF5">
        <w:pPr>
          <w:pStyle w:val="Footer"/>
          <w:jc w:val="center"/>
        </w:pPr>
        <w:r>
          <w:fldChar w:fldCharType="begin"/>
        </w:r>
        <w:r>
          <w:instrText>PAGE   \* MERGEFORMAT</w:instrText>
        </w:r>
        <w:r>
          <w:fldChar w:fldCharType="separate"/>
        </w:r>
        <w:r w:rsidR="00B82A8B">
          <w:rPr>
            <w:noProof/>
          </w:rPr>
          <w:t>12</w:t>
        </w:r>
        <w:r>
          <w:fldChar w:fldCharType="end"/>
        </w:r>
      </w:p>
    </w:sdtContent>
  </w:sdt>
  <w:p w14:paraId="1A18EC22" w14:textId="77777777" w:rsidR="00B05CF5" w:rsidRDefault="00B05CF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7A87AD" w14:textId="77777777" w:rsidR="00A43C54" w:rsidRDefault="00A43C54" w:rsidP="00155572">
      <w:pPr>
        <w:spacing w:after="0" w:line="240" w:lineRule="auto"/>
      </w:pPr>
      <w:r>
        <w:separator/>
      </w:r>
    </w:p>
  </w:footnote>
  <w:footnote w:type="continuationSeparator" w:id="0">
    <w:p w14:paraId="2EC87DE8" w14:textId="77777777" w:rsidR="00A43C54" w:rsidRDefault="00A43C54" w:rsidP="001555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A83DCA" w14:textId="420D9160" w:rsidR="00155572" w:rsidRDefault="00155572">
    <w:pPr>
      <w:pStyle w:val="Header"/>
      <w:rPr>
        <w:noProof/>
      </w:rPr>
    </w:pPr>
  </w:p>
  <w:p w14:paraId="618756C1" w14:textId="498CBEC3" w:rsidR="00155572" w:rsidRDefault="00155572">
    <w:pPr>
      <w:pStyle w:val="Header"/>
    </w:pPr>
  </w:p>
  <w:p w14:paraId="42AD2CAB" w14:textId="77777777" w:rsidR="00155572" w:rsidRDefault="00155572">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034430" w14:textId="2B988275" w:rsidR="00155572" w:rsidRDefault="00155572">
    <w:pPr>
      <w:pStyle w:val="Header"/>
      <w:rPr>
        <w:noProof/>
      </w:rPr>
    </w:pPr>
  </w:p>
  <w:p w14:paraId="3BCD16CF" w14:textId="6D1842A4" w:rsidR="00155572" w:rsidRDefault="0015557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31C0C"/>
    <w:multiLevelType w:val="multilevel"/>
    <w:tmpl w:val="45789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D222E"/>
    <w:multiLevelType w:val="hybridMultilevel"/>
    <w:tmpl w:val="0504B35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42BE0"/>
    <w:multiLevelType w:val="hybridMultilevel"/>
    <w:tmpl w:val="0172AA6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9303356"/>
    <w:multiLevelType w:val="hybridMultilevel"/>
    <w:tmpl w:val="C8D4F4EA"/>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CDD25DE"/>
    <w:multiLevelType w:val="multilevel"/>
    <w:tmpl w:val="D1507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CC2F75"/>
    <w:multiLevelType w:val="multilevel"/>
    <w:tmpl w:val="D12AB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DE153C"/>
    <w:multiLevelType w:val="hybridMultilevel"/>
    <w:tmpl w:val="9A10D37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85490"/>
    <w:multiLevelType w:val="hybridMultilevel"/>
    <w:tmpl w:val="D8D2952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FE3A3E"/>
    <w:multiLevelType w:val="hybridMultilevel"/>
    <w:tmpl w:val="3728632C"/>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5454ED"/>
    <w:multiLevelType w:val="hybridMultilevel"/>
    <w:tmpl w:val="A12A6C70"/>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E1848D1"/>
    <w:multiLevelType w:val="hybridMultilevel"/>
    <w:tmpl w:val="A8C4F88E"/>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3576C37"/>
    <w:multiLevelType w:val="multilevel"/>
    <w:tmpl w:val="A5121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425F23"/>
    <w:multiLevelType w:val="multilevel"/>
    <w:tmpl w:val="270C6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000909"/>
    <w:multiLevelType w:val="hybridMultilevel"/>
    <w:tmpl w:val="B896EDA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407EB1"/>
    <w:multiLevelType w:val="hybridMultilevel"/>
    <w:tmpl w:val="09349488"/>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8927CEF"/>
    <w:multiLevelType w:val="hybridMultilevel"/>
    <w:tmpl w:val="863C3F8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6C2651"/>
    <w:multiLevelType w:val="multilevel"/>
    <w:tmpl w:val="9A2E4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234B9E"/>
    <w:multiLevelType w:val="hybridMultilevel"/>
    <w:tmpl w:val="5038F67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F81BF7"/>
    <w:multiLevelType w:val="hybridMultilevel"/>
    <w:tmpl w:val="F734065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431ECE"/>
    <w:multiLevelType w:val="hybridMultilevel"/>
    <w:tmpl w:val="FE76B49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546FA1"/>
    <w:multiLevelType w:val="multilevel"/>
    <w:tmpl w:val="7D9C6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5B4C58"/>
    <w:multiLevelType w:val="hybridMultilevel"/>
    <w:tmpl w:val="3B90856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981498"/>
    <w:multiLevelType w:val="multilevel"/>
    <w:tmpl w:val="9E4A1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CC421F"/>
    <w:multiLevelType w:val="multilevel"/>
    <w:tmpl w:val="E2965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5850AA"/>
    <w:multiLevelType w:val="hybridMultilevel"/>
    <w:tmpl w:val="8D0C6BB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64A96AC3"/>
    <w:multiLevelType w:val="multilevel"/>
    <w:tmpl w:val="F6DAC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AB446F"/>
    <w:multiLevelType w:val="hybridMultilevel"/>
    <w:tmpl w:val="DC567652"/>
    <w:lvl w:ilvl="0" w:tplc="08090001">
      <w:start w:val="1"/>
      <w:numFmt w:val="bullet"/>
      <w:lvlText w:val=""/>
      <w:lvlJc w:val="left"/>
      <w:pPr>
        <w:ind w:left="720" w:hanging="360"/>
      </w:pPr>
      <w:rPr>
        <w:rFonts w:ascii="Symbol" w:hAnsi="Symbol" w:hint="default"/>
      </w:rPr>
    </w:lvl>
    <w:lvl w:ilvl="1" w:tplc="9D241CC6">
      <w:numFmt w:val="bullet"/>
      <w:lvlText w:val="•"/>
      <w:lvlJc w:val="left"/>
      <w:pPr>
        <w:ind w:left="1440" w:hanging="360"/>
      </w:pPr>
      <w:rPr>
        <w:rFonts w:ascii="Times New Roman" w:eastAsiaTheme="minorEastAsia"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313656"/>
    <w:multiLevelType w:val="multilevel"/>
    <w:tmpl w:val="92705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9C7820"/>
    <w:multiLevelType w:val="multilevel"/>
    <w:tmpl w:val="71B6C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6E2160"/>
    <w:multiLevelType w:val="multilevel"/>
    <w:tmpl w:val="14101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2"/>
  </w:num>
  <w:num w:numId="3">
    <w:abstractNumId w:val="25"/>
  </w:num>
  <w:num w:numId="4">
    <w:abstractNumId w:val="29"/>
  </w:num>
  <w:num w:numId="5">
    <w:abstractNumId w:val="27"/>
  </w:num>
  <w:num w:numId="6">
    <w:abstractNumId w:val="20"/>
  </w:num>
  <w:num w:numId="7">
    <w:abstractNumId w:val="11"/>
  </w:num>
  <w:num w:numId="8">
    <w:abstractNumId w:val="23"/>
  </w:num>
  <w:num w:numId="9">
    <w:abstractNumId w:val="28"/>
  </w:num>
  <w:num w:numId="10">
    <w:abstractNumId w:val="5"/>
  </w:num>
  <w:num w:numId="11">
    <w:abstractNumId w:val="12"/>
  </w:num>
  <w:num w:numId="12">
    <w:abstractNumId w:val="4"/>
  </w:num>
  <w:num w:numId="13">
    <w:abstractNumId w:val="15"/>
  </w:num>
  <w:num w:numId="14">
    <w:abstractNumId w:val="19"/>
  </w:num>
  <w:num w:numId="15">
    <w:abstractNumId w:val="7"/>
  </w:num>
  <w:num w:numId="16">
    <w:abstractNumId w:val="18"/>
  </w:num>
  <w:num w:numId="17">
    <w:abstractNumId w:val="17"/>
  </w:num>
  <w:num w:numId="18">
    <w:abstractNumId w:val="16"/>
  </w:num>
  <w:num w:numId="19">
    <w:abstractNumId w:val="14"/>
  </w:num>
  <w:num w:numId="20">
    <w:abstractNumId w:val="3"/>
  </w:num>
  <w:num w:numId="21">
    <w:abstractNumId w:val="6"/>
  </w:num>
  <w:num w:numId="22">
    <w:abstractNumId w:val="10"/>
  </w:num>
  <w:num w:numId="23">
    <w:abstractNumId w:val="1"/>
  </w:num>
  <w:num w:numId="24">
    <w:abstractNumId w:val="8"/>
  </w:num>
  <w:num w:numId="25">
    <w:abstractNumId w:val="21"/>
  </w:num>
  <w:num w:numId="26">
    <w:abstractNumId w:val="24"/>
  </w:num>
  <w:num w:numId="27">
    <w:abstractNumId w:val="13"/>
  </w:num>
  <w:num w:numId="28">
    <w:abstractNumId w:val="2"/>
  </w:num>
  <w:num w:numId="29">
    <w:abstractNumId w:val="26"/>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5572"/>
    <w:rsid w:val="0000250C"/>
    <w:rsid w:val="00020A5C"/>
    <w:rsid w:val="00022E45"/>
    <w:rsid w:val="00023804"/>
    <w:rsid w:val="0003600B"/>
    <w:rsid w:val="00044B20"/>
    <w:rsid w:val="00045D66"/>
    <w:rsid w:val="000606CB"/>
    <w:rsid w:val="0008342E"/>
    <w:rsid w:val="000A049D"/>
    <w:rsid w:val="000A4ECB"/>
    <w:rsid w:val="000B2977"/>
    <w:rsid w:val="000B33E8"/>
    <w:rsid w:val="000C253C"/>
    <w:rsid w:val="000C2644"/>
    <w:rsid w:val="000C78CB"/>
    <w:rsid w:val="000D6814"/>
    <w:rsid w:val="000E6450"/>
    <w:rsid w:val="000E6E99"/>
    <w:rsid w:val="000F1C19"/>
    <w:rsid w:val="00103527"/>
    <w:rsid w:val="00120EBE"/>
    <w:rsid w:val="001238AC"/>
    <w:rsid w:val="001306C8"/>
    <w:rsid w:val="00135EE5"/>
    <w:rsid w:val="00142236"/>
    <w:rsid w:val="00155572"/>
    <w:rsid w:val="00163D26"/>
    <w:rsid w:val="0017148F"/>
    <w:rsid w:val="001740F7"/>
    <w:rsid w:val="001A2587"/>
    <w:rsid w:val="001D062F"/>
    <w:rsid w:val="00207039"/>
    <w:rsid w:val="00222872"/>
    <w:rsid w:val="00224E8E"/>
    <w:rsid w:val="00237FE5"/>
    <w:rsid w:val="00242574"/>
    <w:rsid w:val="00253912"/>
    <w:rsid w:val="00257355"/>
    <w:rsid w:val="00271D77"/>
    <w:rsid w:val="00274BE6"/>
    <w:rsid w:val="0029119E"/>
    <w:rsid w:val="00293217"/>
    <w:rsid w:val="002C02A0"/>
    <w:rsid w:val="002C759F"/>
    <w:rsid w:val="002D54C7"/>
    <w:rsid w:val="002D6702"/>
    <w:rsid w:val="002E440F"/>
    <w:rsid w:val="002F1C49"/>
    <w:rsid w:val="00303752"/>
    <w:rsid w:val="00332B33"/>
    <w:rsid w:val="003517C4"/>
    <w:rsid w:val="00351F65"/>
    <w:rsid w:val="00360395"/>
    <w:rsid w:val="00381399"/>
    <w:rsid w:val="00385B99"/>
    <w:rsid w:val="00386B95"/>
    <w:rsid w:val="003972FC"/>
    <w:rsid w:val="003B2E1B"/>
    <w:rsid w:val="003C06CD"/>
    <w:rsid w:val="003C4100"/>
    <w:rsid w:val="003E01E2"/>
    <w:rsid w:val="003E27F3"/>
    <w:rsid w:val="003E3E5B"/>
    <w:rsid w:val="003F3FF3"/>
    <w:rsid w:val="003F586E"/>
    <w:rsid w:val="003F614A"/>
    <w:rsid w:val="00412B1E"/>
    <w:rsid w:val="00412B2D"/>
    <w:rsid w:val="0043407B"/>
    <w:rsid w:val="00434576"/>
    <w:rsid w:val="0044513F"/>
    <w:rsid w:val="00454D26"/>
    <w:rsid w:val="00456233"/>
    <w:rsid w:val="00460C36"/>
    <w:rsid w:val="00466EE6"/>
    <w:rsid w:val="004769F6"/>
    <w:rsid w:val="004A7957"/>
    <w:rsid w:val="004D5ED1"/>
    <w:rsid w:val="005054A8"/>
    <w:rsid w:val="0052730E"/>
    <w:rsid w:val="00534490"/>
    <w:rsid w:val="005421C1"/>
    <w:rsid w:val="005446FA"/>
    <w:rsid w:val="00576591"/>
    <w:rsid w:val="00580FC4"/>
    <w:rsid w:val="0058110D"/>
    <w:rsid w:val="0058356A"/>
    <w:rsid w:val="00597702"/>
    <w:rsid w:val="005A6BFD"/>
    <w:rsid w:val="005A7267"/>
    <w:rsid w:val="005C4706"/>
    <w:rsid w:val="005D41FC"/>
    <w:rsid w:val="0061421B"/>
    <w:rsid w:val="006161CE"/>
    <w:rsid w:val="00631371"/>
    <w:rsid w:val="0063476B"/>
    <w:rsid w:val="006418F3"/>
    <w:rsid w:val="00641EE1"/>
    <w:rsid w:val="00672BF7"/>
    <w:rsid w:val="00673B4B"/>
    <w:rsid w:val="006B74B1"/>
    <w:rsid w:val="006C15DD"/>
    <w:rsid w:val="006D398E"/>
    <w:rsid w:val="006E1028"/>
    <w:rsid w:val="006E3632"/>
    <w:rsid w:val="006E4C7E"/>
    <w:rsid w:val="006F4B65"/>
    <w:rsid w:val="006F53D4"/>
    <w:rsid w:val="00710FD1"/>
    <w:rsid w:val="00711B3B"/>
    <w:rsid w:val="00721872"/>
    <w:rsid w:val="00736272"/>
    <w:rsid w:val="007406DB"/>
    <w:rsid w:val="00745607"/>
    <w:rsid w:val="00751031"/>
    <w:rsid w:val="00755743"/>
    <w:rsid w:val="0076184B"/>
    <w:rsid w:val="00763727"/>
    <w:rsid w:val="007839EA"/>
    <w:rsid w:val="0079356E"/>
    <w:rsid w:val="00795D38"/>
    <w:rsid w:val="007D3A1A"/>
    <w:rsid w:val="007F0FAD"/>
    <w:rsid w:val="008032F7"/>
    <w:rsid w:val="0083768C"/>
    <w:rsid w:val="0084730D"/>
    <w:rsid w:val="008534E5"/>
    <w:rsid w:val="00863C16"/>
    <w:rsid w:val="00880929"/>
    <w:rsid w:val="008C13A8"/>
    <w:rsid w:val="008C4F55"/>
    <w:rsid w:val="008D3280"/>
    <w:rsid w:val="008D3D88"/>
    <w:rsid w:val="008D4513"/>
    <w:rsid w:val="008E4A47"/>
    <w:rsid w:val="00925009"/>
    <w:rsid w:val="009364DC"/>
    <w:rsid w:val="00941719"/>
    <w:rsid w:val="00976D25"/>
    <w:rsid w:val="009841A3"/>
    <w:rsid w:val="00985C31"/>
    <w:rsid w:val="009974A6"/>
    <w:rsid w:val="009B12AD"/>
    <w:rsid w:val="009B5316"/>
    <w:rsid w:val="009B5A47"/>
    <w:rsid w:val="009C22D8"/>
    <w:rsid w:val="009C628E"/>
    <w:rsid w:val="009C6C48"/>
    <w:rsid w:val="009C6D02"/>
    <w:rsid w:val="009D28D8"/>
    <w:rsid w:val="009F2F32"/>
    <w:rsid w:val="009F6737"/>
    <w:rsid w:val="00A103FA"/>
    <w:rsid w:val="00A3009B"/>
    <w:rsid w:val="00A43C54"/>
    <w:rsid w:val="00A630A1"/>
    <w:rsid w:val="00A950C1"/>
    <w:rsid w:val="00AA16EB"/>
    <w:rsid w:val="00AA35A7"/>
    <w:rsid w:val="00AB46C6"/>
    <w:rsid w:val="00AC0ED2"/>
    <w:rsid w:val="00AC2AAE"/>
    <w:rsid w:val="00AC4C95"/>
    <w:rsid w:val="00AE214D"/>
    <w:rsid w:val="00AF5FB9"/>
    <w:rsid w:val="00B05CF5"/>
    <w:rsid w:val="00B11212"/>
    <w:rsid w:val="00B139A4"/>
    <w:rsid w:val="00B14AC5"/>
    <w:rsid w:val="00B17F10"/>
    <w:rsid w:val="00B368F9"/>
    <w:rsid w:val="00B41005"/>
    <w:rsid w:val="00B42249"/>
    <w:rsid w:val="00B450E5"/>
    <w:rsid w:val="00B5309C"/>
    <w:rsid w:val="00B54A8A"/>
    <w:rsid w:val="00B77855"/>
    <w:rsid w:val="00B81B32"/>
    <w:rsid w:val="00B81EDE"/>
    <w:rsid w:val="00B82A8B"/>
    <w:rsid w:val="00BA0EFD"/>
    <w:rsid w:val="00BB483F"/>
    <w:rsid w:val="00BC3ECE"/>
    <w:rsid w:val="00BF2A3E"/>
    <w:rsid w:val="00C019EE"/>
    <w:rsid w:val="00C23445"/>
    <w:rsid w:val="00C37058"/>
    <w:rsid w:val="00C72635"/>
    <w:rsid w:val="00CA0134"/>
    <w:rsid w:val="00CA32B9"/>
    <w:rsid w:val="00CA6194"/>
    <w:rsid w:val="00CD79DD"/>
    <w:rsid w:val="00CE47E3"/>
    <w:rsid w:val="00CF0167"/>
    <w:rsid w:val="00D1227C"/>
    <w:rsid w:val="00D15D71"/>
    <w:rsid w:val="00D41300"/>
    <w:rsid w:val="00D416BE"/>
    <w:rsid w:val="00D63CEC"/>
    <w:rsid w:val="00D86CA6"/>
    <w:rsid w:val="00DB3098"/>
    <w:rsid w:val="00DD5A95"/>
    <w:rsid w:val="00DF2B30"/>
    <w:rsid w:val="00E16A22"/>
    <w:rsid w:val="00E32173"/>
    <w:rsid w:val="00E46743"/>
    <w:rsid w:val="00E63324"/>
    <w:rsid w:val="00E666CF"/>
    <w:rsid w:val="00E71B21"/>
    <w:rsid w:val="00E837E2"/>
    <w:rsid w:val="00E9167C"/>
    <w:rsid w:val="00EC484E"/>
    <w:rsid w:val="00ED319A"/>
    <w:rsid w:val="00ED7FFE"/>
    <w:rsid w:val="00EF5771"/>
    <w:rsid w:val="00F02FFC"/>
    <w:rsid w:val="00F109D9"/>
    <w:rsid w:val="00F31B89"/>
    <w:rsid w:val="00F41C4B"/>
    <w:rsid w:val="00F51365"/>
    <w:rsid w:val="00F65198"/>
    <w:rsid w:val="00F67D34"/>
    <w:rsid w:val="00F75D61"/>
    <w:rsid w:val="00F90938"/>
    <w:rsid w:val="00FA33E9"/>
    <w:rsid w:val="00FC34ED"/>
    <w:rsid w:val="00FD2D55"/>
    <w:rsid w:val="00FF367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5E063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6D02"/>
    <w:pPr>
      <w:spacing w:after="120" w:line="360" w:lineRule="auto"/>
      <w:jc w:val="both"/>
    </w:pPr>
    <w:rPr>
      <w:rFonts w:ascii="Times New Roman" w:eastAsiaTheme="minorEastAsia" w:hAnsi="Times New Roman"/>
      <w:sz w:val="24"/>
      <w:szCs w:val="20"/>
      <w14:ligatures w14:val="none"/>
    </w:rPr>
  </w:style>
  <w:style w:type="paragraph" w:styleId="Heading1">
    <w:name w:val="heading 1"/>
    <w:basedOn w:val="Normal"/>
    <w:next w:val="Normal"/>
    <w:link w:val="Heading1Char"/>
    <w:autoRedefine/>
    <w:uiPriority w:val="9"/>
    <w:qFormat/>
    <w:rsid w:val="00ED319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6C15DD"/>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4A7957"/>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224E8E"/>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19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C15DD"/>
    <w:rPr>
      <w:rFonts w:ascii="Times New Roman" w:eastAsiaTheme="majorEastAsia" w:hAnsi="Times New Roman" w:cstheme="majorBidi"/>
      <w:b/>
      <w:color w:val="000000" w:themeColor="text1"/>
      <w:sz w:val="28"/>
      <w:szCs w:val="26"/>
      <w14:ligatures w14:val="none"/>
    </w:rPr>
  </w:style>
  <w:style w:type="paragraph" w:styleId="Title">
    <w:name w:val="Title"/>
    <w:basedOn w:val="Heading3"/>
    <w:next w:val="Normal"/>
    <w:link w:val="TitleChar"/>
    <w:uiPriority w:val="10"/>
    <w:qFormat/>
    <w:rsid w:val="004A7957"/>
    <w:pPr>
      <w:contextualSpacing/>
    </w:pPr>
    <w:rPr>
      <w:b w:val="0"/>
      <w:color w:val="4472C4" w:themeColor="accent1"/>
      <w:spacing w:val="-10"/>
      <w:kern w:val="28"/>
      <w:szCs w:val="56"/>
    </w:rPr>
  </w:style>
  <w:style w:type="character" w:customStyle="1" w:styleId="TitleChar">
    <w:name w:val="Title Char"/>
    <w:basedOn w:val="DefaultParagraphFont"/>
    <w:link w:val="Title"/>
    <w:uiPriority w:val="10"/>
    <w:rsid w:val="004A7957"/>
    <w:rPr>
      <w:rFonts w:ascii="Times New Roman" w:eastAsiaTheme="majorEastAsia" w:hAnsi="Times New Roman" w:cstheme="majorBidi"/>
      <w:b/>
      <w:color w:val="4472C4" w:themeColor="accent1"/>
      <w:spacing w:val="-10"/>
      <w:kern w:val="28"/>
      <w:sz w:val="24"/>
      <w:szCs w:val="56"/>
    </w:rPr>
  </w:style>
  <w:style w:type="character" w:customStyle="1" w:styleId="Heading3Char">
    <w:name w:val="Heading 3 Char"/>
    <w:basedOn w:val="DefaultParagraphFont"/>
    <w:link w:val="Heading3"/>
    <w:uiPriority w:val="9"/>
    <w:rsid w:val="004A7957"/>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224E8E"/>
    <w:rPr>
      <w:rFonts w:ascii="Times New Roman" w:eastAsiaTheme="majorEastAsia" w:hAnsi="Times New Roman" w:cstheme="majorBidi"/>
      <w:b/>
      <w:iCs/>
      <w:color w:val="000000" w:themeColor="text1"/>
      <w:sz w:val="24"/>
    </w:rPr>
  </w:style>
  <w:style w:type="paragraph" w:styleId="Header">
    <w:name w:val="header"/>
    <w:basedOn w:val="Normal"/>
    <w:link w:val="HeaderChar"/>
    <w:uiPriority w:val="99"/>
    <w:unhideWhenUsed/>
    <w:rsid w:val="001555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572"/>
    <w:rPr>
      <w:rFonts w:ascii="Times New Roman" w:eastAsiaTheme="minorEastAsia" w:hAnsi="Times New Roman"/>
      <w:sz w:val="24"/>
      <w:szCs w:val="20"/>
      <w14:ligatures w14:val="none"/>
    </w:rPr>
  </w:style>
  <w:style w:type="paragraph" w:styleId="Footer">
    <w:name w:val="footer"/>
    <w:basedOn w:val="Normal"/>
    <w:link w:val="FooterChar"/>
    <w:uiPriority w:val="99"/>
    <w:unhideWhenUsed/>
    <w:rsid w:val="00155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572"/>
    <w:rPr>
      <w:rFonts w:ascii="Times New Roman" w:eastAsiaTheme="minorEastAsia" w:hAnsi="Times New Roman"/>
      <w:sz w:val="24"/>
      <w:szCs w:val="20"/>
      <w14:ligatures w14:val="none"/>
    </w:rPr>
  </w:style>
  <w:style w:type="paragraph" w:styleId="TOCHeading">
    <w:name w:val="TOC Heading"/>
    <w:basedOn w:val="Heading1"/>
    <w:next w:val="Normal"/>
    <w:uiPriority w:val="39"/>
    <w:unhideWhenUsed/>
    <w:qFormat/>
    <w:rsid w:val="001238AC"/>
    <w:pPr>
      <w:spacing w:line="259" w:lineRule="auto"/>
      <w:jc w:val="left"/>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1238AC"/>
    <w:pPr>
      <w:spacing w:after="100"/>
    </w:pPr>
  </w:style>
  <w:style w:type="paragraph" w:styleId="TOC2">
    <w:name w:val="toc 2"/>
    <w:basedOn w:val="Normal"/>
    <w:next w:val="Normal"/>
    <w:autoRedefine/>
    <w:uiPriority w:val="39"/>
    <w:unhideWhenUsed/>
    <w:rsid w:val="001238AC"/>
    <w:pPr>
      <w:spacing w:after="100"/>
      <w:ind w:left="240"/>
    </w:pPr>
  </w:style>
  <w:style w:type="character" w:styleId="Hyperlink">
    <w:name w:val="Hyperlink"/>
    <w:basedOn w:val="DefaultParagraphFont"/>
    <w:uiPriority w:val="99"/>
    <w:unhideWhenUsed/>
    <w:rsid w:val="001238AC"/>
    <w:rPr>
      <w:color w:val="0563C1" w:themeColor="hyperlink"/>
      <w:u w:val="single"/>
    </w:rPr>
  </w:style>
  <w:style w:type="paragraph" w:styleId="ListParagraph">
    <w:name w:val="List Paragraph"/>
    <w:basedOn w:val="Normal"/>
    <w:uiPriority w:val="34"/>
    <w:qFormat/>
    <w:rsid w:val="00274BE6"/>
    <w:pPr>
      <w:ind w:left="720"/>
      <w:contextualSpacing/>
    </w:pPr>
  </w:style>
  <w:style w:type="paragraph" w:styleId="TOC3">
    <w:name w:val="toc 3"/>
    <w:basedOn w:val="Normal"/>
    <w:next w:val="Normal"/>
    <w:autoRedefine/>
    <w:uiPriority w:val="39"/>
    <w:unhideWhenUsed/>
    <w:rsid w:val="00020A5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123610">
      <w:bodyDiv w:val="1"/>
      <w:marLeft w:val="0"/>
      <w:marRight w:val="0"/>
      <w:marTop w:val="0"/>
      <w:marBottom w:val="0"/>
      <w:divBdr>
        <w:top w:val="none" w:sz="0" w:space="0" w:color="auto"/>
        <w:left w:val="none" w:sz="0" w:space="0" w:color="auto"/>
        <w:bottom w:val="none" w:sz="0" w:space="0" w:color="auto"/>
        <w:right w:val="none" w:sz="0" w:space="0" w:color="auto"/>
      </w:divBdr>
    </w:div>
    <w:div w:id="159200027">
      <w:bodyDiv w:val="1"/>
      <w:marLeft w:val="0"/>
      <w:marRight w:val="0"/>
      <w:marTop w:val="0"/>
      <w:marBottom w:val="0"/>
      <w:divBdr>
        <w:top w:val="none" w:sz="0" w:space="0" w:color="auto"/>
        <w:left w:val="none" w:sz="0" w:space="0" w:color="auto"/>
        <w:bottom w:val="none" w:sz="0" w:space="0" w:color="auto"/>
        <w:right w:val="none" w:sz="0" w:space="0" w:color="auto"/>
      </w:divBdr>
    </w:div>
    <w:div w:id="159777668">
      <w:bodyDiv w:val="1"/>
      <w:marLeft w:val="0"/>
      <w:marRight w:val="0"/>
      <w:marTop w:val="0"/>
      <w:marBottom w:val="0"/>
      <w:divBdr>
        <w:top w:val="none" w:sz="0" w:space="0" w:color="auto"/>
        <w:left w:val="none" w:sz="0" w:space="0" w:color="auto"/>
        <w:bottom w:val="none" w:sz="0" w:space="0" w:color="auto"/>
        <w:right w:val="none" w:sz="0" w:space="0" w:color="auto"/>
      </w:divBdr>
    </w:div>
    <w:div w:id="236138800">
      <w:bodyDiv w:val="1"/>
      <w:marLeft w:val="0"/>
      <w:marRight w:val="0"/>
      <w:marTop w:val="0"/>
      <w:marBottom w:val="0"/>
      <w:divBdr>
        <w:top w:val="none" w:sz="0" w:space="0" w:color="auto"/>
        <w:left w:val="none" w:sz="0" w:space="0" w:color="auto"/>
        <w:bottom w:val="none" w:sz="0" w:space="0" w:color="auto"/>
        <w:right w:val="none" w:sz="0" w:space="0" w:color="auto"/>
      </w:divBdr>
    </w:div>
    <w:div w:id="263345036">
      <w:bodyDiv w:val="1"/>
      <w:marLeft w:val="0"/>
      <w:marRight w:val="0"/>
      <w:marTop w:val="0"/>
      <w:marBottom w:val="0"/>
      <w:divBdr>
        <w:top w:val="none" w:sz="0" w:space="0" w:color="auto"/>
        <w:left w:val="none" w:sz="0" w:space="0" w:color="auto"/>
        <w:bottom w:val="none" w:sz="0" w:space="0" w:color="auto"/>
        <w:right w:val="none" w:sz="0" w:space="0" w:color="auto"/>
      </w:divBdr>
    </w:div>
    <w:div w:id="314258654">
      <w:bodyDiv w:val="1"/>
      <w:marLeft w:val="0"/>
      <w:marRight w:val="0"/>
      <w:marTop w:val="0"/>
      <w:marBottom w:val="0"/>
      <w:divBdr>
        <w:top w:val="none" w:sz="0" w:space="0" w:color="auto"/>
        <w:left w:val="none" w:sz="0" w:space="0" w:color="auto"/>
        <w:bottom w:val="none" w:sz="0" w:space="0" w:color="auto"/>
        <w:right w:val="none" w:sz="0" w:space="0" w:color="auto"/>
      </w:divBdr>
      <w:divsChild>
        <w:div w:id="1033731962">
          <w:marLeft w:val="0"/>
          <w:marRight w:val="0"/>
          <w:marTop w:val="0"/>
          <w:marBottom w:val="0"/>
          <w:divBdr>
            <w:top w:val="none" w:sz="0" w:space="0" w:color="auto"/>
            <w:left w:val="none" w:sz="0" w:space="0" w:color="auto"/>
            <w:bottom w:val="none" w:sz="0" w:space="0" w:color="auto"/>
            <w:right w:val="none" w:sz="0" w:space="0" w:color="auto"/>
          </w:divBdr>
          <w:divsChild>
            <w:div w:id="537862835">
              <w:marLeft w:val="0"/>
              <w:marRight w:val="0"/>
              <w:marTop w:val="0"/>
              <w:marBottom w:val="0"/>
              <w:divBdr>
                <w:top w:val="none" w:sz="0" w:space="0" w:color="auto"/>
                <w:left w:val="none" w:sz="0" w:space="0" w:color="auto"/>
                <w:bottom w:val="none" w:sz="0" w:space="0" w:color="auto"/>
                <w:right w:val="none" w:sz="0" w:space="0" w:color="auto"/>
              </w:divBdr>
              <w:divsChild>
                <w:div w:id="281771291">
                  <w:marLeft w:val="0"/>
                  <w:marRight w:val="0"/>
                  <w:marTop w:val="0"/>
                  <w:marBottom w:val="0"/>
                  <w:divBdr>
                    <w:top w:val="none" w:sz="0" w:space="0" w:color="auto"/>
                    <w:left w:val="none" w:sz="0" w:space="0" w:color="auto"/>
                    <w:bottom w:val="none" w:sz="0" w:space="0" w:color="auto"/>
                    <w:right w:val="none" w:sz="0" w:space="0" w:color="auto"/>
                  </w:divBdr>
                  <w:divsChild>
                    <w:div w:id="1331133729">
                      <w:marLeft w:val="0"/>
                      <w:marRight w:val="0"/>
                      <w:marTop w:val="0"/>
                      <w:marBottom w:val="0"/>
                      <w:divBdr>
                        <w:top w:val="none" w:sz="0" w:space="0" w:color="auto"/>
                        <w:left w:val="none" w:sz="0" w:space="0" w:color="auto"/>
                        <w:bottom w:val="none" w:sz="0" w:space="0" w:color="auto"/>
                        <w:right w:val="none" w:sz="0" w:space="0" w:color="auto"/>
                      </w:divBdr>
                      <w:divsChild>
                        <w:div w:id="436872960">
                          <w:marLeft w:val="0"/>
                          <w:marRight w:val="0"/>
                          <w:marTop w:val="0"/>
                          <w:marBottom w:val="0"/>
                          <w:divBdr>
                            <w:top w:val="none" w:sz="0" w:space="0" w:color="auto"/>
                            <w:left w:val="none" w:sz="0" w:space="0" w:color="auto"/>
                            <w:bottom w:val="none" w:sz="0" w:space="0" w:color="auto"/>
                            <w:right w:val="none" w:sz="0" w:space="0" w:color="auto"/>
                          </w:divBdr>
                          <w:divsChild>
                            <w:div w:id="1986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246263">
      <w:bodyDiv w:val="1"/>
      <w:marLeft w:val="0"/>
      <w:marRight w:val="0"/>
      <w:marTop w:val="0"/>
      <w:marBottom w:val="0"/>
      <w:divBdr>
        <w:top w:val="none" w:sz="0" w:space="0" w:color="auto"/>
        <w:left w:val="none" w:sz="0" w:space="0" w:color="auto"/>
        <w:bottom w:val="none" w:sz="0" w:space="0" w:color="auto"/>
        <w:right w:val="none" w:sz="0" w:space="0" w:color="auto"/>
      </w:divBdr>
    </w:div>
    <w:div w:id="382415348">
      <w:bodyDiv w:val="1"/>
      <w:marLeft w:val="0"/>
      <w:marRight w:val="0"/>
      <w:marTop w:val="0"/>
      <w:marBottom w:val="0"/>
      <w:divBdr>
        <w:top w:val="none" w:sz="0" w:space="0" w:color="auto"/>
        <w:left w:val="none" w:sz="0" w:space="0" w:color="auto"/>
        <w:bottom w:val="none" w:sz="0" w:space="0" w:color="auto"/>
        <w:right w:val="none" w:sz="0" w:space="0" w:color="auto"/>
      </w:divBdr>
    </w:div>
    <w:div w:id="445275907">
      <w:bodyDiv w:val="1"/>
      <w:marLeft w:val="0"/>
      <w:marRight w:val="0"/>
      <w:marTop w:val="0"/>
      <w:marBottom w:val="0"/>
      <w:divBdr>
        <w:top w:val="none" w:sz="0" w:space="0" w:color="auto"/>
        <w:left w:val="none" w:sz="0" w:space="0" w:color="auto"/>
        <w:bottom w:val="none" w:sz="0" w:space="0" w:color="auto"/>
        <w:right w:val="none" w:sz="0" w:space="0" w:color="auto"/>
      </w:divBdr>
    </w:div>
    <w:div w:id="505480279">
      <w:bodyDiv w:val="1"/>
      <w:marLeft w:val="0"/>
      <w:marRight w:val="0"/>
      <w:marTop w:val="0"/>
      <w:marBottom w:val="0"/>
      <w:divBdr>
        <w:top w:val="none" w:sz="0" w:space="0" w:color="auto"/>
        <w:left w:val="none" w:sz="0" w:space="0" w:color="auto"/>
        <w:bottom w:val="none" w:sz="0" w:space="0" w:color="auto"/>
        <w:right w:val="none" w:sz="0" w:space="0" w:color="auto"/>
      </w:divBdr>
    </w:div>
    <w:div w:id="521011517">
      <w:bodyDiv w:val="1"/>
      <w:marLeft w:val="0"/>
      <w:marRight w:val="0"/>
      <w:marTop w:val="0"/>
      <w:marBottom w:val="0"/>
      <w:divBdr>
        <w:top w:val="none" w:sz="0" w:space="0" w:color="auto"/>
        <w:left w:val="none" w:sz="0" w:space="0" w:color="auto"/>
        <w:bottom w:val="none" w:sz="0" w:space="0" w:color="auto"/>
        <w:right w:val="none" w:sz="0" w:space="0" w:color="auto"/>
      </w:divBdr>
    </w:div>
    <w:div w:id="538130723">
      <w:bodyDiv w:val="1"/>
      <w:marLeft w:val="0"/>
      <w:marRight w:val="0"/>
      <w:marTop w:val="0"/>
      <w:marBottom w:val="0"/>
      <w:divBdr>
        <w:top w:val="none" w:sz="0" w:space="0" w:color="auto"/>
        <w:left w:val="none" w:sz="0" w:space="0" w:color="auto"/>
        <w:bottom w:val="none" w:sz="0" w:space="0" w:color="auto"/>
        <w:right w:val="none" w:sz="0" w:space="0" w:color="auto"/>
      </w:divBdr>
    </w:div>
    <w:div w:id="582953579">
      <w:bodyDiv w:val="1"/>
      <w:marLeft w:val="0"/>
      <w:marRight w:val="0"/>
      <w:marTop w:val="0"/>
      <w:marBottom w:val="0"/>
      <w:divBdr>
        <w:top w:val="none" w:sz="0" w:space="0" w:color="auto"/>
        <w:left w:val="none" w:sz="0" w:space="0" w:color="auto"/>
        <w:bottom w:val="none" w:sz="0" w:space="0" w:color="auto"/>
        <w:right w:val="none" w:sz="0" w:space="0" w:color="auto"/>
      </w:divBdr>
    </w:div>
    <w:div w:id="680475602">
      <w:bodyDiv w:val="1"/>
      <w:marLeft w:val="0"/>
      <w:marRight w:val="0"/>
      <w:marTop w:val="0"/>
      <w:marBottom w:val="0"/>
      <w:divBdr>
        <w:top w:val="none" w:sz="0" w:space="0" w:color="auto"/>
        <w:left w:val="none" w:sz="0" w:space="0" w:color="auto"/>
        <w:bottom w:val="none" w:sz="0" w:space="0" w:color="auto"/>
        <w:right w:val="none" w:sz="0" w:space="0" w:color="auto"/>
      </w:divBdr>
    </w:div>
    <w:div w:id="721565225">
      <w:bodyDiv w:val="1"/>
      <w:marLeft w:val="0"/>
      <w:marRight w:val="0"/>
      <w:marTop w:val="0"/>
      <w:marBottom w:val="0"/>
      <w:divBdr>
        <w:top w:val="none" w:sz="0" w:space="0" w:color="auto"/>
        <w:left w:val="none" w:sz="0" w:space="0" w:color="auto"/>
        <w:bottom w:val="none" w:sz="0" w:space="0" w:color="auto"/>
        <w:right w:val="none" w:sz="0" w:space="0" w:color="auto"/>
      </w:divBdr>
      <w:divsChild>
        <w:div w:id="11809683">
          <w:marLeft w:val="0"/>
          <w:marRight w:val="0"/>
          <w:marTop w:val="0"/>
          <w:marBottom w:val="0"/>
          <w:divBdr>
            <w:top w:val="none" w:sz="0" w:space="0" w:color="auto"/>
            <w:left w:val="none" w:sz="0" w:space="0" w:color="auto"/>
            <w:bottom w:val="none" w:sz="0" w:space="0" w:color="auto"/>
            <w:right w:val="none" w:sz="0" w:space="0" w:color="auto"/>
          </w:divBdr>
          <w:divsChild>
            <w:div w:id="711148475">
              <w:marLeft w:val="0"/>
              <w:marRight w:val="0"/>
              <w:marTop w:val="0"/>
              <w:marBottom w:val="0"/>
              <w:divBdr>
                <w:top w:val="none" w:sz="0" w:space="0" w:color="auto"/>
                <w:left w:val="none" w:sz="0" w:space="0" w:color="auto"/>
                <w:bottom w:val="none" w:sz="0" w:space="0" w:color="auto"/>
                <w:right w:val="none" w:sz="0" w:space="0" w:color="auto"/>
              </w:divBdr>
              <w:divsChild>
                <w:div w:id="910890627">
                  <w:marLeft w:val="0"/>
                  <w:marRight w:val="0"/>
                  <w:marTop w:val="0"/>
                  <w:marBottom w:val="0"/>
                  <w:divBdr>
                    <w:top w:val="none" w:sz="0" w:space="0" w:color="auto"/>
                    <w:left w:val="none" w:sz="0" w:space="0" w:color="auto"/>
                    <w:bottom w:val="none" w:sz="0" w:space="0" w:color="auto"/>
                    <w:right w:val="none" w:sz="0" w:space="0" w:color="auto"/>
                  </w:divBdr>
                  <w:divsChild>
                    <w:div w:id="179245889">
                      <w:marLeft w:val="0"/>
                      <w:marRight w:val="0"/>
                      <w:marTop w:val="0"/>
                      <w:marBottom w:val="0"/>
                      <w:divBdr>
                        <w:top w:val="none" w:sz="0" w:space="0" w:color="auto"/>
                        <w:left w:val="none" w:sz="0" w:space="0" w:color="auto"/>
                        <w:bottom w:val="none" w:sz="0" w:space="0" w:color="auto"/>
                        <w:right w:val="none" w:sz="0" w:space="0" w:color="auto"/>
                      </w:divBdr>
                      <w:divsChild>
                        <w:div w:id="1920015979">
                          <w:marLeft w:val="0"/>
                          <w:marRight w:val="0"/>
                          <w:marTop w:val="0"/>
                          <w:marBottom w:val="0"/>
                          <w:divBdr>
                            <w:top w:val="none" w:sz="0" w:space="0" w:color="auto"/>
                            <w:left w:val="none" w:sz="0" w:space="0" w:color="auto"/>
                            <w:bottom w:val="none" w:sz="0" w:space="0" w:color="auto"/>
                            <w:right w:val="none" w:sz="0" w:space="0" w:color="auto"/>
                          </w:divBdr>
                          <w:divsChild>
                            <w:div w:id="108318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3211745">
      <w:bodyDiv w:val="1"/>
      <w:marLeft w:val="0"/>
      <w:marRight w:val="0"/>
      <w:marTop w:val="0"/>
      <w:marBottom w:val="0"/>
      <w:divBdr>
        <w:top w:val="none" w:sz="0" w:space="0" w:color="auto"/>
        <w:left w:val="none" w:sz="0" w:space="0" w:color="auto"/>
        <w:bottom w:val="none" w:sz="0" w:space="0" w:color="auto"/>
        <w:right w:val="none" w:sz="0" w:space="0" w:color="auto"/>
      </w:divBdr>
    </w:div>
    <w:div w:id="783891888">
      <w:bodyDiv w:val="1"/>
      <w:marLeft w:val="0"/>
      <w:marRight w:val="0"/>
      <w:marTop w:val="0"/>
      <w:marBottom w:val="0"/>
      <w:divBdr>
        <w:top w:val="none" w:sz="0" w:space="0" w:color="auto"/>
        <w:left w:val="none" w:sz="0" w:space="0" w:color="auto"/>
        <w:bottom w:val="none" w:sz="0" w:space="0" w:color="auto"/>
        <w:right w:val="none" w:sz="0" w:space="0" w:color="auto"/>
      </w:divBdr>
    </w:div>
    <w:div w:id="814839060">
      <w:bodyDiv w:val="1"/>
      <w:marLeft w:val="0"/>
      <w:marRight w:val="0"/>
      <w:marTop w:val="0"/>
      <w:marBottom w:val="0"/>
      <w:divBdr>
        <w:top w:val="none" w:sz="0" w:space="0" w:color="auto"/>
        <w:left w:val="none" w:sz="0" w:space="0" w:color="auto"/>
        <w:bottom w:val="none" w:sz="0" w:space="0" w:color="auto"/>
        <w:right w:val="none" w:sz="0" w:space="0" w:color="auto"/>
      </w:divBdr>
    </w:div>
    <w:div w:id="899756069">
      <w:bodyDiv w:val="1"/>
      <w:marLeft w:val="0"/>
      <w:marRight w:val="0"/>
      <w:marTop w:val="0"/>
      <w:marBottom w:val="0"/>
      <w:divBdr>
        <w:top w:val="none" w:sz="0" w:space="0" w:color="auto"/>
        <w:left w:val="none" w:sz="0" w:space="0" w:color="auto"/>
        <w:bottom w:val="none" w:sz="0" w:space="0" w:color="auto"/>
        <w:right w:val="none" w:sz="0" w:space="0" w:color="auto"/>
      </w:divBdr>
    </w:div>
    <w:div w:id="972563736">
      <w:bodyDiv w:val="1"/>
      <w:marLeft w:val="0"/>
      <w:marRight w:val="0"/>
      <w:marTop w:val="0"/>
      <w:marBottom w:val="0"/>
      <w:divBdr>
        <w:top w:val="none" w:sz="0" w:space="0" w:color="auto"/>
        <w:left w:val="none" w:sz="0" w:space="0" w:color="auto"/>
        <w:bottom w:val="none" w:sz="0" w:space="0" w:color="auto"/>
        <w:right w:val="none" w:sz="0" w:space="0" w:color="auto"/>
      </w:divBdr>
    </w:div>
    <w:div w:id="999696457">
      <w:bodyDiv w:val="1"/>
      <w:marLeft w:val="0"/>
      <w:marRight w:val="0"/>
      <w:marTop w:val="0"/>
      <w:marBottom w:val="0"/>
      <w:divBdr>
        <w:top w:val="none" w:sz="0" w:space="0" w:color="auto"/>
        <w:left w:val="none" w:sz="0" w:space="0" w:color="auto"/>
        <w:bottom w:val="none" w:sz="0" w:space="0" w:color="auto"/>
        <w:right w:val="none" w:sz="0" w:space="0" w:color="auto"/>
      </w:divBdr>
    </w:div>
    <w:div w:id="1040058386">
      <w:bodyDiv w:val="1"/>
      <w:marLeft w:val="0"/>
      <w:marRight w:val="0"/>
      <w:marTop w:val="0"/>
      <w:marBottom w:val="0"/>
      <w:divBdr>
        <w:top w:val="none" w:sz="0" w:space="0" w:color="auto"/>
        <w:left w:val="none" w:sz="0" w:space="0" w:color="auto"/>
        <w:bottom w:val="none" w:sz="0" w:space="0" w:color="auto"/>
        <w:right w:val="none" w:sz="0" w:space="0" w:color="auto"/>
      </w:divBdr>
    </w:div>
    <w:div w:id="1083258196">
      <w:bodyDiv w:val="1"/>
      <w:marLeft w:val="0"/>
      <w:marRight w:val="0"/>
      <w:marTop w:val="0"/>
      <w:marBottom w:val="0"/>
      <w:divBdr>
        <w:top w:val="none" w:sz="0" w:space="0" w:color="auto"/>
        <w:left w:val="none" w:sz="0" w:space="0" w:color="auto"/>
        <w:bottom w:val="none" w:sz="0" w:space="0" w:color="auto"/>
        <w:right w:val="none" w:sz="0" w:space="0" w:color="auto"/>
      </w:divBdr>
    </w:div>
    <w:div w:id="1131438403">
      <w:bodyDiv w:val="1"/>
      <w:marLeft w:val="0"/>
      <w:marRight w:val="0"/>
      <w:marTop w:val="0"/>
      <w:marBottom w:val="0"/>
      <w:divBdr>
        <w:top w:val="none" w:sz="0" w:space="0" w:color="auto"/>
        <w:left w:val="none" w:sz="0" w:space="0" w:color="auto"/>
        <w:bottom w:val="none" w:sz="0" w:space="0" w:color="auto"/>
        <w:right w:val="none" w:sz="0" w:space="0" w:color="auto"/>
      </w:divBdr>
    </w:div>
    <w:div w:id="1304001821">
      <w:bodyDiv w:val="1"/>
      <w:marLeft w:val="0"/>
      <w:marRight w:val="0"/>
      <w:marTop w:val="0"/>
      <w:marBottom w:val="0"/>
      <w:divBdr>
        <w:top w:val="none" w:sz="0" w:space="0" w:color="auto"/>
        <w:left w:val="none" w:sz="0" w:space="0" w:color="auto"/>
        <w:bottom w:val="none" w:sz="0" w:space="0" w:color="auto"/>
        <w:right w:val="none" w:sz="0" w:space="0" w:color="auto"/>
      </w:divBdr>
    </w:div>
    <w:div w:id="1365793303">
      <w:bodyDiv w:val="1"/>
      <w:marLeft w:val="0"/>
      <w:marRight w:val="0"/>
      <w:marTop w:val="0"/>
      <w:marBottom w:val="0"/>
      <w:divBdr>
        <w:top w:val="none" w:sz="0" w:space="0" w:color="auto"/>
        <w:left w:val="none" w:sz="0" w:space="0" w:color="auto"/>
        <w:bottom w:val="none" w:sz="0" w:space="0" w:color="auto"/>
        <w:right w:val="none" w:sz="0" w:space="0" w:color="auto"/>
      </w:divBdr>
    </w:div>
    <w:div w:id="1428846123">
      <w:bodyDiv w:val="1"/>
      <w:marLeft w:val="0"/>
      <w:marRight w:val="0"/>
      <w:marTop w:val="0"/>
      <w:marBottom w:val="0"/>
      <w:divBdr>
        <w:top w:val="none" w:sz="0" w:space="0" w:color="auto"/>
        <w:left w:val="none" w:sz="0" w:space="0" w:color="auto"/>
        <w:bottom w:val="none" w:sz="0" w:space="0" w:color="auto"/>
        <w:right w:val="none" w:sz="0" w:space="0" w:color="auto"/>
      </w:divBdr>
    </w:div>
    <w:div w:id="1502966796">
      <w:bodyDiv w:val="1"/>
      <w:marLeft w:val="0"/>
      <w:marRight w:val="0"/>
      <w:marTop w:val="0"/>
      <w:marBottom w:val="0"/>
      <w:divBdr>
        <w:top w:val="none" w:sz="0" w:space="0" w:color="auto"/>
        <w:left w:val="none" w:sz="0" w:space="0" w:color="auto"/>
        <w:bottom w:val="none" w:sz="0" w:space="0" w:color="auto"/>
        <w:right w:val="none" w:sz="0" w:space="0" w:color="auto"/>
      </w:divBdr>
    </w:div>
    <w:div w:id="1521554606">
      <w:bodyDiv w:val="1"/>
      <w:marLeft w:val="0"/>
      <w:marRight w:val="0"/>
      <w:marTop w:val="0"/>
      <w:marBottom w:val="0"/>
      <w:divBdr>
        <w:top w:val="none" w:sz="0" w:space="0" w:color="auto"/>
        <w:left w:val="none" w:sz="0" w:space="0" w:color="auto"/>
        <w:bottom w:val="none" w:sz="0" w:space="0" w:color="auto"/>
        <w:right w:val="none" w:sz="0" w:space="0" w:color="auto"/>
      </w:divBdr>
    </w:div>
    <w:div w:id="1604149005">
      <w:bodyDiv w:val="1"/>
      <w:marLeft w:val="0"/>
      <w:marRight w:val="0"/>
      <w:marTop w:val="0"/>
      <w:marBottom w:val="0"/>
      <w:divBdr>
        <w:top w:val="none" w:sz="0" w:space="0" w:color="auto"/>
        <w:left w:val="none" w:sz="0" w:space="0" w:color="auto"/>
        <w:bottom w:val="none" w:sz="0" w:space="0" w:color="auto"/>
        <w:right w:val="none" w:sz="0" w:space="0" w:color="auto"/>
      </w:divBdr>
    </w:div>
    <w:div w:id="1626159321">
      <w:bodyDiv w:val="1"/>
      <w:marLeft w:val="0"/>
      <w:marRight w:val="0"/>
      <w:marTop w:val="0"/>
      <w:marBottom w:val="0"/>
      <w:divBdr>
        <w:top w:val="none" w:sz="0" w:space="0" w:color="auto"/>
        <w:left w:val="none" w:sz="0" w:space="0" w:color="auto"/>
        <w:bottom w:val="none" w:sz="0" w:space="0" w:color="auto"/>
        <w:right w:val="none" w:sz="0" w:space="0" w:color="auto"/>
      </w:divBdr>
    </w:div>
    <w:div w:id="1723602804">
      <w:bodyDiv w:val="1"/>
      <w:marLeft w:val="0"/>
      <w:marRight w:val="0"/>
      <w:marTop w:val="0"/>
      <w:marBottom w:val="0"/>
      <w:divBdr>
        <w:top w:val="none" w:sz="0" w:space="0" w:color="auto"/>
        <w:left w:val="none" w:sz="0" w:space="0" w:color="auto"/>
        <w:bottom w:val="none" w:sz="0" w:space="0" w:color="auto"/>
        <w:right w:val="none" w:sz="0" w:space="0" w:color="auto"/>
      </w:divBdr>
    </w:div>
    <w:div w:id="1731227590">
      <w:bodyDiv w:val="1"/>
      <w:marLeft w:val="0"/>
      <w:marRight w:val="0"/>
      <w:marTop w:val="0"/>
      <w:marBottom w:val="0"/>
      <w:divBdr>
        <w:top w:val="none" w:sz="0" w:space="0" w:color="auto"/>
        <w:left w:val="none" w:sz="0" w:space="0" w:color="auto"/>
        <w:bottom w:val="none" w:sz="0" w:space="0" w:color="auto"/>
        <w:right w:val="none" w:sz="0" w:space="0" w:color="auto"/>
      </w:divBdr>
    </w:div>
    <w:div w:id="1804469503">
      <w:bodyDiv w:val="1"/>
      <w:marLeft w:val="0"/>
      <w:marRight w:val="0"/>
      <w:marTop w:val="0"/>
      <w:marBottom w:val="0"/>
      <w:divBdr>
        <w:top w:val="none" w:sz="0" w:space="0" w:color="auto"/>
        <w:left w:val="none" w:sz="0" w:space="0" w:color="auto"/>
        <w:bottom w:val="none" w:sz="0" w:space="0" w:color="auto"/>
        <w:right w:val="none" w:sz="0" w:space="0" w:color="auto"/>
      </w:divBdr>
    </w:div>
    <w:div w:id="1816144212">
      <w:bodyDiv w:val="1"/>
      <w:marLeft w:val="0"/>
      <w:marRight w:val="0"/>
      <w:marTop w:val="0"/>
      <w:marBottom w:val="0"/>
      <w:divBdr>
        <w:top w:val="none" w:sz="0" w:space="0" w:color="auto"/>
        <w:left w:val="none" w:sz="0" w:space="0" w:color="auto"/>
        <w:bottom w:val="none" w:sz="0" w:space="0" w:color="auto"/>
        <w:right w:val="none" w:sz="0" w:space="0" w:color="auto"/>
      </w:divBdr>
    </w:div>
    <w:div w:id="1842117708">
      <w:bodyDiv w:val="1"/>
      <w:marLeft w:val="0"/>
      <w:marRight w:val="0"/>
      <w:marTop w:val="0"/>
      <w:marBottom w:val="0"/>
      <w:divBdr>
        <w:top w:val="none" w:sz="0" w:space="0" w:color="auto"/>
        <w:left w:val="none" w:sz="0" w:space="0" w:color="auto"/>
        <w:bottom w:val="none" w:sz="0" w:space="0" w:color="auto"/>
        <w:right w:val="none" w:sz="0" w:space="0" w:color="auto"/>
      </w:divBdr>
    </w:div>
    <w:div w:id="1860654942">
      <w:bodyDiv w:val="1"/>
      <w:marLeft w:val="0"/>
      <w:marRight w:val="0"/>
      <w:marTop w:val="0"/>
      <w:marBottom w:val="0"/>
      <w:divBdr>
        <w:top w:val="none" w:sz="0" w:space="0" w:color="auto"/>
        <w:left w:val="none" w:sz="0" w:space="0" w:color="auto"/>
        <w:bottom w:val="none" w:sz="0" w:space="0" w:color="auto"/>
        <w:right w:val="none" w:sz="0" w:space="0" w:color="auto"/>
      </w:divBdr>
    </w:div>
    <w:div w:id="1869103514">
      <w:bodyDiv w:val="1"/>
      <w:marLeft w:val="0"/>
      <w:marRight w:val="0"/>
      <w:marTop w:val="0"/>
      <w:marBottom w:val="0"/>
      <w:divBdr>
        <w:top w:val="none" w:sz="0" w:space="0" w:color="auto"/>
        <w:left w:val="none" w:sz="0" w:space="0" w:color="auto"/>
        <w:bottom w:val="none" w:sz="0" w:space="0" w:color="auto"/>
        <w:right w:val="none" w:sz="0" w:space="0" w:color="auto"/>
      </w:divBdr>
    </w:div>
    <w:div w:id="1958217469">
      <w:bodyDiv w:val="1"/>
      <w:marLeft w:val="0"/>
      <w:marRight w:val="0"/>
      <w:marTop w:val="0"/>
      <w:marBottom w:val="0"/>
      <w:divBdr>
        <w:top w:val="none" w:sz="0" w:space="0" w:color="auto"/>
        <w:left w:val="none" w:sz="0" w:space="0" w:color="auto"/>
        <w:bottom w:val="none" w:sz="0" w:space="0" w:color="auto"/>
        <w:right w:val="none" w:sz="0" w:space="0" w:color="auto"/>
      </w:divBdr>
    </w:div>
    <w:div w:id="2029673878">
      <w:bodyDiv w:val="1"/>
      <w:marLeft w:val="0"/>
      <w:marRight w:val="0"/>
      <w:marTop w:val="0"/>
      <w:marBottom w:val="0"/>
      <w:divBdr>
        <w:top w:val="none" w:sz="0" w:space="0" w:color="auto"/>
        <w:left w:val="none" w:sz="0" w:space="0" w:color="auto"/>
        <w:bottom w:val="none" w:sz="0" w:space="0" w:color="auto"/>
        <w:right w:val="none" w:sz="0" w:space="0" w:color="auto"/>
      </w:divBdr>
    </w:div>
    <w:div w:id="2073384097">
      <w:bodyDiv w:val="1"/>
      <w:marLeft w:val="0"/>
      <w:marRight w:val="0"/>
      <w:marTop w:val="0"/>
      <w:marBottom w:val="0"/>
      <w:divBdr>
        <w:top w:val="none" w:sz="0" w:space="0" w:color="auto"/>
        <w:left w:val="none" w:sz="0" w:space="0" w:color="auto"/>
        <w:bottom w:val="none" w:sz="0" w:space="0" w:color="auto"/>
        <w:right w:val="none" w:sz="0" w:space="0" w:color="auto"/>
      </w:divBdr>
    </w:div>
    <w:div w:id="2082213865">
      <w:bodyDiv w:val="1"/>
      <w:marLeft w:val="0"/>
      <w:marRight w:val="0"/>
      <w:marTop w:val="0"/>
      <w:marBottom w:val="0"/>
      <w:divBdr>
        <w:top w:val="none" w:sz="0" w:space="0" w:color="auto"/>
        <w:left w:val="none" w:sz="0" w:space="0" w:color="auto"/>
        <w:bottom w:val="none" w:sz="0" w:space="0" w:color="auto"/>
        <w:right w:val="none" w:sz="0" w:space="0" w:color="auto"/>
      </w:divBdr>
    </w:div>
    <w:div w:id="2134866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lenmacarthurfoundation.org" TargetMode="External"/><Relationship Id="rId13" Type="http://schemas.openxmlformats.org/officeDocument/2006/relationships/hyperlink" Target="https://www.irena.org"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ea.org/"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usgbc.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hg.com/content/gb/en/support/green-engage" TargetMode="External"/><Relationship Id="rId5" Type="http://schemas.openxmlformats.org/officeDocument/2006/relationships/webSettings" Target="webSettings.xml"/><Relationship Id="rId15" Type="http://schemas.openxmlformats.org/officeDocument/2006/relationships/hyperlink" Target="https://www.legislation.gov.uk/ukpga/2008/27/contents" TargetMode="External"/><Relationship Id="rId10" Type="http://schemas.openxmlformats.org/officeDocument/2006/relationships/hyperlink" Target="https://stories.hilton.com/2023-annual-report"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commission.europa.eu/strategy-and-policy/priorities-2019-2024/european-green-deal_en" TargetMode="External"/><Relationship Id="rId14" Type="http://schemas.openxmlformats.org/officeDocument/2006/relationships/hyperlink" Target="https://marriott.gcs-web.com/news-releases/news-release-details/marriott-international-publishes-latest-report-environment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22BF3-B8C3-4E05-9756-01B7A903E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3701</Words>
  <Characters>21096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2025-01-27T21:12:00Z</dcterms:created>
  <dcterms:modified xsi:type="dcterms:W3CDTF">2025-01-27T21:12:00Z</dcterms:modified>
</cp:coreProperties>
</file>