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A8C96C1" w:rsidR="005E6C44" w:rsidRPr="004C3A0B" w:rsidRDefault="00773A83" w:rsidP="00A91894">
            <w:pPr>
              <w:rPr>
                <w:rFonts w:ascii="Arial" w:hAnsi="Arial" w:cs="Arial"/>
                <w:sz w:val="22"/>
                <w:szCs w:val="22"/>
              </w:rPr>
            </w:pPr>
            <w:r>
              <w:rPr>
                <w:rFonts w:ascii="Arial" w:hAnsi="Arial" w:cs="Arial"/>
                <w:sz w:val="22"/>
                <w:szCs w:val="22"/>
              </w:rPr>
              <w:t>SYED MOKSUDUL ISLAM</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F92232" w:rsidRDefault="005E6C44" w:rsidP="00A91894">
            <w:pPr>
              <w:rPr>
                <w:rFonts w:ascii="Arial" w:hAnsi="Arial" w:cs="Arial"/>
                <w:sz w:val="22"/>
                <w:szCs w:val="22"/>
              </w:rPr>
            </w:pPr>
            <w:r w:rsidRPr="00F9223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27ECEF9" w:rsidR="005E6C44" w:rsidRPr="00F92232" w:rsidRDefault="00773A83" w:rsidP="00A91894">
                <w:pPr>
                  <w:jc w:val="center"/>
                  <w:rPr>
                    <w:rFonts w:ascii="Arial" w:hAnsi="Arial" w:cs="Arial"/>
                    <w:sz w:val="22"/>
                    <w:szCs w:val="22"/>
                  </w:rPr>
                </w:pPr>
                <w:r w:rsidRPr="00F92232">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6B1B7465" w:rsidR="005E6C44" w:rsidRDefault="007D72B9"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0082F4D6" w:rsidR="005E6C44" w:rsidRPr="004C3A0B" w:rsidRDefault="00773A83"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4B213ACB" w:rsidR="005E6C44" w:rsidRPr="004C3A0B" w:rsidRDefault="007D72B9" w:rsidP="00A91894">
            <w:pPr>
              <w:rPr>
                <w:rFonts w:ascii="Arial" w:hAnsi="Arial" w:cs="Arial"/>
                <w:sz w:val="22"/>
                <w:szCs w:val="22"/>
              </w:rPr>
            </w:pPr>
            <w:r>
              <w:rPr>
                <w:rFonts w:ascii="Arial" w:hAnsi="Arial" w:cs="Arial"/>
                <w:sz w:val="22"/>
                <w:szCs w:val="22"/>
              </w:rPr>
              <w:t>1709371@student.uwtsd.ac.uk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457EE1C3" w:rsidR="005E6C44" w:rsidRPr="004C3A0B" w:rsidRDefault="007D72B9" w:rsidP="00A91894">
            <w:pPr>
              <w:rPr>
                <w:rFonts w:ascii="Arial" w:hAnsi="Arial" w:cs="Arial"/>
                <w:sz w:val="22"/>
                <w:szCs w:val="22"/>
              </w:rPr>
            </w:pPr>
            <w:r>
              <w:rPr>
                <w:rFonts w:ascii="Arial" w:hAnsi="Arial" w:cs="Arial"/>
                <w:sz w:val="22"/>
                <w:szCs w:val="22"/>
              </w:rPr>
              <w:t>0794</w:t>
            </w:r>
            <w:r w:rsidR="00442AC2">
              <w:rPr>
                <w:rFonts w:ascii="Arial" w:hAnsi="Arial" w:cs="Arial"/>
                <w:sz w:val="22"/>
                <w:szCs w:val="22"/>
              </w:rPr>
              <w:t xml:space="preserve"> </w:t>
            </w:r>
            <w:r>
              <w:rPr>
                <w:rFonts w:ascii="Arial" w:hAnsi="Arial" w:cs="Arial"/>
                <w:sz w:val="22"/>
                <w:szCs w:val="22"/>
              </w:rPr>
              <w:t>6449737</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ECACF7A" w:rsidR="005E6C44" w:rsidRPr="004C3A0B" w:rsidRDefault="007D72B9" w:rsidP="00A91894">
            <w:pPr>
              <w:rPr>
                <w:rFonts w:ascii="Arial" w:hAnsi="Arial" w:cs="Arial"/>
                <w:sz w:val="22"/>
                <w:szCs w:val="22"/>
              </w:rPr>
            </w:pPr>
            <w:r>
              <w:rPr>
                <w:rFonts w:ascii="Arial" w:hAnsi="Arial" w:cs="Arial"/>
                <w:sz w:val="22"/>
                <w:szCs w:val="22"/>
              </w:rPr>
              <w:t>1709371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836BD33" w:rsidR="005E6C44" w:rsidRPr="004C3A0B" w:rsidRDefault="0019771D" w:rsidP="00A91894">
            <w:pPr>
              <w:rPr>
                <w:rFonts w:ascii="Arial" w:hAnsi="Arial" w:cs="Arial"/>
                <w:sz w:val="22"/>
                <w:szCs w:val="22"/>
              </w:rPr>
            </w:pPr>
            <w:r w:rsidRPr="0019771D">
              <w:rPr>
                <w:rFonts w:ascii="Arial" w:hAnsi="Arial" w:cs="Arial"/>
                <w:sz w:val="22"/>
                <w:szCs w:val="22"/>
              </w:rPr>
              <w:t>MBA in Banking and Finance - LCMB 7020</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DDE24D7" w:rsidR="005E6C44" w:rsidRPr="004C3A0B" w:rsidRDefault="0019771D" w:rsidP="00A91894">
            <w:pPr>
              <w:rPr>
                <w:rFonts w:ascii="Arial" w:hAnsi="Arial" w:cs="Arial"/>
                <w:sz w:val="22"/>
                <w:szCs w:val="22"/>
              </w:rPr>
            </w:pPr>
            <w:r>
              <w:rPr>
                <w:rFonts w:ascii="Arial" w:hAnsi="Arial" w:cs="Arial"/>
                <w:sz w:val="22"/>
                <w:szCs w:val="22"/>
              </w:rPr>
              <w:t>Khaza Ahmed</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82E11CA" w:rsidR="005E6C44" w:rsidRPr="00065801" w:rsidRDefault="001353D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3FDF8A6" w:rsidR="005E6C44" w:rsidRPr="00065801" w:rsidRDefault="001353D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615220" w:rsidRDefault="003F6F7B" w:rsidP="00A91894">
            <w:pPr>
              <w:autoSpaceDE w:val="0"/>
              <w:autoSpaceDN w:val="0"/>
              <w:adjustRightInd w:val="0"/>
              <w:jc w:val="both"/>
              <w:rPr>
                <w:rFonts w:ascii="Arial" w:hAnsi="Arial" w:cs="Arial"/>
                <w:sz w:val="22"/>
                <w:szCs w:val="22"/>
              </w:rPr>
            </w:pPr>
            <w:r w:rsidRPr="00615220">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615220" w:rsidRDefault="003F6F7B" w:rsidP="00A91894">
            <w:pPr>
              <w:autoSpaceDE w:val="0"/>
              <w:autoSpaceDN w:val="0"/>
              <w:adjustRightInd w:val="0"/>
              <w:jc w:val="both"/>
              <w:rPr>
                <w:rFonts w:ascii="Arial" w:hAnsi="Arial" w:cs="Arial"/>
                <w:sz w:val="22"/>
                <w:szCs w:val="22"/>
              </w:rPr>
            </w:pPr>
            <w:r w:rsidRPr="00615220">
              <w:rPr>
                <w:rFonts w:ascii="Arial" w:hAnsi="Arial" w:cs="Arial"/>
                <w:sz w:val="22"/>
                <w:szCs w:val="22"/>
              </w:rPr>
              <w:t xml:space="preserve">If </w:t>
            </w:r>
            <w:proofErr w:type="gramStart"/>
            <w:r w:rsidRPr="00615220">
              <w:rPr>
                <w:rFonts w:ascii="Arial" w:hAnsi="Arial" w:cs="Arial"/>
                <w:sz w:val="22"/>
                <w:szCs w:val="22"/>
              </w:rPr>
              <w:t>Yes</w:t>
            </w:r>
            <w:proofErr w:type="gramEnd"/>
            <w:r w:rsidRPr="00615220">
              <w:rPr>
                <w:rFonts w:ascii="Arial" w:hAnsi="Arial" w:cs="Arial"/>
                <w:sz w:val="22"/>
                <w:szCs w:val="22"/>
              </w:rPr>
              <w:t>, please indicate source of approval (and date where known):</w:t>
            </w:r>
            <w:r w:rsidRPr="00615220">
              <w:rPr>
                <w:rFonts w:ascii="Arial" w:hAnsi="Arial" w:cs="Arial"/>
                <w:bCs/>
                <w:i/>
                <w:iCs/>
                <w:color w:val="FF0000"/>
              </w:rPr>
              <w:t xml:space="preserve"> </w:t>
            </w:r>
            <w:r w:rsidRPr="00615220">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87D51AD"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615220">
              <w:rPr>
                <w:rFonts w:ascii="Arial" w:hAnsi="Arial" w:cs="Arial"/>
                <w:sz w:val="22"/>
                <w:szCs w:val="22"/>
              </w:rPr>
              <w:t xml:space="preserve"> </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CF7C640" w:rsidR="003F6F7B" w:rsidRPr="002B55BF"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712E42D" w:rsidR="003F6F7B" w:rsidRPr="004C3A0B" w:rsidRDefault="00615220" w:rsidP="00A91894">
            <w:pPr>
              <w:autoSpaceDE w:val="0"/>
              <w:autoSpaceDN w:val="0"/>
              <w:adjustRightInd w:val="0"/>
              <w:jc w:val="center"/>
              <w:rPr>
                <w:rFonts w:ascii="Arial" w:hAnsi="Arial" w:cs="Arial"/>
                <w:b/>
                <w:bCs/>
                <w:sz w:val="22"/>
                <w:szCs w:val="22"/>
              </w:rPr>
            </w:pPr>
            <w:r>
              <w:rPr>
                <w:rFonts w:ascii="Arial" w:hAnsi="Arial" w:cs="Arial"/>
                <w:b/>
                <w:bCs/>
                <w:sz w:val="22"/>
                <w:szCs w:val="22"/>
              </w:rPr>
              <w:t>10/07/2022</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615220" w:rsidRDefault="00B5410A" w:rsidP="00A91894">
            <w:pPr>
              <w:autoSpaceDE w:val="0"/>
              <w:autoSpaceDN w:val="0"/>
              <w:adjustRightInd w:val="0"/>
              <w:rPr>
                <w:rFonts w:ascii="Arial" w:hAnsi="Arial" w:cs="Arial"/>
                <w:sz w:val="22"/>
                <w:szCs w:val="22"/>
              </w:rPr>
            </w:pPr>
            <w:r w:rsidRPr="00615220">
              <w:rPr>
                <w:rFonts w:ascii="Arial" w:hAnsi="Arial" w:cs="Arial"/>
                <w:sz w:val="22"/>
                <w:szCs w:val="22"/>
              </w:rPr>
              <w:t>1</w:t>
            </w:r>
          </w:p>
        </w:tc>
        <w:tc>
          <w:tcPr>
            <w:tcW w:w="8784" w:type="dxa"/>
            <w:vAlign w:val="center"/>
          </w:tcPr>
          <w:p w14:paraId="71621F69" w14:textId="6CDBFD45" w:rsidR="005E6C44" w:rsidRPr="00615220" w:rsidRDefault="00000000" w:rsidP="00A91894">
            <w:pPr>
              <w:autoSpaceDE w:val="0"/>
              <w:autoSpaceDN w:val="0"/>
              <w:adjustRightInd w:val="0"/>
              <w:rPr>
                <w:rFonts w:ascii="Arial" w:hAnsi="Arial" w:cs="Arial"/>
                <w:b/>
                <w:bCs/>
                <w:sz w:val="22"/>
                <w:szCs w:val="22"/>
              </w:rPr>
            </w:pPr>
            <w:hyperlink r:id="rId11" w:history="1">
              <w:r w:rsidR="005E6C44" w:rsidRPr="00615220">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B5219DD" w:rsidR="005E6C44" w:rsidRPr="002B55BF"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615220" w:rsidRDefault="00B5410A" w:rsidP="00A91894">
            <w:pPr>
              <w:autoSpaceDE w:val="0"/>
              <w:autoSpaceDN w:val="0"/>
              <w:adjustRightInd w:val="0"/>
              <w:rPr>
                <w:rFonts w:ascii="Arial" w:hAnsi="Arial" w:cs="Arial"/>
                <w:sz w:val="22"/>
                <w:szCs w:val="22"/>
              </w:rPr>
            </w:pPr>
            <w:r w:rsidRPr="00615220">
              <w:rPr>
                <w:rFonts w:ascii="Arial" w:hAnsi="Arial" w:cs="Arial"/>
                <w:sz w:val="22"/>
                <w:szCs w:val="22"/>
              </w:rPr>
              <w:t>2</w:t>
            </w:r>
          </w:p>
        </w:tc>
        <w:tc>
          <w:tcPr>
            <w:tcW w:w="8784" w:type="dxa"/>
            <w:vAlign w:val="center"/>
          </w:tcPr>
          <w:p w14:paraId="57D4F2CF" w14:textId="77777777" w:rsidR="005E6C44" w:rsidRPr="00615220" w:rsidRDefault="005E6C44" w:rsidP="00A91894">
            <w:pPr>
              <w:autoSpaceDE w:val="0"/>
              <w:autoSpaceDN w:val="0"/>
              <w:adjustRightInd w:val="0"/>
              <w:rPr>
                <w:rFonts w:ascii="Arial" w:hAnsi="Arial" w:cs="Arial"/>
                <w:b/>
                <w:bCs/>
                <w:color w:val="FF0000"/>
                <w:sz w:val="22"/>
                <w:szCs w:val="22"/>
              </w:rPr>
            </w:pPr>
            <w:r w:rsidRPr="00615220">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39C4084" w:rsidR="005E6C44" w:rsidRPr="002B55BF" w:rsidRDefault="006152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615220" w:rsidRDefault="00B5410A" w:rsidP="00A91894">
            <w:pPr>
              <w:autoSpaceDE w:val="0"/>
              <w:autoSpaceDN w:val="0"/>
              <w:adjustRightInd w:val="0"/>
              <w:rPr>
                <w:rFonts w:ascii="Arial" w:hAnsi="Arial" w:cs="Arial"/>
                <w:sz w:val="22"/>
                <w:szCs w:val="22"/>
              </w:rPr>
            </w:pPr>
            <w:r w:rsidRPr="00615220">
              <w:rPr>
                <w:rFonts w:ascii="Arial" w:hAnsi="Arial" w:cs="Arial"/>
                <w:sz w:val="22"/>
                <w:szCs w:val="22"/>
              </w:rPr>
              <w:t>3</w:t>
            </w:r>
          </w:p>
        </w:tc>
        <w:tc>
          <w:tcPr>
            <w:tcW w:w="8784" w:type="dxa"/>
            <w:vAlign w:val="center"/>
          </w:tcPr>
          <w:p w14:paraId="216438DA" w14:textId="1768F406" w:rsidR="005E6C44" w:rsidRPr="00615220" w:rsidRDefault="00392C8E" w:rsidP="00A91894">
            <w:pPr>
              <w:autoSpaceDE w:val="0"/>
              <w:autoSpaceDN w:val="0"/>
              <w:adjustRightInd w:val="0"/>
              <w:rPr>
                <w:rFonts w:ascii="Arial" w:hAnsi="Arial" w:cs="Arial"/>
                <w:i/>
                <w:sz w:val="22"/>
                <w:szCs w:val="22"/>
              </w:rPr>
            </w:pPr>
            <w:r w:rsidRPr="00615220">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02771450" w:rsidR="005E6C44" w:rsidRPr="002B55BF" w:rsidRDefault="006152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23041640" w:rsidR="00807192" w:rsidRPr="004C3A0B" w:rsidRDefault="006152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E51D200" w:rsidR="00807192" w:rsidRPr="004C3A0B" w:rsidRDefault="006152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4B334254" w:rsidR="00807192" w:rsidRPr="003257BD" w:rsidRDefault="006152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C89245D" w:rsidR="00807192" w:rsidRPr="003257BD" w:rsidRDefault="006152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Pr="00615220" w:rsidRDefault="00807192" w:rsidP="00A91894">
            <w:pPr>
              <w:autoSpaceDE w:val="0"/>
              <w:autoSpaceDN w:val="0"/>
              <w:adjustRightInd w:val="0"/>
              <w:rPr>
                <w:rFonts w:ascii="Arial" w:hAnsi="Arial" w:cs="Arial"/>
                <w:sz w:val="22"/>
                <w:szCs w:val="22"/>
              </w:rPr>
            </w:pPr>
            <w:r w:rsidRPr="00615220">
              <w:rPr>
                <w:rFonts w:ascii="Arial" w:hAnsi="Arial" w:cs="Arial"/>
                <w:sz w:val="22"/>
                <w:szCs w:val="22"/>
              </w:rPr>
              <w:t>8</w:t>
            </w:r>
          </w:p>
        </w:tc>
        <w:tc>
          <w:tcPr>
            <w:tcW w:w="3823" w:type="dxa"/>
            <w:shd w:val="clear" w:color="auto" w:fill="F2F2F2" w:themeFill="background1" w:themeFillShade="F2"/>
          </w:tcPr>
          <w:p w14:paraId="0F0EB4C0" w14:textId="1B342A43" w:rsidR="00807192" w:rsidRPr="00615220" w:rsidRDefault="00807192" w:rsidP="00A91894">
            <w:pPr>
              <w:autoSpaceDE w:val="0"/>
              <w:autoSpaceDN w:val="0"/>
              <w:adjustRightInd w:val="0"/>
              <w:rPr>
                <w:rFonts w:ascii="Arial" w:hAnsi="Arial" w:cs="Arial"/>
                <w:sz w:val="22"/>
                <w:szCs w:val="22"/>
              </w:rPr>
            </w:pPr>
            <w:r w:rsidRPr="00615220">
              <w:rPr>
                <w:rFonts w:ascii="Arial" w:hAnsi="Arial" w:cs="Arial"/>
                <w:sz w:val="22"/>
                <w:szCs w:val="22"/>
              </w:rPr>
              <w:t xml:space="preserve">Is the research being undertaken within an existing UWTSD </w:t>
            </w:r>
            <w:proofErr w:type="spellStart"/>
            <w:r w:rsidRPr="00615220">
              <w:rPr>
                <w:rFonts w:ascii="Arial" w:hAnsi="Arial" w:cs="Arial"/>
                <w:sz w:val="22"/>
                <w:szCs w:val="22"/>
              </w:rPr>
              <w:t>Athrofa</w:t>
            </w:r>
            <w:proofErr w:type="spellEnd"/>
            <w:r w:rsidRPr="00615220">
              <w:rPr>
                <w:rFonts w:ascii="Arial" w:hAnsi="Arial" w:cs="Arial"/>
                <w:sz w:val="22"/>
                <w:szCs w:val="22"/>
              </w:rPr>
              <w:t xml:space="preserve"> Professional Learning Partnership (APLP)?</w:t>
            </w:r>
          </w:p>
        </w:tc>
        <w:tc>
          <w:tcPr>
            <w:tcW w:w="2409" w:type="dxa"/>
          </w:tcPr>
          <w:p w14:paraId="4238F49B" w14:textId="77777777" w:rsidR="00807192" w:rsidRPr="00615220" w:rsidRDefault="00807192" w:rsidP="00A91894">
            <w:pPr>
              <w:autoSpaceDE w:val="0"/>
              <w:autoSpaceDN w:val="0"/>
              <w:adjustRightInd w:val="0"/>
              <w:rPr>
                <w:rFonts w:ascii="Arial" w:hAnsi="Arial" w:cs="Arial"/>
                <w:bCs/>
                <w:sz w:val="22"/>
                <w:szCs w:val="22"/>
              </w:rPr>
            </w:pPr>
            <w:r w:rsidRPr="00615220">
              <w:rPr>
                <w:rFonts w:ascii="Arial" w:hAnsi="Arial" w:cs="Arial"/>
                <w:bCs/>
                <w:sz w:val="22"/>
                <w:szCs w:val="22"/>
              </w:rPr>
              <w:t xml:space="preserve">If </w:t>
            </w:r>
            <w:proofErr w:type="gramStart"/>
            <w:r w:rsidRPr="00615220">
              <w:rPr>
                <w:rFonts w:ascii="Arial" w:hAnsi="Arial" w:cs="Arial"/>
                <w:bCs/>
                <w:sz w:val="22"/>
                <w:szCs w:val="22"/>
              </w:rPr>
              <w:t>YES</w:t>
            </w:r>
            <w:proofErr w:type="gramEnd"/>
            <w:r w:rsidRPr="00615220">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4206B331"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615220">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0BA05BF8" w:rsidR="00807192" w:rsidRPr="00CE6A02" w:rsidRDefault="006152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Pr="00615220" w:rsidRDefault="00807192" w:rsidP="00A91894">
            <w:pPr>
              <w:autoSpaceDE w:val="0"/>
              <w:autoSpaceDN w:val="0"/>
              <w:adjustRightInd w:val="0"/>
              <w:rPr>
                <w:rFonts w:ascii="Arial" w:hAnsi="Arial" w:cs="Arial"/>
                <w:sz w:val="22"/>
                <w:szCs w:val="22"/>
              </w:rPr>
            </w:pPr>
            <w:r w:rsidRPr="00615220">
              <w:rPr>
                <w:rFonts w:ascii="Arial" w:hAnsi="Arial" w:cs="Arial"/>
                <w:sz w:val="22"/>
                <w:szCs w:val="22"/>
              </w:rPr>
              <w:t>9</w:t>
            </w:r>
          </w:p>
        </w:tc>
        <w:tc>
          <w:tcPr>
            <w:tcW w:w="3823" w:type="dxa"/>
            <w:shd w:val="clear" w:color="auto" w:fill="F2F2F2" w:themeFill="background1" w:themeFillShade="F2"/>
          </w:tcPr>
          <w:p w14:paraId="7F8BF319" w14:textId="777A786B" w:rsidR="00807192" w:rsidRPr="00615220" w:rsidRDefault="00807192" w:rsidP="00A91894">
            <w:pPr>
              <w:autoSpaceDE w:val="0"/>
              <w:autoSpaceDN w:val="0"/>
              <w:adjustRightInd w:val="0"/>
              <w:rPr>
                <w:rFonts w:ascii="Arial" w:hAnsi="Arial" w:cs="Arial"/>
                <w:sz w:val="22"/>
                <w:szCs w:val="22"/>
              </w:rPr>
            </w:pPr>
            <w:r w:rsidRPr="00615220">
              <w:rPr>
                <w:rFonts w:ascii="Arial" w:hAnsi="Arial" w:cs="Arial"/>
                <w:sz w:val="22"/>
                <w:szCs w:val="22"/>
              </w:rPr>
              <w:t>Has permission to undertake the research has been provided by the partner organisation?</w:t>
            </w:r>
          </w:p>
        </w:tc>
        <w:tc>
          <w:tcPr>
            <w:tcW w:w="2409" w:type="dxa"/>
          </w:tcPr>
          <w:p w14:paraId="36F9F92C" w14:textId="77777777" w:rsidR="00807192" w:rsidRPr="00615220" w:rsidRDefault="00807192" w:rsidP="00A91894">
            <w:pPr>
              <w:autoSpaceDE w:val="0"/>
              <w:autoSpaceDN w:val="0"/>
              <w:adjustRightInd w:val="0"/>
              <w:rPr>
                <w:rFonts w:ascii="Arial" w:hAnsi="Arial" w:cs="Arial"/>
                <w:bCs/>
                <w:sz w:val="22"/>
                <w:szCs w:val="22"/>
              </w:rPr>
            </w:pPr>
            <w:r w:rsidRPr="00615220">
              <w:rPr>
                <w:rFonts w:ascii="Arial" w:hAnsi="Arial" w:cs="Arial"/>
                <w:bCs/>
                <w:sz w:val="22"/>
                <w:szCs w:val="22"/>
              </w:rPr>
              <w:t>(If YES attach copy)</w:t>
            </w:r>
          </w:p>
          <w:p w14:paraId="2ED8E6D3" w14:textId="77777777" w:rsidR="00807192" w:rsidRPr="00615220" w:rsidDel="008461DD" w:rsidRDefault="00807192" w:rsidP="00A91894">
            <w:pPr>
              <w:autoSpaceDE w:val="0"/>
              <w:autoSpaceDN w:val="0"/>
              <w:adjustRightInd w:val="0"/>
              <w:rPr>
                <w:rFonts w:ascii="Arial" w:hAnsi="Arial" w:cs="Arial"/>
                <w:bCs/>
                <w:sz w:val="22"/>
                <w:szCs w:val="22"/>
              </w:rPr>
            </w:pPr>
            <w:r w:rsidRPr="00615220">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34CF1A5B" w:rsidR="00807192" w:rsidRPr="00CE6A02" w:rsidRDefault="006152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615220" w:rsidRDefault="00D66471" w:rsidP="00A91894">
            <w:pPr>
              <w:autoSpaceDE w:val="0"/>
              <w:autoSpaceDN w:val="0"/>
              <w:adjustRightInd w:val="0"/>
              <w:rPr>
                <w:rFonts w:ascii="Arial" w:hAnsi="Arial" w:cs="Arial"/>
                <w:bCs/>
                <w:sz w:val="22"/>
                <w:szCs w:val="22"/>
              </w:rPr>
            </w:pPr>
            <w:r w:rsidRPr="00615220">
              <w:rPr>
                <w:rFonts w:ascii="Arial" w:hAnsi="Arial" w:cs="Arial"/>
                <w:bCs/>
                <w:sz w:val="22"/>
                <w:szCs w:val="22"/>
              </w:rPr>
              <w:t>1</w:t>
            </w:r>
            <w:r w:rsidR="00807192" w:rsidRPr="00615220">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615220" w:rsidRDefault="004C3D85" w:rsidP="00A91894">
            <w:pPr>
              <w:autoSpaceDE w:val="0"/>
              <w:autoSpaceDN w:val="0"/>
              <w:adjustRightInd w:val="0"/>
              <w:rPr>
                <w:rFonts w:ascii="Arial" w:hAnsi="Arial" w:cs="Arial"/>
                <w:bCs/>
                <w:sz w:val="22"/>
                <w:szCs w:val="22"/>
              </w:rPr>
            </w:pPr>
            <w:r w:rsidRPr="00615220">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615220" w:rsidRDefault="004C3D85" w:rsidP="00A91894">
            <w:pPr>
              <w:autoSpaceDE w:val="0"/>
              <w:autoSpaceDN w:val="0"/>
              <w:adjustRightInd w:val="0"/>
              <w:jc w:val="center"/>
              <w:rPr>
                <w:rFonts w:ascii="Arial" w:hAnsi="Arial" w:cs="Arial"/>
                <w:b/>
                <w:bCs/>
                <w:sz w:val="22"/>
                <w:szCs w:val="22"/>
              </w:rPr>
            </w:pPr>
            <w:r w:rsidRPr="00615220">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0009DEA2" w:rsidR="004C3D85" w:rsidRPr="00615220" w:rsidRDefault="00615220" w:rsidP="00A91894">
                <w:pPr>
                  <w:autoSpaceDE w:val="0"/>
                  <w:autoSpaceDN w:val="0"/>
                  <w:adjustRightInd w:val="0"/>
                  <w:jc w:val="center"/>
                  <w:rPr>
                    <w:rFonts w:ascii="Arial" w:hAnsi="Arial" w:cs="Arial"/>
                    <w:bCs/>
                    <w:sz w:val="22"/>
                    <w:szCs w:val="22"/>
                  </w:rPr>
                </w:pPr>
                <w:r w:rsidRPr="00615220">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615220" w:rsidRDefault="004C3D85" w:rsidP="00A91894">
            <w:pPr>
              <w:autoSpaceDE w:val="0"/>
              <w:autoSpaceDN w:val="0"/>
              <w:adjustRightInd w:val="0"/>
              <w:jc w:val="center"/>
              <w:rPr>
                <w:rFonts w:ascii="Arial" w:hAnsi="Arial" w:cs="Arial"/>
                <w:b/>
                <w:bCs/>
                <w:sz w:val="22"/>
                <w:szCs w:val="22"/>
              </w:rPr>
            </w:pPr>
            <w:r w:rsidRPr="00615220">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615220">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615220"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615220" w:rsidRDefault="00D66471" w:rsidP="00A91894">
            <w:pPr>
              <w:rPr>
                <w:rFonts w:ascii="Arial" w:hAnsi="Arial" w:cs="Arial"/>
                <w:sz w:val="22"/>
                <w:szCs w:val="22"/>
              </w:rPr>
            </w:pPr>
            <w:r w:rsidRPr="00615220">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615220" w:rsidRDefault="004C3D85" w:rsidP="00A91894">
            <w:pPr>
              <w:rPr>
                <w:rFonts w:ascii="Arial" w:hAnsi="Arial" w:cs="Arial"/>
                <w:sz w:val="22"/>
                <w:szCs w:val="22"/>
              </w:rPr>
            </w:pPr>
            <w:r w:rsidRPr="00615220">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F1B61FF" w:rsidR="004C3D85" w:rsidRPr="00615220" w:rsidRDefault="00F1554F" w:rsidP="00A91894">
            <w:pPr>
              <w:rPr>
                <w:rFonts w:ascii="Arial" w:hAnsi="Arial" w:cs="Arial"/>
                <w:sz w:val="22"/>
                <w:szCs w:val="22"/>
              </w:rPr>
            </w:pPr>
            <w:r w:rsidRPr="00615220">
              <w:rPr>
                <w:rFonts w:ascii="Arial" w:hAnsi="Arial" w:cs="Arial"/>
                <w:sz w:val="22"/>
                <w:szCs w:val="22"/>
              </w:rPr>
              <w:t>Barriers to digital banking adoption and its implication for the older generations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615220" w:rsidRDefault="00D66471" w:rsidP="00A91894">
            <w:pPr>
              <w:rPr>
                <w:rFonts w:ascii="Arial" w:hAnsi="Arial" w:cs="Arial"/>
                <w:sz w:val="22"/>
                <w:szCs w:val="22"/>
              </w:rPr>
            </w:pPr>
            <w:r w:rsidRPr="00615220">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615220" w:rsidRDefault="004C3D85" w:rsidP="00A91894">
            <w:pPr>
              <w:rPr>
                <w:rFonts w:ascii="Arial" w:hAnsi="Arial" w:cs="Arial"/>
                <w:sz w:val="22"/>
                <w:szCs w:val="22"/>
              </w:rPr>
            </w:pPr>
            <w:r w:rsidRPr="00615220">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BD89C1" w:rsidR="004C3D85" w:rsidRPr="00615220" w:rsidRDefault="00F1554F" w:rsidP="00A91894">
            <w:pPr>
              <w:rPr>
                <w:rFonts w:ascii="Arial" w:hAnsi="Arial" w:cs="Arial"/>
                <w:sz w:val="22"/>
                <w:szCs w:val="22"/>
              </w:rPr>
            </w:pPr>
            <w:r w:rsidRPr="00615220">
              <w:rPr>
                <w:rFonts w:ascii="Arial" w:hAnsi="Arial" w:cs="Arial"/>
                <w:sz w:val="22"/>
                <w:szCs w:val="22"/>
              </w:rPr>
              <w:t>24/06/2022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615220" w:rsidRDefault="004C3D85" w:rsidP="00A91894">
            <w:pPr>
              <w:rPr>
                <w:rFonts w:ascii="Arial" w:hAnsi="Arial" w:cs="Arial"/>
                <w:sz w:val="22"/>
                <w:szCs w:val="22"/>
              </w:rPr>
            </w:pPr>
            <w:r w:rsidRPr="00615220">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831EF55" w:rsidR="004C3D85" w:rsidRPr="00615220" w:rsidRDefault="003E6063" w:rsidP="00A91894">
            <w:pPr>
              <w:rPr>
                <w:rFonts w:ascii="Arial" w:hAnsi="Arial" w:cs="Arial"/>
                <w:sz w:val="22"/>
                <w:szCs w:val="22"/>
              </w:rPr>
            </w:pPr>
            <w:r w:rsidRPr="00615220">
              <w:rPr>
                <w:rFonts w:ascii="Arial" w:hAnsi="Arial" w:cs="Arial"/>
                <w:sz w:val="22"/>
                <w:szCs w:val="22"/>
              </w:rPr>
              <w:t>12/08/2022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C0709F9" w:rsidR="00F96C3F" w:rsidRDefault="006C7E51" w:rsidP="00A91894">
            <w:pPr>
              <w:rPr>
                <w:rFonts w:ascii="Arial" w:hAnsi="Arial" w:cs="Arial"/>
              </w:rPr>
            </w:pPr>
            <w:r>
              <w:rPr>
                <w:rFonts w:ascii="Arial" w:eastAsia="Calibri" w:hAnsi="Arial" w:cs="Arial"/>
                <w:sz w:val="22"/>
                <w:szCs w:val="22"/>
              </w:rPr>
              <w:t>V</w:t>
            </w:r>
            <w:r w:rsidRPr="006C7E51">
              <w:rPr>
                <w:rFonts w:ascii="Arial" w:eastAsia="Calibri" w:hAnsi="Arial" w:cs="Arial"/>
                <w:sz w:val="22"/>
                <w:szCs w:val="22"/>
              </w:rPr>
              <w:t>ery little research has been performed on the adoption of online banking and the barriers that affect the older generation. The objective is to fill the knowledge gap that has emerged mainly due to the rapid acceleration of information technology</w:t>
            </w:r>
            <w:r w:rsidR="00615220">
              <w:rPr>
                <w:rFonts w:ascii="Arial" w:eastAsia="Calibri" w:hAnsi="Arial" w:cs="Arial"/>
                <w:sz w:val="22"/>
                <w:szCs w:val="22"/>
              </w:rPr>
              <w:t>.</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5C31830E" w14:textId="77777777" w:rsidR="003B2700" w:rsidRPr="003B2700" w:rsidRDefault="003B2700" w:rsidP="003B2700">
            <w:pPr>
              <w:spacing w:line="360" w:lineRule="auto"/>
              <w:jc w:val="both"/>
              <w:rPr>
                <w:rFonts w:ascii="Arial" w:eastAsia="Calibri" w:hAnsi="Arial" w:cs="Arial"/>
                <w:sz w:val="22"/>
                <w:szCs w:val="22"/>
                <w:lang w:val="en-US"/>
              </w:rPr>
            </w:pPr>
            <w:r w:rsidRPr="003B2700">
              <w:rPr>
                <w:rFonts w:ascii="Arial" w:eastAsia="Calibri" w:hAnsi="Arial" w:cs="Arial"/>
                <w:sz w:val="22"/>
                <w:szCs w:val="22"/>
                <w:lang w:val="en-US"/>
              </w:rPr>
              <w:t>After closely examining the literature, the research has revealed some barriers to adopting online banking for the older generation.</w:t>
            </w:r>
          </w:p>
          <w:p w14:paraId="727D8CFF" w14:textId="77777777" w:rsidR="003B2700" w:rsidRPr="003B2700" w:rsidRDefault="003B2700" w:rsidP="003B2700">
            <w:pPr>
              <w:numPr>
                <w:ilvl w:val="0"/>
                <w:numId w:val="30"/>
              </w:numPr>
              <w:spacing w:after="160" w:line="360" w:lineRule="auto"/>
              <w:contextualSpacing/>
              <w:jc w:val="both"/>
              <w:rPr>
                <w:rFonts w:ascii="Arial" w:eastAsia="Calibri" w:hAnsi="Arial" w:cs="Arial"/>
                <w:sz w:val="22"/>
                <w:szCs w:val="22"/>
                <w:lang w:val="en-US"/>
              </w:rPr>
            </w:pPr>
            <w:r w:rsidRPr="003B2700">
              <w:rPr>
                <w:rFonts w:ascii="Arial" w:eastAsia="Calibri" w:hAnsi="Arial" w:cs="Arial"/>
                <w:sz w:val="22"/>
                <w:szCs w:val="22"/>
                <w:lang w:val="en-US"/>
              </w:rPr>
              <w:t>What causes the digital divide amongst older cohorts, and how can banks manage the smooth transition?</w:t>
            </w:r>
          </w:p>
          <w:p w14:paraId="5596F577" w14:textId="77777777" w:rsidR="003B2700" w:rsidRPr="003B2700" w:rsidRDefault="003B2700" w:rsidP="003B2700">
            <w:pPr>
              <w:numPr>
                <w:ilvl w:val="0"/>
                <w:numId w:val="30"/>
              </w:numPr>
              <w:spacing w:after="160" w:line="360" w:lineRule="auto"/>
              <w:contextualSpacing/>
              <w:jc w:val="both"/>
              <w:rPr>
                <w:rFonts w:ascii="Arial" w:eastAsia="Calibri" w:hAnsi="Arial" w:cs="Arial"/>
                <w:sz w:val="22"/>
                <w:szCs w:val="22"/>
                <w:lang w:val="en-US"/>
              </w:rPr>
            </w:pPr>
            <w:r w:rsidRPr="003B2700">
              <w:rPr>
                <w:rFonts w:ascii="Arial" w:eastAsia="Calibri" w:hAnsi="Arial" w:cs="Arial"/>
                <w:sz w:val="22"/>
                <w:szCs w:val="22"/>
                <w:lang w:val="en-US"/>
              </w:rPr>
              <w:t>How to manage and equip digital immigrants with skills and competence for online banking.</w:t>
            </w:r>
          </w:p>
          <w:p w14:paraId="1B53C68D" w14:textId="77777777" w:rsidR="003B2700" w:rsidRPr="003B2700" w:rsidRDefault="003B2700" w:rsidP="003B2700">
            <w:pPr>
              <w:numPr>
                <w:ilvl w:val="0"/>
                <w:numId w:val="30"/>
              </w:numPr>
              <w:spacing w:after="160" w:line="360" w:lineRule="auto"/>
              <w:contextualSpacing/>
              <w:jc w:val="both"/>
              <w:rPr>
                <w:rFonts w:ascii="Arial" w:eastAsia="Calibri" w:hAnsi="Arial" w:cs="Arial"/>
                <w:sz w:val="22"/>
                <w:szCs w:val="22"/>
                <w:lang w:val="en-US"/>
              </w:rPr>
            </w:pPr>
            <w:r w:rsidRPr="003B2700">
              <w:rPr>
                <w:rFonts w:ascii="Arial" w:eastAsia="Calibri" w:hAnsi="Arial" w:cs="Arial"/>
                <w:sz w:val="22"/>
                <w:szCs w:val="22"/>
                <w:lang w:val="en-US"/>
              </w:rPr>
              <w:t>How can banks improve the communication barriers, improve customer service, and assist with online training for senior citizens.</w:t>
            </w:r>
          </w:p>
          <w:p w14:paraId="77F4CD69" w14:textId="77777777" w:rsidR="003B2700" w:rsidRPr="003B2700" w:rsidRDefault="003B2700" w:rsidP="003B2700">
            <w:pPr>
              <w:numPr>
                <w:ilvl w:val="0"/>
                <w:numId w:val="30"/>
              </w:numPr>
              <w:spacing w:after="160" w:line="360" w:lineRule="auto"/>
              <w:contextualSpacing/>
              <w:jc w:val="both"/>
              <w:rPr>
                <w:rFonts w:ascii="Arial" w:eastAsia="Calibri" w:hAnsi="Arial" w:cs="Arial"/>
                <w:sz w:val="22"/>
                <w:szCs w:val="22"/>
                <w:lang w:val="en-US"/>
              </w:rPr>
            </w:pPr>
            <w:r w:rsidRPr="003B2700">
              <w:rPr>
                <w:rFonts w:ascii="Arial" w:eastAsia="Calibri" w:hAnsi="Arial" w:cs="Arial"/>
                <w:sz w:val="22"/>
                <w:szCs w:val="22"/>
                <w:lang w:val="en-US"/>
              </w:rPr>
              <w:t>What should banks’ do to mitigate the issues of security and online trust for online banking for the older cohort.</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2659D7DE" w:rsidR="00F96C3F" w:rsidRPr="004C3A0B" w:rsidRDefault="00033EB6" w:rsidP="00033EB6">
            <w:pPr>
              <w:spacing w:line="360" w:lineRule="auto"/>
              <w:rPr>
                <w:rFonts w:ascii="Arial" w:hAnsi="Arial" w:cs="Arial"/>
                <w:sz w:val="22"/>
                <w:szCs w:val="22"/>
              </w:rPr>
            </w:pPr>
            <w:r w:rsidRPr="00033EB6">
              <w:rPr>
                <w:rFonts w:ascii="Arial" w:hAnsi="Arial" w:cs="Arial"/>
                <w:sz w:val="22"/>
                <w:szCs w:val="22"/>
              </w:rPr>
              <w:t>The study is to understand the barriers to digital banking adoption and its implication for the older generations to help improve online adoption for the older cohort</w:t>
            </w:r>
            <w:r>
              <w:rPr>
                <w:rFonts w:ascii="Arial" w:hAnsi="Arial" w:cs="Arial"/>
                <w:sz w:val="22"/>
                <w:szCs w:val="22"/>
              </w:rPr>
              <w:t>.</w:t>
            </w:r>
          </w:p>
          <w:p w14:paraId="574A3C8C" w14:textId="3FF85FCF" w:rsidR="00F96C3F" w:rsidRPr="002A152D" w:rsidRDefault="00F96C3F" w:rsidP="00A91894">
            <w:pPr>
              <w:rPr>
                <w:rFonts w:ascii="Arial" w:hAnsi="Arial" w:cs="Arial"/>
              </w:rPr>
            </w:pP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71F9F17" w14:textId="77777777" w:rsidR="003B2700" w:rsidRPr="003B2700" w:rsidRDefault="003B2700" w:rsidP="003B2700">
            <w:pPr>
              <w:numPr>
                <w:ilvl w:val="0"/>
                <w:numId w:val="29"/>
              </w:numPr>
              <w:spacing w:after="160" w:line="360" w:lineRule="auto"/>
              <w:contextualSpacing/>
              <w:jc w:val="both"/>
              <w:rPr>
                <w:rFonts w:ascii="Arial" w:eastAsia="Calibri" w:hAnsi="Arial" w:cs="Arial"/>
                <w:sz w:val="22"/>
                <w:szCs w:val="22"/>
              </w:rPr>
            </w:pPr>
            <w:r w:rsidRPr="003B2700">
              <w:rPr>
                <w:rFonts w:ascii="Arial" w:eastAsia="Calibri" w:hAnsi="Arial" w:cs="Arial"/>
                <w:sz w:val="22"/>
                <w:szCs w:val="22"/>
              </w:rPr>
              <w:lastRenderedPageBreak/>
              <w:t>To examine literature and understand the barriers to online banking adoption for the older generation with the intention to improve services for the older cohort.</w:t>
            </w:r>
          </w:p>
          <w:p w14:paraId="732726B8" w14:textId="77777777" w:rsidR="003B2700" w:rsidRPr="003B2700" w:rsidRDefault="003B2700" w:rsidP="003B2700">
            <w:pPr>
              <w:numPr>
                <w:ilvl w:val="0"/>
                <w:numId w:val="29"/>
              </w:numPr>
              <w:spacing w:after="160" w:line="360" w:lineRule="auto"/>
              <w:contextualSpacing/>
              <w:jc w:val="both"/>
              <w:rPr>
                <w:rFonts w:ascii="Arial" w:eastAsia="Calibri" w:hAnsi="Arial" w:cs="Arial"/>
                <w:sz w:val="22"/>
                <w:szCs w:val="22"/>
              </w:rPr>
            </w:pPr>
            <w:r w:rsidRPr="003B2700">
              <w:rPr>
                <w:rFonts w:ascii="Arial" w:eastAsia="Calibri" w:hAnsi="Arial" w:cs="Arial"/>
                <w:sz w:val="22"/>
                <w:szCs w:val="22"/>
              </w:rPr>
              <w:t>To understand the post-adoption phase of online banking for the older cohorts from documented research. Evidence will be collected and assessed to understand the post-adoption experiences and understand what can be learnt.</w:t>
            </w:r>
          </w:p>
          <w:p w14:paraId="40055A3A" w14:textId="77777777" w:rsidR="003B2700" w:rsidRPr="003B2700" w:rsidRDefault="003B2700" w:rsidP="003B2700">
            <w:pPr>
              <w:numPr>
                <w:ilvl w:val="0"/>
                <w:numId w:val="29"/>
              </w:numPr>
              <w:spacing w:after="160" w:line="360" w:lineRule="auto"/>
              <w:contextualSpacing/>
              <w:jc w:val="both"/>
              <w:rPr>
                <w:rFonts w:ascii="Arial" w:eastAsia="Calibri" w:hAnsi="Arial" w:cs="Arial"/>
                <w:sz w:val="22"/>
                <w:szCs w:val="22"/>
              </w:rPr>
            </w:pPr>
            <w:r w:rsidRPr="003B2700">
              <w:rPr>
                <w:rFonts w:ascii="Arial" w:eastAsia="Calibri" w:hAnsi="Arial" w:cs="Arial"/>
                <w:sz w:val="22"/>
                <w:szCs w:val="22"/>
              </w:rPr>
              <w:t xml:space="preserve">To evaluate the reasons behind the digital divide amongst the older generations and seek to reduce these barriers and improve online adoption. The critical evaluation of the literature will be studied to find similarities and contrast the evidence.  </w:t>
            </w:r>
          </w:p>
          <w:p w14:paraId="286346CD" w14:textId="77777777" w:rsidR="003B2700" w:rsidRPr="003B2700" w:rsidRDefault="003B2700" w:rsidP="003B2700">
            <w:pPr>
              <w:numPr>
                <w:ilvl w:val="0"/>
                <w:numId w:val="29"/>
              </w:numPr>
              <w:spacing w:after="160" w:line="360" w:lineRule="auto"/>
              <w:contextualSpacing/>
              <w:jc w:val="both"/>
              <w:rPr>
                <w:rFonts w:ascii="Arial" w:eastAsia="Calibri" w:hAnsi="Arial" w:cs="Arial"/>
                <w:sz w:val="22"/>
                <w:szCs w:val="22"/>
              </w:rPr>
            </w:pPr>
            <w:r w:rsidRPr="003B2700">
              <w:rPr>
                <w:rFonts w:ascii="Arial" w:eastAsia="Calibri" w:hAnsi="Arial" w:cs="Arial"/>
                <w:sz w:val="22"/>
                <w:szCs w:val="22"/>
              </w:rPr>
              <w:t>To understand the older cohort’s negative perception of online security and trust and how this can be resolved by constructing a detailed planned action.</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2B874AFE" w:rsidR="00F96C3F" w:rsidRPr="004C3A0B" w:rsidRDefault="00F96C3F" w:rsidP="009D26D5">
            <w:pPr>
              <w:spacing w:line="360" w:lineRule="auto"/>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365D9F6B" w14:textId="277A92B3" w:rsidR="009D26D5" w:rsidRPr="009D26D5" w:rsidRDefault="009D26D5" w:rsidP="009D26D5">
            <w:pPr>
              <w:tabs>
                <w:tab w:val="right" w:pos="9026"/>
              </w:tabs>
              <w:spacing w:line="360" w:lineRule="auto"/>
              <w:jc w:val="both"/>
              <w:rPr>
                <w:rFonts w:ascii="Arial" w:eastAsia="Calibri" w:hAnsi="Arial" w:cs="Arial"/>
                <w:sz w:val="22"/>
                <w:szCs w:val="22"/>
                <w:lang w:val="en-US"/>
              </w:rPr>
            </w:pPr>
            <w:r w:rsidRPr="009D26D5">
              <w:rPr>
                <w:rFonts w:ascii="Arial" w:eastAsia="Calibri" w:hAnsi="Arial" w:cs="Arial"/>
                <w:sz w:val="22"/>
                <w:szCs w:val="22"/>
                <w:lang w:val="en-US"/>
              </w:rPr>
              <w:t>To understand older cohorts’ experience with online banking in the UK and its implication for the older cohorts, the above literature review will be used for the study. The empirical research will be performed using existing online published literature, a text-based qualitative study will be conducted using secondary data only, and no primary data or interviews will be done. The University of Wales Trinity Saint David online library will be used to access most of the literature at no cost. Google Scholar, websites and other journal sites were used to access the required literature, and a carefully selected wide range of literature will be applied from developing countries. Keywords from the title of the study were used to search for relevant literature, for example, words like (</w:t>
            </w:r>
            <w:r w:rsidRPr="009D26D5">
              <w:rPr>
                <w:rFonts w:ascii="Arial" w:eastAsia="Calibri" w:hAnsi="Arial" w:cs="Arial"/>
                <w:i/>
                <w:iCs/>
                <w:sz w:val="22"/>
                <w:szCs w:val="22"/>
                <w:lang w:val="en-US"/>
              </w:rPr>
              <w:t>barriers to digital banking, banking adoption and its implication for the older generations, advantages and disadvantages of digital banking, and e-banking)</w:t>
            </w:r>
            <w:r w:rsidRPr="009D26D5">
              <w:rPr>
                <w:rFonts w:ascii="Arial" w:eastAsia="Calibri" w:hAnsi="Arial" w:cs="Arial"/>
                <w:sz w:val="22"/>
                <w:szCs w:val="22"/>
                <w:lang w:val="en-US"/>
              </w:rPr>
              <w:t xml:space="preserve">. </w:t>
            </w:r>
          </w:p>
          <w:p w14:paraId="40B9AC9B" w14:textId="3CA62344" w:rsidR="009D26D5" w:rsidRPr="009D26D5" w:rsidRDefault="009D26D5" w:rsidP="009D26D5">
            <w:pPr>
              <w:tabs>
                <w:tab w:val="right" w:pos="9026"/>
              </w:tabs>
              <w:spacing w:line="360" w:lineRule="auto"/>
              <w:jc w:val="both"/>
              <w:rPr>
                <w:rFonts w:ascii="Arial" w:eastAsia="Calibri" w:hAnsi="Arial" w:cs="Arial"/>
                <w:sz w:val="22"/>
                <w:szCs w:val="22"/>
                <w:lang w:val="en-US"/>
              </w:rPr>
            </w:pPr>
            <w:r w:rsidRPr="009D26D5">
              <w:rPr>
                <w:rFonts w:ascii="Arial" w:eastAsia="Calibri" w:hAnsi="Arial" w:cs="Arial"/>
                <w:sz w:val="22"/>
                <w:szCs w:val="22"/>
                <w:lang w:val="en-US"/>
              </w:rPr>
              <w:t xml:space="preserve">The intended literature from the different time frames will be </w:t>
            </w:r>
            <w:r w:rsidRPr="009D26D5">
              <w:rPr>
                <w:rFonts w:ascii="Arial" w:eastAsia="Calibri" w:hAnsi="Arial" w:cs="Arial"/>
                <w:sz w:val="22"/>
                <w:szCs w:val="22"/>
              </w:rPr>
              <w:t>utilised</w:t>
            </w:r>
            <w:r w:rsidRPr="009D26D5">
              <w:rPr>
                <w:rFonts w:ascii="Arial" w:eastAsia="Calibri" w:hAnsi="Arial" w:cs="Arial"/>
                <w:sz w:val="22"/>
                <w:szCs w:val="22"/>
                <w:lang w:val="en-US"/>
              </w:rPr>
              <w:t xml:space="preserve"> A critical analysis will be done before selecting the information to assemble the proposal. The previous and present literature were used to develop the conceptual understanding for the study. The above literature theories were drawn, and the above questions were formed to address the current and expected future issues. </w:t>
            </w:r>
          </w:p>
          <w:p w14:paraId="6B1E3320" w14:textId="3B29CE12"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7C1422C8" w:rsidR="00B23BFF" w:rsidRPr="004C3A0B" w:rsidRDefault="000C74C6" w:rsidP="00A91894">
            <w:pPr>
              <w:rPr>
                <w:rFonts w:ascii="Arial" w:hAnsi="Arial" w:cs="Arial"/>
                <w:sz w:val="22"/>
                <w:szCs w:val="22"/>
              </w:rPr>
            </w:pPr>
            <w:r>
              <w:rPr>
                <w:rFonts w:ascii="Arial" w:hAnsi="Arial" w:cs="Arial"/>
                <w:sz w:val="22"/>
                <w:szCs w:val="22"/>
              </w:rPr>
              <w:t xml:space="preserve">The research will primarily </w:t>
            </w:r>
            <w:r w:rsidR="00BE09B8">
              <w:rPr>
                <w:rFonts w:ascii="Arial" w:hAnsi="Arial" w:cs="Arial"/>
                <w:sz w:val="22"/>
                <w:szCs w:val="22"/>
              </w:rPr>
              <w:t xml:space="preserve">be </w:t>
            </w:r>
            <w:r>
              <w:rPr>
                <w:rFonts w:ascii="Arial" w:hAnsi="Arial" w:cs="Arial"/>
                <w:sz w:val="22"/>
                <w:szCs w:val="22"/>
              </w:rPr>
              <w:t>performed using literature fr</w:t>
            </w:r>
            <w:r w:rsidR="00BE09B8">
              <w:rPr>
                <w:rFonts w:ascii="Arial" w:hAnsi="Arial" w:cs="Arial"/>
                <w:sz w:val="22"/>
                <w:szCs w:val="22"/>
              </w:rPr>
              <w:t>om online</w:t>
            </w:r>
            <w:r>
              <w:rPr>
                <w:rFonts w:ascii="Arial" w:hAnsi="Arial" w:cs="Arial"/>
                <w:sz w:val="22"/>
                <w:szCs w:val="22"/>
              </w:rPr>
              <w:t xml:space="preserve"> sources</w:t>
            </w:r>
            <w:r w:rsidR="00BE09B8">
              <w:rPr>
                <w:rFonts w:ascii="Arial" w:hAnsi="Arial" w:cs="Arial"/>
                <w:sz w:val="22"/>
                <w:szCs w:val="22"/>
              </w:rPr>
              <w:t>. No interviews or primary data will be collected.</w:t>
            </w:r>
          </w:p>
          <w:p w14:paraId="6B6F0CA2" w14:textId="77777777" w:rsidR="00B23BFF" w:rsidRPr="004C3A0B" w:rsidRDefault="00B23BFF" w:rsidP="00A91894">
            <w:pPr>
              <w:rPr>
                <w:rFonts w:ascii="Arial" w:hAnsi="Arial" w:cs="Arial"/>
                <w:sz w:val="22"/>
                <w:szCs w:val="22"/>
              </w:rPr>
            </w:pPr>
          </w:p>
          <w:p w14:paraId="1E4484B6" w14:textId="6EC229C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1C40DBDF" w14:textId="66E1F33D" w:rsidR="00B23BFF" w:rsidRDefault="007D05C1" w:rsidP="00A91894">
            <w:pPr>
              <w:rPr>
                <w:rFonts w:ascii="Arial" w:hAnsi="Arial" w:cs="Arial"/>
                <w:sz w:val="22"/>
                <w:szCs w:val="22"/>
              </w:rPr>
            </w:pPr>
            <w:r>
              <w:rPr>
                <w:rFonts w:ascii="Arial" w:hAnsi="Arial" w:cs="Arial"/>
                <w:sz w:val="22"/>
                <w:szCs w:val="22"/>
              </w:rPr>
              <w:t>No oversees research will be performed.</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DC5870F" w:rsidR="004942B0" w:rsidRPr="00090CF7" w:rsidRDefault="00C022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30D0355A" w:rsidR="00D107AC"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7BA251E" w:rsidR="00C11423" w:rsidRPr="00392C8E" w:rsidRDefault="00D51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66303DB" w:rsidR="00C11423"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8971C6E"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1918958"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44F9927" w:rsidR="00D107AC"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B943A87"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F7D6E77"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2B667B6"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39C03CF"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331714E"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676A504"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19B5EB9"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87C6D78"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438BD05"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7DF9B5C" w:rsidR="00770C66" w:rsidRPr="00392C8E" w:rsidRDefault="000C13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677E58D" w:rsidR="00770C66" w:rsidRPr="00392C8E" w:rsidRDefault="000232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1E7EB25" w:rsidR="00770C66" w:rsidRPr="00392C8E" w:rsidRDefault="000232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34946E0" w:rsidR="00ED0C5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5ED25F3" w:rsidR="00ED0C5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D2E4FA6" w:rsidR="00ED0C5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97CD3DC" w:rsidR="00ED0C5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DDD36AF" w:rsidR="00ED0C5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6F80FDB" w:rsidR="00ED0C5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9F29A05" w:rsidR="00ED0C5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289B9C4" w:rsidR="00ED0C5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24A39E1" w:rsidR="00ED0C5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571CE8D6" w:rsidR="00025F6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DB1E5DF" w:rsidR="00025F6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E94F2B1" w:rsidR="00025F6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7A55A090" w:rsidR="00025F6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C73442B" w:rsidR="00025F6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1753A1EF" w:rsidR="00025F6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E2CC941" w:rsidR="00025F6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67C921B" w:rsidR="00025F6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D951F5C" w:rsidR="00025F69"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6A5EB07A" w:rsidR="00382031"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52C768C5" w:rsidR="00382031"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133B43B7" w:rsidR="00382031"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42E1F7BF" w:rsidR="00382031" w:rsidRPr="00392C8E" w:rsidRDefault="0061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1D99B9F"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15220">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B51CD59"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2327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688738E"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15220">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C419C70"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770B57C"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68BBA77"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76987F1"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EFF6296"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3455B92"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9AC872C"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CC2B924"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F3B8059"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50F6973"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9FD1188"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0E22DCA"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40A87A3"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44A82DF"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6D08B67"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D025879" w:rsidR="004D0161" w:rsidRPr="00C71BCC" w:rsidRDefault="009E7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CAA001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054DB">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6502561"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054DB">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778B819" w:rsidR="004D0161" w:rsidRPr="004C3A0B" w:rsidRDefault="006054DB" w:rsidP="00A91894">
            <w:pPr>
              <w:spacing w:before="100" w:beforeAutospacing="1" w:after="100" w:afterAutospacing="1"/>
              <w:rPr>
                <w:rFonts w:ascii="Arial" w:hAnsi="Arial" w:cs="Arial"/>
                <w:sz w:val="22"/>
                <w:szCs w:val="22"/>
              </w:rPr>
            </w:pPr>
            <w:r>
              <w:rPr>
                <w:rFonts w:ascii="Arial" w:hAnsi="Arial" w:cs="Arial"/>
                <w:sz w:val="22"/>
                <w:szCs w:val="22"/>
              </w:rPr>
              <w:t xml:space="preserve">Syed </w:t>
            </w:r>
            <w:proofErr w:type="gramStart"/>
            <w:r>
              <w:rPr>
                <w:rFonts w:ascii="Arial" w:hAnsi="Arial" w:cs="Arial"/>
                <w:sz w:val="22"/>
                <w:szCs w:val="22"/>
              </w:rPr>
              <w:t>M  Islam</w:t>
            </w:r>
            <w:proofErr w:type="gramEnd"/>
          </w:p>
        </w:tc>
        <w:tc>
          <w:tcPr>
            <w:tcW w:w="2139" w:type="dxa"/>
            <w:vAlign w:val="center"/>
          </w:tcPr>
          <w:p w14:paraId="7C2D2CC9" w14:textId="20D87F8E"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054DB">
              <w:rPr>
                <w:rFonts w:ascii="Arial" w:hAnsi="Arial" w:cs="Arial"/>
                <w:b/>
                <w:bCs/>
                <w:sz w:val="22"/>
                <w:szCs w:val="22"/>
              </w:rPr>
              <w:t xml:space="preserve"> 10/07/2022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5CA6210F" w:rsidR="00AA7E42" w:rsidRPr="004C3A0B" w:rsidRDefault="00615220" w:rsidP="00A91894">
            <w:pPr>
              <w:pStyle w:val="ListParagraph"/>
              <w:ind w:left="0"/>
              <w:rPr>
                <w:rFonts w:ascii="Arial" w:hAnsi="Arial" w:cs="Arial"/>
              </w:rPr>
            </w:pPr>
            <w:r>
              <w:rPr>
                <w:rFonts w:ascii="Arial" w:hAnsi="Arial" w:cs="Arial"/>
              </w:rPr>
              <w:t>Khaza Ahmed</w:t>
            </w:r>
          </w:p>
        </w:tc>
        <w:tc>
          <w:tcPr>
            <w:tcW w:w="1014" w:type="pct"/>
            <w:vMerge w:val="restart"/>
          </w:tcPr>
          <w:p w14:paraId="7BA89991" w14:textId="541122DC" w:rsidR="00AA7E42" w:rsidRPr="004C3A0B" w:rsidRDefault="00AA7E42" w:rsidP="00A91894">
            <w:pPr>
              <w:pStyle w:val="ListParagraph"/>
              <w:ind w:left="0"/>
              <w:rPr>
                <w:rFonts w:ascii="Arial" w:hAnsi="Arial" w:cs="Arial"/>
              </w:rPr>
            </w:pPr>
            <w:r w:rsidRPr="004C3A0B">
              <w:rPr>
                <w:rFonts w:ascii="Arial" w:hAnsi="Arial" w:cs="Arial"/>
                <w:b/>
                <w:bCs/>
              </w:rPr>
              <w:t>Date:</w:t>
            </w:r>
            <w:r w:rsidR="00615220">
              <w:rPr>
                <w:rFonts w:ascii="Arial" w:hAnsi="Arial" w:cs="Arial"/>
                <w:b/>
                <w:bCs/>
              </w:rPr>
              <w:t xml:space="preserve"> 10/07/2022</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5141C232" w:rsidR="00AA7E42" w:rsidRPr="004C3A0B" w:rsidRDefault="00615220" w:rsidP="00A91894">
            <w:pPr>
              <w:pStyle w:val="ListParagraph"/>
              <w:ind w:left="0"/>
              <w:rPr>
                <w:rFonts w:ascii="Arial" w:hAnsi="Arial" w:cs="Arial"/>
              </w:rPr>
            </w:pPr>
            <w:r>
              <w:rPr>
                <w:rFonts w:eastAsia="Dotum" w:cs="Arial"/>
                <w:noProof/>
                <w:sz w:val="23"/>
                <w:szCs w:val="23"/>
              </w:rPr>
              <w:drawing>
                <wp:anchor distT="0" distB="0" distL="114300" distR="114300" simplePos="0" relativeHeight="251659264" behindDoc="0" locked="0" layoutInCell="1" allowOverlap="1" wp14:anchorId="62C3DFDD" wp14:editId="2F64FA4B">
                  <wp:simplePos x="0" y="0"/>
                  <wp:positionH relativeFrom="margin">
                    <wp:posOffset>99060</wp:posOffset>
                  </wp:positionH>
                  <wp:positionV relativeFrom="paragraph">
                    <wp:posOffset>2540</wp:posOffset>
                  </wp:positionV>
                  <wp:extent cx="795020" cy="359410"/>
                  <wp:effectExtent l="0" t="0" r="5080" b="2540"/>
                  <wp:wrapSquare wrapText="bothSides"/>
                  <wp:docPr id="2" name="Picture 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95020" cy="359410"/>
                          </a:xfrm>
                          <a:prstGeom prst="rect">
                            <a:avLst/>
                          </a:prstGeom>
                        </pic:spPr>
                      </pic:pic>
                    </a:graphicData>
                  </a:graphic>
                  <wp14:sizeRelH relativeFrom="page">
                    <wp14:pctWidth>0</wp14:pctWidth>
                  </wp14:sizeRelH>
                  <wp14:sizeRelV relativeFrom="page">
                    <wp14:pctHeight>0</wp14:pctHeight>
                  </wp14:sizeRelV>
                </wp:anchor>
              </w:drawing>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40EAA79" w:rsidR="00CC2661" w:rsidRPr="002E13FE" w:rsidRDefault="006054D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8D65FB8" w:rsidR="00CC2661" w:rsidRPr="002E13FE" w:rsidRDefault="006054D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F1DF510" w:rsidR="00CC2661" w:rsidRPr="002E13FE" w:rsidRDefault="006054D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C83E06A" w:rsidR="00CC2661" w:rsidRPr="002E13FE" w:rsidRDefault="006054D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906EC60" w:rsidR="00743859" w:rsidRPr="002E13FE" w:rsidRDefault="006054D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39DCD4C" w:rsidR="00743859" w:rsidRPr="002E13FE" w:rsidRDefault="006054D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D37FB07" w:rsidR="00743859" w:rsidRPr="002E13FE" w:rsidRDefault="006054D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0EE0B" w14:textId="77777777" w:rsidR="00365BC5" w:rsidRDefault="00365BC5" w:rsidP="00390251">
      <w:r>
        <w:separator/>
      </w:r>
    </w:p>
    <w:p w14:paraId="2AF8F6F6" w14:textId="77777777" w:rsidR="00365BC5" w:rsidRDefault="00365BC5"/>
  </w:endnote>
  <w:endnote w:type="continuationSeparator" w:id="0">
    <w:p w14:paraId="6F96C441" w14:textId="77777777" w:rsidR="00365BC5" w:rsidRDefault="00365BC5" w:rsidP="00390251">
      <w:r>
        <w:continuationSeparator/>
      </w:r>
    </w:p>
    <w:p w14:paraId="05F3EBD3" w14:textId="77777777" w:rsidR="00365BC5" w:rsidRDefault="00365B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otum">
    <w:altName w:val="돋움"/>
    <w:panose1 w:val="020B0600000101010101"/>
    <w:charset w:val="81"/>
    <w:family w:val="swiss"/>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B4136" w14:textId="77777777" w:rsidR="00365BC5" w:rsidRDefault="00365BC5" w:rsidP="00390251">
      <w:r>
        <w:separator/>
      </w:r>
    </w:p>
    <w:p w14:paraId="3981A84F" w14:textId="77777777" w:rsidR="00365BC5" w:rsidRDefault="00365BC5"/>
  </w:footnote>
  <w:footnote w:type="continuationSeparator" w:id="0">
    <w:p w14:paraId="51E97C04" w14:textId="77777777" w:rsidR="00365BC5" w:rsidRDefault="00365BC5" w:rsidP="00390251">
      <w:r>
        <w:continuationSeparator/>
      </w:r>
    </w:p>
    <w:p w14:paraId="054781D8" w14:textId="77777777" w:rsidR="00365BC5" w:rsidRDefault="00365B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71AA9"/>
    <w:multiLevelType w:val="hybridMultilevel"/>
    <w:tmpl w:val="D2105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F03314"/>
    <w:multiLevelType w:val="hybridMultilevel"/>
    <w:tmpl w:val="7B96A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3EF2EFE"/>
    <w:multiLevelType w:val="hybridMultilevel"/>
    <w:tmpl w:val="FB044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8585807">
    <w:abstractNumId w:val="11"/>
  </w:num>
  <w:num w:numId="2" w16cid:durableId="650448517">
    <w:abstractNumId w:val="22"/>
  </w:num>
  <w:num w:numId="3" w16cid:durableId="1768234781">
    <w:abstractNumId w:val="3"/>
  </w:num>
  <w:num w:numId="4" w16cid:durableId="917250986">
    <w:abstractNumId w:val="27"/>
  </w:num>
  <w:num w:numId="5" w16cid:durableId="10322624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68589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098108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0248770">
    <w:abstractNumId w:val="4"/>
  </w:num>
  <w:num w:numId="9" w16cid:durableId="897742693">
    <w:abstractNumId w:val="8"/>
  </w:num>
  <w:num w:numId="10" w16cid:durableId="471560421">
    <w:abstractNumId w:val="9"/>
  </w:num>
  <w:num w:numId="11" w16cid:durableId="1301374955">
    <w:abstractNumId w:val="25"/>
  </w:num>
  <w:num w:numId="12" w16cid:durableId="626470524">
    <w:abstractNumId w:val="23"/>
  </w:num>
  <w:num w:numId="13" w16cid:durableId="716009740">
    <w:abstractNumId w:val="24"/>
  </w:num>
  <w:num w:numId="14" w16cid:durableId="377823816">
    <w:abstractNumId w:val="1"/>
  </w:num>
  <w:num w:numId="15" w16cid:durableId="1036807699">
    <w:abstractNumId w:val="6"/>
  </w:num>
  <w:num w:numId="16" w16cid:durableId="674915902">
    <w:abstractNumId w:val="7"/>
  </w:num>
  <w:num w:numId="17" w16cid:durableId="1163006622">
    <w:abstractNumId w:val="12"/>
  </w:num>
  <w:num w:numId="18" w16cid:durableId="1968662225">
    <w:abstractNumId w:val="15"/>
  </w:num>
  <w:num w:numId="19" w16cid:durableId="1017777485">
    <w:abstractNumId w:val="26"/>
  </w:num>
  <w:num w:numId="20" w16cid:durableId="1591235191">
    <w:abstractNumId w:val="5"/>
  </w:num>
  <w:num w:numId="21" w16cid:durableId="433719392">
    <w:abstractNumId w:val="16"/>
  </w:num>
  <w:num w:numId="22" w16cid:durableId="1119488754">
    <w:abstractNumId w:val="21"/>
  </w:num>
  <w:num w:numId="23" w16cid:durableId="1079207367">
    <w:abstractNumId w:val="2"/>
  </w:num>
  <w:num w:numId="24" w16cid:durableId="375663191">
    <w:abstractNumId w:val="10"/>
  </w:num>
  <w:num w:numId="25" w16cid:durableId="244076911">
    <w:abstractNumId w:val="14"/>
  </w:num>
  <w:num w:numId="26" w16cid:durableId="731126081">
    <w:abstractNumId w:val="28"/>
  </w:num>
  <w:num w:numId="27" w16cid:durableId="1502085201">
    <w:abstractNumId w:val="20"/>
  </w:num>
  <w:num w:numId="28" w16cid:durableId="594021120">
    <w:abstractNumId w:val="18"/>
  </w:num>
  <w:num w:numId="29" w16cid:durableId="1505513947">
    <w:abstractNumId w:val="0"/>
  </w:num>
  <w:num w:numId="30" w16cid:durableId="192741899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F37"/>
    <w:rsid w:val="000142F0"/>
    <w:rsid w:val="00021B2B"/>
    <w:rsid w:val="0002327A"/>
    <w:rsid w:val="00025AC4"/>
    <w:rsid w:val="00025D7B"/>
    <w:rsid w:val="00025F69"/>
    <w:rsid w:val="00026523"/>
    <w:rsid w:val="00030BE1"/>
    <w:rsid w:val="00030F51"/>
    <w:rsid w:val="000314CE"/>
    <w:rsid w:val="0003212E"/>
    <w:rsid w:val="00033EB6"/>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32F"/>
    <w:rsid w:val="000C1C04"/>
    <w:rsid w:val="000C3A29"/>
    <w:rsid w:val="000C5E77"/>
    <w:rsid w:val="000C7409"/>
    <w:rsid w:val="000C74C6"/>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353DF"/>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9771D"/>
    <w:rsid w:val="001A1063"/>
    <w:rsid w:val="001A366F"/>
    <w:rsid w:val="001A4F87"/>
    <w:rsid w:val="001A7A8F"/>
    <w:rsid w:val="001B0B2F"/>
    <w:rsid w:val="001B4474"/>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2DE"/>
    <w:rsid w:val="002D1837"/>
    <w:rsid w:val="002D4DC9"/>
    <w:rsid w:val="002E0739"/>
    <w:rsid w:val="002E13FE"/>
    <w:rsid w:val="002E78EF"/>
    <w:rsid w:val="00303350"/>
    <w:rsid w:val="003171A8"/>
    <w:rsid w:val="003257BD"/>
    <w:rsid w:val="003264AE"/>
    <w:rsid w:val="003268ED"/>
    <w:rsid w:val="003302A1"/>
    <w:rsid w:val="00331A88"/>
    <w:rsid w:val="00332956"/>
    <w:rsid w:val="003505BC"/>
    <w:rsid w:val="00354F34"/>
    <w:rsid w:val="00361382"/>
    <w:rsid w:val="003656A9"/>
    <w:rsid w:val="00365BC5"/>
    <w:rsid w:val="00382031"/>
    <w:rsid w:val="00390251"/>
    <w:rsid w:val="00392C8E"/>
    <w:rsid w:val="00392D9A"/>
    <w:rsid w:val="00397B49"/>
    <w:rsid w:val="003A09CB"/>
    <w:rsid w:val="003A5C91"/>
    <w:rsid w:val="003B2700"/>
    <w:rsid w:val="003B4D13"/>
    <w:rsid w:val="003B7AA2"/>
    <w:rsid w:val="003C07E3"/>
    <w:rsid w:val="003C31F5"/>
    <w:rsid w:val="003C5BF3"/>
    <w:rsid w:val="003C7018"/>
    <w:rsid w:val="003C76B6"/>
    <w:rsid w:val="003D2A20"/>
    <w:rsid w:val="003D6F95"/>
    <w:rsid w:val="003E6063"/>
    <w:rsid w:val="003F088B"/>
    <w:rsid w:val="003F6F7B"/>
    <w:rsid w:val="003F73A5"/>
    <w:rsid w:val="00413863"/>
    <w:rsid w:val="004138AE"/>
    <w:rsid w:val="00413EEB"/>
    <w:rsid w:val="0041408E"/>
    <w:rsid w:val="0041420E"/>
    <w:rsid w:val="00424773"/>
    <w:rsid w:val="00425DA7"/>
    <w:rsid w:val="0042679B"/>
    <w:rsid w:val="00430FA4"/>
    <w:rsid w:val="00431025"/>
    <w:rsid w:val="00442053"/>
    <w:rsid w:val="00442954"/>
    <w:rsid w:val="00442AC2"/>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335D"/>
    <w:rsid w:val="00584B8F"/>
    <w:rsid w:val="005934C5"/>
    <w:rsid w:val="005944A2"/>
    <w:rsid w:val="005960A0"/>
    <w:rsid w:val="00596BFA"/>
    <w:rsid w:val="005A76DA"/>
    <w:rsid w:val="005B52AE"/>
    <w:rsid w:val="005D0C38"/>
    <w:rsid w:val="005D485A"/>
    <w:rsid w:val="005D6613"/>
    <w:rsid w:val="005E25AC"/>
    <w:rsid w:val="005E44E9"/>
    <w:rsid w:val="005E4987"/>
    <w:rsid w:val="005E6C44"/>
    <w:rsid w:val="005F4E36"/>
    <w:rsid w:val="005F677A"/>
    <w:rsid w:val="00601BEA"/>
    <w:rsid w:val="00601C36"/>
    <w:rsid w:val="00604C9F"/>
    <w:rsid w:val="006054DB"/>
    <w:rsid w:val="00606331"/>
    <w:rsid w:val="006073C6"/>
    <w:rsid w:val="00615220"/>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E51"/>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A83"/>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05C1"/>
    <w:rsid w:val="007D46AF"/>
    <w:rsid w:val="007D4E07"/>
    <w:rsid w:val="007D72B9"/>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86CCE"/>
    <w:rsid w:val="008B346A"/>
    <w:rsid w:val="008B67D3"/>
    <w:rsid w:val="008C1A38"/>
    <w:rsid w:val="008C4441"/>
    <w:rsid w:val="008D0BC1"/>
    <w:rsid w:val="008E0B2C"/>
    <w:rsid w:val="008E56B5"/>
    <w:rsid w:val="008F29DD"/>
    <w:rsid w:val="008F55C7"/>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1BC3"/>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6D5"/>
    <w:rsid w:val="009D2AB3"/>
    <w:rsid w:val="009D2E0B"/>
    <w:rsid w:val="009E5020"/>
    <w:rsid w:val="009E7DE9"/>
    <w:rsid w:val="009F41DE"/>
    <w:rsid w:val="009F5000"/>
    <w:rsid w:val="009F5AC3"/>
    <w:rsid w:val="009F6BB7"/>
    <w:rsid w:val="009F736C"/>
    <w:rsid w:val="00A0025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06A04"/>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09B8"/>
    <w:rsid w:val="00BE117A"/>
    <w:rsid w:val="00BE2189"/>
    <w:rsid w:val="00BF0733"/>
    <w:rsid w:val="00BF3F4A"/>
    <w:rsid w:val="00C02233"/>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0"/>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868C7"/>
    <w:rsid w:val="00E914D8"/>
    <w:rsid w:val="00E93E44"/>
    <w:rsid w:val="00E95A30"/>
    <w:rsid w:val="00EA26D8"/>
    <w:rsid w:val="00EA5DE3"/>
    <w:rsid w:val="00EB6877"/>
    <w:rsid w:val="00EB722E"/>
    <w:rsid w:val="00EC0070"/>
    <w:rsid w:val="00EC11CA"/>
    <w:rsid w:val="00EC223F"/>
    <w:rsid w:val="00ED0C59"/>
    <w:rsid w:val="00ED4E18"/>
    <w:rsid w:val="00ED7B18"/>
    <w:rsid w:val="00EE2953"/>
    <w:rsid w:val="00EE29BA"/>
    <w:rsid w:val="00EE3A7B"/>
    <w:rsid w:val="00EE44C0"/>
    <w:rsid w:val="00EF0051"/>
    <w:rsid w:val="00EF6306"/>
    <w:rsid w:val="00F039C7"/>
    <w:rsid w:val="00F12CDD"/>
    <w:rsid w:val="00F1554F"/>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2232"/>
    <w:rsid w:val="00F96C3F"/>
    <w:rsid w:val="00FA17A2"/>
    <w:rsid w:val="00FA1C94"/>
    <w:rsid w:val="00FB4F7A"/>
    <w:rsid w:val="00FB58A3"/>
    <w:rsid w:val="00FB6B35"/>
    <w:rsid w:val="00FD436F"/>
    <w:rsid w:val="00FD5A26"/>
    <w:rsid w:val="00FE3EC4"/>
    <w:rsid w:val="00FF3E46"/>
    <w:rsid w:val="00FF5453"/>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jpe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4025</Words>
  <Characters>22943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Syed Islam (1709371)</cp:lastModifiedBy>
  <cp:revision>2</cp:revision>
  <cp:lastPrinted>2016-10-24T12:21:00Z</cp:lastPrinted>
  <dcterms:created xsi:type="dcterms:W3CDTF">2022-08-11T23:55:00Z</dcterms:created>
  <dcterms:modified xsi:type="dcterms:W3CDTF">2022-08-11T23:55:00Z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