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EEC3405" w:rsidR="00DB116D" w:rsidRPr="00A406E5" w:rsidRDefault="00E4594B" w:rsidP="00E51AAC">
            <w:pPr>
              <w:spacing w:before="120" w:after="120"/>
              <w:jc w:val="both"/>
              <w:rPr>
                <w:rFonts w:ascii="Arial" w:hAnsi="Arial" w:cs="Arial"/>
                <w:b/>
                <w:sz w:val="22"/>
                <w:szCs w:val="22"/>
              </w:rPr>
            </w:pPr>
            <w:r>
              <w:rPr>
                <w:rFonts w:ascii="Arial" w:hAnsi="Arial" w:cs="Arial"/>
                <w:b/>
                <w:sz w:val="22"/>
                <w:szCs w:val="22"/>
              </w:rPr>
              <w:t>LLB(Law and Legal Practice), Criminology and policing, Law and Criminology, Law and Policing</w:t>
            </w:r>
            <w:r w:rsidR="007D249A">
              <w:rPr>
                <w:rFonts w:ascii="Arial" w:hAnsi="Arial" w:cs="Arial"/>
                <w:b/>
                <w:sz w:val="22"/>
                <w:szCs w:val="22"/>
              </w:rPr>
              <w:t xml:space="preserve">, </w:t>
            </w:r>
            <w:r w:rsidR="009C1D13">
              <w:rPr>
                <w:rFonts w:ascii="Arial" w:hAnsi="Arial" w:cs="Arial"/>
                <w:b/>
                <w:sz w:val="22"/>
                <w:szCs w:val="22"/>
              </w:rPr>
              <w:t>Psychology and Criminology</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F667313" w:rsidR="008F1308" w:rsidRPr="00A406E5" w:rsidRDefault="00E4594B" w:rsidP="00E51AAC">
            <w:pPr>
              <w:spacing w:before="120" w:after="120"/>
              <w:jc w:val="both"/>
              <w:rPr>
                <w:rFonts w:ascii="Arial" w:hAnsi="Arial" w:cs="Arial"/>
                <w:b/>
                <w:sz w:val="22"/>
                <w:szCs w:val="22"/>
              </w:rPr>
            </w:pPr>
            <w:r>
              <w:rPr>
                <w:rFonts w:ascii="Arial" w:hAnsi="Arial" w:cs="Arial"/>
                <w:b/>
                <w:sz w:val="22"/>
                <w:szCs w:val="22"/>
              </w:rPr>
              <w:t xml:space="preserve">Legal Process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B6EEE28" w:rsidR="00B84B5B" w:rsidRPr="00A406E5" w:rsidRDefault="00E4594B" w:rsidP="00152E9D">
            <w:pPr>
              <w:spacing w:before="120" w:after="120"/>
              <w:jc w:val="both"/>
              <w:rPr>
                <w:rFonts w:ascii="Arial" w:hAnsi="Arial" w:cs="Arial"/>
                <w:b/>
                <w:sz w:val="22"/>
                <w:szCs w:val="22"/>
              </w:rPr>
            </w:pPr>
            <w:r>
              <w:rPr>
                <w:rFonts w:ascii="Arial" w:hAnsi="Arial" w:cs="Arial"/>
                <w:b/>
                <w:sz w:val="22"/>
                <w:szCs w:val="22"/>
              </w:rPr>
              <w:t>BMLW4006</w:t>
            </w:r>
            <w:r w:rsidR="0053712E">
              <w:rPr>
                <w:rFonts w:ascii="Arial" w:hAnsi="Arial" w:cs="Arial"/>
                <w:b/>
                <w:sz w:val="22"/>
                <w:szCs w:val="22"/>
              </w:rPr>
              <w:t>, BM</w:t>
            </w:r>
            <w:r w:rsidR="001F4941">
              <w:rPr>
                <w:rFonts w:ascii="Arial" w:hAnsi="Arial" w:cs="Arial"/>
                <w:b/>
                <w:sz w:val="22"/>
                <w:szCs w:val="22"/>
              </w:rPr>
              <w:t xml:space="preserve">PL </w:t>
            </w:r>
            <w:r w:rsidR="0053712E">
              <w:rPr>
                <w:rFonts w:ascii="Arial" w:hAnsi="Arial" w:cs="Arial"/>
                <w:b/>
                <w:sz w:val="22"/>
                <w:szCs w:val="22"/>
              </w:rPr>
              <w:t>4011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2E11EBB" w:rsidR="00B84B5B" w:rsidRPr="00A406E5" w:rsidRDefault="00E4594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59AABC1" w:rsidR="00DB116D" w:rsidRPr="00A406E5" w:rsidRDefault="00E4594B"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B999B1F" w:rsidR="00DB116D" w:rsidRPr="00A406E5" w:rsidRDefault="00CA0D49" w:rsidP="00E51AAC">
            <w:pPr>
              <w:spacing w:before="120" w:after="120"/>
              <w:jc w:val="both"/>
              <w:rPr>
                <w:rFonts w:ascii="Arial" w:hAnsi="Arial" w:cs="Arial"/>
                <w:b/>
                <w:sz w:val="22"/>
                <w:szCs w:val="22"/>
              </w:rPr>
            </w:pPr>
            <w:r>
              <w:rPr>
                <w:rFonts w:ascii="Arial" w:hAnsi="Arial" w:cs="Arial"/>
                <w:b/>
                <w:sz w:val="22"/>
                <w:szCs w:val="22"/>
              </w:rPr>
              <w:t>Laura Knight</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540FD0E" w:rsidR="00DB116D" w:rsidRPr="00A406E5" w:rsidRDefault="00E4594B" w:rsidP="005F0579">
            <w:pPr>
              <w:spacing w:before="120" w:after="120"/>
              <w:jc w:val="both"/>
              <w:rPr>
                <w:rFonts w:ascii="Arial" w:hAnsi="Arial" w:cs="Arial"/>
                <w:b/>
                <w:sz w:val="22"/>
                <w:szCs w:val="22"/>
              </w:rPr>
            </w:pPr>
            <w:r>
              <w:rPr>
                <w:rFonts w:ascii="Arial" w:hAnsi="Arial" w:cs="Arial"/>
                <w:b/>
                <w:sz w:val="22"/>
                <w:szCs w:val="22"/>
              </w:rPr>
              <w:t>Holding the</w:t>
            </w:r>
            <w:r w:rsidR="00D04D53">
              <w:rPr>
                <w:rFonts w:ascii="Arial" w:hAnsi="Arial" w:cs="Arial"/>
                <w:b/>
                <w:color w:val="FF0000"/>
                <w:sz w:val="22"/>
                <w:szCs w:val="22"/>
              </w:rPr>
              <w:t xml:space="preserve"> </w:t>
            </w:r>
            <w:r w:rsidR="006D53FC">
              <w:rPr>
                <w:rFonts w:ascii="Arial" w:hAnsi="Arial" w:cs="Arial"/>
                <w:bCs/>
                <w:sz w:val="22"/>
                <w:szCs w:val="22"/>
              </w:rPr>
              <w:t>Uk</w:t>
            </w:r>
            <w:r>
              <w:rPr>
                <w:rFonts w:ascii="Arial" w:hAnsi="Arial" w:cs="Arial"/>
                <w:b/>
                <w:sz w:val="22"/>
                <w:szCs w:val="22"/>
              </w:rPr>
              <w:t xml:space="preserve"> </w:t>
            </w:r>
            <w:r w:rsidR="00D04D53">
              <w:rPr>
                <w:rFonts w:ascii="Arial" w:hAnsi="Arial" w:cs="Arial"/>
                <w:b/>
                <w:sz w:val="22"/>
                <w:szCs w:val="22"/>
              </w:rPr>
              <w:t>G</w:t>
            </w:r>
            <w:r>
              <w:rPr>
                <w:rFonts w:ascii="Arial" w:hAnsi="Arial" w:cs="Arial"/>
                <w:b/>
                <w:sz w:val="22"/>
                <w:szCs w:val="22"/>
              </w:rPr>
              <w:t xml:space="preserve">overnment to account </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2BF4EB7" w:rsidR="00DB116D" w:rsidRPr="00A406E5" w:rsidRDefault="00E4594B"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F1D22ED" w:rsidR="00B84B5B" w:rsidRPr="00A406E5" w:rsidRDefault="00E4594B" w:rsidP="005F0579">
            <w:pPr>
              <w:spacing w:before="120" w:after="120"/>
              <w:jc w:val="both"/>
              <w:rPr>
                <w:rFonts w:ascii="Arial" w:hAnsi="Arial" w:cs="Arial"/>
                <w:b/>
                <w:sz w:val="22"/>
                <w:szCs w:val="22"/>
              </w:rPr>
            </w:pPr>
            <w:r>
              <w:rPr>
                <w:rFonts w:ascii="Arial" w:hAnsi="Arial" w:cs="Arial"/>
                <w:b/>
                <w:sz w:val="22"/>
                <w:szCs w:val="22"/>
              </w:rPr>
              <w:t xml:space="preserve"> </w:t>
            </w:r>
            <w:r w:rsidR="00B96E93">
              <w:rPr>
                <w:rFonts w:ascii="Arial" w:hAnsi="Arial" w:cs="Arial"/>
                <w:b/>
                <w:sz w:val="22"/>
                <w:szCs w:val="22"/>
              </w:rPr>
              <w:t>19</w:t>
            </w:r>
            <w:r w:rsidR="00B96E93" w:rsidRPr="00B96E93">
              <w:rPr>
                <w:rFonts w:ascii="Arial" w:hAnsi="Arial" w:cs="Arial"/>
                <w:b/>
                <w:sz w:val="22"/>
                <w:szCs w:val="22"/>
                <w:vertAlign w:val="superscript"/>
              </w:rPr>
              <w:t>th</w:t>
            </w:r>
            <w:r w:rsidR="00B96E93">
              <w:rPr>
                <w:rFonts w:ascii="Arial" w:hAnsi="Arial" w:cs="Arial"/>
                <w:b/>
                <w:sz w:val="22"/>
                <w:szCs w:val="22"/>
              </w:rPr>
              <w:t xml:space="preserve"> April </w:t>
            </w:r>
            <w:r w:rsidR="000069D9">
              <w:rPr>
                <w:rFonts w:ascii="Arial" w:hAnsi="Arial" w:cs="Arial"/>
                <w:b/>
                <w:sz w:val="22"/>
                <w:szCs w:val="22"/>
              </w:rPr>
              <w:t xml:space="preserve">2024 by 23:59pm </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29C00B0" w:rsidR="00B84B5B" w:rsidRPr="00A406E5" w:rsidRDefault="00B96E93" w:rsidP="005F0579">
            <w:pPr>
              <w:spacing w:before="120" w:after="120"/>
              <w:jc w:val="both"/>
              <w:rPr>
                <w:rFonts w:ascii="Arial" w:hAnsi="Arial" w:cs="Arial"/>
                <w:b/>
                <w:sz w:val="22"/>
                <w:szCs w:val="22"/>
              </w:rPr>
            </w:pPr>
            <w:r>
              <w:rPr>
                <w:rFonts w:ascii="Arial" w:hAnsi="Arial" w:cs="Arial"/>
                <w:b/>
                <w:sz w:val="22"/>
                <w:szCs w:val="22"/>
              </w:rPr>
              <w:t>20</w:t>
            </w:r>
            <w:r w:rsidRPr="00B96E93">
              <w:rPr>
                <w:rFonts w:ascii="Arial" w:hAnsi="Arial" w:cs="Arial"/>
                <w:b/>
                <w:sz w:val="22"/>
                <w:szCs w:val="22"/>
                <w:vertAlign w:val="superscript"/>
              </w:rPr>
              <w:t>th</w:t>
            </w:r>
            <w:r>
              <w:rPr>
                <w:rFonts w:ascii="Arial" w:hAnsi="Arial" w:cs="Arial"/>
                <w:b/>
                <w:sz w:val="22"/>
                <w:szCs w:val="22"/>
              </w:rPr>
              <w:t xml:space="preserve"> May </w:t>
            </w:r>
            <w:r w:rsidR="00970FE8">
              <w:rPr>
                <w:rFonts w:ascii="Arial" w:hAnsi="Arial" w:cs="Arial"/>
                <w:b/>
                <w:sz w:val="22"/>
                <w:szCs w:val="22"/>
              </w:rPr>
              <w:t xml:space="preserve"> 2024 at 10am.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587194" w:rsidRDefault="00C01A3F" w:rsidP="00273FEE">
            <w:pPr>
              <w:rPr>
                <w:rFonts w:asciiTheme="minorBidi" w:hAnsiTheme="minorBidi" w:cstheme="minorBidi"/>
                <w:sz w:val="24"/>
                <w:szCs w:val="24"/>
              </w:rPr>
            </w:pPr>
          </w:p>
          <w:p w14:paraId="0DB53142" w14:textId="77777777" w:rsidR="00BD00C2" w:rsidRPr="00587194" w:rsidRDefault="00BD00C2" w:rsidP="00152E9D">
            <w:pPr>
              <w:ind w:left="360"/>
              <w:rPr>
                <w:rFonts w:asciiTheme="minorBidi" w:hAnsiTheme="minorBidi" w:cstheme="minorBidi"/>
                <w:sz w:val="22"/>
                <w:szCs w:val="22"/>
              </w:rPr>
            </w:pPr>
            <w:r w:rsidRPr="00587194">
              <w:rPr>
                <w:rFonts w:asciiTheme="minorBidi" w:hAnsiTheme="minorBidi" w:cstheme="minorBidi"/>
                <w:sz w:val="22"/>
                <w:szCs w:val="22"/>
              </w:rPr>
              <w:t xml:space="preserve">Demonstrate knowledge and understanding of the relevant legislation and the legal process including the relationship between legislation and policies and practices. </w:t>
            </w:r>
          </w:p>
          <w:p w14:paraId="64784473" w14:textId="77777777" w:rsidR="00BD00C2" w:rsidRPr="00587194" w:rsidRDefault="00BD00C2" w:rsidP="00152E9D">
            <w:pPr>
              <w:ind w:left="360"/>
              <w:rPr>
                <w:rFonts w:asciiTheme="minorBidi" w:hAnsiTheme="minorBidi" w:cstheme="minorBidi"/>
                <w:sz w:val="22"/>
                <w:szCs w:val="22"/>
              </w:rPr>
            </w:pPr>
          </w:p>
          <w:p w14:paraId="55F0F723" w14:textId="77777777" w:rsidR="00BD00C2" w:rsidRPr="00587194" w:rsidRDefault="00BD00C2" w:rsidP="00152E9D">
            <w:pPr>
              <w:ind w:left="360"/>
              <w:rPr>
                <w:rFonts w:asciiTheme="minorBidi" w:hAnsiTheme="minorBidi" w:cstheme="minorBidi"/>
                <w:sz w:val="22"/>
                <w:szCs w:val="22"/>
              </w:rPr>
            </w:pPr>
          </w:p>
          <w:p w14:paraId="1D2C4800" w14:textId="7B98FC55" w:rsidR="00C01A3F" w:rsidRPr="00587194" w:rsidRDefault="00BD00C2" w:rsidP="00BD00C2">
            <w:pPr>
              <w:ind w:left="360"/>
              <w:rPr>
                <w:rFonts w:asciiTheme="minorBidi" w:hAnsiTheme="minorBidi" w:cstheme="minorBidi"/>
                <w:sz w:val="24"/>
                <w:szCs w:val="24"/>
              </w:rPr>
            </w:pPr>
            <w:r w:rsidRPr="00587194">
              <w:rPr>
                <w:rFonts w:asciiTheme="minorBidi" w:hAnsiTheme="minorBidi" w:cstheme="minorBidi"/>
                <w:sz w:val="22"/>
                <w:szCs w:val="22"/>
              </w:rPr>
              <w:t>Identify and evaluate the fundamental legal techniques of reasoning from precedent and interpreting statutes, including knowledge of fact-finding.</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00151F7" w14:textId="77777777" w:rsidR="006D53FC" w:rsidRDefault="006D53FC" w:rsidP="001A4E48">
      <w:pPr>
        <w:spacing w:line="360" w:lineRule="auto"/>
        <w:rPr>
          <w:rFonts w:ascii="Arial" w:hAnsi="Arial" w:cs="Arial"/>
          <w:b/>
          <w:bCs/>
          <w:sz w:val="22"/>
          <w:szCs w:val="22"/>
        </w:rPr>
      </w:pPr>
    </w:p>
    <w:p w14:paraId="10D1AA25" w14:textId="75FBD2D8" w:rsidR="007D249A" w:rsidRDefault="006D53FC" w:rsidP="006D53FC">
      <w:pPr>
        <w:spacing w:line="360" w:lineRule="auto"/>
        <w:rPr>
          <w:rFonts w:ascii="Arial" w:hAnsi="Arial" w:cs="Arial"/>
          <w:b/>
          <w:bCs/>
          <w:sz w:val="22"/>
          <w:szCs w:val="22"/>
        </w:rPr>
      </w:pPr>
      <w:r>
        <w:rPr>
          <w:rFonts w:ascii="Arial" w:hAnsi="Arial" w:cs="Arial"/>
          <w:b/>
          <w:bCs/>
          <w:sz w:val="22"/>
          <w:szCs w:val="22"/>
        </w:rPr>
        <w:t xml:space="preserve">‘’ </w:t>
      </w:r>
      <w:r w:rsidR="001A4E48">
        <w:rPr>
          <w:rFonts w:ascii="Arial" w:hAnsi="Arial" w:cs="Arial"/>
          <w:b/>
          <w:bCs/>
          <w:sz w:val="22"/>
          <w:szCs w:val="22"/>
        </w:rPr>
        <w:t>Good Scrutiny makes for good government’’ (White, 2015)</w:t>
      </w:r>
      <w:r w:rsidR="00D04D53">
        <w:rPr>
          <w:rFonts w:ascii="Arial" w:hAnsi="Arial" w:cs="Arial"/>
          <w:b/>
          <w:bCs/>
          <w:sz w:val="22"/>
          <w:szCs w:val="22"/>
        </w:rPr>
        <w:t>.</w:t>
      </w:r>
    </w:p>
    <w:p w14:paraId="77DA59DA" w14:textId="6618984C" w:rsidR="00D04D53" w:rsidRPr="006D53FC" w:rsidRDefault="00D04D53" w:rsidP="001A4E48">
      <w:pPr>
        <w:spacing w:line="360" w:lineRule="auto"/>
        <w:rPr>
          <w:rFonts w:ascii="Arial" w:hAnsi="Arial" w:cs="Arial"/>
          <w:b/>
          <w:bCs/>
          <w:sz w:val="22"/>
          <w:szCs w:val="22"/>
        </w:rPr>
      </w:pPr>
      <w:r w:rsidRPr="006D53FC">
        <w:rPr>
          <w:rFonts w:ascii="Arial" w:hAnsi="Arial" w:cs="Arial"/>
          <w:b/>
          <w:bCs/>
          <w:sz w:val="22"/>
          <w:szCs w:val="22"/>
        </w:rPr>
        <w:t>In light of the above statement discuss the ways in which the UK Government are held to account. Does scrutiny make for a good government and how?</w:t>
      </w:r>
    </w:p>
    <w:p w14:paraId="318E3A44" w14:textId="77777777" w:rsidR="00960B76" w:rsidRPr="00587194" w:rsidRDefault="00960B76" w:rsidP="00587194">
      <w:pPr>
        <w:spacing w:line="360" w:lineRule="auto"/>
        <w:rPr>
          <w:rFonts w:ascii="Arial" w:hAnsi="Arial" w:cs="Arial"/>
          <w:sz w:val="22"/>
          <w:szCs w:val="22"/>
        </w:rPr>
      </w:pPr>
    </w:p>
    <w:p w14:paraId="7BEFAC40" w14:textId="5818F765" w:rsidR="007D249A" w:rsidRPr="00960B76" w:rsidRDefault="007D249A" w:rsidP="00960B76">
      <w:pPr>
        <w:rPr>
          <w:rFonts w:ascii="Arial" w:hAnsi="Arial" w:cs="Arial"/>
          <w:sz w:val="22"/>
          <w:szCs w:val="22"/>
          <w:u w:val="single"/>
        </w:rPr>
      </w:pPr>
      <w:r w:rsidRPr="00960B76">
        <w:rPr>
          <w:rFonts w:ascii="Arial" w:hAnsi="Arial" w:cs="Arial"/>
          <w:sz w:val="22"/>
          <w:szCs w:val="22"/>
          <w:u w:val="single"/>
        </w:rPr>
        <w:t xml:space="preserve">Within your answer you may wish to include; </w:t>
      </w:r>
    </w:p>
    <w:p w14:paraId="0026FCE2" w14:textId="77777777" w:rsidR="007D249A" w:rsidRPr="00587194" w:rsidRDefault="007D249A" w:rsidP="00960B76">
      <w:pPr>
        <w:ind w:left="720"/>
        <w:rPr>
          <w:rFonts w:ascii="Arial" w:hAnsi="Arial" w:cs="Arial"/>
          <w:sz w:val="22"/>
          <w:szCs w:val="22"/>
        </w:rPr>
      </w:pPr>
    </w:p>
    <w:p w14:paraId="663BFD7B" w14:textId="752516DF" w:rsidR="00587194" w:rsidRDefault="007D249A" w:rsidP="00960B76">
      <w:pPr>
        <w:pStyle w:val="ListParagraph"/>
        <w:numPr>
          <w:ilvl w:val="0"/>
          <w:numId w:val="22"/>
        </w:numPr>
        <w:spacing w:line="360" w:lineRule="auto"/>
        <w:rPr>
          <w:rFonts w:ascii="Arial" w:hAnsi="Arial" w:cs="Arial"/>
          <w:sz w:val="22"/>
          <w:szCs w:val="22"/>
        </w:rPr>
      </w:pPr>
      <w:r w:rsidRPr="00960B76">
        <w:rPr>
          <w:rFonts w:ascii="Arial" w:hAnsi="Arial" w:cs="Arial"/>
          <w:sz w:val="22"/>
          <w:szCs w:val="22"/>
        </w:rPr>
        <w:t xml:space="preserve">What is the </w:t>
      </w:r>
      <w:r w:rsidR="009C1D13" w:rsidRPr="00960B76">
        <w:rPr>
          <w:rFonts w:ascii="Arial" w:hAnsi="Arial" w:cs="Arial"/>
          <w:sz w:val="22"/>
          <w:szCs w:val="22"/>
        </w:rPr>
        <w:t>U</w:t>
      </w:r>
      <w:r w:rsidR="006D53FC">
        <w:rPr>
          <w:rFonts w:ascii="Arial" w:hAnsi="Arial" w:cs="Arial"/>
          <w:sz w:val="22"/>
          <w:szCs w:val="22"/>
        </w:rPr>
        <w:t>K</w:t>
      </w:r>
      <w:r w:rsidR="009C1D13" w:rsidRPr="00960B76">
        <w:rPr>
          <w:rFonts w:ascii="Arial" w:hAnsi="Arial" w:cs="Arial"/>
          <w:sz w:val="22"/>
          <w:szCs w:val="22"/>
        </w:rPr>
        <w:t xml:space="preserve"> </w:t>
      </w:r>
      <w:r w:rsidRPr="00960B76">
        <w:rPr>
          <w:rFonts w:ascii="Arial" w:hAnsi="Arial" w:cs="Arial"/>
          <w:sz w:val="22"/>
          <w:szCs w:val="22"/>
        </w:rPr>
        <w:t>executive?</w:t>
      </w:r>
      <w:r w:rsidR="00587194" w:rsidRPr="00960B76">
        <w:rPr>
          <w:rFonts w:ascii="Arial" w:hAnsi="Arial" w:cs="Arial"/>
          <w:sz w:val="22"/>
          <w:szCs w:val="22"/>
        </w:rPr>
        <w:t>- ( What does the term executive mean? Who makes up the U</w:t>
      </w:r>
      <w:r w:rsidR="006D53FC">
        <w:rPr>
          <w:rFonts w:ascii="Arial" w:hAnsi="Arial" w:cs="Arial"/>
          <w:sz w:val="22"/>
          <w:szCs w:val="22"/>
        </w:rPr>
        <w:t xml:space="preserve">K </w:t>
      </w:r>
      <w:r w:rsidR="00587194" w:rsidRPr="00960B76">
        <w:rPr>
          <w:rFonts w:ascii="Arial" w:hAnsi="Arial" w:cs="Arial"/>
          <w:sz w:val="22"/>
          <w:szCs w:val="22"/>
        </w:rPr>
        <w:t>executive? What is their job?)</w:t>
      </w:r>
    </w:p>
    <w:p w14:paraId="1F3D2E43" w14:textId="37684F1E" w:rsidR="00587194" w:rsidRPr="00960B76" w:rsidRDefault="00960B76" w:rsidP="00960B76">
      <w:pPr>
        <w:pStyle w:val="ListParagraph"/>
        <w:numPr>
          <w:ilvl w:val="0"/>
          <w:numId w:val="22"/>
        </w:numPr>
        <w:spacing w:line="360" w:lineRule="auto"/>
        <w:rPr>
          <w:rFonts w:ascii="Arial" w:hAnsi="Arial" w:cs="Arial"/>
          <w:sz w:val="22"/>
          <w:szCs w:val="22"/>
        </w:rPr>
      </w:pPr>
      <w:r>
        <w:rPr>
          <w:rFonts w:ascii="Arial" w:hAnsi="Arial" w:cs="Arial"/>
          <w:sz w:val="22"/>
          <w:szCs w:val="22"/>
        </w:rPr>
        <w:t>Separation of powers theory (Brief overview of the separation of powers theory and its applicability to the process of holding the U</w:t>
      </w:r>
      <w:r w:rsidR="006D53FC">
        <w:rPr>
          <w:rFonts w:ascii="Arial" w:hAnsi="Arial" w:cs="Arial"/>
          <w:sz w:val="22"/>
          <w:szCs w:val="22"/>
        </w:rPr>
        <w:t>K</w:t>
      </w:r>
      <w:r>
        <w:rPr>
          <w:rFonts w:ascii="Arial" w:hAnsi="Arial" w:cs="Arial"/>
          <w:sz w:val="22"/>
          <w:szCs w:val="22"/>
        </w:rPr>
        <w:t xml:space="preserve"> executive to account)</w:t>
      </w:r>
    </w:p>
    <w:p w14:paraId="6AB91915" w14:textId="77777777" w:rsidR="00587194" w:rsidRPr="00960B76" w:rsidRDefault="00BD00C2" w:rsidP="00960B76">
      <w:pPr>
        <w:pStyle w:val="ListParagraph"/>
        <w:numPr>
          <w:ilvl w:val="0"/>
          <w:numId w:val="22"/>
        </w:numPr>
        <w:spacing w:line="360" w:lineRule="auto"/>
        <w:rPr>
          <w:rFonts w:ascii="Arial" w:hAnsi="Arial" w:cs="Arial"/>
          <w:sz w:val="22"/>
          <w:szCs w:val="22"/>
        </w:rPr>
      </w:pPr>
      <w:r w:rsidRPr="00960B76">
        <w:rPr>
          <w:rFonts w:ascii="Arial" w:hAnsi="Arial" w:cs="Arial"/>
          <w:sz w:val="22"/>
          <w:szCs w:val="22"/>
        </w:rPr>
        <w:t>How are the executive held to account</w:t>
      </w:r>
      <w:r w:rsidR="007D249A" w:rsidRPr="00960B76">
        <w:rPr>
          <w:rFonts w:ascii="Arial" w:hAnsi="Arial" w:cs="Arial"/>
          <w:sz w:val="22"/>
          <w:szCs w:val="22"/>
        </w:rPr>
        <w:t xml:space="preserve">? </w:t>
      </w:r>
      <w:r w:rsidR="00587194" w:rsidRPr="00960B76">
        <w:rPr>
          <w:rFonts w:ascii="Arial" w:hAnsi="Arial" w:cs="Arial"/>
          <w:sz w:val="22"/>
          <w:szCs w:val="22"/>
        </w:rPr>
        <w:t xml:space="preserve">(Parliamentary questions, debates and select </w:t>
      </w:r>
    </w:p>
    <w:p w14:paraId="6DCAE0A3" w14:textId="7D09919F" w:rsidR="00587194" w:rsidRPr="00960B76" w:rsidRDefault="00960B76" w:rsidP="00960B76">
      <w:pPr>
        <w:spacing w:line="360" w:lineRule="auto"/>
        <w:rPr>
          <w:rFonts w:ascii="Arial" w:hAnsi="Arial" w:cs="Arial"/>
          <w:sz w:val="22"/>
          <w:szCs w:val="22"/>
        </w:rPr>
      </w:pPr>
      <w:r>
        <w:rPr>
          <w:rFonts w:ascii="Arial" w:hAnsi="Arial" w:cs="Arial"/>
          <w:sz w:val="22"/>
          <w:szCs w:val="22"/>
        </w:rPr>
        <w:t xml:space="preserve">            </w:t>
      </w:r>
      <w:r w:rsidR="00587194" w:rsidRPr="00960B76">
        <w:rPr>
          <w:rFonts w:ascii="Arial" w:hAnsi="Arial" w:cs="Arial"/>
          <w:sz w:val="22"/>
          <w:szCs w:val="22"/>
        </w:rPr>
        <w:t>committees)</w:t>
      </w:r>
    </w:p>
    <w:p w14:paraId="18278D4D" w14:textId="2A951548" w:rsidR="00587194" w:rsidRPr="00960B76" w:rsidRDefault="007D249A" w:rsidP="006D53FC">
      <w:pPr>
        <w:pStyle w:val="ListParagraph"/>
        <w:numPr>
          <w:ilvl w:val="0"/>
          <w:numId w:val="22"/>
        </w:numPr>
        <w:spacing w:line="360" w:lineRule="auto"/>
        <w:rPr>
          <w:rFonts w:ascii="Arial" w:hAnsi="Arial" w:cs="Arial"/>
          <w:sz w:val="22"/>
          <w:szCs w:val="22"/>
        </w:rPr>
      </w:pPr>
      <w:r w:rsidRPr="00960B76">
        <w:rPr>
          <w:rFonts w:ascii="Arial" w:hAnsi="Arial" w:cs="Arial"/>
          <w:sz w:val="22"/>
          <w:szCs w:val="22"/>
        </w:rPr>
        <w:t>Advantages and disadvantages of the ways in which the executive are held to account.</w:t>
      </w:r>
    </w:p>
    <w:p w14:paraId="7890C6A9" w14:textId="29548842" w:rsidR="007D249A" w:rsidRPr="00960B76" w:rsidRDefault="007D249A" w:rsidP="00960B76">
      <w:pPr>
        <w:pStyle w:val="ListParagraph"/>
        <w:numPr>
          <w:ilvl w:val="0"/>
          <w:numId w:val="22"/>
        </w:numPr>
        <w:spacing w:line="360" w:lineRule="auto"/>
        <w:rPr>
          <w:rFonts w:ascii="Arial" w:hAnsi="Arial" w:cs="Arial"/>
          <w:sz w:val="22"/>
          <w:szCs w:val="22"/>
        </w:rPr>
      </w:pPr>
      <w:r w:rsidRPr="00960B76">
        <w:rPr>
          <w:rFonts w:ascii="Arial" w:hAnsi="Arial" w:cs="Arial"/>
          <w:sz w:val="22"/>
          <w:szCs w:val="22"/>
        </w:rPr>
        <w:t xml:space="preserve">Reform suggestions. </w:t>
      </w:r>
    </w:p>
    <w:p w14:paraId="7F8102EC" w14:textId="77777777" w:rsidR="00960B76" w:rsidRPr="00960B76" w:rsidRDefault="00960B76" w:rsidP="00960B76">
      <w:pPr>
        <w:spacing w:line="480" w:lineRule="auto"/>
        <w:rPr>
          <w:rFonts w:ascii="Arial" w:hAnsi="Arial" w:cs="Arial"/>
          <w:sz w:val="22"/>
          <w:szCs w:val="22"/>
        </w:rPr>
      </w:pPr>
    </w:p>
    <w:p w14:paraId="2F8716A5" w14:textId="77777777" w:rsidR="00960B76" w:rsidRDefault="00960B76" w:rsidP="00960B76">
      <w:pPr>
        <w:spacing w:line="480" w:lineRule="auto"/>
        <w:rPr>
          <w:rFonts w:ascii="Arial" w:hAnsi="Arial" w:cs="Arial"/>
          <w:sz w:val="22"/>
          <w:szCs w:val="22"/>
        </w:rPr>
      </w:pPr>
      <w:r w:rsidRPr="00960B76">
        <w:rPr>
          <w:rFonts w:ascii="Arial" w:hAnsi="Arial" w:cs="Arial"/>
          <w:i/>
          <w:iCs/>
          <w:sz w:val="22"/>
          <w:szCs w:val="22"/>
          <w:u w:val="single"/>
        </w:rPr>
        <w:t>Format</w:t>
      </w:r>
    </w:p>
    <w:p w14:paraId="4A1BD2DC" w14:textId="61028A6B" w:rsidR="009C1D13" w:rsidRPr="00960B76" w:rsidRDefault="009C1D13" w:rsidP="00960B76">
      <w:pPr>
        <w:pStyle w:val="ListParagraph"/>
        <w:numPr>
          <w:ilvl w:val="0"/>
          <w:numId w:val="23"/>
        </w:numPr>
        <w:spacing w:line="480" w:lineRule="auto"/>
        <w:rPr>
          <w:rFonts w:ascii="Arial" w:hAnsi="Arial" w:cs="Arial"/>
          <w:sz w:val="22"/>
          <w:szCs w:val="22"/>
        </w:rPr>
      </w:pPr>
      <w:r w:rsidRPr="00960B76">
        <w:rPr>
          <w:rFonts w:ascii="Arial" w:hAnsi="Arial" w:cs="Arial"/>
          <w:sz w:val="22"/>
          <w:szCs w:val="22"/>
        </w:rPr>
        <w:t>The answer to this question should be presented in an essay format</w:t>
      </w:r>
      <w:r w:rsidR="006D53FC">
        <w:rPr>
          <w:rFonts w:ascii="Arial" w:hAnsi="Arial" w:cs="Arial"/>
          <w:sz w:val="22"/>
          <w:szCs w:val="22"/>
        </w:rPr>
        <w:t xml:space="preserve"> within 1500 words.</w:t>
      </w:r>
    </w:p>
    <w:p w14:paraId="16234F31" w14:textId="4EF2E17F" w:rsidR="00DE66B1" w:rsidRPr="00960B76" w:rsidRDefault="00DE66B1" w:rsidP="00960B76">
      <w:pPr>
        <w:pStyle w:val="ListParagraph"/>
        <w:numPr>
          <w:ilvl w:val="0"/>
          <w:numId w:val="23"/>
        </w:numPr>
        <w:spacing w:line="480" w:lineRule="auto"/>
        <w:jc w:val="both"/>
        <w:rPr>
          <w:rFonts w:ascii="Arial" w:hAnsi="Arial" w:cs="Arial"/>
          <w:sz w:val="22"/>
          <w:szCs w:val="22"/>
        </w:rPr>
      </w:pPr>
      <w:r w:rsidRPr="00960B76">
        <w:rPr>
          <w:rFonts w:ascii="Arial" w:hAnsi="Arial" w:cs="Arial"/>
          <w:sz w:val="22"/>
          <w:szCs w:val="22"/>
        </w:rPr>
        <w:t>First, the assignment should include an introduction which introduces the topic to the reader</w:t>
      </w:r>
      <w:r w:rsidR="00D04D53">
        <w:rPr>
          <w:rFonts w:ascii="Arial" w:hAnsi="Arial" w:cs="Arial"/>
          <w:sz w:val="22"/>
          <w:szCs w:val="22"/>
        </w:rPr>
        <w:t xml:space="preserve"> </w:t>
      </w:r>
      <w:r w:rsidR="00960B76">
        <w:rPr>
          <w:rFonts w:ascii="Arial" w:hAnsi="Arial" w:cs="Arial"/>
          <w:sz w:val="22"/>
          <w:szCs w:val="22"/>
        </w:rPr>
        <w:t>and should explain what the assignment is about</w:t>
      </w:r>
      <w:r w:rsidRPr="00960B76">
        <w:rPr>
          <w:rFonts w:ascii="Arial" w:hAnsi="Arial" w:cs="Arial"/>
          <w:sz w:val="22"/>
          <w:szCs w:val="22"/>
        </w:rPr>
        <w:t xml:space="preserve">. </w:t>
      </w:r>
    </w:p>
    <w:p w14:paraId="6EB61E7F" w14:textId="056CCC8D" w:rsidR="00960B76" w:rsidRPr="00960B76" w:rsidRDefault="00DE66B1" w:rsidP="00960B76">
      <w:pPr>
        <w:pStyle w:val="ListParagraph"/>
        <w:numPr>
          <w:ilvl w:val="0"/>
          <w:numId w:val="23"/>
        </w:numPr>
        <w:spacing w:line="480" w:lineRule="auto"/>
        <w:jc w:val="both"/>
        <w:rPr>
          <w:rFonts w:ascii="Arial" w:hAnsi="Arial" w:cs="Arial"/>
          <w:sz w:val="22"/>
          <w:szCs w:val="22"/>
        </w:rPr>
      </w:pPr>
      <w:r w:rsidRPr="00960B76">
        <w:rPr>
          <w:rFonts w:ascii="Arial" w:hAnsi="Arial" w:cs="Arial"/>
          <w:sz w:val="22"/>
          <w:szCs w:val="22"/>
        </w:rPr>
        <w:t xml:space="preserve">Next, the assignment should include a main body- where the writer presents their arguments in relation to the assignment question. Student should ensure that any arguments presented within the assignment are supported with evidence. Students should ensure that they follow the PEEL format. </w:t>
      </w:r>
      <w:r w:rsidR="00960B76" w:rsidRPr="00960B76">
        <w:rPr>
          <w:rFonts w:ascii="Arial" w:hAnsi="Arial" w:cs="Arial"/>
          <w:sz w:val="22"/>
          <w:szCs w:val="22"/>
        </w:rPr>
        <w:t xml:space="preserve"> </w:t>
      </w:r>
    </w:p>
    <w:p w14:paraId="02CA754E" w14:textId="2981AC27" w:rsidR="00587194" w:rsidRPr="00960B76" w:rsidRDefault="00DE66B1" w:rsidP="00960B76">
      <w:pPr>
        <w:pStyle w:val="ListParagraph"/>
        <w:numPr>
          <w:ilvl w:val="0"/>
          <w:numId w:val="23"/>
        </w:numPr>
        <w:spacing w:line="480" w:lineRule="auto"/>
        <w:jc w:val="both"/>
        <w:rPr>
          <w:rFonts w:ascii="Arial" w:hAnsi="Arial" w:cs="Arial"/>
          <w:sz w:val="22"/>
          <w:szCs w:val="22"/>
        </w:rPr>
      </w:pPr>
      <w:r w:rsidRPr="00960B76">
        <w:rPr>
          <w:rFonts w:ascii="Arial" w:hAnsi="Arial" w:cs="Arial"/>
          <w:sz w:val="22"/>
          <w:szCs w:val="22"/>
        </w:rPr>
        <w:t xml:space="preserve">Finally, the assignment should include a conclusion. The conclusion should include an answer to the assignment question. No new idea’s or concepts should be introduced in the conclusion. </w:t>
      </w:r>
    </w:p>
    <w:p w14:paraId="661FA97E" w14:textId="268A884B" w:rsidR="00587194" w:rsidRPr="00960B76" w:rsidRDefault="00587194" w:rsidP="00960B76">
      <w:pPr>
        <w:pStyle w:val="ListParagraph"/>
        <w:numPr>
          <w:ilvl w:val="0"/>
          <w:numId w:val="23"/>
        </w:numPr>
        <w:spacing w:line="480" w:lineRule="auto"/>
        <w:jc w:val="both"/>
        <w:rPr>
          <w:rFonts w:ascii="Arial" w:hAnsi="Arial" w:cs="Arial"/>
          <w:sz w:val="22"/>
          <w:szCs w:val="22"/>
        </w:rPr>
      </w:pPr>
      <w:r w:rsidRPr="00960B76">
        <w:rPr>
          <w:rFonts w:ascii="Arial" w:hAnsi="Arial" w:cs="Arial"/>
          <w:sz w:val="22"/>
          <w:szCs w:val="22"/>
        </w:rPr>
        <w:lastRenderedPageBreak/>
        <w:t xml:space="preserve">Students should ensure that they revisit the assignment guidance slides on Moodle and make use of the draft session provided. </w:t>
      </w:r>
    </w:p>
    <w:p w14:paraId="57294A99" w14:textId="09BAFB65" w:rsidR="00587194" w:rsidRDefault="00587194" w:rsidP="00960B76">
      <w:pPr>
        <w:pStyle w:val="ListParagraph"/>
        <w:numPr>
          <w:ilvl w:val="0"/>
          <w:numId w:val="23"/>
        </w:numPr>
        <w:spacing w:line="480" w:lineRule="auto"/>
        <w:jc w:val="both"/>
        <w:rPr>
          <w:rFonts w:ascii="Arial" w:hAnsi="Arial" w:cs="Arial"/>
          <w:sz w:val="22"/>
          <w:szCs w:val="22"/>
        </w:rPr>
      </w:pPr>
      <w:r w:rsidRPr="00960B76">
        <w:rPr>
          <w:rFonts w:ascii="Arial" w:hAnsi="Arial" w:cs="Arial"/>
          <w:sz w:val="22"/>
          <w:szCs w:val="22"/>
        </w:rPr>
        <w:t xml:space="preserve">If students have any further questions, please do not hesitate to ask the module tutor. </w:t>
      </w:r>
    </w:p>
    <w:p w14:paraId="5E332086" w14:textId="77777777" w:rsidR="00D04D53" w:rsidRDefault="00D04D53" w:rsidP="00D04D53">
      <w:pPr>
        <w:pStyle w:val="ListParagraph"/>
        <w:spacing w:line="480" w:lineRule="auto"/>
        <w:jc w:val="both"/>
        <w:rPr>
          <w:rFonts w:ascii="Arial" w:hAnsi="Arial" w:cs="Arial"/>
          <w:sz w:val="22"/>
          <w:szCs w:val="22"/>
        </w:rPr>
      </w:pPr>
    </w:p>
    <w:p w14:paraId="70687C61" w14:textId="569D4F16" w:rsidR="00D04D53" w:rsidRPr="00D04D53" w:rsidRDefault="00D04D53" w:rsidP="00D04D53">
      <w:pPr>
        <w:pStyle w:val="ListParagraph"/>
        <w:spacing w:line="480" w:lineRule="auto"/>
        <w:jc w:val="both"/>
        <w:rPr>
          <w:rFonts w:ascii="Arial" w:hAnsi="Arial" w:cs="Arial"/>
          <w:color w:val="FF0000"/>
          <w:sz w:val="22"/>
          <w:szCs w:val="22"/>
        </w:rPr>
      </w:pPr>
    </w:p>
    <w:p w14:paraId="3D58F320" w14:textId="77777777" w:rsidR="00DE66B1" w:rsidRDefault="00DE66B1" w:rsidP="00DE66B1">
      <w:pPr>
        <w:jc w:val="both"/>
        <w:rPr>
          <w:rFonts w:ascii="Arial" w:hAnsi="Arial" w:cs="Arial"/>
          <w:sz w:val="22"/>
          <w:szCs w:val="22"/>
        </w:rPr>
      </w:pPr>
    </w:p>
    <w:p w14:paraId="42DB8616" w14:textId="77777777" w:rsidR="00DE66B1" w:rsidRDefault="00DE66B1" w:rsidP="00DE66B1">
      <w:pPr>
        <w:jc w:val="both"/>
        <w:rPr>
          <w:rFonts w:ascii="Arial" w:hAnsi="Arial" w:cs="Arial"/>
          <w:sz w:val="22"/>
          <w:szCs w:val="22"/>
        </w:rPr>
      </w:pPr>
    </w:p>
    <w:p w14:paraId="61D4ECE6" w14:textId="153BF389" w:rsidR="00DE66B1" w:rsidRPr="00DE66B1" w:rsidRDefault="00DE66B1" w:rsidP="00DE66B1">
      <w:pPr>
        <w:jc w:val="both"/>
        <w:rPr>
          <w:rFonts w:ascii="Arial" w:hAnsi="Arial" w:cs="Arial"/>
          <w:sz w:val="22"/>
          <w:szCs w:val="22"/>
        </w:rPr>
      </w:pPr>
    </w:p>
    <w:p w14:paraId="34730E94" w14:textId="3EC726E4" w:rsidR="009C1D13" w:rsidRPr="00DE66B1" w:rsidRDefault="009C1D13" w:rsidP="00DE66B1">
      <w:pPr>
        <w:jc w:val="both"/>
        <w:rPr>
          <w:rFonts w:ascii="Arial" w:hAnsi="Arial" w:cs="Arial"/>
          <w:sz w:val="22"/>
          <w:szCs w:val="22"/>
        </w:rPr>
      </w:pPr>
    </w:p>
    <w:p w14:paraId="39D6478F" w14:textId="7E6DC487" w:rsidR="009C1D13" w:rsidRPr="009C1D13" w:rsidRDefault="009C1D13" w:rsidP="009C1D13">
      <w:pPr>
        <w:jc w:val="both"/>
        <w:rPr>
          <w:rFonts w:ascii="Arial" w:hAnsi="Arial" w:cs="Arial"/>
          <w:sz w:val="22"/>
          <w:szCs w:val="22"/>
        </w:rPr>
      </w:pPr>
    </w:p>
    <w:p w14:paraId="0C9F6B0C" w14:textId="77777777" w:rsidR="009C1D13" w:rsidRDefault="009C1D13" w:rsidP="009C1D13">
      <w:pPr>
        <w:jc w:val="both"/>
        <w:rPr>
          <w:rFonts w:ascii="Arial" w:hAnsi="Arial" w:cs="Arial"/>
          <w:sz w:val="22"/>
          <w:szCs w:val="22"/>
        </w:rPr>
      </w:pPr>
    </w:p>
    <w:p w14:paraId="05BFF191" w14:textId="77777777" w:rsidR="009C1D13" w:rsidRDefault="009C1D13" w:rsidP="009C1D13">
      <w:pPr>
        <w:jc w:val="both"/>
        <w:rPr>
          <w:rFonts w:ascii="Arial" w:hAnsi="Arial" w:cs="Arial"/>
          <w:sz w:val="22"/>
          <w:szCs w:val="22"/>
        </w:rPr>
      </w:pPr>
    </w:p>
    <w:p w14:paraId="19228902" w14:textId="77777777" w:rsidR="009C1D13" w:rsidRDefault="009C1D13" w:rsidP="009C1D13">
      <w:pPr>
        <w:jc w:val="both"/>
        <w:rPr>
          <w:rFonts w:ascii="Arial" w:hAnsi="Arial" w:cs="Arial"/>
          <w:sz w:val="22"/>
          <w:szCs w:val="22"/>
        </w:rPr>
      </w:pPr>
    </w:p>
    <w:p w14:paraId="51747204" w14:textId="77777777" w:rsidR="009C1D13" w:rsidRDefault="009C1D13" w:rsidP="009C1D13">
      <w:pPr>
        <w:jc w:val="both"/>
        <w:rPr>
          <w:rFonts w:ascii="Arial" w:hAnsi="Arial" w:cs="Arial"/>
          <w:sz w:val="22"/>
          <w:szCs w:val="22"/>
        </w:rPr>
      </w:pPr>
    </w:p>
    <w:p w14:paraId="694270CE" w14:textId="77777777" w:rsidR="009C1D13" w:rsidRDefault="009C1D13" w:rsidP="009C1D13">
      <w:pPr>
        <w:jc w:val="both"/>
        <w:rPr>
          <w:rFonts w:ascii="Arial" w:hAnsi="Arial" w:cs="Arial"/>
          <w:sz w:val="22"/>
          <w:szCs w:val="22"/>
        </w:rPr>
      </w:pPr>
    </w:p>
    <w:p w14:paraId="39AB4117" w14:textId="77777777" w:rsidR="009C1D13" w:rsidRDefault="009C1D13" w:rsidP="009C1D13">
      <w:pPr>
        <w:jc w:val="both"/>
        <w:rPr>
          <w:rFonts w:ascii="Arial" w:hAnsi="Arial" w:cs="Arial"/>
          <w:sz w:val="22"/>
          <w:szCs w:val="22"/>
        </w:rPr>
      </w:pPr>
    </w:p>
    <w:p w14:paraId="0DB89780" w14:textId="77777777" w:rsidR="009C1D13" w:rsidRDefault="009C1D13" w:rsidP="009C1D13">
      <w:pPr>
        <w:jc w:val="both"/>
        <w:rPr>
          <w:rFonts w:ascii="Arial" w:hAnsi="Arial" w:cs="Arial"/>
          <w:sz w:val="22"/>
          <w:szCs w:val="22"/>
        </w:rPr>
      </w:pPr>
    </w:p>
    <w:p w14:paraId="6654A2FA" w14:textId="77777777" w:rsidR="009C1D13" w:rsidRDefault="009C1D13" w:rsidP="009C1D13">
      <w:pPr>
        <w:jc w:val="both"/>
        <w:rPr>
          <w:rFonts w:ascii="Arial" w:hAnsi="Arial" w:cs="Arial"/>
          <w:sz w:val="22"/>
          <w:szCs w:val="22"/>
        </w:rPr>
      </w:pPr>
    </w:p>
    <w:p w14:paraId="267CE584" w14:textId="77777777" w:rsidR="009C1D13" w:rsidRDefault="009C1D13" w:rsidP="009C1D13">
      <w:pPr>
        <w:jc w:val="both"/>
        <w:rPr>
          <w:rFonts w:ascii="Arial" w:hAnsi="Arial" w:cs="Arial"/>
          <w:sz w:val="22"/>
          <w:szCs w:val="22"/>
        </w:rPr>
      </w:pPr>
    </w:p>
    <w:p w14:paraId="1451DB56" w14:textId="77777777" w:rsidR="009C1D13" w:rsidRDefault="009C1D13" w:rsidP="009C1D13">
      <w:pPr>
        <w:jc w:val="both"/>
        <w:rPr>
          <w:rFonts w:ascii="Arial" w:hAnsi="Arial" w:cs="Arial"/>
          <w:sz w:val="22"/>
          <w:szCs w:val="22"/>
        </w:rPr>
      </w:pPr>
    </w:p>
    <w:p w14:paraId="0AB9B258" w14:textId="77777777" w:rsidR="009C1D13" w:rsidRDefault="009C1D13" w:rsidP="009C1D13">
      <w:pPr>
        <w:jc w:val="both"/>
        <w:rPr>
          <w:rFonts w:ascii="Arial" w:hAnsi="Arial" w:cs="Arial"/>
          <w:sz w:val="22"/>
          <w:szCs w:val="22"/>
        </w:rPr>
      </w:pPr>
    </w:p>
    <w:p w14:paraId="1C1AEF59" w14:textId="77777777" w:rsidR="009C1D13" w:rsidRDefault="009C1D13" w:rsidP="009C1D13">
      <w:pPr>
        <w:jc w:val="both"/>
        <w:rPr>
          <w:rFonts w:ascii="Arial" w:hAnsi="Arial" w:cs="Arial"/>
          <w:sz w:val="22"/>
          <w:szCs w:val="22"/>
        </w:rPr>
      </w:pPr>
    </w:p>
    <w:p w14:paraId="196116E7" w14:textId="77777777" w:rsidR="009C1D13" w:rsidRDefault="009C1D13" w:rsidP="009C1D13">
      <w:pPr>
        <w:jc w:val="both"/>
        <w:rPr>
          <w:rFonts w:ascii="Arial" w:hAnsi="Arial" w:cs="Arial"/>
          <w:sz w:val="22"/>
          <w:szCs w:val="22"/>
        </w:rPr>
      </w:pPr>
    </w:p>
    <w:p w14:paraId="0876C896" w14:textId="77777777" w:rsidR="009C1D13" w:rsidRDefault="009C1D13" w:rsidP="009C1D13">
      <w:pPr>
        <w:jc w:val="both"/>
        <w:rPr>
          <w:rFonts w:ascii="Arial" w:hAnsi="Arial" w:cs="Arial"/>
          <w:sz w:val="22"/>
          <w:szCs w:val="22"/>
        </w:rPr>
      </w:pPr>
    </w:p>
    <w:p w14:paraId="40FF40D5" w14:textId="77777777" w:rsidR="009C1D13" w:rsidRDefault="009C1D13" w:rsidP="009C1D13">
      <w:pPr>
        <w:jc w:val="both"/>
        <w:rPr>
          <w:rFonts w:ascii="Arial" w:hAnsi="Arial" w:cs="Arial"/>
          <w:sz w:val="22"/>
          <w:szCs w:val="22"/>
        </w:rPr>
      </w:pPr>
    </w:p>
    <w:p w14:paraId="5903D53D" w14:textId="77777777" w:rsidR="009C1D13" w:rsidRDefault="009C1D13" w:rsidP="009C1D13">
      <w:pPr>
        <w:jc w:val="both"/>
        <w:rPr>
          <w:rFonts w:ascii="Arial" w:hAnsi="Arial" w:cs="Arial"/>
          <w:sz w:val="22"/>
          <w:szCs w:val="22"/>
        </w:rPr>
      </w:pPr>
    </w:p>
    <w:p w14:paraId="5DA19F63" w14:textId="77777777" w:rsidR="009C1D13" w:rsidRDefault="009C1D13" w:rsidP="009C1D13">
      <w:pPr>
        <w:jc w:val="both"/>
        <w:rPr>
          <w:rFonts w:ascii="Arial" w:hAnsi="Arial" w:cs="Arial"/>
          <w:sz w:val="22"/>
          <w:szCs w:val="22"/>
        </w:rPr>
      </w:pPr>
    </w:p>
    <w:p w14:paraId="0BB04125" w14:textId="77777777" w:rsidR="009C1D13" w:rsidRDefault="009C1D13" w:rsidP="009C1D13">
      <w:pPr>
        <w:jc w:val="both"/>
        <w:rPr>
          <w:rFonts w:ascii="Arial" w:hAnsi="Arial" w:cs="Arial"/>
          <w:sz w:val="22"/>
          <w:szCs w:val="22"/>
        </w:rPr>
      </w:pPr>
    </w:p>
    <w:p w14:paraId="75B491E4" w14:textId="77777777" w:rsidR="009C1D13" w:rsidRDefault="009C1D13" w:rsidP="009C1D13">
      <w:pPr>
        <w:jc w:val="both"/>
        <w:rPr>
          <w:rFonts w:ascii="Arial" w:hAnsi="Arial" w:cs="Arial"/>
          <w:sz w:val="22"/>
          <w:szCs w:val="22"/>
        </w:rPr>
      </w:pPr>
    </w:p>
    <w:p w14:paraId="605D8B01" w14:textId="77777777" w:rsidR="009C1D13" w:rsidRDefault="009C1D13" w:rsidP="009C1D13">
      <w:pPr>
        <w:jc w:val="both"/>
        <w:rPr>
          <w:rFonts w:ascii="Arial" w:hAnsi="Arial" w:cs="Arial"/>
          <w:sz w:val="22"/>
          <w:szCs w:val="22"/>
        </w:rPr>
      </w:pPr>
    </w:p>
    <w:p w14:paraId="4E0C3AF6" w14:textId="77777777" w:rsidR="009C1D13" w:rsidRDefault="009C1D13" w:rsidP="009C1D13">
      <w:pPr>
        <w:jc w:val="both"/>
        <w:rPr>
          <w:rFonts w:ascii="Arial" w:hAnsi="Arial" w:cs="Arial"/>
          <w:sz w:val="22"/>
          <w:szCs w:val="22"/>
        </w:rPr>
      </w:pPr>
    </w:p>
    <w:p w14:paraId="751DE0DE" w14:textId="77777777" w:rsidR="009C1D13" w:rsidRDefault="009C1D13" w:rsidP="009C1D13">
      <w:pPr>
        <w:jc w:val="both"/>
        <w:rPr>
          <w:rFonts w:ascii="Arial" w:hAnsi="Arial" w:cs="Arial"/>
          <w:sz w:val="22"/>
          <w:szCs w:val="22"/>
        </w:rPr>
      </w:pPr>
    </w:p>
    <w:p w14:paraId="794E2EF1" w14:textId="77777777" w:rsidR="009C1D13" w:rsidRDefault="009C1D13" w:rsidP="009C1D13">
      <w:pPr>
        <w:jc w:val="both"/>
        <w:rPr>
          <w:rFonts w:ascii="Arial" w:hAnsi="Arial" w:cs="Arial"/>
          <w:sz w:val="22"/>
          <w:szCs w:val="22"/>
        </w:rPr>
      </w:pPr>
    </w:p>
    <w:p w14:paraId="0F2E7EDC" w14:textId="77777777" w:rsidR="009C1D13" w:rsidRDefault="009C1D13" w:rsidP="009C1D13">
      <w:pPr>
        <w:jc w:val="both"/>
        <w:rPr>
          <w:rFonts w:ascii="Arial" w:hAnsi="Arial" w:cs="Arial"/>
          <w:sz w:val="22"/>
          <w:szCs w:val="22"/>
        </w:rPr>
      </w:pPr>
    </w:p>
    <w:p w14:paraId="0459B3AF" w14:textId="77777777" w:rsidR="009C1D13" w:rsidRDefault="009C1D13" w:rsidP="009C1D13">
      <w:pPr>
        <w:jc w:val="both"/>
        <w:rPr>
          <w:rFonts w:ascii="Arial" w:hAnsi="Arial" w:cs="Arial"/>
          <w:sz w:val="22"/>
          <w:szCs w:val="22"/>
        </w:rPr>
      </w:pPr>
    </w:p>
    <w:p w14:paraId="71E6B205" w14:textId="77777777" w:rsidR="009C1D13" w:rsidRDefault="009C1D13" w:rsidP="009C1D13">
      <w:pPr>
        <w:jc w:val="both"/>
        <w:rPr>
          <w:rFonts w:ascii="Arial" w:hAnsi="Arial" w:cs="Arial"/>
          <w:sz w:val="22"/>
          <w:szCs w:val="22"/>
        </w:rPr>
      </w:pPr>
    </w:p>
    <w:p w14:paraId="03AB6953" w14:textId="77777777" w:rsidR="009C1D13" w:rsidRDefault="009C1D13" w:rsidP="009C1D13">
      <w:pPr>
        <w:jc w:val="both"/>
        <w:rPr>
          <w:rFonts w:ascii="Arial" w:hAnsi="Arial" w:cs="Arial"/>
          <w:sz w:val="22"/>
          <w:szCs w:val="22"/>
        </w:rPr>
      </w:pPr>
    </w:p>
    <w:p w14:paraId="716E12DC" w14:textId="77777777" w:rsidR="009C1D13" w:rsidRDefault="009C1D13" w:rsidP="009C1D13">
      <w:pPr>
        <w:jc w:val="both"/>
        <w:rPr>
          <w:rFonts w:ascii="Arial" w:hAnsi="Arial" w:cs="Arial"/>
          <w:sz w:val="22"/>
          <w:szCs w:val="22"/>
        </w:rPr>
      </w:pPr>
    </w:p>
    <w:p w14:paraId="0B73982B" w14:textId="77777777" w:rsidR="009C1D13" w:rsidRDefault="009C1D13" w:rsidP="009C1D13">
      <w:pPr>
        <w:jc w:val="both"/>
        <w:rPr>
          <w:rFonts w:ascii="Arial" w:hAnsi="Arial" w:cs="Arial"/>
          <w:sz w:val="22"/>
          <w:szCs w:val="22"/>
        </w:rPr>
      </w:pPr>
    </w:p>
    <w:p w14:paraId="088856B6" w14:textId="77777777" w:rsidR="009C1D13" w:rsidRDefault="009C1D13" w:rsidP="009C1D13">
      <w:pPr>
        <w:jc w:val="both"/>
        <w:rPr>
          <w:rFonts w:ascii="Arial" w:hAnsi="Arial" w:cs="Arial"/>
          <w:sz w:val="22"/>
          <w:szCs w:val="22"/>
        </w:rPr>
      </w:pPr>
    </w:p>
    <w:p w14:paraId="6B765BE8" w14:textId="77777777" w:rsidR="009C1D13" w:rsidRDefault="009C1D13" w:rsidP="009C1D13">
      <w:pPr>
        <w:jc w:val="both"/>
        <w:rPr>
          <w:rFonts w:ascii="Arial" w:hAnsi="Arial" w:cs="Arial"/>
          <w:sz w:val="22"/>
          <w:szCs w:val="22"/>
        </w:rPr>
      </w:pPr>
    </w:p>
    <w:p w14:paraId="36A8A513" w14:textId="77777777" w:rsidR="009C1D13" w:rsidRDefault="009C1D13" w:rsidP="009C1D13">
      <w:pPr>
        <w:jc w:val="both"/>
        <w:rPr>
          <w:rFonts w:ascii="Arial" w:hAnsi="Arial" w:cs="Arial"/>
          <w:sz w:val="22"/>
          <w:szCs w:val="22"/>
        </w:rPr>
      </w:pPr>
    </w:p>
    <w:p w14:paraId="48AC426A" w14:textId="77777777" w:rsidR="009C1D13" w:rsidRDefault="009C1D13" w:rsidP="009C1D13">
      <w:pPr>
        <w:jc w:val="both"/>
        <w:rPr>
          <w:rFonts w:ascii="Arial" w:hAnsi="Arial" w:cs="Arial"/>
          <w:sz w:val="22"/>
          <w:szCs w:val="22"/>
        </w:rPr>
      </w:pPr>
    </w:p>
    <w:p w14:paraId="33637AE2" w14:textId="77777777" w:rsidR="009C1D13" w:rsidRDefault="009C1D13" w:rsidP="009C1D13">
      <w:pPr>
        <w:jc w:val="both"/>
        <w:rPr>
          <w:rFonts w:ascii="Arial" w:hAnsi="Arial" w:cs="Arial"/>
          <w:sz w:val="22"/>
          <w:szCs w:val="22"/>
        </w:rPr>
      </w:pPr>
    </w:p>
    <w:p w14:paraId="391044C7" w14:textId="77777777" w:rsidR="009C1D13" w:rsidRDefault="009C1D13" w:rsidP="009C1D13">
      <w:pPr>
        <w:jc w:val="both"/>
        <w:rPr>
          <w:rFonts w:ascii="Arial" w:hAnsi="Arial" w:cs="Arial"/>
          <w:sz w:val="22"/>
          <w:szCs w:val="22"/>
        </w:rPr>
      </w:pPr>
    </w:p>
    <w:p w14:paraId="59929B5A" w14:textId="77777777" w:rsidR="009C1D13" w:rsidRDefault="009C1D13" w:rsidP="009C1D13">
      <w:pPr>
        <w:jc w:val="both"/>
        <w:rPr>
          <w:rFonts w:ascii="Arial" w:hAnsi="Arial" w:cs="Arial"/>
          <w:sz w:val="22"/>
          <w:szCs w:val="22"/>
        </w:rPr>
      </w:pPr>
    </w:p>
    <w:p w14:paraId="1434B119" w14:textId="77777777" w:rsidR="009C1D13" w:rsidRDefault="009C1D13" w:rsidP="009C1D13">
      <w:pPr>
        <w:jc w:val="both"/>
        <w:rPr>
          <w:rFonts w:ascii="Arial" w:hAnsi="Arial" w:cs="Arial"/>
          <w:sz w:val="22"/>
          <w:szCs w:val="22"/>
        </w:rPr>
      </w:pPr>
    </w:p>
    <w:p w14:paraId="33B1E705" w14:textId="77777777" w:rsidR="009C1D13" w:rsidRDefault="009C1D13" w:rsidP="009C1D13">
      <w:pPr>
        <w:jc w:val="both"/>
        <w:rPr>
          <w:rFonts w:ascii="Arial" w:hAnsi="Arial" w:cs="Arial"/>
          <w:sz w:val="22"/>
          <w:szCs w:val="22"/>
        </w:rPr>
      </w:pPr>
    </w:p>
    <w:p w14:paraId="38F50A80" w14:textId="77777777" w:rsidR="009C1D13" w:rsidRDefault="009C1D13" w:rsidP="009C1D13">
      <w:pPr>
        <w:jc w:val="both"/>
        <w:rPr>
          <w:rFonts w:ascii="Arial" w:hAnsi="Arial" w:cs="Arial"/>
          <w:sz w:val="22"/>
          <w:szCs w:val="22"/>
        </w:rPr>
      </w:pPr>
    </w:p>
    <w:p w14:paraId="4C496D92" w14:textId="77777777" w:rsidR="009C1D13" w:rsidRDefault="009C1D13" w:rsidP="009C1D13">
      <w:pPr>
        <w:jc w:val="both"/>
        <w:rPr>
          <w:rFonts w:ascii="Arial" w:hAnsi="Arial" w:cs="Arial"/>
          <w:sz w:val="22"/>
          <w:szCs w:val="22"/>
        </w:rPr>
      </w:pPr>
    </w:p>
    <w:p w14:paraId="0F8A0DC1" w14:textId="77777777" w:rsidR="009C1D13" w:rsidRDefault="009C1D13" w:rsidP="009C1D13">
      <w:pPr>
        <w:jc w:val="both"/>
        <w:rPr>
          <w:rFonts w:ascii="Arial" w:hAnsi="Arial" w:cs="Arial"/>
          <w:sz w:val="22"/>
          <w:szCs w:val="22"/>
        </w:rPr>
      </w:pPr>
    </w:p>
    <w:p w14:paraId="79FE9D55" w14:textId="77777777" w:rsidR="009C1D13" w:rsidRDefault="009C1D13" w:rsidP="009C1D13">
      <w:pPr>
        <w:jc w:val="both"/>
        <w:rPr>
          <w:rFonts w:ascii="Arial" w:hAnsi="Arial" w:cs="Arial"/>
          <w:sz w:val="22"/>
          <w:szCs w:val="22"/>
        </w:rPr>
      </w:pPr>
    </w:p>
    <w:p w14:paraId="2B77E34F" w14:textId="77777777" w:rsidR="009C1D13" w:rsidRDefault="009C1D13" w:rsidP="009C1D13">
      <w:pPr>
        <w:jc w:val="both"/>
        <w:rPr>
          <w:rFonts w:ascii="Arial" w:hAnsi="Arial" w:cs="Arial"/>
          <w:sz w:val="22"/>
          <w:szCs w:val="22"/>
        </w:rPr>
      </w:pPr>
    </w:p>
    <w:p w14:paraId="1AC9EF26" w14:textId="77777777" w:rsidR="009C1D13" w:rsidRDefault="009C1D13" w:rsidP="009C1D13">
      <w:pPr>
        <w:jc w:val="both"/>
        <w:rPr>
          <w:rFonts w:ascii="Arial" w:hAnsi="Arial" w:cs="Arial"/>
          <w:sz w:val="22"/>
          <w:szCs w:val="22"/>
        </w:rPr>
      </w:pPr>
    </w:p>
    <w:p w14:paraId="1BC3C852" w14:textId="77777777" w:rsidR="009C1D13" w:rsidRDefault="009C1D13" w:rsidP="009C1D13">
      <w:pPr>
        <w:jc w:val="both"/>
        <w:rPr>
          <w:rFonts w:ascii="Arial" w:hAnsi="Arial" w:cs="Arial"/>
          <w:sz w:val="22"/>
          <w:szCs w:val="22"/>
        </w:rPr>
      </w:pPr>
    </w:p>
    <w:p w14:paraId="55CE2178" w14:textId="77777777" w:rsidR="009C1D13" w:rsidRDefault="009C1D13" w:rsidP="009C1D13">
      <w:pPr>
        <w:jc w:val="both"/>
        <w:rPr>
          <w:rFonts w:ascii="Arial" w:hAnsi="Arial" w:cs="Arial"/>
          <w:sz w:val="22"/>
          <w:szCs w:val="22"/>
        </w:rPr>
      </w:pPr>
    </w:p>
    <w:p w14:paraId="544504D8" w14:textId="6D0F2067" w:rsidR="00A85BFE" w:rsidRDefault="00A85BFE" w:rsidP="00BD00C2">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D8C82E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D00C2">
        <w:rPr>
          <w:rFonts w:ascii="Arial" w:hAnsi="Arial" w:cs="Arial"/>
          <w:i/>
          <w:sz w:val="22"/>
          <w:szCs w:val="22"/>
        </w:rPr>
        <w:t>Students should ensure that they are using academic sources throughout the assignment. This includes the use of books, journals and articles. Students should ensure that they are referencing in accordance with the Harvard referencing style. Students should make use of the Harvard reference guide on Moodl</w:t>
      </w:r>
      <w:r w:rsidR="009C1D13">
        <w:rPr>
          <w:rFonts w:ascii="Arial" w:hAnsi="Arial" w:cs="Arial"/>
          <w:i/>
          <w:sz w:val="22"/>
          <w:szCs w:val="22"/>
        </w:rPr>
        <w:t xml:space="preserve">e. Psychology and Criminology students should ensure that they reference in accordance with the APA referencing style. Psychology and criminology students should make use of the APA referencing guide on Moodle.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52C49EA2"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D00C2">
        <w:rPr>
          <w:rFonts w:ascii="Arial" w:hAnsi="Arial" w:cs="Arial"/>
          <w:i/>
          <w:sz w:val="22"/>
          <w:szCs w:val="22"/>
        </w:rPr>
        <w:t>Students should ensure that they demonstrate their understanding of the ways in which the government are held to account.</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6E116B2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D00C2">
        <w:rPr>
          <w:rFonts w:ascii="Arial" w:hAnsi="Arial" w:cs="Arial"/>
          <w:i/>
          <w:sz w:val="22"/>
          <w:szCs w:val="22"/>
        </w:rPr>
        <w:t xml:space="preserve">Students should ensure that they analyse throughout the assignment. Students should ensure that their answers to the assignment question are not bias. Students should consider both sides of the argument.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59CDCE4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D00C2">
        <w:rPr>
          <w:rFonts w:ascii="Arial" w:hAnsi="Arial" w:cs="Arial"/>
          <w:i/>
          <w:sz w:val="22"/>
          <w:szCs w:val="22"/>
        </w:rPr>
        <w:t xml:space="preserve">Students should ensure that their assignment includes a introduction, main body and conclusion. Students should ensure that their assignment is written formally.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28C46A3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D00C2">
        <w:rPr>
          <w:rFonts w:ascii="Arial" w:hAnsi="Arial" w:cs="Arial"/>
          <w:i/>
          <w:sz w:val="22"/>
          <w:szCs w:val="22"/>
        </w:rPr>
        <w:t xml:space="preserve">Students should ensure that they check their grammar and punctuation before submitting the assignment. Students should also ensure that they link their answers to the assignment question. Students should ensure that they check their referencing before submitting the assignment.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58353D">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C239133" w:rsidR="00152E9D" w:rsidRPr="00A406E5" w:rsidRDefault="00BD00C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041201D" w:rsidR="00152E9D" w:rsidRPr="00A406E5" w:rsidRDefault="00BD00C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331B9A7B" w:rsidR="00152E9D" w:rsidRPr="00A406E5" w:rsidRDefault="00BD00C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2A5ABAF" w:rsidR="00152E9D" w:rsidRPr="00A406E5" w:rsidRDefault="00BD00C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3499C418" w:rsidR="00152E9D" w:rsidRPr="00A406E5" w:rsidRDefault="00BD00C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58353D">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58353D">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4594B">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58353D">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4CCAD" w14:textId="77777777" w:rsidR="0058353D" w:rsidRDefault="0058353D">
      <w:r>
        <w:separator/>
      </w:r>
    </w:p>
  </w:endnote>
  <w:endnote w:type="continuationSeparator" w:id="0">
    <w:p w14:paraId="11E652E9" w14:textId="77777777" w:rsidR="0058353D" w:rsidRDefault="00583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464B5" w14:textId="77777777" w:rsidR="0058353D" w:rsidRDefault="0058353D">
      <w:r>
        <w:separator/>
      </w:r>
    </w:p>
  </w:footnote>
  <w:footnote w:type="continuationSeparator" w:id="0">
    <w:p w14:paraId="796A73D4" w14:textId="77777777" w:rsidR="0058353D" w:rsidRDefault="005835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B62E29"/>
    <w:multiLevelType w:val="hybridMultilevel"/>
    <w:tmpl w:val="628AD43C"/>
    <w:lvl w:ilvl="0" w:tplc="ED16F9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5602C6"/>
    <w:multiLevelType w:val="hybridMultilevel"/>
    <w:tmpl w:val="1D6655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CE3F2C"/>
    <w:multiLevelType w:val="hybridMultilevel"/>
    <w:tmpl w:val="7980918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42100C"/>
    <w:multiLevelType w:val="hybridMultilevel"/>
    <w:tmpl w:val="C6E6E2F8"/>
    <w:lvl w:ilvl="0" w:tplc="958228A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21619D"/>
    <w:multiLevelType w:val="hybridMultilevel"/>
    <w:tmpl w:val="5CAA58C4"/>
    <w:lvl w:ilvl="0" w:tplc="F580B43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A336935"/>
    <w:multiLevelType w:val="hybridMultilevel"/>
    <w:tmpl w:val="2A28AB8C"/>
    <w:lvl w:ilvl="0" w:tplc="6D388B8E">
      <w:numFmt w:val="bullet"/>
      <w:lvlText w:val="-"/>
      <w:lvlJc w:val="left"/>
      <w:pPr>
        <w:ind w:left="540" w:hanging="360"/>
      </w:pPr>
      <w:rPr>
        <w:rFonts w:ascii="Arial" w:eastAsia="Times New Roman" w:hAnsi="Arial" w:cs="Aria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A740C0D"/>
    <w:multiLevelType w:val="hybridMultilevel"/>
    <w:tmpl w:val="8B524ECA"/>
    <w:lvl w:ilvl="0" w:tplc="D876BE2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21"/>
  </w:num>
  <w:num w:numId="4" w16cid:durableId="1679189305">
    <w:abstractNumId w:val="12"/>
  </w:num>
  <w:num w:numId="5" w16cid:durableId="1356270182">
    <w:abstractNumId w:val="8"/>
  </w:num>
  <w:num w:numId="6" w16cid:durableId="493838803">
    <w:abstractNumId w:val="20"/>
  </w:num>
  <w:num w:numId="7" w16cid:durableId="1685862695">
    <w:abstractNumId w:val="2"/>
  </w:num>
  <w:num w:numId="8" w16cid:durableId="90704009">
    <w:abstractNumId w:val="16"/>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5"/>
  </w:num>
  <w:num w:numId="14" w16cid:durableId="354356693">
    <w:abstractNumId w:val="3"/>
  </w:num>
  <w:num w:numId="15" w16cid:durableId="871109064">
    <w:abstractNumId w:val="0"/>
  </w:num>
  <w:num w:numId="16" w16cid:durableId="1111121824">
    <w:abstractNumId w:val="6"/>
  </w:num>
  <w:num w:numId="17" w16cid:durableId="614603353">
    <w:abstractNumId w:val="18"/>
  </w:num>
  <w:num w:numId="18" w16cid:durableId="1705054144">
    <w:abstractNumId w:val="22"/>
  </w:num>
  <w:num w:numId="19" w16cid:durableId="1125269186">
    <w:abstractNumId w:val="17"/>
  </w:num>
  <w:num w:numId="20" w16cid:durableId="264308111">
    <w:abstractNumId w:val="7"/>
  </w:num>
  <w:num w:numId="21" w16cid:durableId="1642274435">
    <w:abstractNumId w:val="19"/>
  </w:num>
  <w:num w:numId="22" w16cid:durableId="1296790677">
    <w:abstractNumId w:val="14"/>
  </w:num>
  <w:num w:numId="23" w16cid:durableId="21247644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9D9"/>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A4E48"/>
    <w:rsid w:val="001B405C"/>
    <w:rsid w:val="001B5F45"/>
    <w:rsid w:val="001E1050"/>
    <w:rsid w:val="001E1E1F"/>
    <w:rsid w:val="001E2007"/>
    <w:rsid w:val="001E57C1"/>
    <w:rsid w:val="001F07EF"/>
    <w:rsid w:val="001F4941"/>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502F"/>
    <w:rsid w:val="003223E0"/>
    <w:rsid w:val="00352C4A"/>
    <w:rsid w:val="00362560"/>
    <w:rsid w:val="003732FD"/>
    <w:rsid w:val="003753B2"/>
    <w:rsid w:val="00376559"/>
    <w:rsid w:val="00382BAA"/>
    <w:rsid w:val="00384D73"/>
    <w:rsid w:val="00393EB6"/>
    <w:rsid w:val="003A285A"/>
    <w:rsid w:val="003A3CE5"/>
    <w:rsid w:val="003B366F"/>
    <w:rsid w:val="003B3F9D"/>
    <w:rsid w:val="003B6C95"/>
    <w:rsid w:val="003E5751"/>
    <w:rsid w:val="004046A9"/>
    <w:rsid w:val="00404C50"/>
    <w:rsid w:val="00423934"/>
    <w:rsid w:val="00426244"/>
    <w:rsid w:val="00451810"/>
    <w:rsid w:val="004613B8"/>
    <w:rsid w:val="00470A38"/>
    <w:rsid w:val="00477880"/>
    <w:rsid w:val="004874DE"/>
    <w:rsid w:val="004B5334"/>
    <w:rsid w:val="004B6C14"/>
    <w:rsid w:val="004D5E9B"/>
    <w:rsid w:val="004D63D9"/>
    <w:rsid w:val="004E6585"/>
    <w:rsid w:val="004F38B4"/>
    <w:rsid w:val="0050249F"/>
    <w:rsid w:val="00524566"/>
    <w:rsid w:val="00527E60"/>
    <w:rsid w:val="00530BEF"/>
    <w:rsid w:val="0053712E"/>
    <w:rsid w:val="00552351"/>
    <w:rsid w:val="00561F00"/>
    <w:rsid w:val="00562C4E"/>
    <w:rsid w:val="00562DEC"/>
    <w:rsid w:val="00576AB4"/>
    <w:rsid w:val="00577917"/>
    <w:rsid w:val="0058048A"/>
    <w:rsid w:val="0058353D"/>
    <w:rsid w:val="00587194"/>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672A"/>
    <w:rsid w:val="0066725E"/>
    <w:rsid w:val="006716C7"/>
    <w:rsid w:val="00681208"/>
    <w:rsid w:val="00681FA9"/>
    <w:rsid w:val="00691EA9"/>
    <w:rsid w:val="006934D4"/>
    <w:rsid w:val="006A6DC3"/>
    <w:rsid w:val="006B6BF5"/>
    <w:rsid w:val="006D49ED"/>
    <w:rsid w:val="006D53FC"/>
    <w:rsid w:val="006D55CE"/>
    <w:rsid w:val="006D637A"/>
    <w:rsid w:val="006D6F24"/>
    <w:rsid w:val="006F0F95"/>
    <w:rsid w:val="006F45BF"/>
    <w:rsid w:val="006F60E0"/>
    <w:rsid w:val="00702F71"/>
    <w:rsid w:val="00714087"/>
    <w:rsid w:val="007366DF"/>
    <w:rsid w:val="00757839"/>
    <w:rsid w:val="00770C81"/>
    <w:rsid w:val="00791024"/>
    <w:rsid w:val="00793F0A"/>
    <w:rsid w:val="007A2657"/>
    <w:rsid w:val="007C682C"/>
    <w:rsid w:val="007D1A42"/>
    <w:rsid w:val="007D2385"/>
    <w:rsid w:val="007D249A"/>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06FD0"/>
    <w:rsid w:val="00911394"/>
    <w:rsid w:val="00923EF2"/>
    <w:rsid w:val="00926D25"/>
    <w:rsid w:val="00926E9D"/>
    <w:rsid w:val="009315A0"/>
    <w:rsid w:val="00932C6E"/>
    <w:rsid w:val="00933F10"/>
    <w:rsid w:val="009433C5"/>
    <w:rsid w:val="00960B76"/>
    <w:rsid w:val="00965881"/>
    <w:rsid w:val="00970FE8"/>
    <w:rsid w:val="009871FF"/>
    <w:rsid w:val="00990799"/>
    <w:rsid w:val="00995D51"/>
    <w:rsid w:val="009A0631"/>
    <w:rsid w:val="009B10ED"/>
    <w:rsid w:val="009C1D13"/>
    <w:rsid w:val="009D3EA4"/>
    <w:rsid w:val="009D649C"/>
    <w:rsid w:val="009E4BC1"/>
    <w:rsid w:val="009F5CB2"/>
    <w:rsid w:val="00A03BB8"/>
    <w:rsid w:val="00A1516C"/>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27A0"/>
    <w:rsid w:val="00B81AD3"/>
    <w:rsid w:val="00B829D8"/>
    <w:rsid w:val="00B84B5B"/>
    <w:rsid w:val="00B86446"/>
    <w:rsid w:val="00B96E93"/>
    <w:rsid w:val="00BA1176"/>
    <w:rsid w:val="00BD00C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0D49"/>
    <w:rsid w:val="00CB1945"/>
    <w:rsid w:val="00CC241A"/>
    <w:rsid w:val="00CE4035"/>
    <w:rsid w:val="00CE65AB"/>
    <w:rsid w:val="00CF4266"/>
    <w:rsid w:val="00D04D53"/>
    <w:rsid w:val="00D22D9C"/>
    <w:rsid w:val="00D241F1"/>
    <w:rsid w:val="00D275CB"/>
    <w:rsid w:val="00D30DFA"/>
    <w:rsid w:val="00D463A5"/>
    <w:rsid w:val="00D4710D"/>
    <w:rsid w:val="00D47D25"/>
    <w:rsid w:val="00D62ACD"/>
    <w:rsid w:val="00DA36EE"/>
    <w:rsid w:val="00DB116D"/>
    <w:rsid w:val="00DD17CC"/>
    <w:rsid w:val="00DE217A"/>
    <w:rsid w:val="00DE66B1"/>
    <w:rsid w:val="00DE67C2"/>
    <w:rsid w:val="00DF321B"/>
    <w:rsid w:val="00E230E0"/>
    <w:rsid w:val="00E27F15"/>
    <w:rsid w:val="00E4594B"/>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2EB6"/>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3196</Words>
  <Characters>18223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21377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11</cp:revision>
  <cp:lastPrinted>2014-10-10T07:42:00Z</cp:lastPrinted>
  <dcterms:created xsi:type="dcterms:W3CDTF">2024-01-23T16:27:00Z</dcterms:created>
  <dcterms:modified xsi:type="dcterms:W3CDTF">2024-04-01T18:42:00Z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