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13AF7E" w14:textId="002B8DD5" w:rsidR="004F3E10" w:rsidRPr="00337FCD" w:rsidRDefault="00F327E7">
      <w:pPr>
        <w:rPr>
          <w:rFonts w:ascii="Arial" w:hAnsi="Arial" w:cs="Arial"/>
          <w:sz w:val="24"/>
          <w:szCs w:val="24"/>
          <w:u w:val="single"/>
        </w:rPr>
      </w:pPr>
      <w:r w:rsidRPr="00337FCD">
        <w:rPr>
          <w:rFonts w:ascii="Arial" w:hAnsi="Arial" w:cs="Arial"/>
          <w:sz w:val="24"/>
          <w:szCs w:val="24"/>
          <w:u w:val="single"/>
        </w:rPr>
        <w:t xml:space="preserve">Names: </w:t>
      </w:r>
      <w:r w:rsidR="008F5BB7" w:rsidRPr="00337FCD">
        <w:rPr>
          <w:rFonts w:ascii="Arial" w:hAnsi="Arial" w:cs="Arial"/>
          <w:sz w:val="24"/>
          <w:szCs w:val="24"/>
          <w:u w:val="single"/>
        </w:rPr>
        <w:t xml:space="preserve">Becci </w:t>
      </w:r>
      <w:r w:rsidR="00C7500C" w:rsidRPr="00337FCD">
        <w:rPr>
          <w:rFonts w:ascii="Arial" w:hAnsi="Arial" w:cs="Arial"/>
          <w:sz w:val="24"/>
          <w:szCs w:val="24"/>
          <w:u w:val="single"/>
        </w:rPr>
        <w:t>Griffiths Student</w:t>
      </w:r>
      <w:r w:rsidRPr="00337FCD">
        <w:rPr>
          <w:rFonts w:ascii="Arial" w:hAnsi="Arial" w:cs="Arial"/>
          <w:sz w:val="24"/>
          <w:szCs w:val="24"/>
          <w:u w:val="single"/>
        </w:rPr>
        <w:t xml:space="preserve"> Number: </w:t>
      </w:r>
      <w:r w:rsidR="008F5BB7" w:rsidRPr="00337FCD">
        <w:rPr>
          <w:rFonts w:ascii="Arial" w:hAnsi="Arial" w:cs="Arial"/>
          <w:sz w:val="24"/>
          <w:szCs w:val="24"/>
          <w:u w:val="single"/>
        </w:rPr>
        <w:t xml:space="preserve">2014404 </w:t>
      </w:r>
      <w:r w:rsidRPr="00337FCD">
        <w:rPr>
          <w:rFonts w:ascii="Arial" w:hAnsi="Arial" w:cs="Arial"/>
          <w:sz w:val="24"/>
          <w:szCs w:val="24"/>
          <w:u w:val="single"/>
        </w:rPr>
        <w:t xml:space="preserve">  Module Code: (</w:t>
      </w:r>
      <w:r w:rsidR="00C86AF0" w:rsidRPr="00337FCD">
        <w:rPr>
          <w:rFonts w:ascii="Arial" w:hAnsi="Arial" w:cs="Arial"/>
          <w:sz w:val="24"/>
          <w:szCs w:val="24"/>
          <w:u w:val="single"/>
        </w:rPr>
        <w:t>ECE</w:t>
      </w:r>
      <w:r w:rsidRPr="00337FCD">
        <w:rPr>
          <w:rFonts w:ascii="Arial" w:hAnsi="Arial" w:cs="Arial"/>
          <w:sz w:val="24"/>
          <w:szCs w:val="24"/>
          <w:u w:val="single"/>
        </w:rPr>
        <w:t>Y5010/C)</w:t>
      </w:r>
    </w:p>
    <w:p w14:paraId="4CCA3812" w14:textId="77777777" w:rsidR="00C7500C" w:rsidRPr="00337FCD" w:rsidRDefault="00C7500C">
      <w:pPr>
        <w:rPr>
          <w:rFonts w:ascii="Arial" w:hAnsi="Arial" w:cs="Arial"/>
          <w:sz w:val="24"/>
          <w:szCs w:val="24"/>
        </w:rPr>
      </w:pPr>
    </w:p>
    <w:p w14:paraId="70A638FA" w14:textId="33E4C3B6" w:rsidR="00EC510E" w:rsidRPr="00337FCD" w:rsidRDefault="00EC510E">
      <w:pPr>
        <w:rPr>
          <w:rFonts w:ascii="Arial" w:hAnsi="Arial" w:cs="Arial"/>
          <w:sz w:val="24"/>
          <w:szCs w:val="24"/>
        </w:rPr>
      </w:pPr>
    </w:p>
    <w:p w14:paraId="6A34DE61" w14:textId="44BCBA75" w:rsidR="00EC510E" w:rsidRPr="00C55B8F" w:rsidRDefault="00EC510E">
      <w:pPr>
        <w:rPr>
          <w:rFonts w:ascii="Arial" w:hAnsi="Arial" w:cs="Arial"/>
          <w:color w:val="FF0000"/>
          <w:sz w:val="24"/>
          <w:szCs w:val="24"/>
        </w:rPr>
      </w:pPr>
      <w:r w:rsidRPr="00C55B8F">
        <w:rPr>
          <w:rFonts w:ascii="Arial" w:hAnsi="Arial" w:cs="Arial"/>
          <w:color w:val="FF0000"/>
          <w:sz w:val="24"/>
          <w:szCs w:val="24"/>
        </w:rPr>
        <w:t>1</w:t>
      </w:r>
      <w:r w:rsidRPr="00C55B8F">
        <w:rPr>
          <w:rFonts w:ascii="Arial" w:hAnsi="Arial" w:cs="Arial"/>
          <w:color w:val="FF0000"/>
          <w:sz w:val="24"/>
          <w:szCs w:val="24"/>
          <w:vertAlign w:val="superscript"/>
        </w:rPr>
        <w:t>st</w:t>
      </w:r>
      <w:r w:rsidRPr="00C55B8F">
        <w:rPr>
          <w:rFonts w:ascii="Arial" w:hAnsi="Arial" w:cs="Arial"/>
          <w:color w:val="FF0000"/>
          <w:sz w:val="24"/>
          <w:szCs w:val="24"/>
        </w:rPr>
        <w:t xml:space="preserve"> section- 250 words- </w:t>
      </w:r>
      <w:r w:rsidR="00B84A9F" w:rsidRPr="00C55B8F">
        <w:rPr>
          <w:rFonts w:ascii="Arial" w:hAnsi="Arial" w:cs="Arial"/>
          <w:color w:val="FF0000"/>
          <w:sz w:val="24"/>
          <w:szCs w:val="24"/>
        </w:rPr>
        <w:t>briefly explain your chosen research project including the reason for doing the research</w:t>
      </w:r>
      <w:r w:rsidR="00513D70" w:rsidRPr="00C55B8F">
        <w:rPr>
          <w:rFonts w:ascii="Arial" w:hAnsi="Arial" w:cs="Arial"/>
          <w:color w:val="FF0000"/>
          <w:sz w:val="24"/>
          <w:szCs w:val="24"/>
        </w:rPr>
        <w:t>, the types of methods used to collect your data and the ethical considerations.</w:t>
      </w:r>
    </w:p>
    <w:p w14:paraId="4E52EE8C" w14:textId="49D376DA" w:rsidR="00813C67" w:rsidRDefault="00D64646">
      <w:pPr>
        <w:rPr>
          <w:rFonts w:ascii="Arial" w:hAnsi="Arial" w:cs="Arial"/>
          <w:sz w:val="24"/>
          <w:szCs w:val="24"/>
        </w:rPr>
      </w:pPr>
      <w:r>
        <w:rPr>
          <w:rFonts w:ascii="Arial" w:hAnsi="Arial" w:cs="Arial"/>
          <w:sz w:val="24"/>
          <w:szCs w:val="24"/>
        </w:rPr>
        <w:t xml:space="preserve">The research project I have chosen </w:t>
      </w:r>
      <w:r w:rsidR="005B7C22">
        <w:rPr>
          <w:rFonts w:ascii="Arial" w:hAnsi="Arial" w:cs="Arial"/>
          <w:sz w:val="24"/>
          <w:szCs w:val="24"/>
        </w:rPr>
        <w:t xml:space="preserve">is to look into how poverty affects </w:t>
      </w:r>
      <w:r w:rsidR="009C0534">
        <w:rPr>
          <w:rFonts w:ascii="Arial" w:hAnsi="Arial" w:cs="Arial"/>
          <w:sz w:val="24"/>
          <w:szCs w:val="24"/>
        </w:rPr>
        <w:t xml:space="preserve">children in the early years. This will </w:t>
      </w:r>
      <w:r w:rsidR="00BA35C8">
        <w:rPr>
          <w:rFonts w:ascii="Arial" w:hAnsi="Arial" w:cs="Arial"/>
          <w:sz w:val="24"/>
          <w:szCs w:val="24"/>
        </w:rPr>
        <w:t>include children which are provided with free school meals</w:t>
      </w:r>
      <w:r w:rsidR="00DF517B">
        <w:rPr>
          <w:rFonts w:ascii="Arial" w:hAnsi="Arial" w:cs="Arial"/>
          <w:sz w:val="24"/>
          <w:szCs w:val="24"/>
        </w:rPr>
        <w:t xml:space="preserve">, this will be </w:t>
      </w:r>
      <w:r w:rsidR="00152D8C">
        <w:rPr>
          <w:rFonts w:ascii="Arial" w:hAnsi="Arial" w:cs="Arial"/>
          <w:sz w:val="24"/>
          <w:szCs w:val="24"/>
        </w:rPr>
        <w:t>particularly</w:t>
      </w:r>
      <w:r w:rsidR="00DF517B">
        <w:rPr>
          <w:rFonts w:ascii="Arial" w:hAnsi="Arial" w:cs="Arial"/>
          <w:sz w:val="24"/>
          <w:szCs w:val="24"/>
        </w:rPr>
        <w:t xml:space="preserve"> </w:t>
      </w:r>
      <w:r w:rsidR="00522497">
        <w:rPr>
          <w:rFonts w:ascii="Arial" w:hAnsi="Arial" w:cs="Arial"/>
          <w:sz w:val="24"/>
          <w:szCs w:val="24"/>
        </w:rPr>
        <w:t xml:space="preserve">looking at </w:t>
      </w:r>
      <w:r w:rsidR="00B30F42">
        <w:rPr>
          <w:rFonts w:ascii="Arial" w:hAnsi="Arial" w:cs="Arial"/>
          <w:sz w:val="24"/>
          <w:szCs w:val="24"/>
        </w:rPr>
        <w:t>children’s</w:t>
      </w:r>
      <w:r w:rsidR="00522497">
        <w:rPr>
          <w:rFonts w:ascii="Arial" w:hAnsi="Arial" w:cs="Arial"/>
          <w:sz w:val="24"/>
          <w:szCs w:val="24"/>
        </w:rPr>
        <w:t xml:space="preserve"> attitudes</w:t>
      </w:r>
    </w:p>
    <w:p w14:paraId="7596A7F2" w14:textId="77777777" w:rsidR="000A0959" w:rsidRPr="00337FCD" w:rsidRDefault="000A0959">
      <w:pPr>
        <w:rPr>
          <w:rFonts w:ascii="Arial" w:hAnsi="Arial" w:cs="Arial"/>
          <w:sz w:val="24"/>
          <w:szCs w:val="24"/>
        </w:rPr>
      </w:pPr>
    </w:p>
    <w:p w14:paraId="6E1F6C32" w14:textId="77777777" w:rsidR="000A0959" w:rsidRPr="00337FCD" w:rsidRDefault="000A0959">
      <w:pPr>
        <w:rPr>
          <w:rFonts w:ascii="Arial" w:hAnsi="Arial" w:cs="Arial"/>
          <w:sz w:val="24"/>
          <w:szCs w:val="24"/>
        </w:rPr>
      </w:pPr>
    </w:p>
    <w:p w14:paraId="2D8F1095" w14:textId="53CEF84F" w:rsidR="000A0959" w:rsidRPr="00C55B8F" w:rsidRDefault="000A0959">
      <w:pPr>
        <w:rPr>
          <w:rFonts w:ascii="Arial" w:hAnsi="Arial" w:cs="Arial"/>
          <w:color w:val="FF0000"/>
          <w:sz w:val="24"/>
          <w:szCs w:val="24"/>
        </w:rPr>
      </w:pPr>
      <w:r w:rsidRPr="00C55B8F">
        <w:rPr>
          <w:rFonts w:ascii="Arial" w:hAnsi="Arial" w:cs="Arial"/>
          <w:color w:val="FF0000"/>
          <w:sz w:val="24"/>
          <w:szCs w:val="24"/>
        </w:rPr>
        <w:t>2</w:t>
      </w:r>
      <w:r w:rsidRPr="00C55B8F">
        <w:rPr>
          <w:rFonts w:ascii="Arial" w:hAnsi="Arial" w:cs="Arial"/>
          <w:color w:val="FF0000"/>
          <w:sz w:val="24"/>
          <w:szCs w:val="24"/>
          <w:vertAlign w:val="superscript"/>
        </w:rPr>
        <w:t>nd</w:t>
      </w:r>
      <w:r w:rsidRPr="00C55B8F">
        <w:rPr>
          <w:rFonts w:ascii="Arial" w:hAnsi="Arial" w:cs="Arial"/>
          <w:color w:val="FF0000"/>
          <w:sz w:val="24"/>
          <w:szCs w:val="24"/>
        </w:rPr>
        <w:t xml:space="preserve"> section 750 words </w:t>
      </w:r>
      <w:r w:rsidR="00513D70" w:rsidRPr="00C55B8F">
        <w:rPr>
          <w:rFonts w:ascii="Arial" w:hAnsi="Arial" w:cs="Arial"/>
          <w:color w:val="FF0000"/>
          <w:sz w:val="24"/>
          <w:szCs w:val="24"/>
        </w:rPr>
        <w:t xml:space="preserve">– an in-depth consideration of your chosen research subject that will set out the reason for the research project. </w:t>
      </w:r>
    </w:p>
    <w:p w14:paraId="69ED08F4" w14:textId="77777777" w:rsidR="009F7426" w:rsidRDefault="009F7426" w:rsidP="00522497">
      <w:pPr>
        <w:rPr>
          <w:rFonts w:ascii="Arial" w:hAnsi="Arial" w:cs="Arial"/>
          <w:sz w:val="24"/>
          <w:szCs w:val="24"/>
        </w:rPr>
      </w:pPr>
    </w:p>
    <w:p w14:paraId="4A6721C1" w14:textId="32E49AB7" w:rsidR="00522497" w:rsidRPr="00C55B8F" w:rsidRDefault="00522497" w:rsidP="00522497">
      <w:pPr>
        <w:rPr>
          <w:rFonts w:ascii="Arial" w:hAnsi="Arial" w:cs="Arial"/>
          <w:color w:val="00B0F0"/>
          <w:sz w:val="24"/>
          <w:szCs w:val="24"/>
        </w:rPr>
      </w:pPr>
      <w:r w:rsidRPr="00C55B8F">
        <w:rPr>
          <w:rFonts w:ascii="Arial" w:hAnsi="Arial" w:cs="Arial"/>
          <w:color w:val="00B0F0"/>
          <w:sz w:val="24"/>
          <w:szCs w:val="24"/>
        </w:rPr>
        <w:t>Define free school meals</w:t>
      </w:r>
      <w:r w:rsidR="009530E6" w:rsidRPr="00C55B8F">
        <w:rPr>
          <w:rFonts w:ascii="Arial" w:hAnsi="Arial" w:cs="Arial"/>
          <w:color w:val="00B0F0"/>
          <w:sz w:val="24"/>
          <w:szCs w:val="24"/>
        </w:rPr>
        <w:t xml:space="preserve">- </w:t>
      </w:r>
    </w:p>
    <w:p w14:paraId="144D7377" w14:textId="5A924C6A" w:rsidR="009530E6" w:rsidRDefault="007A6A77" w:rsidP="00522497">
      <w:pPr>
        <w:rPr>
          <w:rFonts w:ascii="Arial" w:hAnsi="Arial" w:cs="Arial"/>
          <w:sz w:val="24"/>
          <w:szCs w:val="24"/>
        </w:rPr>
      </w:pPr>
      <w:r>
        <w:rPr>
          <w:rFonts w:ascii="Arial" w:hAnsi="Arial" w:cs="Arial"/>
          <w:sz w:val="24"/>
          <w:szCs w:val="24"/>
        </w:rPr>
        <w:t xml:space="preserve">In the </w:t>
      </w:r>
      <w:r w:rsidR="00B30F42">
        <w:rPr>
          <w:rFonts w:ascii="Arial" w:hAnsi="Arial" w:cs="Arial"/>
          <w:sz w:val="24"/>
          <w:szCs w:val="24"/>
        </w:rPr>
        <w:t>UK</w:t>
      </w:r>
      <w:r>
        <w:rPr>
          <w:rFonts w:ascii="Arial" w:hAnsi="Arial" w:cs="Arial"/>
          <w:sz w:val="24"/>
          <w:szCs w:val="24"/>
        </w:rPr>
        <w:t xml:space="preserve"> and many other </w:t>
      </w:r>
      <w:r w:rsidR="00152D8C">
        <w:rPr>
          <w:rFonts w:ascii="Arial" w:hAnsi="Arial" w:cs="Arial"/>
          <w:sz w:val="24"/>
          <w:szCs w:val="24"/>
        </w:rPr>
        <w:t>countries</w:t>
      </w:r>
      <w:r>
        <w:rPr>
          <w:rFonts w:ascii="Arial" w:hAnsi="Arial" w:cs="Arial"/>
          <w:sz w:val="24"/>
          <w:szCs w:val="24"/>
        </w:rPr>
        <w:t xml:space="preserve"> </w:t>
      </w:r>
      <w:r w:rsidR="00626627">
        <w:rPr>
          <w:rFonts w:ascii="Arial" w:hAnsi="Arial" w:cs="Arial"/>
          <w:sz w:val="24"/>
          <w:szCs w:val="24"/>
        </w:rPr>
        <w:t xml:space="preserve">free school meals </w:t>
      </w:r>
      <w:r w:rsidR="00B61C14">
        <w:rPr>
          <w:rFonts w:ascii="Arial" w:hAnsi="Arial" w:cs="Arial"/>
          <w:sz w:val="24"/>
          <w:szCs w:val="24"/>
        </w:rPr>
        <w:t>are available for children whom parents earn under a certain amount of money</w:t>
      </w:r>
      <w:r w:rsidR="008B7987">
        <w:rPr>
          <w:rFonts w:ascii="Arial" w:hAnsi="Arial" w:cs="Arial"/>
          <w:sz w:val="24"/>
          <w:szCs w:val="24"/>
        </w:rPr>
        <w:t xml:space="preserve"> each year. </w:t>
      </w:r>
      <w:r w:rsidR="009B76F9">
        <w:rPr>
          <w:rFonts w:ascii="Arial" w:hAnsi="Arial" w:cs="Arial"/>
          <w:sz w:val="24"/>
          <w:szCs w:val="24"/>
        </w:rPr>
        <w:t xml:space="preserve">According to Staffordshire </w:t>
      </w:r>
      <w:r w:rsidR="005E691C">
        <w:rPr>
          <w:rFonts w:ascii="Arial" w:hAnsi="Arial" w:cs="Arial"/>
          <w:sz w:val="24"/>
          <w:szCs w:val="24"/>
        </w:rPr>
        <w:t xml:space="preserve">County Council (2022) free school meals are provided by The Government </w:t>
      </w:r>
      <w:r w:rsidR="002875F9">
        <w:rPr>
          <w:rFonts w:ascii="Arial" w:hAnsi="Arial" w:cs="Arial"/>
          <w:sz w:val="24"/>
          <w:szCs w:val="24"/>
        </w:rPr>
        <w:t xml:space="preserve">if the household </w:t>
      </w:r>
      <w:r w:rsidR="00A14AF5">
        <w:rPr>
          <w:rFonts w:ascii="Arial" w:hAnsi="Arial" w:cs="Arial"/>
          <w:sz w:val="24"/>
          <w:szCs w:val="24"/>
        </w:rPr>
        <w:t xml:space="preserve">does not reach a certain amount of earnings. </w:t>
      </w:r>
    </w:p>
    <w:p w14:paraId="07D5480F" w14:textId="4992A032" w:rsidR="00BB4BBC" w:rsidRDefault="00BB4BBC" w:rsidP="00522497">
      <w:pPr>
        <w:rPr>
          <w:rFonts w:ascii="Arial" w:hAnsi="Arial" w:cs="Arial"/>
          <w:sz w:val="24"/>
          <w:szCs w:val="24"/>
        </w:rPr>
      </w:pPr>
      <w:r>
        <w:rPr>
          <w:rFonts w:ascii="Arial" w:hAnsi="Arial" w:cs="Arial"/>
          <w:sz w:val="24"/>
          <w:szCs w:val="24"/>
        </w:rPr>
        <w:t>According to Lewis (</w:t>
      </w:r>
      <w:r w:rsidR="00BF15E5">
        <w:rPr>
          <w:rFonts w:ascii="Arial" w:hAnsi="Arial" w:cs="Arial"/>
          <w:sz w:val="24"/>
          <w:szCs w:val="24"/>
        </w:rPr>
        <w:t>2022) approximately 27</w:t>
      </w:r>
      <w:r w:rsidR="00D5599F">
        <w:rPr>
          <w:rFonts w:ascii="Arial" w:hAnsi="Arial" w:cs="Arial"/>
          <w:sz w:val="24"/>
          <w:szCs w:val="24"/>
        </w:rPr>
        <w:t xml:space="preserve">2,000 </w:t>
      </w:r>
      <w:r w:rsidR="00BD67E5">
        <w:rPr>
          <w:rFonts w:ascii="Arial" w:hAnsi="Arial" w:cs="Arial"/>
          <w:sz w:val="24"/>
          <w:szCs w:val="24"/>
        </w:rPr>
        <w:t xml:space="preserve">pupils in primary school are going to be entitled to free school meals </w:t>
      </w:r>
      <w:r w:rsidR="000C074C">
        <w:rPr>
          <w:rFonts w:ascii="Arial" w:hAnsi="Arial" w:cs="Arial"/>
          <w:sz w:val="24"/>
          <w:szCs w:val="24"/>
        </w:rPr>
        <w:t xml:space="preserve">by 2024. </w:t>
      </w:r>
      <w:r w:rsidR="005726E4">
        <w:rPr>
          <w:rFonts w:ascii="Arial" w:hAnsi="Arial" w:cs="Arial"/>
          <w:sz w:val="24"/>
          <w:szCs w:val="24"/>
        </w:rPr>
        <w:t>This is put in place by P</w:t>
      </w:r>
      <w:r w:rsidR="00085C8E">
        <w:rPr>
          <w:rFonts w:ascii="Arial" w:hAnsi="Arial" w:cs="Arial"/>
          <w:sz w:val="24"/>
          <w:szCs w:val="24"/>
        </w:rPr>
        <w:t xml:space="preserve">laid Cymru and the Labour Welsh Government. </w:t>
      </w:r>
    </w:p>
    <w:p w14:paraId="471818C8" w14:textId="269751A3" w:rsidR="00B70C93" w:rsidRDefault="00B70C93" w:rsidP="00522497">
      <w:pPr>
        <w:rPr>
          <w:rFonts w:ascii="Arial" w:hAnsi="Arial" w:cs="Arial"/>
          <w:sz w:val="24"/>
          <w:szCs w:val="24"/>
        </w:rPr>
      </w:pPr>
      <w:r>
        <w:rPr>
          <w:rFonts w:ascii="Arial" w:hAnsi="Arial" w:cs="Arial"/>
          <w:sz w:val="24"/>
          <w:szCs w:val="24"/>
        </w:rPr>
        <w:t xml:space="preserve">According to Griffiths (2022) </w:t>
      </w:r>
      <w:r w:rsidR="000417CD">
        <w:rPr>
          <w:rFonts w:ascii="Arial" w:hAnsi="Arial" w:cs="Arial"/>
          <w:sz w:val="24"/>
          <w:szCs w:val="24"/>
        </w:rPr>
        <w:t xml:space="preserve">stated, as his experience as a headteacher </w:t>
      </w:r>
      <w:r w:rsidR="0012657C">
        <w:rPr>
          <w:rFonts w:ascii="Arial" w:hAnsi="Arial" w:cs="Arial"/>
          <w:sz w:val="24"/>
          <w:szCs w:val="24"/>
        </w:rPr>
        <w:t xml:space="preserve">of a primary school. Around two-thirds of a class </w:t>
      </w:r>
      <w:r w:rsidR="00E746F8">
        <w:rPr>
          <w:rFonts w:ascii="Arial" w:hAnsi="Arial" w:cs="Arial"/>
          <w:sz w:val="24"/>
          <w:szCs w:val="24"/>
        </w:rPr>
        <w:t>is enti</w:t>
      </w:r>
      <w:r w:rsidR="002C4EF0">
        <w:rPr>
          <w:rFonts w:ascii="Arial" w:hAnsi="Arial" w:cs="Arial"/>
          <w:sz w:val="24"/>
          <w:szCs w:val="24"/>
        </w:rPr>
        <w:t xml:space="preserve">tled to free school meals. </w:t>
      </w:r>
      <w:r w:rsidR="00277F59">
        <w:rPr>
          <w:rFonts w:ascii="Arial" w:hAnsi="Arial" w:cs="Arial"/>
          <w:sz w:val="24"/>
          <w:szCs w:val="24"/>
        </w:rPr>
        <w:t>H</w:t>
      </w:r>
      <w:r w:rsidR="00BD3831">
        <w:rPr>
          <w:rFonts w:ascii="Arial" w:hAnsi="Arial" w:cs="Arial"/>
          <w:sz w:val="24"/>
          <w:szCs w:val="24"/>
        </w:rPr>
        <w:t xml:space="preserve">e also stated that there is a huge demand in free school meals. </w:t>
      </w:r>
    </w:p>
    <w:p w14:paraId="7186C114" w14:textId="0B9246E4" w:rsidR="00522497" w:rsidRDefault="00C55B8F" w:rsidP="00522497">
      <w:pPr>
        <w:rPr>
          <w:rFonts w:ascii="Arial" w:hAnsi="Arial" w:cs="Arial"/>
          <w:b/>
          <w:bCs/>
          <w:color w:val="00B0F0"/>
          <w:sz w:val="24"/>
          <w:szCs w:val="24"/>
        </w:rPr>
      </w:pPr>
      <w:r w:rsidRPr="00C55B8F">
        <w:rPr>
          <w:rFonts w:ascii="Arial" w:hAnsi="Arial" w:cs="Arial"/>
          <w:b/>
          <w:bCs/>
          <w:color w:val="00B0F0"/>
          <w:sz w:val="24"/>
          <w:szCs w:val="24"/>
        </w:rPr>
        <w:t>P</w:t>
      </w:r>
      <w:r w:rsidR="00522497" w:rsidRPr="00C55B8F">
        <w:rPr>
          <w:rFonts w:ascii="Arial" w:hAnsi="Arial" w:cs="Arial"/>
          <w:b/>
          <w:bCs/>
          <w:color w:val="00B0F0"/>
          <w:sz w:val="24"/>
          <w:szCs w:val="24"/>
        </w:rPr>
        <w:t>overty</w:t>
      </w:r>
    </w:p>
    <w:p w14:paraId="32A899B0" w14:textId="38957425" w:rsidR="00A92EBE" w:rsidRPr="00582B5B" w:rsidRDefault="00582B5B" w:rsidP="00522497">
      <w:pPr>
        <w:rPr>
          <w:rFonts w:ascii="Arial" w:hAnsi="Arial" w:cs="Arial"/>
          <w:color w:val="000000" w:themeColor="text1"/>
          <w:sz w:val="24"/>
          <w:szCs w:val="24"/>
        </w:rPr>
      </w:pPr>
      <w:r>
        <w:rPr>
          <w:rFonts w:ascii="Arial" w:hAnsi="Arial" w:cs="Arial"/>
          <w:color w:val="000000" w:themeColor="text1"/>
          <w:sz w:val="24"/>
          <w:szCs w:val="24"/>
        </w:rPr>
        <w:t xml:space="preserve">According to Child Poverty (2022) </w:t>
      </w:r>
      <w:r w:rsidR="00424E6B">
        <w:rPr>
          <w:rFonts w:ascii="Arial" w:hAnsi="Arial" w:cs="Arial"/>
          <w:color w:val="000000" w:themeColor="text1"/>
          <w:sz w:val="24"/>
          <w:szCs w:val="24"/>
        </w:rPr>
        <w:t>their definition of child poverty</w:t>
      </w:r>
      <w:r w:rsidR="005F3979">
        <w:rPr>
          <w:rFonts w:ascii="Arial" w:hAnsi="Arial" w:cs="Arial"/>
          <w:color w:val="000000" w:themeColor="text1"/>
          <w:sz w:val="24"/>
          <w:szCs w:val="24"/>
        </w:rPr>
        <w:t xml:space="preserve">: Is that children who are born into poverty </w:t>
      </w:r>
      <w:r w:rsidR="00BD5244">
        <w:rPr>
          <w:rFonts w:ascii="Arial" w:hAnsi="Arial" w:cs="Arial"/>
          <w:color w:val="000000" w:themeColor="text1"/>
          <w:sz w:val="24"/>
          <w:szCs w:val="24"/>
        </w:rPr>
        <w:t>are more likely to not have to access to f</w:t>
      </w:r>
      <w:r w:rsidR="00025A53">
        <w:rPr>
          <w:rFonts w:ascii="Arial" w:hAnsi="Arial" w:cs="Arial"/>
          <w:color w:val="000000" w:themeColor="text1"/>
          <w:sz w:val="24"/>
          <w:szCs w:val="24"/>
        </w:rPr>
        <w:t xml:space="preserve">resh food and good nutrition’s. </w:t>
      </w:r>
      <w:r w:rsidR="00035F1F">
        <w:rPr>
          <w:rFonts w:ascii="Arial" w:hAnsi="Arial" w:cs="Arial"/>
          <w:color w:val="000000" w:themeColor="text1"/>
          <w:sz w:val="24"/>
          <w:szCs w:val="24"/>
        </w:rPr>
        <w:t>Also,</w:t>
      </w:r>
      <w:r w:rsidR="009B17A9">
        <w:rPr>
          <w:rFonts w:ascii="Arial" w:hAnsi="Arial" w:cs="Arial"/>
          <w:color w:val="000000" w:themeColor="text1"/>
          <w:sz w:val="24"/>
          <w:szCs w:val="24"/>
        </w:rPr>
        <w:t xml:space="preserve"> the education they receive is </w:t>
      </w:r>
      <w:r w:rsidR="00444E9B">
        <w:rPr>
          <w:rFonts w:ascii="Arial" w:hAnsi="Arial" w:cs="Arial"/>
          <w:color w:val="000000" w:themeColor="text1"/>
          <w:sz w:val="24"/>
          <w:szCs w:val="24"/>
        </w:rPr>
        <w:t xml:space="preserve">not as good therefore, they thrive less compared to other children. </w:t>
      </w:r>
      <w:r w:rsidR="00B5615D">
        <w:rPr>
          <w:rFonts w:ascii="Arial" w:hAnsi="Arial" w:cs="Arial"/>
          <w:color w:val="000000" w:themeColor="text1"/>
          <w:sz w:val="24"/>
          <w:szCs w:val="24"/>
        </w:rPr>
        <w:t>Over the whole world there are around one billion children who are multidim</w:t>
      </w:r>
      <w:r w:rsidR="00D61544">
        <w:rPr>
          <w:rFonts w:ascii="Arial" w:hAnsi="Arial" w:cs="Arial"/>
          <w:color w:val="000000" w:themeColor="text1"/>
          <w:sz w:val="24"/>
          <w:szCs w:val="24"/>
        </w:rPr>
        <w:t xml:space="preserve">ensionally poor, this means that the children </w:t>
      </w:r>
      <w:r w:rsidR="00CA58E1">
        <w:rPr>
          <w:rFonts w:ascii="Arial" w:hAnsi="Arial" w:cs="Arial"/>
          <w:color w:val="000000" w:themeColor="text1"/>
          <w:sz w:val="24"/>
          <w:szCs w:val="24"/>
        </w:rPr>
        <w:t xml:space="preserve">access </w:t>
      </w:r>
      <w:r w:rsidR="00035F1F">
        <w:rPr>
          <w:rFonts w:ascii="Arial" w:hAnsi="Arial" w:cs="Arial"/>
          <w:color w:val="000000" w:themeColor="text1"/>
          <w:sz w:val="24"/>
          <w:szCs w:val="24"/>
        </w:rPr>
        <w:t xml:space="preserve">the absolute basics and have a disadvantage compared to others. </w:t>
      </w:r>
      <w:r w:rsidR="00025A53">
        <w:rPr>
          <w:rFonts w:ascii="Arial" w:hAnsi="Arial" w:cs="Arial"/>
          <w:color w:val="000000" w:themeColor="text1"/>
          <w:sz w:val="24"/>
          <w:szCs w:val="24"/>
        </w:rPr>
        <w:t xml:space="preserve"> </w:t>
      </w:r>
    </w:p>
    <w:p w14:paraId="6D31D01A" w14:textId="747B82F0" w:rsidR="00126653" w:rsidRDefault="00EB1571" w:rsidP="00522497">
      <w:pPr>
        <w:rPr>
          <w:rFonts w:ascii="Arial" w:hAnsi="Arial" w:cs="Arial"/>
          <w:color w:val="000000" w:themeColor="text1"/>
          <w:sz w:val="24"/>
          <w:szCs w:val="24"/>
        </w:rPr>
      </w:pPr>
      <w:r>
        <w:rPr>
          <w:rFonts w:ascii="Arial" w:hAnsi="Arial" w:cs="Arial"/>
          <w:color w:val="000000" w:themeColor="text1"/>
          <w:sz w:val="24"/>
          <w:szCs w:val="24"/>
        </w:rPr>
        <w:t xml:space="preserve">According to Public Health Scotland (2022) </w:t>
      </w:r>
      <w:r w:rsidR="009E6AC0">
        <w:rPr>
          <w:rFonts w:ascii="Arial" w:hAnsi="Arial" w:cs="Arial"/>
          <w:color w:val="000000" w:themeColor="text1"/>
          <w:sz w:val="24"/>
          <w:szCs w:val="24"/>
        </w:rPr>
        <w:t xml:space="preserve">poverty has got many different </w:t>
      </w:r>
      <w:r w:rsidR="00BC1C16">
        <w:rPr>
          <w:rFonts w:ascii="Arial" w:hAnsi="Arial" w:cs="Arial"/>
          <w:color w:val="000000" w:themeColor="text1"/>
          <w:sz w:val="24"/>
          <w:szCs w:val="24"/>
        </w:rPr>
        <w:t xml:space="preserve">negative impacts on children in the early years. Poverty can have an impact on children’s </w:t>
      </w:r>
      <w:r w:rsidR="002539E8">
        <w:rPr>
          <w:rFonts w:ascii="Arial" w:hAnsi="Arial" w:cs="Arial"/>
          <w:color w:val="000000" w:themeColor="text1"/>
          <w:sz w:val="24"/>
          <w:szCs w:val="24"/>
        </w:rPr>
        <w:t>health- mental and physical, social awareness, emotional wellbeing,</w:t>
      </w:r>
      <w:r w:rsidR="00223C3F">
        <w:rPr>
          <w:rFonts w:ascii="Arial" w:hAnsi="Arial" w:cs="Arial"/>
          <w:color w:val="000000" w:themeColor="text1"/>
          <w:sz w:val="24"/>
          <w:szCs w:val="24"/>
        </w:rPr>
        <w:t xml:space="preserve"> cognitive development, can have a negative impact on the child’s behaviour</w:t>
      </w:r>
      <w:r w:rsidR="00103AA8">
        <w:rPr>
          <w:rFonts w:ascii="Arial" w:hAnsi="Arial" w:cs="Arial"/>
          <w:color w:val="000000" w:themeColor="text1"/>
          <w:sz w:val="24"/>
          <w:szCs w:val="24"/>
        </w:rPr>
        <w:t>,</w:t>
      </w:r>
      <w:r w:rsidR="002F617A">
        <w:rPr>
          <w:rFonts w:ascii="Arial" w:hAnsi="Arial" w:cs="Arial"/>
          <w:color w:val="000000" w:themeColor="text1"/>
          <w:sz w:val="24"/>
          <w:szCs w:val="24"/>
        </w:rPr>
        <w:t xml:space="preserve"> </w:t>
      </w:r>
      <w:r w:rsidR="00223C3F">
        <w:rPr>
          <w:rFonts w:ascii="Arial" w:hAnsi="Arial" w:cs="Arial"/>
          <w:color w:val="000000" w:themeColor="text1"/>
          <w:sz w:val="24"/>
          <w:szCs w:val="24"/>
        </w:rPr>
        <w:t xml:space="preserve">and the children’s educational outcomes. </w:t>
      </w:r>
      <w:r w:rsidR="00566A8B">
        <w:rPr>
          <w:rFonts w:ascii="Arial" w:hAnsi="Arial" w:cs="Arial"/>
          <w:color w:val="000000" w:themeColor="text1"/>
          <w:sz w:val="24"/>
          <w:szCs w:val="24"/>
        </w:rPr>
        <w:t xml:space="preserve">Children born into poverty are more likely to </w:t>
      </w:r>
      <w:r w:rsidR="00566A8B">
        <w:rPr>
          <w:rFonts w:ascii="Arial" w:hAnsi="Arial" w:cs="Arial"/>
          <w:color w:val="000000" w:themeColor="text1"/>
          <w:sz w:val="24"/>
          <w:szCs w:val="24"/>
        </w:rPr>
        <w:lastRenderedPageBreak/>
        <w:t xml:space="preserve">experience </w:t>
      </w:r>
      <w:r w:rsidR="00463102">
        <w:rPr>
          <w:rFonts w:ascii="Arial" w:hAnsi="Arial" w:cs="Arial"/>
          <w:color w:val="000000" w:themeColor="text1"/>
          <w:sz w:val="24"/>
          <w:szCs w:val="24"/>
        </w:rPr>
        <w:t xml:space="preserve">health problems, this includes poor nutrition due to the food </w:t>
      </w:r>
      <w:r w:rsidR="003B05D1">
        <w:rPr>
          <w:rFonts w:ascii="Arial" w:hAnsi="Arial" w:cs="Arial"/>
          <w:color w:val="000000" w:themeColor="text1"/>
          <w:sz w:val="24"/>
          <w:szCs w:val="24"/>
        </w:rPr>
        <w:t xml:space="preserve">they eat and </w:t>
      </w:r>
      <w:r w:rsidR="004376E6">
        <w:rPr>
          <w:rFonts w:ascii="Arial" w:hAnsi="Arial" w:cs="Arial"/>
          <w:color w:val="000000" w:themeColor="text1"/>
          <w:sz w:val="24"/>
          <w:szCs w:val="24"/>
        </w:rPr>
        <w:t>chronic</w:t>
      </w:r>
      <w:r w:rsidR="003B05D1">
        <w:rPr>
          <w:rFonts w:ascii="Arial" w:hAnsi="Arial" w:cs="Arial"/>
          <w:color w:val="000000" w:themeColor="text1"/>
          <w:sz w:val="24"/>
          <w:szCs w:val="24"/>
        </w:rPr>
        <w:t xml:space="preserve"> dise</w:t>
      </w:r>
      <w:r w:rsidR="004376E6">
        <w:rPr>
          <w:rFonts w:ascii="Arial" w:hAnsi="Arial" w:cs="Arial"/>
          <w:color w:val="000000" w:themeColor="text1"/>
          <w:sz w:val="24"/>
          <w:szCs w:val="24"/>
        </w:rPr>
        <w:t xml:space="preserve">ase. </w:t>
      </w:r>
    </w:p>
    <w:p w14:paraId="58EFA4C6" w14:textId="486AF96A" w:rsidR="0090611B" w:rsidRDefault="0090611B" w:rsidP="00522497">
      <w:pPr>
        <w:rPr>
          <w:rFonts w:ascii="Arial" w:hAnsi="Arial" w:cs="Arial"/>
          <w:color w:val="000000" w:themeColor="text1"/>
          <w:sz w:val="24"/>
          <w:szCs w:val="24"/>
        </w:rPr>
      </w:pPr>
      <w:r>
        <w:rPr>
          <w:rFonts w:ascii="Arial" w:hAnsi="Arial" w:cs="Arial"/>
          <w:color w:val="000000" w:themeColor="text1"/>
          <w:sz w:val="24"/>
          <w:szCs w:val="24"/>
        </w:rPr>
        <w:t xml:space="preserve">According to Wales Online (2022) </w:t>
      </w:r>
      <w:r w:rsidR="008A7A17">
        <w:rPr>
          <w:rFonts w:ascii="Arial" w:hAnsi="Arial" w:cs="Arial"/>
          <w:color w:val="000000" w:themeColor="text1"/>
          <w:sz w:val="24"/>
          <w:szCs w:val="24"/>
        </w:rPr>
        <w:t>In one area in Wales as many as 55</w:t>
      </w:r>
      <w:r w:rsidR="001F6B69">
        <w:rPr>
          <w:rFonts w:ascii="Arial" w:hAnsi="Arial" w:cs="Arial"/>
          <w:color w:val="000000" w:themeColor="text1"/>
          <w:sz w:val="24"/>
          <w:szCs w:val="24"/>
        </w:rPr>
        <w:t xml:space="preserve">% over half of the early years population in this area </w:t>
      </w:r>
      <w:r w:rsidR="00F03294">
        <w:rPr>
          <w:rFonts w:ascii="Arial" w:hAnsi="Arial" w:cs="Arial"/>
          <w:color w:val="000000" w:themeColor="text1"/>
          <w:sz w:val="24"/>
          <w:szCs w:val="24"/>
        </w:rPr>
        <w:t xml:space="preserve">are growing up in poverty. </w:t>
      </w:r>
      <w:r w:rsidR="000D7120">
        <w:rPr>
          <w:rFonts w:ascii="Arial" w:hAnsi="Arial" w:cs="Arial"/>
          <w:color w:val="000000" w:themeColor="text1"/>
          <w:sz w:val="24"/>
          <w:szCs w:val="24"/>
        </w:rPr>
        <w:t xml:space="preserve">The latest figures show that there are 179,367 </w:t>
      </w:r>
      <w:r w:rsidR="00AF79D5">
        <w:rPr>
          <w:rFonts w:ascii="Arial" w:hAnsi="Arial" w:cs="Arial"/>
          <w:color w:val="000000" w:themeColor="text1"/>
          <w:sz w:val="24"/>
          <w:szCs w:val="24"/>
        </w:rPr>
        <w:t xml:space="preserve">children in Wales living in poverty. </w:t>
      </w:r>
      <w:r w:rsidR="00791DDF">
        <w:rPr>
          <w:rFonts w:ascii="Arial" w:hAnsi="Arial" w:cs="Arial"/>
          <w:color w:val="000000" w:themeColor="text1"/>
          <w:sz w:val="24"/>
          <w:szCs w:val="24"/>
        </w:rPr>
        <w:t xml:space="preserve">These figures have increased in just over </w:t>
      </w:r>
      <w:r w:rsidR="009645B6">
        <w:rPr>
          <w:rFonts w:ascii="Arial" w:hAnsi="Arial" w:cs="Arial"/>
          <w:color w:val="000000" w:themeColor="text1"/>
          <w:sz w:val="24"/>
          <w:szCs w:val="24"/>
        </w:rPr>
        <w:t xml:space="preserve">a year by </w:t>
      </w:r>
      <w:r w:rsidR="00C47E83">
        <w:rPr>
          <w:rFonts w:ascii="Arial" w:hAnsi="Arial" w:cs="Arial"/>
          <w:color w:val="000000" w:themeColor="text1"/>
          <w:sz w:val="24"/>
          <w:szCs w:val="24"/>
        </w:rPr>
        <w:t>38.473</w:t>
      </w:r>
      <w:r w:rsidR="003B2462">
        <w:rPr>
          <w:rFonts w:ascii="Arial" w:hAnsi="Arial" w:cs="Arial"/>
          <w:color w:val="000000" w:themeColor="text1"/>
          <w:sz w:val="24"/>
          <w:szCs w:val="24"/>
        </w:rPr>
        <w:t xml:space="preserve">. </w:t>
      </w:r>
      <w:r w:rsidR="003E58E2">
        <w:rPr>
          <w:rFonts w:ascii="Arial" w:hAnsi="Arial" w:cs="Arial"/>
          <w:color w:val="000000" w:themeColor="text1"/>
          <w:sz w:val="24"/>
          <w:szCs w:val="24"/>
        </w:rPr>
        <w:t xml:space="preserve">Although, the living </w:t>
      </w:r>
      <w:r w:rsidR="005329B9">
        <w:rPr>
          <w:rFonts w:ascii="Arial" w:hAnsi="Arial" w:cs="Arial"/>
          <w:color w:val="000000" w:themeColor="text1"/>
          <w:sz w:val="24"/>
          <w:szCs w:val="24"/>
        </w:rPr>
        <w:t xml:space="preserve">costs have gone up drastically. Therefore, families who are in poverty are struggling now more than ever. </w:t>
      </w:r>
    </w:p>
    <w:p w14:paraId="0D125583" w14:textId="4268406C" w:rsidR="0034420D" w:rsidRDefault="00475ED4" w:rsidP="00522497">
      <w:pPr>
        <w:rPr>
          <w:rFonts w:ascii="Arial" w:hAnsi="Arial" w:cs="Arial"/>
          <w:color w:val="000000" w:themeColor="text1"/>
          <w:sz w:val="24"/>
          <w:szCs w:val="24"/>
        </w:rPr>
      </w:pPr>
      <w:r>
        <w:rPr>
          <w:rFonts w:ascii="Arial" w:hAnsi="Arial" w:cs="Arial"/>
          <w:color w:val="000000" w:themeColor="text1"/>
          <w:sz w:val="24"/>
          <w:szCs w:val="24"/>
        </w:rPr>
        <w:t xml:space="preserve">According to </w:t>
      </w:r>
      <w:r w:rsidR="00447209">
        <w:rPr>
          <w:rFonts w:ascii="Arial" w:hAnsi="Arial" w:cs="Arial"/>
          <w:color w:val="000000" w:themeColor="text1"/>
          <w:sz w:val="24"/>
          <w:szCs w:val="24"/>
        </w:rPr>
        <w:t xml:space="preserve">National Education Union </w:t>
      </w:r>
      <w:r w:rsidR="00714D68">
        <w:rPr>
          <w:rFonts w:ascii="Arial" w:hAnsi="Arial" w:cs="Arial"/>
          <w:color w:val="000000" w:themeColor="text1"/>
          <w:sz w:val="24"/>
          <w:szCs w:val="24"/>
        </w:rPr>
        <w:t>(2019) “</w:t>
      </w:r>
      <w:r w:rsidR="0007439A">
        <w:rPr>
          <w:rFonts w:ascii="Arial" w:hAnsi="Arial" w:cs="Arial"/>
          <w:color w:val="000000" w:themeColor="text1"/>
          <w:sz w:val="24"/>
          <w:szCs w:val="24"/>
        </w:rPr>
        <w:t xml:space="preserve">on a survey we did over three-quarters of the participants </w:t>
      </w:r>
      <w:r w:rsidR="008D09EA">
        <w:rPr>
          <w:rFonts w:ascii="Arial" w:hAnsi="Arial" w:cs="Arial"/>
          <w:color w:val="000000" w:themeColor="text1"/>
          <w:sz w:val="24"/>
          <w:szCs w:val="24"/>
        </w:rPr>
        <w:t xml:space="preserve">had demonstrated fatigue and poor concentration which is 78% </w:t>
      </w:r>
      <w:r w:rsidR="000545D8">
        <w:rPr>
          <w:rFonts w:ascii="Arial" w:hAnsi="Arial" w:cs="Arial"/>
          <w:color w:val="000000" w:themeColor="text1"/>
          <w:sz w:val="24"/>
          <w:szCs w:val="24"/>
        </w:rPr>
        <w:t xml:space="preserve">in school as a result of poverty. </w:t>
      </w:r>
      <w:r w:rsidR="00293262">
        <w:rPr>
          <w:rFonts w:ascii="Arial" w:hAnsi="Arial" w:cs="Arial"/>
          <w:color w:val="000000" w:themeColor="text1"/>
          <w:sz w:val="24"/>
          <w:szCs w:val="24"/>
        </w:rPr>
        <w:t xml:space="preserve">More than half </w:t>
      </w:r>
      <w:r w:rsidR="0089426F">
        <w:rPr>
          <w:rFonts w:ascii="Arial" w:hAnsi="Arial" w:cs="Arial"/>
          <w:color w:val="000000" w:themeColor="text1"/>
          <w:sz w:val="24"/>
          <w:szCs w:val="24"/>
        </w:rPr>
        <w:t xml:space="preserve">of the staff members- 57% have said that their students have experienced hunger due to poverty. </w:t>
      </w:r>
    </w:p>
    <w:p w14:paraId="59B743DA" w14:textId="77777777" w:rsidR="00752F74" w:rsidRDefault="00522497" w:rsidP="00522497">
      <w:pPr>
        <w:rPr>
          <w:rFonts w:ascii="Arial" w:hAnsi="Arial" w:cs="Arial"/>
          <w:color w:val="00B0F0"/>
          <w:sz w:val="24"/>
          <w:szCs w:val="24"/>
        </w:rPr>
      </w:pPr>
      <w:r w:rsidRPr="00752F74">
        <w:rPr>
          <w:rFonts w:ascii="Arial" w:hAnsi="Arial" w:cs="Arial"/>
          <w:color w:val="00B0F0"/>
          <w:sz w:val="24"/>
          <w:szCs w:val="24"/>
        </w:rPr>
        <w:t>Attainment</w:t>
      </w:r>
      <w:r w:rsidR="00752F74" w:rsidRPr="00752F74">
        <w:rPr>
          <w:rFonts w:ascii="Arial" w:hAnsi="Arial" w:cs="Arial"/>
          <w:color w:val="00B0F0"/>
          <w:sz w:val="24"/>
          <w:szCs w:val="24"/>
        </w:rPr>
        <w:t> </w:t>
      </w:r>
    </w:p>
    <w:p w14:paraId="7811A708" w14:textId="1E41C83A" w:rsidR="00752F74" w:rsidRDefault="00C86AC7" w:rsidP="00522497">
      <w:pPr>
        <w:rPr>
          <w:rFonts w:ascii="Arial" w:hAnsi="Arial" w:cs="Arial"/>
          <w:color w:val="000000" w:themeColor="text1"/>
          <w:sz w:val="24"/>
          <w:szCs w:val="24"/>
        </w:rPr>
      </w:pPr>
      <w:r>
        <w:rPr>
          <w:rFonts w:ascii="Arial" w:hAnsi="Arial" w:cs="Arial"/>
          <w:color w:val="000000" w:themeColor="text1"/>
          <w:sz w:val="24"/>
          <w:szCs w:val="24"/>
        </w:rPr>
        <w:t xml:space="preserve">According to </w:t>
      </w:r>
      <w:r w:rsidR="00643F62">
        <w:rPr>
          <w:rFonts w:ascii="Arial" w:hAnsi="Arial" w:cs="Arial"/>
          <w:color w:val="000000" w:themeColor="text1"/>
          <w:sz w:val="24"/>
          <w:szCs w:val="24"/>
        </w:rPr>
        <w:t xml:space="preserve">Educational Attainment </w:t>
      </w:r>
      <w:r w:rsidR="00295CE7">
        <w:rPr>
          <w:rFonts w:ascii="Arial" w:hAnsi="Arial" w:cs="Arial"/>
          <w:color w:val="000000" w:themeColor="text1"/>
          <w:sz w:val="24"/>
          <w:szCs w:val="24"/>
        </w:rPr>
        <w:t xml:space="preserve">(2016) the definition of attainment in early years education. </w:t>
      </w:r>
      <w:r w:rsidR="00542F3A">
        <w:rPr>
          <w:rFonts w:ascii="Arial" w:hAnsi="Arial" w:cs="Arial"/>
          <w:color w:val="000000" w:themeColor="text1"/>
          <w:sz w:val="24"/>
          <w:szCs w:val="24"/>
        </w:rPr>
        <w:t xml:space="preserve">Educational attainment </w:t>
      </w:r>
      <w:r w:rsidR="00FF0296">
        <w:rPr>
          <w:rFonts w:ascii="Arial" w:hAnsi="Arial" w:cs="Arial"/>
          <w:color w:val="000000" w:themeColor="text1"/>
          <w:sz w:val="24"/>
          <w:szCs w:val="24"/>
        </w:rPr>
        <w:t xml:space="preserve">is the highest level of education completed by the </w:t>
      </w:r>
      <w:r w:rsidR="002C4CEC">
        <w:rPr>
          <w:rFonts w:ascii="Arial" w:hAnsi="Arial" w:cs="Arial"/>
          <w:color w:val="000000" w:themeColor="text1"/>
          <w:sz w:val="24"/>
          <w:szCs w:val="24"/>
        </w:rPr>
        <w:t>student;</w:t>
      </w:r>
      <w:r w:rsidR="00DC0441">
        <w:rPr>
          <w:rFonts w:ascii="Arial" w:hAnsi="Arial" w:cs="Arial"/>
          <w:color w:val="000000" w:themeColor="text1"/>
          <w:sz w:val="24"/>
          <w:szCs w:val="24"/>
        </w:rPr>
        <w:t xml:space="preserve"> this is the shown as an overall percentage of all the students in that specific age range. </w:t>
      </w:r>
      <w:r w:rsidR="004F7249">
        <w:rPr>
          <w:rFonts w:ascii="Arial" w:hAnsi="Arial" w:cs="Arial"/>
          <w:color w:val="000000" w:themeColor="text1"/>
          <w:sz w:val="24"/>
          <w:szCs w:val="24"/>
        </w:rPr>
        <w:t>This includes secondary education</w:t>
      </w:r>
      <w:r w:rsidR="002C4CEC">
        <w:rPr>
          <w:rFonts w:ascii="Arial" w:hAnsi="Arial" w:cs="Arial"/>
          <w:color w:val="000000" w:themeColor="text1"/>
          <w:sz w:val="24"/>
          <w:szCs w:val="24"/>
        </w:rPr>
        <w:t xml:space="preserve">, primary education and the early years. </w:t>
      </w:r>
    </w:p>
    <w:p w14:paraId="33AE1BEA" w14:textId="24BE2738" w:rsidR="00DA1460" w:rsidRDefault="00DA1460" w:rsidP="00522497">
      <w:pPr>
        <w:rPr>
          <w:rFonts w:ascii="Arial" w:hAnsi="Arial" w:cs="Arial"/>
          <w:color w:val="000000" w:themeColor="text1"/>
          <w:sz w:val="24"/>
          <w:szCs w:val="24"/>
        </w:rPr>
      </w:pPr>
      <w:r>
        <w:rPr>
          <w:rFonts w:ascii="Arial" w:hAnsi="Arial" w:cs="Arial"/>
          <w:color w:val="000000" w:themeColor="text1"/>
          <w:sz w:val="24"/>
          <w:szCs w:val="24"/>
        </w:rPr>
        <w:t xml:space="preserve">Attainment is </w:t>
      </w:r>
      <w:r w:rsidR="00CF0F36">
        <w:rPr>
          <w:rFonts w:ascii="Arial" w:hAnsi="Arial" w:cs="Arial"/>
          <w:color w:val="000000" w:themeColor="text1"/>
          <w:sz w:val="24"/>
          <w:szCs w:val="24"/>
        </w:rPr>
        <w:t xml:space="preserve">put into place to measure the child’s achievement during school. </w:t>
      </w:r>
      <w:r w:rsidR="00410992">
        <w:rPr>
          <w:rFonts w:ascii="Arial" w:hAnsi="Arial" w:cs="Arial"/>
          <w:color w:val="000000" w:themeColor="text1"/>
          <w:sz w:val="24"/>
          <w:szCs w:val="24"/>
        </w:rPr>
        <w:t xml:space="preserve">This is then compared </w:t>
      </w:r>
      <w:r w:rsidR="00394B56">
        <w:rPr>
          <w:rFonts w:ascii="Arial" w:hAnsi="Arial" w:cs="Arial"/>
          <w:color w:val="000000" w:themeColor="text1"/>
          <w:sz w:val="24"/>
          <w:szCs w:val="24"/>
        </w:rPr>
        <w:t>to a standardised expectation for the age range</w:t>
      </w:r>
      <w:r w:rsidR="00D33047">
        <w:rPr>
          <w:rFonts w:ascii="Arial" w:hAnsi="Arial" w:cs="Arial"/>
          <w:color w:val="000000" w:themeColor="text1"/>
          <w:sz w:val="24"/>
          <w:szCs w:val="24"/>
        </w:rPr>
        <w:t xml:space="preserve"> they are looking into. </w:t>
      </w:r>
      <w:r w:rsidR="00E40379">
        <w:rPr>
          <w:rFonts w:ascii="Arial" w:hAnsi="Arial" w:cs="Arial"/>
          <w:color w:val="000000" w:themeColor="text1"/>
          <w:sz w:val="24"/>
          <w:szCs w:val="24"/>
        </w:rPr>
        <w:t xml:space="preserve">This is </w:t>
      </w:r>
      <w:r w:rsidR="00EA3840">
        <w:rPr>
          <w:rFonts w:ascii="Arial" w:hAnsi="Arial" w:cs="Arial"/>
          <w:color w:val="000000" w:themeColor="text1"/>
          <w:sz w:val="24"/>
          <w:szCs w:val="24"/>
        </w:rPr>
        <w:t xml:space="preserve">crucial for a school to do as the </w:t>
      </w:r>
      <w:r w:rsidR="00994606">
        <w:rPr>
          <w:rFonts w:ascii="Arial" w:hAnsi="Arial" w:cs="Arial"/>
          <w:color w:val="000000" w:themeColor="text1"/>
          <w:sz w:val="24"/>
          <w:szCs w:val="24"/>
        </w:rPr>
        <w:t>schools</w:t>
      </w:r>
      <w:r w:rsidR="00EA3840">
        <w:rPr>
          <w:rFonts w:ascii="Arial" w:hAnsi="Arial" w:cs="Arial"/>
          <w:color w:val="000000" w:themeColor="text1"/>
          <w:sz w:val="24"/>
          <w:szCs w:val="24"/>
        </w:rPr>
        <w:t xml:space="preserve"> then therefore judged by the attainment of the </w:t>
      </w:r>
      <w:r w:rsidR="00994606">
        <w:rPr>
          <w:rFonts w:ascii="Arial" w:hAnsi="Arial" w:cs="Arial"/>
          <w:color w:val="000000" w:themeColor="text1"/>
          <w:sz w:val="24"/>
          <w:szCs w:val="24"/>
        </w:rPr>
        <w:t>student’s</w:t>
      </w:r>
      <w:r w:rsidR="00E219A8">
        <w:rPr>
          <w:rFonts w:ascii="Arial" w:hAnsi="Arial" w:cs="Arial"/>
          <w:color w:val="000000" w:themeColor="text1"/>
          <w:sz w:val="24"/>
          <w:szCs w:val="24"/>
        </w:rPr>
        <w:t xml:space="preserve"> grades. It is also crucial as the teachers can therefor</w:t>
      </w:r>
      <w:r w:rsidR="00B95822">
        <w:rPr>
          <w:rFonts w:ascii="Arial" w:hAnsi="Arial" w:cs="Arial"/>
          <w:color w:val="000000" w:themeColor="text1"/>
          <w:sz w:val="24"/>
          <w:szCs w:val="24"/>
        </w:rPr>
        <w:t>e see the students prog</w:t>
      </w:r>
      <w:r w:rsidR="00994606">
        <w:rPr>
          <w:rFonts w:ascii="Arial" w:hAnsi="Arial" w:cs="Arial"/>
          <w:color w:val="000000" w:themeColor="text1"/>
          <w:sz w:val="24"/>
          <w:szCs w:val="24"/>
        </w:rPr>
        <w:t>ress and the children’s weaknesses (</w:t>
      </w:r>
      <w:r w:rsidR="00BC68CA">
        <w:rPr>
          <w:rFonts w:ascii="Arial" w:hAnsi="Arial" w:cs="Arial"/>
          <w:color w:val="000000" w:themeColor="text1"/>
          <w:sz w:val="24"/>
          <w:szCs w:val="24"/>
        </w:rPr>
        <w:t xml:space="preserve">Attainment Grades, 2022). </w:t>
      </w:r>
    </w:p>
    <w:p w14:paraId="2EC0A82D" w14:textId="7E8E431E" w:rsidR="00F71C15" w:rsidRDefault="00DA3441" w:rsidP="00522497">
      <w:pPr>
        <w:rPr>
          <w:rFonts w:ascii="Arial" w:hAnsi="Arial" w:cs="Arial"/>
          <w:color w:val="000000" w:themeColor="text1"/>
          <w:sz w:val="24"/>
          <w:szCs w:val="24"/>
        </w:rPr>
      </w:pPr>
      <w:r>
        <w:rPr>
          <w:rFonts w:ascii="Arial" w:hAnsi="Arial" w:cs="Arial"/>
          <w:color w:val="000000" w:themeColor="text1"/>
          <w:sz w:val="24"/>
          <w:szCs w:val="24"/>
        </w:rPr>
        <w:t>John Dewey had a theory of believing that children learn better by doing compared to learning</w:t>
      </w:r>
      <w:r w:rsidR="00932C5E">
        <w:rPr>
          <w:rFonts w:ascii="Arial" w:hAnsi="Arial" w:cs="Arial"/>
          <w:color w:val="000000" w:themeColor="text1"/>
          <w:sz w:val="24"/>
          <w:szCs w:val="24"/>
        </w:rPr>
        <w:t xml:space="preserve"> by passively receiving. He believed that each child has different needs and learns in their own way</w:t>
      </w:r>
      <w:r w:rsidR="00CE5066">
        <w:rPr>
          <w:rFonts w:ascii="Arial" w:hAnsi="Arial" w:cs="Arial"/>
          <w:color w:val="000000" w:themeColor="text1"/>
          <w:sz w:val="24"/>
          <w:szCs w:val="24"/>
        </w:rPr>
        <w:t xml:space="preserve">, that each child is active and has their own way of exploring. </w:t>
      </w:r>
      <w:r w:rsidR="00541E77">
        <w:rPr>
          <w:rFonts w:ascii="Arial" w:hAnsi="Arial" w:cs="Arial"/>
          <w:color w:val="000000" w:themeColor="text1"/>
          <w:sz w:val="24"/>
          <w:szCs w:val="24"/>
        </w:rPr>
        <w:t xml:space="preserve">John Dewey also believed that children need to interact with others and </w:t>
      </w:r>
      <w:r w:rsidR="004E58E3">
        <w:rPr>
          <w:rFonts w:ascii="Arial" w:hAnsi="Arial" w:cs="Arial"/>
          <w:color w:val="000000" w:themeColor="text1"/>
          <w:sz w:val="24"/>
          <w:szCs w:val="24"/>
        </w:rPr>
        <w:t xml:space="preserve">work independently although also with others. </w:t>
      </w:r>
      <w:r w:rsidR="002E2E32">
        <w:rPr>
          <w:rFonts w:ascii="Arial" w:hAnsi="Arial" w:cs="Arial"/>
          <w:color w:val="000000" w:themeColor="text1"/>
          <w:sz w:val="24"/>
          <w:szCs w:val="24"/>
        </w:rPr>
        <w:t>This shows that although there is attainment in place, that child might find it difficult with the way the teaching is going</w:t>
      </w:r>
      <w:r w:rsidR="00967AD0">
        <w:rPr>
          <w:rFonts w:ascii="Arial" w:hAnsi="Arial" w:cs="Arial"/>
          <w:color w:val="000000" w:themeColor="text1"/>
          <w:sz w:val="24"/>
          <w:szCs w:val="24"/>
        </w:rPr>
        <w:t xml:space="preserve"> (Lorina, 2022). </w:t>
      </w:r>
    </w:p>
    <w:p w14:paraId="66D79957" w14:textId="77777777" w:rsidR="00752F74" w:rsidRPr="00752F74" w:rsidRDefault="00752F74" w:rsidP="00522497">
      <w:pPr>
        <w:rPr>
          <w:rFonts w:ascii="Arial" w:hAnsi="Arial" w:cs="Arial"/>
          <w:color w:val="000000" w:themeColor="text1"/>
          <w:sz w:val="24"/>
          <w:szCs w:val="24"/>
        </w:rPr>
      </w:pPr>
    </w:p>
    <w:p w14:paraId="22C8B52B" w14:textId="3C0A121F" w:rsidR="00522497" w:rsidRDefault="004845AE" w:rsidP="00522497">
      <w:pPr>
        <w:rPr>
          <w:rFonts w:ascii="Arial" w:hAnsi="Arial" w:cs="Arial"/>
          <w:color w:val="00B0F0"/>
          <w:sz w:val="24"/>
          <w:szCs w:val="24"/>
        </w:rPr>
      </w:pPr>
      <w:r w:rsidRPr="004845AE">
        <w:rPr>
          <w:rFonts w:ascii="Arial" w:hAnsi="Arial" w:cs="Arial"/>
          <w:color w:val="00B0F0"/>
          <w:sz w:val="24"/>
          <w:szCs w:val="24"/>
        </w:rPr>
        <w:t>Teacher’s</w:t>
      </w:r>
      <w:r w:rsidR="00522497" w:rsidRPr="004845AE">
        <w:rPr>
          <w:rFonts w:ascii="Arial" w:hAnsi="Arial" w:cs="Arial"/>
          <w:color w:val="00B0F0"/>
          <w:sz w:val="24"/>
          <w:szCs w:val="24"/>
        </w:rPr>
        <w:t xml:space="preserve"> experience </w:t>
      </w:r>
    </w:p>
    <w:p w14:paraId="2B162EB2" w14:textId="4255E112" w:rsidR="005F55D6" w:rsidRPr="00755806" w:rsidRDefault="00967AD0" w:rsidP="00522497">
      <w:pPr>
        <w:rPr>
          <w:rFonts w:ascii="Arial" w:hAnsi="Arial" w:cs="Arial"/>
          <w:color w:val="000000" w:themeColor="text1"/>
          <w:sz w:val="24"/>
          <w:szCs w:val="24"/>
        </w:rPr>
      </w:pPr>
      <w:r w:rsidRPr="00755806">
        <w:rPr>
          <w:rFonts w:ascii="Arial" w:hAnsi="Arial" w:cs="Arial"/>
          <w:color w:val="000000" w:themeColor="text1"/>
          <w:sz w:val="24"/>
          <w:szCs w:val="24"/>
        </w:rPr>
        <w:t>According to</w:t>
      </w:r>
      <w:r w:rsidR="00EC4705" w:rsidRPr="00755806">
        <w:rPr>
          <w:rFonts w:ascii="Arial" w:hAnsi="Arial" w:cs="Arial"/>
          <w:color w:val="000000" w:themeColor="text1"/>
          <w:sz w:val="24"/>
          <w:szCs w:val="24"/>
        </w:rPr>
        <w:t xml:space="preserve"> Child Poverty (2022) </w:t>
      </w:r>
      <w:r w:rsidR="00DE6DB6" w:rsidRPr="00755806">
        <w:rPr>
          <w:rFonts w:ascii="Arial" w:hAnsi="Arial" w:cs="Arial"/>
          <w:color w:val="000000" w:themeColor="text1"/>
          <w:sz w:val="24"/>
          <w:szCs w:val="24"/>
        </w:rPr>
        <w:t xml:space="preserve">Poverty and education are inextricably linked. This is due to the fact that </w:t>
      </w:r>
      <w:r w:rsidR="00CF2AD9" w:rsidRPr="00755806">
        <w:rPr>
          <w:rFonts w:ascii="Arial" w:hAnsi="Arial" w:cs="Arial"/>
          <w:color w:val="000000" w:themeColor="text1"/>
          <w:sz w:val="24"/>
          <w:szCs w:val="24"/>
        </w:rPr>
        <w:t xml:space="preserve">people living in poverty may stop going to education whether that is school, college or university </w:t>
      </w:r>
      <w:r w:rsidR="00D04F60" w:rsidRPr="00755806">
        <w:rPr>
          <w:rFonts w:ascii="Arial" w:hAnsi="Arial" w:cs="Arial"/>
          <w:color w:val="000000" w:themeColor="text1"/>
          <w:sz w:val="24"/>
          <w:szCs w:val="24"/>
        </w:rPr>
        <w:t xml:space="preserve">to work instead. This therefore leads the people without the essential literacy and numeracy skills they need to </w:t>
      </w:r>
      <w:r w:rsidR="00FE5BFA" w:rsidRPr="00755806">
        <w:rPr>
          <w:rFonts w:ascii="Arial" w:hAnsi="Arial" w:cs="Arial"/>
          <w:color w:val="000000" w:themeColor="text1"/>
          <w:sz w:val="24"/>
          <w:szCs w:val="24"/>
        </w:rPr>
        <w:t xml:space="preserve">further their careers. </w:t>
      </w:r>
    </w:p>
    <w:p w14:paraId="1C9CB8DE" w14:textId="77777777" w:rsidR="00C61C0E" w:rsidRDefault="00C61C0E" w:rsidP="00C61C0E">
      <w:pPr>
        <w:rPr>
          <w:rFonts w:ascii="Arial" w:hAnsi="Arial" w:cs="Arial"/>
          <w:color w:val="00B0F0"/>
          <w:sz w:val="24"/>
          <w:szCs w:val="24"/>
        </w:rPr>
      </w:pPr>
      <w:r w:rsidRPr="00C61C0E">
        <w:rPr>
          <w:rFonts w:ascii="Arial" w:hAnsi="Arial" w:cs="Arial"/>
          <w:color w:val="00B0F0"/>
          <w:sz w:val="24"/>
          <w:szCs w:val="24"/>
        </w:rPr>
        <w:t xml:space="preserve">Link attendance to poverty </w:t>
      </w:r>
    </w:p>
    <w:p w14:paraId="081847C7" w14:textId="4DD4A201" w:rsidR="007648A2" w:rsidRDefault="001E7907" w:rsidP="00C61C0E">
      <w:pPr>
        <w:rPr>
          <w:rFonts w:ascii="Arial" w:hAnsi="Arial" w:cs="Arial"/>
          <w:color w:val="000000" w:themeColor="text1"/>
          <w:sz w:val="24"/>
          <w:szCs w:val="24"/>
        </w:rPr>
      </w:pPr>
      <w:r w:rsidRPr="001E7907">
        <w:rPr>
          <w:rFonts w:ascii="Arial" w:hAnsi="Arial" w:cs="Arial"/>
          <w:color w:val="000000" w:themeColor="text1"/>
          <w:sz w:val="24"/>
          <w:szCs w:val="24"/>
        </w:rPr>
        <w:t>Attendance</w:t>
      </w:r>
      <w:r w:rsidR="00027E21" w:rsidRPr="001E7907">
        <w:rPr>
          <w:rFonts w:ascii="Arial" w:hAnsi="Arial" w:cs="Arial"/>
          <w:color w:val="000000" w:themeColor="text1"/>
          <w:sz w:val="24"/>
          <w:szCs w:val="24"/>
        </w:rPr>
        <w:t xml:space="preserve"> is crucial for children to learn. Even in the early years it is essential that parents send their children to school. </w:t>
      </w:r>
      <w:r w:rsidR="00FD34BF">
        <w:rPr>
          <w:rFonts w:ascii="Arial" w:hAnsi="Arial" w:cs="Arial"/>
          <w:color w:val="000000" w:themeColor="text1"/>
          <w:sz w:val="24"/>
          <w:szCs w:val="24"/>
        </w:rPr>
        <w:t xml:space="preserve">It is important for staff and parents to understand how important </w:t>
      </w:r>
      <w:r w:rsidR="002F2DCC">
        <w:rPr>
          <w:rFonts w:ascii="Arial" w:hAnsi="Arial" w:cs="Arial"/>
          <w:color w:val="000000" w:themeColor="text1"/>
          <w:sz w:val="24"/>
          <w:szCs w:val="24"/>
        </w:rPr>
        <w:t>it is for children’s attendance</w:t>
      </w:r>
      <w:r w:rsidR="00C406BF">
        <w:rPr>
          <w:rFonts w:ascii="Arial" w:hAnsi="Arial" w:cs="Arial"/>
          <w:color w:val="000000" w:themeColor="text1"/>
          <w:sz w:val="24"/>
          <w:szCs w:val="24"/>
        </w:rPr>
        <w:t xml:space="preserve"> </w:t>
      </w:r>
      <w:r w:rsidR="00C406BF" w:rsidRPr="00C406BF">
        <w:rPr>
          <w:rFonts w:ascii="Arial" w:hAnsi="Arial" w:cs="Arial"/>
          <w:color w:val="000000" w:themeColor="text1"/>
          <w:sz w:val="24"/>
          <w:szCs w:val="24"/>
        </w:rPr>
        <w:t>(South Gloucestershire Council, no date found)</w:t>
      </w:r>
      <w:r w:rsidR="00C406BF">
        <w:rPr>
          <w:rFonts w:ascii="Arial" w:hAnsi="Arial" w:cs="Arial"/>
          <w:color w:val="000000" w:themeColor="text1"/>
          <w:sz w:val="24"/>
          <w:szCs w:val="24"/>
        </w:rPr>
        <w:t xml:space="preserve">. </w:t>
      </w:r>
    </w:p>
    <w:p w14:paraId="41E7B1C3" w14:textId="4C661104" w:rsidR="000E1645" w:rsidRPr="001E7907" w:rsidRDefault="000E1645" w:rsidP="00C61C0E">
      <w:pPr>
        <w:rPr>
          <w:rFonts w:ascii="Arial" w:hAnsi="Arial" w:cs="Arial"/>
          <w:color w:val="000000" w:themeColor="text1"/>
          <w:sz w:val="24"/>
          <w:szCs w:val="24"/>
        </w:rPr>
      </w:pPr>
      <w:r>
        <w:rPr>
          <w:rFonts w:ascii="Arial" w:hAnsi="Arial" w:cs="Arial"/>
          <w:color w:val="000000" w:themeColor="text1"/>
          <w:sz w:val="24"/>
          <w:szCs w:val="24"/>
        </w:rPr>
        <w:lastRenderedPageBreak/>
        <w:t xml:space="preserve">(National Association of Education, </w:t>
      </w:r>
      <w:r w:rsidR="00A95AF6">
        <w:rPr>
          <w:rFonts w:ascii="Arial" w:hAnsi="Arial" w:cs="Arial"/>
          <w:color w:val="000000" w:themeColor="text1"/>
          <w:sz w:val="24"/>
          <w:szCs w:val="24"/>
        </w:rPr>
        <w:t xml:space="preserve">2022) </w:t>
      </w:r>
      <w:r w:rsidR="00AC6F79">
        <w:rPr>
          <w:rFonts w:ascii="Arial" w:hAnsi="Arial" w:cs="Arial"/>
          <w:color w:val="000000" w:themeColor="text1"/>
          <w:sz w:val="24"/>
          <w:szCs w:val="24"/>
        </w:rPr>
        <w:t xml:space="preserve">Children’s attendance is so important as </w:t>
      </w:r>
      <w:r w:rsidR="00465800">
        <w:rPr>
          <w:rFonts w:ascii="Arial" w:hAnsi="Arial" w:cs="Arial"/>
          <w:color w:val="000000" w:themeColor="text1"/>
          <w:sz w:val="24"/>
          <w:szCs w:val="24"/>
        </w:rPr>
        <w:t>it can lead to more stress and can have a negative impact on children’s ability to succeed in school.</w:t>
      </w:r>
      <w:r w:rsidR="00145EA7">
        <w:rPr>
          <w:rFonts w:ascii="Arial" w:hAnsi="Arial" w:cs="Arial"/>
          <w:color w:val="000000" w:themeColor="text1"/>
          <w:sz w:val="24"/>
          <w:szCs w:val="24"/>
        </w:rPr>
        <w:t xml:space="preserve"> Children in poverty </w:t>
      </w:r>
      <w:r w:rsidR="00425180">
        <w:rPr>
          <w:rFonts w:ascii="Arial" w:hAnsi="Arial" w:cs="Arial"/>
          <w:color w:val="000000" w:themeColor="text1"/>
          <w:sz w:val="24"/>
          <w:szCs w:val="24"/>
        </w:rPr>
        <w:t>especially</w:t>
      </w:r>
      <w:r w:rsidR="00145EA7">
        <w:rPr>
          <w:rFonts w:ascii="Arial" w:hAnsi="Arial" w:cs="Arial"/>
          <w:color w:val="000000" w:themeColor="text1"/>
          <w:sz w:val="24"/>
          <w:szCs w:val="24"/>
        </w:rPr>
        <w:t xml:space="preserve"> need to attend school, the reason to this is children is poverty are less likely to access computers, internet at home. </w:t>
      </w:r>
      <w:r w:rsidR="00825B00">
        <w:rPr>
          <w:rFonts w:ascii="Arial" w:hAnsi="Arial" w:cs="Arial"/>
          <w:color w:val="000000" w:themeColor="text1"/>
          <w:sz w:val="24"/>
          <w:szCs w:val="24"/>
        </w:rPr>
        <w:t xml:space="preserve">Therefore, if they are not attending school then children are missing essential skills which the need in life. Children in poverty may not want to attend school if the parents can not afford uniform. </w:t>
      </w:r>
      <w:r w:rsidR="00BB0EEC">
        <w:rPr>
          <w:rFonts w:ascii="Arial" w:hAnsi="Arial" w:cs="Arial"/>
          <w:color w:val="000000" w:themeColor="text1"/>
          <w:sz w:val="24"/>
          <w:szCs w:val="24"/>
        </w:rPr>
        <w:t xml:space="preserve">If children do not have the correct </w:t>
      </w:r>
      <w:r w:rsidR="00425180">
        <w:rPr>
          <w:rFonts w:ascii="Arial" w:hAnsi="Arial" w:cs="Arial"/>
          <w:color w:val="000000" w:themeColor="text1"/>
          <w:sz w:val="24"/>
          <w:szCs w:val="24"/>
        </w:rPr>
        <w:t>uniform,</w:t>
      </w:r>
      <w:r w:rsidR="00BB0EEC">
        <w:rPr>
          <w:rFonts w:ascii="Arial" w:hAnsi="Arial" w:cs="Arial"/>
          <w:color w:val="000000" w:themeColor="text1"/>
          <w:sz w:val="24"/>
          <w:szCs w:val="24"/>
        </w:rPr>
        <w:t xml:space="preserve"> it can lead to bullying from other pupils. </w:t>
      </w:r>
    </w:p>
    <w:p w14:paraId="70BAA5E9" w14:textId="77777777" w:rsidR="00F01CE8" w:rsidRPr="00C61C0E" w:rsidRDefault="00F01CE8" w:rsidP="00C61C0E">
      <w:pPr>
        <w:rPr>
          <w:rFonts w:ascii="Arial" w:hAnsi="Arial" w:cs="Arial"/>
          <w:color w:val="000000" w:themeColor="text1"/>
          <w:sz w:val="24"/>
          <w:szCs w:val="24"/>
        </w:rPr>
      </w:pPr>
    </w:p>
    <w:p w14:paraId="09DC7A00" w14:textId="77777777" w:rsidR="00C61C0E" w:rsidRDefault="00C61C0E" w:rsidP="00522497">
      <w:pPr>
        <w:rPr>
          <w:rFonts w:ascii="Arial" w:hAnsi="Arial" w:cs="Arial"/>
          <w:sz w:val="24"/>
          <w:szCs w:val="24"/>
        </w:rPr>
      </w:pPr>
    </w:p>
    <w:p w14:paraId="486E3DDC" w14:textId="77777777" w:rsidR="00C61C0E" w:rsidRPr="00522497" w:rsidRDefault="00C61C0E" w:rsidP="00522497">
      <w:pPr>
        <w:rPr>
          <w:rFonts w:ascii="Arial" w:hAnsi="Arial" w:cs="Arial"/>
          <w:sz w:val="24"/>
          <w:szCs w:val="24"/>
        </w:rPr>
      </w:pPr>
    </w:p>
    <w:p w14:paraId="5DE8E35C" w14:textId="77777777" w:rsidR="00522497" w:rsidRPr="00337FCD" w:rsidRDefault="00522497">
      <w:pPr>
        <w:rPr>
          <w:rFonts w:ascii="Arial" w:hAnsi="Arial" w:cs="Arial"/>
          <w:sz w:val="24"/>
          <w:szCs w:val="24"/>
        </w:rPr>
      </w:pPr>
    </w:p>
    <w:p w14:paraId="3936A7F8" w14:textId="77777777" w:rsidR="000A0959" w:rsidRPr="00337FCD" w:rsidRDefault="000A0959">
      <w:pPr>
        <w:rPr>
          <w:rFonts w:ascii="Arial" w:hAnsi="Arial" w:cs="Arial"/>
          <w:sz w:val="24"/>
          <w:szCs w:val="24"/>
        </w:rPr>
      </w:pPr>
    </w:p>
    <w:p w14:paraId="47F34DA2" w14:textId="77777777" w:rsidR="000A0959" w:rsidRPr="00337FCD" w:rsidRDefault="000A0959">
      <w:pPr>
        <w:rPr>
          <w:rFonts w:ascii="Arial" w:hAnsi="Arial" w:cs="Arial"/>
          <w:sz w:val="24"/>
          <w:szCs w:val="24"/>
        </w:rPr>
      </w:pPr>
    </w:p>
    <w:p w14:paraId="24DA97B1" w14:textId="77777777" w:rsidR="008B3B53" w:rsidRPr="00337FCD" w:rsidRDefault="000A0959">
      <w:pPr>
        <w:rPr>
          <w:rFonts w:ascii="Arial" w:hAnsi="Arial" w:cs="Arial"/>
          <w:sz w:val="24"/>
          <w:szCs w:val="24"/>
        </w:rPr>
      </w:pPr>
      <w:r w:rsidRPr="00337FCD">
        <w:rPr>
          <w:rFonts w:ascii="Arial" w:hAnsi="Arial" w:cs="Arial"/>
          <w:sz w:val="24"/>
          <w:szCs w:val="24"/>
        </w:rPr>
        <w:t>3</w:t>
      </w:r>
      <w:r w:rsidRPr="00337FCD">
        <w:rPr>
          <w:rFonts w:ascii="Arial" w:hAnsi="Arial" w:cs="Arial"/>
          <w:sz w:val="24"/>
          <w:szCs w:val="24"/>
          <w:vertAlign w:val="superscript"/>
        </w:rPr>
        <w:t>rd</w:t>
      </w:r>
      <w:r w:rsidRPr="00337FCD">
        <w:rPr>
          <w:rFonts w:ascii="Arial" w:hAnsi="Arial" w:cs="Arial"/>
          <w:sz w:val="24"/>
          <w:szCs w:val="24"/>
        </w:rPr>
        <w:t xml:space="preserve"> section 1,500 words </w:t>
      </w:r>
      <w:r w:rsidR="0056343E" w:rsidRPr="00337FCD">
        <w:rPr>
          <w:rFonts w:ascii="Arial" w:hAnsi="Arial" w:cs="Arial"/>
          <w:sz w:val="24"/>
          <w:szCs w:val="24"/>
        </w:rPr>
        <w:t xml:space="preserve">describe the process of how you will conduct your research project and evaluate the methods used. </w:t>
      </w:r>
    </w:p>
    <w:p w14:paraId="48D8BB7A" w14:textId="77777777" w:rsidR="008B3B53" w:rsidRPr="00337FCD" w:rsidRDefault="0056343E">
      <w:pPr>
        <w:rPr>
          <w:rFonts w:ascii="Arial" w:hAnsi="Arial" w:cs="Arial"/>
          <w:sz w:val="24"/>
          <w:szCs w:val="24"/>
        </w:rPr>
      </w:pPr>
      <w:r w:rsidRPr="00337FCD">
        <w:rPr>
          <w:rFonts w:ascii="Arial" w:hAnsi="Arial" w:cs="Arial"/>
          <w:sz w:val="24"/>
          <w:szCs w:val="24"/>
        </w:rPr>
        <w:t>What to include</w:t>
      </w:r>
      <w:r w:rsidR="00EA6F29" w:rsidRPr="00337FCD">
        <w:rPr>
          <w:rFonts w:ascii="Arial" w:hAnsi="Arial" w:cs="Arial"/>
          <w:sz w:val="24"/>
          <w:szCs w:val="24"/>
        </w:rPr>
        <w:t>-</w:t>
      </w:r>
    </w:p>
    <w:p w14:paraId="300D9243" w14:textId="77777777" w:rsidR="007F5CCC" w:rsidRDefault="00EA6F29" w:rsidP="0020732C">
      <w:pPr>
        <w:rPr>
          <w:rFonts w:ascii="Arial" w:hAnsi="Arial" w:cs="Arial"/>
          <w:color w:val="00B0F0"/>
          <w:sz w:val="24"/>
          <w:szCs w:val="24"/>
        </w:rPr>
      </w:pPr>
      <w:r w:rsidRPr="00DB2078">
        <w:rPr>
          <w:rFonts w:ascii="Arial" w:hAnsi="Arial" w:cs="Arial"/>
          <w:color w:val="00B0F0"/>
          <w:sz w:val="24"/>
          <w:szCs w:val="24"/>
        </w:rPr>
        <w:t xml:space="preserve"> your chosen sample who and where why you chose that project, </w:t>
      </w:r>
    </w:p>
    <w:p w14:paraId="5057C983" w14:textId="63CFD6C4" w:rsidR="00DB2078" w:rsidRDefault="00350651" w:rsidP="0020732C">
      <w:pPr>
        <w:rPr>
          <w:rFonts w:ascii="Arial" w:hAnsi="Arial" w:cs="Arial"/>
          <w:color w:val="000000" w:themeColor="text1"/>
          <w:sz w:val="24"/>
          <w:szCs w:val="24"/>
        </w:rPr>
      </w:pPr>
      <w:r>
        <w:rPr>
          <w:rFonts w:ascii="Arial" w:hAnsi="Arial" w:cs="Arial"/>
          <w:color w:val="000000" w:themeColor="text1"/>
          <w:sz w:val="24"/>
          <w:szCs w:val="24"/>
        </w:rPr>
        <w:t>This research project will be looking at children in the early years</w:t>
      </w:r>
      <w:r w:rsidR="00AA2878">
        <w:rPr>
          <w:rFonts w:ascii="Arial" w:hAnsi="Arial" w:cs="Arial"/>
          <w:color w:val="000000" w:themeColor="text1"/>
          <w:sz w:val="24"/>
          <w:szCs w:val="24"/>
        </w:rPr>
        <w:t xml:space="preserve">. The setting is in a primary school in the infant age range where the early years are based. </w:t>
      </w:r>
      <w:r w:rsidR="006F300B">
        <w:rPr>
          <w:rFonts w:ascii="Arial" w:hAnsi="Arial" w:cs="Arial"/>
          <w:color w:val="000000" w:themeColor="text1"/>
          <w:sz w:val="24"/>
          <w:szCs w:val="24"/>
        </w:rPr>
        <w:t>The research project is about poverty and how poverty affects children in the early years. I chose th</w:t>
      </w:r>
      <w:r w:rsidR="006A69F5">
        <w:rPr>
          <w:rFonts w:ascii="Arial" w:hAnsi="Arial" w:cs="Arial"/>
          <w:color w:val="000000" w:themeColor="text1"/>
          <w:sz w:val="24"/>
          <w:szCs w:val="24"/>
        </w:rPr>
        <w:t xml:space="preserve">is research project as it is a very interesting </w:t>
      </w:r>
      <w:r w:rsidR="004F797F">
        <w:rPr>
          <w:rFonts w:ascii="Arial" w:hAnsi="Arial" w:cs="Arial"/>
          <w:color w:val="000000" w:themeColor="text1"/>
          <w:sz w:val="24"/>
          <w:szCs w:val="24"/>
        </w:rPr>
        <w:t>project,</w:t>
      </w:r>
      <w:r w:rsidR="006A69F5">
        <w:rPr>
          <w:rFonts w:ascii="Arial" w:hAnsi="Arial" w:cs="Arial"/>
          <w:color w:val="000000" w:themeColor="text1"/>
          <w:sz w:val="24"/>
          <w:szCs w:val="24"/>
        </w:rPr>
        <w:t xml:space="preserve"> I am hoping to find out how poverty affects children and in what way poverty affects children in school. </w:t>
      </w:r>
    </w:p>
    <w:p w14:paraId="2E379F8F" w14:textId="77777777" w:rsidR="004F797F" w:rsidRPr="00DB2078" w:rsidRDefault="004F797F" w:rsidP="0020732C">
      <w:pPr>
        <w:rPr>
          <w:rFonts w:ascii="Arial" w:hAnsi="Arial" w:cs="Arial"/>
          <w:color w:val="000000" w:themeColor="text1"/>
          <w:sz w:val="24"/>
          <w:szCs w:val="24"/>
        </w:rPr>
      </w:pPr>
    </w:p>
    <w:p w14:paraId="21162452" w14:textId="096F9502" w:rsidR="00811937" w:rsidRDefault="0044653B" w:rsidP="0020732C">
      <w:pPr>
        <w:rPr>
          <w:rFonts w:ascii="Arial" w:hAnsi="Arial" w:cs="Arial"/>
          <w:color w:val="00B0F0"/>
          <w:sz w:val="24"/>
          <w:szCs w:val="24"/>
        </w:rPr>
      </w:pPr>
      <w:r w:rsidRPr="00DB2078">
        <w:rPr>
          <w:rFonts w:ascii="Arial" w:hAnsi="Arial" w:cs="Arial"/>
          <w:color w:val="00B0F0"/>
          <w:sz w:val="24"/>
          <w:szCs w:val="24"/>
        </w:rPr>
        <w:t>Your</w:t>
      </w:r>
      <w:r w:rsidR="00811937" w:rsidRPr="00811937">
        <w:rPr>
          <w:rFonts w:ascii="Arial" w:hAnsi="Arial" w:cs="Arial"/>
          <w:color w:val="00B0F0"/>
          <w:sz w:val="24"/>
          <w:szCs w:val="24"/>
        </w:rPr>
        <w:t xml:space="preserve"> chosen methods for doing your research project (</w:t>
      </w:r>
      <w:proofErr w:type="gramStart"/>
      <w:r w:rsidR="00811937" w:rsidRPr="00811937">
        <w:rPr>
          <w:rFonts w:ascii="Arial" w:hAnsi="Arial" w:cs="Arial"/>
          <w:color w:val="00B0F0"/>
          <w:sz w:val="24"/>
          <w:szCs w:val="24"/>
        </w:rPr>
        <w:t>e.g.</w:t>
      </w:r>
      <w:proofErr w:type="gramEnd"/>
      <w:r w:rsidR="00811937" w:rsidRPr="00811937">
        <w:rPr>
          <w:rFonts w:ascii="Arial" w:hAnsi="Arial" w:cs="Arial"/>
          <w:color w:val="00B0F0"/>
          <w:sz w:val="24"/>
          <w:szCs w:val="24"/>
        </w:rPr>
        <w:t xml:space="preserve"> interview, observation, questionnaire etc). You must consider why you chose the method (s) and their limitations. You must also consider why you did not choose one other method for collecting your data. </w:t>
      </w:r>
    </w:p>
    <w:p w14:paraId="3B79DBEB" w14:textId="513EBFDA" w:rsidR="00805356" w:rsidRDefault="00FB0B27" w:rsidP="00FB4529">
      <w:pPr>
        <w:rPr>
          <w:rFonts w:ascii="Arial" w:hAnsi="Arial" w:cs="Arial"/>
          <w:color w:val="000000" w:themeColor="text1"/>
          <w:sz w:val="24"/>
          <w:szCs w:val="24"/>
        </w:rPr>
      </w:pPr>
      <w:r>
        <w:rPr>
          <w:rFonts w:ascii="Arial" w:hAnsi="Arial" w:cs="Arial"/>
          <w:color w:val="000000" w:themeColor="text1"/>
          <w:sz w:val="24"/>
          <w:szCs w:val="24"/>
        </w:rPr>
        <w:t xml:space="preserve">The method I have chosen to use for my research project is interviews. </w:t>
      </w:r>
      <w:r w:rsidR="00252BFD">
        <w:rPr>
          <w:rFonts w:ascii="Arial" w:hAnsi="Arial" w:cs="Arial"/>
          <w:color w:val="000000" w:themeColor="text1"/>
          <w:sz w:val="24"/>
          <w:szCs w:val="24"/>
        </w:rPr>
        <w:t xml:space="preserve">I have chosen interviews as my method as I think it will give the best answers to my questions. </w:t>
      </w:r>
      <w:r w:rsidR="00B51C56">
        <w:rPr>
          <w:rFonts w:ascii="Arial" w:hAnsi="Arial" w:cs="Arial"/>
          <w:color w:val="000000" w:themeColor="text1"/>
          <w:sz w:val="24"/>
          <w:szCs w:val="24"/>
        </w:rPr>
        <w:t xml:space="preserve">There will be </w:t>
      </w:r>
      <w:r w:rsidR="00483AC9">
        <w:rPr>
          <w:rFonts w:ascii="Arial" w:hAnsi="Arial" w:cs="Arial"/>
          <w:color w:val="000000" w:themeColor="text1"/>
          <w:sz w:val="24"/>
          <w:szCs w:val="24"/>
        </w:rPr>
        <w:t xml:space="preserve">interviews going on </w:t>
      </w:r>
      <w:r w:rsidR="007C3A08">
        <w:rPr>
          <w:rFonts w:ascii="Arial" w:hAnsi="Arial" w:cs="Arial"/>
          <w:color w:val="000000" w:themeColor="text1"/>
          <w:sz w:val="24"/>
          <w:szCs w:val="24"/>
        </w:rPr>
        <w:t>with teachers</w:t>
      </w:r>
      <w:r w:rsidR="00B51C56">
        <w:rPr>
          <w:rFonts w:ascii="Arial" w:hAnsi="Arial" w:cs="Arial"/>
          <w:color w:val="000000" w:themeColor="text1"/>
          <w:sz w:val="24"/>
          <w:szCs w:val="24"/>
        </w:rPr>
        <w:t xml:space="preserve"> with experience </w:t>
      </w:r>
      <w:r w:rsidR="007C7420">
        <w:rPr>
          <w:rFonts w:ascii="Arial" w:hAnsi="Arial" w:cs="Arial"/>
          <w:color w:val="000000" w:themeColor="text1"/>
          <w:sz w:val="24"/>
          <w:szCs w:val="24"/>
        </w:rPr>
        <w:t>on how poverty affects the children they have previously taught.</w:t>
      </w:r>
      <w:r w:rsidR="00805356">
        <w:rPr>
          <w:rFonts w:ascii="Arial" w:hAnsi="Arial" w:cs="Arial"/>
          <w:color w:val="000000" w:themeColor="text1"/>
          <w:sz w:val="24"/>
          <w:szCs w:val="24"/>
        </w:rPr>
        <w:t xml:space="preserve"> </w:t>
      </w:r>
      <w:r w:rsidR="007C7420">
        <w:rPr>
          <w:rFonts w:ascii="Arial" w:hAnsi="Arial" w:cs="Arial"/>
          <w:color w:val="000000" w:themeColor="text1"/>
          <w:sz w:val="24"/>
          <w:szCs w:val="24"/>
        </w:rPr>
        <w:t xml:space="preserve"> </w:t>
      </w:r>
    </w:p>
    <w:p w14:paraId="645A3185" w14:textId="5A7DC621" w:rsidR="00FB4529" w:rsidRDefault="007C7420" w:rsidP="00FB4529">
      <w:pPr>
        <w:rPr>
          <w:rFonts w:ascii="Arial" w:hAnsi="Arial" w:cs="Arial"/>
          <w:color w:val="000000" w:themeColor="text1"/>
          <w:sz w:val="24"/>
          <w:szCs w:val="24"/>
        </w:rPr>
      </w:pPr>
      <w:r>
        <w:rPr>
          <w:rFonts w:ascii="Arial" w:hAnsi="Arial" w:cs="Arial"/>
          <w:color w:val="000000" w:themeColor="text1"/>
          <w:sz w:val="24"/>
          <w:szCs w:val="24"/>
        </w:rPr>
        <w:t>I have not chosen observation</w:t>
      </w:r>
      <w:r w:rsidR="00483AC9">
        <w:rPr>
          <w:rFonts w:ascii="Arial" w:hAnsi="Arial" w:cs="Arial"/>
          <w:color w:val="000000" w:themeColor="text1"/>
          <w:sz w:val="24"/>
          <w:szCs w:val="24"/>
        </w:rPr>
        <w:t xml:space="preserve"> or </w:t>
      </w:r>
      <w:r w:rsidR="007C3A08">
        <w:rPr>
          <w:rFonts w:ascii="Arial" w:hAnsi="Arial" w:cs="Arial"/>
          <w:color w:val="000000" w:themeColor="text1"/>
          <w:sz w:val="24"/>
          <w:szCs w:val="24"/>
        </w:rPr>
        <w:t>questionnaires</w:t>
      </w:r>
      <w:r w:rsidR="00483AC9">
        <w:rPr>
          <w:rFonts w:ascii="Arial" w:hAnsi="Arial" w:cs="Arial"/>
          <w:color w:val="000000" w:themeColor="text1"/>
          <w:sz w:val="24"/>
          <w:szCs w:val="24"/>
        </w:rPr>
        <w:t xml:space="preserve"> as my methods as I do not think it will provide a</w:t>
      </w:r>
      <w:r w:rsidR="007C3A08">
        <w:rPr>
          <w:rFonts w:ascii="Arial" w:hAnsi="Arial" w:cs="Arial"/>
          <w:color w:val="000000" w:themeColor="text1"/>
          <w:sz w:val="24"/>
          <w:szCs w:val="24"/>
        </w:rPr>
        <w:t xml:space="preserve"> better outcome compared to interviews.</w:t>
      </w:r>
      <w:r w:rsidR="00C94197">
        <w:rPr>
          <w:rFonts w:ascii="Arial" w:hAnsi="Arial" w:cs="Arial"/>
          <w:color w:val="000000" w:themeColor="text1"/>
          <w:sz w:val="24"/>
          <w:szCs w:val="24"/>
        </w:rPr>
        <w:t xml:space="preserve"> I did not choose observations as it can give you a non-accurate result. </w:t>
      </w:r>
      <w:r w:rsidR="0021763C">
        <w:rPr>
          <w:rFonts w:ascii="Arial" w:hAnsi="Arial" w:cs="Arial"/>
          <w:color w:val="000000" w:themeColor="text1"/>
          <w:sz w:val="24"/>
          <w:szCs w:val="24"/>
        </w:rPr>
        <w:t xml:space="preserve">Observations can also be biased. </w:t>
      </w:r>
      <w:r w:rsidR="004237A2">
        <w:rPr>
          <w:rFonts w:ascii="Arial" w:hAnsi="Arial" w:cs="Arial"/>
          <w:color w:val="000000" w:themeColor="text1"/>
          <w:sz w:val="24"/>
          <w:szCs w:val="24"/>
        </w:rPr>
        <w:t xml:space="preserve">If you are observing the child and the child is aware you are observing them </w:t>
      </w:r>
      <w:proofErr w:type="spellStart"/>
      <w:r w:rsidR="004237A2">
        <w:rPr>
          <w:rFonts w:ascii="Arial" w:hAnsi="Arial" w:cs="Arial"/>
          <w:color w:val="000000" w:themeColor="text1"/>
          <w:sz w:val="24"/>
          <w:szCs w:val="24"/>
        </w:rPr>
        <w:t>tchildren</w:t>
      </w:r>
      <w:proofErr w:type="spellEnd"/>
      <w:r w:rsidR="004237A2">
        <w:rPr>
          <w:rFonts w:ascii="Arial" w:hAnsi="Arial" w:cs="Arial"/>
          <w:color w:val="000000" w:themeColor="text1"/>
          <w:sz w:val="24"/>
          <w:szCs w:val="24"/>
        </w:rPr>
        <w:t xml:space="preserve"> can get shy. An observation </w:t>
      </w:r>
      <w:r w:rsidR="00A73E7B">
        <w:rPr>
          <w:rFonts w:ascii="Arial" w:hAnsi="Arial" w:cs="Arial"/>
          <w:color w:val="000000" w:themeColor="text1"/>
          <w:sz w:val="24"/>
          <w:szCs w:val="24"/>
        </w:rPr>
        <w:t>can sometimes not be accurate as the child could be having a bad day that day</w:t>
      </w:r>
      <w:r w:rsidR="009C43FE">
        <w:rPr>
          <w:rFonts w:ascii="Arial" w:hAnsi="Arial" w:cs="Arial"/>
          <w:color w:val="000000" w:themeColor="text1"/>
          <w:sz w:val="24"/>
          <w:szCs w:val="24"/>
        </w:rPr>
        <w:t xml:space="preserve"> therefore, if you were to do an observation it would be more accurate if you did it more than once- an ongoing observation. </w:t>
      </w:r>
      <w:r w:rsidR="00610A2C">
        <w:rPr>
          <w:rFonts w:ascii="Arial" w:hAnsi="Arial" w:cs="Arial"/>
          <w:color w:val="000000" w:themeColor="text1"/>
          <w:sz w:val="24"/>
          <w:szCs w:val="24"/>
        </w:rPr>
        <w:t xml:space="preserve">According to </w:t>
      </w:r>
      <w:r w:rsidR="004449A6">
        <w:rPr>
          <w:rFonts w:ascii="Arial" w:hAnsi="Arial" w:cs="Arial"/>
          <w:color w:val="000000" w:themeColor="text1"/>
          <w:sz w:val="24"/>
          <w:szCs w:val="24"/>
        </w:rPr>
        <w:t xml:space="preserve">Enser, </w:t>
      </w:r>
      <w:r w:rsidR="004449A6">
        <w:rPr>
          <w:rFonts w:ascii="Arial" w:hAnsi="Arial" w:cs="Arial"/>
          <w:color w:val="000000" w:themeColor="text1"/>
          <w:sz w:val="24"/>
          <w:szCs w:val="24"/>
        </w:rPr>
        <w:lastRenderedPageBreak/>
        <w:t xml:space="preserve">(2017) </w:t>
      </w:r>
      <w:r w:rsidR="00C935A0">
        <w:rPr>
          <w:rFonts w:ascii="Arial" w:hAnsi="Arial" w:cs="Arial"/>
          <w:color w:val="000000" w:themeColor="text1"/>
          <w:sz w:val="24"/>
          <w:szCs w:val="24"/>
        </w:rPr>
        <w:t xml:space="preserve">there can be problems when you use observation as a method. </w:t>
      </w:r>
      <w:r w:rsidR="00AA6B71">
        <w:rPr>
          <w:rFonts w:ascii="Arial" w:hAnsi="Arial" w:cs="Arial"/>
          <w:color w:val="000000" w:themeColor="text1"/>
          <w:sz w:val="24"/>
          <w:szCs w:val="24"/>
        </w:rPr>
        <w:t xml:space="preserve">As you are observing you can not see the learning taking place, instead you find what you </w:t>
      </w:r>
      <w:r w:rsidR="00C04D55">
        <w:rPr>
          <w:rFonts w:ascii="Arial" w:hAnsi="Arial" w:cs="Arial"/>
          <w:color w:val="000000" w:themeColor="text1"/>
          <w:sz w:val="24"/>
          <w:szCs w:val="24"/>
        </w:rPr>
        <w:t xml:space="preserve">believe. </w:t>
      </w:r>
    </w:p>
    <w:p w14:paraId="012C57CC" w14:textId="6CDE645A" w:rsidR="008614FB" w:rsidRDefault="008614FB" w:rsidP="00FB4529">
      <w:pPr>
        <w:rPr>
          <w:rFonts w:ascii="Arial" w:hAnsi="Arial" w:cs="Arial"/>
          <w:color w:val="000000" w:themeColor="text1"/>
          <w:sz w:val="24"/>
          <w:szCs w:val="24"/>
        </w:rPr>
      </w:pPr>
      <w:r>
        <w:rPr>
          <w:rFonts w:ascii="Arial" w:hAnsi="Arial" w:cs="Arial"/>
          <w:color w:val="000000" w:themeColor="text1"/>
          <w:sz w:val="24"/>
          <w:szCs w:val="24"/>
        </w:rPr>
        <w:t xml:space="preserve">I did not choose </w:t>
      </w:r>
      <w:r w:rsidR="005A304E">
        <w:rPr>
          <w:rFonts w:ascii="Arial" w:hAnsi="Arial" w:cs="Arial"/>
          <w:color w:val="000000" w:themeColor="text1"/>
          <w:sz w:val="24"/>
          <w:szCs w:val="24"/>
        </w:rPr>
        <w:t>questionnaires</w:t>
      </w:r>
      <w:r>
        <w:rPr>
          <w:rFonts w:ascii="Arial" w:hAnsi="Arial" w:cs="Arial"/>
          <w:color w:val="000000" w:themeColor="text1"/>
          <w:sz w:val="24"/>
          <w:szCs w:val="24"/>
        </w:rPr>
        <w:t xml:space="preserve"> as a research method</w:t>
      </w:r>
      <w:r w:rsidR="00AD120D">
        <w:rPr>
          <w:rFonts w:ascii="Arial" w:hAnsi="Arial" w:cs="Arial"/>
          <w:color w:val="000000" w:themeColor="text1"/>
          <w:sz w:val="24"/>
          <w:szCs w:val="24"/>
        </w:rPr>
        <w:t>. The reason I did not choose questionnaires because some people feel forced to participate</w:t>
      </w:r>
      <w:r w:rsidR="007251E6">
        <w:rPr>
          <w:rFonts w:ascii="Arial" w:hAnsi="Arial" w:cs="Arial"/>
          <w:color w:val="000000" w:themeColor="text1"/>
          <w:sz w:val="24"/>
          <w:szCs w:val="24"/>
        </w:rPr>
        <w:t xml:space="preserve"> and sometimes participants will just tick any box to get it over and done </w:t>
      </w:r>
      <w:r w:rsidR="002B33B6">
        <w:rPr>
          <w:rFonts w:ascii="Arial" w:hAnsi="Arial" w:cs="Arial"/>
          <w:color w:val="000000" w:themeColor="text1"/>
          <w:sz w:val="24"/>
          <w:szCs w:val="24"/>
        </w:rPr>
        <w:t>therefore,</w:t>
      </w:r>
      <w:r w:rsidR="007251E6">
        <w:rPr>
          <w:rFonts w:ascii="Arial" w:hAnsi="Arial" w:cs="Arial"/>
          <w:color w:val="000000" w:themeColor="text1"/>
          <w:sz w:val="24"/>
          <w:szCs w:val="24"/>
        </w:rPr>
        <w:t xml:space="preserve"> they can lead you to a non-accurate result. According to </w:t>
      </w:r>
      <w:r w:rsidR="002B33B6">
        <w:rPr>
          <w:rFonts w:ascii="Arial" w:hAnsi="Arial" w:cs="Arial"/>
          <w:color w:val="000000" w:themeColor="text1"/>
          <w:sz w:val="24"/>
          <w:szCs w:val="24"/>
        </w:rPr>
        <w:t xml:space="preserve">Survey Marker, (2022) </w:t>
      </w:r>
      <w:r w:rsidR="00AE5618">
        <w:rPr>
          <w:rFonts w:ascii="Arial" w:hAnsi="Arial" w:cs="Arial"/>
          <w:color w:val="000000" w:themeColor="text1"/>
          <w:sz w:val="24"/>
          <w:szCs w:val="24"/>
        </w:rPr>
        <w:t xml:space="preserve">questionnaires can result in incorrect feedback, </w:t>
      </w:r>
      <w:r w:rsidR="00A3655C">
        <w:rPr>
          <w:rFonts w:ascii="Arial" w:hAnsi="Arial" w:cs="Arial"/>
          <w:color w:val="000000" w:themeColor="text1"/>
          <w:sz w:val="24"/>
          <w:szCs w:val="24"/>
        </w:rPr>
        <w:t xml:space="preserve">reluctance towards sensitive topics, ignorance </w:t>
      </w:r>
      <w:r w:rsidR="00B31491">
        <w:rPr>
          <w:rFonts w:ascii="Arial" w:hAnsi="Arial" w:cs="Arial"/>
          <w:color w:val="000000" w:themeColor="text1"/>
          <w:sz w:val="24"/>
          <w:szCs w:val="24"/>
        </w:rPr>
        <w:t>to questions</w:t>
      </w:r>
      <w:r w:rsidR="005A304E">
        <w:rPr>
          <w:rFonts w:ascii="Arial" w:hAnsi="Arial" w:cs="Arial"/>
          <w:color w:val="000000" w:themeColor="text1"/>
          <w:sz w:val="24"/>
          <w:szCs w:val="24"/>
        </w:rPr>
        <w:t xml:space="preserve"> and</w:t>
      </w:r>
      <w:r w:rsidR="00B31491">
        <w:rPr>
          <w:rFonts w:ascii="Arial" w:hAnsi="Arial" w:cs="Arial"/>
          <w:color w:val="000000" w:themeColor="text1"/>
          <w:sz w:val="24"/>
          <w:szCs w:val="24"/>
        </w:rPr>
        <w:t xml:space="preserve"> different interpretations</w:t>
      </w:r>
      <w:r w:rsidR="005A304E">
        <w:rPr>
          <w:rFonts w:ascii="Arial" w:hAnsi="Arial" w:cs="Arial"/>
          <w:color w:val="000000" w:themeColor="text1"/>
          <w:sz w:val="24"/>
          <w:szCs w:val="24"/>
        </w:rPr>
        <w:t xml:space="preserve">. Therefore, with questionnaires you could end up with one answer or multiple different answers. </w:t>
      </w:r>
    </w:p>
    <w:p w14:paraId="5A520E76" w14:textId="1901B02B" w:rsidR="007C3A08" w:rsidRPr="007C3A08" w:rsidRDefault="007C3A08" w:rsidP="0020732C">
      <w:pPr>
        <w:rPr>
          <w:rFonts w:ascii="Arial" w:hAnsi="Arial" w:cs="Arial"/>
          <w:color w:val="00B0F0"/>
          <w:sz w:val="24"/>
          <w:szCs w:val="24"/>
        </w:rPr>
      </w:pPr>
      <w:r w:rsidRPr="00811937">
        <w:rPr>
          <w:rFonts w:ascii="Arial" w:hAnsi="Arial" w:cs="Arial"/>
          <w:color w:val="00B0F0"/>
          <w:sz w:val="24"/>
          <w:szCs w:val="24"/>
        </w:rPr>
        <w:t>You must include a discussion on your choice of qualitative or quantitative data collection.</w:t>
      </w:r>
    </w:p>
    <w:p w14:paraId="457E7C3C" w14:textId="68CCCE56" w:rsidR="0044653B" w:rsidRDefault="004E1527" w:rsidP="0020732C">
      <w:pPr>
        <w:rPr>
          <w:rFonts w:ascii="Arial" w:hAnsi="Arial" w:cs="Arial"/>
          <w:color w:val="000000" w:themeColor="text1"/>
          <w:sz w:val="24"/>
          <w:szCs w:val="24"/>
        </w:rPr>
      </w:pPr>
      <w:r>
        <w:rPr>
          <w:rFonts w:ascii="Arial" w:hAnsi="Arial" w:cs="Arial"/>
          <w:color w:val="000000" w:themeColor="text1"/>
          <w:sz w:val="24"/>
          <w:szCs w:val="24"/>
        </w:rPr>
        <w:t>For this research project most of the data would be qua</w:t>
      </w:r>
      <w:r w:rsidR="0088518F">
        <w:rPr>
          <w:rFonts w:ascii="Arial" w:hAnsi="Arial" w:cs="Arial"/>
          <w:color w:val="000000" w:themeColor="text1"/>
          <w:sz w:val="24"/>
          <w:szCs w:val="24"/>
        </w:rPr>
        <w:t>ntitative data as there would be interviews taking place with teachers. Therefore,</w:t>
      </w:r>
      <w:r w:rsidR="0039539A">
        <w:rPr>
          <w:rFonts w:ascii="Arial" w:hAnsi="Arial" w:cs="Arial"/>
          <w:color w:val="000000" w:themeColor="text1"/>
          <w:sz w:val="24"/>
          <w:szCs w:val="24"/>
        </w:rPr>
        <w:t xml:space="preserve"> the </w:t>
      </w:r>
      <w:r w:rsidR="00500453">
        <w:rPr>
          <w:rFonts w:ascii="Arial" w:hAnsi="Arial" w:cs="Arial"/>
          <w:color w:val="000000" w:themeColor="text1"/>
          <w:sz w:val="24"/>
          <w:szCs w:val="24"/>
        </w:rPr>
        <w:t xml:space="preserve">teachers would be looking at the comparison of children with free school meals compared to children </w:t>
      </w:r>
      <w:r w:rsidR="0068269D">
        <w:rPr>
          <w:rFonts w:ascii="Arial" w:hAnsi="Arial" w:cs="Arial"/>
          <w:color w:val="000000" w:themeColor="text1"/>
          <w:sz w:val="24"/>
          <w:szCs w:val="24"/>
        </w:rPr>
        <w:t>who</w:t>
      </w:r>
      <w:r w:rsidR="00500453">
        <w:rPr>
          <w:rFonts w:ascii="Arial" w:hAnsi="Arial" w:cs="Arial"/>
          <w:color w:val="000000" w:themeColor="text1"/>
          <w:sz w:val="24"/>
          <w:szCs w:val="24"/>
        </w:rPr>
        <w:t xml:space="preserve"> are not entitled to free school meals. </w:t>
      </w:r>
      <w:r w:rsidR="0068269D">
        <w:rPr>
          <w:rFonts w:ascii="Arial" w:hAnsi="Arial" w:cs="Arial"/>
          <w:color w:val="000000" w:themeColor="text1"/>
          <w:sz w:val="24"/>
          <w:szCs w:val="24"/>
        </w:rPr>
        <w:t xml:space="preserve">These results would be in numbers as a percentage therefore it would be quantitative data. </w:t>
      </w:r>
    </w:p>
    <w:p w14:paraId="5B4FF13A" w14:textId="4C8275FE" w:rsidR="0071004E" w:rsidRDefault="00756BA0" w:rsidP="0020732C">
      <w:pPr>
        <w:rPr>
          <w:rFonts w:ascii="Arial" w:hAnsi="Arial" w:cs="Arial"/>
          <w:color w:val="000000" w:themeColor="text1"/>
          <w:sz w:val="24"/>
          <w:szCs w:val="24"/>
        </w:rPr>
      </w:pPr>
      <w:r>
        <w:rPr>
          <w:rFonts w:ascii="Arial" w:hAnsi="Arial" w:cs="Arial"/>
          <w:color w:val="000000" w:themeColor="text1"/>
          <w:sz w:val="24"/>
          <w:szCs w:val="24"/>
        </w:rPr>
        <w:t>Quantitative research</w:t>
      </w:r>
      <w:r w:rsidR="002873F8">
        <w:rPr>
          <w:rFonts w:ascii="Arial" w:hAnsi="Arial" w:cs="Arial"/>
          <w:color w:val="000000" w:themeColor="text1"/>
          <w:sz w:val="24"/>
          <w:szCs w:val="24"/>
        </w:rPr>
        <w:t xml:space="preserve"> </w:t>
      </w:r>
      <w:r w:rsidR="00BC0DB6">
        <w:rPr>
          <w:rFonts w:ascii="Arial" w:hAnsi="Arial" w:cs="Arial"/>
          <w:color w:val="000000" w:themeColor="text1"/>
          <w:sz w:val="24"/>
          <w:szCs w:val="24"/>
        </w:rPr>
        <w:t xml:space="preserve">is to attain greater knowledge. </w:t>
      </w:r>
      <w:r w:rsidR="00865C86">
        <w:rPr>
          <w:rFonts w:ascii="Arial" w:hAnsi="Arial" w:cs="Arial"/>
          <w:color w:val="000000" w:themeColor="text1"/>
          <w:sz w:val="24"/>
          <w:szCs w:val="24"/>
        </w:rPr>
        <w:t xml:space="preserve">You tend to find researchers using quantitative methods to observe the situations </w:t>
      </w:r>
      <w:r w:rsidR="00CC2974">
        <w:rPr>
          <w:rFonts w:ascii="Arial" w:hAnsi="Arial" w:cs="Arial"/>
          <w:color w:val="000000" w:themeColor="text1"/>
          <w:sz w:val="24"/>
          <w:szCs w:val="24"/>
        </w:rPr>
        <w:t xml:space="preserve">or events which affect people. </w:t>
      </w:r>
      <w:r w:rsidR="0071004E" w:rsidRPr="003A6ECF">
        <w:rPr>
          <w:rFonts w:ascii="Arial" w:hAnsi="Arial" w:cs="Arial"/>
          <w:color w:val="000000" w:themeColor="text1"/>
          <w:sz w:val="24"/>
          <w:szCs w:val="24"/>
        </w:rPr>
        <w:t>Quantitative research produces objective data that can be clearly communicated through statistics and numbers</w:t>
      </w:r>
      <w:r w:rsidR="003A6ECF">
        <w:rPr>
          <w:rFonts w:ascii="Arial" w:hAnsi="Arial" w:cs="Arial"/>
          <w:color w:val="000000" w:themeColor="text1"/>
          <w:sz w:val="24"/>
          <w:szCs w:val="24"/>
        </w:rPr>
        <w:t xml:space="preserve"> (Williams, 2021)</w:t>
      </w:r>
      <w:r w:rsidR="00A41E59">
        <w:rPr>
          <w:rFonts w:ascii="Arial" w:hAnsi="Arial" w:cs="Arial"/>
          <w:color w:val="000000" w:themeColor="text1"/>
          <w:sz w:val="24"/>
          <w:szCs w:val="24"/>
        </w:rPr>
        <w:t xml:space="preserve">. </w:t>
      </w:r>
    </w:p>
    <w:p w14:paraId="10BA6945" w14:textId="35BB4375" w:rsidR="00475DF7" w:rsidRPr="00475DF7" w:rsidRDefault="00475DF7" w:rsidP="0020732C">
      <w:pPr>
        <w:rPr>
          <w:rFonts w:ascii="Arial" w:hAnsi="Arial" w:cs="Arial"/>
          <w:color w:val="000000" w:themeColor="text1"/>
          <w:sz w:val="24"/>
          <w:szCs w:val="24"/>
        </w:rPr>
      </w:pPr>
      <w:r>
        <w:rPr>
          <w:rFonts w:ascii="Arial" w:hAnsi="Arial" w:cs="Arial"/>
          <w:color w:val="000000" w:themeColor="text1"/>
          <w:sz w:val="24"/>
          <w:szCs w:val="24"/>
        </w:rPr>
        <w:t>“</w:t>
      </w:r>
      <w:r w:rsidRPr="00475DF7">
        <w:rPr>
          <w:rFonts w:ascii="Arial" w:hAnsi="Arial" w:cs="Arial"/>
          <w:color w:val="000000" w:themeColor="text1"/>
          <w:sz w:val="24"/>
          <w:szCs w:val="24"/>
        </w:rPr>
        <w:t>Quantitative research is more preferred over qualitative research because it is more scientific, objective, fast, focused and acceptable. However, qualitative research is used when the researcher has no idea what to expect. It is used to define the problem or develop and approach to the problem</w:t>
      </w:r>
      <w:r w:rsidR="00856530">
        <w:rPr>
          <w:rFonts w:ascii="Arial" w:hAnsi="Arial" w:cs="Arial"/>
          <w:color w:val="000000" w:themeColor="text1"/>
          <w:sz w:val="24"/>
          <w:szCs w:val="24"/>
        </w:rPr>
        <w:t>” (Form plus, 2022)</w:t>
      </w:r>
    </w:p>
    <w:p w14:paraId="555DA13E" w14:textId="77777777" w:rsidR="0044653B" w:rsidRPr="00DB2078" w:rsidRDefault="0044653B" w:rsidP="00811937">
      <w:pPr>
        <w:rPr>
          <w:rFonts w:ascii="Arial" w:hAnsi="Arial" w:cs="Arial"/>
          <w:color w:val="00B0F0"/>
          <w:sz w:val="24"/>
          <w:szCs w:val="24"/>
        </w:rPr>
      </w:pPr>
    </w:p>
    <w:p w14:paraId="3A5BF6D3" w14:textId="01F955CF" w:rsidR="00811937" w:rsidRDefault="00811937" w:rsidP="00811937">
      <w:pPr>
        <w:rPr>
          <w:rFonts w:ascii="Arial" w:hAnsi="Arial" w:cs="Arial"/>
          <w:color w:val="00B0F0"/>
          <w:sz w:val="24"/>
          <w:szCs w:val="24"/>
        </w:rPr>
      </w:pPr>
      <w:r w:rsidRPr="00DB2078">
        <w:rPr>
          <w:rFonts w:ascii="Arial" w:hAnsi="Arial" w:cs="Arial"/>
          <w:color w:val="00B0F0"/>
          <w:sz w:val="24"/>
          <w:szCs w:val="24"/>
        </w:rPr>
        <w:t>You must describe triangulation, the purpose of it and why you felt it was needed / not needed for your research project</w:t>
      </w:r>
    </w:p>
    <w:p w14:paraId="46E3982D" w14:textId="459D7E66" w:rsidR="00DF0EBB" w:rsidRDefault="002510A6" w:rsidP="00811937">
      <w:pPr>
        <w:rPr>
          <w:rFonts w:ascii="Arial" w:hAnsi="Arial" w:cs="Arial"/>
          <w:color w:val="000000" w:themeColor="text1"/>
          <w:sz w:val="24"/>
          <w:szCs w:val="24"/>
        </w:rPr>
      </w:pPr>
      <w:r>
        <w:rPr>
          <w:rFonts w:ascii="Arial" w:hAnsi="Arial" w:cs="Arial"/>
          <w:color w:val="000000" w:themeColor="text1"/>
          <w:sz w:val="24"/>
          <w:szCs w:val="24"/>
        </w:rPr>
        <w:t>“</w:t>
      </w:r>
      <w:r w:rsidR="00DF0EBB">
        <w:rPr>
          <w:rFonts w:ascii="Arial" w:hAnsi="Arial" w:cs="Arial"/>
          <w:color w:val="000000" w:themeColor="text1"/>
          <w:sz w:val="24"/>
          <w:szCs w:val="24"/>
        </w:rPr>
        <w:t xml:space="preserve">Triangulation </w:t>
      </w:r>
      <w:r w:rsidR="00EA0FF5">
        <w:rPr>
          <w:rFonts w:ascii="Arial" w:hAnsi="Arial" w:cs="Arial"/>
          <w:color w:val="000000" w:themeColor="text1"/>
          <w:sz w:val="24"/>
          <w:szCs w:val="24"/>
        </w:rPr>
        <w:t>may be the use of multiple theories, data sources, methods or inves</w:t>
      </w:r>
      <w:r>
        <w:rPr>
          <w:rFonts w:ascii="Arial" w:hAnsi="Arial" w:cs="Arial"/>
          <w:color w:val="000000" w:themeColor="text1"/>
          <w:sz w:val="24"/>
          <w:szCs w:val="24"/>
        </w:rPr>
        <w:t xml:space="preserve">tigators within the study of a single </w:t>
      </w:r>
      <w:r w:rsidR="009F3D6D">
        <w:rPr>
          <w:rFonts w:ascii="Arial" w:hAnsi="Arial" w:cs="Arial"/>
          <w:color w:val="000000" w:themeColor="text1"/>
          <w:sz w:val="24"/>
          <w:szCs w:val="24"/>
        </w:rPr>
        <w:t>phenomenon” (</w:t>
      </w:r>
      <w:r w:rsidR="00972F25">
        <w:rPr>
          <w:rFonts w:ascii="Arial" w:hAnsi="Arial" w:cs="Arial"/>
          <w:color w:val="000000" w:themeColor="text1"/>
          <w:sz w:val="24"/>
          <w:szCs w:val="24"/>
        </w:rPr>
        <w:t xml:space="preserve">BMJ Journals, (2022). </w:t>
      </w:r>
      <w:r w:rsidR="009F3D6D">
        <w:rPr>
          <w:rFonts w:ascii="Arial" w:hAnsi="Arial" w:cs="Arial"/>
          <w:color w:val="000000" w:themeColor="text1"/>
          <w:sz w:val="24"/>
          <w:szCs w:val="24"/>
        </w:rPr>
        <w:t xml:space="preserve">Triangulation was </w:t>
      </w:r>
      <w:r w:rsidR="002137EC">
        <w:rPr>
          <w:rFonts w:ascii="Arial" w:hAnsi="Arial" w:cs="Arial"/>
          <w:color w:val="000000" w:themeColor="text1"/>
          <w:sz w:val="24"/>
          <w:szCs w:val="24"/>
        </w:rPr>
        <w:t xml:space="preserve">originally introduced into </w:t>
      </w:r>
      <w:r w:rsidR="00F229B8">
        <w:rPr>
          <w:rFonts w:ascii="Arial" w:hAnsi="Arial" w:cs="Arial"/>
          <w:color w:val="000000" w:themeColor="text1"/>
          <w:sz w:val="24"/>
          <w:szCs w:val="24"/>
        </w:rPr>
        <w:t xml:space="preserve">qualitative research in 1950. </w:t>
      </w:r>
    </w:p>
    <w:p w14:paraId="06C1E6D5" w14:textId="6553E2DF" w:rsidR="007900D6" w:rsidRDefault="00394982" w:rsidP="00811937">
      <w:pPr>
        <w:rPr>
          <w:rFonts w:ascii="Arial" w:hAnsi="Arial" w:cs="Arial"/>
          <w:color w:val="000000" w:themeColor="text1"/>
          <w:sz w:val="24"/>
          <w:szCs w:val="24"/>
        </w:rPr>
      </w:pPr>
      <w:r>
        <w:rPr>
          <w:rFonts w:ascii="Arial" w:hAnsi="Arial" w:cs="Arial"/>
          <w:color w:val="000000" w:themeColor="text1"/>
          <w:sz w:val="24"/>
          <w:szCs w:val="24"/>
        </w:rPr>
        <w:t>“</w:t>
      </w:r>
      <w:r w:rsidR="007900D6">
        <w:rPr>
          <w:rFonts w:ascii="Arial" w:hAnsi="Arial" w:cs="Arial"/>
          <w:color w:val="000000" w:themeColor="text1"/>
          <w:sz w:val="24"/>
          <w:szCs w:val="24"/>
        </w:rPr>
        <w:t>Triangulation is a method</w:t>
      </w:r>
      <w:r>
        <w:rPr>
          <w:rFonts w:ascii="Arial" w:hAnsi="Arial" w:cs="Arial"/>
          <w:color w:val="000000" w:themeColor="text1"/>
          <w:sz w:val="24"/>
          <w:szCs w:val="24"/>
        </w:rPr>
        <w:t xml:space="preserve"> used to determine the location of a fixed point based on</w:t>
      </w:r>
      <w:r w:rsidR="0093557F">
        <w:rPr>
          <w:rFonts w:ascii="Arial" w:hAnsi="Arial" w:cs="Arial"/>
          <w:color w:val="000000" w:themeColor="text1"/>
          <w:sz w:val="24"/>
          <w:szCs w:val="24"/>
        </w:rPr>
        <w:t xml:space="preserve"> </w:t>
      </w:r>
      <w:r>
        <w:rPr>
          <w:rFonts w:ascii="Arial" w:hAnsi="Arial" w:cs="Arial"/>
          <w:color w:val="000000" w:themeColor="text1"/>
          <w:sz w:val="24"/>
          <w:szCs w:val="24"/>
        </w:rPr>
        <w:t>laws o</w:t>
      </w:r>
      <w:r w:rsidR="0093557F">
        <w:rPr>
          <w:rFonts w:ascii="Arial" w:hAnsi="Arial" w:cs="Arial"/>
          <w:color w:val="000000" w:themeColor="text1"/>
          <w:sz w:val="24"/>
          <w:szCs w:val="24"/>
        </w:rPr>
        <w:t>f trigonometry” (UNAIDS, 2022).</w:t>
      </w:r>
    </w:p>
    <w:p w14:paraId="48BBD90C" w14:textId="77777777" w:rsidR="00752ABF" w:rsidRDefault="00A04E73" w:rsidP="00811937">
      <w:r>
        <w:rPr>
          <w:rFonts w:ascii="Arial" w:hAnsi="Arial" w:cs="Arial"/>
          <w:color w:val="000000" w:themeColor="text1"/>
          <w:sz w:val="24"/>
          <w:szCs w:val="24"/>
        </w:rPr>
        <w:t xml:space="preserve">According to UNAIDS, (2022) </w:t>
      </w:r>
      <w:r w:rsidR="005B27C3">
        <w:rPr>
          <w:rFonts w:ascii="Arial" w:hAnsi="Arial" w:cs="Arial"/>
          <w:color w:val="000000" w:themeColor="text1"/>
          <w:sz w:val="24"/>
          <w:szCs w:val="24"/>
        </w:rPr>
        <w:t>Triangulation</w:t>
      </w:r>
      <w:r w:rsidR="0044092D">
        <w:rPr>
          <w:rFonts w:ascii="Arial" w:hAnsi="Arial" w:cs="Arial"/>
          <w:color w:val="000000" w:themeColor="text1"/>
          <w:sz w:val="24"/>
          <w:szCs w:val="24"/>
        </w:rPr>
        <w:t xml:space="preserve"> is the use of multiple methods to study a situation. Triangulation is put into place to decrease </w:t>
      </w:r>
      <w:r w:rsidR="005B27C3">
        <w:rPr>
          <w:rFonts w:ascii="Arial" w:hAnsi="Arial" w:cs="Arial"/>
          <w:color w:val="000000" w:themeColor="text1"/>
          <w:sz w:val="24"/>
          <w:szCs w:val="24"/>
        </w:rPr>
        <w:t xml:space="preserve">the deficiencies and biases that come from if you are only using one method. </w:t>
      </w:r>
      <w:r w:rsidR="004F27DB">
        <w:rPr>
          <w:rFonts w:ascii="Arial" w:hAnsi="Arial" w:cs="Arial"/>
          <w:color w:val="000000" w:themeColor="text1"/>
          <w:sz w:val="24"/>
          <w:szCs w:val="24"/>
        </w:rPr>
        <w:t>There are four different type of triangulation: data triangulation</w:t>
      </w:r>
      <w:r w:rsidR="005B58B8">
        <w:rPr>
          <w:rFonts w:ascii="Arial" w:hAnsi="Arial" w:cs="Arial"/>
          <w:color w:val="000000" w:themeColor="text1"/>
          <w:sz w:val="24"/>
          <w:szCs w:val="24"/>
        </w:rPr>
        <w:t>-</w:t>
      </w:r>
      <w:r w:rsidR="004F27DB">
        <w:rPr>
          <w:rFonts w:ascii="Arial" w:hAnsi="Arial" w:cs="Arial"/>
          <w:color w:val="000000" w:themeColor="text1"/>
          <w:sz w:val="24"/>
          <w:szCs w:val="24"/>
        </w:rPr>
        <w:t xml:space="preserve"> </w:t>
      </w:r>
      <w:r w:rsidR="005B58B8">
        <w:rPr>
          <w:rFonts w:ascii="Arial" w:hAnsi="Arial" w:cs="Arial"/>
          <w:color w:val="000000" w:themeColor="text1"/>
          <w:sz w:val="24"/>
          <w:szCs w:val="24"/>
        </w:rPr>
        <w:t>“</w:t>
      </w:r>
      <w:r w:rsidR="005B58B8" w:rsidRPr="005B58B8">
        <w:rPr>
          <w:rFonts w:ascii="Arial" w:hAnsi="Arial" w:cs="Arial"/>
          <w:color w:val="000000" w:themeColor="text1"/>
          <w:sz w:val="24"/>
          <w:szCs w:val="24"/>
        </w:rPr>
        <w:t>is the use of a variety of data sources, including time, space and persons, in a study</w:t>
      </w:r>
      <w:r w:rsidR="005B58B8">
        <w:rPr>
          <w:rFonts w:ascii="Arial" w:hAnsi="Arial" w:cs="Arial"/>
          <w:color w:val="000000" w:themeColor="text1"/>
          <w:sz w:val="24"/>
          <w:szCs w:val="24"/>
        </w:rPr>
        <w:t xml:space="preserve">”, </w:t>
      </w:r>
      <w:r w:rsidR="006C3628">
        <w:rPr>
          <w:rFonts w:ascii="Arial" w:hAnsi="Arial" w:cs="Arial"/>
          <w:color w:val="000000" w:themeColor="text1"/>
          <w:sz w:val="24"/>
          <w:szCs w:val="24"/>
        </w:rPr>
        <w:t>methods triangulation- “</w:t>
      </w:r>
      <w:r w:rsidR="006C3628" w:rsidRPr="006C3628">
        <w:rPr>
          <w:rFonts w:ascii="Arial" w:hAnsi="Arial" w:cs="Arial"/>
          <w:color w:val="000000" w:themeColor="text1"/>
          <w:sz w:val="24"/>
          <w:szCs w:val="24"/>
        </w:rPr>
        <w:t>is the use of multiple methods to study a situation or phenomenon</w:t>
      </w:r>
      <w:r w:rsidR="006C3628">
        <w:rPr>
          <w:rFonts w:ascii="Arial" w:hAnsi="Arial" w:cs="Arial"/>
          <w:color w:val="000000" w:themeColor="text1"/>
          <w:sz w:val="24"/>
          <w:szCs w:val="24"/>
        </w:rPr>
        <w:t xml:space="preserve">”, </w:t>
      </w:r>
      <w:r w:rsidR="003B5F4F">
        <w:rPr>
          <w:rFonts w:ascii="Arial" w:hAnsi="Arial" w:cs="Arial"/>
          <w:color w:val="000000" w:themeColor="text1"/>
          <w:sz w:val="24"/>
          <w:szCs w:val="24"/>
        </w:rPr>
        <w:t>investigator triangulation- “</w:t>
      </w:r>
      <w:r w:rsidR="003B5F4F" w:rsidRPr="003B5F4F">
        <w:rPr>
          <w:rFonts w:ascii="Arial" w:hAnsi="Arial" w:cs="Arial"/>
          <w:color w:val="000000" w:themeColor="text1"/>
          <w:sz w:val="24"/>
          <w:szCs w:val="24"/>
        </w:rPr>
        <w:t xml:space="preserve">is the use of more than one investigator, interviewer, observer, researcher or data analyst in a </w:t>
      </w:r>
      <w:r w:rsidR="003B5F4F" w:rsidRPr="003B5F4F">
        <w:rPr>
          <w:rFonts w:ascii="Arial" w:hAnsi="Arial" w:cs="Arial"/>
          <w:color w:val="000000" w:themeColor="text1"/>
          <w:sz w:val="24"/>
          <w:szCs w:val="24"/>
        </w:rPr>
        <w:lastRenderedPageBreak/>
        <w:t>study</w:t>
      </w:r>
      <w:r w:rsidR="003B5F4F">
        <w:rPr>
          <w:rFonts w:ascii="Arial" w:hAnsi="Arial" w:cs="Arial"/>
          <w:color w:val="000000" w:themeColor="text1"/>
          <w:sz w:val="24"/>
          <w:szCs w:val="24"/>
        </w:rPr>
        <w:t xml:space="preserve">”, </w:t>
      </w:r>
      <w:r w:rsidR="00E7652E">
        <w:rPr>
          <w:rFonts w:ascii="Arial" w:hAnsi="Arial" w:cs="Arial"/>
          <w:color w:val="000000" w:themeColor="text1"/>
          <w:sz w:val="24"/>
          <w:szCs w:val="24"/>
        </w:rPr>
        <w:t>theory triangulation- “</w:t>
      </w:r>
      <w:r w:rsidR="00E7652E" w:rsidRPr="00E7652E">
        <w:rPr>
          <w:rFonts w:ascii="Arial" w:hAnsi="Arial" w:cs="Arial"/>
          <w:color w:val="000000" w:themeColor="text1"/>
          <w:sz w:val="24"/>
          <w:szCs w:val="24"/>
        </w:rPr>
        <w:t>is the use of multiple theories or hypotheses when examining a situation or phenomenon</w:t>
      </w:r>
      <w:r w:rsidR="00E7652E">
        <w:rPr>
          <w:rFonts w:ascii="Arial" w:hAnsi="Arial" w:cs="Arial"/>
          <w:color w:val="000000" w:themeColor="text1"/>
          <w:sz w:val="24"/>
          <w:szCs w:val="24"/>
        </w:rPr>
        <w:t>”.</w:t>
      </w:r>
      <w:r w:rsidR="00752ABF" w:rsidRPr="00752ABF">
        <w:t xml:space="preserve"> </w:t>
      </w:r>
    </w:p>
    <w:p w14:paraId="6B8BD871" w14:textId="3E7E2D49" w:rsidR="00957468" w:rsidRPr="00B37576" w:rsidRDefault="00957468" w:rsidP="00811937">
      <w:pPr>
        <w:rPr>
          <w:rFonts w:ascii="Arial" w:hAnsi="Arial" w:cs="Arial"/>
          <w:sz w:val="24"/>
          <w:szCs w:val="24"/>
        </w:rPr>
      </w:pPr>
      <w:r w:rsidRPr="00B37576">
        <w:rPr>
          <w:rFonts w:ascii="Arial" w:hAnsi="Arial" w:cs="Arial"/>
          <w:sz w:val="24"/>
          <w:szCs w:val="24"/>
        </w:rPr>
        <w:t xml:space="preserve">Triangulation </w:t>
      </w:r>
      <w:r w:rsidR="001979D3" w:rsidRPr="00B37576">
        <w:rPr>
          <w:rFonts w:ascii="Arial" w:hAnsi="Arial" w:cs="Arial"/>
          <w:sz w:val="24"/>
          <w:szCs w:val="24"/>
        </w:rPr>
        <w:t xml:space="preserve">is a great method to use as it gives you multiple different answers and </w:t>
      </w:r>
      <w:r w:rsidR="003D5B34" w:rsidRPr="00B37576">
        <w:rPr>
          <w:rFonts w:ascii="Arial" w:hAnsi="Arial" w:cs="Arial"/>
          <w:sz w:val="24"/>
          <w:szCs w:val="24"/>
        </w:rPr>
        <w:t>opens</w:t>
      </w:r>
      <w:r w:rsidR="00651C11" w:rsidRPr="00B37576">
        <w:rPr>
          <w:rFonts w:ascii="Arial" w:hAnsi="Arial" w:cs="Arial"/>
          <w:sz w:val="24"/>
          <w:szCs w:val="24"/>
        </w:rPr>
        <w:t xml:space="preserve"> </w:t>
      </w:r>
      <w:r w:rsidR="003D5B34" w:rsidRPr="00B37576">
        <w:rPr>
          <w:rFonts w:ascii="Arial" w:hAnsi="Arial" w:cs="Arial"/>
          <w:sz w:val="24"/>
          <w:szCs w:val="24"/>
        </w:rPr>
        <w:t>people’s</w:t>
      </w:r>
      <w:r w:rsidR="00651C11" w:rsidRPr="00B37576">
        <w:rPr>
          <w:rFonts w:ascii="Arial" w:hAnsi="Arial" w:cs="Arial"/>
          <w:sz w:val="24"/>
          <w:szCs w:val="24"/>
        </w:rPr>
        <w:t xml:space="preserve"> opinions. </w:t>
      </w:r>
      <w:r w:rsidR="008934CD" w:rsidRPr="00B37576">
        <w:rPr>
          <w:rFonts w:ascii="Arial" w:hAnsi="Arial" w:cs="Arial"/>
          <w:sz w:val="24"/>
          <w:szCs w:val="24"/>
        </w:rPr>
        <w:t xml:space="preserve">It is used to increase </w:t>
      </w:r>
      <w:r w:rsidR="0091430A" w:rsidRPr="00B37576">
        <w:rPr>
          <w:rFonts w:ascii="Arial" w:hAnsi="Arial" w:cs="Arial"/>
          <w:sz w:val="24"/>
          <w:szCs w:val="24"/>
        </w:rPr>
        <w:t xml:space="preserve">the </w:t>
      </w:r>
      <w:r w:rsidR="002B286D" w:rsidRPr="00B37576">
        <w:rPr>
          <w:rFonts w:ascii="Arial" w:hAnsi="Arial" w:cs="Arial"/>
          <w:sz w:val="24"/>
          <w:szCs w:val="24"/>
        </w:rPr>
        <w:t>credibility</w:t>
      </w:r>
      <w:r w:rsidR="0091430A" w:rsidRPr="00B37576">
        <w:rPr>
          <w:rFonts w:ascii="Arial" w:hAnsi="Arial" w:cs="Arial"/>
          <w:sz w:val="24"/>
          <w:szCs w:val="24"/>
        </w:rPr>
        <w:t xml:space="preserve"> and validity </w:t>
      </w:r>
      <w:r w:rsidR="003D5B34" w:rsidRPr="00B37576">
        <w:rPr>
          <w:rFonts w:ascii="Arial" w:hAnsi="Arial" w:cs="Arial"/>
          <w:sz w:val="24"/>
          <w:szCs w:val="24"/>
        </w:rPr>
        <w:t xml:space="preserve">of research findings. Credibility </w:t>
      </w:r>
      <w:r w:rsidR="00100640" w:rsidRPr="00B37576">
        <w:rPr>
          <w:rFonts w:ascii="Arial" w:hAnsi="Arial" w:cs="Arial"/>
          <w:sz w:val="24"/>
          <w:szCs w:val="24"/>
        </w:rPr>
        <w:t xml:space="preserve">shows that the study is trustworthy, validity is </w:t>
      </w:r>
      <w:r w:rsidR="00127467" w:rsidRPr="00B37576">
        <w:rPr>
          <w:rFonts w:ascii="Arial" w:hAnsi="Arial" w:cs="Arial"/>
          <w:sz w:val="24"/>
          <w:szCs w:val="24"/>
        </w:rPr>
        <w:t xml:space="preserve">a study that accurately reflects and evaluates the research and ideas being given. </w:t>
      </w:r>
      <w:r w:rsidR="00B37576" w:rsidRPr="00B37576">
        <w:rPr>
          <w:rFonts w:ascii="Arial" w:hAnsi="Arial" w:cs="Arial"/>
          <w:sz w:val="24"/>
          <w:szCs w:val="24"/>
        </w:rPr>
        <w:t xml:space="preserve">Multiple data </w:t>
      </w:r>
      <w:r w:rsidR="00880005" w:rsidRPr="00B37576">
        <w:rPr>
          <w:rFonts w:ascii="Arial" w:hAnsi="Arial" w:cs="Arial"/>
          <w:sz w:val="24"/>
          <w:szCs w:val="24"/>
        </w:rPr>
        <w:t>are</w:t>
      </w:r>
      <w:r w:rsidR="00B37576" w:rsidRPr="00B37576">
        <w:rPr>
          <w:rFonts w:ascii="Arial" w:hAnsi="Arial" w:cs="Arial"/>
          <w:sz w:val="24"/>
          <w:szCs w:val="24"/>
        </w:rPr>
        <w:t xml:space="preserve"> superior to a single data source. </w:t>
      </w:r>
      <w:r w:rsidR="002B3711">
        <w:rPr>
          <w:rFonts w:ascii="Arial" w:hAnsi="Arial" w:cs="Arial"/>
          <w:sz w:val="24"/>
          <w:szCs w:val="24"/>
        </w:rPr>
        <w:t xml:space="preserve">By </w:t>
      </w:r>
      <w:r w:rsidR="00C50BA2">
        <w:rPr>
          <w:rFonts w:ascii="Arial" w:hAnsi="Arial" w:cs="Arial"/>
          <w:sz w:val="24"/>
          <w:szCs w:val="24"/>
        </w:rPr>
        <w:t xml:space="preserve">using </w:t>
      </w:r>
      <w:r w:rsidR="00880005">
        <w:rPr>
          <w:rFonts w:ascii="Arial" w:hAnsi="Arial" w:cs="Arial"/>
          <w:sz w:val="24"/>
          <w:szCs w:val="24"/>
        </w:rPr>
        <w:t>triangulation,</w:t>
      </w:r>
      <w:r w:rsidR="00C50BA2">
        <w:rPr>
          <w:rFonts w:ascii="Arial" w:hAnsi="Arial" w:cs="Arial"/>
          <w:sz w:val="24"/>
          <w:szCs w:val="24"/>
        </w:rPr>
        <w:t xml:space="preserve"> </w:t>
      </w:r>
      <w:r w:rsidR="006C0F19">
        <w:rPr>
          <w:rFonts w:ascii="Arial" w:hAnsi="Arial" w:cs="Arial"/>
          <w:sz w:val="24"/>
          <w:szCs w:val="24"/>
        </w:rPr>
        <w:t xml:space="preserve">you are combining </w:t>
      </w:r>
      <w:r w:rsidR="00880005">
        <w:rPr>
          <w:rFonts w:ascii="Arial" w:hAnsi="Arial" w:cs="Arial"/>
          <w:sz w:val="24"/>
          <w:szCs w:val="24"/>
        </w:rPr>
        <w:t>theories</w:t>
      </w:r>
      <w:r w:rsidR="006C0F19">
        <w:rPr>
          <w:rFonts w:ascii="Arial" w:hAnsi="Arial" w:cs="Arial"/>
          <w:sz w:val="24"/>
          <w:szCs w:val="24"/>
        </w:rPr>
        <w:t xml:space="preserve"> and methods to ensure </w:t>
      </w:r>
      <w:r w:rsidR="00193760">
        <w:rPr>
          <w:rFonts w:ascii="Arial" w:hAnsi="Arial" w:cs="Arial"/>
          <w:sz w:val="24"/>
          <w:szCs w:val="24"/>
        </w:rPr>
        <w:t xml:space="preserve">that nothing is bias. This gives a balanced </w:t>
      </w:r>
      <w:r w:rsidR="00880005">
        <w:rPr>
          <w:rFonts w:ascii="Arial" w:hAnsi="Arial" w:cs="Arial"/>
          <w:sz w:val="24"/>
          <w:szCs w:val="24"/>
        </w:rPr>
        <w:t xml:space="preserve">result and enables validation of data and can be used in both qualitative and quantitative studies. </w:t>
      </w:r>
      <w:r w:rsidR="00CC0E9C">
        <w:rPr>
          <w:rFonts w:ascii="Arial" w:hAnsi="Arial" w:cs="Arial"/>
          <w:sz w:val="24"/>
          <w:szCs w:val="24"/>
        </w:rPr>
        <w:t xml:space="preserve">By using </w:t>
      </w:r>
      <w:r w:rsidR="00FF575D">
        <w:rPr>
          <w:rFonts w:ascii="Arial" w:hAnsi="Arial" w:cs="Arial"/>
          <w:sz w:val="24"/>
          <w:szCs w:val="24"/>
        </w:rPr>
        <w:t>triangulation,</w:t>
      </w:r>
      <w:r w:rsidR="00CC0E9C">
        <w:rPr>
          <w:rFonts w:ascii="Arial" w:hAnsi="Arial" w:cs="Arial"/>
          <w:sz w:val="24"/>
          <w:szCs w:val="24"/>
        </w:rPr>
        <w:t xml:space="preserve"> </w:t>
      </w:r>
      <w:r w:rsidR="00FF575D">
        <w:rPr>
          <w:rFonts w:ascii="Arial" w:hAnsi="Arial" w:cs="Arial"/>
          <w:sz w:val="24"/>
          <w:szCs w:val="24"/>
        </w:rPr>
        <w:t xml:space="preserve">it gives you a solid final answer. </w:t>
      </w:r>
    </w:p>
    <w:p w14:paraId="4F477D29" w14:textId="07DBCF90" w:rsidR="00752ABF" w:rsidRDefault="00464B77" w:rsidP="00811937">
      <w:pPr>
        <w:rPr>
          <w:rFonts w:ascii="Arial" w:hAnsi="Arial" w:cs="Arial"/>
          <w:color w:val="000000" w:themeColor="text1"/>
          <w:sz w:val="24"/>
          <w:szCs w:val="24"/>
        </w:rPr>
      </w:pPr>
      <w:r>
        <w:rPr>
          <w:rFonts w:ascii="Arial" w:hAnsi="Arial" w:cs="Arial"/>
          <w:color w:val="000000" w:themeColor="text1"/>
          <w:sz w:val="24"/>
          <w:szCs w:val="24"/>
        </w:rPr>
        <w:t xml:space="preserve">Although triangulation is a great method to </w:t>
      </w:r>
      <w:r w:rsidR="00E05ADB">
        <w:rPr>
          <w:rFonts w:ascii="Arial" w:hAnsi="Arial" w:cs="Arial"/>
          <w:color w:val="000000" w:themeColor="text1"/>
          <w:sz w:val="24"/>
          <w:szCs w:val="24"/>
        </w:rPr>
        <w:t>use,</w:t>
      </w:r>
      <w:r>
        <w:rPr>
          <w:rFonts w:ascii="Arial" w:hAnsi="Arial" w:cs="Arial"/>
          <w:color w:val="000000" w:themeColor="text1"/>
          <w:sz w:val="24"/>
          <w:szCs w:val="24"/>
        </w:rPr>
        <w:t xml:space="preserve"> I have not felt the need in my research project. </w:t>
      </w:r>
      <w:r w:rsidR="00C4356F">
        <w:rPr>
          <w:rFonts w:ascii="Arial" w:hAnsi="Arial" w:cs="Arial"/>
          <w:color w:val="000000" w:themeColor="text1"/>
          <w:sz w:val="24"/>
          <w:szCs w:val="24"/>
        </w:rPr>
        <w:t xml:space="preserve">The method </w:t>
      </w:r>
      <w:r w:rsidR="00E05ADB">
        <w:rPr>
          <w:rFonts w:ascii="Arial" w:hAnsi="Arial" w:cs="Arial"/>
          <w:color w:val="000000" w:themeColor="text1"/>
          <w:sz w:val="24"/>
          <w:szCs w:val="24"/>
        </w:rPr>
        <w:t>has</w:t>
      </w:r>
      <w:r w:rsidR="00C4356F">
        <w:rPr>
          <w:rFonts w:ascii="Arial" w:hAnsi="Arial" w:cs="Arial"/>
          <w:color w:val="000000" w:themeColor="text1"/>
          <w:sz w:val="24"/>
          <w:szCs w:val="24"/>
        </w:rPr>
        <w:t xml:space="preserve"> chosen is interviews, I think the results I get from the interviews would be </w:t>
      </w:r>
      <w:r w:rsidR="00E05ADB">
        <w:rPr>
          <w:rFonts w:ascii="Arial" w:hAnsi="Arial" w:cs="Arial"/>
          <w:color w:val="000000" w:themeColor="text1"/>
          <w:sz w:val="24"/>
          <w:szCs w:val="24"/>
        </w:rPr>
        <w:t xml:space="preserve">credible and useful therefore I have not used any other methods. </w:t>
      </w:r>
    </w:p>
    <w:p w14:paraId="01B82F20" w14:textId="0305375C" w:rsidR="005E6DF3" w:rsidRPr="00DF0EBB" w:rsidRDefault="00DE771B" w:rsidP="00811937">
      <w:pPr>
        <w:rPr>
          <w:rFonts w:ascii="Arial" w:hAnsi="Arial" w:cs="Arial"/>
          <w:color w:val="000000" w:themeColor="text1"/>
          <w:sz w:val="24"/>
          <w:szCs w:val="24"/>
        </w:rPr>
      </w:pPr>
      <w:r>
        <w:rPr>
          <w:rFonts w:ascii="Arial" w:hAnsi="Arial" w:cs="Arial"/>
          <w:color w:val="000000" w:themeColor="text1"/>
          <w:sz w:val="24"/>
          <w:szCs w:val="24"/>
        </w:rPr>
        <w:t>Methodological</w:t>
      </w:r>
      <w:r w:rsidR="005F5176">
        <w:rPr>
          <w:rFonts w:ascii="Arial" w:hAnsi="Arial" w:cs="Arial"/>
          <w:color w:val="000000" w:themeColor="text1"/>
          <w:sz w:val="24"/>
          <w:szCs w:val="24"/>
        </w:rPr>
        <w:t xml:space="preserve"> considerations also need to </w:t>
      </w:r>
      <w:r>
        <w:rPr>
          <w:rFonts w:ascii="Arial" w:hAnsi="Arial" w:cs="Arial"/>
          <w:color w:val="000000" w:themeColor="text1"/>
          <w:sz w:val="24"/>
          <w:szCs w:val="24"/>
        </w:rPr>
        <w:t xml:space="preserve">be in place when you are doing a research project. </w:t>
      </w:r>
      <w:r w:rsidR="00253D09">
        <w:rPr>
          <w:rFonts w:ascii="Arial" w:hAnsi="Arial" w:cs="Arial"/>
          <w:color w:val="000000" w:themeColor="text1"/>
          <w:sz w:val="24"/>
          <w:szCs w:val="24"/>
        </w:rPr>
        <w:t>“</w:t>
      </w:r>
      <w:r w:rsidR="00253D09" w:rsidRPr="00253D09">
        <w:rPr>
          <w:rFonts w:ascii="Arial" w:hAnsi="Arial" w:cs="Arial"/>
          <w:color w:val="000000" w:themeColor="text1"/>
          <w:sz w:val="24"/>
          <w:szCs w:val="24"/>
        </w:rPr>
        <w:t>Methodological considerations to facilitate data collection involved adequate preparation prior to fieldwork, appropriateness and adequacy of the sampling and data collection approach, selection of consumers, the social or cultural context, practical and organisational skills; and ethical and sensitivity issues</w:t>
      </w:r>
      <w:r w:rsidR="00253D09">
        <w:rPr>
          <w:rFonts w:ascii="Arial" w:hAnsi="Arial" w:cs="Arial"/>
          <w:color w:val="000000" w:themeColor="text1"/>
          <w:sz w:val="24"/>
          <w:szCs w:val="24"/>
        </w:rPr>
        <w:t>” (</w:t>
      </w:r>
      <w:r w:rsidR="00D272F4">
        <w:rPr>
          <w:rFonts w:ascii="Arial" w:hAnsi="Arial" w:cs="Arial"/>
          <w:color w:val="000000" w:themeColor="text1"/>
          <w:sz w:val="24"/>
          <w:szCs w:val="24"/>
        </w:rPr>
        <w:t xml:space="preserve">Mitchell, 2019). </w:t>
      </w:r>
    </w:p>
    <w:p w14:paraId="1FC4C20E" w14:textId="77777777" w:rsidR="000A0959" w:rsidRPr="00337FCD" w:rsidRDefault="000A0959">
      <w:pPr>
        <w:rPr>
          <w:rFonts w:ascii="Arial" w:hAnsi="Arial" w:cs="Arial"/>
          <w:sz w:val="24"/>
          <w:szCs w:val="24"/>
        </w:rPr>
      </w:pPr>
    </w:p>
    <w:p w14:paraId="17103680" w14:textId="77777777" w:rsidR="000A0959" w:rsidRPr="00337FCD" w:rsidRDefault="000A0959">
      <w:pPr>
        <w:rPr>
          <w:rFonts w:ascii="Arial" w:hAnsi="Arial" w:cs="Arial"/>
          <w:sz w:val="24"/>
          <w:szCs w:val="24"/>
        </w:rPr>
      </w:pPr>
    </w:p>
    <w:p w14:paraId="119F8AA6" w14:textId="77777777" w:rsidR="000A0959" w:rsidRPr="00337FCD" w:rsidRDefault="000A0959">
      <w:pPr>
        <w:rPr>
          <w:rFonts w:ascii="Arial" w:hAnsi="Arial" w:cs="Arial"/>
          <w:sz w:val="24"/>
          <w:szCs w:val="24"/>
        </w:rPr>
      </w:pPr>
    </w:p>
    <w:p w14:paraId="7B3A2E16" w14:textId="77777777" w:rsidR="008B3B53" w:rsidRPr="00DA4A01" w:rsidRDefault="000A0959">
      <w:pPr>
        <w:rPr>
          <w:rFonts w:ascii="Arial" w:hAnsi="Arial" w:cs="Arial"/>
          <w:color w:val="00B0F0"/>
          <w:sz w:val="24"/>
          <w:szCs w:val="24"/>
        </w:rPr>
      </w:pPr>
      <w:r w:rsidRPr="00DA4A01">
        <w:rPr>
          <w:rFonts w:ascii="Arial" w:hAnsi="Arial" w:cs="Arial"/>
          <w:color w:val="00B0F0"/>
          <w:sz w:val="24"/>
          <w:szCs w:val="24"/>
        </w:rPr>
        <w:t>4</w:t>
      </w:r>
      <w:r w:rsidRPr="00DA4A01">
        <w:rPr>
          <w:rFonts w:ascii="Arial" w:hAnsi="Arial" w:cs="Arial"/>
          <w:color w:val="00B0F0"/>
          <w:sz w:val="24"/>
          <w:szCs w:val="24"/>
          <w:vertAlign w:val="superscript"/>
        </w:rPr>
        <w:t>th</w:t>
      </w:r>
      <w:r w:rsidRPr="00DA4A01">
        <w:rPr>
          <w:rFonts w:ascii="Arial" w:hAnsi="Arial" w:cs="Arial"/>
          <w:color w:val="00B0F0"/>
          <w:sz w:val="24"/>
          <w:szCs w:val="24"/>
        </w:rPr>
        <w:t xml:space="preserve"> section </w:t>
      </w:r>
      <w:r w:rsidR="005E40AB" w:rsidRPr="00DA4A01">
        <w:rPr>
          <w:rFonts w:ascii="Arial" w:hAnsi="Arial" w:cs="Arial"/>
          <w:color w:val="00B0F0"/>
          <w:sz w:val="24"/>
          <w:szCs w:val="24"/>
        </w:rPr>
        <w:t xml:space="preserve">1,500 words </w:t>
      </w:r>
      <w:r w:rsidR="00CC7526" w:rsidRPr="00DA4A01">
        <w:rPr>
          <w:rFonts w:ascii="Arial" w:hAnsi="Arial" w:cs="Arial"/>
          <w:color w:val="00B0F0"/>
          <w:sz w:val="24"/>
          <w:szCs w:val="24"/>
        </w:rPr>
        <w:t xml:space="preserve">ethical </w:t>
      </w:r>
      <w:r w:rsidR="008B3B53" w:rsidRPr="00DA4A01">
        <w:rPr>
          <w:rFonts w:ascii="Arial" w:hAnsi="Arial" w:cs="Arial"/>
          <w:color w:val="00B0F0"/>
          <w:sz w:val="24"/>
          <w:szCs w:val="24"/>
        </w:rPr>
        <w:t>considerations</w:t>
      </w:r>
      <w:r w:rsidR="00CC7526" w:rsidRPr="00DA4A01">
        <w:rPr>
          <w:rFonts w:ascii="Arial" w:hAnsi="Arial" w:cs="Arial"/>
          <w:color w:val="00B0F0"/>
          <w:sz w:val="24"/>
          <w:szCs w:val="24"/>
        </w:rPr>
        <w:t xml:space="preserve"> </w:t>
      </w:r>
    </w:p>
    <w:p w14:paraId="1F139EFD" w14:textId="35A7A38D" w:rsidR="000A0959" w:rsidRPr="00DA4A01" w:rsidRDefault="00CC7526">
      <w:pPr>
        <w:rPr>
          <w:rFonts w:ascii="Arial" w:hAnsi="Arial" w:cs="Arial"/>
          <w:color w:val="00B0F0"/>
          <w:sz w:val="24"/>
          <w:szCs w:val="24"/>
        </w:rPr>
      </w:pPr>
      <w:r w:rsidRPr="00DA4A01">
        <w:rPr>
          <w:rFonts w:ascii="Arial" w:hAnsi="Arial" w:cs="Arial"/>
          <w:color w:val="00B0F0"/>
          <w:sz w:val="24"/>
          <w:szCs w:val="24"/>
        </w:rPr>
        <w:t xml:space="preserve">this section will demonstrate a critical awareness of ethical issues related to working and researching with and for young children. </w:t>
      </w:r>
    </w:p>
    <w:p w14:paraId="487FEDCE" w14:textId="39F931A8" w:rsidR="00CC7526" w:rsidRDefault="00CC7526">
      <w:pPr>
        <w:rPr>
          <w:rFonts w:ascii="Arial" w:hAnsi="Arial" w:cs="Arial"/>
          <w:color w:val="00B0F0"/>
          <w:sz w:val="24"/>
          <w:szCs w:val="24"/>
        </w:rPr>
      </w:pPr>
      <w:r w:rsidRPr="00BF1909">
        <w:rPr>
          <w:rFonts w:ascii="Arial" w:hAnsi="Arial" w:cs="Arial"/>
          <w:color w:val="00B0F0"/>
          <w:sz w:val="24"/>
          <w:szCs w:val="24"/>
        </w:rPr>
        <w:t>How to gain consent from people and how you will know if they</w:t>
      </w:r>
      <w:r w:rsidR="00C2190E" w:rsidRPr="00BF1909">
        <w:rPr>
          <w:rFonts w:ascii="Arial" w:hAnsi="Arial" w:cs="Arial"/>
          <w:color w:val="00B0F0"/>
          <w:sz w:val="24"/>
          <w:szCs w:val="24"/>
        </w:rPr>
        <w:t xml:space="preserve"> want to do it or not. </w:t>
      </w:r>
    </w:p>
    <w:p w14:paraId="5FB35933" w14:textId="2574ECA2" w:rsidR="00BF1909" w:rsidRDefault="00E52B9F">
      <w:pPr>
        <w:rPr>
          <w:rFonts w:ascii="Arial" w:hAnsi="Arial" w:cs="Arial"/>
          <w:color w:val="000000" w:themeColor="text1"/>
          <w:sz w:val="24"/>
          <w:szCs w:val="24"/>
        </w:rPr>
      </w:pPr>
      <w:r>
        <w:rPr>
          <w:rFonts w:ascii="Arial" w:hAnsi="Arial" w:cs="Arial"/>
          <w:color w:val="000000" w:themeColor="text1"/>
          <w:sz w:val="24"/>
          <w:szCs w:val="24"/>
        </w:rPr>
        <w:t xml:space="preserve">When doing </w:t>
      </w:r>
      <w:r w:rsidR="00D35364">
        <w:rPr>
          <w:rFonts w:ascii="Arial" w:hAnsi="Arial" w:cs="Arial"/>
          <w:color w:val="000000" w:themeColor="text1"/>
          <w:sz w:val="24"/>
          <w:szCs w:val="24"/>
        </w:rPr>
        <w:t>research</w:t>
      </w:r>
      <w:r>
        <w:rPr>
          <w:rFonts w:ascii="Arial" w:hAnsi="Arial" w:cs="Arial"/>
          <w:color w:val="000000" w:themeColor="text1"/>
          <w:sz w:val="24"/>
          <w:szCs w:val="24"/>
        </w:rPr>
        <w:t xml:space="preserve"> </w:t>
      </w:r>
      <w:r w:rsidR="00D35364">
        <w:rPr>
          <w:rFonts w:ascii="Arial" w:hAnsi="Arial" w:cs="Arial"/>
          <w:color w:val="000000" w:themeColor="text1"/>
          <w:sz w:val="24"/>
          <w:szCs w:val="24"/>
        </w:rPr>
        <w:t>project,</w:t>
      </w:r>
      <w:r>
        <w:rPr>
          <w:rFonts w:ascii="Arial" w:hAnsi="Arial" w:cs="Arial"/>
          <w:color w:val="000000" w:themeColor="text1"/>
          <w:sz w:val="24"/>
          <w:szCs w:val="24"/>
        </w:rPr>
        <w:t xml:space="preserve"> you must ensure that the participants have a clear understanding of what you will be asking them. Especially during an interview </w:t>
      </w:r>
      <w:r w:rsidR="00D35364">
        <w:rPr>
          <w:rFonts w:ascii="Arial" w:hAnsi="Arial" w:cs="Arial"/>
          <w:color w:val="000000" w:themeColor="text1"/>
          <w:sz w:val="24"/>
          <w:szCs w:val="24"/>
        </w:rPr>
        <w:t xml:space="preserve">with people, you have not met before, you must ensure they will be comfortable with what you are </w:t>
      </w:r>
      <w:r w:rsidR="00EF40A8">
        <w:rPr>
          <w:rFonts w:ascii="Arial" w:hAnsi="Arial" w:cs="Arial"/>
          <w:color w:val="000000" w:themeColor="text1"/>
          <w:sz w:val="24"/>
          <w:szCs w:val="24"/>
        </w:rPr>
        <w:t>asking them</w:t>
      </w:r>
      <w:r w:rsidR="00D35364">
        <w:rPr>
          <w:rFonts w:ascii="Arial" w:hAnsi="Arial" w:cs="Arial"/>
          <w:color w:val="000000" w:themeColor="text1"/>
          <w:sz w:val="24"/>
          <w:szCs w:val="24"/>
        </w:rPr>
        <w:t xml:space="preserve">. </w:t>
      </w:r>
      <w:r w:rsidR="003E4719">
        <w:rPr>
          <w:rFonts w:ascii="Arial" w:hAnsi="Arial" w:cs="Arial"/>
          <w:color w:val="000000" w:themeColor="text1"/>
          <w:sz w:val="24"/>
          <w:szCs w:val="24"/>
        </w:rPr>
        <w:t xml:space="preserve">You must ensure the participants have a clear understanding </w:t>
      </w:r>
      <w:r w:rsidR="00EF40A8">
        <w:rPr>
          <w:rFonts w:ascii="Arial" w:hAnsi="Arial" w:cs="Arial"/>
          <w:color w:val="000000" w:themeColor="text1"/>
          <w:sz w:val="24"/>
          <w:szCs w:val="24"/>
        </w:rPr>
        <w:t xml:space="preserve">therefore, from that the participants will be able to decide for themselves if they are happy to take part in the interview or not. </w:t>
      </w:r>
    </w:p>
    <w:p w14:paraId="28912CB2" w14:textId="255D5EAF" w:rsidR="00A0330A" w:rsidRDefault="00A0330A">
      <w:pPr>
        <w:rPr>
          <w:rFonts w:ascii="Arial" w:hAnsi="Arial" w:cs="Arial"/>
          <w:color w:val="000000" w:themeColor="text1"/>
          <w:sz w:val="24"/>
          <w:szCs w:val="24"/>
        </w:rPr>
      </w:pPr>
      <w:r>
        <w:rPr>
          <w:rFonts w:ascii="Arial" w:hAnsi="Arial" w:cs="Arial"/>
          <w:color w:val="000000" w:themeColor="text1"/>
          <w:sz w:val="24"/>
          <w:szCs w:val="24"/>
        </w:rPr>
        <w:t xml:space="preserve">According to The University of California, (2021) </w:t>
      </w:r>
      <w:r w:rsidR="00404194">
        <w:rPr>
          <w:rFonts w:ascii="Arial" w:hAnsi="Arial" w:cs="Arial"/>
          <w:color w:val="000000" w:themeColor="text1"/>
          <w:sz w:val="24"/>
          <w:szCs w:val="24"/>
        </w:rPr>
        <w:t xml:space="preserve">obtaining consent </w:t>
      </w:r>
      <w:r w:rsidR="007D34C5">
        <w:rPr>
          <w:rFonts w:ascii="Arial" w:hAnsi="Arial" w:cs="Arial"/>
          <w:color w:val="000000" w:themeColor="text1"/>
          <w:sz w:val="24"/>
          <w:szCs w:val="24"/>
        </w:rPr>
        <w:t xml:space="preserve">involves you </w:t>
      </w:r>
      <w:r w:rsidR="00F14B00">
        <w:rPr>
          <w:rFonts w:ascii="Arial" w:hAnsi="Arial" w:cs="Arial"/>
          <w:color w:val="000000" w:themeColor="text1"/>
          <w:sz w:val="24"/>
          <w:szCs w:val="24"/>
        </w:rPr>
        <w:t>thoroughly</w:t>
      </w:r>
      <w:r w:rsidR="001C0D9F">
        <w:rPr>
          <w:rFonts w:ascii="Arial" w:hAnsi="Arial" w:cs="Arial"/>
          <w:color w:val="000000" w:themeColor="text1"/>
          <w:sz w:val="24"/>
          <w:szCs w:val="24"/>
        </w:rPr>
        <w:t xml:space="preserve"> </w:t>
      </w:r>
      <w:r w:rsidR="007D34C5">
        <w:rPr>
          <w:rFonts w:ascii="Arial" w:hAnsi="Arial" w:cs="Arial"/>
          <w:color w:val="000000" w:themeColor="text1"/>
          <w:sz w:val="24"/>
          <w:szCs w:val="24"/>
        </w:rPr>
        <w:t>explaining the research project that yo</w:t>
      </w:r>
      <w:r w:rsidR="00040B2E">
        <w:rPr>
          <w:rFonts w:ascii="Arial" w:hAnsi="Arial" w:cs="Arial"/>
          <w:color w:val="000000" w:themeColor="text1"/>
          <w:sz w:val="24"/>
          <w:szCs w:val="24"/>
        </w:rPr>
        <w:t xml:space="preserve">u </w:t>
      </w:r>
      <w:r w:rsidR="004A013D">
        <w:rPr>
          <w:rFonts w:ascii="Arial" w:hAnsi="Arial" w:cs="Arial"/>
          <w:color w:val="000000" w:themeColor="text1"/>
          <w:sz w:val="24"/>
          <w:szCs w:val="24"/>
        </w:rPr>
        <w:t xml:space="preserve">are going to being taking place. This involves assessing participant </w:t>
      </w:r>
      <w:r w:rsidR="00324706">
        <w:rPr>
          <w:rFonts w:ascii="Arial" w:hAnsi="Arial" w:cs="Arial"/>
          <w:color w:val="000000" w:themeColor="text1"/>
          <w:sz w:val="24"/>
          <w:szCs w:val="24"/>
        </w:rPr>
        <w:t>comprehension using a consent document. This is usually done by a written consent form</w:t>
      </w:r>
      <w:r w:rsidR="00AB59C1">
        <w:rPr>
          <w:rFonts w:ascii="Arial" w:hAnsi="Arial" w:cs="Arial"/>
          <w:color w:val="000000" w:themeColor="text1"/>
          <w:sz w:val="24"/>
          <w:szCs w:val="24"/>
        </w:rPr>
        <w:t xml:space="preserve"> / information sheet </w:t>
      </w:r>
      <w:r w:rsidR="005B2014">
        <w:rPr>
          <w:rFonts w:ascii="Arial" w:hAnsi="Arial" w:cs="Arial"/>
          <w:color w:val="000000" w:themeColor="text1"/>
          <w:sz w:val="24"/>
          <w:szCs w:val="24"/>
        </w:rPr>
        <w:t xml:space="preserve">for the participant to use as a guide </w:t>
      </w:r>
      <w:r w:rsidR="00B925F9">
        <w:rPr>
          <w:rFonts w:ascii="Arial" w:hAnsi="Arial" w:cs="Arial"/>
          <w:color w:val="000000" w:themeColor="text1"/>
          <w:sz w:val="24"/>
          <w:szCs w:val="24"/>
        </w:rPr>
        <w:t xml:space="preserve">as an explanation of the interview. </w:t>
      </w:r>
    </w:p>
    <w:p w14:paraId="297A8667" w14:textId="30739D88" w:rsidR="00C2190E" w:rsidRPr="00BF1909" w:rsidRDefault="00C2190E">
      <w:pPr>
        <w:rPr>
          <w:rFonts w:ascii="Arial" w:hAnsi="Arial" w:cs="Arial"/>
          <w:color w:val="00B0F0"/>
          <w:sz w:val="24"/>
          <w:szCs w:val="24"/>
        </w:rPr>
      </w:pPr>
      <w:r w:rsidRPr="00BF1909">
        <w:rPr>
          <w:rFonts w:ascii="Arial" w:hAnsi="Arial" w:cs="Arial"/>
          <w:color w:val="00B0F0"/>
          <w:sz w:val="24"/>
          <w:szCs w:val="24"/>
        </w:rPr>
        <w:t xml:space="preserve">How to make sure you </w:t>
      </w:r>
      <w:r w:rsidR="008B3B53" w:rsidRPr="00BF1909">
        <w:rPr>
          <w:rFonts w:ascii="Arial" w:hAnsi="Arial" w:cs="Arial"/>
          <w:color w:val="00B0F0"/>
          <w:sz w:val="24"/>
          <w:szCs w:val="24"/>
        </w:rPr>
        <w:t>can</w:t>
      </w:r>
      <w:r w:rsidRPr="00BF1909">
        <w:rPr>
          <w:rFonts w:ascii="Arial" w:hAnsi="Arial" w:cs="Arial"/>
          <w:color w:val="00B0F0"/>
          <w:sz w:val="24"/>
          <w:szCs w:val="24"/>
        </w:rPr>
        <w:t xml:space="preserve"> protect </w:t>
      </w:r>
      <w:r w:rsidR="008B3B53" w:rsidRPr="00BF1909">
        <w:rPr>
          <w:rFonts w:ascii="Arial" w:hAnsi="Arial" w:cs="Arial"/>
          <w:color w:val="00B0F0"/>
          <w:sz w:val="24"/>
          <w:szCs w:val="24"/>
        </w:rPr>
        <w:t>confidentially</w:t>
      </w:r>
      <w:r w:rsidRPr="00BF1909">
        <w:rPr>
          <w:rFonts w:ascii="Arial" w:hAnsi="Arial" w:cs="Arial"/>
          <w:color w:val="00B0F0"/>
          <w:sz w:val="24"/>
          <w:szCs w:val="24"/>
        </w:rPr>
        <w:t xml:space="preserve"> and </w:t>
      </w:r>
      <w:r w:rsidR="008B3B53" w:rsidRPr="00BF1909">
        <w:rPr>
          <w:rFonts w:ascii="Arial" w:hAnsi="Arial" w:cs="Arial"/>
          <w:color w:val="00B0F0"/>
          <w:sz w:val="24"/>
          <w:szCs w:val="24"/>
        </w:rPr>
        <w:t>anomaly</w:t>
      </w:r>
      <w:r w:rsidR="009A3A70" w:rsidRPr="00BF1909">
        <w:rPr>
          <w:rFonts w:ascii="Arial" w:hAnsi="Arial" w:cs="Arial"/>
          <w:color w:val="00B0F0"/>
          <w:sz w:val="24"/>
          <w:szCs w:val="24"/>
        </w:rPr>
        <w:t>.</w:t>
      </w:r>
    </w:p>
    <w:p w14:paraId="1A064A5D" w14:textId="4FA32700" w:rsidR="009A3A70" w:rsidRPr="00BF1909" w:rsidRDefault="009A3A70">
      <w:pPr>
        <w:rPr>
          <w:rFonts w:ascii="Arial" w:hAnsi="Arial" w:cs="Arial"/>
          <w:color w:val="00B0F0"/>
          <w:sz w:val="24"/>
          <w:szCs w:val="24"/>
        </w:rPr>
      </w:pPr>
      <w:r w:rsidRPr="00BF1909">
        <w:rPr>
          <w:rFonts w:ascii="Arial" w:hAnsi="Arial" w:cs="Arial"/>
          <w:color w:val="00B0F0"/>
          <w:sz w:val="24"/>
          <w:szCs w:val="24"/>
        </w:rPr>
        <w:lastRenderedPageBreak/>
        <w:t>How to reduce risk to the participants the researcher and the university in conducting your research</w:t>
      </w:r>
      <w:r w:rsidR="008B3B53" w:rsidRPr="00BF1909">
        <w:rPr>
          <w:rFonts w:ascii="Arial" w:hAnsi="Arial" w:cs="Arial"/>
          <w:color w:val="00B0F0"/>
          <w:sz w:val="24"/>
          <w:szCs w:val="24"/>
        </w:rPr>
        <w:t xml:space="preserve"> project. </w:t>
      </w:r>
    </w:p>
    <w:p w14:paraId="6D7380EF" w14:textId="034E8E56" w:rsidR="008B3B53" w:rsidRPr="00BF1909" w:rsidRDefault="008B3B53" w:rsidP="00D73843">
      <w:pPr>
        <w:rPr>
          <w:rFonts w:ascii="Arial" w:hAnsi="Arial" w:cs="Arial"/>
          <w:color w:val="00B0F0"/>
          <w:sz w:val="24"/>
          <w:szCs w:val="24"/>
        </w:rPr>
      </w:pPr>
      <w:r w:rsidRPr="00BF1909">
        <w:rPr>
          <w:rFonts w:ascii="Arial" w:hAnsi="Arial" w:cs="Arial"/>
          <w:color w:val="00B0F0"/>
          <w:sz w:val="24"/>
          <w:szCs w:val="24"/>
        </w:rPr>
        <w:t xml:space="preserve">How to collect and share your data in line with guidelines and legislation. </w:t>
      </w:r>
    </w:p>
    <w:p w14:paraId="66CDADFB" w14:textId="77777777" w:rsidR="009A2C7F" w:rsidRDefault="009A2C7F" w:rsidP="00D73843">
      <w:pPr>
        <w:rPr>
          <w:rFonts w:ascii="Arial" w:hAnsi="Arial" w:cs="Arial"/>
          <w:sz w:val="24"/>
          <w:szCs w:val="24"/>
        </w:rPr>
      </w:pPr>
    </w:p>
    <w:p w14:paraId="21A54551" w14:textId="77777777" w:rsidR="009A2C7F" w:rsidRDefault="009A2C7F" w:rsidP="00D73843">
      <w:pPr>
        <w:rPr>
          <w:rFonts w:ascii="Arial" w:hAnsi="Arial" w:cs="Arial"/>
          <w:sz w:val="24"/>
          <w:szCs w:val="24"/>
        </w:rPr>
      </w:pPr>
    </w:p>
    <w:p w14:paraId="0C685DB2" w14:textId="2AA7FD95" w:rsidR="009A2C7F" w:rsidRDefault="009A2C7F" w:rsidP="00D73843">
      <w:pPr>
        <w:rPr>
          <w:rFonts w:ascii="Arial" w:hAnsi="Arial" w:cs="Arial"/>
          <w:sz w:val="24"/>
          <w:szCs w:val="24"/>
        </w:rPr>
      </w:pPr>
      <w:r>
        <w:rPr>
          <w:rFonts w:ascii="Arial" w:hAnsi="Arial" w:cs="Arial"/>
          <w:sz w:val="24"/>
          <w:szCs w:val="24"/>
        </w:rPr>
        <w:t>Reference list</w:t>
      </w:r>
    </w:p>
    <w:p w14:paraId="74399213" w14:textId="77777777" w:rsidR="009A2C7F" w:rsidRDefault="009A2C7F" w:rsidP="00D73843">
      <w:pPr>
        <w:rPr>
          <w:rFonts w:ascii="Arial" w:hAnsi="Arial" w:cs="Arial"/>
          <w:sz w:val="24"/>
          <w:szCs w:val="24"/>
        </w:rPr>
      </w:pPr>
    </w:p>
    <w:p w14:paraId="7B148865" w14:textId="708494E0" w:rsidR="009A2C7F" w:rsidRDefault="005D103E" w:rsidP="00D73843">
      <w:pPr>
        <w:rPr>
          <w:rFonts w:ascii="Arial" w:hAnsi="Arial" w:cs="Arial"/>
          <w:sz w:val="24"/>
          <w:szCs w:val="24"/>
        </w:rPr>
      </w:pPr>
      <w:r>
        <w:rPr>
          <w:rFonts w:ascii="Arial" w:hAnsi="Arial" w:cs="Arial"/>
          <w:sz w:val="24"/>
          <w:szCs w:val="24"/>
        </w:rPr>
        <w:t xml:space="preserve">Staffordshire County Council, (2022) </w:t>
      </w:r>
      <w:r w:rsidR="002C3E12">
        <w:rPr>
          <w:rFonts w:ascii="Arial" w:hAnsi="Arial" w:cs="Arial"/>
          <w:sz w:val="24"/>
          <w:szCs w:val="24"/>
        </w:rPr>
        <w:t>“</w:t>
      </w:r>
      <w:r w:rsidRPr="006644A5">
        <w:rPr>
          <w:rFonts w:ascii="Arial" w:hAnsi="Arial" w:cs="Arial"/>
          <w:i/>
          <w:iCs/>
          <w:sz w:val="24"/>
          <w:szCs w:val="24"/>
        </w:rPr>
        <w:t>Who can get free school meals</w:t>
      </w:r>
      <w:r w:rsidR="002C3E12">
        <w:rPr>
          <w:rFonts w:ascii="Arial" w:hAnsi="Arial" w:cs="Arial"/>
          <w:sz w:val="24"/>
          <w:szCs w:val="24"/>
        </w:rPr>
        <w:t xml:space="preserve">?” Available at: </w:t>
      </w:r>
      <w:hyperlink r:id="rId5" w:history="1">
        <w:r w:rsidR="002C3E12" w:rsidRPr="00BF4205">
          <w:rPr>
            <w:rStyle w:val="Hyperlink"/>
            <w:rFonts w:ascii="Arial" w:hAnsi="Arial" w:cs="Arial"/>
            <w:sz w:val="24"/>
            <w:szCs w:val="24"/>
          </w:rPr>
          <w:t>https://www.staffordshire.gov.uk/Education/Educational-awards-benefits/FreeSchoolMeals/Q001.aspx</w:t>
        </w:r>
      </w:hyperlink>
      <w:r w:rsidR="002C3E12">
        <w:rPr>
          <w:rFonts w:ascii="Arial" w:hAnsi="Arial" w:cs="Arial"/>
          <w:sz w:val="24"/>
          <w:szCs w:val="24"/>
        </w:rPr>
        <w:t xml:space="preserve"> </w:t>
      </w:r>
      <w:r w:rsidR="002B147B">
        <w:rPr>
          <w:rFonts w:ascii="Arial" w:hAnsi="Arial" w:cs="Arial"/>
          <w:sz w:val="24"/>
          <w:szCs w:val="24"/>
        </w:rPr>
        <w:t>(</w:t>
      </w:r>
      <w:r w:rsidR="002C3E12">
        <w:rPr>
          <w:rFonts w:ascii="Arial" w:hAnsi="Arial" w:cs="Arial"/>
          <w:sz w:val="24"/>
          <w:szCs w:val="24"/>
        </w:rPr>
        <w:t>Accessed: 17 October 2022</w:t>
      </w:r>
      <w:r w:rsidR="002B147B">
        <w:rPr>
          <w:rFonts w:ascii="Arial" w:hAnsi="Arial" w:cs="Arial"/>
          <w:sz w:val="24"/>
          <w:szCs w:val="24"/>
        </w:rPr>
        <w:t>).</w:t>
      </w:r>
    </w:p>
    <w:p w14:paraId="35996972" w14:textId="208A7B6D" w:rsidR="006644A5" w:rsidRPr="006644A5" w:rsidRDefault="005B41F3" w:rsidP="006644A5">
      <w:pPr>
        <w:rPr>
          <w:rFonts w:ascii="Arial" w:hAnsi="Arial" w:cs="Arial"/>
          <w:sz w:val="24"/>
          <w:szCs w:val="24"/>
        </w:rPr>
      </w:pPr>
      <w:r>
        <w:rPr>
          <w:rFonts w:ascii="Arial" w:hAnsi="Arial" w:cs="Arial"/>
          <w:sz w:val="24"/>
          <w:szCs w:val="24"/>
        </w:rPr>
        <w:t>Lewis</w:t>
      </w:r>
      <w:r w:rsidR="007F3EA0">
        <w:rPr>
          <w:rFonts w:ascii="Arial" w:hAnsi="Arial" w:cs="Arial"/>
          <w:sz w:val="24"/>
          <w:szCs w:val="24"/>
        </w:rPr>
        <w:t xml:space="preserve">, B. (2022) </w:t>
      </w:r>
      <w:r w:rsidR="006644A5">
        <w:rPr>
          <w:rFonts w:ascii="Arial" w:hAnsi="Arial" w:cs="Arial"/>
          <w:sz w:val="24"/>
          <w:szCs w:val="24"/>
        </w:rPr>
        <w:t>“</w:t>
      </w:r>
      <w:r w:rsidR="006644A5" w:rsidRPr="006644A5">
        <w:rPr>
          <w:rFonts w:ascii="Arial" w:hAnsi="Arial" w:cs="Arial"/>
          <w:i/>
          <w:iCs/>
          <w:sz w:val="24"/>
          <w:szCs w:val="24"/>
        </w:rPr>
        <w:t>Universal free school meals begin in Wales for youngest children.”</w:t>
      </w:r>
      <w:r w:rsidR="006644A5">
        <w:rPr>
          <w:rFonts w:ascii="Arial" w:hAnsi="Arial" w:cs="Arial"/>
          <w:i/>
          <w:iCs/>
          <w:sz w:val="24"/>
          <w:szCs w:val="24"/>
        </w:rPr>
        <w:t xml:space="preserve"> </w:t>
      </w:r>
      <w:r w:rsidR="006644A5">
        <w:rPr>
          <w:rFonts w:ascii="Arial" w:hAnsi="Arial" w:cs="Arial"/>
          <w:sz w:val="24"/>
          <w:szCs w:val="24"/>
        </w:rPr>
        <w:t xml:space="preserve">Available at: </w:t>
      </w:r>
      <w:hyperlink r:id="rId6" w:history="1">
        <w:r w:rsidR="007F6E98" w:rsidRPr="00017B98">
          <w:rPr>
            <w:rStyle w:val="Hyperlink"/>
            <w:rFonts w:ascii="Arial" w:hAnsi="Arial" w:cs="Arial"/>
            <w:sz w:val="24"/>
            <w:szCs w:val="24"/>
          </w:rPr>
          <w:t>https://www.bbc.co.uk/news/uk-wales-62811530</w:t>
        </w:r>
      </w:hyperlink>
      <w:r w:rsidR="007F6E98">
        <w:rPr>
          <w:rFonts w:ascii="Arial" w:hAnsi="Arial" w:cs="Arial"/>
          <w:sz w:val="24"/>
          <w:szCs w:val="24"/>
        </w:rPr>
        <w:t xml:space="preserve"> (Accessed: 20 October 2022). </w:t>
      </w:r>
    </w:p>
    <w:p w14:paraId="514DE64E" w14:textId="70E52E3E" w:rsidR="00B13B29" w:rsidRPr="00B13B29" w:rsidRDefault="008E7929" w:rsidP="00B13B29">
      <w:pPr>
        <w:rPr>
          <w:rFonts w:ascii="Arial" w:hAnsi="Arial" w:cs="Arial"/>
          <w:b/>
          <w:bCs/>
          <w:sz w:val="24"/>
          <w:szCs w:val="24"/>
        </w:rPr>
      </w:pPr>
      <w:r>
        <w:rPr>
          <w:rFonts w:ascii="Arial" w:hAnsi="Arial" w:cs="Arial"/>
          <w:sz w:val="24"/>
          <w:szCs w:val="24"/>
        </w:rPr>
        <w:t xml:space="preserve">Griffiths, </w:t>
      </w:r>
      <w:r w:rsidR="00DA3A91">
        <w:rPr>
          <w:rFonts w:ascii="Arial" w:hAnsi="Arial" w:cs="Arial"/>
          <w:sz w:val="24"/>
          <w:szCs w:val="24"/>
        </w:rPr>
        <w:t xml:space="preserve">S. (2022) </w:t>
      </w:r>
      <w:r w:rsidR="00B13B29">
        <w:rPr>
          <w:rFonts w:ascii="Arial" w:hAnsi="Arial" w:cs="Arial"/>
          <w:sz w:val="24"/>
          <w:szCs w:val="24"/>
        </w:rPr>
        <w:t>“</w:t>
      </w:r>
      <w:r w:rsidR="00B13B29" w:rsidRPr="00B13B29">
        <w:rPr>
          <w:rFonts w:ascii="Arial" w:hAnsi="Arial" w:cs="Arial"/>
          <w:i/>
          <w:iCs/>
          <w:sz w:val="24"/>
          <w:szCs w:val="24"/>
        </w:rPr>
        <w:t>Who's getting free school meals?</w:t>
      </w:r>
      <w:r w:rsidR="00B13B29">
        <w:rPr>
          <w:rFonts w:ascii="Arial" w:hAnsi="Arial" w:cs="Arial"/>
          <w:i/>
          <w:iCs/>
          <w:sz w:val="24"/>
          <w:szCs w:val="24"/>
        </w:rPr>
        <w:t xml:space="preserve">”. Available at: </w:t>
      </w:r>
      <w:hyperlink r:id="rId7" w:history="1">
        <w:r w:rsidR="00B13B29" w:rsidRPr="00017B98">
          <w:rPr>
            <w:rStyle w:val="Hyperlink"/>
            <w:rFonts w:ascii="Arial" w:hAnsi="Arial" w:cs="Arial"/>
            <w:i/>
            <w:iCs/>
            <w:sz w:val="24"/>
            <w:szCs w:val="24"/>
          </w:rPr>
          <w:t>https://www.bbc.co.uk/news/uk-wales-62811530</w:t>
        </w:r>
      </w:hyperlink>
      <w:r w:rsidR="00B13B29">
        <w:rPr>
          <w:rFonts w:ascii="Arial" w:hAnsi="Arial" w:cs="Arial"/>
          <w:i/>
          <w:iCs/>
          <w:sz w:val="24"/>
          <w:szCs w:val="24"/>
        </w:rPr>
        <w:t xml:space="preserve"> </w:t>
      </w:r>
      <w:r w:rsidR="00402F55">
        <w:rPr>
          <w:rFonts w:ascii="Arial" w:hAnsi="Arial" w:cs="Arial"/>
          <w:i/>
          <w:iCs/>
          <w:sz w:val="24"/>
          <w:szCs w:val="24"/>
        </w:rPr>
        <w:t>(Accessed: 20 October</w:t>
      </w:r>
      <w:r w:rsidR="00F40A0B">
        <w:rPr>
          <w:rFonts w:ascii="Arial" w:hAnsi="Arial" w:cs="Arial"/>
          <w:i/>
          <w:iCs/>
          <w:sz w:val="24"/>
          <w:szCs w:val="24"/>
        </w:rPr>
        <w:t xml:space="preserve"> 2022</w:t>
      </w:r>
      <w:r w:rsidR="00402F55">
        <w:rPr>
          <w:rFonts w:ascii="Arial" w:hAnsi="Arial" w:cs="Arial"/>
          <w:i/>
          <w:iCs/>
          <w:sz w:val="24"/>
          <w:szCs w:val="24"/>
        </w:rPr>
        <w:t>)</w:t>
      </w:r>
      <w:r w:rsidR="00091271">
        <w:rPr>
          <w:rFonts w:ascii="Arial" w:hAnsi="Arial" w:cs="Arial"/>
          <w:i/>
          <w:iCs/>
          <w:sz w:val="24"/>
          <w:szCs w:val="24"/>
        </w:rPr>
        <w:t>.</w:t>
      </w:r>
      <w:r w:rsidR="00402F55">
        <w:rPr>
          <w:rFonts w:ascii="Arial" w:hAnsi="Arial" w:cs="Arial"/>
          <w:i/>
          <w:iCs/>
          <w:sz w:val="24"/>
          <w:szCs w:val="24"/>
        </w:rPr>
        <w:t xml:space="preserve"> </w:t>
      </w:r>
    </w:p>
    <w:p w14:paraId="0B27AB5F" w14:textId="765D35C8" w:rsidR="00843C78" w:rsidRDefault="0084447A" w:rsidP="00843C78">
      <w:pPr>
        <w:rPr>
          <w:rFonts w:ascii="Arial" w:hAnsi="Arial" w:cs="Arial"/>
          <w:sz w:val="24"/>
          <w:szCs w:val="24"/>
        </w:rPr>
      </w:pPr>
      <w:r>
        <w:rPr>
          <w:rFonts w:ascii="Arial" w:hAnsi="Arial" w:cs="Arial"/>
          <w:sz w:val="24"/>
          <w:szCs w:val="24"/>
        </w:rPr>
        <w:t xml:space="preserve">Public Health Scotland. (2022) </w:t>
      </w:r>
      <w:r w:rsidR="00843C78">
        <w:rPr>
          <w:rFonts w:ascii="Arial" w:hAnsi="Arial" w:cs="Arial"/>
          <w:sz w:val="24"/>
          <w:szCs w:val="24"/>
        </w:rPr>
        <w:t>“</w:t>
      </w:r>
      <w:r w:rsidR="00843C78" w:rsidRPr="00843C78">
        <w:rPr>
          <w:rFonts w:ascii="Arial" w:hAnsi="Arial" w:cs="Arial"/>
          <w:i/>
          <w:iCs/>
          <w:sz w:val="24"/>
          <w:szCs w:val="24"/>
        </w:rPr>
        <w:t>Child poverty overview</w:t>
      </w:r>
      <w:r w:rsidR="00843C78">
        <w:rPr>
          <w:rFonts w:ascii="Arial" w:hAnsi="Arial" w:cs="Arial"/>
          <w:i/>
          <w:iCs/>
          <w:sz w:val="24"/>
          <w:szCs w:val="24"/>
        </w:rPr>
        <w:t>”.</w:t>
      </w:r>
      <w:r w:rsidR="00843C78">
        <w:rPr>
          <w:rFonts w:ascii="Arial" w:hAnsi="Arial" w:cs="Arial"/>
          <w:sz w:val="24"/>
          <w:szCs w:val="24"/>
        </w:rPr>
        <w:t xml:space="preserve"> Available at: </w:t>
      </w:r>
      <w:hyperlink r:id="rId8" w:history="1">
        <w:r w:rsidR="00F40A0B" w:rsidRPr="00017B98">
          <w:rPr>
            <w:rStyle w:val="Hyperlink"/>
            <w:rFonts w:ascii="Arial" w:hAnsi="Arial" w:cs="Arial"/>
            <w:sz w:val="24"/>
            <w:szCs w:val="24"/>
          </w:rPr>
          <w:t>https://www.healthscotland.scot/population-groups/children/child-poverty/child-poverty-overview/impact-of-child-poverty</w:t>
        </w:r>
      </w:hyperlink>
      <w:r w:rsidR="00F40A0B">
        <w:rPr>
          <w:rFonts w:ascii="Arial" w:hAnsi="Arial" w:cs="Arial"/>
          <w:sz w:val="24"/>
          <w:szCs w:val="24"/>
        </w:rPr>
        <w:t xml:space="preserve"> (Accessed: 20 October 2022)</w:t>
      </w:r>
      <w:r w:rsidR="00091271">
        <w:rPr>
          <w:rFonts w:ascii="Arial" w:hAnsi="Arial" w:cs="Arial"/>
          <w:sz w:val="24"/>
          <w:szCs w:val="24"/>
        </w:rPr>
        <w:t>.</w:t>
      </w:r>
    </w:p>
    <w:p w14:paraId="560A56BE" w14:textId="657C723E" w:rsidR="005329B9" w:rsidRDefault="005329B9" w:rsidP="00843C78">
      <w:pPr>
        <w:rPr>
          <w:rFonts w:ascii="Arial" w:hAnsi="Arial" w:cs="Arial"/>
          <w:sz w:val="24"/>
          <w:szCs w:val="24"/>
        </w:rPr>
      </w:pPr>
      <w:r>
        <w:rPr>
          <w:rFonts w:ascii="Arial" w:hAnsi="Arial" w:cs="Arial"/>
          <w:sz w:val="24"/>
          <w:szCs w:val="24"/>
        </w:rPr>
        <w:t xml:space="preserve">Wales Online. (2022) </w:t>
      </w:r>
      <w:r w:rsidR="00B960B4">
        <w:rPr>
          <w:rFonts w:ascii="Arial" w:hAnsi="Arial" w:cs="Arial"/>
          <w:sz w:val="24"/>
          <w:szCs w:val="24"/>
        </w:rPr>
        <w:t>“</w:t>
      </w:r>
      <w:r w:rsidR="00B960B4" w:rsidRPr="00B960B4">
        <w:rPr>
          <w:rFonts w:ascii="Arial" w:hAnsi="Arial" w:cs="Arial"/>
          <w:i/>
          <w:iCs/>
          <w:sz w:val="24"/>
          <w:szCs w:val="24"/>
        </w:rPr>
        <w:t>The ten areas of Wales where the most children grow up in</w:t>
      </w:r>
      <w:r w:rsidR="00B960B4" w:rsidRPr="00B960B4">
        <w:rPr>
          <w:rFonts w:ascii="Arial" w:hAnsi="Arial" w:cs="Arial"/>
          <w:sz w:val="24"/>
          <w:szCs w:val="24"/>
        </w:rPr>
        <w:t xml:space="preserve"> poverty</w:t>
      </w:r>
      <w:r w:rsidR="00B960B4">
        <w:rPr>
          <w:rFonts w:ascii="Arial" w:hAnsi="Arial" w:cs="Arial"/>
          <w:sz w:val="24"/>
          <w:szCs w:val="24"/>
        </w:rPr>
        <w:t xml:space="preserve">”. </w:t>
      </w:r>
      <w:r w:rsidR="00556329">
        <w:rPr>
          <w:rFonts w:ascii="Arial" w:hAnsi="Arial" w:cs="Arial"/>
          <w:sz w:val="24"/>
          <w:szCs w:val="24"/>
        </w:rPr>
        <w:t xml:space="preserve">Available at: </w:t>
      </w:r>
      <w:hyperlink r:id="rId9" w:history="1">
        <w:r w:rsidR="00556329" w:rsidRPr="00017B98">
          <w:rPr>
            <w:rStyle w:val="Hyperlink"/>
            <w:rFonts w:ascii="Arial" w:hAnsi="Arial" w:cs="Arial"/>
            <w:sz w:val="24"/>
            <w:szCs w:val="24"/>
          </w:rPr>
          <w:t>https://www.walesonline.co.uk/news/wales-news/ten-areas-wales-most-children-23644801</w:t>
        </w:r>
      </w:hyperlink>
      <w:r w:rsidR="00556329">
        <w:rPr>
          <w:rFonts w:ascii="Arial" w:hAnsi="Arial" w:cs="Arial"/>
          <w:sz w:val="24"/>
          <w:szCs w:val="24"/>
        </w:rPr>
        <w:t xml:space="preserve"> (Accessed: </w:t>
      </w:r>
      <w:r w:rsidR="002C527E">
        <w:rPr>
          <w:rFonts w:ascii="Arial" w:hAnsi="Arial" w:cs="Arial"/>
          <w:sz w:val="24"/>
          <w:szCs w:val="24"/>
        </w:rPr>
        <w:t xml:space="preserve">20 October 2022). </w:t>
      </w:r>
    </w:p>
    <w:p w14:paraId="5AFF09A3" w14:textId="680849A1" w:rsidR="00035F1F" w:rsidRDefault="00035F1F" w:rsidP="00843C78">
      <w:pPr>
        <w:rPr>
          <w:rFonts w:ascii="Arial" w:hAnsi="Arial" w:cs="Arial"/>
          <w:sz w:val="24"/>
          <w:szCs w:val="24"/>
        </w:rPr>
      </w:pPr>
      <w:r>
        <w:rPr>
          <w:rFonts w:ascii="Arial" w:hAnsi="Arial" w:cs="Arial"/>
          <w:sz w:val="24"/>
          <w:szCs w:val="24"/>
        </w:rPr>
        <w:t xml:space="preserve">Child Poverty. (2022) </w:t>
      </w:r>
      <w:r w:rsidR="007E4FA2">
        <w:rPr>
          <w:rFonts w:ascii="Arial" w:hAnsi="Arial" w:cs="Arial"/>
          <w:sz w:val="24"/>
          <w:szCs w:val="24"/>
        </w:rPr>
        <w:t>“</w:t>
      </w:r>
      <w:r w:rsidR="007E4FA2" w:rsidRPr="007E4FA2">
        <w:rPr>
          <w:rFonts w:ascii="Arial" w:hAnsi="Arial" w:cs="Arial"/>
          <w:i/>
          <w:iCs/>
          <w:sz w:val="24"/>
          <w:szCs w:val="24"/>
        </w:rPr>
        <w:t>Child Poverty”.</w:t>
      </w:r>
      <w:r w:rsidR="007E4FA2">
        <w:rPr>
          <w:rFonts w:ascii="Arial" w:hAnsi="Arial" w:cs="Arial"/>
          <w:sz w:val="24"/>
          <w:szCs w:val="24"/>
        </w:rPr>
        <w:t xml:space="preserve"> Available at: </w:t>
      </w:r>
      <w:hyperlink r:id="rId10" w:history="1">
        <w:r w:rsidR="00AE6772" w:rsidRPr="00017B98">
          <w:rPr>
            <w:rStyle w:val="Hyperlink"/>
            <w:rFonts w:ascii="Arial" w:hAnsi="Arial" w:cs="Arial"/>
            <w:sz w:val="24"/>
            <w:szCs w:val="24"/>
          </w:rPr>
          <w:t>https://www.unicef.org/social-policy/child-poverty</w:t>
        </w:r>
      </w:hyperlink>
      <w:r w:rsidR="00AE6772">
        <w:rPr>
          <w:rFonts w:ascii="Arial" w:hAnsi="Arial" w:cs="Arial"/>
          <w:sz w:val="24"/>
          <w:szCs w:val="24"/>
        </w:rPr>
        <w:t xml:space="preserve"> (Accessed: 20 October 2022)</w:t>
      </w:r>
      <w:r w:rsidR="00091271">
        <w:rPr>
          <w:rFonts w:ascii="Arial" w:hAnsi="Arial" w:cs="Arial"/>
          <w:sz w:val="24"/>
          <w:szCs w:val="24"/>
        </w:rPr>
        <w:t>.</w:t>
      </w:r>
    </w:p>
    <w:p w14:paraId="342061EB" w14:textId="256E7530" w:rsidR="004D19B7" w:rsidRDefault="004D19B7" w:rsidP="00843C78">
      <w:pPr>
        <w:rPr>
          <w:rFonts w:ascii="Arial" w:hAnsi="Arial" w:cs="Arial"/>
          <w:sz w:val="24"/>
          <w:szCs w:val="24"/>
        </w:rPr>
      </w:pPr>
      <w:r>
        <w:rPr>
          <w:rFonts w:ascii="Arial" w:hAnsi="Arial" w:cs="Arial"/>
          <w:sz w:val="24"/>
          <w:szCs w:val="24"/>
        </w:rPr>
        <w:t xml:space="preserve">Educational Attainment. (2016) </w:t>
      </w:r>
      <w:r w:rsidR="00075C4C">
        <w:rPr>
          <w:rFonts w:ascii="Arial" w:hAnsi="Arial" w:cs="Arial"/>
          <w:sz w:val="24"/>
          <w:szCs w:val="24"/>
        </w:rPr>
        <w:t>“</w:t>
      </w:r>
      <w:r w:rsidR="00075C4C" w:rsidRPr="00075C4C">
        <w:rPr>
          <w:rFonts w:ascii="Arial" w:hAnsi="Arial" w:cs="Arial"/>
          <w:i/>
          <w:iCs/>
          <w:sz w:val="24"/>
          <w:szCs w:val="24"/>
        </w:rPr>
        <w:t>Education Outcomes</w:t>
      </w:r>
      <w:r w:rsidR="00075C4C">
        <w:rPr>
          <w:rFonts w:ascii="Arial" w:hAnsi="Arial" w:cs="Arial"/>
          <w:sz w:val="24"/>
          <w:szCs w:val="24"/>
        </w:rPr>
        <w:t xml:space="preserve">”. </w:t>
      </w:r>
      <w:r w:rsidR="005248F1">
        <w:rPr>
          <w:rFonts w:ascii="Arial" w:hAnsi="Arial" w:cs="Arial"/>
          <w:sz w:val="24"/>
          <w:szCs w:val="24"/>
        </w:rPr>
        <w:t xml:space="preserve">Available at: </w:t>
      </w:r>
      <w:hyperlink r:id="rId11" w:history="1">
        <w:r w:rsidR="005248F1" w:rsidRPr="00017B98">
          <w:rPr>
            <w:rStyle w:val="Hyperlink"/>
            <w:rFonts w:ascii="Arial" w:hAnsi="Arial" w:cs="Arial"/>
            <w:sz w:val="24"/>
            <w:szCs w:val="24"/>
          </w:rPr>
          <w:t>https://www.oecd-ilibrary.org/docserver/factbook-2015-72-en.pdf?expires=1666610962&amp;id=id&amp;accname=guest&amp;checksum=B591CC2D842D0F990A8829EB19A5BFF5</w:t>
        </w:r>
      </w:hyperlink>
      <w:r w:rsidR="005248F1">
        <w:rPr>
          <w:rFonts w:ascii="Arial" w:hAnsi="Arial" w:cs="Arial"/>
          <w:sz w:val="24"/>
          <w:szCs w:val="24"/>
        </w:rPr>
        <w:t xml:space="preserve"> (Accessed 20 October 2022).</w:t>
      </w:r>
    </w:p>
    <w:p w14:paraId="6C36F757" w14:textId="2AEF55A3" w:rsidR="00BC68CA" w:rsidRDefault="00BC68CA" w:rsidP="00843C78">
      <w:pPr>
        <w:rPr>
          <w:rFonts w:ascii="Arial" w:hAnsi="Arial" w:cs="Arial"/>
          <w:i/>
          <w:iCs/>
          <w:sz w:val="24"/>
          <w:szCs w:val="24"/>
        </w:rPr>
      </w:pPr>
      <w:r>
        <w:rPr>
          <w:rFonts w:ascii="Arial" w:hAnsi="Arial" w:cs="Arial"/>
          <w:sz w:val="24"/>
          <w:szCs w:val="24"/>
        </w:rPr>
        <w:t xml:space="preserve">Attainment Grades. (2022) </w:t>
      </w:r>
      <w:r w:rsidR="00C907DE">
        <w:rPr>
          <w:rFonts w:ascii="Arial" w:hAnsi="Arial" w:cs="Arial"/>
          <w:sz w:val="24"/>
          <w:szCs w:val="24"/>
        </w:rPr>
        <w:t>“</w:t>
      </w:r>
      <w:r w:rsidR="00C907DE" w:rsidRPr="00C907DE">
        <w:rPr>
          <w:rFonts w:ascii="Arial" w:hAnsi="Arial" w:cs="Arial"/>
          <w:i/>
          <w:iCs/>
          <w:sz w:val="24"/>
          <w:szCs w:val="24"/>
        </w:rPr>
        <w:t>What are attainment grades?”</w:t>
      </w:r>
      <w:r w:rsidR="00C907DE">
        <w:rPr>
          <w:rFonts w:ascii="Arial" w:hAnsi="Arial" w:cs="Arial"/>
          <w:i/>
          <w:iCs/>
          <w:sz w:val="24"/>
          <w:szCs w:val="24"/>
        </w:rPr>
        <w:t xml:space="preserve"> </w:t>
      </w:r>
      <w:r w:rsidR="00C907DE" w:rsidRPr="002466AB">
        <w:rPr>
          <w:rFonts w:ascii="Arial" w:hAnsi="Arial" w:cs="Arial"/>
          <w:sz w:val="24"/>
          <w:szCs w:val="24"/>
        </w:rPr>
        <w:t xml:space="preserve">Available at: </w:t>
      </w:r>
      <w:hyperlink r:id="rId12" w:history="1">
        <w:r w:rsidR="00EA5D72" w:rsidRPr="002466AB">
          <w:rPr>
            <w:rStyle w:val="Hyperlink"/>
            <w:rFonts w:ascii="Arial" w:hAnsi="Arial" w:cs="Arial"/>
            <w:sz w:val="24"/>
            <w:szCs w:val="24"/>
          </w:rPr>
          <w:t>https://www.twinkl.co.uk/teaching-wiki/attainment-grades</w:t>
        </w:r>
      </w:hyperlink>
      <w:r w:rsidR="00EA5D72" w:rsidRPr="002466AB">
        <w:rPr>
          <w:rFonts w:ascii="Arial" w:hAnsi="Arial" w:cs="Arial"/>
          <w:sz w:val="24"/>
          <w:szCs w:val="24"/>
        </w:rPr>
        <w:t xml:space="preserve"> (Accessed 21 October 2022).</w:t>
      </w:r>
    </w:p>
    <w:p w14:paraId="7F40843E" w14:textId="1E87F888" w:rsidR="002466AB" w:rsidRPr="009B4FC5" w:rsidRDefault="002466AB" w:rsidP="00843C78">
      <w:pPr>
        <w:rPr>
          <w:rFonts w:ascii="Arial" w:hAnsi="Arial" w:cs="Arial"/>
          <w:sz w:val="24"/>
          <w:szCs w:val="24"/>
        </w:rPr>
      </w:pPr>
      <w:proofErr w:type="spellStart"/>
      <w:r>
        <w:rPr>
          <w:rFonts w:ascii="Arial" w:hAnsi="Arial" w:cs="Arial"/>
          <w:sz w:val="24"/>
          <w:szCs w:val="24"/>
        </w:rPr>
        <w:t>Lornia</w:t>
      </w:r>
      <w:proofErr w:type="spellEnd"/>
      <w:r>
        <w:rPr>
          <w:rFonts w:ascii="Arial" w:hAnsi="Arial" w:cs="Arial"/>
          <w:sz w:val="24"/>
          <w:szCs w:val="24"/>
        </w:rPr>
        <w:t xml:space="preserve">. (2022) </w:t>
      </w:r>
      <w:r w:rsidR="009B4FC5">
        <w:rPr>
          <w:rFonts w:ascii="Arial" w:hAnsi="Arial" w:cs="Arial"/>
          <w:sz w:val="24"/>
          <w:szCs w:val="24"/>
        </w:rPr>
        <w:t>“</w:t>
      </w:r>
      <w:r w:rsidR="009B4FC5" w:rsidRPr="009B4FC5">
        <w:rPr>
          <w:rFonts w:ascii="Arial" w:hAnsi="Arial" w:cs="Arial"/>
          <w:i/>
          <w:iCs/>
          <w:sz w:val="24"/>
          <w:szCs w:val="24"/>
        </w:rPr>
        <w:t>John Dewey’s Theory”.</w:t>
      </w:r>
      <w:r w:rsidR="009B4FC5">
        <w:rPr>
          <w:rFonts w:ascii="Arial" w:hAnsi="Arial" w:cs="Arial"/>
          <w:i/>
          <w:iCs/>
          <w:sz w:val="24"/>
          <w:szCs w:val="24"/>
        </w:rPr>
        <w:t xml:space="preserve"> </w:t>
      </w:r>
      <w:r w:rsidR="009B4FC5">
        <w:rPr>
          <w:rFonts w:ascii="Arial" w:hAnsi="Arial" w:cs="Arial"/>
          <w:sz w:val="24"/>
          <w:szCs w:val="24"/>
        </w:rPr>
        <w:t xml:space="preserve">Available at: </w:t>
      </w:r>
      <w:hyperlink r:id="rId13" w:history="1">
        <w:r w:rsidR="00C61C0E" w:rsidRPr="00017B98">
          <w:rPr>
            <w:rStyle w:val="Hyperlink"/>
            <w:rFonts w:ascii="Arial" w:hAnsi="Arial" w:cs="Arial"/>
            <w:sz w:val="24"/>
            <w:szCs w:val="24"/>
          </w:rPr>
          <w:t>https://aussiechildcarenetwork.com.au/articles/child-development/john-deweys-theory</w:t>
        </w:r>
      </w:hyperlink>
      <w:r w:rsidR="00C61C0E">
        <w:rPr>
          <w:rFonts w:ascii="Arial" w:hAnsi="Arial" w:cs="Arial"/>
          <w:sz w:val="24"/>
          <w:szCs w:val="24"/>
        </w:rPr>
        <w:t xml:space="preserve"> (Accessed: 21 October 2022). </w:t>
      </w:r>
    </w:p>
    <w:p w14:paraId="5302306E" w14:textId="029728C3" w:rsidR="00EA5D72" w:rsidRDefault="009169D8" w:rsidP="00843C78">
      <w:pPr>
        <w:rPr>
          <w:rFonts w:ascii="Arial" w:hAnsi="Arial" w:cs="Arial"/>
          <w:sz w:val="24"/>
          <w:szCs w:val="24"/>
        </w:rPr>
      </w:pPr>
      <w:r w:rsidRPr="00DD2699">
        <w:rPr>
          <w:rFonts w:ascii="Arial" w:hAnsi="Arial" w:cs="Arial"/>
          <w:sz w:val="24"/>
          <w:szCs w:val="24"/>
        </w:rPr>
        <w:t xml:space="preserve">Child Poverty. (2022) </w:t>
      </w:r>
      <w:r w:rsidR="00DD2699" w:rsidRPr="00DD2699">
        <w:rPr>
          <w:rFonts w:ascii="Arial" w:hAnsi="Arial" w:cs="Arial"/>
          <w:sz w:val="24"/>
          <w:szCs w:val="24"/>
        </w:rPr>
        <w:t xml:space="preserve">“Poverty and Education”. Available at: </w:t>
      </w:r>
      <w:hyperlink r:id="rId14" w:history="1">
        <w:r w:rsidR="00DD2699" w:rsidRPr="00DD2699">
          <w:rPr>
            <w:rStyle w:val="Hyperlink"/>
            <w:rFonts w:ascii="Arial" w:hAnsi="Arial" w:cs="Arial"/>
            <w:sz w:val="24"/>
            <w:szCs w:val="24"/>
          </w:rPr>
          <w:t>https://www.childfund.org/poverty-and-education/</w:t>
        </w:r>
      </w:hyperlink>
      <w:r w:rsidR="00DD2699" w:rsidRPr="00DD2699">
        <w:rPr>
          <w:rFonts w:ascii="Arial" w:hAnsi="Arial" w:cs="Arial"/>
          <w:sz w:val="24"/>
          <w:szCs w:val="24"/>
        </w:rPr>
        <w:t xml:space="preserve"> (Accessed: 21 October 2022)</w:t>
      </w:r>
      <w:r w:rsidR="00DD2699">
        <w:rPr>
          <w:rFonts w:ascii="Arial" w:hAnsi="Arial" w:cs="Arial"/>
          <w:sz w:val="24"/>
          <w:szCs w:val="24"/>
        </w:rPr>
        <w:t xml:space="preserve">. </w:t>
      </w:r>
    </w:p>
    <w:p w14:paraId="5D00545A" w14:textId="3BDADF78" w:rsidR="00F45590" w:rsidRPr="00DD2699" w:rsidRDefault="00F45590" w:rsidP="00843C78">
      <w:pPr>
        <w:rPr>
          <w:rFonts w:ascii="Arial" w:hAnsi="Arial" w:cs="Arial"/>
          <w:sz w:val="24"/>
          <w:szCs w:val="24"/>
        </w:rPr>
      </w:pPr>
      <w:r>
        <w:rPr>
          <w:rFonts w:ascii="Arial" w:hAnsi="Arial" w:cs="Arial"/>
          <w:sz w:val="24"/>
          <w:szCs w:val="24"/>
        </w:rPr>
        <w:t xml:space="preserve">South </w:t>
      </w:r>
      <w:r w:rsidR="00C45B59">
        <w:rPr>
          <w:rFonts w:ascii="Arial" w:hAnsi="Arial" w:cs="Arial"/>
          <w:sz w:val="24"/>
          <w:szCs w:val="24"/>
        </w:rPr>
        <w:t>Gloucestershire</w:t>
      </w:r>
      <w:r>
        <w:rPr>
          <w:rFonts w:ascii="Arial" w:hAnsi="Arial" w:cs="Arial"/>
          <w:sz w:val="24"/>
          <w:szCs w:val="24"/>
        </w:rPr>
        <w:t xml:space="preserve"> Council, (No date found) </w:t>
      </w:r>
      <w:r w:rsidR="00C45B59">
        <w:rPr>
          <w:rFonts w:ascii="Arial" w:hAnsi="Arial" w:cs="Arial"/>
          <w:sz w:val="24"/>
          <w:szCs w:val="24"/>
        </w:rPr>
        <w:t>“</w:t>
      </w:r>
      <w:r w:rsidR="00E1572D" w:rsidRPr="00C45B59">
        <w:rPr>
          <w:rFonts w:ascii="Arial" w:hAnsi="Arial" w:cs="Arial"/>
          <w:i/>
          <w:iCs/>
          <w:sz w:val="24"/>
          <w:szCs w:val="24"/>
        </w:rPr>
        <w:t>Early Years Foundation Stage</w:t>
      </w:r>
      <w:r w:rsidR="00C45B59" w:rsidRPr="00C45B59">
        <w:rPr>
          <w:rFonts w:ascii="Arial" w:hAnsi="Arial" w:cs="Arial"/>
          <w:i/>
          <w:iCs/>
          <w:sz w:val="24"/>
          <w:szCs w:val="24"/>
        </w:rPr>
        <w:t>”</w:t>
      </w:r>
      <w:r w:rsidR="00E1572D" w:rsidRPr="00C45B59">
        <w:rPr>
          <w:rFonts w:ascii="Arial" w:hAnsi="Arial" w:cs="Arial"/>
          <w:i/>
          <w:iCs/>
          <w:sz w:val="24"/>
          <w:szCs w:val="24"/>
        </w:rPr>
        <w:t>.</w:t>
      </w:r>
      <w:r w:rsidR="00E1572D">
        <w:rPr>
          <w:rFonts w:ascii="Arial" w:hAnsi="Arial" w:cs="Arial"/>
          <w:sz w:val="24"/>
          <w:szCs w:val="24"/>
        </w:rPr>
        <w:t xml:space="preserve"> Available at: </w:t>
      </w:r>
      <w:hyperlink r:id="rId15" w:history="1">
        <w:r w:rsidR="00E1572D" w:rsidRPr="00017B98">
          <w:rPr>
            <w:rStyle w:val="Hyperlink"/>
            <w:rFonts w:ascii="Arial" w:hAnsi="Arial" w:cs="Arial"/>
            <w:sz w:val="24"/>
            <w:szCs w:val="24"/>
          </w:rPr>
          <w:t>https://www.southglos.gov.uk/documents/cyp120065.pdf</w:t>
        </w:r>
      </w:hyperlink>
      <w:r w:rsidR="00E1572D">
        <w:rPr>
          <w:rFonts w:ascii="Arial" w:hAnsi="Arial" w:cs="Arial"/>
          <w:sz w:val="24"/>
          <w:szCs w:val="24"/>
        </w:rPr>
        <w:t xml:space="preserve"> (</w:t>
      </w:r>
      <w:r w:rsidR="00C45B59">
        <w:rPr>
          <w:rFonts w:ascii="Arial" w:hAnsi="Arial" w:cs="Arial"/>
          <w:sz w:val="24"/>
          <w:szCs w:val="24"/>
        </w:rPr>
        <w:t xml:space="preserve">Accessed: 21 October 2022). </w:t>
      </w:r>
    </w:p>
    <w:p w14:paraId="691A3689" w14:textId="7FCEB131" w:rsidR="005B41F3" w:rsidRDefault="0044378B" w:rsidP="00D73843">
      <w:pPr>
        <w:rPr>
          <w:rFonts w:ascii="Arial" w:hAnsi="Arial" w:cs="Arial"/>
          <w:sz w:val="24"/>
          <w:szCs w:val="24"/>
        </w:rPr>
      </w:pPr>
      <w:r>
        <w:rPr>
          <w:rFonts w:ascii="Arial" w:hAnsi="Arial" w:cs="Arial"/>
          <w:sz w:val="24"/>
          <w:szCs w:val="24"/>
        </w:rPr>
        <w:lastRenderedPageBreak/>
        <w:t xml:space="preserve">National Education Union. (2019) </w:t>
      </w:r>
      <w:r w:rsidR="00B14F09" w:rsidRPr="00B14F09">
        <w:rPr>
          <w:rFonts w:ascii="Arial" w:hAnsi="Arial" w:cs="Arial"/>
          <w:i/>
          <w:iCs/>
          <w:sz w:val="24"/>
          <w:szCs w:val="24"/>
        </w:rPr>
        <w:t>“Child Poverty”</w:t>
      </w:r>
      <w:r w:rsidR="00B14F09">
        <w:rPr>
          <w:rFonts w:ascii="Arial" w:hAnsi="Arial" w:cs="Arial"/>
          <w:i/>
          <w:iCs/>
          <w:sz w:val="24"/>
          <w:szCs w:val="24"/>
        </w:rPr>
        <w:t xml:space="preserve">. </w:t>
      </w:r>
      <w:r w:rsidR="00B14F09">
        <w:rPr>
          <w:rFonts w:ascii="Arial" w:hAnsi="Arial" w:cs="Arial"/>
          <w:sz w:val="24"/>
          <w:szCs w:val="24"/>
        </w:rPr>
        <w:t xml:space="preserve">Available at: </w:t>
      </w:r>
      <w:hyperlink r:id="rId16" w:history="1">
        <w:r w:rsidR="00B810F6" w:rsidRPr="00017B98">
          <w:rPr>
            <w:rStyle w:val="Hyperlink"/>
            <w:rFonts w:ascii="Arial" w:hAnsi="Arial" w:cs="Arial"/>
            <w:sz w:val="24"/>
            <w:szCs w:val="24"/>
          </w:rPr>
          <w:t>https://neu.org.uk/child-poverty-facts</w:t>
        </w:r>
      </w:hyperlink>
      <w:r w:rsidR="00B810F6">
        <w:rPr>
          <w:rFonts w:ascii="Arial" w:hAnsi="Arial" w:cs="Arial"/>
          <w:sz w:val="24"/>
          <w:szCs w:val="24"/>
        </w:rPr>
        <w:t xml:space="preserve"> (Accessed: 21 October 2022)</w:t>
      </w:r>
      <w:r w:rsidR="00091271">
        <w:rPr>
          <w:rFonts w:ascii="Arial" w:hAnsi="Arial" w:cs="Arial"/>
          <w:sz w:val="24"/>
          <w:szCs w:val="24"/>
        </w:rPr>
        <w:t>.</w:t>
      </w:r>
    </w:p>
    <w:p w14:paraId="7535BDF9" w14:textId="20D013C8" w:rsidR="00425180" w:rsidRDefault="00425180" w:rsidP="00D73843">
      <w:pPr>
        <w:rPr>
          <w:rFonts w:ascii="Arial" w:hAnsi="Arial" w:cs="Arial"/>
          <w:sz w:val="24"/>
          <w:szCs w:val="24"/>
        </w:rPr>
      </w:pPr>
      <w:r>
        <w:rPr>
          <w:rFonts w:ascii="Arial" w:hAnsi="Arial" w:cs="Arial"/>
          <w:sz w:val="24"/>
          <w:szCs w:val="24"/>
        </w:rPr>
        <w:t xml:space="preserve">National Association of Education. (2022) </w:t>
      </w:r>
      <w:r w:rsidR="00AF5473" w:rsidRPr="00AF5473">
        <w:rPr>
          <w:rFonts w:ascii="Arial" w:hAnsi="Arial" w:cs="Arial"/>
          <w:i/>
          <w:iCs/>
          <w:sz w:val="24"/>
          <w:szCs w:val="24"/>
        </w:rPr>
        <w:t>“Poverty and its impact on education</w:t>
      </w:r>
      <w:r w:rsidR="00AF5473">
        <w:rPr>
          <w:rFonts w:ascii="Arial" w:hAnsi="Arial" w:cs="Arial"/>
          <w:sz w:val="24"/>
          <w:szCs w:val="24"/>
        </w:rPr>
        <w:t xml:space="preserve">”. Available at: </w:t>
      </w:r>
      <w:hyperlink r:id="rId17" w:history="1">
        <w:r w:rsidR="009923B7" w:rsidRPr="00017B98">
          <w:rPr>
            <w:rStyle w:val="Hyperlink"/>
            <w:rFonts w:ascii="Arial" w:hAnsi="Arial" w:cs="Arial"/>
            <w:sz w:val="24"/>
            <w:szCs w:val="24"/>
          </w:rPr>
          <w:t>https://www.nassp.org/poverty-and-its-impact-on-students-education/</w:t>
        </w:r>
      </w:hyperlink>
      <w:r w:rsidR="009923B7">
        <w:rPr>
          <w:rFonts w:ascii="Arial" w:hAnsi="Arial" w:cs="Arial"/>
          <w:sz w:val="24"/>
          <w:szCs w:val="24"/>
        </w:rPr>
        <w:t xml:space="preserve"> (Accessed: 21 October 2022). </w:t>
      </w:r>
    </w:p>
    <w:p w14:paraId="7C59EBDD" w14:textId="34D1B49F" w:rsidR="0017324B" w:rsidRDefault="0017324B" w:rsidP="00D73843">
      <w:pPr>
        <w:rPr>
          <w:rFonts w:ascii="Arial" w:hAnsi="Arial" w:cs="Arial"/>
          <w:sz w:val="24"/>
          <w:szCs w:val="24"/>
        </w:rPr>
      </w:pPr>
      <w:r>
        <w:rPr>
          <w:rFonts w:ascii="Arial" w:hAnsi="Arial" w:cs="Arial"/>
          <w:sz w:val="24"/>
          <w:szCs w:val="24"/>
        </w:rPr>
        <w:t xml:space="preserve">University </w:t>
      </w:r>
      <w:r w:rsidR="00870B00">
        <w:rPr>
          <w:rFonts w:ascii="Arial" w:hAnsi="Arial" w:cs="Arial"/>
          <w:sz w:val="24"/>
          <w:szCs w:val="24"/>
        </w:rPr>
        <w:t xml:space="preserve">Libraries. (2022) </w:t>
      </w:r>
      <w:r w:rsidR="008074A2" w:rsidRPr="008074A2">
        <w:rPr>
          <w:rFonts w:ascii="Arial" w:hAnsi="Arial" w:cs="Arial"/>
          <w:i/>
          <w:iCs/>
          <w:sz w:val="24"/>
          <w:szCs w:val="24"/>
        </w:rPr>
        <w:t>“</w:t>
      </w:r>
      <w:r w:rsidR="00870B00" w:rsidRPr="008074A2">
        <w:rPr>
          <w:rFonts w:ascii="Arial" w:hAnsi="Arial" w:cs="Arial"/>
          <w:i/>
          <w:iCs/>
          <w:sz w:val="24"/>
          <w:szCs w:val="24"/>
        </w:rPr>
        <w:t>Interview</w:t>
      </w:r>
      <w:r w:rsidR="008074A2" w:rsidRPr="008074A2">
        <w:rPr>
          <w:rFonts w:ascii="Arial" w:hAnsi="Arial" w:cs="Arial"/>
          <w:i/>
          <w:iCs/>
          <w:sz w:val="24"/>
          <w:szCs w:val="24"/>
        </w:rPr>
        <w:t xml:space="preserve"> Research</w:t>
      </w:r>
      <w:r w:rsidR="008074A2">
        <w:rPr>
          <w:rFonts w:ascii="Arial" w:hAnsi="Arial" w:cs="Arial"/>
          <w:sz w:val="24"/>
          <w:szCs w:val="24"/>
        </w:rPr>
        <w:t xml:space="preserve">”. Available at: </w:t>
      </w:r>
      <w:hyperlink r:id="rId18" w:anchor=":~:text=Interviews%20are%20most%20effective%20for,depth%20information%20will%20be%20collected" w:history="1">
        <w:r w:rsidR="008074A2" w:rsidRPr="00017B98">
          <w:rPr>
            <w:rStyle w:val="Hyperlink"/>
            <w:rFonts w:ascii="Arial" w:hAnsi="Arial" w:cs="Arial"/>
            <w:sz w:val="24"/>
            <w:szCs w:val="24"/>
          </w:rPr>
          <w:t>https://guides.lib.vt.edu/researchmethods/interviews#:~:text=Interviews%20are%20most%20effective%20for,depth%20information%20will%20be%20collected</w:t>
        </w:r>
      </w:hyperlink>
      <w:r w:rsidR="008074A2" w:rsidRPr="008074A2">
        <w:rPr>
          <w:rFonts w:ascii="Arial" w:hAnsi="Arial" w:cs="Arial"/>
          <w:sz w:val="24"/>
          <w:szCs w:val="24"/>
        </w:rPr>
        <w:t>.</w:t>
      </w:r>
      <w:r w:rsidR="008074A2">
        <w:rPr>
          <w:rFonts w:ascii="Arial" w:hAnsi="Arial" w:cs="Arial"/>
          <w:sz w:val="24"/>
          <w:szCs w:val="24"/>
        </w:rPr>
        <w:t xml:space="preserve"> </w:t>
      </w:r>
      <w:r w:rsidR="00091271">
        <w:rPr>
          <w:rFonts w:ascii="Arial" w:hAnsi="Arial" w:cs="Arial"/>
          <w:sz w:val="24"/>
          <w:szCs w:val="24"/>
        </w:rPr>
        <w:t>(</w:t>
      </w:r>
      <w:r w:rsidR="008074A2">
        <w:rPr>
          <w:rFonts w:ascii="Arial" w:hAnsi="Arial" w:cs="Arial"/>
          <w:sz w:val="24"/>
          <w:szCs w:val="24"/>
        </w:rPr>
        <w:t xml:space="preserve">Accessed: </w:t>
      </w:r>
      <w:r w:rsidR="00091271">
        <w:rPr>
          <w:rFonts w:ascii="Arial" w:hAnsi="Arial" w:cs="Arial"/>
          <w:sz w:val="24"/>
          <w:szCs w:val="24"/>
        </w:rPr>
        <w:t>21 October 2022).</w:t>
      </w:r>
    </w:p>
    <w:p w14:paraId="70AA1804" w14:textId="4E11644E" w:rsidR="00086204" w:rsidRDefault="003A6ECF" w:rsidP="00D73843">
      <w:pPr>
        <w:rPr>
          <w:rFonts w:ascii="Arial" w:hAnsi="Arial" w:cs="Arial"/>
          <w:sz w:val="24"/>
          <w:szCs w:val="24"/>
        </w:rPr>
      </w:pPr>
      <w:r>
        <w:rPr>
          <w:rFonts w:ascii="Arial" w:hAnsi="Arial" w:cs="Arial"/>
          <w:sz w:val="24"/>
          <w:szCs w:val="24"/>
        </w:rPr>
        <w:t xml:space="preserve">Williams, </w:t>
      </w:r>
      <w:r w:rsidR="00F34546">
        <w:rPr>
          <w:rFonts w:ascii="Arial" w:hAnsi="Arial" w:cs="Arial"/>
          <w:sz w:val="24"/>
          <w:szCs w:val="24"/>
        </w:rPr>
        <w:t>T. (2021) “</w:t>
      </w:r>
      <w:r w:rsidR="00F34546" w:rsidRPr="00F34546">
        <w:rPr>
          <w:rFonts w:ascii="Arial" w:hAnsi="Arial" w:cs="Arial"/>
          <w:i/>
          <w:iCs/>
          <w:sz w:val="24"/>
          <w:szCs w:val="24"/>
        </w:rPr>
        <w:t>Why is quantitative research important?”</w:t>
      </w:r>
      <w:r w:rsidR="00F34546">
        <w:rPr>
          <w:rFonts w:ascii="Arial" w:hAnsi="Arial" w:cs="Arial"/>
          <w:i/>
          <w:iCs/>
          <w:sz w:val="24"/>
          <w:szCs w:val="24"/>
        </w:rPr>
        <w:t xml:space="preserve">. </w:t>
      </w:r>
      <w:r w:rsidR="00F34546">
        <w:rPr>
          <w:rFonts w:ascii="Arial" w:hAnsi="Arial" w:cs="Arial"/>
          <w:sz w:val="24"/>
          <w:szCs w:val="24"/>
        </w:rPr>
        <w:t xml:space="preserve">Available at: </w:t>
      </w:r>
      <w:hyperlink r:id="rId19" w:history="1">
        <w:r w:rsidR="00A41E59" w:rsidRPr="00277817">
          <w:rPr>
            <w:rStyle w:val="Hyperlink"/>
            <w:rFonts w:ascii="Arial" w:hAnsi="Arial" w:cs="Arial"/>
            <w:sz w:val="24"/>
            <w:szCs w:val="24"/>
          </w:rPr>
          <w:t>https://www.gcu.edu/blog/doctoral-journey/why-quantitative-research-important</w:t>
        </w:r>
      </w:hyperlink>
      <w:r w:rsidR="00A41E59">
        <w:rPr>
          <w:rFonts w:ascii="Arial" w:hAnsi="Arial" w:cs="Arial"/>
          <w:sz w:val="24"/>
          <w:szCs w:val="24"/>
        </w:rPr>
        <w:t xml:space="preserve"> (Accessed: 23 October 2022). </w:t>
      </w:r>
    </w:p>
    <w:p w14:paraId="633FD859" w14:textId="2ADC57EF" w:rsidR="00856530" w:rsidRDefault="00856530" w:rsidP="00D73843">
      <w:pPr>
        <w:rPr>
          <w:rFonts w:ascii="Arial" w:hAnsi="Arial" w:cs="Arial"/>
          <w:sz w:val="24"/>
          <w:szCs w:val="24"/>
        </w:rPr>
      </w:pPr>
      <w:r>
        <w:rPr>
          <w:rFonts w:ascii="Arial" w:hAnsi="Arial" w:cs="Arial"/>
          <w:sz w:val="24"/>
          <w:szCs w:val="24"/>
        </w:rPr>
        <w:t xml:space="preserve">Form Plus. (2022) </w:t>
      </w:r>
      <w:r w:rsidR="001D7763">
        <w:rPr>
          <w:rFonts w:ascii="Arial" w:hAnsi="Arial" w:cs="Arial"/>
          <w:sz w:val="24"/>
          <w:szCs w:val="24"/>
        </w:rPr>
        <w:t>“</w:t>
      </w:r>
      <w:r w:rsidR="001D7763">
        <w:rPr>
          <w:rFonts w:ascii="Arial" w:hAnsi="Arial" w:cs="Arial"/>
          <w:i/>
          <w:iCs/>
          <w:sz w:val="24"/>
          <w:szCs w:val="24"/>
        </w:rPr>
        <w:t xml:space="preserve">What is quantitative research”. </w:t>
      </w:r>
      <w:r w:rsidR="001D7763">
        <w:rPr>
          <w:rFonts w:ascii="Arial" w:hAnsi="Arial" w:cs="Arial"/>
          <w:sz w:val="24"/>
          <w:szCs w:val="24"/>
        </w:rPr>
        <w:t xml:space="preserve">Available at: </w:t>
      </w:r>
      <w:hyperlink r:id="rId20" w:history="1">
        <w:r w:rsidR="00157ED5" w:rsidRPr="00277817">
          <w:rPr>
            <w:rStyle w:val="Hyperlink"/>
            <w:rFonts w:ascii="Arial" w:hAnsi="Arial" w:cs="Arial"/>
            <w:sz w:val="24"/>
            <w:szCs w:val="24"/>
          </w:rPr>
          <w:t>https://www.formpl.us/blog/quantitative-qualitative-research#:~:text=Quantitative%20research%20is%20more%20preferred,and%20approach%20to%20the%20problem</w:t>
        </w:r>
      </w:hyperlink>
      <w:r w:rsidR="00157ED5" w:rsidRPr="00157ED5">
        <w:rPr>
          <w:rFonts w:ascii="Arial" w:hAnsi="Arial" w:cs="Arial"/>
          <w:sz w:val="24"/>
          <w:szCs w:val="24"/>
        </w:rPr>
        <w:t>.</w:t>
      </w:r>
      <w:r w:rsidR="00157ED5">
        <w:rPr>
          <w:rFonts w:ascii="Arial" w:hAnsi="Arial" w:cs="Arial"/>
          <w:sz w:val="24"/>
          <w:szCs w:val="24"/>
        </w:rPr>
        <w:t xml:space="preserve"> (Accessed: 23 October 2022)</w:t>
      </w:r>
      <w:r w:rsidR="009F3D6D">
        <w:rPr>
          <w:rFonts w:ascii="Arial" w:hAnsi="Arial" w:cs="Arial"/>
          <w:sz w:val="24"/>
          <w:szCs w:val="24"/>
        </w:rPr>
        <w:t>.</w:t>
      </w:r>
    </w:p>
    <w:p w14:paraId="5BBFDA8D" w14:textId="6C044A32" w:rsidR="00972F25" w:rsidRDefault="00972F25" w:rsidP="00D73843">
      <w:pPr>
        <w:rPr>
          <w:rFonts w:ascii="Arial" w:hAnsi="Arial" w:cs="Arial"/>
          <w:sz w:val="24"/>
          <w:szCs w:val="24"/>
        </w:rPr>
      </w:pPr>
      <w:r>
        <w:rPr>
          <w:rFonts w:ascii="Arial" w:hAnsi="Arial" w:cs="Arial"/>
          <w:sz w:val="24"/>
          <w:szCs w:val="24"/>
        </w:rPr>
        <w:t>BMJ Journals. (2022) “</w:t>
      </w:r>
      <w:r w:rsidR="00C82B63" w:rsidRPr="00C82B63">
        <w:rPr>
          <w:rFonts w:ascii="Arial" w:hAnsi="Arial" w:cs="Arial"/>
          <w:i/>
          <w:iCs/>
          <w:sz w:val="24"/>
          <w:szCs w:val="24"/>
        </w:rPr>
        <w:t>Understanding triangulation in research”</w:t>
      </w:r>
      <w:r w:rsidR="00C82B63">
        <w:rPr>
          <w:rFonts w:ascii="Arial" w:hAnsi="Arial" w:cs="Arial"/>
          <w:i/>
          <w:iCs/>
          <w:sz w:val="24"/>
          <w:szCs w:val="24"/>
        </w:rPr>
        <w:t xml:space="preserve">. </w:t>
      </w:r>
      <w:r w:rsidR="00C82B63">
        <w:rPr>
          <w:rFonts w:ascii="Arial" w:hAnsi="Arial" w:cs="Arial"/>
          <w:sz w:val="24"/>
          <w:szCs w:val="24"/>
        </w:rPr>
        <w:t xml:space="preserve">Available at: </w:t>
      </w:r>
      <w:hyperlink r:id="rId21" w:history="1">
        <w:r w:rsidR="009F3D6D" w:rsidRPr="00277817">
          <w:rPr>
            <w:rStyle w:val="Hyperlink"/>
            <w:rFonts w:ascii="Arial" w:hAnsi="Arial" w:cs="Arial"/>
            <w:sz w:val="24"/>
            <w:szCs w:val="24"/>
          </w:rPr>
          <w:t>https://ebn.bmj.com/content/16/4/98</w:t>
        </w:r>
      </w:hyperlink>
      <w:r w:rsidR="009F3D6D">
        <w:rPr>
          <w:rFonts w:ascii="Arial" w:hAnsi="Arial" w:cs="Arial"/>
          <w:sz w:val="24"/>
          <w:szCs w:val="24"/>
        </w:rPr>
        <w:t xml:space="preserve"> (Accessed: 24 October 2022).</w:t>
      </w:r>
    </w:p>
    <w:p w14:paraId="008208E8" w14:textId="18DAC5FC" w:rsidR="00E7652E" w:rsidRDefault="00E7652E" w:rsidP="00D73843">
      <w:pPr>
        <w:rPr>
          <w:rFonts w:ascii="Arial" w:hAnsi="Arial" w:cs="Arial"/>
          <w:sz w:val="24"/>
          <w:szCs w:val="24"/>
        </w:rPr>
      </w:pPr>
      <w:r>
        <w:rPr>
          <w:rFonts w:ascii="Arial" w:hAnsi="Arial" w:cs="Arial"/>
          <w:sz w:val="24"/>
          <w:szCs w:val="24"/>
        </w:rPr>
        <w:t xml:space="preserve">UNAIDS. (2022) </w:t>
      </w:r>
      <w:r w:rsidR="005732EE">
        <w:rPr>
          <w:rFonts w:ascii="Arial" w:hAnsi="Arial" w:cs="Arial"/>
          <w:i/>
          <w:iCs/>
          <w:sz w:val="24"/>
          <w:szCs w:val="24"/>
        </w:rPr>
        <w:t xml:space="preserve">“What is triangulation?”. </w:t>
      </w:r>
      <w:r w:rsidR="005732EE">
        <w:rPr>
          <w:rFonts w:ascii="Arial" w:hAnsi="Arial" w:cs="Arial"/>
          <w:sz w:val="24"/>
          <w:szCs w:val="24"/>
        </w:rPr>
        <w:t xml:space="preserve">Available at: </w:t>
      </w:r>
      <w:hyperlink r:id="rId22" w:history="1">
        <w:r w:rsidR="00182626" w:rsidRPr="00277817">
          <w:rPr>
            <w:rStyle w:val="Hyperlink"/>
            <w:rFonts w:ascii="Arial" w:hAnsi="Arial" w:cs="Arial"/>
            <w:sz w:val="24"/>
            <w:szCs w:val="24"/>
          </w:rPr>
          <w:t>https://www.unaids.org/sites/default/files/sub_landing/files/10_4-Intro-to-triangulation-MEF.pdf</w:t>
        </w:r>
      </w:hyperlink>
      <w:r w:rsidR="00182626">
        <w:rPr>
          <w:rFonts w:ascii="Arial" w:hAnsi="Arial" w:cs="Arial"/>
          <w:sz w:val="24"/>
          <w:szCs w:val="24"/>
        </w:rPr>
        <w:t xml:space="preserve"> (Accessed: 24 October 2022). </w:t>
      </w:r>
    </w:p>
    <w:p w14:paraId="666C1DFB" w14:textId="77777777" w:rsidR="00182626" w:rsidRDefault="00182626" w:rsidP="00182626">
      <w:pPr>
        <w:rPr>
          <w:rFonts w:ascii="Arial" w:hAnsi="Arial" w:cs="Arial"/>
          <w:sz w:val="24"/>
          <w:szCs w:val="24"/>
        </w:rPr>
      </w:pPr>
      <w:r w:rsidRPr="00182626">
        <w:rPr>
          <w:rFonts w:ascii="Arial" w:hAnsi="Arial" w:cs="Arial"/>
          <w:sz w:val="24"/>
          <w:szCs w:val="24"/>
        </w:rPr>
        <w:t xml:space="preserve">UNAIDS. (2022) </w:t>
      </w:r>
      <w:r w:rsidRPr="00182626">
        <w:rPr>
          <w:rFonts w:ascii="Arial" w:hAnsi="Arial" w:cs="Arial"/>
          <w:i/>
          <w:iCs/>
          <w:sz w:val="24"/>
          <w:szCs w:val="24"/>
        </w:rPr>
        <w:t xml:space="preserve">“What is triangulation?”. </w:t>
      </w:r>
      <w:r w:rsidRPr="00182626">
        <w:rPr>
          <w:rFonts w:ascii="Arial" w:hAnsi="Arial" w:cs="Arial"/>
          <w:sz w:val="24"/>
          <w:szCs w:val="24"/>
        </w:rPr>
        <w:t xml:space="preserve">Available at: </w:t>
      </w:r>
      <w:hyperlink r:id="rId23" w:history="1">
        <w:r w:rsidRPr="00182626">
          <w:rPr>
            <w:rStyle w:val="Hyperlink"/>
            <w:rFonts w:ascii="Arial" w:hAnsi="Arial" w:cs="Arial"/>
            <w:sz w:val="24"/>
            <w:szCs w:val="24"/>
          </w:rPr>
          <w:t>https://www.unaids.org/sites/default/files/sub_landing/files/10_4-Intro-to-triangulation-MEF.pdf</w:t>
        </w:r>
      </w:hyperlink>
      <w:r w:rsidRPr="00182626">
        <w:rPr>
          <w:rFonts w:ascii="Arial" w:hAnsi="Arial" w:cs="Arial"/>
          <w:sz w:val="24"/>
          <w:szCs w:val="24"/>
        </w:rPr>
        <w:t xml:space="preserve"> (Accessed: 24 October 2022). </w:t>
      </w:r>
    </w:p>
    <w:p w14:paraId="617C5EED" w14:textId="0E4B3430" w:rsidR="00D53682" w:rsidRDefault="00D272F4" w:rsidP="00D53682">
      <w:pPr>
        <w:rPr>
          <w:rFonts w:ascii="Arial" w:hAnsi="Arial" w:cs="Arial"/>
          <w:sz w:val="24"/>
          <w:szCs w:val="24"/>
        </w:rPr>
      </w:pPr>
      <w:r>
        <w:rPr>
          <w:rFonts w:ascii="Arial" w:hAnsi="Arial" w:cs="Arial"/>
          <w:sz w:val="24"/>
          <w:szCs w:val="24"/>
        </w:rPr>
        <w:t xml:space="preserve">Mitchell, R. (2019) </w:t>
      </w:r>
      <w:r w:rsidR="00D53682">
        <w:rPr>
          <w:rFonts w:ascii="Arial" w:hAnsi="Arial" w:cs="Arial"/>
          <w:sz w:val="24"/>
          <w:szCs w:val="24"/>
        </w:rPr>
        <w:t>“</w:t>
      </w:r>
      <w:r w:rsidR="00D53682" w:rsidRPr="00D53682">
        <w:rPr>
          <w:rFonts w:ascii="Arial" w:hAnsi="Arial" w:cs="Arial"/>
          <w:i/>
          <w:iCs/>
          <w:sz w:val="24"/>
          <w:szCs w:val="24"/>
        </w:rPr>
        <w:t>An integrative review on methodological considerations in mental health research – design, sampling, data collection procedure and quality assurance</w:t>
      </w:r>
      <w:r w:rsidR="00D53682">
        <w:rPr>
          <w:rFonts w:ascii="Arial" w:hAnsi="Arial" w:cs="Arial"/>
          <w:i/>
          <w:iCs/>
          <w:sz w:val="24"/>
          <w:szCs w:val="24"/>
        </w:rPr>
        <w:t>”.</w:t>
      </w:r>
      <w:r w:rsidR="003E6340">
        <w:rPr>
          <w:rFonts w:ascii="Arial" w:hAnsi="Arial" w:cs="Arial"/>
          <w:sz w:val="24"/>
          <w:szCs w:val="24"/>
        </w:rPr>
        <w:t xml:space="preserve"> Available at: </w:t>
      </w:r>
      <w:hyperlink r:id="rId24" w:history="1">
        <w:r w:rsidR="003E6340" w:rsidRPr="00277817">
          <w:rPr>
            <w:rStyle w:val="Hyperlink"/>
            <w:rFonts w:ascii="Arial" w:hAnsi="Arial" w:cs="Arial"/>
            <w:sz w:val="24"/>
            <w:szCs w:val="24"/>
          </w:rPr>
          <w:t>https://archpublichealth.biomedcentral.com/articles/10.1186/s13690-019-0363-z#:~:text=Methodological%20considerations%20to%20facilitate%20data,and%20ethical%20and%20sensitivity%</w:t>
        </w:r>
        <w:r w:rsidR="003E6340" w:rsidRPr="004E3384">
          <w:rPr>
            <w:rStyle w:val="Hyperlink"/>
            <w:rFonts w:ascii="Arial" w:hAnsi="Arial" w:cs="Arial"/>
            <w:sz w:val="24"/>
            <w:szCs w:val="24"/>
            <w:u w:val="none"/>
          </w:rPr>
          <w:t>20issues</w:t>
        </w:r>
      </w:hyperlink>
      <w:r w:rsidR="003E6340" w:rsidRPr="003E6340">
        <w:rPr>
          <w:rFonts w:ascii="Arial" w:hAnsi="Arial" w:cs="Arial"/>
          <w:sz w:val="24"/>
          <w:szCs w:val="24"/>
        </w:rPr>
        <w:t>.</w:t>
      </w:r>
      <w:r w:rsidR="003E6340">
        <w:rPr>
          <w:rFonts w:ascii="Arial" w:hAnsi="Arial" w:cs="Arial"/>
          <w:sz w:val="24"/>
          <w:szCs w:val="24"/>
        </w:rPr>
        <w:t xml:space="preserve"> (</w:t>
      </w:r>
      <w:r w:rsidR="00407F24">
        <w:rPr>
          <w:rFonts w:ascii="Arial" w:hAnsi="Arial" w:cs="Arial"/>
          <w:sz w:val="24"/>
          <w:szCs w:val="24"/>
        </w:rPr>
        <w:t xml:space="preserve">Accessed: 24 October 2022). </w:t>
      </w:r>
    </w:p>
    <w:p w14:paraId="56E43798" w14:textId="7B2D7F5F" w:rsidR="00780B94" w:rsidRPr="00780B94" w:rsidRDefault="00B925F9" w:rsidP="00780B94">
      <w:pPr>
        <w:rPr>
          <w:rFonts w:ascii="Arial" w:hAnsi="Arial" w:cs="Arial"/>
          <w:sz w:val="24"/>
          <w:szCs w:val="24"/>
        </w:rPr>
      </w:pPr>
      <w:r>
        <w:rPr>
          <w:rFonts w:ascii="Arial" w:hAnsi="Arial" w:cs="Arial"/>
          <w:sz w:val="24"/>
          <w:szCs w:val="24"/>
        </w:rPr>
        <w:t xml:space="preserve">University of California. (2021) </w:t>
      </w:r>
      <w:r w:rsidR="00780B94">
        <w:rPr>
          <w:rFonts w:ascii="Arial" w:hAnsi="Arial" w:cs="Arial"/>
          <w:sz w:val="24"/>
          <w:szCs w:val="24"/>
        </w:rPr>
        <w:t>“</w:t>
      </w:r>
      <w:r w:rsidR="00780B94" w:rsidRPr="00780B94">
        <w:rPr>
          <w:rFonts w:ascii="Arial" w:hAnsi="Arial" w:cs="Arial"/>
          <w:i/>
          <w:iCs/>
          <w:sz w:val="24"/>
          <w:szCs w:val="24"/>
        </w:rPr>
        <w:t>Obtaining and Documenting Informed Consent</w:t>
      </w:r>
      <w:r w:rsidR="00780B94">
        <w:rPr>
          <w:rFonts w:ascii="Arial" w:hAnsi="Arial" w:cs="Arial"/>
          <w:i/>
          <w:iCs/>
          <w:sz w:val="24"/>
          <w:szCs w:val="24"/>
        </w:rPr>
        <w:t xml:space="preserve">”. </w:t>
      </w:r>
      <w:r w:rsidR="00780B94">
        <w:rPr>
          <w:rFonts w:ascii="Arial" w:hAnsi="Arial" w:cs="Arial"/>
          <w:sz w:val="24"/>
          <w:szCs w:val="24"/>
        </w:rPr>
        <w:t xml:space="preserve">Available at: </w:t>
      </w:r>
      <w:hyperlink r:id="rId25" w:history="1">
        <w:r w:rsidR="004E3384" w:rsidRPr="00277817">
          <w:rPr>
            <w:rStyle w:val="Hyperlink"/>
            <w:rFonts w:ascii="Arial" w:hAnsi="Arial" w:cs="Arial"/>
            <w:sz w:val="24"/>
            <w:szCs w:val="24"/>
          </w:rPr>
          <w:t>https://irb.ucsf.edu/obtaining-and-documenting-informed-consent</w:t>
        </w:r>
      </w:hyperlink>
      <w:r w:rsidR="004E3384">
        <w:rPr>
          <w:rFonts w:ascii="Arial" w:hAnsi="Arial" w:cs="Arial"/>
          <w:sz w:val="24"/>
          <w:szCs w:val="24"/>
        </w:rPr>
        <w:t xml:space="preserve"> (Accessed: 25 October 2022). </w:t>
      </w:r>
    </w:p>
    <w:p w14:paraId="5C9C565B" w14:textId="0C359F48" w:rsidR="00B925F9" w:rsidRPr="00D53682" w:rsidRDefault="00B925F9" w:rsidP="00D53682">
      <w:pPr>
        <w:rPr>
          <w:rFonts w:ascii="Arial" w:hAnsi="Arial" w:cs="Arial"/>
          <w:b/>
          <w:bCs/>
          <w:sz w:val="24"/>
          <w:szCs w:val="24"/>
        </w:rPr>
      </w:pPr>
    </w:p>
    <w:p w14:paraId="236F59BA" w14:textId="7B528774" w:rsidR="00D272F4" w:rsidRPr="00182626" w:rsidRDefault="00D272F4" w:rsidP="00182626">
      <w:pPr>
        <w:rPr>
          <w:rFonts w:ascii="Arial" w:hAnsi="Arial" w:cs="Arial"/>
          <w:sz w:val="24"/>
          <w:szCs w:val="24"/>
          <w:u w:val="single"/>
        </w:rPr>
      </w:pPr>
    </w:p>
    <w:p w14:paraId="39D9750C" w14:textId="77777777" w:rsidR="00182626" w:rsidRPr="00957468" w:rsidRDefault="00182626" w:rsidP="00D73843">
      <w:pPr>
        <w:rPr>
          <w:rFonts w:ascii="Arial" w:hAnsi="Arial" w:cs="Arial"/>
          <w:sz w:val="24"/>
          <w:szCs w:val="24"/>
        </w:rPr>
      </w:pPr>
    </w:p>
    <w:sectPr w:rsidR="00182626" w:rsidRPr="009574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71F80"/>
    <w:multiLevelType w:val="hybridMultilevel"/>
    <w:tmpl w:val="62CE0ED6"/>
    <w:lvl w:ilvl="0" w:tplc="75ACC916">
      <w:start w:val="1"/>
      <w:numFmt w:val="lowerLetter"/>
      <w:lvlText w:val="%1."/>
      <w:lvlJc w:val="left"/>
      <w:pPr>
        <w:ind w:left="1080" w:hanging="360"/>
      </w:pPr>
    </w:lvl>
    <w:lvl w:ilvl="1" w:tplc="0DA027F6">
      <w:start w:val="1"/>
      <w:numFmt w:val="lowerLetter"/>
      <w:lvlText w:val="%2."/>
      <w:lvlJc w:val="left"/>
      <w:pPr>
        <w:ind w:left="1440" w:hanging="360"/>
      </w:pPr>
    </w:lvl>
    <w:lvl w:ilvl="2" w:tplc="6002B86E">
      <w:start w:val="1"/>
      <w:numFmt w:val="lowerRoman"/>
      <w:lvlText w:val="%3."/>
      <w:lvlJc w:val="right"/>
      <w:pPr>
        <w:ind w:left="2160" w:hanging="180"/>
      </w:pPr>
    </w:lvl>
    <w:lvl w:ilvl="3" w:tplc="05E6BF96">
      <w:start w:val="1"/>
      <w:numFmt w:val="decimal"/>
      <w:lvlText w:val="%4."/>
      <w:lvlJc w:val="left"/>
      <w:pPr>
        <w:ind w:left="2880" w:hanging="360"/>
      </w:pPr>
    </w:lvl>
    <w:lvl w:ilvl="4" w:tplc="4F143734">
      <w:start w:val="1"/>
      <w:numFmt w:val="lowerLetter"/>
      <w:lvlText w:val="%5."/>
      <w:lvlJc w:val="left"/>
      <w:pPr>
        <w:ind w:left="3600" w:hanging="360"/>
      </w:pPr>
    </w:lvl>
    <w:lvl w:ilvl="5" w:tplc="14FECFEE">
      <w:start w:val="1"/>
      <w:numFmt w:val="lowerRoman"/>
      <w:lvlText w:val="%6."/>
      <w:lvlJc w:val="right"/>
      <w:pPr>
        <w:ind w:left="4320" w:hanging="180"/>
      </w:pPr>
    </w:lvl>
    <w:lvl w:ilvl="6" w:tplc="55C62004">
      <w:start w:val="1"/>
      <w:numFmt w:val="decimal"/>
      <w:lvlText w:val="%7."/>
      <w:lvlJc w:val="left"/>
      <w:pPr>
        <w:ind w:left="5040" w:hanging="360"/>
      </w:pPr>
    </w:lvl>
    <w:lvl w:ilvl="7" w:tplc="92E622CA">
      <w:start w:val="1"/>
      <w:numFmt w:val="lowerLetter"/>
      <w:lvlText w:val="%8."/>
      <w:lvlJc w:val="left"/>
      <w:pPr>
        <w:ind w:left="5760" w:hanging="360"/>
      </w:pPr>
    </w:lvl>
    <w:lvl w:ilvl="8" w:tplc="EC7E522E">
      <w:start w:val="1"/>
      <w:numFmt w:val="lowerRoman"/>
      <w:lvlText w:val="%9."/>
      <w:lvlJc w:val="right"/>
      <w:pPr>
        <w:ind w:left="6480" w:hanging="180"/>
      </w:pPr>
    </w:lvl>
  </w:abstractNum>
  <w:num w:numId="1" w16cid:durableId="5389309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5BB7"/>
    <w:rsid w:val="00025A53"/>
    <w:rsid w:val="00027E21"/>
    <w:rsid w:val="00035F1F"/>
    <w:rsid w:val="00040B2E"/>
    <w:rsid w:val="000417CD"/>
    <w:rsid w:val="000545D8"/>
    <w:rsid w:val="0007439A"/>
    <w:rsid w:val="000751C7"/>
    <w:rsid w:val="00075C4C"/>
    <w:rsid w:val="00085C8E"/>
    <w:rsid w:val="00086204"/>
    <w:rsid w:val="00091271"/>
    <w:rsid w:val="000A0959"/>
    <w:rsid w:val="000C074C"/>
    <w:rsid w:val="000D7120"/>
    <w:rsid w:val="000E1645"/>
    <w:rsid w:val="00100640"/>
    <w:rsid w:val="00103AA8"/>
    <w:rsid w:val="0012657C"/>
    <w:rsid w:val="00126653"/>
    <w:rsid w:val="00127467"/>
    <w:rsid w:val="00145EA7"/>
    <w:rsid w:val="00152D8C"/>
    <w:rsid w:val="00157ED5"/>
    <w:rsid w:val="0017324B"/>
    <w:rsid w:val="001811DB"/>
    <w:rsid w:val="00182626"/>
    <w:rsid w:val="00193760"/>
    <w:rsid w:val="001979D3"/>
    <w:rsid w:val="001B5F22"/>
    <w:rsid w:val="001C0D9F"/>
    <w:rsid w:val="001D7763"/>
    <w:rsid w:val="001E7907"/>
    <w:rsid w:val="001F6B69"/>
    <w:rsid w:val="0020732C"/>
    <w:rsid w:val="00211EBF"/>
    <w:rsid w:val="002130F7"/>
    <w:rsid w:val="002137EC"/>
    <w:rsid w:val="0021763C"/>
    <w:rsid w:val="00223C3F"/>
    <w:rsid w:val="00231337"/>
    <w:rsid w:val="00236172"/>
    <w:rsid w:val="002466AB"/>
    <w:rsid w:val="002510A6"/>
    <w:rsid w:val="00252BFD"/>
    <w:rsid w:val="002539E8"/>
    <w:rsid w:val="00253D09"/>
    <w:rsid w:val="00265F5D"/>
    <w:rsid w:val="00277F59"/>
    <w:rsid w:val="002873F8"/>
    <w:rsid w:val="002875F9"/>
    <w:rsid w:val="00293262"/>
    <w:rsid w:val="00295CE7"/>
    <w:rsid w:val="002B147B"/>
    <w:rsid w:val="002B286D"/>
    <w:rsid w:val="002B33B6"/>
    <w:rsid w:val="002B3711"/>
    <w:rsid w:val="002C3E12"/>
    <w:rsid w:val="002C4CEC"/>
    <w:rsid w:val="002C4EF0"/>
    <w:rsid w:val="002C527E"/>
    <w:rsid w:val="002C7DDD"/>
    <w:rsid w:val="002E2E32"/>
    <w:rsid w:val="002F2DCC"/>
    <w:rsid w:val="002F617A"/>
    <w:rsid w:val="00307096"/>
    <w:rsid w:val="00324706"/>
    <w:rsid w:val="00337FCD"/>
    <w:rsid w:val="0034420D"/>
    <w:rsid w:val="00350651"/>
    <w:rsid w:val="00394982"/>
    <w:rsid w:val="00394B56"/>
    <w:rsid w:val="0039539A"/>
    <w:rsid w:val="003A6ECF"/>
    <w:rsid w:val="003B05D1"/>
    <w:rsid w:val="003B2462"/>
    <w:rsid w:val="003B5F4F"/>
    <w:rsid w:val="003D5B34"/>
    <w:rsid w:val="003E2BC2"/>
    <w:rsid w:val="003E4719"/>
    <w:rsid w:val="003E58E2"/>
    <w:rsid w:val="003E6340"/>
    <w:rsid w:val="00402F55"/>
    <w:rsid w:val="00404194"/>
    <w:rsid w:val="00407F24"/>
    <w:rsid w:val="00410992"/>
    <w:rsid w:val="004237A2"/>
    <w:rsid w:val="00424E6B"/>
    <w:rsid w:val="00425180"/>
    <w:rsid w:val="004353D9"/>
    <w:rsid w:val="004376E6"/>
    <w:rsid w:val="0044092D"/>
    <w:rsid w:val="0044378B"/>
    <w:rsid w:val="004449A6"/>
    <w:rsid w:val="00444E9B"/>
    <w:rsid w:val="0044653B"/>
    <w:rsid w:val="00447209"/>
    <w:rsid w:val="00463102"/>
    <w:rsid w:val="00464B77"/>
    <w:rsid w:val="00465800"/>
    <w:rsid w:val="0047024D"/>
    <w:rsid w:val="00475DF7"/>
    <w:rsid w:val="00475ED4"/>
    <w:rsid w:val="00483AC9"/>
    <w:rsid w:val="004845AE"/>
    <w:rsid w:val="004A013D"/>
    <w:rsid w:val="004D19B7"/>
    <w:rsid w:val="004E1527"/>
    <w:rsid w:val="004E3384"/>
    <w:rsid w:val="004E58E3"/>
    <w:rsid w:val="004F27DB"/>
    <w:rsid w:val="004F3E10"/>
    <w:rsid w:val="004F7249"/>
    <w:rsid w:val="004F797F"/>
    <w:rsid w:val="00500453"/>
    <w:rsid w:val="00513D70"/>
    <w:rsid w:val="00522497"/>
    <w:rsid w:val="005248F1"/>
    <w:rsid w:val="005329B9"/>
    <w:rsid w:val="00541E77"/>
    <w:rsid w:val="00542F3A"/>
    <w:rsid w:val="00543EA2"/>
    <w:rsid w:val="00556329"/>
    <w:rsid w:val="0056343E"/>
    <w:rsid w:val="00566A8B"/>
    <w:rsid w:val="005672B1"/>
    <w:rsid w:val="005726E4"/>
    <w:rsid w:val="005732EE"/>
    <w:rsid w:val="00582B5B"/>
    <w:rsid w:val="005A304E"/>
    <w:rsid w:val="005B2014"/>
    <w:rsid w:val="005B27C3"/>
    <w:rsid w:val="005B33BE"/>
    <w:rsid w:val="005B41F3"/>
    <w:rsid w:val="005B58B8"/>
    <w:rsid w:val="005B7C22"/>
    <w:rsid w:val="005D103E"/>
    <w:rsid w:val="005D7DD7"/>
    <w:rsid w:val="005E40AB"/>
    <w:rsid w:val="005E691C"/>
    <w:rsid w:val="005E6DF3"/>
    <w:rsid w:val="005F3979"/>
    <w:rsid w:val="005F5176"/>
    <w:rsid w:val="005F55D6"/>
    <w:rsid w:val="00610A2C"/>
    <w:rsid w:val="006138B9"/>
    <w:rsid w:val="00626627"/>
    <w:rsid w:val="00643F62"/>
    <w:rsid w:val="00651C11"/>
    <w:rsid w:val="00661F30"/>
    <w:rsid w:val="006644A5"/>
    <w:rsid w:val="00675ED6"/>
    <w:rsid w:val="0068269D"/>
    <w:rsid w:val="006A69F5"/>
    <w:rsid w:val="006C0F19"/>
    <w:rsid w:val="006C3628"/>
    <w:rsid w:val="006D4771"/>
    <w:rsid w:val="006D4971"/>
    <w:rsid w:val="006F300B"/>
    <w:rsid w:val="0071004E"/>
    <w:rsid w:val="0071409A"/>
    <w:rsid w:val="00714D68"/>
    <w:rsid w:val="00721B55"/>
    <w:rsid w:val="007251E6"/>
    <w:rsid w:val="00733E72"/>
    <w:rsid w:val="00752ABF"/>
    <w:rsid w:val="00752F74"/>
    <w:rsid w:val="00755806"/>
    <w:rsid w:val="00756BA0"/>
    <w:rsid w:val="007648A2"/>
    <w:rsid w:val="00780B94"/>
    <w:rsid w:val="007900D6"/>
    <w:rsid w:val="00791DDF"/>
    <w:rsid w:val="00796AFB"/>
    <w:rsid w:val="007A6A77"/>
    <w:rsid w:val="007B07D2"/>
    <w:rsid w:val="007C3A08"/>
    <w:rsid w:val="007C7420"/>
    <w:rsid w:val="007D34C5"/>
    <w:rsid w:val="007E4FA2"/>
    <w:rsid w:val="007F3EA0"/>
    <w:rsid w:val="007F5CCC"/>
    <w:rsid w:val="007F6E98"/>
    <w:rsid w:val="00805356"/>
    <w:rsid w:val="008074A2"/>
    <w:rsid w:val="00811937"/>
    <w:rsid w:val="00813C67"/>
    <w:rsid w:val="00825B00"/>
    <w:rsid w:val="00843C78"/>
    <w:rsid w:val="0084447A"/>
    <w:rsid w:val="00856530"/>
    <w:rsid w:val="008614FB"/>
    <w:rsid w:val="00865C86"/>
    <w:rsid w:val="00870B00"/>
    <w:rsid w:val="00880005"/>
    <w:rsid w:val="0088518F"/>
    <w:rsid w:val="008934CD"/>
    <w:rsid w:val="0089426F"/>
    <w:rsid w:val="008A7A17"/>
    <w:rsid w:val="008B3B53"/>
    <w:rsid w:val="008B7987"/>
    <w:rsid w:val="008D09EA"/>
    <w:rsid w:val="008E7929"/>
    <w:rsid w:val="008F5BB7"/>
    <w:rsid w:val="0090611B"/>
    <w:rsid w:val="009076FA"/>
    <w:rsid w:val="0091430A"/>
    <w:rsid w:val="009169D8"/>
    <w:rsid w:val="00932C5E"/>
    <w:rsid w:val="0093557F"/>
    <w:rsid w:val="009530E6"/>
    <w:rsid w:val="00957468"/>
    <w:rsid w:val="009645B6"/>
    <w:rsid w:val="00967AD0"/>
    <w:rsid w:val="00972F25"/>
    <w:rsid w:val="009923B7"/>
    <w:rsid w:val="00994606"/>
    <w:rsid w:val="009A2C7F"/>
    <w:rsid w:val="009A3A70"/>
    <w:rsid w:val="009B17A9"/>
    <w:rsid w:val="009B4FC5"/>
    <w:rsid w:val="009B76F9"/>
    <w:rsid w:val="009C0534"/>
    <w:rsid w:val="009C43FE"/>
    <w:rsid w:val="009E6AC0"/>
    <w:rsid w:val="009F3D6D"/>
    <w:rsid w:val="009F7426"/>
    <w:rsid w:val="00A0330A"/>
    <w:rsid w:val="00A04E73"/>
    <w:rsid w:val="00A14AF5"/>
    <w:rsid w:val="00A3655C"/>
    <w:rsid w:val="00A41E59"/>
    <w:rsid w:val="00A73E7B"/>
    <w:rsid w:val="00A92EBE"/>
    <w:rsid w:val="00A95AF6"/>
    <w:rsid w:val="00AA2878"/>
    <w:rsid w:val="00AA6B71"/>
    <w:rsid w:val="00AB59C1"/>
    <w:rsid w:val="00AC6F79"/>
    <w:rsid w:val="00AD120D"/>
    <w:rsid w:val="00AE5618"/>
    <w:rsid w:val="00AE63AF"/>
    <w:rsid w:val="00AE6772"/>
    <w:rsid w:val="00AF5473"/>
    <w:rsid w:val="00AF79D5"/>
    <w:rsid w:val="00B13B29"/>
    <w:rsid w:val="00B14F09"/>
    <w:rsid w:val="00B30F42"/>
    <w:rsid w:val="00B31491"/>
    <w:rsid w:val="00B37576"/>
    <w:rsid w:val="00B51C56"/>
    <w:rsid w:val="00B54A18"/>
    <w:rsid w:val="00B5615D"/>
    <w:rsid w:val="00B613DD"/>
    <w:rsid w:val="00B61C14"/>
    <w:rsid w:val="00B70C93"/>
    <w:rsid w:val="00B810F6"/>
    <w:rsid w:val="00B84A9F"/>
    <w:rsid w:val="00B925F9"/>
    <w:rsid w:val="00B94C88"/>
    <w:rsid w:val="00B95822"/>
    <w:rsid w:val="00B960B4"/>
    <w:rsid w:val="00BA35C8"/>
    <w:rsid w:val="00BB0EEC"/>
    <w:rsid w:val="00BB4BBC"/>
    <w:rsid w:val="00BC0DB6"/>
    <w:rsid w:val="00BC1C16"/>
    <w:rsid w:val="00BC68CA"/>
    <w:rsid w:val="00BD3831"/>
    <w:rsid w:val="00BD5244"/>
    <w:rsid w:val="00BD67E5"/>
    <w:rsid w:val="00BF15E5"/>
    <w:rsid w:val="00BF1909"/>
    <w:rsid w:val="00C04D55"/>
    <w:rsid w:val="00C1408D"/>
    <w:rsid w:val="00C2190E"/>
    <w:rsid w:val="00C406BF"/>
    <w:rsid w:val="00C4356F"/>
    <w:rsid w:val="00C45B59"/>
    <w:rsid w:val="00C47E83"/>
    <w:rsid w:val="00C50BA2"/>
    <w:rsid w:val="00C55B8F"/>
    <w:rsid w:val="00C57361"/>
    <w:rsid w:val="00C61C0E"/>
    <w:rsid w:val="00C7500C"/>
    <w:rsid w:val="00C765BE"/>
    <w:rsid w:val="00C80430"/>
    <w:rsid w:val="00C82B63"/>
    <w:rsid w:val="00C86AC7"/>
    <w:rsid w:val="00C86AF0"/>
    <w:rsid w:val="00C907DE"/>
    <w:rsid w:val="00C935A0"/>
    <w:rsid w:val="00C94197"/>
    <w:rsid w:val="00CA58E1"/>
    <w:rsid w:val="00CC0E9C"/>
    <w:rsid w:val="00CC2974"/>
    <w:rsid w:val="00CC7526"/>
    <w:rsid w:val="00CD7E40"/>
    <w:rsid w:val="00CE5066"/>
    <w:rsid w:val="00CF0F36"/>
    <w:rsid w:val="00CF2AD9"/>
    <w:rsid w:val="00D04F60"/>
    <w:rsid w:val="00D07E0D"/>
    <w:rsid w:val="00D272F4"/>
    <w:rsid w:val="00D33047"/>
    <w:rsid w:val="00D35364"/>
    <w:rsid w:val="00D53682"/>
    <w:rsid w:val="00D5599F"/>
    <w:rsid w:val="00D61544"/>
    <w:rsid w:val="00D64646"/>
    <w:rsid w:val="00D73843"/>
    <w:rsid w:val="00D920C9"/>
    <w:rsid w:val="00D96985"/>
    <w:rsid w:val="00DA1460"/>
    <w:rsid w:val="00DA3441"/>
    <w:rsid w:val="00DA3A91"/>
    <w:rsid w:val="00DA4A01"/>
    <w:rsid w:val="00DB2078"/>
    <w:rsid w:val="00DC0441"/>
    <w:rsid w:val="00DD2699"/>
    <w:rsid w:val="00DE6DB6"/>
    <w:rsid w:val="00DE771B"/>
    <w:rsid w:val="00DF0EBB"/>
    <w:rsid w:val="00DF517B"/>
    <w:rsid w:val="00E05ADB"/>
    <w:rsid w:val="00E1572D"/>
    <w:rsid w:val="00E219A8"/>
    <w:rsid w:val="00E40379"/>
    <w:rsid w:val="00E52B9F"/>
    <w:rsid w:val="00E60865"/>
    <w:rsid w:val="00E746F8"/>
    <w:rsid w:val="00E7652E"/>
    <w:rsid w:val="00EA0FF5"/>
    <w:rsid w:val="00EA3840"/>
    <w:rsid w:val="00EA5D72"/>
    <w:rsid w:val="00EA6F29"/>
    <w:rsid w:val="00EB09D2"/>
    <w:rsid w:val="00EB1571"/>
    <w:rsid w:val="00EC4705"/>
    <w:rsid w:val="00EC510E"/>
    <w:rsid w:val="00EF40A8"/>
    <w:rsid w:val="00F01CE8"/>
    <w:rsid w:val="00F03294"/>
    <w:rsid w:val="00F14B00"/>
    <w:rsid w:val="00F229B8"/>
    <w:rsid w:val="00F323BA"/>
    <w:rsid w:val="00F327E7"/>
    <w:rsid w:val="00F34546"/>
    <w:rsid w:val="00F40A0B"/>
    <w:rsid w:val="00F45590"/>
    <w:rsid w:val="00F71C15"/>
    <w:rsid w:val="00FB0B27"/>
    <w:rsid w:val="00FB4529"/>
    <w:rsid w:val="00FD34BF"/>
    <w:rsid w:val="00FE5BFA"/>
    <w:rsid w:val="00FF0296"/>
    <w:rsid w:val="00FF57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9E517B"/>
  <w15:chartTrackingRefBased/>
  <w15:docId w15:val="{3AD5B5E2-8E86-4E7A-B32E-92F1745D8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44A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B13B2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3E12"/>
    <w:rPr>
      <w:color w:val="0563C1" w:themeColor="hyperlink"/>
      <w:u w:val="single"/>
    </w:rPr>
  </w:style>
  <w:style w:type="character" w:styleId="UnresolvedMention">
    <w:name w:val="Unresolved Mention"/>
    <w:basedOn w:val="DefaultParagraphFont"/>
    <w:uiPriority w:val="99"/>
    <w:semiHidden/>
    <w:unhideWhenUsed/>
    <w:rsid w:val="002C3E12"/>
    <w:rPr>
      <w:color w:val="605E5C"/>
      <w:shd w:val="clear" w:color="auto" w:fill="E1DFDD"/>
    </w:rPr>
  </w:style>
  <w:style w:type="character" w:customStyle="1" w:styleId="Heading1Char">
    <w:name w:val="Heading 1 Char"/>
    <w:basedOn w:val="DefaultParagraphFont"/>
    <w:link w:val="Heading1"/>
    <w:uiPriority w:val="9"/>
    <w:rsid w:val="006644A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B13B29"/>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3011309">
      <w:bodyDiv w:val="1"/>
      <w:marLeft w:val="0"/>
      <w:marRight w:val="0"/>
      <w:marTop w:val="0"/>
      <w:marBottom w:val="0"/>
      <w:divBdr>
        <w:top w:val="none" w:sz="0" w:space="0" w:color="auto"/>
        <w:left w:val="none" w:sz="0" w:space="0" w:color="auto"/>
        <w:bottom w:val="none" w:sz="0" w:space="0" w:color="auto"/>
        <w:right w:val="none" w:sz="0" w:space="0" w:color="auto"/>
      </w:divBdr>
    </w:div>
    <w:div w:id="1311128448">
      <w:bodyDiv w:val="1"/>
      <w:marLeft w:val="0"/>
      <w:marRight w:val="0"/>
      <w:marTop w:val="0"/>
      <w:marBottom w:val="0"/>
      <w:divBdr>
        <w:top w:val="none" w:sz="0" w:space="0" w:color="auto"/>
        <w:left w:val="none" w:sz="0" w:space="0" w:color="auto"/>
        <w:bottom w:val="none" w:sz="0" w:space="0" w:color="auto"/>
        <w:right w:val="none" w:sz="0" w:space="0" w:color="auto"/>
      </w:divBdr>
    </w:div>
    <w:div w:id="1366830182">
      <w:bodyDiv w:val="1"/>
      <w:marLeft w:val="0"/>
      <w:marRight w:val="0"/>
      <w:marTop w:val="0"/>
      <w:marBottom w:val="0"/>
      <w:divBdr>
        <w:top w:val="none" w:sz="0" w:space="0" w:color="auto"/>
        <w:left w:val="none" w:sz="0" w:space="0" w:color="auto"/>
        <w:bottom w:val="none" w:sz="0" w:space="0" w:color="auto"/>
        <w:right w:val="none" w:sz="0" w:space="0" w:color="auto"/>
      </w:divBdr>
    </w:div>
    <w:div w:id="1589272856">
      <w:bodyDiv w:val="1"/>
      <w:marLeft w:val="0"/>
      <w:marRight w:val="0"/>
      <w:marTop w:val="0"/>
      <w:marBottom w:val="0"/>
      <w:divBdr>
        <w:top w:val="none" w:sz="0" w:space="0" w:color="auto"/>
        <w:left w:val="none" w:sz="0" w:space="0" w:color="auto"/>
        <w:bottom w:val="none" w:sz="0" w:space="0" w:color="auto"/>
        <w:right w:val="none" w:sz="0" w:space="0" w:color="auto"/>
      </w:divBdr>
    </w:div>
    <w:div w:id="1710836477">
      <w:bodyDiv w:val="1"/>
      <w:marLeft w:val="0"/>
      <w:marRight w:val="0"/>
      <w:marTop w:val="0"/>
      <w:marBottom w:val="0"/>
      <w:divBdr>
        <w:top w:val="none" w:sz="0" w:space="0" w:color="auto"/>
        <w:left w:val="none" w:sz="0" w:space="0" w:color="auto"/>
        <w:bottom w:val="none" w:sz="0" w:space="0" w:color="auto"/>
        <w:right w:val="none" w:sz="0" w:space="0" w:color="auto"/>
      </w:divBdr>
    </w:div>
    <w:div w:id="1846508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althscotland.scot/population-groups/children/child-poverty/child-poverty-overview/impact-of-child-poverty" TargetMode="External"/><Relationship Id="rId13" Type="http://schemas.openxmlformats.org/officeDocument/2006/relationships/hyperlink" Target="https://aussiechildcarenetwork.com.au/articles/child-development/john-deweys-theory" TargetMode="External"/><Relationship Id="rId18" Type="http://schemas.openxmlformats.org/officeDocument/2006/relationships/hyperlink" Target="https://guides.lib.vt.edu/researchmethods/interviews"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ebn.bmj.com/content/16/4/98" TargetMode="External"/><Relationship Id="rId7" Type="http://schemas.openxmlformats.org/officeDocument/2006/relationships/hyperlink" Target="https://www.bbc.co.uk/news/uk-wales-62811530" TargetMode="External"/><Relationship Id="rId12" Type="http://schemas.openxmlformats.org/officeDocument/2006/relationships/hyperlink" Target="https://www.twinkl.co.uk/teaching-wiki/attainment-grades" TargetMode="External"/><Relationship Id="rId17" Type="http://schemas.openxmlformats.org/officeDocument/2006/relationships/hyperlink" Target="https://www.nassp.org/poverty-and-its-impact-on-students-education/" TargetMode="External"/><Relationship Id="rId25" Type="http://schemas.openxmlformats.org/officeDocument/2006/relationships/hyperlink" Target="https://irb.ucsf.edu/obtaining-and-documenting-informed-consent" TargetMode="External"/><Relationship Id="rId2" Type="http://schemas.openxmlformats.org/officeDocument/2006/relationships/styles" Target="styles.xml"/><Relationship Id="rId16" Type="http://schemas.openxmlformats.org/officeDocument/2006/relationships/hyperlink" Target="https://neu.org.uk/child-poverty-facts" TargetMode="External"/><Relationship Id="rId20" Type="http://schemas.openxmlformats.org/officeDocument/2006/relationships/hyperlink" Target="https://www.formpl.us/blog/quantitative-qualitative-research#:~:text=Quantitative%20research%20is%20more%20preferred,and%20approach%20to%20the%20problem" TargetMode="External"/><Relationship Id="rId1" Type="http://schemas.openxmlformats.org/officeDocument/2006/relationships/numbering" Target="numbering.xml"/><Relationship Id="rId6" Type="http://schemas.openxmlformats.org/officeDocument/2006/relationships/hyperlink" Target="https://www.bbc.co.uk/news/uk-wales-62811530" TargetMode="External"/><Relationship Id="rId11" Type="http://schemas.openxmlformats.org/officeDocument/2006/relationships/hyperlink" Target="https://www.oecd-ilibrary.org/docserver/factbook-2015-72-en.pdf?expires=1666610962&amp;id=id&amp;accname=guest&amp;checksum=B591CC2D842D0F990A8829EB19A5BFF5" TargetMode="External"/><Relationship Id="rId24" Type="http://schemas.openxmlformats.org/officeDocument/2006/relationships/hyperlink" Target="https://archpublichealth.biomedcentral.com/articles/10.1186/s13690-019-0363-z#:~:text=Methodological%20considerations%20to%20facilitate%20data,and%20ethical%20and%20sensitivity%20issues" TargetMode="External"/><Relationship Id="rId5" Type="http://schemas.openxmlformats.org/officeDocument/2006/relationships/hyperlink" Target="https://www.staffordshire.gov.uk/Education/Educational-awards-benefits/FreeSchoolMeals/Q001.aspx" TargetMode="External"/><Relationship Id="rId15" Type="http://schemas.openxmlformats.org/officeDocument/2006/relationships/hyperlink" Target="https://www.southglos.gov.uk/documents/cyp120065.pdf" TargetMode="External"/><Relationship Id="rId23" Type="http://schemas.openxmlformats.org/officeDocument/2006/relationships/hyperlink" Target="https://www.unaids.org/sites/default/files/sub_landing/files/10_4-Intro-to-triangulation-MEF.pdf" TargetMode="External"/><Relationship Id="rId10" Type="http://schemas.openxmlformats.org/officeDocument/2006/relationships/hyperlink" Target="https://www.unicef.org/social-policy/child-poverty" TargetMode="External"/><Relationship Id="rId19" Type="http://schemas.openxmlformats.org/officeDocument/2006/relationships/hyperlink" Target="https://www.gcu.edu/blog/doctoral-journey/why-quantitative-research-important" TargetMode="External"/><Relationship Id="rId4" Type="http://schemas.openxmlformats.org/officeDocument/2006/relationships/webSettings" Target="webSettings.xml"/><Relationship Id="rId9" Type="http://schemas.openxmlformats.org/officeDocument/2006/relationships/hyperlink" Target="https://www.walesonline.co.uk/news/wales-news/ten-areas-wales-most-children-23644801" TargetMode="External"/><Relationship Id="rId14" Type="http://schemas.openxmlformats.org/officeDocument/2006/relationships/hyperlink" Target="https://www.childfund.org/poverty-and-education/" TargetMode="External"/><Relationship Id="rId22" Type="http://schemas.openxmlformats.org/officeDocument/2006/relationships/hyperlink" Target="https://www.unaids.org/sites/default/files/sub_landing/files/10_4-Intro-to-triangulation-MEF.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507</TotalTime>
  <Pages>7</Pages>
  <Words>2893</Words>
  <Characters>16496</Characters>
  <Application>Microsoft Office Word</Application>
  <DocSecurity>0</DocSecurity>
  <Lines>137</Lines>
  <Paragraphs>38</Paragraphs>
  <ScaleCrop>false</ScaleCrop>
  <Company/>
  <LinksUpToDate>false</LinksUpToDate>
  <CharactersWithSpaces>19351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becci griffiths</dc:creator>
  <cp:keywords/>
  <dc:description/>
  <cp:lastModifiedBy>becci griffiths</cp:lastModifiedBy>
  <cp:revision>354</cp:revision>
  <dcterms:created xsi:type="dcterms:W3CDTF">2022-10-08T09:20:00Z</dcterms:created>
  <dcterms:modified xsi:type="dcterms:W3CDTF">2022-10-27T13:52:00Z</dcterms:modified>
</cp:coreProperties>
</file>