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F2A4BF" w14:textId="77777777" w:rsidR="00EC3894" w:rsidRDefault="00EC3894" w:rsidP="00EC3894">
      <w:pPr>
        <w:jc w:val="center"/>
      </w:pPr>
    </w:p>
    <w:p w14:paraId="66EACF24" w14:textId="77777777" w:rsidR="00EC3894" w:rsidRDefault="00EC3894" w:rsidP="00EC3894">
      <w:pPr>
        <w:jc w:val="center"/>
      </w:pPr>
    </w:p>
    <w:p w14:paraId="427E7BA9" w14:textId="77777777" w:rsidR="00EC3894" w:rsidRDefault="00EC3894" w:rsidP="00EC3894">
      <w:pPr>
        <w:jc w:val="center"/>
      </w:pPr>
    </w:p>
    <w:p w14:paraId="7E2CF68D" w14:textId="77777777" w:rsidR="00EC3894" w:rsidRDefault="00EC3894" w:rsidP="00EC3894">
      <w:pPr>
        <w:jc w:val="center"/>
      </w:pPr>
    </w:p>
    <w:p w14:paraId="53CA508D" w14:textId="259F07AC" w:rsidR="00EC3894" w:rsidRDefault="00974170" w:rsidP="00EC3894">
      <w:pPr>
        <w:jc w:val="center"/>
      </w:pPr>
      <w:r>
        <w:t>UWTSD</w:t>
      </w:r>
    </w:p>
    <w:p w14:paraId="5A7240E3" w14:textId="77777777" w:rsidR="00EC3894" w:rsidRDefault="00EC3894" w:rsidP="00EC3894">
      <w:pPr>
        <w:jc w:val="center"/>
      </w:pPr>
    </w:p>
    <w:p w14:paraId="0D4F44C7" w14:textId="77777777" w:rsidR="00EC3894" w:rsidRDefault="00EC3894" w:rsidP="00EC3894">
      <w:pPr>
        <w:jc w:val="center"/>
      </w:pPr>
    </w:p>
    <w:p w14:paraId="7F8B780F" w14:textId="77777777" w:rsidR="00EC3894" w:rsidRDefault="00EC3894" w:rsidP="00EC3894">
      <w:pPr>
        <w:jc w:val="center"/>
      </w:pPr>
    </w:p>
    <w:p w14:paraId="58762427" w14:textId="6811521F" w:rsidR="00EC3894" w:rsidRDefault="00EC3894" w:rsidP="00EC3894">
      <w:pPr>
        <w:jc w:val="center"/>
      </w:pPr>
      <w:r>
        <w:t xml:space="preserve">ACDB 4011: </w:t>
      </w:r>
      <w:r w:rsidR="007F0372">
        <w:t>Calorimetry</w:t>
      </w:r>
    </w:p>
    <w:p w14:paraId="5DCBA20D" w14:textId="77777777" w:rsidR="00EC3894" w:rsidRDefault="00EC3894" w:rsidP="00EC3894">
      <w:pPr>
        <w:jc w:val="center"/>
      </w:pPr>
    </w:p>
    <w:p w14:paraId="7C496857" w14:textId="62D8534E" w:rsidR="00EC3894" w:rsidRDefault="00EC3894" w:rsidP="00EC3894">
      <w:pPr>
        <w:jc w:val="center"/>
      </w:pPr>
      <w:r>
        <w:t>Alun Morris</w:t>
      </w:r>
    </w:p>
    <w:p w14:paraId="09387249" w14:textId="77777777" w:rsidR="00A80232" w:rsidRDefault="00A80232" w:rsidP="00EC3894">
      <w:pPr>
        <w:jc w:val="center"/>
      </w:pPr>
    </w:p>
    <w:p w14:paraId="6E9EA87A" w14:textId="0067DD03" w:rsidR="00A80232" w:rsidRDefault="00A80232" w:rsidP="00EC3894">
      <w:pPr>
        <w:jc w:val="center"/>
      </w:pPr>
      <w:r>
        <w:t>Lab partner:</w:t>
      </w:r>
    </w:p>
    <w:p w14:paraId="4396929E" w14:textId="78986510" w:rsidR="00A80232" w:rsidRDefault="00A80232" w:rsidP="00EC3894">
      <w:pPr>
        <w:jc w:val="center"/>
      </w:pPr>
      <w:r>
        <w:t>Conor Galvin</w:t>
      </w:r>
    </w:p>
    <w:p w14:paraId="568B5228" w14:textId="77777777" w:rsidR="00EC3894" w:rsidRDefault="00EC3894" w:rsidP="00EC3894">
      <w:pPr>
        <w:jc w:val="center"/>
      </w:pPr>
    </w:p>
    <w:p w14:paraId="39BD2A83" w14:textId="77777777" w:rsidR="00EC3894" w:rsidRDefault="00EC3894" w:rsidP="00EC3894">
      <w:pPr>
        <w:jc w:val="center"/>
      </w:pPr>
    </w:p>
    <w:p w14:paraId="1B40FBCF" w14:textId="77777777" w:rsidR="00EC3894" w:rsidRDefault="00EC3894" w:rsidP="00EC3894">
      <w:pPr>
        <w:jc w:val="center"/>
      </w:pPr>
    </w:p>
    <w:p w14:paraId="1D5056A4" w14:textId="77777777" w:rsidR="00EC3894" w:rsidRDefault="00EC3894" w:rsidP="00EC3894">
      <w:pPr>
        <w:jc w:val="center"/>
      </w:pPr>
    </w:p>
    <w:p w14:paraId="7F75A794" w14:textId="77777777" w:rsidR="00EC3894" w:rsidRDefault="00EC3894" w:rsidP="00EC3894">
      <w:pPr>
        <w:jc w:val="center"/>
      </w:pPr>
    </w:p>
    <w:p w14:paraId="39A5A495" w14:textId="77777777" w:rsidR="00EC3894" w:rsidRDefault="00EC3894" w:rsidP="00EC3894">
      <w:pPr>
        <w:jc w:val="center"/>
      </w:pPr>
    </w:p>
    <w:p w14:paraId="15E09A44" w14:textId="77777777" w:rsidR="00EC3894" w:rsidRDefault="00EC3894" w:rsidP="00EC3894">
      <w:pPr>
        <w:jc w:val="center"/>
      </w:pPr>
    </w:p>
    <w:p w14:paraId="3C30A0EE" w14:textId="77777777" w:rsidR="00EC3894" w:rsidRDefault="00EC3894" w:rsidP="00EC3894">
      <w:pPr>
        <w:jc w:val="center"/>
      </w:pPr>
    </w:p>
    <w:p w14:paraId="3436F6D5" w14:textId="77777777" w:rsidR="00EC3894" w:rsidRDefault="00EC3894" w:rsidP="00EC3894">
      <w:pPr>
        <w:jc w:val="center"/>
      </w:pPr>
    </w:p>
    <w:p w14:paraId="39B2ABAB" w14:textId="77777777" w:rsidR="00EC3894" w:rsidRDefault="00EC3894" w:rsidP="00EC3894">
      <w:pPr>
        <w:jc w:val="center"/>
      </w:pPr>
    </w:p>
    <w:p w14:paraId="757B6BA3" w14:textId="77777777" w:rsidR="00EC3894" w:rsidRDefault="00EC3894" w:rsidP="00EC3894">
      <w:pPr>
        <w:jc w:val="center"/>
      </w:pPr>
    </w:p>
    <w:p w14:paraId="3345BF2C" w14:textId="77777777" w:rsidR="00EC3894" w:rsidRDefault="00EC3894" w:rsidP="00EC3894">
      <w:pPr>
        <w:jc w:val="center"/>
      </w:pPr>
    </w:p>
    <w:p w14:paraId="14A31602" w14:textId="77777777" w:rsidR="00EC3894" w:rsidRDefault="00EC3894" w:rsidP="00EC3894">
      <w:pPr>
        <w:jc w:val="center"/>
      </w:pPr>
    </w:p>
    <w:p w14:paraId="644E2915" w14:textId="77777777" w:rsidR="00EC3894" w:rsidRDefault="00EC3894" w:rsidP="00EC3894">
      <w:pPr>
        <w:jc w:val="center"/>
      </w:pPr>
    </w:p>
    <w:p w14:paraId="612B8A8F" w14:textId="77777777" w:rsidR="00EC3894" w:rsidRDefault="00EC3894" w:rsidP="00EC3894">
      <w:pPr>
        <w:jc w:val="center"/>
      </w:pPr>
    </w:p>
    <w:p w14:paraId="7661F7B6" w14:textId="77777777" w:rsidR="00EC3894" w:rsidRDefault="00EC3894" w:rsidP="00EC3894">
      <w:pPr>
        <w:jc w:val="center"/>
      </w:pPr>
    </w:p>
    <w:p w14:paraId="014225AD" w14:textId="77777777" w:rsidR="00EC3894" w:rsidRDefault="00EC3894" w:rsidP="00EC3894">
      <w:pPr>
        <w:jc w:val="center"/>
      </w:pPr>
    </w:p>
    <w:p w14:paraId="22498182" w14:textId="77777777" w:rsidR="00EC3894" w:rsidRDefault="00EC3894" w:rsidP="00EC3894">
      <w:pPr>
        <w:jc w:val="center"/>
      </w:pPr>
    </w:p>
    <w:p w14:paraId="2CE77B52" w14:textId="77777777" w:rsidR="00EC3894" w:rsidRDefault="00EC3894" w:rsidP="00EC3894">
      <w:pPr>
        <w:jc w:val="center"/>
      </w:pPr>
    </w:p>
    <w:p w14:paraId="62B9BC66" w14:textId="77777777" w:rsidR="00EC3894" w:rsidRDefault="00EC3894" w:rsidP="00EC3894">
      <w:pPr>
        <w:jc w:val="center"/>
      </w:pPr>
    </w:p>
    <w:sdt>
      <w:sdtPr>
        <w:rPr>
          <w:rFonts w:asciiTheme="minorHAnsi" w:eastAsiaTheme="minorHAnsi" w:hAnsiTheme="minorHAnsi" w:cstheme="minorBidi"/>
          <w:color w:val="auto"/>
          <w:kern w:val="2"/>
          <w:sz w:val="22"/>
          <w:szCs w:val="22"/>
          <w:lang w:val="en-GB"/>
          <w14:ligatures w14:val="standardContextual"/>
        </w:rPr>
        <w:id w:val="640852545"/>
        <w:docPartObj>
          <w:docPartGallery w:val="Table of Contents"/>
          <w:docPartUnique/>
        </w:docPartObj>
      </w:sdtPr>
      <w:sdtEndPr>
        <w:rPr>
          <w:b/>
          <w:bCs/>
          <w:noProof/>
        </w:rPr>
      </w:sdtEndPr>
      <w:sdtContent>
        <w:p w14:paraId="4A856A61" w14:textId="09B22A9C" w:rsidR="00EC3894" w:rsidRDefault="00EC3894">
          <w:pPr>
            <w:pStyle w:val="TOCHeading"/>
          </w:pPr>
          <w:r>
            <w:t>Contents</w:t>
          </w:r>
        </w:p>
        <w:p w14:paraId="2C358CA7" w14:textId="4A4005F1" w:rsidR="007F0372" w:rsidRDefault="00EC3894">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4747193" w:history="1">
            <w:r w:rsidR="007F0372" w:rsidRPr="00AB50C6">
              <w:rPr>
                <w:rStyle w:val="Hyperlink"/>
                <w:noProof/>
              </w:rPr>
              <w:t>Introduction:</w:t>
            </w:r>
            <w:r w:rsidR="007F0372">
              <w:rPr>
                <w:noProof/>
                <w:webHidden/>
              </w:rPr>
              <w:tab/>
            </w:r>
            <w:r w:rsidR="007F0372">
              <w:rPr>
                <w:noProof/>
                <w:webHidden/>
              </w:rPr>
              <w:fldChar w:fldCharType="begin"/>
            </w:r>
            <w:r w:rsidR="007F0372">
              <w:rPr>
                <w:noProof/>
                <w:webHidden/>
              </w:rPr>
              <w:instrText xml:space="preserve"> PAGEREF _Toc164747193 \h </w:instrText>
            </w:r>
            <w:r w:rsidR="007F0372">
              <w:rPr>
                <w:noProof/>
                <w:webHidden/>
              </w:rPr>
            </w:r>
            <w:r w:rsidR="007F0372">
              <w:rPr>
                <w:noProof/>
                <w:webHidden/>
              </w:rPr>
              <w:fldChar w:fldCharType="separate"/>
            </w:r>
            <w:r w:rsidR="00B62EEA">
              <w:rPr>
                <w:noProof/>
                <w:webHidden/>
              </w:rPr>
              <w:t>3</w:t>
            </w:r>
            <w:r w:rsidR="007F0372">
              <w:rPr>
                <w:noProof/>
                <w:webHidden/>
              </w:rPr>
              <w:fldChar w:fldCharType="end"/>
            </w:r>
          </w:hyperlink>
        </w:p>
        <w:p w14:paraId="1D61BC82" w14:textId="7C5DD9CF" w:rsidR="007F0372" w:rsidRDefault="00000000">
          <w:pPr>
            <w:pStyle w:val="TOC1"/>
            <w:tabs>
              <w:tab w:val="right" w:leader="dot" w:pos="9016"/>
            </w:tabs>
            <w:rPr>
              <w:rFonts w:cstheme="minorBidi"/>
              <w:noProof/>
              <w:kern w:val="2"/>
              <w:sz w:val="24"/>
              <w:szCs w:val="24"/>
              <w:lang w:val="en-GB" w:eastAsia="en-GB"/>
              <w14:ligatures w14:val="standardContextual"/>
            </w:rPr>
          </w:pPr>
          <w:hyperlink w:anchor="_Toc164747194" w:history="1">
            <w:r w:rsidR="007F0372" w:rsidRPr="00AB50C6">
              <w:rPr>
                <w:rStyle w:val="Hyperlink"/>
                <w:noProof/>
              </w:rPr>
              <w:t>Results:</w:t>
            </w:r>
            <w:r w:rsidR="007F0372">
              <w:rPr>
                <w:noProof/>
                <w:webHidden/>
              </w:rPr>
              <w:tab/>
            </w:r>
            <w:r w:rsidR="007F0372">
              <w:rPr>
                <w:noProof/>
                <w:webHidden/>
              </w:rPr>
              <w:fldChar w:fldCharType="begin"/>
            </w:r>
            <w:r w:rsidR="007F0372">
              <w:rPr>
                <w:noProof/>
                <w:webHidden/>
              </w:rPr>
              <w:instrText xml:space="preserve"> PAGEREF _Toc164747194 \h </w:instrText>
            </w:r>
            <w:r w:rsidR="007F0372">
              <w:rPr>
                <w:noProof/>
                <w:webHidden/>
              </w:rPr>
            </w:r>
            <w:r w:rsidR="007F0372">
              <w:rPr>
                <w:noProof/>
                <w:webHidden/>
              </w:rPr>
              <w:fldChar w:fldCharType="separate"/>
            </w:r>
            <w:r w:rsidR="00B62EEA">
              <w:rPr>
                <w:noProof/>
                <w:webHidden/>
              </w:rPr>
              <w:t>5</w:t>
            </w:r>
            <w:r w:rsidR="007F0372">
              <w:rPr>
                <w:noProof/>
                <w:webHidden/>
              </w:rPr>
              <w:fldChar w:fldCharType="end"/>
            </w:r>
          </w:hyperlink>
        </w:p>
        <w:p w14:paraId="498998E6" w14:textId="74A36316" w:rsidR="007F0372" w:rsidRDefault="00000000">
          <w:pPr>
            <w:pStyle w:val="TOC1"/>
            <w:tabs>
              <w:tab w:val="right" w:leader="dot" w:pos="9016"/>
            </w:tabs>
            <w:rPr>
              <w:rFonts w:cstheme="minorBidi"/>
              <w:noProof/>
              <w:kern w:val="2"/>
              <w:sz w:val="24"/>
              <w:szCs w:val="24"/>
              <w:lang w:val="en-GB" w:eastAsia="en-GB"/>
              <w14:ligatures w14:val="standardContextual"/>
            </w:rPr>
          </w:pPr>
          <w:hyperlink w:anchor="_Toc164747195" w:history="1">
            <w:r w:rsidR="007F0372" w:rsidRPr="00AB50C6">
              <w:rPr>
                <w:rStyle w:val="Hyperlink"/>
                <w:noProof/>
              </w:rPr>
              <w:t>Discussion:</w:t>
            </w:r>
            <w:r w:rsidR="007F0372">
              <w:rPr>
                <w:noProof/>
                <w:webHidden/>
              </w:rPr>
              <w:tab/>
            </w:r>
            <w:r w:rsidR="007F0372">
              <w:rPr>
                <w:noProof/>
                <w:webHidden/>
              </w:rPr>
              <w:fldChar w:fldCharType="begin"/>
            </w:r>
            <w:r w:rsidR="007F0372">
              <w:rPr>
                <w:noProof/>
                <w:webHidden/>
              </w:rPr>
              <w:instrText xml:space="preserve"> PAGEREF _Toc164747195 \h </w:instrText>
            </w:r>
            <w:r w:rsidR="007F0372">
              <w:rPr>
                <w:noProof/>
                <w:webHidden/>
              </w:rPr>
            </w:r>
            <w:r w:rsidR="007F0372">
              <w:rPr>
                <w:noProof/>
                <w:webHidden/>
              </w:rPr>
              <w:fldChar w:fldCharType="separate"/>
            </w:r>
            <w:r w:rsidR="00B62EEA">
              <w:rPr>
                <w:noProof/>
                <w:webHidden/>
              </w:rPr>
              <w:t>7</w:t>
            </w:r>
            <w:r w:rsidR="007F0372">
              <w:rPr>
                <w:noProof/>
                <w:webHidden/>
              </w:rPr>
              <w:fldChar w:fldCharType="end"/>
            </w:r>
          </w:hyperlink>
        </w:p>
        <w:p w14:paraId="3EBB88F2" w14:textId="10472254" w:rsidR="007F0372" w:rsidRDefault="00000000">
          <w:pPr>
            <w:pStyle w:val="TOC1"/>
            <w:tabs>
              <w:tab w:val="right" w:leader="dot" w:pos="9016"/>
            </w:tabs>
            <w:rPr>
              <w:rFonts w:cstheme="minorBidi"/>
              <w:noProof/>
              <w:kern w:val="2"/>
              <w:sz w:val="24"/>
              <w:szCs w:val="24"/>
              <w:lang w:val="en-GB" w:eastAsia="en-GB"/>
              <w14:ligatures w14:val="standardContextual"/>
            </w:rPr>
          </w:pPr>
          <w:hyperlink w:anchor="_Toc164747196" w:history="1">
            <w:r w:rsidR="007F0372" w:rsidRPr="00AB50C6">
              <w:rPr>
                <w:rStyle w:val="Hyperlink"/>
                <w:noProof/>
              </w:rPr>
              <w:t>Conclusions:</w:t>
            </w:r>
            <w:r w:rsidR="007F0372">
              <w:rPr>
                <w:noProof/>
                <w:webHidden/>
              </w:rPr>
              <w:tab/>
            </w:r>
            <w:r w:rsidR="007F0372">
              <w:rPr>
                <w:noProof/>
                <w:webHidden/>
              </w:rPr>
              <w:fldChar w:fldCharType="begin"/>
            </w:r>
            <w:r w:rsidR="007F0372">
              <w:rPr>
                <w:noProof/>
                <w:webHidden/>
              </w:rPr>
              <w:instrText xml:space="preserve"> PAGEREF _Toc164747196 \h </w:instrText>
            </w:r>
            <w:r w:rsidR="007F0372">
              <w:rPr>
                <w:noProof/>
                <w:webHidden/>
              </w:rPr>
            </w:r>
            <w:r w:rsidR="007F0372">
              <w:rPr>
                <w:noProof/>
                <w:webHidden/>
              </w:rPr>
              <w:fldChar w:fldCharType="separate"/>
            </w:r>
            <w:r w:rsidR="00B62EEA">
              <w:rPr>
                <w:noProof/>
                <w:webHidden/>
              </w:rPr>
              <w:t>7</w:t>
            </w:r>
            <w:r w:rsidR="007F0372">
              <w:rPr>
                <w:noProof/>
                <w:webHidden/>
              </w:rPr>
              <w:fldChar w:fldCharType="end"/>
            </w:r>
          </w:hyperlink>
        </w:p>
        <w:p w14:paraId="3B817A24" w14:textId="0ACE4CF7" w:rsidR="007F0372" w:rsidRDefault="00000000">
          <w:pPr>
            <w:pStyle w:val="TOC1"/>
            <w:tabs>
              <w:tab w:val="right" w:leader="dot" w:pos="9016"/>
            </w:tabs>
            <w:rPr>
              <w:rFonts w:cstheme="minorBidi"/>
              <w:noProof/>
              <w:kern w:val="2"/>
              <w:sz w:val="24"/>
              <w:szCs w:val="24"/>
              <w:lang w:val="en-GB" w:eastAsia="en-GB"/>
              <w14:ligatures w14:val="standardContextual"/>
            </w:rPr>
          </w:pPr>
          <w:hyperlink w:anchor="_Toc164747197" w:history="1">
            <w:r w:rsidR="007F0372" w:rsidRPr="00AB50C6">
              <w:rPr>
                <w:rStyle w:val="Hyperlink"/>
                <w:noProof/>
              </w:rPr>
              <w:t>References:</w:t>
            </w:r>
            <w:r w:rsidR="007F0372">
              <w:rPr>
                <w:noProof/>
                <w:webHidden/>
              </w:rPr>
              <w:tab/>
            </w:r>
            <w:r w:rsidR="007F0372">
              <w:rPr>
                <w:noProof/>
                <w:webHidden/>
              </w:rPr>
              <w:fldChar w:fldCharType="begin"/>
            </w:r>
            <w:r w:rsidR="007F0372">
              <w:rPr>
                <w:noProof/>
                <w:webHidden/>
              </w:rPr>
              <w:instrText xml:space="preserve"> PAGEREF _Toc164747197 \h </w:instrText>
            </w:r>
            <w:r w:rsidR="007F0372">
              <w:rPr>
                <w:noProof/>
                <w:webHidden/>
              </w:rPr>
            </w:r>
            <w:r w:rsidR="007F0372">
              <w:rPr>
                <w:noProof/>
                <w:webHidden/>
              </w:rPr>
              <w:fldChar w:fldCharType="separate"/>
            </w:r>
            <w:r w:rsidR="00B62EEA">
              <w:rPr>
                <w:noProof/>
                <w:webHidden/>
              </w:rPr>
              <w:t>8</w:t>
            </w:r>
            <w:r w:rsidR="007F0372">
              <w:rPr>
                <w:noProof/>
                <w:webHidden/>
              </w:rPr>
              <w:fldChar w:fldCharType="end"/>
            </w:r>
          </w:hyperlink>
        </w:p>
        <w:p w14:paraId="713782D4" w14:textId="2525F518" w:rsidR="007F0372" w:rsidRDefault="00000000">
          <w:pPr>
            <w:pStyle w:val="TOC1"/>
            <w:tabs>
              <w:tab w:val="right" w:leader="dot" w:pos="9016"/>
            </w:tabs>
            <w:rPr>
              <w:rFonts w:cstheme="minorBidi"/>
              <w:noProof/>
              <w:kern w:val="2"/>
              <w:sz w:val="24"/>
              <w:szCs w:val="24"/>
              <w:lang w:val="en-GB" w:eastAsia="en-GB"/>
              <w14:ligatures w14:val="standardContextual"/>
            </w:rPr>
          </w:pPr>
          <w:hyperlink w:anchor="_Toc164747198" w:history="1">
            <w:r w:rsidR="007F0372" w:rsidRPr="00AB50C6">
              <w:rPr>
                <w:rStyle w:val="Hyperlink"/>
                <w:noProof/>
              </w:rPr>
              <w:t>Appendix: Materials and methods:</w:t>
            </w:r>
            <w:r w:rsidR="007F0372">
              <w:rPr>
                <w:noProof/>
                <w:webHidden/>
              </w:rPr>
              <w:tab/>
            </w:r>
            <w:r w:rsidR="007F0372">
              <w:rPr>
                <w:noProof/>
                <w:webHidden/>
              </w:rPr>
              <w:fldChar w:fldCharType="begin"/>
            </w:r>
            <w:r w:rsidR="007F0372">
              <w:rPr>
                <w:noProof/>
                <w:webHidden/>
              </w:rPr>
              <w:instrText xml:space="preserve"> PAGEREF _Toc164747198 \h </w:instrText>
            </w:r>
            <w:r w:rsidR="007F0372">
              <w:rPr>
                <w:noProof/>
                <w:webHidden/>
              </w:rPr>
            </w:r>
            <w:r w:rsidR="007F0372">
              <w:rPr>
                <w:noProof/>
                <w:webHidden/>
              </w:rPr>
              <w:fldChar w:fldCharType="separate"/>
            </w:r>
            <w:r w:rsidR="00B62EEA">
              <w:rPr>
                <w:noProof/>
                <w:webHidden/>
              </w:rPr>
              <w:t>8</w:t>
            </w:r>
            <w:r w:rsidR="007F0372">
              <w:rPr>
                <w:noProof/>
                <w:webHidden/>
              </w:rPr>
              <w:fldChar w:fldCharType="end"/>
            </w:r>
          </w:hyperlink>
        </w:p>
        <w:p w14:paraId="7B4ED75D" w14:textId="79A2F15A" w:rsidR="00EC3894" w:rsidRDefault="00EC3894">
          <w:r>
            <w:rPr>
              <w:b/>
              <w:bCs/>
              <w:noProof/>
            </w:rPr>
            <w:fldChar w:fldCharType="end"/>
          </w:r>
        </w:p>
      </w:sdtContent>
    </w:sdt>
    <w:p w14:paraId="0B80FCEF" w14:textId="77777777" w:rsidR="00EC3894" w:rsidRDefault="00EC3894" w:rsidP="00EC3894">
      <w:pPr>
        <w:jc w:val="center"/>
      </w:pPr>
    </w:p>
    <w:p w14:paraId="7465F9DE" w14:textId="77777777" w:rsidR="00EC3894" w:rsidRDefault="00EC3894" w:rsidP="00EC3894">
      <w:pPr>
        <w:jc w:val="center"/>
      </w:pPr>
    </w:p>
    <w:p w14:paraId="4BDA3EE0" w14:textId="77777777" w:rsidR="00EC3894" w:rsidRDefault="00EC3894" w:rsidP="00EC3894">
      <w:pPr>
        <w:jc w:val="center"/>
      </w:pPr>
    </w:p>
    <w:p w14:paraId="516F8725" w14:textId="77777777" w:rsidR="00974170" w:rsidRDefault="00974170" w:rsidP="00974170">
      <w:pPr>
        <w:spacing w:after="240" w:line="276" w:lineRule="auto"/>
        <w:rPr>
          <w:rFonts w:eastAsiaTheme="minorEastAsia"/>
          <w:b/>
          <w:bCs/>
        </w:rPr>
      </w:pPr>
      <w:r>
        <w:rPr>
          <w:rFonts w:eastAsiaTheme="minorEastAsia"/>
          <w:b/>
          <w:bCs/>
        </w:rPr>
        <w:t>Academic integrity declaration</w:t>
      </w:r>
    </w:p>
    <w:p w14:paraId="3EA0845D" w14:textId="77777777" w:rsidR="00974170" w:rsidRDefault="00974170" w:rsidP="00974170">
      <w:pPr>
        <w:spacing w:before="180" w:line="360" w:lineRule="auto"/>
        <w:jc w:val="both"/>
        <w:rPr>
          <w:rFonts w:eastAsiaTheme="minorEastAsia"/>
        </w:rPr>
      </w:pPr>
      <w:r>
        <w:rPr>
          <w:rFonts w:eastAsiaTheme="minorEastAsia"/>
        </w:rPr>
        <w:t>I declare that:</w:t>
      </w:r>
    </w:p>
    <w:p w14:paraId="2F02A92C"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the assignment submitted has been written by me alone.</w:t>
      </w:r>
    </w:p>
    <w:p w14:paraId="1420B81B"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the assignment submitted has not been previously submitted to this university or any other.</w:t>
      </w:r>
    </w:p>
    <w:p w14:paraId="4643A359"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that all content, including primary and/or secondary data, is true to the best of my knowledge.</w:t>
      </w:r>
    </w:p>
    <w:p w14:paraId="2BDE685F"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that all quotations and references have been duly acknowledged according to the requirements of academic research.</w:t>
      </w:r>
    </w:p>
    <w:p w14:paraId="0E56D297" w14:textId="77777777" w:rsidR="00974170" w:rsidRDefault="00974170" w:rsidP="00974170">
      <w:pPr>
        <w:spacing w:before="180" w:line="360" w:lineRule="auto"/>
        <w:jc w:val="both"/>
        <w:rPr>
          <w:rFonts w:eastAsiaTheme="minorEastAsia"/>
        </w:rPr>
      </w:pPr>
      <w:r>
        <w:rPr>
          <w:rFonts w:eastAsiaTheme="minorEastAsia"/>
        </w:rPr>
        <w:t>I understand that to knowingly submit work in violation of the above statement will be considered by examiners as academic misconduct.</w:t>
      </w:r>
    </w:p>
    <w:p w14:paraId="4E734279" w14:textId="77777777" w:rsidR="00EC3894" w:rsidRDefault="00EC3894" w:rsidP="00EC3894">
      <w:pPr>
        <w:jc w:val="center"/>
      </w:pPr>
    </w:p>
    <w:p w14:paraId="7BE1D08C" w14:textId="77777777" w:rsidR="00EC3894" w:rsidRDefault="00EC3894" w:rsidP="00EC3894">
      <w:pPr>
        <w:jc w:val="center"/>
      </w:pPr>
    </w:p>
    <w:p w14:paraId="2B29E649" w14:textId="77777777" w:rsidR="00EC3894" w:rsidRDefault="00EC3894" w:rsidP="00EC3894">
      <w:pPr>
        <w:jc w:val="center"/>
      </w:pPr>
    </w:p>
    <w:p w14:paraId="63B15E28" w14:textId="77777777" w:rsidR="00EC3894" w:rsidRDefault="00EC3894" w:rsidP="00EC3894">
      <w:pPr>
        <w:jc w:val="center"/>
      </w:pPr>
    </w:p>
    <w:p w14:paraId="1C0A8D58" w14:textId="77777777" w:rsidR="00EC3894" w:rsidRDefault="00EC3894" w:rsidP="00EC3894">
      <w:pPr>
        <w:jc w:val="center"/>
      </w:pPr>
    </w:p>
    <w:p w14:paraId="4C8D939A" w14:textId="77777777" w:rsidR="00EC3894" w:rsidRDefault="00EC3894" w:rsidP="00EC3894">
      <w:pPr>
        <w:jc w:val="center"/>
      </w:pPr>
    </w:p>
    <w:p w14:paraId="1C7C9905" w14:textId="77777777" w:rsidR="00EC3894" w:rsidRDefault="00EC3894" w:rsidP="00EC3894">
      <w:pPr>
        <w:jc w:val="center"/>
      </w:pPr>
    </w:p>
    <w:p w14:paraId="6FD5F6EA" w14:textId="77777777" w:rsidR="00EC3894" w:rsidRDefault="00EC3894" w:rsidP="00EC3894">
      <w:pPr>
        <w:jc w:val="center"/>
      </w:pPr>
    </w:p>
    <w:p w14:paraId="6DA1BCE1" w14:textId="77777777" w:rsidR="00EC3894" w:rsidRDefault="00EC3894" w:rsidP="00EC3894">
      <w:pPr>
        <w:jc w:val="center"/>
      </w:pPr>
    </w:p>
    <w:p w14:paraId="27D1A0AF" w14:textId="77777777" w:rsidR="00EC3894" w:rsidRDefault="00EC3894" w:rsidP="00EC3894">
      <w:pPr>
        <w:jc w:val="center"/>
      </w:pPr>
    </w:p>
    <w:p w14:paraId="2695F7B5" w14:textId="77777777" w:rsidR="00EC3894" w:rsidRDefault="00EC3894" w:rsidP="00EC3894">
      <w:pPr>
        <w:jc w:val="center"/>
      </w:pPr>
    </w:p>
    <w:p w14:paraId="796AF9EF" w14:textId="77777777" w:rsidR="00EC3894" w:rsidRDefault="00EC3894" w:rsidP="00974170"/>
    <w:p w14:paraId="0FB006FC" w14:textId="77777777" w:rsidR="00EC3894" w:rsidRDefault="00EC3894" w:rsidP="00EC3894">
      <w:pPr>
        <w:jc w:val="center"/>
      </w:pPr>
    </w:p>
    <w:p w14:paraId="3C92679E" w14:textId="37BEA281" w:rsidR="00EC3894" w:rsidRDefault="00EC3894" w:rsidP="00EC3894">
      <w:pPr>
        <w:pStyle w:val="Heading1"/>
      </w:pPr>
      <w:bookmarkStart w:id="0" w:name="_Toc164747193"/>
      <w:r>
        <w:t>Introduction:</w:t>
      </w:r>
      <w:bookmarkEnd w:id="0"/>
    </w:p>
    <w:p w14:paraId="33394E77" w14:textId="77777777" w:rsidR="00314168" w:rsidRDefault="00314168" w:rsidP="00AE1CA9"/>
    <w:p w14:paraId="0517B28F" w14:textId="77777777" w:rsidR="00A80232" w:rsidRDefault="00314168" w:rsidP="00AE1CA9">
      <w:r>
        <w:t>Heat is a form of energy. Heat flows from an area of higher temperature to an area of lower temperature.</w:t>
      </w:r>
      <w:r w:rsidR="00054725">
        <w:t xml:space="preserve"> Once thermal equilibrium occurs between the area of higher temperature and the lower area the change in heat between the “object” and its surroundings can be measur</w:t>
      </w:r>
      <w:r w:rsidR="00E9074D">
        <w:t>ed</w:t>
      </w:r>
      <w:r w:rsidR="00054725">
        <w:t>.</w:t>
      </w:r>
    </w:p>
    <w:p w14:paraId="3F861F23" w14:textId="66813952" w:rsidR="00AE1CA9" w:rsidRDefault="00314168" w:rsidP="00AE1CA9">
      <w:r>
        <w:t>To isolate the areas of temperature this experiment will utilise a coffee cup calorimeter equipped with a sealed lid, thermometer and stirring rod to create an</w:t>
      </w:r>
      <w:r w:rsidR="00623E31">
        <w:t xml:space="preserve"> assumed</w:t>
      </w:r>
      <w:r>
        <w:t xml:space="preserve"> isolated environment containing only</w:t>
      </w:r>
      <w:r w:rsidR="00054725">
        <w:t xml:space="preserve">, </w:t>
      </w:r>
      <w:r>
        <w:t>in this case, a piece of aluminium metal and the water surrounding it.</w:t>
      </w:r>
      <w:r w:rsidR="00054725">
        <w:t xml:space="preserve"> It should be noted the method of calorimetry can also be used for chemical reactions or dissolution of ionic compounds.</w:t>
      </w:r>
    </w:p>
    <w:p w14:paraId="159DC73F" w14:textId="116CAE79" w:rsidR="00A80232" w:rsidRDefault="00A80232" w:rsidP="00AE1CA9">
      <w:r>
        <w:t xml:space="preserve">“objects” have a specific heat capacity for </w:t>
      </w:r>
      <w:r w:rsidR="00CF2D4F">
        <w:t>example [1]</w:t>
      </w:r>
      <w:r w:rsidR="007679F1">
        <w:t xml:space="preserve">: </w:t>
      </w:r>
    </w:p>
    <w:p w14:paraId="463F1866" w14:textId="6A46F5EE" w:rsidR="00CF2D4F" w:rsidRDefault="00CF2D4F" w:rsidP="00AE1CA9">
      <w:pPr>
        <w:rPr>
          <w:rFonts w:cstheme="minorHAnsi"/>
          <w:color w:val="111111"/>
          <w:shd w:val="clear" w:color="auto" w:fill="FFFFFF"/>
        </w:rPr>
      </w:pPr>
      <w:r>
        <w:t>C</w:t>
      </w:r>
      <w:r>
        <w:rPr>
          <w:vertAlign w:val="subscript"/>
        </w:rPr>
        <w:t>p water(liquid) =</w:t>
      </w:r>
      <w:r>
        <w:t xml:space="preserve"> 4.18 J/</w:t>
      </w:r>
      <w:proofErr w:type="spellStart"/>
      <w:r>
        <w:t>g</w:t>
      </w:r>
      <w:r w:rsidRPr="007679F1">
        <w:rPr>
          <w:rFonts w:cstheme="minorHAnsi"/>
          <w:color w:val="111111"/>
          <w:shd w:val="clear" w:color="auto" w:fill="FFFFFF"/>
        </w:rPr>
        <w:t>°C</w:t>
      </w:r>
      <w:proofErr w:type="spellEnd"/>
    </w:p>
    <w:p w14:paraId="61A94A01" w14:textId="3AA9DBB9" w:rsidR="00CF2D4F" w:rsidRPr="00CF2D4F" w:rsidRDefault="00CF2D4F" w:rsidP="00AE1CA9">
      <w:pPr>
        <w:rPr>
          <w:rFonts w:cstheme="minorHAnsi"/>
          <w:color w:val="111111"/>
          <w:shd w:val="clear" w:color="auto" w:fill="FFFFFF"/>
        </w:rPr>
      </w:pPr>
      <w:r>
        <w:rPr>
          <w:rFonts w:cstheme="minorHAnsi"/>
          <w:color w:val="111111"/>
          <w:shd w:val="clear" w:color="auto" w:fill="FFFFFF"/>
        </w:rPr>
        <w:t>C</w:t>
      </w:r>
      <w:r>
        <w:rPr>
          <w:rFonts w:cstheme="minorHAnsi"/>
          <w:color w:val="111111"/>
          <w:shd w:val="clear" w:color="auto" w:fill="FFFFFF"/>
          <w:vertAlign w:val="subscript"/>
        </w:rPr>
        <w:t xml:space="preserve">p ammonia </w:t>
      </w:r>
      <w:r>
        <w:rPr>
          <w:rFonts w:cstheme="minorHAnsi"/>
          <w:color w:val="111111"/>
          <w:shd w:val="clear" w:color="auto" w:fill="FFFFFF"/>
        </w:rPr>
        <w:t>= 2.09 J/</w:t>
      </w:r>
      <w:proofErr w:type="spellStart"/>
      <w:r>
        <w:t>g</w:t>
      </w:r>
      <w:r w:rsidRPr="007679F1">
        <w:rPr>
          <w:rFonts w:cstheme="minorHAnsi"/>
          <w:color w:val="111111"/>
          <w:shd w:val="clear" w:color="auto" w:fill="FFFFFF"/>
        </w:rPr>
        <w:t>°C</w:t>
      </w:r>
      <w:proofErr w:type="spellEnd"/>
    </w:p>
    <w:p w14:paraId="248C2556" w14:textId="77777777" w:rsidR="00CF2D4F" w:rsidRPr="00CF2D4F" w:rsidRDefault="00CF2D4F" w:rsidP="00AE1CA9"/>
    <w:p w14:paraId="6C7C0959" w14:textId="1A8F1AB9" w:rsidR="007679F1" w:rsidRDefault="007679F1" w:rsidP="00AE1CA9">
      <w:r>
        <w:t>The purpose of this experiment is to determine the specific heat capacity of aluminium using the coffee cup calorimeter.</w:t>
      </w:r>
      <w:r w:rsidR="001E5C8B">
        <w:t xml:space="preserve"> </w:t>
      </w:r>
      <w:r w:rsidR="006A27EC">
        <w:t>Specific h</w:t>
      </w:r>
      <w:r w:rsidR="001E5C8B">
        <w:t>eat capacity is the amount of energy needed to raise the temperature of 1g of an “object” by 1 degree Celsius.</w:t>
      </w:r>
    </w:p>
    <w:p w14:paraId="7B96476D" w14:textId="77777777" w:rsidR="00E9074D" w:rsidRDefault="00E9074D" w:rsidP="00AE1CA9"/>
    <w:p w14:paraId="430573CA" w14:textId="00476295" w:rsidR="00E9074D" w:rsidRDefault="00E9074D" w:rsidP="00AE1CA9">
      <w:pPr>
        <w:rPr>
          <w:b/>
          <w:bCs/>
        </w:rPr>
      </w:pPr>
      <w:r>
        <w:rPr>
          <w:b/>
          <w:bCs/>
        </w:rPr>
        <w:t>Hypothesis:</w:t>
      </w:r>
    </w:p>
    <w:p w14:paraId="6C2861A5" w14:textId="6C29085E" w:rsidR="001E5C8B" w:rsidRPr="001E5C8B" w:rsidRDefault="001E5C8B" w:rsidP="00AE1CA9">
      <w:r>
        <w:t>The</w:t>
      </w:r>
      <w:r w:rsidR="006A27EC">
        <w:t xml:space="preserve"> specific</w:t>
      </w:r>
      <w:r>
        <w:t xml:space="preserve"> heat capacity for aluminium determined from the results of the coffee cup calorimeter will align close to the known</w:t>
      </w:r>
      <w:r w:rsidR="006A27EC">
        <w:t xml:space="preserve"> specific</w:t>
      </w:r>
      <w:r>
        <w:t xml:space="preserve"> heat capacity for aluminium which is 0.9 J/</w:t>
      </w:r>
      <w:proofErr w:type="spellStart"/>
      <w:r>
        <w:t>g</w:t>
      </w:r>
      <w:r w:rsidRPr="007679F1">
        <w:rPr>
          <w:rFonts w:cstheme="minorHAnsi"/>
          <w:color w:val="111111"/>
          <w:shd w:val="clear" w:color="auto" w:fill="FFFFFF"/>
        </w:rPr>
        <w:t>°C</w:t>
      </w:r>
      <w:proofErr w:type="spellEnd"/>
      <w:r w:rsidR="00CF2D4F">
        <w:rPr>
          <w:rFonts w:cstheme="minorHAnsi"/>
          <w:color w:val="111111"/>
          <w:shd w:val="clear" w:color="auto" w:fill="FFFFFF"/>
        </w:rPr>
        <w:t xml:space="preserve"> [1].</w:t>
      </w:r>
    </w:p>
    <w:p w14:paraId="500E67F0" w14:textId="77777777" w:rsidR="007679F1" w:rsidRDefault="007679F1" w:rsidP="00AE1CA9">
      <w:pPr>
        <w:rPr>
          <w:b/>
          <w:bCs/>
        </w:rPr>
      </w:pPr>
    </w:p>
    <w:p w14:paraId="2DA2BC3F" w14:textId="1DF9C478" w:rsidR="00A45553" w:rsidRDefault="00A45553" w:rsidP="00AE1CA9">
      <w:pPr>
        <w:rPr>
          <w:b/>
          <w:bCs/>
        </w:rPr>
      </w:pPr>
      <w:r>
        <w:rPr>
          <w:b/>
          <w:bCs/>
        </w:rPr>
        <w:t>Variables and equations:</w:t>
      </w:r>
    </w:p>
    <w:p w14:paraId="157787A9" w14:textId="77777777" w:rsidR="001E5C8B" w:rsidRDefault="00A45553" w:rsidP="00AE1CA9">
      <w:pPr>
        <w:rPr>
          <w:rFonts w:cstheme="minorHAnsi"/>
          <w:color w:val="111111"/>
          <w:shd w:val="clear" w:color="auto" w:fill="FFFFFF"/>
        </w:rPr>
      </w:pPr>
      <w:r>
        <w:t xml:space="preserve">Change in heat Q (Joules, J) of an object is equal to 3 parameters, </w:t>
      </w:r>
      <w:r>
        <w:rPr>
          <w:i/>
          <w:iCs/>
        </w:rPr>
        <w:t xml:space="preserve">m </w:t>
      </w:r>
      <w:r>
        <w:t>is mass (grams, g) C</w:t>
      </w:r>
      <w:r>
        <w:rPr>
          <w:vertAlign w:val="subscript"/>
        </w:rPr>
        <w:t>p</w:t>
      </w:r>
      <w:r>
        <w:t xml:space="preserve"> is the specific heat capacity of the object (degrees Celsius, </w:t>
      </w:r>
      <w:r w:rsidRPr="007679F1">
        <w:rPr>
          <w:rFonts w:cstheme="minorHAnsi"/>
          <w:color w:val="111111"/>
          <w:shd w:val="clear" w:color="auto" w:fill="FFFFFF"/>
        </w:rPr>
        <w:t>°C</w:t>
      </w:r>
      <w:r w:rsidR="007679F1">
        <w:rPr>
          <w:rFonts w:ascii="Roboto" w:hAnsi="Roboto"/>
          <w:color w:val="111111"/>
          <w:shd w:val="clear" w:color="auto" w:fill="FFFFFF"/>
        </w:rPr>
        <w:t xml:space="preserve">) </w:t>
      </w:r>
      <w:r w:rsidR="007679F1">
        <w:rPr>
          <w:rFonts w:cstheme="minorHAnsi"/>
          <w:color w:val="111111"/>
          <w:shd w:val="clear" w:color="auto" w:fill="FFFFFF"/>
        </w:rPr>
        <w:t>and ΔT which is the change in temperature.</w:t>
      </w:r>
      <w:r w:rsidR="001E5C8B">
        <w:rPr>
          <w:rFonts w:cstheme="minorHAnsi"/>
          <w:color w:val="111111"/>
          <w:shd w:val="clear" w:color="auto" w:fill="FFFFFF"/>
        </w:rPr>
        <w:t xml:space="preserve"> </w:t>
      </w:r>
    </w:p>
    <w:p w14:paraId="3181B2BC" w14:textId="4BA1B3B2" w:rsidR="00A45553" w:rsidRPr="007679F1" w:rsidRDefault="001E5C8B" w:rsidP="00AE1CA9">
      <w:pPr>
        <w:rPr>
          <w:rFonts w:cstheme="minorHAnsi"/>
        </w:rPr>
      </w:pPr>
      <w:r>
        <w:rPr>
          <w:rFonts w:cstheme="minorHAnsi"/>
          <w:color w:val="111111"/>
          <w:shd w:val="clear" w:color="auto" w:fill="FFFFFF"/>
        </w:rPr>
        <w:t>This can be represented as the following equation:</w:t>
      </w:r>
    </w:p>
    <w:p w14:paraId="304B2BA4" w14:textId="6722B0DB" w:rsidR="00E9074D" w:rsidRDefault="001E5C8B" w:rsidP="001E5C8B">
      <w:pPr>
        <w:jc w:val="center"/>
        <w:rPr>
          <w:rFonts w:cstheme="minorHAnsi"/>
          <w:b/>
          <w:bCs/>
          <w:color w:val="111111"/>
          <w:shd w:val="clear" w:color="auto" w:fill="FFFFFF"/>
        </w:rPr>
      </w:pPr>
      <w:r>
        <w:rPr>
          <w:b/>
          <w:bCs/>
        </w:rPr>
        <w:t xml:space="preserve">Q = </w:t>
      </w:r>
      <w:proofErr w:type="spellStart"/>
      <w:r>
        <w:rPr>
          <w:b/>
          <w:bCs/>
        </w:rPr>
        <w:t>mC</w:t>
      </w:r>
      <w:r>
        <w:rPr>
          <w:b/>
          <w:bCs/>
          <w:vertAlign w:val="subscript"/>
        </w:rPr>
        <w:t>p</w:t>
      </w:r>
      <w:proofErr w:type="spellEnd"/>
      <w:r w:rsidRPr="001E5C8B">
        <w:rPr>
          <w:rFonts w:cstheme="minorHAnsi"/>
          <w:color w:val="111111"/>
          <w:shd w:val="clear" w:color="auto" w:fill="FFFFFF"/>
        </w:rPr>
        <w:t xml:space="preserve"> </w:t>
      </w:r>
      <w:r w:rsidRPr="001E5C8B">
        <w:rPr>
          <w:rFonts w:cstheme="minorHAnsi"/>
          <w:b/>
          <w:bCs/>
          <w:color w:val="111111"/>
          <w:shd w:val="clear" w:color="auto" w:fill="FFFFFF"/>
        </w:rPr>
        <w:t>ΔT</w:t>
      </w:r>
    </w:p>
    <w:p w14:paraId="2CF8B369" w14:textId="3BDEBF3C" w:rsidR="001E5C8B" w:rsidRPr="004C6181" w:rsidRDefault="004C6181" w:rsidP="004C6181">
      <w:pPr>
        <w:tabs>
          <w:tab w:val="left" w:pos="7200"/>
        </w:tabs>
      </w:pPr>
      <w:r>
        <w:rPr>
          <w:vertAlign w:val="subscript"/>
        </w:rPr>
        <w:tab/>
        <w:t xml:space="preserve">    </w:t>
      </w:r>
      <w:r w:rsidRPr="004C6181">
        <w:t>(Eq.1</w:t>
      </w:r>
      <w:r>
        <w:t>)</w:t>
      </w:r>
    </w:p>
    <w:p w14:paraId="7FD1BEE1" w14:textId="22CCDA82" w:rsidR="00A96093" w:rsidRDefault="00A96093" w:rsidP="001E5C8B">
      <w:r>
        <w:t xml:space="preserve">The first law of thermodynamics, energy may never be created or destroyed, it can only be transferred between object and its surrounding. (reference?). Allows the heat lost by the aluminium </w:t>
      </w:r>
      <w:r>
        <w:lastRenderedPageBreak/>
        <w:t>to be determined by the following equation</w:t>
      </w:r>
      <w:r w:rsidR="007C039B">
        <w:t xml:space="preserve"> </w:t>
      </w:r>
      <w:r w:rsidR="0071567C">
        <w:t>assuming</w:t>
      </w:r>
      <w:r w:rsidR="007C039B">
        <w:t xml:space="preserve"> that the metal, water and calorimeter form an isolated </w:t>
      </w:r>
      <w:r w:rsidR="00750FEF">
        <w:t>environment:</w:t>
      </w:r>
    </w:p>
    <w:p w14:paraId="2A91E64E" w14:textId="77777777" w:rsidR="0038430F" w:rsidRDefault="0038430F" w:rsidP="0038430F">
      <w:pPr>
        <w:tabs>
          <w:tab w:val="center" w:pos="4513"/>
          <w:tab w:val="left" w:pos="7464"/>
          <w:tab w:val="left" w:pos="8220"/>
        </w:tabs>
        <w:rPr>
          <w:b/>
          <w:bCs/>
        </w:rPr>
      </w:pPr>
      <w:r>
        <w:rPr>
          <w:b/>
          <w:bCs/>
        </w:rPr>
        <w:tab/>
      </w:r>
      <w:r w:rsidR="00A96093">
        <w:rPr>
          <w:b/>
          <w:bCs/>
        </w:rPr>
        <w:t>-</w:t>
      </w:r>
      <w:proofErr w:type="spellStart"/>
      <w:r w:rsidR="00A96093">
        <w:rPr>
          <w:b/>
          <w:bCs/>
        </w:rPr>
        <w:t>Q</w:t>
      </w:r>
      <w:r w:rsidR="00A96093">
        <w:rPr>
          <w:b/>
          <w:bCs/>
          <w:vertAlign w:val="subscript"/>
        </w:rPr>
        <w:t>metal</w:t>
      </w:r>
      <w:proofErr w:type="spellEnd"/>
      <w:r w:rsidR="00A96093">
        <w:rPr>
          <w:b/>
          <w:bCs/>
        </w:rPr>
        <w:t xml:space="preserve"> = </w:t>
      </w:r>
      <w:proofErr w:type="spellStart"/>
      <w:r w:rsidR="00A96093">
        <w:rPr>
          <w:b/>
          <w:bCs/>
        </w:rPr>
        <w:t>Q</w:t>
      </w:r>
      <w:r w:rsidR="00A96093">
        <w:rPr>
          <w:b/>
          <w:bCs/>
          <w:vertAlign w:val="subscript"/>
        </w:rPr>
        <w:t>water</w:t>
      </w:r>
      <w:proofErr w:type="spellEnd"/>
      <w:r w:rsidR="00A96093">
        <w:rPr>
          <w:b/>
          <w:bCs/>
        </w:rPr>
        <w:t xml:space="preserve"> + </w:t>
      </w:r>
      <w:proofErr w:type="spellStart"/>
      <w:r w:rsidR="00A96093">
        <w:rPr>
          <w:b/>
          <w:bCs/>
        </w:rPr>
        <w:t>Q</w:t>
      </w:r>
      <w:r w:rsidR="00A96093">
        <w:rPr>
          <w:b/>
          <w:bCs/>
          <w:vertAlign w:val="subscript"/>
        </w:rPr>
        <w:t>calorimeter</w:t>
      </w:r>
      <w:proofErr w:type="spellEnd"/>
      <w:r>
        <w:rPr>
          <w:b/>
          <w:bCs/>
          <w:vertAlign w:val="subscript"/>
        </w:rPr>
        <w:tab/>
      </w:r>
    </w:p>
    <w:p w14:paraId="72B7E8FE" w14:textId="22533A04" w:rsidR="00A96093" w:rsidRPr="0038430F" w:rsidRDefault="0038430F" w:rsidP="0038430F">
      <w:pPr>
        <w:tabs>
          <w:tab w:val="center" w:pos="4513"/>
          <w:tab w:val="left" w:pos="7464"/>
        </w:tabs>
      </w:pPr>
      <w:r>
        <w:rPr>
          <w:b/>
          <w:bCs/>
          <w:vertAlign w:val="subscript"/>
        </w:rPr>
        <w:tab/>
      </w:r>
      <w:r>
        <w:rPr>
          <w:b/>
          <w:bCs/>
          <w:vertAlign w:val="subscript"/>
        </w:rPr>
        <w:tab/>
      </w:r>
      <w:r w:rsidRPr="0038430F">
        <w:t>(Eq.</w:t>
      </w:r>
      <w:r w:rsidR="004C6181">
        <w:t>2</w:t>
      </w:r>
      <w:r w:rsidRPr="0038430F">
        <w:t>)</w:t>
      </w:r>
    </w:p>
    <w:p w14:paraId="576D7AA1" w14:textId="1E4347C1" w:rsidR="00034280" w:rsidRDefault="00615D11" w:rsidP="00034280">
      <w:r>
        <w:t>Using these two equations it is possible to find all the parameters necessary to determine the specific heat capacity of a metal by inputting the parameters discovered from the experiment and rearranging the following equation to solve for C</w:t>
      </w:r>
      <w:r>
        <w:rPr>
          <w:vertAlign w:val="subscript"/>
        </w:rPr>
        <w:t>p metal</w:t>
      </w:r>
      <w:r>
        <w:t>:</w:t>
      </w:r>
    </w:p>
    <w:p w14:paraId="5F922A37" w14:textId="16F65F06" w:rsidR="00615D11" w:rsidRDefault="00615D11" w:rsidP="00615D11">
      <w:pPr>
        <w:jc w:val="center"/>
        <w:rPr>
          <w:rFonts w:cstheme="minorHAnsi"/>
          <w:b/>
          <w:bCs/>
          <w:color w:val="111111"/>
          <w:shd w:val="clear" w:color="auto" w:fill="FFFFFF"/>
        </w:rPr>
      </w:pPr>
      <w:proofErr w:type="spellStart"/>
      <w:r>
        <w:rPr>
          <w:b/>
          <w:bCs/>
        </w:rPr>
        <w:t>M</w:t>
      </w:r>
      <w:r>
        <w:rPr>
          <w:b/>
          <w:bCs/>
          <w:vertAlign w:val="subscript"/>
        </w:rPr>
        <w:t>metal</w:t>
      </w:r>
      <w:proofErr w:type="spellEnd"/>
      <w:r>
        <w:rPr>
          <w:b/>
          <w:bCs/>
          <w:vertAlign w:val="subscript"/>
        </w:rPr>
        <w:t xml:space="preserve"> </w:t>
      </w:r>
      <w:r>
        <w:rPr>
          <w:b/>
          <w:bCs/>
        </w:rPr>
        <w:t>x C</w:t>
      </w:r>
      <w:r>
        <w:rPr>
          <w:b/>
          <w:bCs/>
          <w:vertAlign w:val="subscript"/>
        </w:rPr>
        <w:t xml:space="preserve">p metal </w:t>
      </w:r>
      <w:r>
        <w:rPr>
          <w:b/>
          <w:bCs/>
        </w:rPr>
        <w:t xml:space="preserve">x </w:t>
      </w:r>
      <w:proofErr w:type="spellStart"/>
      <w:r w:rsidRPr="001E5C8B">
        <w:rPr>
          <w:rFonts w:cstheme="minorHAnsi"/>
          <w:b/>
          <w:bCs/>
          <w:color w:val="111111"/>
          <w:shd w:val="clear" w:color="auto" w:fill="FFFFFF"/>
        </w:rPr>
        <w:t>ΔT</w:t>
      </w:r>
      <w:r>
        <w:rPr>
          <w:rFonts w:cstheme="minorHAnsi"/>
          <w:b/>
          <w:bCs/>
          <w:color w:val="111111"/>
          <w:shd w:val="clear" w:color="auto" w:fill="FFFFFF"/>
          <w:vertAlign w:val="subscript"/>
        </w:rPr>
        <w:t>metal</w:t>
      </w:r>
      <w:proofErr w:type="spellEnd"/>
      <w:r>
        <w:rPr>
          <w:rFonts w:cstheme="minorHAnsi"/>
          <w:b/>
          <w:bCs/>
          <w:color w:val="111111"/>
          <w:shd w:val="clear" w:color="auto" w:fill="FFFFFF"/>
        </w:rPr>
        <w:t xml:space="preserve"> = </w:t>
      </w:r>
      <w:proofErr w:type="gramStart"/>
      <w:r>
        <w:rPr>
          <w:rFonts w:cstheme="minorHAnsi"/>
          <w:b/>
          <w:bCs/>
          <w:color w:val="111111"/>
          <w:shd w:val="clear" w:color="auto" w:fill="FFFFFF"/>
        </w:rPr>
        <w:t>-(</w:t>
      </w:r>
      <w:proofErr w:type="spellStart"/>
      <w:proofErr w:type="gramEnd"/>
      <w:r>
        <w:rPr>
          <w:rFonts w:cstheme="minorHAnsi"/>
          <w:b/>
          <w:bCs/>
          <w:color w:val="111111"/>
          <w:shd w:val="clear" w:color="auto" w:fill="FFFFFF"/>
        </w:rPr>
        <w:t>m</w:t>
      </w:r>
      <w:r>
        <w:rPr>
          <w:rFonts w:cstheme="minorHAnsi"/>
          <w:b/>
          <w:bCs/>
          <w:color w:val="111111"/>
          <w:shd w:val="clear" w:color="auto" w:fill="FFFFFF"/>
          <w:vertAlign w:val="subscript"/>
        </w:rPr>
        <w:t>water</w:t>
      </w:r>
      <w:proofErr w:type="spellEnd"/>
      <w:r>
        <w:rPr>
          <w:rFonts w:cstheme="minorHAnsi"/>
          <w:b/>
          <w:bCs/>
          <w:color w:val="111111"/>
          <w:shd w:val="clear" w:color="auto" w:fill="FFFFFF"/>
        </w:rPr>
        <w:t xml:space="preserve"> x C</w:t>
      </w:r>
      <w:r>
        <w:rPr>
          <w:rFonts w:cstheme="minorHAnsi"/>
          <w:b/>
          <w:bCs/>
          <w:color w:val="111111"/>
          <w:shd w:val="clear" w:color="auto" w:fill="FFFFFF"/>
          <w:vertAlign w:val="subscript"/>
        </w:rPr>
        <w:t>p water</w:t>
      </w:r>
      <w:r>
        <w:rPr>
          <w:rFonts w:cstheme="minorHAnsi"/>
          <w:b/>
          <w:bCs/>
          <w:color w:val="111111"/>
          <w:shd w:val="clear" w:color="auto" w:fill="FFFFFF"/>
        </w:rPr>
        <w:t xml:space="preserve"> x </w:t>
      </w:r>
      <w:proofErr w:type="spellStart"/>
      <w:r w:rsidRPr="001E5C8B">
        <w:rPr>
          <w:rFonts w:cstheme="minorHAnsi"/>
          <w:b/>
          <w:bCs/>
          <w:color w:val="111111"/>
          <w:shd w:val="clear" w:color="auto" w:fill="FFFFFF"/>
        </w:rPr>
        <w:t>ΔT</w:t>
      </w:r>
      <w:r>
        <w:rPr>
          <w:rFonts w:cstheme="minorHAnsi"/>
          <w:b/>
          <w:bCs/>
          <w:color w:val="111111"/>
          <w:shd w:val="clear" w:color="auto" w:fill="FFFFFF"/>
          <w:vertAlign w:val="subscript"/>
        </w:rPr>
        <w:t>water</w:t>
      </w:r>
      <w:proofErr w:type="spellEnd"/>
      <w:r>
        <w:rPr>
          <w:rFonts w:cstheme="minorHAnsi"/>
          <w:b/>
          <w:bCs/>
          <w:color w:val="111111"/>
          <w:shd w:val="clear" w:color="auto" w:fill="FFFFFF"/>
        </w:rPr>
        <w:t xml:space="preserve"> + </w:t>
      </w:r>
      <w:proofErr w:type="spellStart"/>
      <w:r>
        <w:rPr>
          <w:rFonts w:cstheme="minorHAnsi"/>
          <w:b/>
          <w:bCs/>
          <w:color w:val="111111"/>
          <w:shd w:val="clear" w:color="auto" w:fill="FFFFFF"/>
        </w:rPr>
        <w:t>HC</w:t>
      </w:r>
      <w:r>
        <w:rPr>
          <w:rFonts w:cstheme="minorHAnsi"/>
          <w:b/>
          <w:bCs/>
          <w:color w:val="111111"/>
          <w:shd w:val="clear" w:color="auto" w:fill="FFFFFF"/>
          <w:vertAlign w:val="subscript"/>
        </w:rPr>
        <w:t>calorimeter</w:t>
      </w:r>
      <w:proofErr w:type="spellEnd"/>
      <w:r>
        <w:rPr>
          <w:rFonts w:cstheme="minorHAnsi"/>
          <w:b/>
          <w:bCs/>
          <w:color w:val="111111"/>
          <w:shd w:val="clear" w:color="auto" w:fill="FFFFFF"/>
          <w:vertAlign w:val="subscript"/>
        </w:rPr>
        <w:t xml:space="preserve"> </w:t>
      </w:r>
      <w:r>
        <w:rPr>
          <w:rFonts w:cstheme="minorHAnsi"/>
          <w:b/>
          <w:bCs/>
          <w:color w:val="111111"/>
          <w:shd w:val="clear" w:color="auto" w:fill="FFFFFF"/>
        </w:rPr>
        <w:t xml:space="preserve">x </w:t>
      </w:r>
      <w:proofErr w:type="spellStart"/>
      <w:r w:rsidRPr="001E5C8B">
        <w:rPr>
          <w:rFonts w:cstheme="minorHAnsi"/>
          <w:b/>
          <w:bCs/>
          <w:color w:val="111111"/>
          <w:shd w:val="clear" w:color="auto" w:fill="FFFFFF"/>
        </w:rPr>
        <w:t>ΔT</w:t>
      </w:r>
      <w:r>
        <w:rPr>
          <w:rFonts w:cstheme="minorHAnsi"/>
          <w:b/>
          <w:bCs/>
          <w:color w:val="111111"/>
          <w:shd w:val="clear" w:color="auto" w:fill="FFFFFF"/>
          <w:vertAlign w:val="subscript"/>
        </w:rPr>
        <w:t>calorimeter</w:t>
      </w:r>
      <w:proofErr w:type="spellEnd"/>
      <w:r>
        <w:rPr>
          <w:rFonts w:cstheme="minorHAnsi"/>
          <w:b/>
          <w:bCs/>
          <w:color w:val="111111"/>
          <w:shd w:val="clear" w:color="auto" w:fill="FFFFFF"/>
        </w:rPr>
        <w:t>)</w:t>
      </w:r>
    </w:p>
    <w:p w14:paraId="7D411231" w14:textId="1452184F" w:rsidR="0038430F" w:rsidRPr="0038430F" w:rsidRDefault="0038430F" w:rsidP="0038430F">
      <w:pPr>
        <w:tabs>
          <w:tab w:val="left" w:pos="7440"/>
        </w:tabs>
        <w:rPr>
          <w:rFonts w:cstheme="minorHAnsi"/>
          <w:color w:val="111111"/>
          <w:shd w:val="clear" w:color="auto" w:fill="FFFFFF"/>
        </w:rPr>
      </w:pPr>
      <w:r>
        <w:rPr>
          <w:rFonts w:cstheme="minorHAnsi"/>
          <w:b/>
          <w:bCs/>
          <w:color w:val="111111"/>
          <w:shd w:val="clear" w:color="auto" w:fill="FFFFFF"/>
        </w:rPr>
        <w:tab/>
        <w:t xml:space="preserve"> </w:t>
      </w:r>
      <w:r w:rsidRPr="0038430F">
        <w:rPr>
          <w:rFonts w:cstheme="minorHAnsi"/>
          <w:color w:val="111111"/>
          <w:shd w:val="clear" w:color="auto" w:fill="FFFFFF"/>
        </w:rPr>
        <w:t>(Eq.</w:t>
      </w:r>
      <w:r w:rsidR="004C6181">
        <w:rPr>
          <w:rFonts w:cstheme="minorHAnsi"/>
          <w:color w:val="111111"/>
          <w:shd w:val="clear" w:color="auto" w:fill="FFFFFF"/>
        </w:rPr>
        <w:t>3</w:t>
      </w:r>
      <w:r w:rsidRPr="0038430F">
        <w:rPr>
          <w:rFonts w:cstheme="minorHAnsi"/>
          <w:color w:val="111111"/>
          <w:shd w:val="clear" w:color="auto" w:fill="FFFFFF"/>
        </w:rPr>
        <w:t>)</w:t>
      </w:r>
    </w:p>
    <w:p w14:paraId="42C74F07" w14:textId="4E2F9859" w:rsidR="00615D11" w:rsidRDefault="00615D11" w:rsidP="00846239">
      <w:pPr>
        <w:rPr>
          <w:shd w:val="clear" w:color="auto" w:fill="FFFFFF"/>
        </w:rPr>
      </w:pPr>
      <w:proofErr w:type="spellStart"/>
      <w:r>
        <w:rPr>
          <w:shd w:val="clear" w:color="auto" w:fill="FFFFFF"/>
        </w:rPr>
        <w:t>HC</w:t>
      </w:r>
      <w:r>
        <w:rPr>
          <w:shd w:val="clear" w:color="auto" w:fill="FFFFFF"/>
          <w:vertAlign w:val="subscript"/>
        </w:rPr>
        <w:t>calorimeter</w:t>
      </w:r>
      <w:proofErr w:type="spellEnd"/>
      <w:r>
        <w:rPr>
          <w:shd w:val="clear" w:color="auto" w:fill="FFFFFF"/>
        </w:rPr>
        <w:t xml:space="preserve"> is the heat capacity of the calorimeter.</w:t>
      </w:r>
      <w:r w:rsidR="00846239">
        <w:rPr>
          <w:shd w:val="clear" w:color="auto" w:fill="FFFFFF"/>
        </w:rPr>
        <w:t xml:space="preserve"> It should be noted that heat capacity refers to the amount of </w:t>
      </w:r>
      <w:r w:rsidR="00846239">
        <w:rPr>
          <w:b/>
          <w:bCs/>
          <w:shd w:val="clear" w:color="auto" w:fill="FFFFFF"/>
        </w:rPr>
        <w:t>heat</w:t>
      </w:r>
      <w:r w:rsidR="00846239">
        <w:rPr>
          <w:shd w:val="clear" w:color="auto" w:fill="FFFFFF"/>
        </w:rPr>
        <w:t xml:space="preserve"> needed to raise the temperature of an object by 1</w:t>
      </w:r>
      <w:r>
        <w:rPr>
          <w:shd w:val="clear" w:color="auto" w:fill="FFFFFF"/>
        </w:rPr>
        <w:t xml:space="preserve"> </w:t>
      </w:r>
      <w:r w:rsidR="00846239" w:rsidRPr="007679F1">
        <w:rPr>
          <w:shd w:val="clear" w:color="auto" w:fill="FFFFFF"/>
        </w:rPr>
        <w:t>°C</w:t>
      </w:r>
      <w:r w:rsidR="00846239">
        <w:rPr>
          <w:shd w:val="clear" w:color="auto" w:fill="FFFFFF"/>
        </w:rPr>
        <w:t xml:space="preserve"> and </w:t>
      </w:r>
      <w:r w:rsidR="00846239">
        <w:rPr>
          <w:b/>
          <w:bCs/>
          <w:shd w:val="clear" w:color="auto" w:fill="FFFFFF"/>
        </w:rPr>
        <w:t>specific</w:t>
      </w:r>
      <w:r w:rsidR="00846239">
        <w:rPr>
          <w:shd w:val="clear" w:color="auto" w:fill="FFFFFF"/>
        </w:rPr>
        <w:t xml:space="preserve"> heat capacity is the amount of </w:t>
      </w:r>
      <w:r w:rsidR="00846239">
        <w:rPr>
          <w:b/>
          <w:bCs/>
          <w:shd w:val="clear" w:color="auto" w:fill="FFFFFF"/>
        </w:rPr>
        <w:t>energy</w:t>
      </w:r>
      <w:r w:rsidR="00846239">
        <w:rPr>
          <w:shd w:val="clear" w:color="auto" w:fill="FFFFFF"/>
        </w:rPr>
        <w:t xml:space="preserve"> needed to raise 1g of an object by 1 </w:t>
      </w:r>
      <w:r w:rsidR="00846239" w:rsidRPr="007679F1">
        <w:rPr>
          <w:shd w:val="clear" w:color="auto" w:fill="FFFFFF"/>
        </w:rPr>
        <w:t>°C</w:t>
      </w:r>
      <w:r w:rsidR="00CF2D4F">
        <w:rPr>
          <w:shd w:val="clear" w:color="auto" w:fill="FFFFFF"/>
        </w:rPr>
        <w:t xml:space="preserve"> [1].</w:t>
      </w:r>
      <w:r w:rsidR="00D62D47">
        <w:rPr>
          <w:shd w:val="clear" w:color="auto" w:fill="FFFFFF"/>
        </w:rPr>
        <w:t xml:space="preserve"> To determine </w:t>
      </w:r>
      <w:proofErr w:type="spellStart"/>
      <w:r w:rsidR="007244C4">
        <w:rPr>
          <w:shd w:val="clear" w:color="auto" w:fill="FFFFFF"/>
        </w:rPr>
        <w:t>HC</w:t>
      </w:r>
      <w:r w:rsidR="007244C4">
        <w:rPr>
          <w:shd w:val="clear" w:color="auto" w:fill="FFFFFF"/>
          <w:vertAlign w:val="subscript"/>
        </w:rPr>
        <w:t>calorimeter</w:t>
      </w:r>
      <w:proofErr w:type="spellEnd"/>
      <w:r w:rsidR="007244C4">
        <w:rPr>
          <w:shd w:val="clear" w:color="auto" w:fill="FFFFFF"/>
          <w:vertAlign w:val="subscript"/>
        </w:rPr>
        <w:t xml:space="preserve"> </w:t>
      </w:r>
      <w:r w:rsidR="007244C4">
        <w:rPr>
          <w:shd w:val="clear" w:color="auto" w:fill="FFFFFF"/>
        </w:rPr>
        <w:t>use</w:t>
      </w:r>
      <w:r w:rsidR="00D62D47">
        <w:rPr>
          <w:shd w:val="clear" w:color="auto" w:fill="FFFFFF"/>
        </w:rPr>
        <w:t xml:space="preserve"> the following equation:</w:t>
      </w:r>
    </w:p>
    <w:p w14:paraId="0AECD746" w14:textId="06C07396" w:rsidR="00D62D47" w:rsidRDefault="007244C4" w:rsidP="00D62D47">
      <w:pPr>
        <w:jc w:val="center"/>
        <w:rPr>
          <w:rFonts w:cstheme="minorHAnsi"/>
          <w:b/>
          <w:bCs/>
          <w:color w:val="111111"/>
          <w:shd w:val="clear" w:color="auto" w:fill="FFFFFF"/>
          <w:vertAlign w:val="subscript"/>
        </w:rPr>
      </w:pPr>
      <w:proofErr w:type="spellStart"/>
      <w:r>
        <w:rPr>
          <w:b/>
          <w:bCs/>
          <w:shd w:val="clear" w:color="auto" w:fill="FFFFFF"/>
        </w:rPr>
        <w:t>Q</w:t>
      </w:r>
      <w:r>
        <w:rPr>
          <w:b/>
          <w:bCs/>
          <w:shd w:val="clear" w:color="auto" w:fill="FFFFFF"/>
          <w:vertAlign w:val="subscript"/>
        </w:rPr>
        <w:t>calorimeter</w:t>
      </w:r>
      <w:proofErr w:type="spellEnd"/>
      <w:r>
        <w:rPr>
          <w:b/>
          <w:bCs/>
          <w:shd w:val="clear" w:color="auto" w:fill="FFFFFF"/>
          <w:vertAlign w:val="subscript"/>
        </w:rPr>
        <w:t xml:space="preserve"> </w:t>
      </w:r>
      <w:r>
        <w:rPr>
          <w:b/>
          <w:bCs/>
          <w:vertAlign w:val="subscript"/>
        </w:rPr>
        <w:t>=</w:t>
      </w:r>
      <w:r w:rsidR="00D62D47">
        <w:rPr>
          <w:b/>
          <w:bCs/>
        </w:rPr>
        <w:t xml:space="preserve"> </w:t>
      </w:r>
      <w:proofErr w:type="spellStart"/>
      <w:r w:rsidR="00D62D47">
        <w:rPr>
          <w:b/>
          <w:bCs/>
        </w:rPr>
        <w:t>HC</w:t>
      </w:r>
      <w:r w:rsidR="00D62D47">
        <w:rPr>
          <w:b/>
          <w:bCs/>
          <w:vertAlign w:val="subscript"/>
        </w:rPr>
        <w:t>calorimeter</w:t>
      </w:r>
      <w:proofErr w:type="spellEnd"/>
      <w:r w:rsidR="00D62D47">
        <w:rPr>
          <w:b/>
          <w:bCs/>
        </w:rPr>
        <w:t xml:space="preserve"> x </w:t>
      </w:r>
      <w:proofErr w:type="spellStart"/>
      <w:r w:rsidR="00D62D47" w:rsidRPr="001E5C8B">
        <w:rPr>
          <w:rFonts w:cstheme="minorHAnsi"/>
          <w:b/>
          <w:bCs/>
          <w:color w:val="111111"/>
          <w:shd w:val="clear" w:color="auto" w:fill="FFFFFF"/>
        </w:rPr>
        <w:t>ΔT</w:t>
      </w:r>
      <w:r w:rsidR="00D62D47">
        <w:rPr>
          <w:rFonts w:cstheme="minorHAnsi"/>
          <w:b/>
          <w:bCs/>
          <w:color w:val="111111"/>
          <w:shd w:val="clear" w:color="auto" w:fill="FFFFFF"/>
          <w:vertAlign w:val="subscript"/>
        </w:rPr>
        <w:t>calorimeter</w:t>
      </w:r>
      <w:proofErr w:type="spellEnd"/>
    </w:p>
    <w:p w14:paraId="1AB7F15D" w14:textId="0EA99567" w:rsidR="0038430F" w:rsidRPr="0038430F" w:rsidRDefault="0038430F" w:rsidP="00D62D47">
      <w:pPr>
        <w:jc w:val="center"/>
      </w:pPr>
      <w:r>
        <w:rPr>
          <w:b/>
          <w:bCs/>
        </w:rPr>
        <w:tab/>
      </w:r>
      <w:r>
        <w:rPr>
          <w:b/>
          <w:bCs/>
        </w:rPr>
        <w:tab/>
      </w:r>
      <w:r>
        <w:rPr>
          <w:b/>
          <w:bCs/>
        </w:rPr>
        <w:tab/>
      </w:r>
      <w:r>
        <w:rPr>
          <w:b/>
          <w:bCs/>
        </w:rPr>
        <w:tab/>
      </w:r>
      <w:r>
        <w:rPr>
          <w:b/>
          <w:bCs/>
        </w:rPr>
        <w:tab/>
      </w:r>
      <w:r>
        <w:rPr>
          <w:b/>
          <w:bCs/>
        </w:rPr>
        <w:tab/>
      </w:r>
      <w:r>
        <w:rPr>
          <w:b/>
          <w:bCs/>
        </w:rPr>
        <w:tab/>
      </w:r>
      <w:r>
        <w:rPr>
          <w:b/>
          <w:bCs/>
        </w:rPr>
        <w:tab/>
      </w:r>
      <w:r>
        <w:rPr>
          <w:b/>
          <w:bCs/>
        </w:rPr>
        <w:tab/>
      </w:r>
      <w:r w:rsidRPr="0038430F">
        <w:t>(Eq.</w:t>
      </w:r>
      <w:r w:rsidR="004C6181">
        <w:t>4</w:t>
      </w:r>
      <w:r w:rsidRPr="0038430F">
        <w:t>)</w:t>
      </w:r>
    </w:p>
    <w:p w14:paraId="62B9D5F0" w14:textId="77777777" w:rsidR="00615D11" w:rsidRPr="006A27EC" w:rsidRDefault="00615D11" w:rsidP="00034280"/>
    <w:p w14:paraId="4F7CCA12" w14:textId="77777777" w:rsidR="00A96093" w:rsidRPr="00A96093" w:rsidRDefault="00A96093" w:rsidP="00A96093"/>
    <w:p w14:paraId="72ADEB91" w14:textId="77777777" w:rsidR="00EC3894" w:rsidRDefault="00EC3894" w:rsidP="00EC3894"/>
    <w:p w14:paraId="0794BCF0" w14:textId="77777777" w:rsidR="00936E0D" w:rsidRDefault="00936E0D" w:rsidP="00EC3894">
      <w:pPr>
        <w:pStyle w:val="Heading1"/>
      </w:pPr>
    </w:p>
    <w:p w14:paraId="3B0E3028" w14:textId="77777777" w:rsidR="00936E0D" w:rsidRDefault="00936E0D" w:rsidP="00EC3894">
      <w:pPr>
        <w:pStyle w:val="Heading1"/>
      </w:pPr>
    </w:p>
    <w:p w14:paraId="046431A9" w14:textId="77777777" w:rsidR="00936E0D" w:rsidRDefault="00936E0D" w:rsidP="00EC3894">
      <w:pPr>
        <w:pStyle w:val="Heading1"/>
      </w:pPr>
    </w:p>
    <w:p w14:paraId="1960452A" w14:textId="77777777" w:rsidR="00936E0D" w:rsidRDefault="00936E0D" w:rsidP="00EC3894">
      <w:pPr>
        <w:pStyle w:val="Heading1"/>
      </w:pPr>
    </w:p>
    <w:p w14:paraId="40F386CF" w14:textId="77777777" w:rsidR="00936E0D" w:rsidRDefault="00936E0D" w:rsidP="00EC3894">
      <w:pPr>
        <w:pStyle w:val="Heading1"/>
      </w:pPr>
    </w:p>
    <w:p w14:paraId="400C8C60" w14:textId="77777777" w:rsidR="00936E0D" w:rsidRDefault="00936E0D" w:rsidP="00EC3894">
      <w:pPr>
        <w:pStyle w:val="Heading1"/>
      </w:pPr>
    </w:p>
    <w:p w14:paraId="7E7BC98C" w14:textId="77777777" w:rsidR="00936E0D" w:rsidRDefault="00936E0D" w:rsidP="00EC3894">
      <w:pPr>
        <w:pStyle w:val="Heading1"/>
      </w:pPr>
    </w:p>
    <w:p w14:paraId="2BD4B0D6" w14:textId="77777777" w:rsidR="00936E0D" w:rsidRDefault="00936E0D" w:rsidP="00EC3894">
      <w:pPr>
        <w:pStyle w:val="Heading1"/>
      </w:pPr>
    </w:p>
    <w:p w14:paraId="094F41C9" w14:textId="77777777" w:rsidR="00936E0D" w:rsidRDefault="00936E0D" w:rsidP="00936E0D"/>
    <w:p w14:paraId="251FB7AD" w14:textId="77777777" w:rsidR="00936E0D" w:rsidRPr="00936E0D" w:rsidRDefault="00936E0D" w:rsidP="00936E0D"/>
    <w:p w14:paraId="3E2A8286" w14:textId="77777777" w:rsidR="00936E0D" w:rsidRDefault="00936E0D" w:rsidP="00EC3894">
      <w:pPr>
        <w:pStyle w:val="Heading1"/>
      </w:pPr>
    </w:p>
    <w:p w14:paraId="3D62BEF5" w14:textId="77777777" w:rsidR="000773D8" w:rsidRDefault="000773D8" w:rsidP="000773D8"/>
    <w:p w14:paraId="101EBA62" w14:textId="77777777" w:rsidR="00331E96" w:rsidRDefault="00331E96" w:rsidP="00331E96">
      <w:pPr>
        <w:pStyle w:val="ListParagraph"/>
      </w:pPr>
    </w:p>
    <w:p w14:paraId="3A0F7C1D" w14:textId="77777777" w:rsidR="009D2075" w:rsidRDefault="009D2075" w:rsidP="00EC3894">
      <w:pPr>
        <w:pStyle w:val="Heading1"/>
      </w:pPr>
    </w:p>
    <w:p w14:paraId="6554CB3F" w14:textId="2BA37D6D" w:rsidR="00EC3894" w:rsidRDefault="00EC3894" w:rsidP="00EC3894">
      <w:pPr>
        <w:pStyle w:val="Heading1"/>
      </w:pPr>
      <w:bookmarkStart w:id="1" w:name="_Toc164747194"/>
      <w:r>
        <w:t>Results:</w:t>
      </w:r>
      <w:bookmarkEnd w:id="1"/>
    </w:p>
    <w:p w14:paraId="157CBAF4" w14:textId="77777777" w:rsidR="0038430F" w:rsidRDefault="0038430F" w:rsidP="0038430F"/>
    <w:p w14:paraId="05F312B6" w14:textId="7FEF22DD" w:rsidR="0038430F" w:rsidRPr="0038430F" w:rsidRDefault="0038430F" w:rsidP="0038430F">
      <w:r>
        <w:t>Results 1: Used to measure the heat capacity of the calorimeter.</w:t>
      </w:r>
    </w:p>
    <w:tbl>
      <w:tblPr>
        <w:tblStyle w:val="TableGridLight"/>
        <w:tblW w:w="0" w:type="auto"/>
        <w:tblLook w:val="04A0" w:firstRow="1" w:lastRow="0" w:firstColumn="1" w:lastColumn="0" w:noHBand="0" w:noVBand="1"/>
      </w:tblPr>
      <w:tblGrid>
        <w:gridCol w:w="2254"/>
        <w:gridCol w:w="2254"/>
        <w:gridCol w:w="2254"/>
        <w:gridCol w:w="2254"/>
      </w:tblGrid>
      <w:tr w:rsidR="00811E88" w14:paraId="2B894F76" w14:textId="77777777" w:rsidTr="00811E88">
        <w:tc>
          <w:tcPr>
            <w:tcW w:w="2254" w:type="dxa"/>
          </w:tcPr>
          <w:p w14:paraId="15B4D290" w14:textId="1F4A8977" w:rsidR="00811E88" w:rsidRPr="00811E88" w:rsidRDefault="00811E88" w:rsidP="00811E88">
            <w:pPr>
              <w:pStyle w:val="Heading1"/>
              <w:rPr>
                <w:rFonts w:asciiTheme="minorHAnsi" w:hAnsiTheme="minorHAnsi" w:cstheme="minorHAnsi"/>
                <w:color w:val="000000" w:themeColor="text1"/>
                <w:sz w:val="22"/>
                <w:szCs w:val="22"/>
              </w:rPr>
            </w:pPr>
            <w:bookmarkStart w:id="2" w:name="_Hlk164835730"/>
            <w:r>
              <w:rPr>
                <w:rFonts w:asciiTheme="minorHAnsi" w:hAnsiTheme="minorHAnsi" w:cstheme="minorHAnsi"/>
                <w:color w:val="000000" w:themeColor="text1"/>
                <w:sz w:val="22"/>
                <w:szCs w:val="22"/>
              </w:rPr>
              <w:t>Temperature (°C)</w:t>
            </w:r>
          </w:p>
        </w:tc>
        <w:tc>
          <w:tcPr>
            <w:tcW w:w="2254" w:type="dxa"/>
          </w:tcPr>
          <w:p w14:paraId="54FE89FF" w14:textId="4636319B" w:rsidR="00811E88" w:rsidRDefault="00811E88" w:rsidP="00811E88">
            <w:pPr>
              <w:pStyle w:val="Heading1"/>
            </w:pPr>
            <w:r>
              <w:rPr>
                <w:rFonts w:asciiTheme="minorHAnsi" w:hAnsiTheme="minorHAnsi" w:cstheme="minorHAnsi"/>
                <w:color w:val="000000" w:themeColor="text1"/>
                <w:sz w:val="22"/>
                <w:szCs w:val="22"/>
              </w:rPr>
              <w:t>Mass (g)</w:t>
            </w:r>
          </w:p>
        </w:tc>
        <w:tc>
          <w:tcPr>
            <w:tcW w:w="2254" w:type="dxa"/>
          </w:tcPr>
          <w:p w14:paraId="4400D181" w14:textId="7E6D6846" w:rsidR="00811E88" w:rsidRDefault="00811E88" w:rsidP="00811E88">
            <w:pPr>
              <w:pStyle w:val="Heading1"/>
            </w:pPr>
            <w:r w:rsidRPr="00811E88">
              <w:rPr>
                <w:rFonts w:asciiTheme="minorHAnsi" w:hAnsiTheme="minorHAnsi" w:cstheme="minorHAnsi"/>
                <w:color w:val="111111"/>
                <w:sz w:val="22"/>
                <w:szCs w:val="22"/>
                <w:shd w:val="clear" w:color="auto" w:fill="FFFFFF"/>
              </w:rPr>
              <w:t>ΔT</w:t>
            </w:r>
            <w:r w:rsidRPr="00811E88">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(°C)</w:t>
            </w:r>
          </w:p>
        </w:tc>
        <w:tc>
          <w:tcPr>
            <w:tcW w:w="2254" w:type="dxa"/>
          </w:tcPr>
          <w:p w14:paraId="6E7221D8" w14:textId="686A81C2" w:rsidR="00811E88" w:rsidRDefault="00811E88" w:rsidP="00811E88">
            <w:pPr>
              <w:pStyle w:val="Heading1"/>
            </w:pPr>
            <w:r>
              <w:rPr>
                <w:rFonts w:asciiTheme="minorHAnsi" w:hAnsiTheme="minorHAnsi" w:cstheme="minorHAnsi"/>
                <w:color w:val="000000" w:themeColor="text1"/>
                <w:sz w:val="22"/>
                <w:szCs w:val="22"/>
              </w:rPr>
              <w:t>Q (J)</w:t>
            </w:r>
          </w:p>
        </w:tc>
      </w:tr>
      <w:bookmarkEnd w:id="2"/>
      <w:tr w:rsidR="00811E88" w14:paraId="6CA6695C" w14:textId="77777777" w:rsidTr="00811E88">
        <w:tc>
          <w:tcPr>
            <w:tcW w:w="2254" w:type="dxa"/>
          </w:tcPr>
          <w:p w14:paraId="4DBA1C3C" w14:textId="463F9DDF" w:rsidR="00811E88" w:rsidRPr="00811E88" w:rsidRDefault="00811E88" w:rsidP="00811E88">
            <w:pPr>
              <w:pStyle w:val="Heading1"/>
            </w:pPr>
            <w:r>
              <w:rPr>
                <w:rFonts w:asciiTheme="minorHAnsi" w:hAnsiTheme="minorHAnsi" w:cstheme="minorHAnsi"/>
                <w:color w:val="000000" w:themeColor="text1"/>
                <w:sz w:val="22"/>
                <w:szCs w:val="22"/>
              </w:rPr>
              <w:t>T</w:t>
            </w:r>
            <w:r>
              <w:rPr>
                <w:rFonts w:asciiTheme="minorHAnsi" w:hAnsiTheme="minorHAnsi" w:cstheme="minorHAnsi"/>
                <w:color w:val="000000" w:themeColor="text1"/>
                <w:sz w:val="22"/>
                <w:szCs w:val="22"/>
                <w:vertAlign w:val="subscript"/>
              </w:rPr>
              <w:t>hot</w:t>
            </w:r>
            <w:r>
              <w:rPr>
                <w:rFonts w:asciiTheme="minorHAnsi" w:hAnsiTheme="minorHAnsi" w:cstheme="minorHAnsi"/>
                <w:color w:val="000000" w:themeColor="text1"/>
                <w:sz w:val="22"/>
                <w:szCs w:val="22"/>
              </w:rPr>
              <w:t xml:space="preserve"> = 60 °C</w:t>
            </w:r>
          </w:p>
        </w:tc>
        <w:tc>
          <w:tcPr>
            <w:tcW w:w="2254" w:type="dxa"/>
          </w:tcPr>
          <w:p w14:paraId="77DA16BD" w14:textId="3A235E7C" w:rsidR="00811E88" w:rsidRPr="00811E88" w:rsidRDefault="00811E88" w:rsidP="00811E88">
            <w:pPr>
              <w:pStyle w:val="Heading1"/>
            </w:pPr>
            <w:proofErr w:type="spellStart"/>
            <w:r>
              <w:rPr>
                <w:rFonts w:asciiTheme="minorHAnsi" w:hAnsiTheme="minorHAnsi" w:cstheme="minorHAnsi"/>
                <w:color w:val="000000" w:themeColor="text1"/>
                <w:sz w:val="22"/>
                <w:szCs w:val="22"/>
              </w:rPr>
              <w:t>m</w:t>
            </w:r>
            <w:r>
              <w:rPr>
                <w:rFonts w:asciiTheme="minorHAnsi" w:hAnsiTheme="minorHAnsi" w:cstheme="minorHAnsi"/>
                <w:color w:val="000000" w:themeColor="text1"/>
                <w:sz w:val="22"/>
                <w:szCs w:val="22"/>
                <w:vertAlign w:val="subscript"/>
              </w:rPr>
              <w:t>hotwater</w:t>
            </w:r>
            <w:proofErr w:type="spellEnd"/>
            <w:r>
              <w:rPr>
                <w:rFonts w:asciiTheme="minorHAnsi" w:hAnsiTheme="minorHAnsi" w:cstheme="minorHAnsi"/>
                <w:color w:val="000000" w:themeColor="text1"/>
                <w:sz w:val="22"/>
                <w:szCs w:val="22"/>
              </w:rPr>
              <w:t xml:space="preserve"> = 50g</w:t>
            </w:r>
          </w:p>
        </w:tc>
        <w:tc>
          <w:tcPr>
            <w:tcW w:w="2254" w:type="dxa"/>
          </w:tcPr>
          <w:p w14:paraId="04A754EA" w14:textId="4BCCB0BE" w:rsidR="00811E88" w:rsidRDefault="00811E88" w:rsidP="00811E88">
            <w:pPr>
              <w:pStyle w:val="Heading1"/>
            </w:pPr>
            <w:proofErr w:type="spellStart"/>
            <w:r w:rsidRPr="00811E88">
              <w:rPr>
                <w:rFonts w:asciiTheme="minorHAnsi" w:hAnsiTheme="minorHAnsi" w:cstheme="minorHAnsi"/>
                <w:color w:val="111111"/>
                <w:sz w:val="22"/>
                <w:szCs w:val="22"/>
                <w:shd w:val="clear" w:color="auto" w:fill="FFFFFF"/>
              </w:rPr>
              <w:t>ΔT</w:t>
            </w:r>
            <w:r>
              <w:rPr>
                <w:rFonts w:asciiTheme="minorHAnsi" w:hAnsiTheme="minorHAnsi" w:cstheme="minorHAnsi"/>
                <w:color w:val="111111"/>
                <w:sz w:val="22"/>
                <w:szCs w:val="22"/>
                <w:shd w:val="clear" w:color="auto" w:fill="FFFFFF"/>
                <w:vertAlign w:val="subscript"/>
              </w:rPr>
              <w:t>hotwater</w:t>
            </w:r>
            <w:proofErr w:type="spellEnd"/>
            <w:r>
              <w:rPr>
                <w:rFonts w:asciiTheme="minorHAnsi" w:hAnsiTheme="minorHAnsi" w:cstheme="minorHAnsi"/>
                <w:color w:val="111111"/>
                <w:sz w:val="22"/>
                <w:szCs w:val="22"/>
                <w:shd w:val="clear" w:color="auto" w:fill="FFFFFF"/>
              </w:rPr>
              <w:t xml:space="preserve"> = -19</w:t>
            </w:r>
            <w:r>
              <w:rPr>
                <w:rFonts w:asciiTheme="minorHAnsi" w:hAnsiTheme="minorHAnsi" w:cstheme="minorHAnsi"/>
                <w:color w:val="000000" w:themeColor="text1"/>
                <w:sz w:val="22"/>
                <w:szCs w:val="22"/>
              </w:rPr>
              <w:t xml:space="preserve"> °C</w:t>
            </w:r>
          </w:p>
        </w:tc>
        <w:tc>
          <w:tcPr>
            <w:tcW w:w="2254" w:type="dxa"/>
          </w:tcPr>
          <w:p w14:paraId="2271390D" w14:textId="104D40DF" w:rsidR="00811E88" w:rsidRDefault="0038430F" w:rsidP="00811E88">
            <w:pPr>
              <w:pStyle w:val="Heading1"/>
            </w:pPr>
            <w:proofErr w:type="spellStart"/>
            <w:r>
              <w:rPr>
                <w:rFonts w:asciiTheme="minorHAnsi" w:hAnsiTheme="minorHAnsi" w:cstheme="minorHAnsi"/>
                <w:color w:val="000000" w:themeColor="text1"/>
                <w:sz w:val="22"/>
                <w:szCs w:val="22"/>
              </w:rPr>
              <w:t>Q</w:t>
            </w:r>
            <w:r>
              <w:rPr>
                <w:rFonts w:asciiTheme="minorHAnsi" w:hAnsiTheme="minorHAnsi" w:cstheme="minorHAnsi"/>
                <w:color w:val="000000" w:themeColor="text1"/>
                <w:sz w:val="22"/>
                <w:szCs w:val="22"/>
                <w:vertAlign w:val="subscript"/>
              </w:rPr>
              <w:t>coldwater</w:t>
            </w:r>
            <w:proofErr w:type="spellEnd"/>
            <w:r>
              <w:rPr>
                <w:rFonts w:asciiTheme="minorHAnsi" w:hAnsiTheme="minorHAnsi" w:cstheme="minorHAnsi"/>
                <w:color w:val="000000" w:themeColor="text1"/>
                <w:sz w:val="22"/>
                <w:szCs w:val="22"/>
                <w:vertAlign w:val="subscript"/>
              </w:rPr>
              <w:t xml:space="preserve"> </w:t>
            </w:r>
            <w:r>
              <w:rPr>
                <w:rFonts w:asciiTheme="minorHAnsi" w:hAnsiTheme="minorHAnsi" w:cstheme="minorHAnsi"/>
                <w:color w:val="000000" w:themeColor="text1"/>
                <w:sz w:val="22"/>
                <w:szCs w:val="22"/>
              </w:rPr>
              <w:t>= 3348.8 J</w:t>
            </w:r>
          </w:p>
        </w:tc>
      </w:tr>
      <w:tr w:rsidR="00811E88" w14:paraId="04CD8CD2" w14:textId="77777777" w:rsidTr="00811E88">
        <w:tc>
          <w:tcPr>
            <w:tcW w:w="2254" w:type="dxa"/>
          </w:tcPr>
          <w:p w14:paraId="4724CCC2" w14:textId="3CFBB0ED" w:rsidR="00811E88" w:rsidRPr="00811E88" w:rsidRDefault="00811E88" w:rsidP="00811E88">
            <w:pPr>
              <w:pStyle w:val="Heading1"/>
            </w:pPr>
            <w:proofErr w:type="spellStart"/>
            <w:r>
              <w:rPr>
                <w:rFonts w:asciiTheme="minorHAnsi" w:hAnsiTheme="minorHAnsi" w:cstheme="minorHAnsi"/>
                <w:color w:val="000000" w:themeColor="text1"/>
                <w:sz w:val="22"/>
                <w:szCs w:val="22"/>
              </w:rPr>
              <w:t>T</w:t>
            </w:r>
            <w:r>
              <w:rPr>
                <w:rFonts w:asciiTheme="minorHAnsi" w:hAnsiTheme="minorHAnsi" w:cstheme="minorHAnsi"/>
                <w:color w:val="000000" w:themeColor="text1"/>
                <w:sz w:val="22"/>
                <w:szCs w:val="22"/>
                <w:vertAlign w:val="subscript"/>
              </w:rPr>
              <w:t>cold</w:t>
            </w:r>
            <w:proofErr w:type="spellEnd"/>
            <w:r>
              <w:rPr>
                <w:rFonts w:asciiTheme="minorHAnsi" w:hAnsiTheme="minorHAnsi" w:cstheme="minorHAnsi"/>
                <w:color w:val="000000" w:themeColor="text1"/>
                <w:sz w:val="22"/>
                <w:szCs w:val="22"/>
              </w:rPr>
              <w:t xml:space="preserve"> = 25 °C</w:t>
            </w:r>
          </w:p>
        </w:tc>
        <w:tc>
          <w:tcPr>
            <w:tcW w:w="2254" w:type="dxa"/>
          </w:tcPr>
          <w:p w14:paraId="69CFFC53" w14:textId="2959DAEE" w:rsidR="00811E88" w:rsidRPr="00811E88" w:rsidRDefault="00811E88" w:rsidP="00811E88">
            <w:pPr>
              <w:pStyle w:val="Heading1"/>
            </w:pPr>
            <w:proofErr w:type="spellStart"/>
            <w:r>
              <w:rPr>
                <w:rFonts w:asciiTheme="minorHAnsi" w:hAnsiTheme="minorHAnsi" w:cstheme="minorHAnsi"/>
                <w:color w:val="000000" w:themeColor="text1"/>
                <w:sz w:val="22"/>
                <w:szCs w:val="22"/>
              </w:rPr>
              <w:t>M</w:t>
            </w:r>
            <w:r>
              <w:rPr>
                <w:rFonts w:asciiTheme="minorHAnsi" w:hAnsiTheme="minorHAnsi" w:cstheme="minorHAnsi"/>
                <w:color w:val="000000" w:themeColor="text1"/>
                <w:sz w:val="22"/>
                <w:szCs w:val="22"/>
                <w:vertAlign w:val="subscript"/>
              </w:rPr>
              <w:t>coldwater</w:t>
            </w:r>
            <w:proofErr w:type="spellEnd"/>
            <w:r>
              <w:rPr>
                <w:rFonts w:asciiTheme="minorHAnsi" w:hAnsiTheme="minorHAnsi" w:cstheme="minorHAnsi"/>
                <w:color w:val="000000" w:themeColor="text1"/>
                <w:sz w:val="22"/>
                <w:szCs w:val="22"/>
              </w:rPr>
              <w:t xml:space="preserve"> = 50g</w:t>
            </w:r>
          </w:p>
        </w:tc>
        <w:tc>
          <w:tcPr>
            <w:tcW w:w="2254" w:type="dxa"/>
          </w:tcPr>
          <w:p w14:paraId="6B0FF1CA" w14:textId="0C324F5A" w:rsidR="00811E88" w:rsidRDefault="00811E88" w:rsidP="00811E88">
            <w:pPr>
              <w:pStyle w:val="Heading1"/>
            </w:pPr>
            <w:proofErr w:type="spellStart"/>
            <w:r w:rsidRPr="00811E88">
              <w:rPr>
                <w:rFonts w:asciiTheme="minorHAnsi" w:hAnsiTheme="minorHAnsi" w:cstheme="minorHAnsi"/>
                <w:color w:val="111111"/>
                <w:sz w:val="22"/>
                <w:szCs w:val="22"/>
                <w:shd w:val="clear" w:color="auto" w:fill="FFFFFF"/>
              </w:rPr>
              <w:t>ΔT</w:t>
            </w:r>
            <w:r>
              <w:rPr>
                <w:rFonts w:asciiTheme="minorHAnsi" w:hAnsiTheme="minorHAnsi" w:cstheme="minorHAnsi"/>
                <w:color w:val="111111"/>
                <w:sz w:val="22"/>
                <w:szCs w:val="22"/>
                <w:shd w:val="clear" w:color="auto" w:fill="FFFFFF"/>
                <w:vertAlign w:val="subscript"/>
              </w:rPr>
              <w:t>coldwater</w:t>
            </w:r>
            <w:proofErr w:type="spellEnd"/>
            <w:r>
              <w:rPr>
                <w:rFonts w:asciiTheme="minorHAnsi" w:hAnsiTheme="minorHAnsi" w:cstheme="minorHAnsi"/>
                <w:color w:val="111111"/>
                <w:sz w:val="22"/>
                <w:szCs w:val="22"/>
                <w:shd w:val="clear" w:color="auto" w:fill="FFFFFF"/>
              </w:rPr>
              <w:t xml:space="preserve"> = 16</w:t>
            </w:r>
            <w:r>
              <w:rPr>
                <w:rFonts w:asciiTheme="minorHAnsi" w:hAnsiTheme="minorHAnsi" w:cstheme="minorHAnsi"/>
                <w:color w:val="000000" w:themeColor="text1"/>
                <w:sz w:val="22"/>
                <w:szCs w:val="22"/>
              </w:rPr>
              <w:t xml:space="preserve"> °C</w:t>
            </w:r>
          </w:p>
        </w:tc>
        <w:tc>
          <w:tcPr>
            <w:tcW w:w="2254" w:type="dxa"/>
          </w:tcPr>
          <w:p w14:paraId="5DBBB2F7" w14:textId="17B18523" w:rsidR="00811E88" w:rsidRDefault="0038430F" w:rsidP="00811E88">
            <w:pPr>
              <w:pStyle w:val="Heading1"/>
            </w:pPr>
            <w:proofErr w:type="spellStart"/>
            <w:r>
              <w:rPr>
                <w:rFonts w:asciiTheme="minorHAnsi" w:hAnsiTheme="minorHAnsi" w:cstheme="minorHAnsi"/>
                <w:color w:val="000000" w:themeColor="text1"/>
                <w:sz w:val="22"/>
                <w:szCs w:val="22"/>
              </w:rPr>
              <w:t>Q</w:t>
            </w:r>
            <w:r>
              <w:rPr>
                <w:rFonts w:asciiTheme="minorHAnsi" w:hAnsiTheme="minorHAnsi" w:cstheme="minorHAnsi"/>
                <w:color w:val="000000" w:themeColor="text1"/>
                <w:sz w:val="22"/>
                <w:szCs w:val="22"/>
                <w:vertAlign w:val="subscript"/>
              </w:rPr>
              <w:t>hotwater</w:t>
            </w:r>
            <w:proofErr w:type="spellEnd"/>
            <w:r>
              <w:rPr>
                <w:rFonts w:asciiTheme="minorHAnsi" w:hAnsiTheme="minorHAnsi" w:cstheme="minorHAnsi"/>
                <w:color w:val="000000" w:themeColor="text1"/>
                <w:sz w:val="22"/>
                <w:szCs w:val="22"/>
              </w:rPr>
              <w:t xml:space="preserve"> =</w:t>
            </w:r>
            <w:r w:rsidR="00811E88">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-3976.7 J</w:t>
            </w:r>
          </w:p>
        </w:tc>
      </w:tr>
      <w:tr w:rsidR="00811E88" w14:paraId="4269BA70" w14:textId="77777777" w:rsidTr="00811E88">
        <w:tc>
          <w:tcPr>
            <w:tcW w:w="2254" w:type="dxa"/>
          </w:tcPr>
          <w:p w14:paraId="5C9FF4A8" w14:textId="6259E8C0" w:rsidR="00811E88" w:rsidRDefault="00811E88" w:rsidP="00811E88">
            <w:pPr>
              <w:pStyle w:val="Heading1"/>
            </w:pPr>
            <w:proofErr w:type="spellStart"/>
            <w:r>
              <w:rPr>
                <w:rFonts w:asciiTheme="minorHAnsi" w:hAnsiTheme="minorHAnsi" w:cstheme="minorHAnsi"/>
                <w:color w:val="000000" w:themeColor="text1"/>
                <w:sz w:val="22"/>
                <w:szCs w:val="22"/>
              </w:rPr>
              <w:t>T</w:t>
            </w:r>
            <w:r>
              <w:rPr>
                <w:rFonts w:asciiTheme="minorHAnsi" w:hAnsiTheme="minorHAnsi" w:cstheme="minorHAnsi"/>
                <w:color w:val="000000" w:themeColor="text1"/>
                <w:sz w:val="22"/>
                <w:szCs w:val="22"/>
                <w:vertAlign w:val="subscript"/>
              </w:rPr>
              <w:t>max</w:t>
            </w:r>
            <w:proofErr w:type="spellEnd"/>
            <w:r>
              <w:rPr>
                <w:rFonts w:asciiTheme="minorHAnsi" w:hAnsiTheme="minorHAnsi" w:cstheme="minorHAnsi"/>
                <w:color w:val="000000" w:themeColor="text1"/>
                <w:sz w:val="22"/>
                <w:szCs w:val="22"/>
              </w:rPr>
              <w:t xml:space="preserve"> = 41 °C</w:t>
            </w:r>
          </w:p>
        </w:tc>
        <w:tc>
          <w:tcPr>
            <w:tcW w:w="2254" w:type="dxa"/>
          </w:tcPr>
          <w:p w14:paraId="7F79BCD9" w14:textId="3011100A" w:rsidR="00811E88" w:rsidRDefault="00811E88" w:rsidP="00811E88">
            <w:pPr>
              <w:pStyle w:val="Heading1"/>
            </w:pPr>
          </w:p>
        </w:tc>
        <w:tc>
          <w:tcPr>
            <w:tcW w:w="2254" w:type="dxa"/>
          </w:tcPr>
          <w:p w14:paraId="7C4EDFA4" w14:textId="4CB6BB86" w:rsidR="00811E88" w:rsidRDefault="00811E88" w:rsidP="00811E88">
            <w:pPr>
              <w:pStyle w:val="Heading1"/>
            </w:pPr>
            <w:proofErr w:type="spellStart"/>
            <w:r w:rsidRPr="00811E88">
              <w:rPr>
                <w:rFonts w:asciiTheme="minorHAnsi" w:hAnsiTheme="minorHAnsi" w:cstheme="minorHAnsi"/>
                <w:color w:val="111111"/>
                <w:sz w:val="22"/>
                <w:szCs w:val="22"/>
                <w:shd w:val="clear" w:color="auto" w:fill="FFFFFF"/>
              </w:rPr>
              <w:t>ΔT</w:t>
            </w:r>
            <w:r>
              <w:rPr>
                <w:rFonts w:asciiTheme="minorHAnsi" w:hAnsiTheme="minorHAnsi" w:cstheme="minorHAnsi"/>
                <w:color w:val="111111"/>
                <w:sz w:val="22"/>
                <w:szCs w:val="22"/>
                <w:shd w:val="clear" w:color="auto" w:fill="FFFFFF"/>
                <w:vertAlign w:val="subscript"/>
              </w:rPr>
              <w:t>calorimeter</w:t>
            </w:r>
            <w:proofErr w:type="spellEnd"/>
            <w:r>
              <w:rPr>
                <w:rFonts w:asciiTheme="minorHAnsi" w:hAnsiTheme="minorHAnsi" w:cstheme="minorHAnsi"/>
                <w:color w:val="111111"/>
                <w:sz w:val="22"/>
                <w:szCs w:val="22"/>
                <w:shd w:val="clear" w:color="auto" w:fill="FFFFFF"/>
              </w:rPr>
              <w:t xml:space="preserve"> = 16</w:t>
            </w:r>
            <w:r>
              <w:rPr>
                <w:rFonts w:asciiTheme="minorHAnsi" w:hAnsiTheme="minorHAnsi" w:cstheme="minorHAnsi"/>
                <w:color w:val="000000" w:themeColor="text1"/>
                <w:sz w:val="22"/>
                <w:szCs w:val="22"/>
              </w:rPr>
              <w:t xml:space="preserve"> °C</w:t>
            </w:r>
          </w:p>
        </w:tc>
        <w:tc>
          <w:tcPr>
            <w:tcW w:w="2254" w:type="dxa"/>
          </w:tcPr>
          <w:p w14:paraId="78E69EDF" w14:textId="4BBA42CA" w:rsidR="00811E88" w:rsidRDefault="0038430F" w:rsidP="00811E88">
            <w:pPr>
              <w:pStyle w:val="Heading1"/>
            </w:pPr>
            <w:proofErr w:type="spellStart"/>
            <w:r>
              <w:rPr>
                <w:rFonts w:asciiTheme="minorHAnsi" w:hAnsiTheme="minorHAnsi" w:cstheme="minorHAnsi"/>
                <w:color w:val="000000" w:themeColor="text1"/>
                <w:sz w:val="22"/>
                <w:szCs w:val="22"/>
              </w:rPr>
              <w:t>Q</w:t>
            </w:r>
            <w:r>
              <w:rPr>
                <w:rFonts w:asciiTheme="minorHAnsi" w:hAnsiTheme="minorHAnsi" w:cstheme="minorHAnsi"/>
                <w:color w:val="000000" w:themeColor="text1"/>
                <w:sz w:val="22"/>
                <w:szCs w:val="22"/>
                <w:vertAlign w:val="subscript"/>
              </w:rPr>
              <w:t>calorimeter</w:t>
            </w:r>
            <w:proofErr w:type="spellEnd"/>
            <w:r>
              <w:rPr>
                <w:rFonts w:asciiTheme="minorHAnsi" w:hAnsiTheme="minorHAnsi" w:cstheme="minorHAnsi"/>
                <w:color w:val="000000" w:themeColor="text1"/>
                <w:sz w:val="22"/>
                <w:szCs w:val="22"/>
              </w:rPr>
              <w:t xml:space="preserve"> = 627.9 J</w:t>
            </w:r>
            <w:r w:rsidR="00811E88">
              <w:rPr>
                <w:rFonts w:asciiTheme="minorHAnsi" w:hAnsiTheme="minorHAnsi" w:cstheme="minorHAnsi"/>
                <w:color w:val="000000" w:themeColor="text1"/>
                <w:sz w:val="22"/>
                <w:szCs w:val="22"/>
              </w:rPr>
              <w:t xml:space="preserve"> (°C)</w:t>
            </w:r>
          </w:p>
        </w:tc>
      </w:tr>
    </w:tbl>
    <w:p w14:paraId="72DC2454" w14:textId="77777777" w:rsidR="0038430F" w:rsidRDefault="0038430F" w:rsidP="0038430F"/>
    <w:p w14:paraId="4D66F1BB" w14:textId="0A46F383" w:rsidR="0038430F" w:rsidRDefault="0038430F" w:rsidP="0038430F">
      <w:pPr>
        <w:rPr>
          <w:b/>
          <w:bCs/>
        </w:rPr>
      </w:pPr>
      <w:r>
        <w:rPr>
          <w:b/>
          <w:bCs/>
        </w:rPr>
        <w:t xml:space="preserve">Calculations for </w:t>
      </w:r>
      <w:proofErr w:type="spellStart"/>
      <w:r>
        <w:rPr>
          <w:b/>
          <w:bCs/>
        </w:rPr>
        <w:t>HC</w:t>
      </w:r>
      <w:r>
        <w:rPr>
          <w:b/>
          <w:bCs/>
          <w:vertAlign w:val="subscript"/>
        </w:rPr>
        <w:t>calorimeter</w:t>
      </w:r>
      <w:proofErr w:type="spellEnd"/>
      <w:r>
        <w:rPr>
          <w:b/>
          <w:bCs/>
        </w:rPr>
        <w:t>:</w:t>
      </w:r>
    </w:p>
    <w:p w14:paraId="6A11FC2C" w14:textId="3AEF15DC" w:rsidR="00C56BCD" w:rsidRDefault="00C56BCD" w:rsidP="0038430F">
      <w:r>
        <w:t>Use (EQ.1) and known heat capacity of water (4.186 J/g °C) for Q values:</w:t>
      </w:r>
    </w:p>
    <w:p w14:paraId="16B19404" w14:textId="1928A774" w:rsidR="00C56BCD" w:rsidRDefault="00C56BCD" w:rsidP="0038430F">
      <w:proofErr w:type="spellStart"/>
      <w:r>
        <w:t>Q</w:t>
      </w:r>
      <w:r>
        <w:rPr>
          <w:vertAlign w:val="subscript"/>
        </w:rPr>
        <w:t>coldwater</w:t>
      </w:r>
      <w:proofErr w:type="spellEnd"/>
      <w:r>
        <w:t xml:space="preserve"> = 50g * 4.186 J/g °C * 16 °C = 3348.8 J</w:t>
      </w:r>
    </w:p>
    <w:p w14:paraId="1BD2AB2F" w14:textId="051360EB" w:rsidR="00C56BCD" w:rsidRDefault="00C56BCD" w:rsidP="0038430F">
      <w:proofErr w:type="spellStart"/>
      <w:r>
        <w:t>Q</w:t>
      </w:r>
      <w:r>
        <w:rPr>
          <w:vertAlign w:val="subscript"/>
        </w:rPr>
        <w:t>hotwater</w:t>
      </w:r>
      <w:proofErr w:type="spellEnd"/>
      <w:r>
        <w:t xml:space="preserve"> = 50g * 4.186 J/g °C * -19 °C = -3976.7 J</w:t>
      </w:r>
    </w:p>
    <w:p w14:paraId="18108273" w14:textId="77777777" w:rsidR="00C56BCD" w:rsidRDefault="00C56BCD" w:rsidP="00F2080D"/>
    <w:p w14:paraId="5BCE49EB" w14:textId="5F8BFA5C" w:rsidR="00F2080D" w:rsidRDefault="00C56BCD" w:rsidP="00F2080D">
      <w:r>
        <w:t xml:space="preserve">Use a variation of (EQ.2) to calculate </w:t>
      </w:r>
      <w:proofErr w:type="spellStart"/>
      <w:proofErr w:type="gramStart"/>
      <w:r>
        <w:t>Q</w:t>
      </w:r>
      <w:r>
        <w:rPr>
          <w:vertAlign w:val="subscript"/>
        </w:rPr>
        <w:t>calorimeter</w:t>
      </w:r>
      <w:proofErr w:type="spellEnd"/>
      <w:r>
        <w:t xml:space="preserve"> :</w:t>
      </w:r>
      <w:proofErr w:type="gramEnd"/>
    </w:p>
    <w:p w14:paraId="7DB8E23C" w14:textId="6BCBA452" w:rsidR="00C56BCD" w:rsidRDefault="00D307D3" w:rsidP="00F2080D">
      <w:pPr>
        <w:rPr>
          <w:b/>
          <w:bCs/>
          <w:vertAlign w:val="subscript"/>
        </w:rPr>
      </w:pPr>
      <w:r>
        <w:t>-</w:t>
      </w:r>
      <w:proofErr w:type="spellStart"/>
      <w:r>
        <w:t>Q</w:t>
      </w:r>
      <w:r>
        <w:rPr>
          <w:vertAlign w:val="subscript"/>
        </w:rPr>
        <w:t>hotwater</w:t>
      </w:r>
      <w:proofErr w:type="spellEnd"/>
      <w:r>
        <w:t xml:space="preserve"> = </w:t>
      </w:r>
      <w:proofErr w:type="spellStart"/>
      <w:r>
        <w:t>Q</w:t>
      </w:r>
      <w:r>
        <w:rPr>
          <w:vertAlign w:val="subscript"/>
        </w:rPr>
        <w:t>coldwater</w:t>
      </w:r>
      <w:proofErr w:type="spellEnd"/>
      <w:r>
        <w:t xml:space="preserve"> + </w:t>
      </w:r>
      <w:proofErr w:type="spellStart"/>
      <w:r>
        <w:t>Q</w:t>
      </w:r>
      <w:r>
        <w:rPr>
          <w:vertAlign w:val="subscript"/>
        </w:rPr>
        <w:t>calorimeter</w:t>
      </w:r>
      <w:proofErr w:type="spellEnd"/>
    </w:p>
    <w:p w14:paraId="0889C98B" w14:textId="1373AFDE" w:rsidR="00D307D3" w:rsidRDefault="00D307D3" w:rsidP="00F2080D">
      <w:r>
        <w:t xml:space="preserve">Solve for </w:t>
      </w:r>
      <w:proofErr w:type="spellStart"/>
      <w:proofErr w:type="gramStart"/>
      <w:r>
        <w:t>Q</w:t>
      </w:r>
      <w:r>
        <w:rPr>
          <w:vertAlign w:val="subscript"/>
        </w:rPr>
        <w:t>calorimeter</w:t>
      </w:r>
      <w:proofErr w:type="spellEnd"/>
      <w:r>
        <w:t xml:space="preserve"> :</w:t>
      </w:r>
      <w:proofErr w:type="gramEnd"/>
    </w:p>
    <w:p w14:paraId="3E1A7DC0" w14:textId="7CC49678" w:rsidR="00D307D3" w:rsidRDefault="00D307D3" w:rsidP="00F2080D">
      <w:proofErr w:type="spellStart"/>
      <w:r>
        <w:t>Q</w:t>
      </w:r>
      <w:r>
        <w:rPr>
          <w:vertAlign w:val="subscript"/>
        </w:rPr>
        <w:t>calorimeter</w:t>
      </w:r>
      <w:proofErr w:type="spellEnd"/>
      <w:r>
        <w:t xml:space="preserve"> = </w:t>
      </w:r>
      <w:proofErr w:type="spellStart"/>
      <w:r>
        <w:t>Q</w:t>
      </w:r>
      <w:r>
        <w:rPr>
          <w:vertAlign w:val="subscript"/>
        </w:rPr>
        <w:t>hotwater</w:t>
      </w:r>
      <w:proofErr w:type="spellEnd"/>
      <w:r>
        <w:t xml:space="preserve"> </w:t>
      </w:r>
      <w:r w:rsidR="00644B57">
        <w:t>–</w:t>
      </w:r>
      <w:r>
        <w:t xml:space="preserve"> </w:t>
      </w:r>
      <w:proofErr w:type="spellStart"/>
      <w:r w:rsidR="008236C4">
        <w:t>Q</w:t>
      </w:r>
      <w:r w:rsidR="008236C4">
        <w:rPr>
          <w:vertAlign w:val="subscript"/>
        </w:rPr>
        <w:t>coldwater</w:t>
      </w:r>
      <w:proofErr w:type="spellEnd"/>
      <w:r w:rsidR="008236C4">
        <w:rPr>
          <w:vertAlign w:val="subscript"/>
        </w:rPr>
        <w:t xml:space="preserve"> </w:t>
      </w:r>
      <w:r w:rsidR="008236C4">
        <w:t xml:space="preserve">= 3976.7 J – 3348.8 J </w:t>
      </w:r>
    </w:p>
    <w:p w14:paraId="4D80EE82" w14:textId="11AFE395" w:rsidR="008236C4" w:rsidRDefault="008236C4" w:rsidP="00F2080D">
      <w:proofErr w:type="spellStart"/>
      <w:r>
        <w:t>Q</w:t>
      </w:r>
      <w:r>
        <w:rPr>
          <w:vertAlign w:val="subscript"/>
        </w:rPr>
        <w:t>calorimeter</w:t>
      </w:r>
      <w:proofErr w:type="spellEnd"/>
      <w:r>
        <w:rPr>
          <w:vertAlign w:val="subscript"/>
        </w:rPr>
        <w:t xml:space="preserve"> </w:t>
      </w:r>
      <w:r>
        <w:t>= 627.9 J</w:t>
      </w:r>
    </w:p>
    <w:p w14:paraId="4347811D" w14:textId="0EF023F3" w:rsidR="008236C4" w:rsidRDefault="008236C4" w:rsidP="00F2080D">
      <w:r>
        <w:t xml:space="preserve">Use (EQ.4) to find </w:t>
      </w:r>
      <w:proofErr w:type="spellStart"/>
      <w:proofErr w:type="gramStart"/>
      <w:r>
        <w:t>HC</w:t>
      </w:r>
      <w:r>
        <w:rPr>
          <w:vertAlign w:val="subscript"/>
        </w:rPr>
        <w:t>calorimeter</w:t>
      </w:r>
      <w:proofErr w:type="spellEnd"/>
      <w:r>
        <w:t xml:space="preserve"> :</w:t>
      </w:r>
      <w:proofErr w:type="gramEnd"/>
    </w:p>
    <w:p w14:paraId="5C0A024E" w14:textId="79E22A2D" w:rsidR="008236C4" w:rsidRDefault="008236C4" w:rsidP="00F2080D">
      <w:proofErr w:type="spellStart"/>
      <w:r>
        <w:t>HC</w:t>
      </w:r>
      <w:r>
        <w:rPr>
          <w:vertAlign w:val="subscript"/>
        </w:rPr>
        <w:t>calorimeter</w:t>
      </w:r>
      <w:proofErr w:type="spellEnd"/>
      <w:r>
        <w:t xml:space="preserve"> = 627.9 J / 16 °C</w:t>
      </w:r>
    </w:p>
    <w:p w14:paraId="5E1A555E" w14:textId="33BCA13A" w:rsidR="008236C4" w:rsidRDefault="008236C4" w:rsidP="00F2080D">
      <w:proofErr w:type="spellStart"/>
      <w:r>
        <w:t>HC</w:t>
      </w:r>
      <w:r>
        <w:rPr>
          <w:vertAlign w:val="subscript"/>
        </w:rPr>
        <w:t>calorimeter</w:t>
      </w:r>
      <w:proofErr w:type="spellEnd"/>
      <w:r>
        <w:rPr>
          <w:vertAlign w:val="subscript"/>
        </w:rPr>
        <w:t xml:space="preserve"> </w:t>
      </w:r>
      <w:r>
        <w:t>= 39.244 J/g °C</w:t>
      </w:r>
    </w:p>
    <w:p w14:paraId="11CAA161" w14:textId="77777777" w:rsidR="002454B7" w:rsidRDefault="002454B7" w:rsidP="00F2080D"/>
    <w:p w14:paraId="302C64AB" w14:textId="77777777" w:rsidR="002454B7" w:rsidRDefault="002454B7" w:rsidP="00F2080D"/>
    <w:p w14:paraId="6290EAE2" w14:textId="77777777" w:rsidR="002454B7" w:rsidRDefault="002454B7" w:rsidP="00F2080D"/>
    <w:p w14:paraId="62E28CF1" w14:textId="77777777" w:rsidR="002454B7" w:rsidRDefault="002454B7" w:rsidP="00F2080D"/>
    <w:p w14:paraId="1D91498D" w14:textId="77777777" w:rsidR="002454B7" w:rsidRDefault="002454B7" w:rsidP="00F2080D"/>
    <w:p w14:paraId="6C45C0AE" w14:textId="77777777" w:rsidR="002454B7" w:rsidRDefault="002454B7" w:rsidP="00F2080D"/>
    <w:p w14:paraId="211DD95E" w14:textId="69BF55A6" w:rsidR="008236C4" w:rsidRPr="008236C4" w:rsidRDefault="008236C4" w:rsidP="00F2080D">
      <w:r>
        <w:lastRenderedPageBreak/>
        <w:t>Results 2: Used to determine the specific heat capacity of the Aluminium.</w:t>
      </w:r>
    </w:p>
    <w:tbl>
      <w:tblPr>
        <w:tblStyle w:val="TableGridLight"/>
        <w:tblW w:w="0" w:type="auto"/>
        <w:tblLook w:val="04A0" w:firstRow="1" w:lastRow="0" w:firstColumn="1" w:lastColumn="0" w:noHBand="0" w:noVBand="1"/>
      </w:tblPr>
      <w:tblGrid>
        <w:gridCol w:w="3005"/>
        <w:gridCol w:w="3005"/>
        <w:gridCol w:w="3006"/>
      </w:tblGrid>
      <w:tr w:rsidR="008236C4" w14:paraId="10311BA6" w14:textId="77777777" w:rsidTr="008236C4">
        <w:tc>
          <w:tcPr>
            <w:tcW w:w="3005" w:type="dxa"/>
          </w:tcPr>
          <w:p w14:paraId="6081B087" w14:textId="366C4BCE" w:rsidR="008236C4" w:rsidRDefault="008236C4" w:rsidP="00F2080D">
            <w:r>
              <w:rPr>
                <w:rFonts w:cstheme="minorHAnsi"/>
                <w:color w:val="000000" w:themeColor="text1"/>
              </w:rPr>
              <w:t>Temperature (°C)</w:t>
            </w:r>
          </w:p>
        </w:tc>
        <w:tc>
          <w:tcPr>
            <w:tcW w:w="3005" w:type="dxa"/>
          </w:tcPr>
          <w:p w14:paraId="6A5E20C1" w14:textId="635A34AA" w:rsidR="008236C4" w:rsidRDefault="008236C4" w:rsidP="00F2080D">
            <w:r>
              <w:rPr>
                <w:rFonts w:cstheme="minorHAnsi"/>
                <w:color w:val="000000" w:themeColor="text1"/>
              </w:rPr>
              <w:t>Mass (g)</w:t>
            </w:r>
          </w:p>
        </w:tc>
        <w:tc>
          <w:tcPr>
            <w:tcW w:w="3006" w:type="dxa"/>
          </w:tcPr>
          <w:p w14:paraId="381B73AA" w14:textId="701F6B3F" w:rsidR="008236C4" w:rsidRDefault="008236C4" w:rsidP="00F2080D">
            <w:r w:rsidRPr="00811E88">
              <w:rPr>
                <w:rFonts w:cstheme="minorHAnsi"/>
                <w:color w:val="111111"/>
                <w:shd w:val="clear" w:color="auto" w:fill="FFFFFF"/>
              </w:rPr>
              <w:t>ΔT</w:t>
            </w:r>
            <w:r w:rsidRPr="00811E88">
              <w:rPr>
                <w:rFonts w:cstheme="minorHAnsi"/>
                <w:color w:val="000000" w:themeColor="text1"/>
              </w:rPr>
              <w:t xml:space="preserve"> </w:t>
            </w:r>
            <w:r>
              <w:rPr>
                <w:rFonts w:cstheme="minorHAnsi"/>
                <w:color w:val="000000" w:themeColor="text1"/>
              </w:rPr>
              <w:t>(°C)</w:t>
            </w:r>
          </w:p>
        </w:tc>
      </w:tr>
      <w:tr w:rsidR="008236C4" w14:paraId="6E8A5BC5" w14:textId="77777777" w:rsidTr="008236C4">
        <w:tc>
          <w:tcPr>
            <w:tcW w:w="3005" w:type="dxa"/>
          </w:tcPr>
          <w:p w14:paraId="46FE6F71" w14:textId="7B647424" w:rsidR="008236C4" w:rsidRPr="002454B7" w:rsidRDefault="002454B7" w:rsidP="00F2080D">
            <w:r>
              <w:t>T</w:t>
            </w:r>
            <w:r>
              <w:rPr>
                <w:vertAlign w:val="subscript"/>
              </w:rPr>
              <w:t>hot</w:t>
            </w:r>
            <w:r>
              <w:t xml:space="preserve"> = 94 °C</w:t>
            </w:r>
          </w:p>
        </w:tc>
        <w:tc>
          <w:tcPr>
            <w:tcW w:w="3005" w:type="dxa"/>
          </w:tcPr>
          <w:p w14:paraId="2A062E79" w14:textId="563A5BB7" w:rsidR="008236C4" w:rsidRPr="002454B7" w:rsidRDefault="002454B7" w:rsidP="00F2080D">
            <w:proofErr w:type="spellStart"/>
            <w:r>
              <w:t>m</w:t>
            </w:r>
            <w:r>
              <w:rPr>
                <w:vertAlign w:val="subscript"/>
              </w:rPr>
              <w:t>metal</w:t>
            </w:r>
            <w:proofErr w:type="spellEnd"/>
            <w:r>
              <w:t xml:space="preserve"> = 18.6g</w:t>
            </w:r>
          </w:p>
        </w:tc>
        <w:tc>
          <w:tcPr>
            <w:tcW w:w="3006" w:type="dxa"/>
          </w:tcPr>
          <w:p w14:paraId="4A31AB6D" w14:textId="51931A52" w:rsidR="008236C4" w:rsidRPr="002454B7" w:rsidRDefault="002454B7" w:rsidP="00F2080D">
            <w:proofErr w:type="spellStart"/>
            <w:r w:rsidRPr="00811E88">
              <w:rPr>
                <w:rFonts w:cstheme="minorHAnsi"/>
                <w:color w:val="111111"/>
                <w:shd w:val="clear" w:color="auto" w:fill="FFFFFF"/>
              </w:rPr>
              <w:t>ΔT</w:t>
            </w:r>
            <w:r>
              <w:rPr>
                <w:rFonts w:cstheme="minorHAnsi"/>
                <w:color w:val="111111"/>
                <w:shd w:val="clear" w:color="auto" w:fill="FFFFFF"/>
                <w:vertAlign w:val="subscript"/>
              </w:rPr>
              <w:t>metal</w:t>
            </w:r>
            <w:proofErr w:type="spellEnd"/>
            <w:r>
              <w:rPr>
                <w:rFonts w:cstheme="minorHAnsi"/>
                <w:color w:val="111111"/>
                <w:shd w:val="clear" w:color="auto" w:fill="FFFFFF"/>
              </w:rPr>
              <w:t xml:space="preserve"> = - 64 °C</w:t>
            </w:r>
          </w:p>
        </w:tc>
      </w:tr>
      <w:tr w:rsidR="008236C4" w14:paraId="26A327D2" w14:textId="77777777" w:rsidTr="008236C4">
        <w:tc>
          <w:tcPr>
            <w:tcW w:w="3005" w:type="dxa"/>
          </w:tcPr>
          <w:p w14:paraId="4CEF9957" w14:textId="404E5A2A" w:rsidR="008236C4" w:rsidRPr="002454B7" w:rsidRDefault="002454B7" w:rsidP="00F2080D">
            <w:proofErr w:type="spellStart"/>
            <w:r>
              <w:t>T</w:t>
            </w:r>
            <w:r>
              <w:rPr>
                <w:vertAlign w:val="subscript"/>
              </w:rPr>
              <w:t>cold</w:t>
            </w:r>
            <w:proofErr w:type="spellEnd"/>
            <w:r>
              <w:t xml:space="preserve"> = 25 °C</w:t>
            </w:r>
          </w:p>
        </w:tc>
        <w:tc>
          <w:tcPr>
            <w:tcW w:w="3005" w:type="dxa"/>
          </w:tcPr>
          <w:p w14:paraId="1EDA735A" w14:textId="4F57BB9E" w:rsidR="008236C4" w:rsidRPr="002454B7" w:rsidRDefault="002454B7" w:rsidP="00F2080D">
            <w:proofErr w:type="spellStart"/>
            <w:r>
              <w:t>m</w:t>
            </w:r>
            <w:r>
              <w:rPr>
                <w:vertAlign w:val="subscript"/>
              </w:rPr>
              <w:t>water</w:t>
            </w:r>
            <w:proofErr w:type="spellEnd"/>
            <w:r>
              <w:t xml:space="preserve"> = 30g</w:t>
            </w:r>
          </w:p>
        </w:tc>
        <w:tc>
          <w:tcPr>
            <w:tcW w:w="3006" w:type="dxa"/>
          </w:tcPr>
          <w:p w14:paraId="3D8807E1" w14:textId="1EA20262" w:rsidR="008236C4" w:rsidRPr="002454B7" w:rsidRDefault="002454B7" w:rsidP="00F2080D">
            <w:proofErr w:type="spellStart"/>
            <w:r w:rsidRPr="00811E88">
              <w:rPr>
                <w:rFonts w:cstheme="minorHAnsi"/>
                <w:color w:val="111111"/>
                <w:shd w:val="clear" w:color="auto" w:fill="FFFFFF"/>
              </w:rPr>
              <w:t>ΔT</w:t>
            </w:r>
            <w:r>
              <w:rPr>
                <w:rFonts w:cstheme="minorHAnsi"/>
                <w:color w:val="111111"/>
                <w:shd w:val="clear" w:color="auto" w:fill="FFFFFF"/>
                <w:vertAlign w:val="subscript"/>
              </w:rPr>
              <w:t>water</w:t>
            </w:r>
            <w:proofErr w:type="spellEnd"/>
            <w:r>
              <w:rPr>
                <w:rFonts w:cstheme="minorHAnsi"/>
                <w:color w:val="111111"/>
                <w:shd w:val="clear" w:color="auto" w:fill="FFFFFF"/>
                <w:vertAlign w:val="subscript"/>
              </w:rPr>
              <w:t xml:space="preserve"> </w:t>
            </w:r>
            <w:r>
              <w:rPr>
                <w:rFonts w:cstheme="minorHAnsi"/>
                <w:color w:val="111111"/>
                <w:shd w:val="clear" w:color="auto" w:fill="FFFFFF"/>
              </w:rPr>
              <w:t>= 5°C</w:t>
            </w:r>
          </w:p>
        </w:tc>
      </w:tr>
      <w:tr w:rsidR="008236C4" w14:paraId="6ABC6106" w14:textId="77777777" w:rsidTr="008236C4">
        <w:tc>
          <w:tcPr>
            <w:tcW w:w="3005" w:type="dxa"/>
          </w:tcPr>
          <w:p w14:paraId="5C3B580A" w14:textId="302813D2" w:rsidR="008236C4" w:rsidRPr="002454B7" w:rsidRDefault="002454B7" w:rsidP="00F2080D">
            <w:proofErr w:type="spellStart"/>
            <w:r>
              <w:t>T</w:t>
            </w:r>
            <w:r>
              <w:rPr>
                <w:vertAlign w:val="subscript"/>
              </w:rPr>
              <w:t>max</w:t>
            </w:r>
            <w:proofErr w:type="spellEnd"/>
            <w:r>
              <w:t xml:space="preserve"> = 30 °C</w:t>
            </w:r>
          </w:p>
        </w:tc>
        <w:tc>
          <w:tcPr>
            <w:tcW w:w="3005" w:type="dxa"/>
          </w:tcPr>
          <w:p w14:paraId="6BAD4CAD" w14:textId="77777777" w:rsidR="008236C4" w:rsidRDefault="008236C4" w:rsidP="00F2080D"/>
        </w:tc>
        <w:tc>
          <w:tcPr>
            <w:tcW w:w="3006" w:type="dxa"/>
          </w:tcPr>
          <w:p w14:paraId="726368E7" w14:textId="370A3AD1" w:rsidR="008236C4" w:rsidRPr="002454B7" w:rsidRDefault="002454B7" w:rsidP="00F2080D">
            <w:proofErr w:type="spellStart"/>
            <w:r w:rsidRPr="00811E88">
              <w:rPr>
                <w:rFonts w:cstheme="minorHAnsi"/>
                <w:color w:val="111111"/>
                <w:shd w:val="clear" w:color="auto" w:fill="FFFFFF"/>
              </w:rPr>
              <w:t>ΔT</w:t>
            </w:r>
            <w:r>
              <w:rPr>
                <w:rFonts w:cstheme="minorHAnsi"/>
                <w:color w:val="111111"/>
                <w:shd w:val="clear" w:color="auto" w:fill="FFFFFF"/>
                <w:vertAlign w:val="subscript"/>
              </w:rPr>
              <w:t>calorimeter</w:t>
            </w:r>
            <w:proofErr w:type="spellEnd"/>
            <w:r>
              <w:rPr>
                <w:rFonts w:cstheme="minorHAnsi"/>
                <w:color w:val="111111"/>
                <w:shd w:val="clear" w:color="auto" w:fill="FFFFFF"/>
              </w:rPr>
              <w:t xml:space="preserve"> = 5°C</w:t>
            </w:r>
          </w:p>
        </w:tc>
      </w:tr>
    </w:tbl>
    <w:p w14:paraId="65D1B761" w14:textId="77777777" w:rsidR="008236C4" w:rsidRDefault="008236C4" w:rsidP="00F2080D"/>
    <w:p w14:paraId="655B69F0" w14:textId="6C474C8E" w:rsidR="002454B7" w:rsidRPr="002454B7" w:rsidRDefault="002454B7" w:rsidP="00F2080D">
      <w:r>
        <w:t xml:space="preserve">Table of results recorded to determine </w:t>
      </w:r>
      <w:proofErr w:type="spellStart"/>
      <w:r>
        <w:t>T</w:t>
      </w:r>
      <w:r>
        <w:rPr>
          <w:vertAlign w:val="subscript"/>
        </w:rPr>
        <w:t>max</w:t>
      </w:r>
      <w:proofErr w:type="spellEnd"/>
      <w:r>
        <w:t>:</w:t>
      </w:r>
    </w:p>
    <w:tbl>
      <w:tblPr>
        <w:tblStyle w:val="PlainTable1"/>
        <w:tblW w:w="0" w:type="auto"/>
        <w:tblLook w:val="04A0" w:firstRow="1" w:lastRow="0" w:firstColumn="1" w:lastColumn="0" w:noHBand="0" w:noVBand="1"/>
      </w:tblPr>
      <w:tblGrid>
        <w:gridCol w:w="1502"/>
        <w:gridCol w:w="1502"/>
        <w:gridCol w:w="1503"/>
        <w:gridCol w:w="1503"/>
        <w:gridCol w:w="1503"/>
        <w:gridCol w:w="1503"/>
      </w:tblGrid>
      <w:tr w:rsidR="002454B7" w14:paraId="6730D6CB" w14:textId="77777777" w:rsidTr="002454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42621B1A" w14:textId="2C8804F1" w:rsidR="002454B7" w:rsidRPr="002454B7" w:rsidRDefault="002454B7" w:rsidP="002454B7">
            <w:r w:rsidRPr="002454B7">
              <w:t>Time (s)</w:t>
            </w:r>
          </w:p>
        </w:tc>
        <w:tc>
          <w:tcPr>
            <w:tcW w:w="1502" w:type="dxa"/>
          </w:tcPr>
          <w:p w14:paraId="48B67E1A" w14:textId="2C5F451A" w:rsidR="002454B7" w:rsidRPr="002454B7" w:rsidRDefault="002454B7" w:rsidP="002454B7">
            <w:pPr>
              <w:cnfStyle w:val="100000000000" w:firstRow="1" w:lastRow="0" w:firstColumn="0" w:lastColumn="0" w:oddVBand="0" w:evenVBand="0" w:oddHBand="0" w:evenHBand="0" w:firstRowFirstColumn="0" w:firstRowLastColumn="0" w:lastRowFirstColumn="0" w:lastRowLastColumn="0"/>
            </w:pPr>
            <w:proofErr w:type="spellStart"/>
            <w:r>
              <w:t>T</w:t>
            </w:r>
            <w:r>
              <w:rPr>
                <w:vertAlign w:val="subscript"/>
              </w:rPr>
              <w:t>water</w:t>
            </w:r>
            <w:proofErr w:type="spellEnd"/>
            <w:r>
              <w:rPr>
                <w:vertAlign w:val="subscript"/>
              </w:rPr>
              <w:t xml:space="preserve"> </w:t>
            </w:r>
            <w:r>
              <w:t>(°C)</w:t>
            </w:r>
          </w:p>
        </w:tc>
        <w:tc>
          <w:tcPr>
            <w:tcW w:w="1503" w:type="dxa"/>
          </w:tcPr>
          <w:p w14:paraId="1C107421" w14:textId="69F573AF" w:rsidR="002454B7" w:rsidRDefault="002454B7" w:rsidP="002454B7">
            <w:pPr>
              <w:cnfStyle w:val="100000000000" w:firstRow="1" w:lastRow="0" w:firstColumn="0" w:lastColumn="0" w:oddVBand="0" w:evenVBand="0" w:oddHBand="0" w:evenHBand="0" w:firstRowFirstColumn="0" w:firstRowLastColumn="0" w:lastRowFirstColumn="0" w:lastRowLastColumn="0"/>
            </w:pPr>
            <w:r w:rsidRPr="002454B7">
              <w:t>Time (s)</w:t>
            </w:r>
          </w:p>
        </w:tc>
        <w:tc>
          <w:tcPr>
            <w:tcW w:w="1503" w:type="dxa"/>
          </w:tcPr>
          <w:p w14:paraId="3E43D0CF" w14:textId="3F7AEA69" w:rsidR="002454B7" w:rsidRDefault="002454B7" w:rsidP="002454B7">
            <w:pPr>
              <w:cnfStyle w:val="100000000000" w:firstRow="1" w:lastRow="0" w:firstColumn="0" w:lastColumn="0" w:oddVBand="0" w:evenVBand="0" w:oddHBand="0" w:evenHBand="0" w:firstRowFirstColumn="0" w:firstRowLastColumn="0" w:lastRowFirstColumn="0" w:lastRowLastColumn="0"/>
            </w:pPr>
            <w:proofErr w:type="spellStart"/>
            <w:r>
              <w:t>T</w:t>
            </w:r>
            <w:r>
              <w:rPr>
                <w:vertAlign w:val="subscript"/>
              </w:rPr>
              <w:t>water</w:t>
            </w:r>
            <w:proofErr w:type="spellEnd"/>
            <w:r>
              <w:rPr>
                <w:vertAlign w:val="subscript"/>
              </w:rPr>
              <w:t xml:space="preserve"> </w:t>
            </w:r>
            <w:r>
              <w:t>(°C)</w:t>
            </w:r>
          </w:p>
        </w:tc>
        <w:tc>
          <w:tcPr>
            <w:tcW w:w="1503" w:type="dxa"/>
          </w:tcPr>
          <w:p w14:paraId="4AAE5F3A" w14:textId="0863FE02" w:rsidR="002454B7" w:rsidRDefault="002454B7" w:rsidP="002454B7">
            <w:pPr>
              <w:cnfStyle w:val="100000000000" w:firstRow="1" w:lastRow="0" w:firstColumn="0" w:lastColumn="0" w:oddVBand="0" w:evenVBand="0" w:oddHBand="0" w:evenHBand="0" w:firstRowFirstColumn="0" w:firstRowLastColumn="0" w:lastRowFirstColumn="0" w:lastRowLastColumn="0"/>
            </w:pPr>
            <w:r w:rsidRPr="002454B7">
              <w:t>Time (s)</w:t>
            </w:r>
          </w:p>
        </w:tc>
        <w:tc>
          <w:tcPr>
            <w:tcW w:w="1503" w:type="dxa"/>
          </w:tcPr>
          <w:p w14:paraId="1E881F98" w14:textId="71042AF1" w:rsidR="002454B7" w:rsidRDefault="002454B7" w:rsidP="002454B7">
            <w:pPr>
              <w:cnfStyle w:val="100000000000" w:firstRow="1" w:lastRow="0" w:firstColumn="0" w:lastColumn="0" w:oddVBand="0" w:evenVBand="0" w:oddHBand="0" w:evenHBand="0" w:firstRowFirstColumn="0" w:firstRowLastColumn="0" w:lastRowFirstColumn="0" w:lastRowLastColumn="0"/>
            </w:pPr>
            <w:proofErr w:type="spellStart"/>
            <w:r>
              <w:t>T</w:t>
            </w:r>
            <w:r>
              <w:rPr>
                <w:vertAlign w:val="subscript"/>
              </w:rPr>
              <w:t>water</w:t>
            </w:r>
            <w:proofErr w:type="spellEnd"/>
            <w:r>
              <w:rPr>
                <w:vertAlign w:val="subscript"/>
              </w:rPr>
              <w:t xml:space="preserve"> </w:t>
            </w:r>
            <w:r>
              <w:t>(°C)</w:t>
            </w:r>
          </w:p>
        </w:tc>
      </w:tr>
      <w:tr w:rsidR="002454B7" w14:paraId="4C89C807" w14:textId="77777777" w:rsidTr="00245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57AD1C03" w14:textId="012E177A" w:rsidR="002454B7" w:rsidRPr="002454B7" w:rsidRDefault="002454B7" w:rsidP="002454B7">
            <w:pPr>
              <w:rPr>
                <w:b w:val="0"/>
                <w:bCs w:val="0"/>
              </w:rPr>
            </w:pPr>
            <w:r>
              <w:rPr>
                <w:b w:val="0"/>
                <w:bCs w:val="0"/>
              </w:rPr>
              <w:t>00</w:t>
            </w:r>
          </w:p>
        </w:tc>
        <w:tc>
          <w:tcPr>
            <w:tcW w:w="1502" w:type="dxa"/>
          </w:tcPr>
          <w:p w14:paraId="27187901" w14:textId="46A2A88A" w:rsidR="002454B7" w:rsidRDefault="002454B7" w:rsidP="002454B7">
            <w:pPr>
              <w:cnfStyle w:val="000000100000" w:firstRow="0" w:lastRow="0" w:firstColumn="0" w:lastColumn="0" w:oddVBand="0" w:evenVBand="0" w:oddHBand="1" w:evenHBand="0" w:firstRowFirstColumn="0" w:firstRowLastColumn="0" w:lastRowFirstColumn="0" w:lastRowLastColumn="0"/>
            </w:pPr>
            <w:r>
              <w:t>25</w:t>
            </w:r>
          </w:p>
        </w:tc>
        <w:tc>
          <w:tcPr>
            <w:tcW w:w="1503" w:type="dxa"/>
          </w:tcPr>
          <w:p w14:paraId="70E6F400" w14:textId="7393DF72" w:rsidR="002454B7" w:rsidRDefault="002454B7" w:rsidP="002454B7">
            <w:pPr>
              <w:cnfStyle w:val="000000100000" w:firstRow="0" w:lastRow="0" w:firstColumn="0" w:lastColumn="0" w:oddVBand="0" w:evenVBand="0" w:oddHBand="1" w:evenHBand="0" w:firstRowFirstColumn="0" w:firstRowLastColumn="0" w:lastRowFirstColumn="0" w:lastRowLastColumn="0"/>
            </w:pPr>
            <w:r>
              <w:t>90</w:t>
            </w:r>
          </w:p>
        </w:tc>
        <w:tc>
          <w:tcPr>
            <w:tcW w:w="1503" w:type="dxa"/>
          </w:tcPr>
          <w:p w14:paraId="672B9FA1" w14:textId="3C529728"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0F97D89B" w14:textId="3612C449" w:rsidR="002454B7" w:rsidRDefault="002454B7" w:rsidP="002454B7">
            <w:pPr>
              <w:cnfStyle w:val="000000100000" w:firstRow="0" w:lastRow="0" w:firstColumn="0" w:lastColumn="0" w:oddVBand="0" w:evenVBand="0" w:oddHBand="1" w:evenHBand="0" w:firstRowFirstColumn="0" w:firstRowLastColumn="0" w:lastRowFirstColumn="0" w:lastRowLastColumn="0"/>
            </w:pPr>
            <w:r>
              <w:t>180</w:t>
            </w:r>
          </w:p>
        </w:tc>
        <w:tc>
          <w:tcPr>
            <w:tcW w:w="1503" w:type="dxa"/>
          </w:tcPr>
          <w:p w14:paraId="4F5D621D" w14:textId="20BE7866"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r>
      <w:tr w:rsidR="002454B7" w14:paraId="35C263BE" w14:textId="77777777" w:rsidTr="002454B7">
        <w:tc>
          <w:tcPr>
            <w:cnfStyle w:val="001000000000" w:firstRow="0" w:lastRow="0" w:firstColumn="1" w:lastColumn="0" w:oddVBand="0" w:evenVBand="0" w:oddHBand="0" w:evenHBand="0" w:firstRowFirstColumn="0" w:firstRowLastColumn="0" w:lastRowFirstColumn="0" w:lastRowLastColumn="0"/>
            <w:tcW w:w="1502" w:type="dxa"/>
          </w:tcPr>
          <w:p w14:paraId="5CCB980C" w14:textId="4904F2B8" w:rsidR="002454B7" w:rsidRPr="002454B7" w:rsidRDefault="002454B7" w:rsidP="002454B7">
            <w:pPr>
              <w:rPr>
                <w:b w:val="0"/>
                <w:bCs w:val="0"/>
              </w:rPr>
            </w:pPr>
            <w:r>
              <w:rPr>
                <w:b w:val="0"/>
                <w:bCs w:val="0"/>
              </w:rPr>
              <w:t>10</w:t>
            </w:r>
          </w:p>
        </w:tc>
        <w:tc>
          <w:tcPr>
            <w:tcW w:w="1502" w:type="dxa"/>
          </w:tcPr>
          <w:p w14:paraId="0994E698" w14:textId="5516AA65" w:rsidR="002454B7" w:rsidRDefault="002454B7" w:rsidP="002454B7">
            <w:pPr>
              <w:cnfStyle w:val="000000000000" w:firstRow="0" w:lastRow="0" w:firstColumn="0" w:lastColumn="0" w:oddVBand="0" w:evenVBand="0" w:oddHBand="0" w:evenHBand="0" w:firstRowFirstColumn="0" w:firstRowLastColumn="0" w:lastRowFirstColumn="0" w:lastRowLastColumn="0"/>
            </w:pPr>
            <w:r>
              <w:t>25</w:t>
            </w:r>
          </w:p>
        </w:tc>
        <w:tc>
          <w:tcPr>
            <w:tcW w:w="1503" w:type="dxa"/>
          </w:tcPr>
          <w:p w14:paraId="305F0DB7" w14:textId="67E54F99" w:rsidR="002454B7" w:rsidRDefault="002454B7" w:rsidP="002454B7">
            <w:pPr>
              <w:cnfStyle w:val="000000000000" w:firstRow="0" w:lastRow="0" w:firstColumn="0" w:lastColumn="0" w:oddVBand="0" w:evenVBand="0" w:oddHBand="0" w:evenHBand="0" w:firstRowFirstColumn="0" w:firstRowLastColumn="0" w:lastRowFirstColumn="0" w:lastRowLastColumn="0"/>
            </w:pPr>
            <w:r>
              <w:t>100</w:t>
            </w:r>
          </w:p>
        </w:tc>
        <w:tc>
          <w:tcPr>
            <w:tcW w:w="1503" w:type="dxa"/>
          </w:tcPr>
          <w:p w14:paraId="499DFDAC" w14:textId="3B711F88"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c>
          <w:tcPr>
            <w:tcW w:w="1503" w:type="dxa"/>
          </w:tcPr>
          <w:p w14:paraId="4D19814E" w14:textId="1332946D" w:rsidR="002454B7" w:rsidRDefault="002454B7" w:rsidP="002454B7">
            <w:pPr>
              <w:cnfStyle w:val="000000000000" w:firstRow="0" w:lastRow="0" w:firstColumn="0" w:lastColumn="0" w:oddVBand="0" w:evenVBand="0" w:oddHBand="0" w:evenHBand="0" w:firstRowFirstColumn="0" w:firstRowLastColumn="0" w:lastRowFirstColumn="0" w:lastRowLastColumn="0"/>
            </w:pPr>
            <w:r>
              <w:t>190</w:t>
            </w:r>
          </w:p>
        </w:tc>
        <w:tc>
          <w:tcPr>
            <w:tcW w:w="1503" w:type="dxa"/>
          </w:tcPr>
          <w:p w14:paraId="668274A9" w14:textId="797E8410"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r>
      <w:tr w:rsidR="002454B7" w14:paraId="60151334" w14:textId="77777777" w:rsidTr="00245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D793C86" w14:textId="2ABA2EB7" w:rsidR="002454B7" w:rsidRPr="002454B7" w:rsidRDefault="002454B7" w:rsidP="002454B7">
            <w:pPr>
              <w:rPr>
                <w:b w:val="0"/>
                <w:bCs w:val="0"/>
              </w:rPr>
            </w:pPr>
            <w:r>
              <w:rPr>
                <w:b w:val="0"/>
                <w:bCs w:val="0"/>
              </w:rPr>
              <w:t>20</w:t>
            </w:r>
          </w:p>
        </w:tc>
        <w:tc>
          <w:tcPr>
            <w:tcW w:w="1502" w:type="dxa"/>
          </w:tcPr>
          <w:p w14:paraId="2F13CBFA" w14:textId="7C6B944A" w:rsidR="002454B7" w:rsidRDefault="002454B7" w:rsidP="002454B7">
            <w:pPr>
              <w:cnfStyle w:val="000000100000" w:firstRow="0" w:lastRow="0" w:firstColumn="0" w:lastColumn="0" w:oddVBand="0" w:evenVBand="0" w:oddHBand="1" w:evenHBand="0" w:firstRowFirstColumn="0" w:firstRowLastColumn="0" w:lastRowFirstColumn="0" w:lastRowLastColumn="0"/>
            </w:pPr>
            <w:r>
              <w:t>26</w:t>
            </w:r>
          </w:p>
        </w:tc>
        <w:tc>
          <w:tcPr>
            <w:tcW w:w="1503" w:type="dxa"/>
          </w:tcPr>
          <w:p w14:paraId="258513DB" w14:textId="57E536B7" w:rsidR="002454B7" w:rsidRDefault="002454B7" w:rsidP="002454B7">
            <w:pPr>
              <w:cnfStyle w:val="000000100000" w:firstRow="0" w:lastRow="0" w:firstColumn="0" w:lastColumn="0" w:oddVBand="0" w:evenVBand="0" w:oddHBand="1" w:evenHBand="0" w:firstRowFirstColumn="0" w:firstRowLastColumn="0" w:lastRowFirstColumn="0" w:lastRowLastColumn="0"/>
            </w:pPr>
            <w:r>
              <w:t>110</w:t>
            </w:r>
          </w:p>
        </w:tc>
        <w:tc>
          <w:tcPr>
            <w:tcW w:w="1503" w:type="dxa"/>
          </w:tcPr>
          <w:p w14:paraId="7D5790D2" w14:textId="3337E43C"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235BC772" w14:textId="57070DB1" w:rsidR="002454B7" w:rsidRDefault="002454B7" w:rsidP="002454B7">
            <w:pPr>
              <w:cnfStyle w:val="000000100000" w:firstRow="0" w:lastRow="0" w:firstColumn="0" w:lastColumn="0" w:oddVBand="0" w:evenVBand="0" w:oddHBand="1" w:evenHBand="0" w:firstRowFirstColumn="0" w:firstRowLastColumn="0" w:lastRowFirstColumn="0" w:lastRowLastColumn="0"/>
            </w:pPr>
            <w:r>
              <w:t>200</w:t>
            </w:r>
          </w:p>
        </w:tc>
        <w:tc>
          <w:tcPr>
            <w:tcW w:w="1503" w:type="dxa"/>
          </w:tcPr>
          <w:p w14:paraId="12FF1D55" w14:textId="01B57011"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r>
      <w:tr w:rsidR="002454B7" w14:paraId="1D3BC158" w14:textId="77777777" w:rsidTr="002454B7">
        <w:tc>
          <w:tcPr>
            <w:cnfStyle w:val="001000000000" w:firstRow="0" w:lastRow="0" w:firstColumn="1" w:lastColumn="0" w:oddVBand="0" w:evenVBand="0" w:oddHBand="0" w:evenHBand="0" w:firstRowFirstColumn="0" w:firstRowLastColumn="0" w:lastRowFirstColumn="0" w:lastRowLastColumn="0"/>
            <w:tcW w:w="1502" w:type="dxa"/>
          </w:tcPr>
          <w:p w14:paraId="238E9D1D" w14:textId="5E76EC3E" w:rsidR="002454B7" w:rsidRPr="002454B7" w:rsidRDefault="002454B7" w:rsidP="002454B7">
            <w:pPr>
              <w:rPr>
                <w:b w:val="0"/>
                <w:bCs w:val="0"/>
              </w:rPr>
            </w:pPr>
            <w:r>
              <w:rPr>
                <w:b w:val="0"/>
                <w:bCs w:val="0"/>
              </w:rPr>
              <w:t>30</w:t>
            </w:r>
          </w:p>
        </w:tc>
        <w:tc>
          <w:tcPr>
            <w:tcW w:w="1502" w:type="dxa"/>
          </w:tcPr>
          <w:p w14:paraId="312E389A" w14:textId="0F09CBE9" w:rsidR="002454B7" w:rsidRDefault="002454B7" w:rsidP="002454B7">
            <w:pPr>
              <w:cnfStyle w:val="000000000000" w:firstRow="0" w:lastRow="0" w:firstColumn="0" w:lastColumn="0" w:oddVBand="0" w:evenVBand="0" w:oddHBand="0" w:evenHBand="0" w:firstRowFirstColumn="0" w:firstRowLastColumn="0" w:lastRowFirstColumn="0" w:lastRowLastColumn="0"/>
            </w:pPr>
            <w:r>
              <w:t>28</w:t>
            </w:r>
          </w:p>
        </w:tc>
        <w:tc>
          <w:tcPr>
            <w:tcW w:w="1503" w:type="dxa"/>
          </w:tcPr>
          <w:p w14:paraId="553E4855" w14:textId="52EFF15D" w:rsidR="002454B7" w:rsidRDefault="002454B7" w:rsidP="002454B7">
            <w:pPr>
              <w:cnfStyle w:val="000000000000" w:firstRow="0" w:lastRow="0" w:firstColumn="0" w:lastColumn="0" w:oddVBand="0" w:evenVBand="0" w:oddHBand="0" w:evenHBand="0" w:firstRowFirstColumn="0" w:firstRowLastColumn="0" w:lastRowFirstColumn="0" w:lastRowLastColumn="0"/>
            </w:pPr>
            <w:r>
              <w:t>120</w:t>
            </w:r>
          </w:p>
        </w:tc>
        <w:tc>
          <w:tcPr>
            <w:tcW w:w="1503" w:type="dxa"/>
          </w:tcPr>
          <w:p w14:paraId="5169BD4B" w14:textId="4611DF70"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c>
          <w:tcPr>
            <w:tcW w:w="1503" w:type="dxa"/>
          </w:tcPr>
          <w:p w14:paraId="608FCCF9" w14:textId="35F0B1DE" w:rsidR="002454B7" w:rsidRDefault="002454B7" w:rsidP="002454B7">
            <w:pPr>
              <w:cnfStyle w:val="000000000000" w:firstRow="0" w:lastRow="0" w:firstColumn="0" w:lastColumn="0" w:oddVBand="0" w:evenVBand="0" w:oddHBand="0" w:evenHBand="0" w:firstRowFirstColumn="0" w:firstRowLastColumn="0" w:lastRowFirstColumn="0" w:lastRowLastColumn="0"/>
            </w:pPr>
            <w:r>
              <w:t>210</w:t>
            </w:r>
          </w:p>
        </w:tc>
        <w:tc>
          <w:tcPr>
            <w:tcW w:w="1503" w:type="dxa"/>
          </w:tcPr>
          <w:p w14:paraId="07B7476C" w14:textId="0EFAC22A"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r>
      <w:tr w:rsidR="002454B7" w14:paraId="7D7B912F" w14:textId="77777777" w:rsidTr="00245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8750EE9" w14:textId="4891B084" w:rsidR="002454B7" w:rsidRPr="002454B7" w:rsidRDefault="002454B7" w:rsidP="002454B7">
            <w:pPr>
              <w:rPr>
                <w:b w:val="0"/>
                <w:bCs w:val="0"/>
              </w:rPr>
            </w:pPr>
            <w:r>
              <w:rPr>
                <w:b w:val="0"/>
                <w:bCs w:val="0"/>
              </w:rPr>
              <w:t>40</w:t>
            </w:r>
          </w:p>
        </w:tc>
        <w:tc>
          <w:tcPr>
            <w:tcW w:w="1502" w:type="dxa"/>
          </w:tcPr>
          <w:p w14:paraId="5DC9AE20" w14:textId="0ED3B83C" w:rsidR="002454B7" w:rsidRDefault="002454B7" w:rsidP="002454B7">
            <w:pPr>
              <w:cnfStyle w:val="000000100000" w:firstRow="0" w:lastRow="0" w:firstColumn="0" w:lastColumn="0" w:oddVBand="0" w:evenVBand="0" w:oddHBand="1" w:evenHBand="0" w:firstRowFirstColumn="0" w:firstRowLastColumn="0" w:lastRowFirstColumn="0" w:lastRowLastColumn="0"/>
            </w:pPr>
            <w:r>
              <w:t>29</w:t>
            </w:r>
          </w:p>
        </w:tc>
        <w:tc>
          <w:tcPr>
            <w:tcW w:w="1503" w:type="dxa"/>
          </w:tcPr>
          <w:p w14:paraId="1D29E548" w14:textId="49E14A03" w:rsidR="002454B7" w:rsidRDefault="002454B7" w:rsidP="002454B7">
            <w:pPr>
              <w:cnfStyle w:val="000000100000" w:firstRow="0" w:lastRow="0" w:firstColumn="0" w:lastColumn="0" w:oddVBand="0" w:evenVBand="0" w:oddHBand="1" w:evenHBand="0" w:firstRowFirstColumn="0" w:firstRowLastColumn="0" w:lastRowFirstColumn="0" w:lastRowLastColumn="0"/>
            </w:pPr>
            <w:r>
              <w:t>130</w:t>
            </w:r>
          </w:p>
        </w:tc>
        <w:tc>
          <w:tcPr>
            <w:tcW w:w="1503" w:type="dxa"/>
          </w:tcPr>
          <w:p w14:paraId="6B4DC4F5" w14:textId="7334425A"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2189E7FD" w14:textId="2BD0B0A4" w:rsidR="002454B7" w:rsidRDefault="002454B7" w:rsidP="002454B7">
            <w:pPr>
              <w:cnfStyle w:val="000000100000" w:firstRow="0" w:lastRow="0" w:firstColumn="0" w:lastColumn="0" w:oddVBand="0" w:evenVBand="0" w:oddHBand="1" w:evenHBand="0" w:firstRowFirstColumn="0" w:firstRowLastColumn="0" w:lastRowFirstColumn="0" w:lastRowLastColumn="0"/>
            </w:pPr>
            <w:r>
              <w:t>220</w:t>
            </w:r>
          </w:p>
        </w:tc>
        <w:tc>
          <w:tcPr>
            <w:tcW w:w="1503" w:type="dxa"/>
          </w:tcPr>
          <w:p w14:paraId="4295877D" w14:textId="64A6188E"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r>
      <w:tr w:rsidR="002454B7" w14:paraId="049F9006" w14:textId="77777777" w:rsidTr="002454B7">
        <w:tc>
          <w:tcPr>
            <w:cnfStyle w:val="001000000000" w:firstRow="0" w:lastRow="0" w:firstColumn="1" w:lastColumn="0" w:oddVBand="0" w:evenVBand="0" w:oddHBand="0" w:evenHBand="0" w:firstRowFirstColumn="0" w:firstRowLastColumn="0" w:lastRowFirstColumn="0" w:lastRowLastColumn="0"/>
            <w:tcW w:w="1502" w:type="dxa"/>
          </w:tcPr>
          <w:p w14:paraId="087DC2EC" w14:textId="26C34FFB" w:rsidR="002454B7" w:rsidRPr="002454B7" w:rsidRDefault="002454B7" w:rsidP="002454B7">
            <w:pPr>
              <w:rPr>
                <w:b w:val="0"/>
                <w:bCs w:val="0"/>
              </w:rPr>
            </w:pPr>
            <w:r>
              <w:rPr>
                <w:b w:val="0"/>
                <w:bCs w:val="0"/>
              </w:rPr>
              <w:t>50</w:t>
            </w:r>
          </w:p>
        </w:tc>
        <w:tc>
          <w:tcPr>
            <w:tcW w:w="1502" w:type="dxa"/>
          </w:tcPr>
          <w:p w14:paraId="5BAB7B2D" w14:textId="65607374" w:rsidR="002454B7" w:rsidRDefault="002454B7" w:rsidP="002454B7">
            <w:pPr>
              <w:cnfStyle w:val="000000000000" w:firstRow="0" w:lastRow="0" w:firstColumn="0" w:lastColumn="0" w:oddVBand="0" w:evenVBand="0" w:oddHBand="0" w:evenHBand="0" w:firstRowFirstColumn="0" w:firstRowLastColumn="0" w:lastRowFirstColumn="0" w:lastRowLastColumn="0"/>
            </w:pPr>
            <w:r>
              <w:t>29</w:t>
            </w:r>
          </w:p>
        </w:tc>
        <w:tc>
          <w:tcPr>
            <w:tcW w:w="1503" w:type="dxa"/>
          </w:tcPr>
          <w:p w14:paraId="5CA143F7" w14:textId="1AD4A633" w:rsidR="002454B7" w:rsidRDefault="002454B7" w:rsidP="002454B7">
            <w:pPr>
              <w:cnfStyle w:val="000000000000" w:firstRow="0" w:lastRow="0" w:firstColumn="0" w:lastColumn="0" w:oddVBand="0" w:evenVBand="0" w:oddHBand="0" w:evenHBand="0" w:firstRowFirstColumn="0" w:firstRowLastColumn="0" w:lastRowFirstColumn="0" w:lastRowLastColumn="0"/>
            </w:pPr>
            <w:r>
              <w:t>140</w:t>
            </w:r>
          </w:p>
        </w:tc>
        <w:tc>
          <w:tcPr>
            <w:tcW w:w="1503" w:type="dxa"/>
          </w:tcPr>
          <w:p w14:paraId="31B933AC" w14:textId="2615689D"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c>
          <w:tcPr>
            <w:tcW w:w="1503" w:type="dxa"/>
          </w:tcPr>
          <w:p w14:paraId="29001844" w14:textId="5353D41B" w:rsidR="002454B7" w:rsidRDefault="002454B7" w:rsidP="002454B7">
            <w:pPr>
              <w:cnfStyle w:val="000000000000" w:firstRow="0" w:lastRow="0" w:firstColumn="0" w:lastColumn="0" w:oddVBand="0" w:evenVBand="0" w:oddHBand="0" w:evenHBand="0" w:firstRowFirstColumn="0" w:firstRowLastColumn="0" w:lastRowFirstColumn="0" w:lastRowLastColumn="0"/>
            </w:pPr>
            <w:r>
              <w:t>230</w:t>
            </w:r>
          </w:p>
        </w:tc>
        <w:tc>
          <w:tcPr>
            <w:tcW w:w="1503" w:type="dxa"/>
          </w:tcPr>
          <w:p w14:paraId="03AFA6D3" w14:textId="16533338"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r>
      <w:tr w:rsidR="002454B7" w14:paraId="5A09F362" w14:textId="77777777" w:rsidTr="00245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864DF76" w14:textId="3288BC5E" w:rsidR="002454B7" w:rsidRPr="002454B7" w:rsidRDefault="002454B7" w:rsidP="002454B7">
            <w:pPr>
              <w:rPr>
                <w:b w:val="0"/>
                <w:bCs w:val="0"/>
              </w:rPr>
            </w:pPr>
            <w:r>
              <w:rPr>
                <w:b w:val="0"/>
                <w:bCs w:val="0"/>
              </w:rPr>
              <w:t>60</w:t>
            </w:r>
          </w:p>
        </w:tc>
        <w:tc>
          <w:tcPr>
            <w:tcW w:w="1502" w:type="dxa"/>
          </w:tcPr>
          <w:p w14:paraId="50DDB54A" w14:textId="0F2C0ADB"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6480C8CC" w14:textId="7A2C0BD0" w:rsidR="002454B7" w:rsidRDefault="002454B7" w:rsidP="002454B7">
            <w:pPr>
              <w:cnfStyle w:val="000000100000" w:firstRow="0" w:lastRow="0" w:firstColumn="0" w:lastColumn="0" w:oddVBand="0" w:evenVBand="0" w:oddHBand="1" w:evenHBand="0" w:firstRowFirstColumn="0" w:firstRowLastColumn="0" w:lastRowFirstColumn="0" w:lastRowLastColumn="0"/>
            </w:pPr>
            <w:r>
              <w:t>150</w:t>
            </w:r>
          </w:p>
        </w:tc>
        <w:tc>
          <w:tcPr>
            <w:tcW w:w="1503" w:type="dxa"/>
          </w:tcPr>
          <w:p w14:paraId="3BA4300C" w14:textId="29FF8DC4"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24D41274" w14:textId="35F451B6" w:rsidR="002454B7" w:rsidRDefault="002454B7" w:rsidP="002454B7">
            <w:pPr>
              <w:cnfStyle w:val="000000100000" w:firstRow="0" w:lastRow="0" w:firstColumn="0" w:lastColumn="0" w:oddVBand="0" w:evenVBand="0" w:oddHBand="1" w:evenHBand="0" w:firstRowFirstColumn="0" w:firstRowLastColumn="0" w:lastRowFirstColumn="0" w:lastRowLastColumn="0"/>
            </w:pPr>
            <w:r>
              <w:t>240</w:t>
            </w:r>
          </w:p>
        </w:tc>
        <w:tc>
          <w:tcPr>
            <w:tcW w:w="1503" w:type="dxa"/>
          </w:tcPr>
          <w:p w14:paraId="76D4BAAA" w14:textId="16EB90ED"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r>
      <w:tr w:rsidR="002454B7" w14:paraId="726C8B75" w14:textId="77777777" w:rsidTr="002454B7">
        <w:tc>
          <w:tcPr>
            <w:cnfStyle w:val="001000000000" w:firstRow="0" w:lastRow="0" w:firstColumn="1" w:lastColumn="0" w:oddVBand="0" w:evenVBand="0" w:oddHBand="0" w:evenHBand="0" w:firstRowFirstColumn="0" w:firstRowLastColumn="0" w:lastRowFirstColumn="0" w:lastRowLastColumn="0"/>
            <w:tcW w:w="1502" w:type="dxa"/>
          </w:tcPr>
          <w:p w14:paraId="4F9DA893" w14:textId="53FCB45A" w:rsidR="002454B7" w:rsidRPr="002454B7" w:rsidRDefault="002454B7" w:rsidP="002454B7">
            <w:pPr>
              <w:rPr>
                <w:b w:val="0"/>
                <w:bCs w:val="0"/>
              </w:rPr>
            </w:pPr>
            <w:r>
              <w:rPr>
                <w:b w:val="0"/>
                <w:bCs w:val="0"/>
              </w:rPr>
              <w:t>70</w:t>
            </w:r>
          </w:p>
        </w:tc>
        <w:tc>
          <w:tcPr>
            <w:tcW w:w="1502" w:type="dxa"/>
          </w:tcPr>
          <w:p w14:paraId="6E58F321" w14:textId="1FAD118C"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c>
          <w:tcPr>
            <w:tcW w:w="1503" w:type="dxa"/>
          </w:tcPr>
          <w:p w14:paraId="6574301F" w14:textId="6874EE1D" w:rsidR="002454B7" w:rsidRDefault="002454B7" w:rsidP="002454B7">
            <w:pPr>
              <w:cnfStyle w:val="000000000000" w:firstRow="0" w:lastRow="0" w:firstColumn="0" w:lastColumn="0" w:oddVBand="0" w:evenVBand="0" w:oddHBand="0" w:evenHBand="0" w:firstRowFirstColumn="0" w:firstRowLastColumn="0" w:lastRowFirstColumn="0" w:lastRowLastColumn="0"/>
            </w:pPr>
            <w:r>
              <w:t>160</w:t>
            </w:r>
          </w:p>
        </w:tc>
        <w:tc>
          <w:tcPr>
            <w:tcW w:w="1503" w:type="dxa"/>
          </w:tcPr>
          <w:p w14:paraId="35670E46" w14:textId="114173B8"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c>
          <w:tcPr>
            <w:tcW w:w="1503" w:type="dxa"/>
          </w:tcPr>
          <w:p w14:paraId="4D9B5451" w14:textId="56683891" w:rsidR="002454B7" w:rsidRDefault="002454B7" w:rsidP="002454B7">
            <w:pPr>
              <w:cnfStyle w:val="000000000000" w:firstRow="0" w:lastRow="0" w:firstColumn="0" w:lastColumn="0" w:oddVBand="0" w:evenVBand="0" w:oddHBand="0" w:evenHBand="0" w:firstRowFirstColumn="0" w:firstRowLastColumn="0" w:lastRowFirstColumn="0" w:lastRowLastColumn="0"/>
            </w:pPr>
            <w:r>
              <w:t>250</w:t>
            </w:r>
          </w:p>
        </w:tc>
        <w:tc>
          <w:tcPr>
            <w:tcW w:w="1503" w:type="dxa"/>
          </w:tcPr>
          <w:p w14:paraId="5AFE8CCD" w14:textId="7D45965D" w:rsidR="002454B7" w:rsidRDefault="002454B7" w:rsidP="002454B7">
            <w:pPr>
              <w:cnfStyle w:val="000000000000" w:firstRow="0" w:lastRow="0" w:firstColumn="0" w:lastColumn="0" w:oddVBand="0" w:evenVBand="0" w:oddHBand="0" w:evenHBand="0" w:firstRowFirstColumn="0" w:firstRowLastColumn="0" w:lastRowFirstColumn="0" w:lastRowLastColumn="0"/>
            </w:pPr>
            <w:r>
              <w:t>30</w:t>
            </w:r>
          </w:p>
        </w:tc>
      </w:tr>
      <w:tr w:rsidR="002454B7" w14:paraId="67EBBE58" w14:textId="77777777" w:rsidTr="00245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05E59DA" w14:textId="2EB4DE0D" w:rsidR="002454B7" w:rsidRPr="002454B7" w:rsidRDefault="002454B7" w:rsidP="002454B7">
            <w:pPr>
              <w:rPr>
                <w:b w:val="0"/>
                <w:bCs w:val="0"/>
              </w:rPr>
            </w:pPr>
            <w:r>
              <w:rPr>
                <w:b w:val="0"/>
                <w:bCs w:val="0"/>
              </w:rPr>
              <w:t>80</w:t>
            </w:r>
          </w:p>
        </w:tc>
        <w:tc>
          <w:tcPr>
            <w:tcW w:w="1502" w:type="dxa"/>
          </w:tcPr>
          <w:p w14:paraId="6EA9E472" w14:textId="4B87ADAB"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06ADEB1E" w14:textId="1EEC8B49" w:rsidR="002454B7" w:rsidRDefault="002454B7" w:rsidP="002454B7">
            <w:pPr>
              <w:cnfStyle w:val="000000100000" w:firstRow="0" w:lastRow="0" w:firstColumn="0" w:lastColumn="0" w:oddVBand="0" w:evenVBand="0" w:oddHBand="1" w:evenHBand="0" w:firstRowFirstColumn="0" w:firstRowLastColumn="0" w:lastRowFirstColumn="0" w:lastRowLastColumn="0"/>
            </w:pPr>
            <w:r>
              <w:t>170</w:t>
            </w:r>
          </w:p>
        </w:tc>
        <w:tc>
          <w:tcPr>
            <w:tcW w:w="1503" w:type="dxa"/>
          </w:tcPr>
          <w:p w14:paraId="5921A18F" w14:textId="21A1CF59" w:rsidR="002454B7" w:rsidRDefault="002454B7" w:rsidP="002454B7">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7A3FC59C" w14:textId="74BD4F45" w:rsidR="002454B7" w:rsidRDefault="002454B7" w:rsidP="002454B7">
            <w:pPr>
              <w:cnfStyle w:val="000000100000" w:firstRow="0" w:lastRow="0" w:firstColumn="0" w:lastColumn="0" w:oddVBand="0" w:evenVBand="0" w:oddHBand="1" w:evenHBand="0" w:firstRowFirstColumn="0" w:firstRowLastColumn="0" w:lastRowFirstColumn="0" w:lastRowLastColumn="0"/>
            </w:pPr>
            <w:r>
              <w:t>260</w:t>
            </w:r>
          </w:p>
        </w:tc>
        <w:tc>
          <w:tcPr>
            <w:tcW w:w="1503" w:type="dxa"/>
          </w:tcPr>
          <w:p w14:paraId="7B8CE9A1" w14:textId="168BEF0B" w:rsidR="002454B7" w:rsidRDefault="002454B7" w:rsidP="002454B7">
            <w:pPr>
              <w:cnfStyle w:val="000000100000" w:firstRow="0" w:lastRow="0" w:firstColumn="0" w:lastColumn="0" w:oddVBand="0" w:evenVBand="0" w:oddHBand="1" w:evenHBand="0" w:firstRowFirstColumn="0" w:firstRowLastColumn="0" w:lastRowFirstColumn="0" w:lastRowLastColumn="0"/>
            </w:pPr>
            <w:r>
              <w:t>29</w:t>
            </w:r>
          </w:p>
        </w:tc>
      </w:tr>
    </w:tbl>
    <w:p w14:paraId="227CC766" w14:textId="77777777" w:rsidR="008236C4" w:rsidRDefault="008236C4" w:rsidP="00F2080D"/>
    <w:p w14:paraId="10A59177" w14:textId="1F5AA903" w:rsidR="00644B57" w:rsidRDefault="00126AB3" w:rsidP="00F2080D">
      <w:pPr>
        <w:rPr>
          <w:b/>
          <w:bCs/>
        </w:rPr>
      </w:pPr>
      <w:r>
        <w:rPr>
          <w:b/>
          <w:bCs/>
        </w:rPr>
        <w:t>Calculations for C</w:t>
      </w:r>
      <w:r>
        <w:rPr>
          <w:b/>
          <w:bCs/>
          <w:vertAlign w:val="subscript"/>
        </w:rPr>
        <w:t>p metal</w:t>
      </w:r>
      <w:r>
        <w:rPr>
          <w:b/>
          <w:bCs/>
        </w:rPr>
        <w:t>:</w:t>
      </w:r>
    </w:p>
    <w:p w14:paraId="5C6CDC83" w14:textId="724821AA" w:rsidR="00126AB3" w:rsidRDefault="00126AB3" w:rsidP="00F2080D">
      <w:r>
        <w:t>Input available data into (EQ.3)</w:t>
      </w:r>
    </w:p>
    <w:p w14:paraId="60621536" w14:textId="77777777" w:rsidR="00126AB3" w:rsidRDefault="00126AB3" w:rsidP="00126AB3">
      <w:pPr>
        <w:rPr>
          <w:rFonts w:cstheme="minorHAnsi"/>
          <w:b/>
          <w:bCs/>
          <w:color w:val="111111"/>
          <w:shd w:val="clear" w:color="auto" w:fill="FFFFFF"/>
        </w:rPr>
      </w:pPr>
      <w:proofErr w:type="spellStart"/>
      <w:r>
        <w:rPr>
          <w:b/>
          <w:bCs/>
        </w:rPr>
        <w:t>M</w:t>
      </w:r>
      <w:r>
        <w:rPr>
          <w:b/>
          <w:bCs/>
          <w:vertAlign w:val="subscript"/>
        </w:rPr>
        <w:t>metal</w:t>
      </w:r>
      <w:proofErr w:type="spellEnd"/>
      <w:r>
        <w:rPr>
          <w:b/>
          <w:bCs/>
          <w:vertAlign w:val="subscript"/>
        </w:rPr>
        <w:t xml:space="preserve"> </w:t>
      </w:r>
      <w:r>
        <w:rPr>
          <w:b/>
          <w:bCs/>
        </w:rPr>
        <w:t>x C</w:t>
      </w:r>
      <w:r>
        <w:rPr>
          <w:b/>
          <w:bCs/>
          <w:vertAlign w:val="subscript"/>
        </w:rPr>
        <w:t xml:space="preserve">p metal </w:t>
      </w:r>
      <w:r>
        <w:rPr>
          <w:b/>
          <w:bCs/>
        </w:rPr>
        <w:t xml:space="preserve">x </w:t>
      </w:r>
      <w:proofErr w:type="spellStart"/>
      <w:r w:rsidRPr="001E5C8B">
        <w:rPr>
          <w:rFonts w:cstheme="minorHAnsi"/>
          <w:b/>
          <w:bCs/>
          <w:color w:val="111111"/>
          <w:shd w:val="clear" w:color="auto" w:fill="FFFFFF"/>
        </w:rPr>
        <w:t>ΔT</w:t>
      </w:r>
      <w:r>
        <w:rPr>
          <w:rFonts w:cstheme="minorHAnsi"/>
          <w:b/>
          <w:bCs/>
          <w:color w:val="111111"/>
          <w:shd w:val="clear" w:color="auto" w:fill="FFFFFF"/>
          <w:vertAlign w:val="subscript"/>
        </w:rPr>
        <w:t>metal</w:t>
      </w:r>
      <w:proofErr w:type="spellEnd"/>
      <w:r>
        <w:rPr>
          <w:rFonts w:cstheme="minorHAnsi"/>
          <w:b/>
          <w:bCs/>
          <w:color w:val="111111"/>
          <w:shd w:val="clear" w:color="auto" w:fill="FFFFFF"/>
        </w:rPr>
        <w:t xml:space="preserve"> = </w:t>
      </w:r>
      <w:proofErr w:type="gramStart"/>
      <w:r>
        <w:rPr>
          <w:rFonts w:cstheme="minorHAnsi"/>
          <w:b/>
          <w:bCs/>
          <w:color w:val="111111"/>
          <w:shd w:val="clear" w:color="auto" w:fill="FFFFFF"/>
        </w:rPr>
        <w:t>-(</w:t>
      </w:r>
      <w:proofErr w:type="spellStart"/>
      <w:proofErr w:type="gramEnd"/>
      <w:r>
        <w:rPr>
          <w:rFonts w:cstheme="minorHAnsi"/>
          <w:b/>
          <w:bCs/>
          <w:color w:val="111111"/>
          <w:shd w:val="clear" w:color="auto" w:fill="FFFFFF"/>
        </w:rPr>
        <w:t>m</w:t>
      </w:r>
      <w:r>
        <w:rPr>
          <w:rFonts w:cstheme="minorHAnsi"/>
          <w:b/>
          <w:bCs/>
          <w:color w:val="111111"/>
          <w:shd w:val="clear" w:color="auto" w:fill="FFFFFF"/>
          <w:vertAlign w:val="subscript"/>
        </w:rPr>
        <w:t>water</w:t>
      </w:r>
      <w:proofErr w:type="spellEnd"/>
      <w:r>
        <w:rPr>
          <w:rFonts w:cstheme="minorHAnsi"/>
          <w:b/>
          <w:bCs/>
          <w:color w:val="111111"/>
          <w:shd w:val="clear" w:color="auto" w:fill="FFFFFF"/>
        </w:rPr>
        <w:t xml:space="preserve"> x C</w:t>
      </w:r>
      <w:r>
        <w:rPr>
          <w:rFonts w:cstheme="minorHAnsi"/>
          <w:b/>
          <w:bCs/>
          <w:color w:val="111111"/>
          <w:shd w:val="clear" w:color="auto" w:fill="FFFFFF"/>
          <w:vertAlign w:val="subscript"/>
        </w:rPr>
        <w:t>p water</w:t>
      </w:r>
      <w:r>
        <w:rPr>
          <w:rFonts w:cstheme="minorHAnsi"/>
          <w:b/>
          <w:bCs/>
          <w:color w:val="111111"/>
          <w:shd w:val="clear" w:color="auto" w:fill="FFFFFF"/>
        </w:rPr>
        <w:t xml:space="preserve"> x </w:t>
      </w:r>
      <w:proofErr w:type="spellStart"/>
      <w:r w:rsidRPr="001E5C8B">
        <w:rPr>
          <w:rFonts w:cstheme="minorHAnsi"/>
          <w:b/>
          <w:bCs/>
          <w:color w:val="111111"/>
          <w:shd w:val="clear" w:color="auto" w:fill="FFFFFF"/>
        </w:rPr>
        <w:t>ΔT</w:t>
      </w:r>
      <w:r>
        <w:rPr>
          <w:rFonts w:cstheme="minorHAnsi"/>
          <w:b/>
          <w:bCs/>
          <w:color w:val="111111"/>
          <w:shd w:val="clear" w:color="auto" w:fill="FFFFFF"/>
          <w:vertAlign w:val="subscript"/>
        </w:rPr>
        <w:t>water</w:t>
      </w:r>
      <w:proofErr w:type="spellEnd"/>
      <w:r>
        <w:rPr>
          <w:rFonts w:cstheme="minorHAnsi"/>
          <w:b/>
          <w:bCs/>
          <w:color w:val="111111"/>
          <w:shd w:val="clear" w:color="auto" w:fill="FFFFFF"/>
        </w:rPr>
        <w:t xml:space="preserve"> + </w:t>
      </w:r>
      <w:proofErr w:type="spellStart"/>
      <w:r>
        <w:rPr>
          <w:rFonts w:cstheme="minorHAnsi"/>
          <w:b/>
          <w:bCs/>
          <w:color w:val="111111"/>
          <w:shd w:val="clear" w:color="auto" w:fill="FFFFFF"/>
        </w:rPr>
        <w:t>HC</w:t>
      </w:r>
      <w:r>
        <w:rPr>
          <w:rFonts w:cstheme="minorHAnsi"/>
          <w:b/>
          <w:bCs/>
          <w:color w:val="111111"/>
          <w:shd w:val="clear" w:color="auto" w:fill="FFFFFF"/>
          <w:vertAlign w:val="subscript"/>
        </w:rPr>
        <w:t>calorimeter</w:t>
      </w:r>
      <w:proofErr w:type="spellEnd"/>
      <w:r>
        <w:rPr>
          <w:rFonts w:cstheme="minorHAnsi"/>
          <w:b/>
          <w:bCs/>
          <w:color w:val="111111"/>
          <w:shd w:val="clear" w:color="auto" w:fill="FFFFFF"/>
          <w:vertAlign w:val="subscript"/>
        </w:rPr>
        <w:t xml:space="preserve"> </w:t>
      </w:r>
      <w:r>
        <w:rPr>
          <w:rFonts w:cstheme="minorHAnsi"/>
          <w:b/>
          <w:bCs/>
          <w:color w:val="111111"/>
          <w:shd w:val="clear" w:color="auto" w:fill="FFFFFF"/>
        </w:rPr>
        <w:t xml:space="preserve">x </w:t>
      </w:r>
      <w:proofErr w:type="spellStart"/>
      <w:r w:rsidRPr="001E5C8B">
        <w:rPr>
          <w:rFonts w:cstheme="minorHAnsi"/>
          <w:b/>
          <w:bCs/>
          <w:color w:val="111111"/>
          <w:shd w:val="clear" w:color="auto" w:fill="FFFFFF"/>
        </w:rPr>
        <w:t>ΔT</w:t>
      </w:r>
      <w:r>
        <w:rPr>
          <w:rFonts w:cstheme="minorHAnsi"/>
          <w:b/>
          <w:bCs/>
          <w:color w:val="111111"/>
          <w:shd w:val="clear" w:color="auto" w:fill="FFFFFF"/>
          <w:vertAlign w:val="subscript"/>
        </w:rPr>
        <w:t>calorimeter</w:t>
      </w:r>
      <w:proofErr w:type="spellEnd"/>
      <w:r>
        <w:rPr>
          <w:rFonts w:cstheme="minorHAnsi"/>
          <w:b/>
          <w:bCs/>
          <w:color w:val="111111"/>
          <w:shd w:val="clear" w:color="auto" w:fill="FFFFFF"/>
        </w:rPr>
        <w:t>)</w:t>
      </w:r>
    </w:p>
    <w:p w14:paraId="514DC9CB" w14:textId="5115BB52" w:rsidR="00126AB3" w:rsidRDefault="00126AB3" w:rsidP="00F2080D">
      <w:r>
        <w:t>18.6g * C</w:t>
      </w:r>
      <w:r>
        <w:rPr>
          <w:vertAlign w:val="subscript"/>
        </w:rPr>
        <w:t>p metal</w:t>
      </w:r>
      <w:r>
        <w:t xml:space="preserve"> * -64 °C = -(30g * 4.186 J/ </w:t>
      </w:r>
      <w:proofErr w:type="spellStart"/>
      <w:r>
        <w:t>g°C</w:t>
      </w:r>
      <w:proofErr w:type="spellEnd"/>
      <w:r>
        <w:t xml:space="preserve"> * 5 °C + 39.244 J / </w:t>
      </w:r>
      <w:proofErr w:type="spellStart"/>
      <w:r>
        <w:t>g°C</w:t>
      </w:r>
      <w:proofErr w:type="spellEnd"/>
      <w:r>
        <w:t xml:space="preserve"> * 5 °C)</w:t>
      </w:r>
    </w:p>
    <w:p w14:paraId="68EDB847" w14:textId="4DF24CE2" w:rsidR="00126AB3" w:rsidRDefault="00126AB3" w:rsidP="00F2080D">
      <w:r>
        <w:t>= C</w:t>
      </w:r>
      <w:r>
        <w:rPr>
          <w:vertAlign w:val="subscript"/>
        </w:rPr>
        <w:t xml:space="preserve">p metal </w:t>
      </w:r>
      <w:r>
        <w:t>* -1190.4 g °C = - 824.12 J</w:t>
      </w:r>
    </w:p>
    <w:p w14:paraId="32D2A00D" w14:textId="22B54D72" w:rsidR="00126AB3" w:rsidRDefault="00126AB3" w:rsidP="00F2080D">
      <w:r>
        <w:t>= C</w:t>
      </w:r>
      <w:r>
        <w:rPr>
          <w:vertAlign w:val="subscript"/>
        </w:rPr>
        <w:t>p metal</w:t>
      </w:r>
      <w:r>
        <w:t xml:space="preserve"> = -824.12 J / -1190.4 g °C</w:t>
      </w:r>
    </w:p>
    <w:p w14:paraId="6F924619" w14:textId="2ACE1A14" w:rsidR="00126AB3" w:rsidRDefault="00126AB3" w:rsidP="00F2080D">
      <w:r>
        <w:t>C</w:t>
      </w:r>
      <w:r>
        <w:rPr>
          <w:vertAlign w:val="subscript"/>
        </w:rPr>
        <w:t xml:space="preserve">p metal </w:t>
      </w:r>
      <w:r>
        <w:t xml:space="preserve">= 0.692 J/ </w:t>
      </w:r>
      <w:proofErr w:type="spellStart"/>
      <w:r>
        <w:t>g°C</w:t>
      </w:r>
      <w:proofErr w:type="spellEnd"/>
      <w:r>
        <w:t xml:space="preserve"> to 3 dps.</w:t>
      </w:r>
    </w:p>
    <w:p w14:paraId="6300AA41" w14:textId="77777777" w:rsidR="0075450E" w:rsidRDefault="0075450E" w:rsidP="00F2080D"/>
    <w:p w14:paraId="5ED265A2" w14:textId="77777777" w:rsidR="0075450E" w:rsidRPr="00126AB3" w:rsidRDefault="0075450E" w:rsidP="00F2080D"/>
    <w:p w14:paraId="0C4E7FCB" w14:textId="77777777" w:rsidR="00D307D3" w:rsidRPr="00D307D3" w:rsidRDefault="00D307D3" w:rsidP="00F2080D"/>
    <w:p w14:paraId="26532A56" w14:textId="77777777" w:rsidR="00C56BCD" w:rsidRPr="00C56BCD" w:rsidRDefault="00C56BCD" w:rsidP="00F2080D"/>
    <w:p w14:paraId="0E068099" w14:textId="1E62AA52" w:rsidR="00F2080D" w:rsidRPr="00F2080D" w:rsidRDefault="00F32167" w:rsidP="00F2080D">
      <w:r>
        <w:t xml:space="preserve">     </w:t>
      </w:r>
    </w:p>
    <w:p w14:paraId="332254D3" w14:textId="77777777" w:rsidR="00D71D27" w:rsidRDefault="00D71D27" w:rsidP="00EC3894">
      <w:pPr>
        <w:pStyle w:val="Heading1"/>
      </w:pPr>
    </w:p>
    <w:p w14:paraId="4C785024" w14:textId="4240ECCA" w:rsidR="00D71D27" w:rsidRDefault="00D71D27" w:rsidP="00EC3894">
      <w:pPr>
        <w:pStyle w:val="Heading1"/>
      </w:pPr>
    </w:p>
    <w:p w14:paraId="67B169D3" w14:textId="77777777" w:rsidR="00D71D27" w:rsidRDefault="00D71D27" w:rsidP="00D71D27"/>
    <w:p w14:paraId="53ECCE25" w14:textId="77777777" w:rsidR="00D71D27" w:rsidRDefault="00D71D27" w:rsidP="00D71D27"/>
    <w:p w14:paraId="19D5E7A7" w14:textId="77777777" w:rsidR="00D71D27" w:rsidRPr="00D71D27" w:rsidRDefault="00D71D27" w:rsidP="00D71D27"/>
    <w:p w14:paraId="7FC9AAF5" w14:textId="5E4D09A8" w:rsidR="00EC3894" w:rsidRDefault="00EC3894" w:rsidP="00EC3894">
      <w:pPr>
        <w:pStyle w:val="Heading1"/>
      </w:pPr>
      <w:bookmarkStart w:id="3" w:name="_Toc164747195"/>
      <w:r>
        <w:lastRenderedPageBreak/>
        <w:t>Discussion:</w:t>
      </w:r>
      <w:bookmarkEnd w:id="3"/>
    </w:p>
    <w:p w14:paraId="59D5E764" w14:textId="77777777" w:rsidR="00F72CDA" w:rsidRDefault="00F72CDA" w:rsidP="00741A30"/>
    <w:p w14:paraId="54CB756B" w14:textId="61DE6530" w:rsidR="00741A30" w:rsidRDefault="00F72CDA" w:rsidP="00741A30">
      <w:r>
        <w:t xml:space="preserve">The results indicate that Aluminium has a lower specific heat capacity at 0.692 J / </w:t>
      </w:r>
      <w:proofErr w:type="spellStart"/>
      <w:r>
        <w:t>g°C</w:t>
      </w:r>
      <w:proofErr w:type="spellEnd"/>
      <w:r>
        <w:t xml:space="preserve"> than water which has a specific heat capacity of </w:t>
      </w:r>
      <w:r>
        <w:t xml:space="preserve">4.186 J/ </w:t>
      </w:r>
      <w:proofErr w:type="spellStart"/>
      <w:r>
        <w:t>g°C</w:t>
      </w:r>
      <w:proofErr w:type="spellEnd"/>
      <w:r>
        <w:t>.  This would suggest that Aluminium can store and releasing heat energy more rapidly than water.</w:t>
      </w:r>
      <w:r w:rsidR="00B039A3">
        <w:t xml:space="preserve"> </w:t>
      </w:r>
    </w:p>
    <w:p w14:paraId="65231CEE" w14:textId="08A12DF8" w:rsidR="00B039A3" w:rsidRDefault="00B039A3" w:rsidP="00741A30">
      <w:r>
        <w:t>For explosive materials using calorimetry to find the specific heat capacity of an explosive substance enables the calculation of the energy content. The calorific value measured in the calorimeter shows the amount of heat liberated by the combustion of all carbon, hydrogen and oxygen</w:t>
      </w:r>
      <w:r w:rsidR="001C5FE4">
        <w:t xml:space="preserve"> [3] [4].</w:t>
      </w:r>
    </w:p>
    <w:p w14:paraId="3B8588B1" w14:textId="3CC8C75B" w:rsidR="001C5FE4" w:rsidRDefault="001C5FE4" w:rsidP="00741A30">
      <w:pPr>
        <w:rPr>
          <w:b/>
          <w:bCs/>
        </w:rPr>
      </w:pPr>
      <w:r>
        <w:rPr>
          <w:b/>
          <w:bCs/>
        </w:rPr>
        <w:t>Limitations and potential sources of error:</w:t>
      </w:r>
    </w:p>
    <w:p w14:paraId="0B8DCCDE" w14:textId="4D6CE797" w:rsidR="001C5FE4" w:rsidRDefault="001C5FE4" w:rsidP="00741A30">
      <w:r>
        <w:t xml:space="preserve">Using a calorimeter made of dual layered Styrofoam cups with a lid that has many possible gaps for heat energy to escape from may have affected the results </w:t>
      </w:r>
      <w:r w:rsidR="00A87DD4">
        <w:t>as it is possible the environment was not completely isolated. Also, the heating rate of the water and metal was not consistent between the two stages of the experiment possibly leading to the calibration and measurement of the heat capacity of the calorimeter to be inaccurate [2]. Using an industry standard calorimeter that has been correctly calibrated would improve the results.</w:t>
      </w:r>
    </w:p>
    <w:p w14:paraId="434D6531" w14:textId="49177551" w:rsidR="00A87DD4" w:rsidRDefault="00A87DD4" w:rsidP="00741A30">
      <w:r>
        <w:t>Measuring the temperature by eye on a conventional thermometer is a potential source of error that could be addressed with a digital thermometer. Due to time constraints, the temperature of the water did not reach 100 °C before the metal sample was added and adequate time for the sample and the boiling water to reach thermal equilibrium before the sample was added to the calorimeter. This error could be addressed by having allotted more time to complete the experiment.</w:t>
      </w:r>
    </w:p>
    <w:p w14:paraId="5462AE95" w14:textId="63D999E0" w:rsidR="00982ABE" w:rsidRPr="001C5FE4" w:rsidRDefault="00982ABE" w:rsidP="00741A30">
      <w:r>
        <w:t>The heat capacity of the calorimeter was calculated while it contained a mass of 50g. However, the total mass inside of the calorimeter when the metal sample was added was 48.6g. Adding in more water to match the calibration mass of 50g could yield improved results.</w:t>
      </w:r>
    </w:p>
    <w:p w14:paraId="570B6241" w14:textId="77777777" w:rsidR="00741A30" w:rsidRPr="00D929E5" w:rsidRDefault="00741A30" w:rsidP="00741A30"/>
    <w:p w14:paraId="1AE6FE52" w14:textId="2BEA42EA" w:rsidR="00EC3894" w:rsidRDefault="00EC3894" w:rsidP="00EC3894">
      <w:pPr>
        <w:pStyle w:val="Heading1"/>
      </w:pPr>
      <w:bookmarkStart w:id="4" w:name="_Toc164747196"/>
      <w:r>
        <w:t>Conclusions:</w:t>
      </w:r>
      <w:bookmarkEnd w:id="4"/>
    </w:p>
    <w:p w14:paraId="50FC9458" w14:textId="77777777" w:rsidR="00982ABE" w:rsidRDefault="00982ABE" w:rsidP="00982ABE"/>
    <w:p w14:paraId="7B31A73C" w14:textId="540B2B2D" w:rsidR="00B62EEA" w:rsidRDefault="00B62EEA" w:rsidP="00982ABE">
      <w:r>
        <w:t xml:space="preserve">The results did not quite align with the known heat capacity of Aluminium at 0.9 J / </w:t>
      </w:r>
      <w:proofErr w:type="spellStart"/>
      <w:r>
        <w:t>g°C</w:t>
      </w:r>
      <w:proofErr w:type="spellEnd"/>
      <w:r>
        <w:t xml:space="preserve"> possibly due to the limitations mentioned in the discussion. </w:t>
      </w:r>
    </w:p>
    <w:p w14:paraId="2BE10B9E" w14:textId="1F6DA1A1" w:rsidR="00B62EEA" w:rsidRDefault="00B62EEA" w:rsidP="00982ABE">
      <w:r>
        <w:t>Using calorimetry to test the energy content of explosive substances can be applied to discover the potency of a new explosive substance and has applications relating to explosives safety such as testing an old batch of explosives that has potentially been decomposing to see if its energy profile is still aligned with what is expected.</w:t>
      </w:r>
    </w:p>
    <w:p w14:paraId="4A625FED" w14:textId="4A49F3C5" w:rsidR="00B62EEA" w:rsidRPr="00982ABE" w:rsidRDefault="00B62EEA" w:rsidP="00982ABE">
      <w:r>
        <w:t>For further experimentation it would be interesting to test the specific heat capacity of Aluminium powder and compare the results.</w:t>
      </w:r>
    </w:p>
    <w:p w14:paraId="234708AD" w14:textId="77777777" w:rsidR="00EC3894" w:rsidRDefault="00EC3894" w:rsidP="00EC3894"/>
    <w:p w14:paraId="7C653D36" w14:textId="77777777" w:rsidR="00B62EEA" w:rsidRDefault="00B62EEA" w:rsidP="00EC3894">
      <w:pPr>
        <w:pStyle w:val="Heading1"/>
      </w:pPr>
      <w:bookmarkStart w:id="5" w:name="_Toc164747197"/>
    </w:p>
    <w:p w14:paraId="51F8AE05" w14:textId="1219A1EA" w:rsidR="00EC3894" w:rsidRDefault="00EC3894" w:rsidP="00EC3894">
      <w:pPr>
        <w:pStyle w:val="Heading1"/>
      </w:pPr>
      <w:r>
        <w:t>References:</w:t>
      </w:r>
      <w:bookmarkEnd w:id="5"/>
    </w:p>
    <w:p w14:paraId="73E79CD3" w14:textId="77777777" w:rsidR="00EC3894" w:rsidRDefault="00EC3894" w:rsidP="00EC3894"/>
    <w:p w14:paraId="52ABD85C" w14:textId="77777777" w:rsidR="00846239" w:rsidRPr="00846239" w:rsidRDefault="00846239" w:rsidP="00846239">
      <w:pPr>
        <w:spacing w:after="0" w:line="240" w:lineRule="auto"/>
        <w:rPr>
          <w:rFonts w:eastAsia="Times New Roman" w:cstheme="minorHAnsi"/>
          <w:color w:val="000000"/>
          <w:kern w:val="0"/>
          <w:lang w:eastAsia="en-GB"/>
          <w14:ligatures w14:val="none"/>
        </w:rPr>
      </w:pPr>
      <w:r w:rsidRPr="00846239">
        <w:rPr>
          <w:rFonts w:eastAsia="Times New Roman" w:cstheme="minorHAnsi"/>
          <w:color w:val="000000"/>
          <w:kern w:val="0"/>
          <w:lang w:eastAsia="en-GB"/>
          <w14:ligatures w14:val="none"/>
        </w:rPr>
        <w:t>[1]</w:t>
      </w:r>
    </w:p>
    <w:p w14:paraId="25981DE3" w14:textId="115A3F39" w:rsidR="00846239" w:rsidRDefault="00846239" w:rsidP="00846239">
      <w:pPr>
        <w:spacing w:after="0" w:line="240" w:lineRule="auto"/>
        <w:rPr>
          <w:rFonts w:eastAsia="Times New Roman" w:cstheme="minorHAnsi"/>
          <w:color w:val="000000"/>
          <w:kern w:val="0"/>
          <w:lang w:eastAsia="en-GB"/>
          <w14:ligatures w14:val="none"/>
        </w:rPr>
      </w:pPr>
      <w:proofErr w:type="spellStart"/>
      <w:r w:rsidRPr="00846239">
        <w:rPr>
          <w:rFonts w:eastAsia="Times New Roman" w:cstheme="minorHAnsi"/>
          <w:color w:val="000000"/>
          <w:kern w:val="0"/>
          <w:lang w:eastAsia="en-GB"/>
          <w14:ligatures w14:val="none"/>
        </w:rPr>
        <w:t>LibreTexts</w:t>
      </w:r>
      <w:proofErr w:type="spellEnd"/>
      <w:r w:rsidRPr="00846239">
        <w:rPr>
          <w:rFonts w:eastAsia="Times New Roman" w:cstheme="minorHAnsi"/>
          <w:color w:val="000000"/>
          <w:kern w:val="0"/>
          <w:lang w:eastAsia="en-GB"/>
          <w14:ligatures w14:val="none"/>
        </w:rPr>
        <w:t>, “17.4: Heat Capacity and Specific Heat,” </w:t>
      </w:r>
      <w:r w:rsidRPr="00846239">
        <w:rPr>
          <w:rFonts w:eastAsia="Times New Roman" w:cstheme="minorHAnsi"/>
          <w:i/>
          <w:iCs/>
          <w:color w:val="000000"/>
          <w:kern w:val="0"/>
          <w:lang w:eastAsia="en-GB"/>
          <w14:ligatures w14:val="none"/>
        </w:rPr>
        <w:t xml:space="preserve">Chemistry </w:t>
      </w:r>
      <w:proofErr w:type="spellStart"/>
      <w:r w:rsidRPr="00846239">
        <w:rPr>
          <w:rFonts w:eastAsia="Times New Roman" w:cstheme="minorHAnsi"/>
          <w:i/>
          <w:iCs/>
          <w:color w:val="000000"/>
          <w:kern w:val="0"/>
          <w:lang w:eastAsia="en-GB"/>
          <w14:ligatures w14:val="none"/>
        </w:rPr>
        <w:t>LibreTexts</w:t>
      </w:r>
      <w:proofErr w:type="spellEnd"/>
      <w:r w:rsidRPr="00846239">
        <w:rPr>
          <w:rFonts w:eastAsia="Times New Roman" w:cstheme="minorHAnsi"/>
          <w:color w:val="000000"/>
          <w:kern w:val="0"/>
          <w:lang w:eastAsia="en-GB"/>
          <w14:ligatures w14:val="none"/>
        </w:rPr>
        <w:t xml:space="preserve">, Jun. 27, 2016. </w:t>
      </w:r>
      <w:hyperlink r:id="rId8" w:history="1">
        <w:r w:rsidRPr="00846239">
          <w:rPr>
            <w:rStyle w:val="Hyperlink"/>
            <w:rFonts w:eastAsia="Times New Roman" w:cstheme="minorHAnsi"/>
            <w:kern w:val="0"/>
            <w:lang w:eastAsia="en-GB"/>
            <w14:ligatures w14:val="none"/>
          </w:rPr>
          <w:t>https://chem.libretexts.org/Bookshelves/Introductory_Chemistry/Introductory_Chemistry_(CK-12)/17%3A_Thermochemistry/17.04%3A_Heat_Capacity_and_Specific_Heat</w:t>
        </w:r>
      </w:hyperlink>
      <w:r>
        <w:rPr>
          <w:rFonts w:eastAsia="Times New Roman" w:cstheme="minorHAnsi"/>
          <w:color w:val="000000"/>
          <w:kern w:val="0"/>
          <w:lang w:eastAsia="en-GB"/>
          <w14:ligatures w14:val="none"/>
        </w:rPr>
        <w:t xml:space="preserve"> (accessed April 23</w:t>
      </w:r>
      <w:r w:rsidRPr="00846239">
        <w:rPr>
          <w:rFonts w:eastAsia="Times New Roman" w:cstheme="minorHAnsi"/>
          <w:color w:val="000000"/>
          <w:kern w:val="0"/>
          <w:vertAlign w:val="superscript"/>
          <w:lang w:eastAsia="en-GB"/>
          <w14:ligatures w14:val="none"/>
        </w:rPr>
        <w:t>rd</w:t>
      </w:r>
      <w:proofErr w:type="gramStart"/>
      <w:r>
        <w:rPr>
          <w:rFonts w:eastAsia="Times New Roman" w:cstheme="minorHAnsi"/>
          <w:color w:val="000000"/>
          <w:kern w:val="0"/>
          <w:lang w:eastAsia="en-GB"/>
          <w14:ligatures w14:val="none"/>
        </w:rPr>
        <w:t xml:space="preserve"> 2024</w:t>
      </w:r>
      <w:proofErr w:type="gramEnd"/>
      <w:r>
        <w:rPr>
          <w:rFonts w:eastAsia="Times New Roman" w:cstheme="minorHAnsi"/>
          <w:color w:val="000000"/>
          <w:kern w:val="0"/>
          <w:lang w:eastAsia="en-GB"/>
          <w14:ligatures w14:val="none"/>
        </w:rPr>
        <w:t>)</w:t>
      </w:r>
    </w:p>
    <w:p w14:paraId="1F5EB137" w14:textId="77777777" w:rsidR="00F72CDA" w:rsidRDefault="00F72CDA" w:rsidP="00846239">
      <w:pPr>
        <w:spacing w:after="0" w:line="240" w:lineRule="auto"/>
        <w:rPr>
          <w:rFonts w:eastAsia="Times New Roman" w:cstheme="minorHAnsi"/>
          <w:color w:val="000000"/>
          <w:kern w:val="0"/>
          <w:lang w:eastAsia="en-GB"/>
          <w14:ligatures w14:val="none"/>
        </w:rPr>
      </w:pPr>
    </w:p>
    <w:p w14:paraId="24679EE6" w14:textId="5202EF6C" w:rsidR="00F72CDA" w:rsidRPr="00F72CDA" w:rsidRDefault="00F72CDA" w:rsidP="00F72CDA">
      <w:pPr>
        <w:spacing w:after="0" w:line="240" w:lineRule="auto"/>
        <w:rPr>
          <w:rFonts w:eastAsia="Times New Roman" w:cstheme="minorHAnsi"/>
          <w:kern w:val="0"/>
          <w:lang w:eastAsia="en-GB"/>
          <w14:ligatures w14:val="none"/>
        </w:rPr>
      </w:pPr>
      <w:r w:rsidRPr="00F72CDA">
        <w:rPr>
          <w:rFonts w:eastAsia="Times New Roman" w:cstheme="minorHAnsi"/>
          <w:kern w:val="0"/>
          <w:lang w:eastAsia="en-GB"/>
          <w14:ligatures w14:val="none"/>
        </w:rPr>
        <w:t>[</w:t>
      </w:r>
      <w:r w:rsidRPr="00F72CDA">
        <w:rPr>
          <w:rFonts w:eastAsia="Times New Roman" w:cstheme="minorHAnsi"/>
          <w:kern w:val="0"/>
          <w:lang w:eastAsia="en-GB"/>
          <w14:ligatures w14:val="none"/>
        </w:rPr>
        <w:t>2</w:t>
      </w:r>
      <w:r w:rsidRPr="00F72CDA">
        <w:rPr>
          <w:rFonts w:eastAsia="Times New Roman" w:cstheme="minorHAnsi"/>
          <w:kern w:val="0"/>
          <w:lang w:eastAsia="en-GB"/>
          <w14:ligatures w14:val="none"/>
        </w:rPr>
        <w:t>]</w:t>
      </w:r>
    </w:p>
    <w:p w14:paraId="3647AFE7" w14:textId="77777777" w:rsidR="00F72CDA" w:rsidRDefault="00F72CDA" w:rsidP="00F72CDA">
      <w:pPr>
        <w:spacing w:after="0" w:line="240" w:lineRule="auto"/>
        <w:rPr>
          <w:rFonts w:eastAsia="Times New Roman" w:cstheme="minorHAnsi"/>
          <w:kern w:val="0"/>
          <w:lang w:eastAsia="en-GB"/>
          <w14:ligatures w14:val="none"/>
        </w:rPr>
      </w:pPr>
      <w:r w:rsidRPr="00F72CDA">
        <w:rPr>
          <w:rFonts w:eastAsia="Times New Roman" w:cstheme="minorHAnsi"/>
          <w:kern w:val="0"/>
          <w:lang w:eastAsia="en-GB"/>
          <w14:ligatures w14:val="none"/>
        </w:rPr>
        <w:t xml:space="preserve">Zainal Nurul </w:t>
      </w:r>
      <w:proofErr w:type="spellStart"/>
      <w:r w:rsidRPr="00F72CDA">
        <w:rPr>
          <w:rFonts w:eastAsia="Times New Roman" w:cstheme="minorHAnsi"/>
          <w:kern w:val="0"/>
          <w:lang w:eastAsia="en-GB"/>
          <w14:ligatures w14:val="none"/>
        </w:rPr>
        <w:t>Fatahah</w:t>
      </w:r>
      <w:proofErr w:type="spellEnd"/>
      <w:r w:rsidRPr="00F72CDA">
        <w:rPr>
          <w:rFonts w:eastAsia="Times New Roman" w:cstheme="minorHAnsi"/>
          <w:kern w:val="0"/>
          <w:lang w:eastAsia="en-GB"/>
          <w14:ligatures w14:val="none"/>
        </w:rPr>
        <w:t xml:space="preserve"> </w:t>
      </w:r>
      <w:proofErr w:type="spellStart"/>
      <w:r w:rsidRPr="00F72CDA">
        <w:rPr>
          <w:rFonts w:eastAsia="Times New Roman" w:cstheme="minorHAnsi"/>
          <w:kern w:val="0"/>
          <w:lang w:eastAsia="en-GB"/>
          <w14:ligatures w14:val="none"/>
        </w:rPr>
        <w:t>Asyqin</w:t>
      </w:r>
      <w:proofErr w:type="spellEnd"/>
      <w:r w:rsidRPr="00F72CDA">
        <w:rPr>
          <w:rFonts w:eastAsia="Times New Roman" w:cstheme="minorHAnsi"/>
          <w:kern w:val="0"/>
          <w:lang w:eastAsia="en-GB"/>
          <w14:ligatures w14:val="none"/>
        </w:rPr>
        <w:t xml:space="preserve">, Saiter Jean Marc, Halim Suhaila </w:t>
      </w:r>
      <w:proofErr w:type="spellStart"/>
      <w:r w:rsidRPr="00F72CDA">
        <w:rPr>
          <w:rFonts w:eastAsia="Times New Roman" w:cstheme="minorHAnsi"/>
          <w:kern w:val="0"/>
          <w:lang w:eastAsia="en-GB"/>
          <w14:ligatures w14:val="none"/>
        </w:rPr>
        <w:t>Idayu</w:t>
      </w:r>
      <w:proofErr w:type="spellEnd"/>
      <w:r w:rsidRPr="00F72CDA">
        <w:rPr>
          <w:rFonts w:eastAsia="Times New Roman" w:cstheme="minorHAnsi"/>
          <w:kern w:val="0"/>
          <w:lang w:eastAsia="en-GB"/>
          <w14:ligatures w14:val="none"/>
        </w:rPr>
        <w:t xml:space="preserve"> Abdul, Lucas Romain, and Chan Chin Han, “Thermal analysis: basic concept of differential scanning calorimetry and thermogravimetry for beginners,” </w:t>
      </w:r>
      <w:r w:rsidRPr="00F72CDA">
        <w:rPr>
          <w:rFonts w:eastAsia="Times New Roman" w:cstheme="minorHAnsi"/>
          <w:i/>
          <w:iCs/>
          <w:kern w:val="0"/>
          <w:lang w:eastAsia="en-GB"/>
          <w14:ligatures w14:val="none"/>
        </w:rPr>
        <w:t xml:space="preserve">Chemistry Teacher </w:t>
      </w:r>
      <w:proofErr w:type="gramStart"/>
      <w:r w:rsidRPr="00F72CDA">
        <w:rPr>
          <w:rFonts w:eastAsia="Times New Roman" w:cstheme="minorHAnsi"/>
          <w:i/>
          <w:iCs/>
          <w:kern w:val="0"/>
          <w:lang w:eastAsia="en-GB"/>
          <w14:ligatures w14:val="none"/>
        </w:rPr>
        <w:t>International :</w:t>
      </w:r>
      <w:proofErr w:type="gramEnd"/>
      <w:r w:rsidRPr="00F72CDA">
        <w:rPr>
          <w:rFonts w:eastAsia="Times New Roman" w:cstheme="minorHAnsi"/>
          <w:i/>
          <w:iCs/>
          <w:kern w:val="0"/>
          <w:lang w:eastAsia="en-GB"/>
          <w14:ligatures w14:val="none"/>
        </w:rPr>
        <w:t xml:space="preserve"> best practices in chemistry education</w:t>
      </w:r>
      <w:r w:rsidRPr="00F72CDA">
        <w:rPr>
          <w:rFonts w:eastAsia="Times New Roman" w:cstheme="minorHAnsi"/>
          <w:kern w:val="0"/>
          <w:lang w:eastAsia="en-GB"/>
          <w14:ligatures w14:val="none"/>
        </w:rPr>
        <w:t xml:space="preserve">, vol. 3, no. 2, pp. 59–75, 2021, </w:t>
      </w:r>
      <w:proofErr w:type="spellStart"/>
      <w:r w:rsidRPr="00F72CDA">
        <w:rPr>
          <w:rFonts w:eastAsia="Times New Roman" w:cstheme="minorHAnsi"/>
          <w:kern w:val="0"/>
          <w:lang w:eastAsia="en-GB"/>
          <w14:ligatures w14:val="none"/>
        </w:rPr>
        <w:t>doi</w:t>
      </w:r>
      <w:proofErr w:type="spellEnd"/>
      <w:r w:rsidRPr="00F72CDA">
        <w:rPr>
          <w:rFonts w:eastAsia="Times New Roman" w:cstheme="minorHAnsi"/>
          <w:kern w:val="0"/>
          <w:lang w:eastAsia="en-GB"/>
          <w14:ligatures w14:val="none"/>
        </w:rPr>
        <w:t>: 10.1515/cti-2020-0010.</w:t>
      </w:r>
    </w:p>
    <w:p w14:paraId="2A4F9C4E" w14:textId="77777777" w:rsidR="001C5FE4" w:rsidRDefault="001C5FE4" w:rsidP="00F72CDA">
      <w:pPr>
        <w:spacing w:after="0" w:line="240" w:lineRule="auto"/>
        <w:rPr>
          <w:rFonts w:eastAsia="Times New Roman" w:cstheme="minorHAnsi"/>
          <w:kern w:val="0"/>
          <w:lang w:eastAsia="en-GB"/>
          <w14:ligatures w14:val="none"/>
        </w:rPr>
      </w:pPr>
    </w:p>
    <w:p w14:paraId="53488492" w14:textId="77777777" w:rsidR="001C5FE4" w:rsidRDefault="001C5FE4" w:rsidP="001C5FE4">
      <w:pPr>
        <w:pStyle w:val="NormalWeb"/>
        <w:ind w:left="567" w:hanging="567"/>
        <w:rPr>
          <w:rFonts w:asciiTheme="minorHAnsi" w:hAnsiTheme="minorHAnsi" w:cstheme="minorHAnsi"/>
          <w:sz w:val="22"/>
          <w:szCs w:val="22"/>
        </w:rPr>
      </w:pPr>
    </w:p>
    <w:p w14:paraId="06EE695F" w14:textId="77777777" w:rsidR="001C5FE4" w:rsidRDefault="001C5FE4" w:rsidP="001C5FE4">
      <w:pPr>
        <w:pStyle w:val="NormalWeb"/>
        <w:ind w:left="567" w:hanging="567"/>
        <w:rPr>
          <w:rFonts w:asciiTheme="minorHAnsi" w:hAnsiTheme="minorHAnsi" w:cstheme="minorHAnsi"/>
          <w:sz w:val="22"/>
          <w:szCs w:val="22"/>
        </w:rPr>
      </w:pPr>
    </w:p>
    <w:p w14:paraId="7DA34665" w14:textId="40A94E62" w:rsidR="001C5FE4" w:rsidRDefault="001C5FE4" w:rsidP="001C5FE4">
      <w:pPr>
        <w:pStyle w:val="NormalWeb"/>
        <w:ind w:left="567" w:hanging="567"/>
        <w:rPr>
          <w:rFonts w:asciiTheme="minorHAnsi" w:hAnsiTheme="minorHAnsi" w:cstheme="minorHAnsi"/>
          <w:sz w:val="22"/>
          <w:szCs w:val="22"/>
        </w:rPr>
      </w:pPr>
      <w:r w:rsidRPr="001C5FE4">
        <w:rPr>
          <w:rFonts w:asciiTheme="minorHAnsi" w:hAnsiTheme="minorHAnsi" w:cstheme="minorHAnsi"/>
          <w:sz w:val="22"/>
          <w:szCs w:val="22"/>
        </w:rPr>
        <w:t>[</w:t>
      </w:r>
      <w:r w:rsidRPr="001C5FE4">
        <w:rPr>
          <w:rFonts w:asciiTheme="minorHAnsi" w:hAnsiTheme="minorHAnsi" w:cstheme="minorHAnsi"/>
          <w:sz w:val="22"/>
          <w:szCs w:val="22"/>
        </w:rPr>
        <w:t>3</w:t>
      </w:r>
      <w:proofErr w:type="gramStart"/>
      <w:r>
        <w:rPr>
          <w:rFonts w:asciiTheme="minorHAnsi" w:hAnsiTheme="minorHAnsi" w:cstheme="minorHAnsi"/>
          <w:sz w:val="22"/>
          <w:szCs w:val="22"/>
        </w:rPr>
        <w:tab/>
      </w:r>
      <w:r w:rsidRPr="001C5FE4">
        <w:rPr>
          <w:rFonts w:asciiTheme="minorHAnsi" w:hAnsiTheme="minorHAnsi" w:cstheme="minorHAnsi"/>
          <w:sz w:val="22"/>
          <w:szCs w:val="22"/>
        </w:rPr>
        <w:t>]</w:t>
      </w:r>
      <w:r w:rsidRPr="001C5FE4">
        <w:rPr>
          <w:rFonts w:asciiTheme="minorHAnsi" w:hAnsiTheme="minorHAnsi" w:cstheme="minorHAnsi"/>
          <w:i/>
          <w:iCs/>
          <w:sz w:val="22"/>
          <w:szCs w:val="22"/>
        </w:rPr>
        <w:t>Introduction</w:t>
      </w:r>
      <w:proofErr w:type="gramEnd"/>
      <w:r w:rsidRPr="001C5FE4">
        <w:rPr>
          <w:rFonts w:asciiTheme="minorHAnsi" w:hAnsiTheme="minorHAnsi" w:cstheme="minorHAnsi"/>
          <w:i/>
          <w:iCs/>
          <w:sz w:val="22"/>
          <w:szCs w:val="22"/>
        </w:rPr>
        <w:t xml:space="preserve"> to bomb calorimetry</w:t>
      </w:r>
      <w:r w:rsidRPr="001C5FE4">
        <w:rPr>
          <w:rFonts w:asciiTheme="minorHAnsi" w:hAnsiTheme="minorHAnsi" w:cstheme="minorHAnsi"/>
          <w:sz w:val="22"/>
          <w:szCs w:val="22"/>
        </w:rPr>
        <w:t xml:space="preserve">. [Online]. Available: https://www.parrinst.com/wp-content/uploads/downloads/2013/07/483M_Parr_Intro-to-Bomb-Calorimetry.pdf. [Accessed: 05-May-2024] </w:t>
      </w:r>
    </w:p>
    <w:p w14:paraId="775E3CB1" w14:textId="6AB5DC45" w:rsidR="001C5FE4" w:rsidRPr="001C5FE4" w:rsidRDefault="001C5FE4" w:rsidP="001C5FE4">
      <w:pPr>
        <w:spacing w:after="0" w:line="240" w:lineRule="auto"/>
        <w:rPr>
          <w:rFonts w:ascii="Calibri" w:eastAsia="Times New Roman" w:hAnsi="Calibri" w:cs="Calibri"/>
          <w:color w:val="000000"/>
          <w:kern w:val="0"/>
          <w:lang w:eastAsia="en-GB"/>
          <w14:ligatures w14:val="none"/>
        </w:rPr>
      </w:pPr>
      <w:r w:rsidRPr="001C5FE4">
        <w:rPr>
          <w:rFonts w:ascii="Calibri" w:eastAsia="Times New Roman" w:hAnsi="Calibri" w:cs="Calibri"/>
          <w:color w:val="000000"/>
          <w:kern w:val="0"/>
          <w:lang w:eastAsia="en-GB"/>
          <w14:ligatures w14:val="none"/>
        </w:rPr>
        <w:t>[</w:t>
      </w:r>
      <w:r w:rsidRPr="001C5FE4">
        <w:rPr>
          <w:rFonts w:ascii="Calibri" w:eastAsia="Times New Roman" w:hAnsi="Calibri" w:cs="Calibri"/>
          <w:color w:val="000000"/>
          <w:kern w:val="0"/>
          <w:lang w:eastAsia="en-GB"/>
          <w14:ligatures w14:val="none"/>
        </w:rPr>
        <w:t>4</w:t>
      </w:r>
      <w:r w:rsidRPr="001C5FE4">
        <w:rPr>
          <w:rFonts w:ascii="Calibri" w:eastAsia="Times New Roman" w:hAnsi="Calibri" w:cs="Calibri"/>
          <w:color w:val="000000"/>
          <w:kern w:val="0"/>
          <w:lang w:eastAsia="en-GB"/>
          <w14:ligatures w14:val="none"/>
        </w:rPr>
        <w:t>]</w:t>
      </w:r>
    </w:p>
    <w:p w14:paraId="754B496F" w14:textId="77777777" w:rsidR="001C5FE4" w:rsidRPr="001C5FE4" w:rsidRDefault="001C5FE4" w:rsidP="001C5FE4">
      <w:pPr>
        <w:spacing w:after="0" w:line="240" w:lineRule="auto"/>
        <w:rPr>
          <w:rFonts w:ascii="Calibri" w:eastAsia="Times New Roman" w:hAnsi="Calibri" w:cs="Calibri"/>
          <w:color w:val="000000"/>
          <w:kern w:val="0"/>
          <w:lang w:eastAsia="en-GB"/>
          <w14:ligatures w14:val="none"/>
        </w:rPr>
      </w:pPr>
      <w:r w:rsidRPr="001C5FE4">
        <w:rPr>
          <w:rFonts w:ascii="Calibri" w:eastAsia="Times New Roman" w:hAnsi="Calibri" w:cs="Calibri"/>
          <w:color w:val="000000"/>
          <w:kern w:val="0"/>
          <w:lang w:eastAsia="en-GB"/>
          <w14:ligatures w14:val="none"/>
        </w:rPr>
        <w:t>D. L. Ornellas, “Calorimetric determination of the heat and products of detonation of an Unusual CHNOFS Explosive,” </w:t>
      </w:r>
      <w:r w:rsidRPr="001C5FE4">
        <w:rPr>
          <w:rFonts w:ascii="Calibri" w:eastAsia="Times New Roman" w:hAnsi="Calibri" w:cs="Calibri"/>
          <w:i/>
          <w:iCs/>
          <w:color w:val="000000"/>
          <w:kern w:val="0"/>
          <w:lang w:eastAsia="en-GB"/>
          <w14:ligatures w14:val="none"/>
        </w:rPr>
        <w:t>Propellants, Explosives, Pyrotechnics</w:t>
      </w:r>
      <w:r w:rsidRPr="001C5FE4">
        <w:rPr>
          <w:rFonts w:ascii="Calibri" w:eastAsia="Times New Roman" w:hAnsi="Calibri" w:cs="Calibri"/>
          <w:color w:val="000000"/>
          <w:kern w:val="0"/>
          <w:lang w:eastAsia="en-GB"/>
          <w14:ligatures w14:val="none"/>
        </w:rPr>
        <w:t xml:space="preserve">, vol. 14, no. 3, pp. 122–123, Jun. 1989, </w:t>
      </w:r>
      <w:proofErr w:type="spellStart"/>
      <w:r w:rsidRPr="001C5FE4">
        <w:rPr>
          <w:rFonts w:ascii="Calibri" w:eastAsia="Times New Roman" w:hAnsi="Calibri" w:cs="Calibri"/>
          <w:color w:val="000000"/>
          <w:kern w:val="0"/>
          <w:lang w:eastAsia="en-GB"/>
          <w14:ligatures w14:val="none"/>
        </w:rPr>
        <w:t>doi</w:t>
      </w:r>
      <w:proofErr w:type="spellEnd"/>
      <w:r w:rsidRPr="001C5FE4">
        <w:rPr>
          <w:rFonts w:ascii="Calibri" w:eastAsia="Times New Roman" w:hAnsi="Calibri" w:cs="Calibri"/>
          <w:color w:val="000000"/>
          <w:kern w:val="0"/>
          <w:lang w:eastAsia="en-GB"/>
          <w14:ligatures w14:val="none"/>
        </w:rPr>
        <w:t>: https://doi.org/10.1002/prep.19890140308.</w:t>
      </w:r>
    </w:p>
    <w:p w14:paraId="57BF467C" w14:textId="4E3B0688" w:rsidR="00846239" w:rsidRPr="00846239" w:rsidRDefault="00846239" w:rsidP="0084623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7AC64972" w14:textId="2CA78C9B" w:rsidR="007F0372" w:rsidRDefault="007F0372" w:rsidP="007F0372">
      <w:pPr>
        <w:pStyle w:val="Heading1"/>
      </w:pPr>
      <w:bookmarkStart w:id="6" w:name="_Toc164747198"/>
      <w:r>
        <w:t>Appendix: Materials and methods:</w:t>
      </w:r>
      <w:bookmarkEnd w:id="6"/>
    </w:p>
    <w:p w14:paraId="082A2895" w14:textId="77777777" w:rsidR="007F0372" w:rsidRDefault="007F0372" w:rsidP="007F0372"/>
    <w:p w14:paraId="0C0FED65" w14:textId="70E60BD6" w:rsidR="007F0372" w:rsidRDefault="00805FE3" w:rsidP="007F0372">
      <w:pPr>
        <w:rPr>
          <w:b/>
          <w:bCs/>
        </w:rPr>
      </w:pPr>
      <w:r>
        <w:rPr>
          <w:b/>
          <w:bCs/>
        </w:rPr>
        <w:t>Materials:</w:t>
      </w:r>
    </w:p>
    <w:p w14:paraId="5B388135" w14:textId="47C73D76" w:rsidR="00805FE3" w:rsidRDefault="00805FE3" w:rsidP="00805FE3">
      <w:pPr>
        <w:pStyle w:val="ListParagraph"/>
        <w:numPr>
          <w:ilvl w:val="0"/>
          <w:numId w:val="11"/>
        </w:numPr>
      </w:pPr>
      <w:r>
        <w:t>Two Styrofoam coffee cups.</w:t>
      </w:r>
    </w:p>
    <w:p w14:paraId="5D930256" w14:textId="100C6D3C" w:rsidR="00805FE3" w:rsidRDefault="00805FE3" w:rsidP="00805FE3">
      <w:pPr>
        <w:pStyle w:val="ListParagraph"/>
        <w:numPr>
          <w:ilvl w:val="0"/>
          <w:numId w:val="11"/>
        </w:numPr>
      </w:pPr>
      <w:r>
        <w:t>Lid with 2 holes for stirring rod and thermometer.</w:t>
      </w:r>
    </w:p>
    <w:p w14:paraId="0C6B30F6" w14:textId="6FB7FE5B" w:rsidR="00805FE3" w:rsidRDefault="00805FE3" w:rsidP="00805FE3">
      <w:pPr>
        <w:pStyle w:val="ListParagraph"/>
        <w:numPr>
          <w:ilvl w:val="0"/>
          <w:numId w:val="11"/>
        </w:numPr>
      </w:pPr>
      <w:r>
        <w:t>Stirring rod.</w:t>
      </w:r>
    </w:p>
    <w:p w14:paraId="2C2441E8" w14:textId="00A5D269" w:rsidR="00805FE3" w:rsidRDefault="00805FE3" w:rsidP="00805FE3">
      <w:pPr>
        <w:pStyle w:val="ListParagraph"/>
        <w:numPr>
          <w:ilvl w:val="0"/>
          <w:numId w:val="11"/>
        </w:numPr>
      </w:pPr>
      <w:r>
        <w:t>Thermometer.</w:t>
      </w:r>
    </w:p>
    <w:p w14:paraId="53C3086D" w14:textId="5F97FB58" w:rsidR="00805FE3" w:rsidRDefault="00805FE3" w:rsidP="00805FE3">
      <w:pPr>
        <w:pStyle w:val="ListParagraph"/>
        <w:numPr>
          <w:ilvl w:val="0"/>
          <w:numId w:val="11"/>
        </w:numPr>
      </w:pPr>
      <w:r>
        <w:t>Stand and clamp.</w:t>
      </w:r>
    </w:p>
    <w:p w14:paraId="0B9BD2D1" w14:textId="7485C89A" w:rsidR="00805FE3" w:rsidRDefault="00805FE3" w:rsidP="00805FE3">
      <w:pPr>
        <w:pStyle w:val="ListParagraph"/>
        <w:numPr>
          <w:ilvl w:val="0"/>
          <w:numId w:val="11"/>
        </w:numPr>
      </w:pPr>
      <w:r>
        <w:t>Aluminium metal sample.</w:t>
      </w:r>
    </w:p>
    <w:p w14:paraId="1B4194A0" w14:textId="4B6DC092" w:rsidR="00805FE3" w:rsidRDefault="00805FE3" w:rsidP="00805FE3">
      <w:pPr>
        <w:pStyle w:val="ListParagraph"/>
        <w:numPr>
          <w:ilvl w:val="0"/>
          <w:numId w:val="11"/>
        </w:numPr>
      </w:pPr>
      <w:r>
        <w:t>Scales.</w:t>
      </w:r>
    </w:p>
    <w:p w14:paraId="4598EE46" w14:textId="4C817363" w:rsidR="00805FE3" w:rsidRDefault="00805FE3" w:rsidP="00805FE3">
      <w:pPr>
        <w:pStyle w:val="ListParagraph"/>
        <w:numPr>
          <w:ilvl w:val="0"/>
          <w:numId w:val="11"/>
        </w:numPr>
      </w:pPr>
      <w:r>
        <w:t>Beaker.</w:t>
      </w:r>
    </w:p>
    <w:p w14:paraId="20A875F9" w14:textId="1D346858" w:rsidR="00805FE3" w:rsidRDefault="00805FE3" w:rsidP="00805FE3">
      <w:pPr>
        <w:pStyle w:val="ListParagraph"/>
        <w:numPr>
          <w:ilvl w:val="0"/>
          <w:numId w:val="11"/>
        </w:numPr>
      </w:pPr>
      <w:r>
        <w:t>Tongs.</w:t>
      </w:r>
    </w:p>
    <w:p w14:paraId="24439EDA" w14:textId="6718C8EC" w:rsidR="00805FE3" w:rsidRDefault="00805FE3" w:rsidP="00805FE3">
      <w:pPr>
        <w:pStyle w:val="ListParagraph"/>
        <w:numPr>
          <w:ilvl w:val="0"/>
          <w:numId w:val="11"/>
        </w:numPr>
      </w:pPr>
      <w:r>
        <w:t>Bunsen burner, stand and gauze.</w:t>
      </w:r>
    </w:p>
    <w:p w14:paraId="70C46B0B" w14:textId="3CE0E44B" w:rsidR="00805FE3" w:rsidRDefault="00805FE3" w:rsidP="00805FE3">
      <w:pPr>
        <w:pStyle w:val="ListParagraph"/>
        <w:numPr>
          <w:ilvl w:val="0"/>
          <w:numId w:val="11"/>
        </w:numPr>
      </w:pPr>
      <w:r>
        <w:t>Measuring cylinder.</w:t>
      </w:r>
    </w:p>
    <w:p w14:paraId="4EA775E1" w14:textId="0198669C" w:rsidR="00805FE3" w:rsidRDefault="00805FE3" w:rsidP="00805FE3">
      <w:pPr>
        <w:pStyle w:val="ListParagraph"/>
        <w:numPr>
          <w:ilvl w:val="0"/>
          <w:numId w:val="11"/>
        </w:numPr>
      </w:pPr>
      <w:r>
        <w:lastRenderedPageBreak/>
        <w:t>Stopwatch</w:t>
      </w:r>
    </w:p>
    <w:p w14:paraId="31D3A9B1" w14:textId="10F7CD0C" w:rsidR="00805FE3" w:rsidRDefault="00805FE3" w:rsidP="00805FE3">
      <w:pPr>
        <w:pStyle w:val="ListParagraph"/>
        <w:numPr>
          <w:ilvl w:val="0"/>
          <w:numId w:val="11"/>
        </w:numPr>
      </w:pPr>
      <w:r>
        <w:t>Water</w:t>
      </w:r>
    </w:p>
    <w:p w14:paraId="09F62DD4" w14:textId="581395D7" w:rsidR="0076619D" w:rsidRDefault="0076619D" w:rsidP="00805FE3">
      <w:pPr>
        <w:pStyle w:val="ListParagraph"/>
        <w:numPr>
          <w:ilvl w:val="0"/>
          <w:numId w:val="11"/>
        </w:numPr>
      </w:pPr>
      <w:r>
        <w:t>Data sheet</w:t>
      </w:r>
    </w:p>
    <w:p w14:paraId="50D77D06" w14:textId="77777777" w:rsidR="00805FE3" w:rsidRDefault="00805FE3" w:rsidP="00805FE3"/>
    <w:p w14:paraId="1D30DBCC" w14:textId="289FED88" w:rsidR="00805FE3" w:rsidRDefault="00805FE3" w:rsidP="00805FE3">
      <w:pPr>
        <w:rPr>
          <w:b/>
          <w:bCs/>
        </w:rPr>
      </w:pPr>
      <w:r>
        <w:rPr>
          <w:b/>
          <w:bCs/>
        </w:rPr>
        <w:t>Method:</w:t>
      </w:r>
    </w:p>
    <w:p w14:paraId="2EC28E94" w14:textId="47CD88D8" w:rsidR="00805FE3" w:rsidRDefault="00EA3A83" w:rsidP="00C87AE4">
      <w:pPr>
        <w:pStyle w:val="ListParagraph"/>
        <w:numPr>
          <w:ilvl w:val="0"/>
          <w:numId w:val="14"/>
        </w:numPr>
      </w:pPr>
      <w:r>
        <w:t>O</w:t>
      </w:r>
      <w:r w:rsidR="00C87AE4">
        <w:t>btain the heat capacity of the calorimeter (</w:t>
      </w:r>
      <w:proofErr w:type="spellStart"/>
      <w:r w:rsidR="00C87AE4">
        <w:t>HC</w:t>
      </w:r>
      <w:r w:rsidR="00C87AE4">
        <w:rPr>
          <w:vertAlign w:val="subscript"/>
        </w:rPr>
        <w:t>calorimeter</w:t>
      </w:r>
      <w:proofErr w:type="spellEnd"/>
      <w:r w:rsidR="00C87AE4">
        <w:t>)</w:t>
      </w:r>
      <w:r>
        <w:t>. Construct calorimeter by inserting 1 Styrofoam cup into another and add 50 mL of water. Seal with a suitable lid and create two holes in the lid for your thermometer and stirring rod. Ensure that once the stirring rod and thermometer are inserted there are no gaps for heat to escape.</w:t>
      </w:r>
    </w:p>
    <w:p w14:paraId="0AF35BA4" w14:textId="42A9CA56" w:rsidR="00EA3A83" w:rsidRDefault="00EA3A83" w:rsidP="00C87AE4">
      <w:pPr>
        <w:pStyle w:val="ListParagraph"/>
        <w:numPr>
          <w:ilvl w:val="0"/>
          <w:numId w:val="14"/>
        </w:numPr>
      </w:pPr>
      <w:r>
        <w:t>Measure 50mL of water and add to a beaker and begin heating to 80 °C.</w:t>
      </w:r>
    </w:p>
    <w:p w14:paraId="2B59AC47" w14:textId="4566441A" w:rsidR="00EA3A83" w:rsidRDefault="00EA3A83" w:rsidP="00C87AE4">
      <w:pPr>
        <w:pStyle w:val="ListParagraph"/>
        <w:numPr>
          <w:ilvl w:val="0"/>
          <w:numId w:val="14"/>
        </w:numPr>
      </w:pPr>
      <w:r>
        <w:t xml:space="preserve">Meanwhile, measure the temperature of the water in the calorimeter and record it as </w:t>
      </w:r>
      <w:proofErr w:type="spellStart"/>
      <w:r>
        <w:t>T</w:t>
      </w:r>
      <w:r>
        <w:rPr>
          <w:vertAlign w:val="subscript"/>
        </w:rPr>
        <w:t>cold</w:t>
      </w:r>
      <w:proofErr w:type="spellEnd"/>
      <w:r>
        <w:t xml:space="preserve"> on the data sheet.</w:t>
      </w:r>
    </w:p>
    <w:p w14:paraId="2406E037" w14:textId="574618ED" w:rsidR="00EA3A83" w:rsidRDefault="00EA3A83" w:rsidP="00C87AE4">
      <w:pPr>
        <w:pStyle w:val="ListParagraph"/>
        <w:numPr>
          <w:ilvl w:val="0"/>
          <w:numId w:val="14"/>
        </w:numPr>
      </w:pPr>
      <w:r>
        <w:t>Once the water in the beaker has reached 80 °C shut off the Bunsen burner and wait until it cools to 60 °C then record its temperature as T</w:t>
      </w:r>
      <w:r>
        <w:rPr>
          <w:vertAlign w:val="subscript"/>
        </w:rPr>
        <w:t>hot</w:t>
      </w:r>
      <w:r>
        <w:t>.</w:t>
      </w:r>
    </w:p>
    <w:p w14:paraId="58EC775D" w14:textId="557E35C2" w:rsidR="00EA3A83" w:rsidRDefault="00EA3A83" w:rsidP="00C87AE4">
      <w:pPr>
        <w:pStyle w:val="ListParagraph"/>
        <w:numPr>
          <w:ilvl w:val="0"/>
          <w:numId w:val="14"/>
        </w:numPr>
      </w:pPr>
      <w:r>
        <w:t xml:space="preserve">Add the hot water to the water in the calorimeter and mix until the water. After about 2 minutes it should reach its maximum equilibrium temperature. Record this as </w:t>
      </w:r>
      <w:proofErr w:type="spellStart"/>
      <w:r>
        <w:t>T</w:t>
      </w:r>
      <w:r>
        <w:rPr>
          <w:vertAlign w:val="subscript"/>
        </w:rPr>
        <w:t>max</w:t>
      </w:r>
      <w:proofErr w:type="spellEnd"/>
      <w:r>
        <w:t>.</w:t>
      </w:r>
    </w:p>
    <w:p w14:paraId="16C84C9B" w14:textId="6E5F311F" w:rsidR="002E1C2D" w:rsidRDefault="002E1C2D" w:rsidP="00C87AE4">
      <w:pPr>
        <w:pStyle w:val="ListParagraph"/>
        <w:numPr>
          <w:ilvl w:val="0"/>
          <w:numId w:val="14"/>
        </w:numPr>
      </w:pPr>
      <w:r>
        <w:t>Calculate the heat capacity of the calorimeter.</w:t>
      </w:r>
    </w:p>
    <w:p w14:paraId="0A2FFC2D" w14:textId="1068B888" w:rsidR="002E1C2D" w:rsidRDefault="002E1C2D" w:rsidP="00C87AE4">
      <w:pPr>
        <w:pStyle w:val="ListParagraph"/>
        <w:numPr>
          <w:ilvl w:val="0"/>
          <w:numId w:val="14"/>
        </w:numPr>
      </w:pPr>
      <w:r>
        <w:t>Dispose of the water in the calorimeter.</w:t>
      </w:r>
    </w:p>
    <w:p w14:paraId="0BD54946" w14:textId="72A2BA33" w:rsidR="002E1C2D" w:rsidRDefault="002E1C2D" w:rsidP="00C87AE4">
      <w:pPr>
        <w:pStyle w:val="ListParagraph"/>
        <w:numPr>
          <w:ilvl w:val="0"/>
          <w:numId w:val="14"/>
        </w:numPr>
      </w:pPr>
      <w:r>
        <w:t xml:space="preserve">Weigh the metal sample and record its mass as </w:t>
      </w:r>
      <w:proofErr w:type="spellStart"/>
      <w:r>
        <w:t>m</w:t>
      </w:r>
      <w:r>
        <w:rPr>
          <w:vertAlign w:val="subscript"/>
        </w:rPr>
        <w:t>metal</w:t>
      </w:r>
      <w:proofErr w:type="spellEnd"/>
      <w:r>
        <w:t>.</w:t>
      </w:r>
    </w:p>
    <w:p w14:paraId="6AFA0DFE" w14:textId="4B8776BB" w:rsidR="002E1C2D" w:rsidRDefault="002E1C2D" w:rsidP="00C87AE4">
      <w:pPr>
        <w:pStyle w:val="ListParagraph"/>
        <w:numPr>
          <w:ilvl w:val="0"/>
          <w:numId w:val="14"/>
        </w:numPr>
      </w:pPr>
      <w:r>
        <w:t xml:space="preserve">Add enough water to submerge the metal sample into a beaker and heat until boiling. Add the metal sample and keep boiling for around 5 minutes. </w:t>
      </w:r>
      <w:r w:rsidR="009269DE">
        <w:t>Turn off the gas and leave the metal sample in the water bath for 2 minutes for the boiling water and metal to equilibrate.</w:t>
      </w:r>
    </w:p>
    <w:p w14:paraId="632FAB41" w14:textId="7924E654" w:rsidR="009269DE" w:rsidRDefault="009269DE" w:rsidP="00C87AE4">
      <w:pPr>
        <w:pStyle w:val="ListParagraph"/>
        <w:numPr>
          <w:ilvl w:val="0"/>
          <w:numId w:val="14"/>
        </w:numPr>
      </w:pPr>
      <w:r>
        <w:t xml:space="preserve">While waiting, measure 30mL of water and add it to the calorimeter and record it as </w:t>
      </w:r>
      <w:proofErr w:type="spellStart"/>
      <w:r>
        <w:t>T</w:t>
      </w:r>
      <w:r>
        <w:rPr>
          <w:vertAlign w:val="subscript"/>
        </w:rPr>
        <w:t>cold</w:t>
      </w:r>
      <w:proofErr w:type="spellEnd"/>
      <w:r>
        <w:t>.</w:t>
      </w:r>
    </w:p>
    <w:p w14:paraId="158BE1BE" w14:textId="6743E67D" w:rsidR="009269DE" w:rsidRDefault="009269DE" w:rsidP="009269DE">
      <w:pPr>
        <w:pStyle w:val="ListParagraph"/>
        <w:numPr>
          <w:ilvl w:val="0"/>
          <w:numId w:val="14"/>
        </w:numPr>
      </w:pPr>
      <w:r>
        <w:t>Once the metal and boiling water have equilibrated record the temperature of the water in the beaker as T</w:t>
      </w:r>
      <w:r>
        <w:rPr>
          <w:vertAlign w:val="subscript"/>
        </w:rPr>
        <w:t>hot</w:t>
      </w:r>
      <w:r>
        <w:t xml:space="preserve"> and quickly using the tongs add the metal into the calorimeter.</w:t>
      </w:r>
    </w:p>
    <w:p w14:paraId="7754C2B1" w14:textId="5218F32B" w:rsidR="009269DE" w:rsidRDefault="009269DE" w:rsidP="009269DE">
      <w:pPr>
        <w:pStyle w:val="ListParagraph"/>
        <w:numPr>
          <w:ilvl w:val="0"/>
          <w:numId w:val="14"/>
        </w:numPr>
      </w:pPr>
      <w:r>
        <w:t xml:space="preserve">Stir the water and record the temperature of the water every 10 seconds until the temperature has reached its maximum and then cooled down by about 2 °C. Now record the maximum temperature reached by the water as </w:t>
      </w:r>
      <w:proofErr w:type="spellStart"/>
      <w:r>
        <w:t>T</w:t>
      </w:r>
      <w:r>
        <w:rPr>
          <w:vertAlign w:val="subscript"/>
        </w:rPr>
        <w:t>max</w:t>
      </w:r>
      <w:proofErr w:type="spellEnd"/>
      <w:r>
        <w:t>.</w:t>
      </w:r>
    </w:p>
    <w:p w14:paraId="7F79856B" w14:textId="50F1F701" w:rsidR="009269DE" w:rsidRPr="00C87AE4" w:rsidRDefault="009269DE" w:rsidP="009269DE">
      <w:pPr>
        <w:pStyle w:val="ListParagraph"/>
        <w:numPr>
          <w:ilvl w:val="0"/>
          <w:numId w:val="14"/>
        </w:numPr>
      </w:pPr>
      <w:r>
        <w:t>Using all the data gathered and the specific heat capacity of water (4.186 J/</w:t>
      </w:r>
      <w:proofErr w:type="spellStart"/>
      <w:r>
        <w:t>g°C</w:t>
      </w:r>
      <w:proofErr w:type="spellEnd"/>
      <w:r>
        <w:t>) calculate the Specific heat capacity of the metal sample.</w:t>
      </w:r>
    </w:p>
    <w:p w14:paraId="6CEE1B91" w14:textId="77777777" w:rsidR="007F0372" w:rsidRDefault="007F0372" w:rsidP="007F0372"/>
    <w:p w14:paraId="11D4CABC" w14:textId="77777777" w:rsidR="007F0372" w:rsidRPr="007F0372" w:rsidRDefault="007F0372" w:rsidP="007F0372"/>
    <w:sectPr w:rsidR="007F0372" w:rsidRPr="007F037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D5AA3C" w14:textId="77777777" w:rsidR="008E4360" w:rsidRDefault="008E4360" w:rsidP="00EC3894">
      <w:pPr>
        <w:spacing w:after="0" w:line="240" w:lineRule="auto"/>
      </w:pPr>
      <w:r>
        <w:separator/>
      </w:r>
    </w:p>
  </w:endnote>
  <w:endnote w:type="continuationSeparator" w:id="0">
    <w:p w14:paraId="1C2F0BD1" w14:textId="77777777" w:rsidR="008E4360" w:rsidRDefault="008E4360" w:rsidP="00EC3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1309388"/>
      <w:docPartObj>
        <w:docPartGallery w:val="Page Numbers (Bottom of Page)"/>
        <w:docPartUnique/>
      </w:docPartObj>
    </w:sdtPr>
    <w:sdtEndPr>
      <w:rPr>
        <w:noProof/>
      </w:rPr>
    </w:sdtEndPr>
    <w:sdtContent>
      <w:p w14:paraId="1A50B6DC" w14:textId="4F6FB615" w:rsidR="00EC3894" w:rsidRDefault="00EC3894">
        <w:pPr>
          <w:pStyle w:val="Footer"/>
        </w:pPr>
        <w:r>
          <w:fldChar w:fldCharType="begin"/>
        </w:r>
        <w:r>
          <w:instrText xml:space="preserve"> PAGE   \* MERGEFORMAT </w:instrText>
        </w:r>
        <w:r>
          <w:fldChar w:fldCharType="separate"/>
        </w:r>
        <w:r>
          <w:rPr>
            <w:noProof/>
          </w:rPr>
          <w:t>2</w:t>
        </w:r>
        <w:r>
          <w:rPr>
            <w:noProof/>
          </w:rPr>
          <w:fldChar w:fldCharType="end"/>
        </w:r>
      </w:p>
    </w:sdtContent>
  </w:sdt>
  <w:p w14:paraId="413451C3" w14:textId="77777777" w:rsidR="00EC3894" w:rsidRDefault="00EC3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65BD57" w14:textId="77777777" w:rsidR="008E4360" w:rsidRDefault="008E4360" w:rsidP="00EC3894">
      <w:pPr>
        <w:spacing w:after="0" w:line="240" w:lineRule="auto"/>
      </w:pPr>
      <w:r>
        <w:separator/>
      </w:r>
    </w:p>
  </w:footnote>
  <w:footnote w:type="continuationSeparator" w:id="0">
    <w:p w14:paraId="6D1B2BB1" w14:textId="77777777" w:rsidR="008E4360" w:rsidRDefault="008E4360" w:rsidP="00EC38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F07A12" w14:textId="099D853E" w:rsidR="00EC3894" w:rsidRDefault="00EC3894">
    <w:pPr>
      <w:pStyle w:val="Header"/>
    </w:pPr>
    <w:r>
      <w:t xml:space="preserve">Alun Morris </w:t>
    </w:r>
    <w:r w:rsidR="00AE1CA9">
      <w:t>Titration</w:t>
    </w:r>
    <w:r>
      <w:t xml:space="preserve">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4BD64"/>
    <w:multiLevelType w:val="hybridMultilevel"/>
    <w:tmpl w:val="4BAA361C"/>
    <w:lvl w:ilvl="0" w:tplc="5D80765A">
      <w:start w:val="1"/>
      <w:numFmt w:val="bullet"/>
      <w:lvlText w:val="·"/>
      <w:lvlJc w:val="left"/>
      <w:pPr>
        <w:ind w:left="720" w:hanging="360"/>
      </w:pPr>
      <w:rPr>
        <w:rFonts w:ascii="Symbol" w:hAnsi="Symbol" w:hint="default"/>
      </w:rPr>
    </w:lvl>
    <w:lvl w:ilvl="1" w:tplc="C974E990">
      <w:start w:val="1"/>
      <w:numFmt w:val="bullet"/>
      <w:lvlText w:val="o"/>
      <w:lvlJc w:val="left"/>
      <w:pPr>
        <w:ind w:left="1440" w:hanging="360"/>
      </w:pPr>
      <w:rPr>
        <w:rFonts w:ascii="Courier New" w:hAnsi="Courier New" w:cs="Times New Roman" w:hint="default"/>
      </w:rPr>
    </w:lvl>
    <w:lvl w:ilvl="2" w:tplc="CD9C65BC">
      <w:start w:val="1"/>
      <w:numFmt w:val="bullet"/>
      <w:lvlText w:val=""/>
      <w:lvlJc w:val="left"/>
      <w:pPr>
        <w:ind w:left="2160" w:hanging="360"/>
      </w:pPr>
      <w:rPr>
        <w:rFonts w:ascii="Wingdings" w:hAnsi="Wingdings" w:hint="default"/>
      </w:rPr>
    </w:lvl>
    <w:lvl w:ilvl="3" w:tplc="7B42FAF0">
      <w:start w:val="1"/>
      <w:numFmt w:val="bullet"/>
      <w:lvlText w:val=""/>
      <w:lvlJc w:val="left"/>
      <w:pPr>
        <w:ind w:left="2880" w:hanging="360"/>
      </w:pPr>
      <w:rPr>
        <w:rFonts w:ascii="Symbol" w:hAnsi="Symbol" w:hint="default"/>
      </w:rPr>
    </w:lvl>
    <w:lvl w:ilvl="4" w:tplc="5DFE3064">
      <w:start w:val="1"/>
      <w:numFmt w:val="bullet"/>
      <w:lvlText w:val="o"/>
      <w:lvlJc w:val="left"/>
      <w:pPr>
        <w:ind w:left="3600" w:hanging="360"/>
      </w:pPr>
      <w:rPr>
        <w:rFonts w:ascii="Courier New" w:hAnsi="Courier New" w:cs="Times New Roman" w:hint="default"/>
      </w:rPr>
    </w:lvl>
    <w:lvl w:ilvl="5" w:tplc="B41058E6">
      <w:start w:val="1"/>
      <w:numFmt w:val="bullet"/>
      <w:lvlText w:val=""/>
      <w:lvlJc w:val="left"/>
      <w:pPr>
        <w:ind w:left="4320" w:hanging="360"/>
      </w:pPr>
      <w:rPr>
        <w:rFonts w:ascii="Wingdings" w:hAnsi="Wingdings" w:hint="default"/>
      </w:rPr>
    </w:lvl>
    <w:lvl w:ilvl="6" w:tplc="D8A4984E">
      <w:start w:val="1"/>
      <w:numFmt w:val="bullet"/>
      <w:lvlText w:val=""/>
      <w:lvlJc w:val="left"/>
      <w:pPr>
        <w:ind w:left="5040" w:hanging="360"/>
      </w:pPr>
      <w:rPr>
        <w:rFonts w:ascii="Symbol" w:hAnsi="Symbol" w:hint="default"/>
      </w:rPr>
    </w:lvl>
    <w:lvl w:ilvl="7" w:tplc="7A023232">
      <w:start w:val="1"/>
      <w:numFmt w:val="bullet"/>
      <w:lvlText w:val="o"/>
      <w:lvlJc w:val="left"/>
      <w:pPr>
        <w:ind w:left="5760" w:hanging="360"/>
      </w:pPr>
      <w:rPr>
        <w:rFonts w:ascii="Courier New" w:hAnsi="Courier New" w:cs="Times New Roman" w:hint="default"/>
      </w:rPr>
    </w:lvl>
    <w:lvl w:ilvl="8" w:tplc="344A7888">
      <w:start w:val="1"/>
      <w:numFmt w:val="bullet"/>
      <w:lvlText w:val=""/>
      <w:lvlJc w:val="left"/>
      <w:pPr>
        <w:ind w:left="6480" w:hanging="360"/>
      </w:pPr>
      <w:rPr>
        <w:rFonts w:ascii="Wingdings" w:hAnsi="Wingdings" w:hint="default"/>
      </w:rPr>
    </w:lvl>
  </w:abstractNum>
  <w:abstractNum w:abstractNumId="1" w15:restartNumberingAfterBreak="0">
    <w:nsid w:val="0BAF6C57"/>
    <w:multiLevelType w:val="hybridMultilevel"/>
    <w:tmpl w:val="244E2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CC0955"/>
    <w:multiLevelType w:val="hybridMultilevel"/>
    <w:tmpl w:val="40706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115FC"/>
    <w:multiLevelType w:val="hybridMultilevel"/>
    <w:tmpl w:val="497C9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8A02CB"/>
    <w:multiLevelType w:val="hybridMultilevel"/>
    <w:tmpl w:val="A2262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062B2E"/>
    <w:multiLevelType w:val="hybridMultilevel"/>
    <w:tmpl w:val="85FEF9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51241D36"/>
    <w:multiLevelType w:val="hybridMultilevel"/>
    <w:tmpl w:val="91C25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827678"/>
    <w:multiLevelType w:val="hybridMultilevel"/>
    <w:tmpl w:val="5686D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8D692C"/>
    <w:multiLevelType w:val="hybridMultilevel"/>
    <w:tmpl w:val="249CB89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9" w15:restartNumberingAfterBreak="0">
    <w:nsid w:val="67B3057F"/>
    <w:multiLevelType w:val="hybridMultilevel"/>
    <w:tmpl w:val="2D78E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E861B7"/>
    <w:multiLevelType w:val="hybridMultilevel"/>
    <w:tmpl w:val="4E5A2E60"/>
    <w:lvl w:ilvl="0" w:tplc="631238E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5A689D"/>
    <w:multiLevelType w:val="hybridMultilevel"/>
    <w:tmpl w:val="5466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DC4804"/>
    <w:multiLevelType w:val="hybridMultilevel"/>
    <w:tmpl w:val="E8BA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E01AFB"/>
    <w:multiLevelType w:val="hybridMultilevel"/>
    <w:tmpl w:val="996E7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5955330">
    <w:abstractNumId w:val="4"/>
  </w:num>
  <w:num w:numId="2" w16cid:durableId="929587462">
    <w:abstractNumId w:val="12"/>
  </w:num>
  <w:num w:numId="3" w16cid:durableId="1593776228">
    <w:abstractNumId w:val="7"/>
  </w:num>
  <w:num w:numId="4" w16cid:durableId="1387216900">
    <w:abstractNumId w:val="2"/>
  </w:num>
  <w:num w:numId="5" w16cid:durableId="109398323">
    <w:abstractNumId w:val="11"/>
  </w:num>
  <w:num w:numId="6" w16cid:durableId="1894610016">
    <w:abstractNumId w:val="6"/>
  </w:num>
  <w:num w:numId="7" w16cid:durableId="776560051">
    <w:abstractNumId w:val="9"/>
  </w:num>
  <w:num w:numId="8" w16cid:durableId="2102099580">
    <w:abstractNumId w:val="10"/>
  </w:num>
  <w:num w:numId="9" w16cid:durableId="423571057">
    <w:abstractNumId w:val="8"/>
  </w:num>
  <w:num w:numId="10" w16cid:durableId="1502115722">
    <w:abstractNumId w:val="0"/>
  </w:num>
  <w:num w:numId="11" w16cid:durableId="1775400180">
    <w:abstractNumId w:val="1"/>
  </w:num>
  <w:num w:numId="12" w16cid:durableId="1917086233">
    <w:abstractNumId w:val="3"/>
  </w:num>
  <w:num w:numId="13" w16cid:durableId="170291969">
    <w:abstractNumId w:val="5"/>
  </w:num>
  <w:num w:numId="14" w16cid:durableId="16119346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894"/>
    <w:rsid w:val="00014F64"/>
    <w:rsid w:val="00015F75"/>
    <w:rsid w:val="0002175D"/>
    <w:rsid w:val="000340FB"/>
    <w:rsid w:val="00034280"/>
    <w:rsid w:val="000367F0"/>
    <w:rsid w:val="00054725"/>
    <w:rsid w:val="00070740"/>
    <w:rsid w:val="000773D8"/>
    <w:rsid w:val="0008650D"/>
    <w:rsid w:val="00091DB4"/>
    <w:rsid w:val="00125001"/>
    <w:rsid w:val="00126AB3"/>
    <w:rsid w:val="0013179A"/>
    <w:rsid w:val="00165515"/>
    <w:rsid w:val="001900FF"/>
    <w:rsid w:val="00191A15"/>
    <w:rsid w:val="001A283F"/>
    <w:rsid w:val="001B2DE6"/>
    <w:rsid w:val="001B6855"/>
    <w:rsid w:val="001C5FE4"/>
    <w:rsid w:val="001E5C8B"/>
    <w:rsid w:val="002249E8"/>
    <w:rsid w:val="002454B7"/>
    <w:rsid w:val="0027438A"/>
    <w:rsid w:val="00281B83"/>
    <w:rsid w:val="00290FD5"/>
    <w:rsid w:val="002A6100"/>
    <w:rsid w:val="002B08B9"/>
    <w:rsid w:val="002E1C2D"/>
    <w:rsid w:val="002F3E01"/>
    <w:rsid w:val="00314168"/>
    <w:rsid w:val="00331E96"/>
    <w:rsid w:val="00332176"/>
    <w:rsid w:val="00333B80"/>
    <w:rsid w:val="0034635C"/>
    <w:rsid w:val="00360E4C"/>
    <w:rsid w:val="0036627A"/>
    <w:rsid w:val="0038430F"/>
    <w:rsid w:val="0039589E"/>
    <w:rsid w:val="003A75C3"/>
    <w:rsid w:val="003C3D9F"/>
    <w:rsid w:val="003F2BFD"/>
    <w:rsid w:val="0041521E"/>
    <w:rsid w:val="00416E8D"/>
    <w:rsid w:val="004216E0"/>
    <w:rsid w:val="00425570"/>
    <w:rsid w:val="004515CF"/>
    <w:rsid w:val="00453F0C"/>
    <w:rsid w:val="00460415"/>
    <w:rsid w:val="00475EB8"/>
    <w:rsid w:val="00484A6D"/>
    <w:rsid w:val="004868FE"/>
    <w:rsid w:val="004C45F6"/>
    <w:rsid w:val="004C4B60"/>
    <w:rsid w:val="004C6181"/>
    <w:rsid w:val="004D0E5F"/>
    <w:rsid w:val="004D5BC3"/>
    <w:rsid w:val="004E06D8"/>
    <w:rsid w:val="005141DC"/>
    <w:rsid w:val="00515553"/>
    <w:rsid w:val="0055167A"/>
    <w:rsid w:val="005614DF"/>
    <w:rsid w:val="005806F8"/>
    <w:rsid w:val="005A0EB9"/>
    <w:rsid w:val="005B0C12"/>
    <w:rsid w:val="005C062D"/>
    <w:rsid w:val="005C2C0E"/>
    <w:rsid w:val="005D5692"/>
    <w:rsid w:val="005F207F"/>
    <w:rsid w:val="00612E38"/>
    <w:rsid w:val="00615D11"/>
    <w:rsid w:val="00623E31"/>
    <w:rsid w:val="00632049"/>
    <w:rsid w:val="00644B57"/>
    <w:rsid w:val="00667C82"/>
    <w:rsid w:val="006706D3"/>
    <w:rsid w:val="006774F2"/>
    <w:rsid w:val="0068100C"/>
    <w:rsid w:val="006A218E"/>
    <w:rsid w:val="006A27EC"/>
    <w:rsid w:val="006A3A51"/>
    <w:rsid w:val="006A7CD7"/>
    <w:rsid w:val="006B42CA"/>
    <w:rsid w:val="006D6DD6"/>
    <w:rsid w:val="006E1EE7"/>
    <w:rsid w:val="0071567C"/>
    <w:rsid w:val="007244C4"/>
    <w:rsid w:val="00726318"/>
    <w:rsid w:val="00741A30"/>
    <w:rsid w:val="00750FEF"/>
    <w:rsid w:val="0075450E"/>
    <w:rsid w:val="0076619D"/>
    <w:rsid w:val="007679F1"/>
    <w:rsid w:val="00797BF9"/>
    <w:rsid w:val="007A2047"/>
    <w:rsid w:val="007A3D09"/>
    <w:rsid w:val="007C039B"/>
    <w:rsid w:val="007C0FB0"/>
    <w:rsid w:val="007F0372"/>
    <w:rsid w:val="00805FE3"/>
    <w:rsid w:val="00806197"/>
    <w:rsid w:val="00811E88"/>
    <w:rsid w:val="00814A97"/>
    <w:rsid w:val="008236C4"/>
    <w:rsid w:val="00846239"/>
    <w:rsid w:val="00866361"/>
    <w:rsid w:val="00871559"/>
    <w:rsid w:val="008752E5"/>
    <w:rsid w:val="008772AE"/>
    <w:rsid w:val="008805E3"/>
    <w:rsid w:val="0088698A"/>
    <w:rsid w:val="00893E3E"/>
    <w:rsid w:val="008D0D73"/>
    <w:rsid w:val="008D5C74"/>
    <w:rsid w:val="008E4360"/>
    <w:rsid w:val="008E52C0"/>
    <w:rsid w:val="0090308D"/>
    <w:rsid w:val="00906577"/>
    <w:rsid w:val="009269DE"/>
    <w:rsid w:val="00934B76"/>
    <w:rsid w:val="00936E0D"/>
    <w:rsid w:val="00941FFF"/>
    <w:rsid w:val="00974170"/>
    <w:rsid w:val="00981AA9"/>
    <w:rsid w:val="00982ABE"/>
    <w:rsid w:val="009857E8"/>
    <w:rsid w:val="00991F5F"/>
    <w:rsid w:val="00996558"/>
    <w:rsid w:val="009A7990"/>
    <w:rsid w:val="009B6DA9"/>
    <w:rsid w:val="009D2075"/>
    <w:rsid w:val="009F47E8"/>
    <w:rsid w:val="009F7C9F"/>
    <w:rsid w:val="00A01973"/>
    <w:rsid w:val="00A45553"/>
    <w:rsid w:val="00A75360"/>
    <w:rsid w:val="00A80232"/>
    <w:rsid w:val="00A87DD4"/>
    <w:rsid w:val="00A93A50"/>
    <w:rsid w:val="00A96093"/>
    <w:rsid w:val="00AA4F9A"/>
    <w:rsid w:val="00AC1C88"/>
    <w:rsid w:val="00AC44D3"/>
    <w:rsid w:val="00AE1CA9"/>
    <w:rsid w:val="00B039A3"/>
    <w:rsid w:val="00B04D97"/>
    <w:rsid w:val="00B04DBA"/>
    <w:rsid w:val="00B053BB"/>
    <w:rsid w:val="00B21302"/>
    <w:rsid w:val="00B34024"/>
    <w:rsid w:val="00B42096"/>
    <w:rsid w:val="00B528E4"/>
    <w:rsid w:val="00B57329"/>
    <w:rsid w:val="00B61F50"/>
    <w:rsid w:val="00B62EEA"/>
    <w:rsid w:val="00B64A39"/>
    <w:rsid w:val="00B916E3"/>
    <w:rsid w:val="00BA7B2B"/>
    <w:rsid w:val="00BB3104"/>
    <w:rsid w:val="00C02C3E"/>
    <w:rsid w:val="00C44259"/>
    <w:rsid w:val="00C56BCD"/>
    <w:rsid w:val="00C87AE4"/>
    <w:rsid w:val="00CA44C5"/>
    <w:rsid w:val="00CC7E31"/>
    <w:rsid w:val="00CE63FB"/>
    <w:rsid w:val="00CF2D4F"/>
    <w:rsid w:val="00D02236"/>
    <w:rsid w:val="00D27A07"/>
    <w:rsid w:val="00D307D3"/>
    <w:rsid w:val="00D441E3"/>
    <w:rsid w:val="00D62D47"/>
    <w:rsid w:val="00D635E7"/>
    <w:rsid w:val="00D670BE"/>
    <w:rsid w:val="00D71D27"/>
    <w:rsid w:val="00D7655F"/>
    <w:rsid w:val="00D90B7A"/>
    <w:rsid w:val="00D929E5"/>
    <w:rsid w:val="00DA0018"/>
    <w:rsid w:val="00DB4907"/>
    <w:rsid w:val="00DE34E6"/>
    <w:rsid w:val="00DF24C5"/>
    <w:rsid w:val="00DF3C5E"/>
    <w:rsid w:val="00E04B5F"/>
    <w:rsid w:val="00E13BE4"/>
    <w:rsid w:val="00E270B0"/>
    <w:rsid w:val="00E473EF"/>
    <w:rsid w:val="00E80176"/>
    <w:rsid w:val="00E86436"/>
    <w:rsid w:val="00E9074D"/>
    <w:rsid w:val="00EA1D55"/>
    <w:rsid w:val="00EA3A83"/>
    <w:rsid w:val="00EC3894"/>
    <w:rsid w:val="00ED3F64"/>
    <w:rsid w:val="00ED49B6"/>
    <w:rsid w:val="00EE4F6C"/>
    <w:rsid w:val="00F121A6"/>
    <w:rsid w:val="00F15407"/>
    <w:rsid w:val="00F2080D"/>
    <w:rsid w:val="00F27D54"/>
    <w:rsid w:val="00F31E03"/>
    <w:rsid w:val="00F32167"/>
    <w:rsid w:val="00F545E7"/>
    <w:rsid w:val="00F72480"/>
    <w:rsid w:val="00F72CDA"/>
    <w:rsid w:val="00F929B9"/>
    <w:rsid w:val="00F9649B"/>
    <w:rsid w:val="00FB082E"/>
    <w:rsid w:val="00FB361D"/>
    <w:rsid w:val="00FB589C"/>
    <w:rsid w:val="00FC193B"/>
    <w:rsid w:val="00FC543F"/>
    <w:rsid w:val="00FE677C"/>
    <w:rsid w:val="00FE7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20F80"/>
  <w15:chartTrackingRefBased/>
  <w15:docId w15:val="{F1F0C6FA-7A46-49FD-BAA9-FEACE2777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8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3894"/>
    <w:pPr>
      <w:outlineLvl w:val="9"/>
    </w:pPr>
    <w:rPr>
      <w:kern w:val="0"/>
      <w:lang w:val="en-US"/>
      <w14:ligatures w14:val="none"/>
    </w:rPr>
  </w:style>
  <w:style w:type="paragraph" w:styleId="TOC2">
    <w:name w:val="toc 2"/>
    <w:basedOn w:val="Normal"/>
    <w:next w:val="Normal"/>
    <w:autoRedefine/>
    <w:uiPriority w:val="39"/>
    <w:unhideWhenUsed/>
    <w:rsid w:val="00EC3894"/>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C3894"/>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C3894"/>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EC3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894"/>
  </w:style>
  <w:style w:type="paragraph" w:styleId="Footer">
    <w:name w:val="footer"/>
    <w:basedOn w:val="Normal"/>
    <w:link w:val="FooterChar"/>
    <w:uiPriority w:val="99"/>
    <w:unhideWhenUsed/>
    <w:rsid w:val="00EC3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894"/>
  </w:style>
  <w:style w:type="character" w:styleId="Hyperlink">
    <w:name w:val="Hyperlink"/>
    <w:basedOn w:val="DefaultParagraphFont"/>
    <w:uiPriority w:val="99"/>
    <w:unhideWhenUsed/>
    <w:rsid w:val="00EC3894"/>
    <w:rPr>
      <w:color w:val="0563C1" w:themeColor="hyperlink"/>
      <w:u w:val="single"/>
    </w:rPr>
  </w:style>
  <w:style w:type="paragraph" w:styleId="ListParagraph">
    <w:name w:val="List Paragraph"/>
    <w:basedOn w:val="Normal"/>
    <w:uiPriority w:val="34"/>
    <w:qFormat/>
    <w:rsid w:val="00F72480"/>
    <w:pPr>
      <w:ind w:left="720"/>
      <w:contextualSpacing/>
    </w:pPr>
  </w:style>
  <w:style w:type="table" w:styleId="TableGrid">
    <w:name w:val="Table Grid"/>
    <w:basedOn w:val="TableNormal"/>
    <w:uiPriority w:val="39"/>
    <w:rsid w:val="00DB49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462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46239"/>
    <w:rPr>
      <w:color w:val="605E5C"/>
      <w:shd w:val="clear" w:color="auto" w:fill="E1DFDD"/>
    </w:rPr>
  </w:style>
  <w:style w:type="table" w:styleId="TableGridLight">
    <w:name w:val="Grid Table Light"/>
    <w:basedOn w:val="TableNormal"/>
    <w:uiPriority w:val="40"/>
    <w:rsid w:val="00811E8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454B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9221986">
      <w:bodyDiv w:val="1"/>
      <w:marLeft w:val="0"/>
      <w:marRight w:val="0"/>
      <w:marTop w:val="0"/>
      <w:marBottom w:val="0"/>
      <w:divBdr>
        <w:top w:val="none" w:sz="0" w:space="0" w:color="auto"/>
        <w:left w:val="none" w:sz="0" w:space="0" w:color="auto"/>
        <w:bottom w:val="none" w:sz="0" w:space="0" w:color="auto"/>
        <w:right w:val="none" w:sz="0" w:space="0" w:color="auto"/>
      </w:divBdr>
      <w:divsChild>
        <w:div w:id="830022098">
          <w:marLeft w:val="0"/>
          <w:marRight w:val="0"/>
          <w:marTop w:val="0"/>
          <w:marBottom w:val="0"/>
          <w:divBdr>
            <w:top w:val="none" w:sz="0" w:space="0" w:color="auto"/>
            <w:left w:val="none" w:sz="0" w:space="0" w:color="auto"/>
            <w:bottom w:val="none" w:sz="0" w:space="0" w:color="auto"/>
            <w:right w:val="none" w:sz="0" w:space="0" w:color="auto"/>
          </w:divBdr>
          <w:divsChild>
            <w:div w:id="1744175936">
              <w:marLeft w:val="0"/>
              <w:marRight w:val="0"/>
              <w:marTop w:val="0"/>
              <w:marBottom w:val="0"/>
              <w:divBdr>
                <w:top w:val="none" w:sz="0" w:space="0" w:color="auto"/>
                <w:left w:val="none" w:sz="0" w:space="0" w:color="auto"/>
                <w:bottom w:val="none" w:sz="0" w:space="0" w:color="auto"/>
                <w:right w:val="none" w:sz="0" w:space="0" w:color="auto"/>
              </w:divBdr>
            </w:div>
            <w:div w:id="117611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618305">
      <w:bodyDiv w:val="1"/>
      <w:marLeft w:val="0"/>
      <w:marRight w:val="0"/>
      <w:marTop w:val="0"/>
      <w:marBottom w:val="0"/>
      <w:divBdr>
        <w:top w:val="none" w:sz="0" w:space="0" w:color="auto"/>
        <w:left w:val="none" w:sz="0" w:space="0" w:color="auto"/>
        <w:bottom w:val="none" w:sz="0" w:space="0" w:color="auto"/>
        <w:right w:val="none" w:sz="0" w:space="0" w:color="auto"/>
      </w:divBdr>
      <w:divsChild>
        <w:div w:id="1246964026">
          <w:marLeft w:val="0"/>
          <w:marRight w:val="0"/>
          <w:marTop w:val="0"/>
          <w:marBottom w:val="0"/>
          <w:divBdr>
            <w:top w:val="none" w:sz="0" w:space="0" w:color="auto"/>
            <w:left w:val="none" w:sz="0" w:space="0" w:color="auto"/>
            <w:bottom w:val="none" w:sz="0" w:space="0" w:color="auto"/>
            <w:right w:val="none" w:sz="0" w:space="0" w:color="auto"/>
          </w:divBdr>
          <w:divsChild>
            <w:div w:id="1890067724">
              <w:marLeft w:val="0"/>
              <w:marRight w:val="0"/>
              <w:marTop w:val="0"/>
              <w:marBottom w:val="0"/>
              <w:divBdr>
                <w:top w:val="none" w:sz="0" w:space="0" w:color="auto"/>
                <w:left w:val="none" w:sz="0" w:space="0" w:color="auto"/>
                <w:bottom w:val="none" w:sz="0" w:space="0" w:color="auto"/>
                <w:right w:val="none" w:sz="0" w:space="0" w:color="auto"/>
              </w:divBdr>
              <w:divsChild>
                <w:div w:id="2141223458">
                  <w:marLeft w:val="0"/>
                  <w:marRight w:val="0"/>
                  <w:marTop w:val="0"/>
                  <w:marBottom w:val="0"/>
                  <w:divBdr>
                    <w:top w:val="none" w:sz="0" w:space="0" w:color="auto"/>
                    <w:left w:val="none" w:sz="0" w:space="0" w:color="auto"/>
                    <w:bottom w:val="none" w:sz="0" w:space="0" w:color="auto"/>
                    <w:right w:val="none" w:sz="0" w:space="0" w:color="auto"/>
                  </w:divBdr>
                </w:div>
                <w:div w:id="59054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454266">
      <w:bodyDiv w:val="1"/>
      <w:marLeft w:val="0"/>
      <w:marRight w:val="0"/>
      <w:marTop w:val="0"/>
      <w:marBottom w:val="0"/>
      <w:divBdr>
        <w:top w:val="none" w:sz="0" w:space="0" w:color="auto"/>
        <w:left w:val="none" w:sz="0" w:space="0" w:color="auto"/>
        <w:bottom w:val="none" w:sz="0" w:space="0" w:color="auto"/>
        <w:right w:val="none" w:sz="0" w:space="0" w:color="auto"/>
      </w:divBdr>
    </w:div>
    <w:div w:id="1278637931">
      <w:bodyDiv w:val="1"/>
      <w:marLeft w:val="0"/>
      <w:marRight w:val="0"/>
      <w:marTop w:val="0"/>
      <w:marBottom w:val="0"/>
      <w:divBdr>
        <w:top w:val="none" w:sz="0" w:space="0" w:color="auto"/>
        <w:left w:val="none" w:sz="0" w:space="0" w:color="auto"/>
        <w:bottom w:val="none" w:sz="0" w:space="0" w:color="auto"/>
        <w:right w:val="none" w:sz="0" w:space="0" w:color="auto"/>
      </w:divBdr>
      <w:divsChild>
        <w:div w:id="647828800">
          <w:marLeft w:val="0"/>
          <w:marRight w:val="0"/>
          <w:marTop w:val="0"/>
          <w:marBottom w:val="0"/>
          <w:divBdr>
            <w:top w:val="none" w:sz="0" w:space="0" w:color="auto"/>
            <w:left w:val="none" w:sz="0" w:space="0" w:color="auto"/>
            <w:bottom w:val="none" w:sz="0" w:space="0" w:color="auto"/>
            <w:right w:val="none" w:sz="0" w:space="0" w:color="auto"/>
          </w:divBdr>
          <w:divsChild>
            <w:div w:id="1586382374">
              <w:marLeft w:val="0"/>
              <w:marRight w:val="0"/>
              <w:marTop w:val="0"/>
              <w:marBottom w:val="0"/>
              <w:divBdr>
                <w:top w:val="none" w:sz="0" w:space="0" w:color="auto"/>
                <w:left w:val="none" w:sz="0" w:space="0" w:color="auto"/>
                <w:bottom w:val="none" w:sz="0" w:space="0" w:color="auto"/>
                <w:right w:val="none" w:sz="0" w:space="0" w:color="auto"/>
              </w:divBdr>
            </w:div>
            <w:div w:id="120117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581489">
      <w:bodyDiv w:val="1"/>
      <w:marLeft w:val="0"/>
      <w:marRight w:val="0"/>
      <w:marTop w:val="0"/>
      <w:marBottom w:val="0"/>
      <w:divBdr>
        <w:top w:val="none" w:sz="0" w:space="0" w:color="auto"/>
        <w:left w:val="none" w:sz="0" w:space="0" w:color="auto"/>
        <w:bottom w:val="none" w:sz="0" w:space="0" w:color="auto"/>
        <w:right w:val="none" w:sz="0" w:space="0" w:color="auto"/>
      </w:divBdr>
      <w:divsChild>
        <w:div w:id="1782525404">
          <w:marLeft w:val="0"/>
          <w:marRight w:val="0"/>
          <w:marTop w:val="0"/>
          <w:marBottom w:val="0"/>
          <w:divBdr>
            <w:top w:val="none" w:sz="0" w:space="0" w:color="auto"/>
            <w:left w:val="none" w:sz="0" w:space="0" w:color="auto"/>
            <w:bottom w:val="none" w:sz="0" w:space="0" w:color="auto"/>
            <w:right w:val="none" w:sz="0" w:space="0" w:color="auto"/>
          </w:divBdr>
          <w:divsChild>
            <w:div w:id="2062972283">
              <w:marLeft w:val="0"/>
              <w:marRight w:val="0"/>
              <w:marTop w:val="0"/>
              <w:marBottom w:val="0"/>
              <w:divBdr>
                <w:top w:val="none" w:sz="0" w:space="0" w:color="auto"/>
                <w:left w:val="none" w:sz="0" w:space="0" w:color="auto"/>
                <w:bottom w:val="none" w:sz="0" w:space="0" w:color="auto"/>
                <w:right w:val="none" w:sz="0" w:space="0" w:color="auto"/>
              </w:divBdr>
            </w:div>
            <w:div w:id="46500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085885">
      <w:bodyDiv w:val="1"/>
      <w:marLeft w:val="0"/>
      <w:marRight w:val="0"/>
      <w:marTop w:val="0"/>
      <w:marBottom w:val="0"/>
      <w:divBdr>
        <w:top w:val="none" w:sz="0" w:space="0" w:color="auto"/>
        <w:left w:val="none" w:sz="0" w:space="0" w:color="auto"/>
        <w:bottom w:val="none" w:sz="0" w:space="0" w:color="auto"/>
        <w:right w:val="none" w:sz="0" w:space="0" w:color="auto"/>
      </w:divBdr>
    </w:div>
    <w:div w:id="1564751972">
      <w:bodyDiv w:val="1"/>
      <w:marLeft w:val="0"/>
      <w:marRight w:val="0"/>
      <w:marTop w:val="0"/>
      <w:marBottom w:val="0"/>
      <w:divBdr>
        <w:top w:val="none" w:sz="0" w:space="0" w:color="auto"/>
        <w:left w:val="none" w:sz="0" w:space="0" w:color="auto"/>
        <w:bottom w:val="none" w:sz="0" w:space="0" w:color="auto"/>
        <w:right w:val="none" w:sz="0" w:space="0" w:color="auto"/>
      </w:divBdr>
      <w:divsChild>
        <w:div w:id="153570442">
          <w:marLeft w:val="0"/>
          <w:marRight w:val="720"/>
          <w:marTop w:val="0"/>
          <w:marBottom w:val="0"/>
          <w:divBdr>
            <w:top w:val="none" w:sz="0" w:space="0" w:color="auto"/>
            <w:left w:val="none" w:sz="0" w:space="0" w:color="auto"/>
            <w:bottom w:val="none" w:sz="0" w:space="0" w:color="auto"/>
            <w:right w:val="none" w:sz="0" w:space="0" w:color="auto"/>
          </w:divBdr>
        </w:div>
        <w:div w:id="2019576459">
          <w:marLeft w:val="0"/>
          <w:marRight w:val="0"/>
          <w:marTop w:val="0"/>
          <w:marBottom w:val="0"/>
          <w:divBdr>
            <w:top w:val="none" w:sz="0" w:space="0" w:color="auto"/>
            <w:left w:val="none" w:sz="0" w:space="0" w:color="auto"/>
            <w:bottom w:val="none" w:sz="0" w:space="0" w:color="auto"/>
            <w:right w:val="none" w:sz="0" w:space="0" w:color="auto"/>
          </w:divBdr>
        </w:div>
      </w:divsChild>
    </w:div>
    <w:div w:id="1627736739">
      <w:bodyDiv w:val="1"/>
      <w:marLeft w:val="0"/>
      <w:marRight w:val="0"/>
      <w:marTop w:val="0"/>
      <w:marBottom w:val="0"/>
      <w:divBdr>
        <w:top w:val="none" w:sz="0" w:space="0" w:color="auto"/>
        <w:left w:val="none" w:sz="0" w:space="0" w:color="auto"/>
        <w:bottom w:val="none" w:sz="0" w:space="0" w:color="auto"/>
        <w:right w:val="none" w:sz="0" w:space="0" w:color="auto"/>
      </w:divBdr>
      <w:divsChild>
        <w:div w:id="1546603778">
          <w:marLeft w:val="0"/>
          <w:marRight w:val="0"/>
          <w:marTop w:val="0"/>
          <w:marBottom w:val="0"/>
          <w:divBdr>
            <w:top w:val="none" w:sz="0" w:space="0" w:color="auto"/>
            <w:left w:val="none" w:sz="0" w:space="0" w:color="auto"/>
            <w:bottom w:val="none" w:sz="0" w:space="0" w:color="auto"/>
            <w:right w:val="none" w:sz="0" w:space="0" w:color="auto"/>
          </w:divBdr>
          <w:divsChild>
            <w:div w:id="2061391656">
              <w:marLeft w:val="0"/>
              <w:marRight w:val="0"/>
              <w:marTop w:val="0"/>
              <w:marBottom w:val="0"/>
              <w:divBdr>
                <w:top w:val="none" w:sz="0" w:space="0" w:color="auto"/>
                <w:left w:val="none" w:sz="0" w:space="0" w:color="auto"/>
                <w:bottom w:val="none" w:sz="0" w:space="0" w:color="auto"/>
                <w:right w:val="none" w:sz="0" w:space="0" w:color="auto"/>
              </w:divBdr>
            </w:div>
            <w:div w:id="87851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306554">
      <w:bodyDiv w:val="1"/>
      <w:marLeft w:val="0"/>
      <w:marRight w:val="0"/>
      <w:marTop w:val="0"/>
      <w:marBottom w:val="0"/>
      <w:divBdr>
        <w:top w:val="none" w:sz="0" w:space="0" w:color="auto"/>
        <w:left w:val="none" w:sz="0" w:space="0" w:color="auto"/>
        <w:bottom w:val="none" w:sz="0" w:space="0" w:color="auto"/>
        <w:right w:val="none" w:sz="0" w:space="0" w:color="auto"/>
      </w:divBdr>
      <w:divsChild>
        <w:div w:id="1652174994">
          <w:marLeft w:val="0"/>
          <w:marRight w:val="720"/>
          <w:marTop w:val="0"/>
          <w:marBottom w:val="0"/>
          <w:divBdr>
            <w:top w:val="none" w:sz="0" w:space="0" w:color="auto"/>
            <w:left w:val="none" w:sz="0" w:space="0" w:color="auto"/>
            <w:bottom w:val="none" w:sz="0" w:space="0" w:color="auto"/>
            <w:right w:val="none" w:sz="0" w:space="0" w:color="auto"/>
          </w:divBdr>
        </w:div>
        <w:div w:id="1687519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em.libretexts.org/Bookshelves/Introductory_Chemistry/Introductory_Chemistry_(CK-12)/17%3A_Thermochemistry/17.04%3A_Heat_Capacity_and_Specific_Hea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B70C8-D9E8-4AEF-8A80-4B4300F12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9</Pages>
  <Words>1717</Words>
  <Characters>9787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Morris</dc:creator>
  <cp:keywords/>
  <dc:description/>
  <cp:lastModifiedBy>Alun Morris</cp:lastModifiedBy>
  <cp:revision>41</cp:revision>
  <dcterms:created xsi:type="dcterms:W3CDTF">2024-02-22T11:12:00Z</dcterms:created>
  <dcterms:modified xsi:type="dcterms:W3CDTF">2024-05-05T14:35:00Z</dcterms:modified>
</cp:coreProperties>
</file>