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4661" w:rsidRDefault="00EB5FF3" w:rsidP="00EB5FF3">
      <w:pPr>
        <w:jc w:val="both"/>
        <w:rPr>
          <w:b/>
          <w:u w:val="single"/>
        </w:rPr>
      </w:pPr>
      <w:r>
        <w:rPr>
          <w:b/>
          <w:u w:val="single"/>
        </w:rPr>
        <w:t>Understanding professional boundaries and safeguarding.</w:t>
      </w:r>
    </w:p>
    <w:p w:rsidR="009D33F0" w:rsidRDefault="00EB5FF3" w:rsidP="00EB5FF3">
      <w:pPr>
        <w:jc w:val="both"/>
      </w:pPr>
      <w:r>
        <w:t xml:space="preserve">This piece of writing will demonstrate my knowledge </w:t>
      </w:r>
      <w:bookmarkStart w:id="0" w:name="_GoBack"/>
      <w:r w:rsidR="009D33F0">
        <w:t xml:space="preserve">and my opinion </w:t>
      </w:r>
      <w:r>
        <w:t xml:space="preserve">on professional boundaries and safeguarding in a youth workers role. </w:t>
      </w:r>
    </w:p>
    <w:p w:rsidR="00A851ED" w:rsidRDefault="00EB5FF3" w:rsidP="00EB5FF3">
      <w:pPr>
        <w:jc w:val="both"/>
      </w:pPr>
      <w:r>
        <w:t xml:space="preserve">From my own </w:t>
      </w:r>
      <w:r w:rsidR="009D33F0">
        <w:t>opinion,</w:t>
      </w:r>
      <w:r>
        <w:t xml:space="preserve"> </w:t>
      </w:r>
      <w:r w:rsidR="009D33F0">
        <w:t xml:space="preserve">a professional boundary is a rule set in place to limit the personal relationship between the youth worker and the Young Person, however this ‘professional boundary’ is something that is set in place for many other sectors such as schools and care homes. The boundary ‘rule’ as such is set in place to keep the practitioners and the service user (whether they be a young person, student or elderly person in care) on a </w:t>
      </w:r>
      <w:r w:rsidR="00A851ED">
        <w:t xml:space="preserve">strictly </w:t>
      </w:r>
      <w:r w:rsidR="009D33F0">
        <w:t xml:space="preserve">professional </w:t>
      </w:r>
      <w:r w:rsidR="00A851ED">
        <w:t xml:space="preserve">level </w:t>
      </w:r>
      <w:r w:rsidR="009D33F0">
        <w:t xml:space="preserve">basis. </w:t>
      </w:r>
    </w:p>
    <w:p w:rsidR="0079681D" w:rsidRDefault="009D33F0" w:rsidP="00EB5FF3">
      <w:pPr>
        <w:jc w:val="both"/>
      </w:pPr>
      <w:r>
        <w:rPr>
          <w:i/>
        </w:rPr>
        <w:t xml:space="preserve">Journal of Youth studies (2016) </w:t>
      </w:r>
      <w:r>
        <w:t>say ‘Professional boundarie</w:t>
      </w:r>
      <w:r w:rsidR="00A851ED">
        <w:t>s’</w:t>
      </w:r>
      <w:r w:rsidR="00A851ED" w:rsidRPr="00A851ED">
        <w:t xml:space="preserve"> </w:t>
      </w:r>
      <w:r w:rsidR="00A851ED">
        <w:t xml:space="preserve">set limits on appropriate behaviours </w:t>
      </w:r>
      <w:r w:rsidR="00A851ED">
        <w:t xml:space="preserve">in the relationship between professional and service users. This boundary is usually set in place by the practitioners’ occupational bodies, as a youth worker we must follow the policies and procedures stated in the National occupational Standards. The reason we have these boundaries in place is to maintain a level of personal equality, maintaining and respecting the young persons personal space. For </w:t>
      </w:r>
      <w:r w:rsidR="0079681D">
        <w:t>instance,</w:t>
      </w:r>
      <w:r w:rsidR="00A851ED">
        <w:t xml:space="preserve"> social media, although the Youth worker is professionally befriending the young person</w:t>
      </w:r>
      <w:r w:rsidR="0079681D">
        <w:t xml:space="preserve"> to assist in helping them to be the best person they can be</w:t>
      </w:r>
      <w:r w:rsidR="00A851ED">
        <w:t xml:space="preserve">, they should not be friends on </w:t>
      </w:r>
      <w:r w:rsidR="0079681D">
        <w:t xml:space="preserve">any social media site or online platforms. This is the boundary line, the youth worker and young person has the right to a personal life that doesn’t need to be shared or spoken about, personally I think befriending a young person on </w:t>
      </w:r>
      <w:r w:rsidR="001B3F89">
        <w:t>F</w:t>
      </w:r>
      <w:r w:rsidR="0079681D">
        <w:t>acebook for instance will be giving the young person the wrong idea that you are allowing them to see into your personal life and by doing this are opening up the personal side that young people don not need to know, thus can cause problems and get to mixed up in personal affairs.</w:t>
      </w:r>
    </w:p>
    <w:p w:rsidR="008B346F" w:rsidRDefault="0079681D" w:rsidP="00EB5FF3">
      <w:pPr>
        <w:jc w:val="both"/>
      </w:pPr>
      <w:r w:rsidRPr="001B3F89">
        <w:rPr>
          <w:i/>
        </w:rPr>
        <w:t>South Gloucestershire and Stroud Colleg</w:t>
      </w:r>
      <w:r w:rsidR="001B3F89">
        <w:rPr>
          <w:i/>
        </w:rPr>
        <w:t xml:space="preserve">e word press </w:t>
      </w:r>
      <w:r w:rsidR="001B3F89">
        <w:t>(2016) outline how professional boundaries are important when engaging with people and with your team. Professional boundaries ensure that youth workers can be trusted to work for the benefit</w:t>
      </w:r>
      <w:r w:rsidR="00B14C4B">
        <w:t xml:space="preserve"> of the young persons needs. To maintain these boundaries attention needs to be paid to the power and autonomy so that an attentive and sometimes supportive or caring relationship does not slide into personal involvement. I think the best way to practice this is to be fully aware </w:t>
      </w:r>
      <w:r w:rsidR="00923178">
        <w:t>always</w:t>
      </w:r>
      <w:r w:rsidR="00B14C4B">
        <w:t xml:space="preserve"> of their professional role as workers who establish their boundaries, kind of like ‘at the edge of the tennis court or rugby field looking on and guiding when needed to’.</w:t>
      </w:r>
      <w:r w:rsidR="008B346F">
        <w:t xml:space="preserve"> </w:t>
      </w:r>
    </w:p>
    <w:p w:rsidR="00EB5FF3" w:rsidRDefault="008B346F" w:rsidP="00EB5FF3">
      <w:pPr>
        <w:jc w:val="both"/>
      </w:pPr>
      <w:r>
        <w:t>“In order to maintain appropriate boundaries, youth workers need to reflect</w:t>
      </w:r>
      <w:r w:rsidR="00923178">
        <w:t xml:space="preserve"> on </w:t>
      </w:r>
      <w:r>
        <w:t>their</w:t>
      </w:r>
      <w:r w:rsidR="00923178">
        <w:t xml:space="preserve"> own practice in light of youth work principles </w:t>
      </w:r>
      <w:r w:rsidR="008B3261">
        <w:t xml:space="preserve">and make use of </w:t>
      </w:r>
      <w:r>
        <w:t xml:space="preserve">supervisions sessions to discuss any situations where dependency, sexual desires, friendships are impacting on relationships </w:t>
      </w:r>
      <w:r w:rsidR="00842D7B">
        <w:t>“</w:t>
      </w:r>
      <w:proofErr w:type="spellStart"/>
      <w:r w:rsidR="00842D7B">
        <w:t>Sapin</w:t>
      </w:r>
      <w:proofErr w:type="spellEnd"/>
      <w:r>
        <w:t xml:space="preserve"> K. (2013)</w:t>
      </w:r>
      <w:r w:rsidR="00842D7B">
        <w:t>.</w:t>
      </w:r>
      <w:r>
        <w:t xml:space="preserve"> </w:t>
      </w:r>
      <w:r w:rsidR="00842D7B">
        <w:t xml:space="preserve">Some of the reasons professional boundaries are important, are to role model in the correct way healthy communication and professional relationships. This will help the young people understand how to communicate effectively with their peers, agencies and professional workers, </w:t>
      </w:r>
      <w:r w:rsidR="008D1437">
        <w:t>complying with this and seeing how it should be done correctly we hope to set the young people up to become healthy communicators for important events such as job interviews etc….showing the young people the correct way to be in the real world</w:t>
      </w:r>
      <w:r w:rsidR="00D67B40">
        <w:t>, and also</w:t>
      </w:r>
      <w:r w:rsidR="008D1437">
        <w:t xml:space="preserve"> will also help them to not become too emotionally or physically involved with the youth worker</w:t>
      </w:r>
      <w:r w:rsidR="00D67B40">
        <w:t xml:space="preserve">. Sticking to these policies will ensure the professional relationship between the young person and worker and avoid the ‘rescuer’ role. It is important that the young person understands that although you will do your best to help them in a professional manner, you may not be able to solve every need or problem they have, thus encouraging the young person to be more proactive </w:t>
      </w:r>
      <w:r w:rsidR="00BE4F66">
        <w:t xml:space="preserve">and helping themselves more rather than relying on somebody else to do it for them. Staying focussed on the task in hand and your own responsibilities to the young people and the provision of an appropriate service. Maintaining a </w:t>
      </w:r>
      <w:r w:rsidR="008D07C3">
        <w:t>healthy, open,</w:t>
      </w:r>
      <w:r w:rsidR="00BE4F66">
        <w:t xml:space="preserve"> communicating </w:t>
      </w:r>
      <w:r w:rsidR="008D07C3">
        <w:t xml:space="preserve">and </w:t>
      </w:r>
      <w:r w:rsidR="00BE4F66">
        <w:t>functioning team enables the</w:t>
      </w:r>
      <w:r w:rsidR="008D07C3">
        <w:t xml:space="preserve"> service to share ideas and keep on the task and be able to report any </w:t>
      </w:r>
      <w:r w:rsidR="008D07C3">
        <w:lastRenderedPageBreak/>
        <w:t>concerns. This will help the young person because a multitude of ideas will have been shared on their behalf, allowing the young person to receive maximum support and information to best fulfil their needs.</w:t>
      </w:r>
      <w:r w:rsidR="005E5C26">
        <w:t xml:space="preserve"> I must ensure that my boundary line</w:t>
      </w:r>
      <w:r w:rsidR="00542A87">
        <w:t>s</w:t>
      </w:r>
      <w:r w:rsidR="005E5C26">
        <w:t xml:space="preserve"> are crystal clear to the young people from the very first time we make contact</w:t>
      </w:r>
      <w:r w:rsidR="00542A87">
        <w:t>, if a young person then continues to break the boundary line and depending on the severity</w:t>
      </w:r>
      <w:r w:rsidR="00585C16">
        <w:t xml:space="preserve">, I am then in a position to either reiterate them or take the appropriate action in response to the situation. </w:t>
      </w:r>
    </w:p>
    <w:p w:rsidR="008D07C3" w:rsidRDefault="008D07C3" w:rsidP="00EB5FF3">
      <w:pPr>
        <w:jc w:val="both"/>
      </w:pPr>
      <w:r>
        <w:t xml:space="preserve">The correct safeguarding services must </w:t>
      </w:r>
      <w:r w:rsidR="005E5C26">
        <w:t xml:space="preserve">also </w:t>
      </w:r>
      <w:r>
        <w:t xml:space="preserve">be in place to ensure the safety of all young people and </w:t>
      </w:r>
      <w:r w:rsidR="005E5C26">
        <w:t xml:space="preserve">youth </w:t>
      </w:r>
      <w:r>
        <w:t>workers</w:t>
      </w:r>
      <w:r w:rsidR="005E5C26">
        <w:t xml:space="preserve">. </w:t>
      </w:r>
      <w:r w:rsidR="00F81A64">
        <w:t xml:space="preserve">NSPCC say that safeguarding process of protecting children (and adults) to provide safe and effective care. This includes all procedures designed to prevent harm </w:t>
      </w:r>
      <w:r w:rsidR="00ED07EF">
        <w:t xml:space="preserve">to a child. Child protection is part of the safeguarding process, protecting individual children identified as suffering or likely to suffer significant harm. This includes the child protection procedures which detail how to respond to concerns about a child. As a youth worker it is my job to follow the safeguarding policies set by the law, working together to safeguard children young people (HM </w:t>
      </w:r>
      <w:r w:rsidR="00C50924">
        <w:t>Government,</w:t>
      </w:r>
      <w:r w:rsidR="00ED07EF">
        <w:t xml:space="preserve"> 2018</w:t>
      </w:r>
      <w:r w:rsidR="00C50924">
        <w:t xml:space="preserve">) states that safeguarding is everybody’s responsibility. Working together outlines the duties of all organisations that work with children.  As youth workers we are bound by contract to support and safeguard the young people we work with, we need to provide a safe environment for the young people in our facilities </w:t>
      </w:r>
      <w:r w:rsidR="00572121">
        <w:t>for peace of mind for us as workers and the legal guardians of the young people. Safe guarding is at the heart of all youth work with children, young people and adults at risk.</w:t>
      </w:r>
    </w:p>
    <w:p w:rsidR="0080663C" w:rsidRDefault="00572121" w:rsidP="00EB5FF3">
      <w:pPr>
        <w:jc w:val="both"/>
      </w:pPr>
      <w:r>
        <w:t xml:space="preserve">In my job role it is vital I stick to the policy of safeguarding to not only protect the young person but to protect myself also, this means if anything arises that could be potentially harmful to a young person </w:t>
      </w:r>
      <w:r w:rsidR="009E3C70">
        <w:t xml:space="preserve">inside or outside club, I must seek report this and guidance from my manager. This procedure is to be used by any member of staff or volunteer working directly with young people and adults at risk. This applies to anyone with whom we are in contact with who is protected by the safeguarding law, where the policy procedure refers to a ‘Child’ or ‘young person’ we mean anyone who has not yet reached </w:t>
      </w:r>
      <w:r w:rsidR="00C1256A">
        <w:t xml:space="preserve">the age of 18 years. Where the policy says ‘Adult at risk’ it means above the age of 18 years and in vulnerable. We as a team of professional youth workers must be practicing safeguarding by supporting us to safeguard children, young people and adults at risk in practice, by defining abuse and informing us of what to do. We need to ensure that we all work to the same policy and procedures and making sure we are accountable for what we do. We need to be very clear on what roles and responsibilities we all have </w:t>
      </w:r>
      <w:r w:rsidR="000B4276">
        <w:t>in safeguarding. The objectives of the policy are - safe organisational ethos and safe environment, safe processes for working with service users</w:t>
      </w:r>
      <w:r w:rsidR="0080663C">
        <w:t xml:space="preserve"> and safe collection and use of information as well as safe ways of communicating. According to the safe guarding group (2016) To help achieve these objectives we are committed to the following</w:t>
      </w:r>
      <w:r w:rsidR="00B806F4">
        <w:t>:</w:t>
      </w:r>
      <w:r w:rsidR="0080663C">
        <w:t xml:space="preserve"> </w:t>
      </w:r>
    </w:p>
    <w:p w:rsidR="0080663C" w:rsidRDefault="0080663C" w:rsidP="0080663C">
      <w:pPr>
        <w:pStyle w:val="ListParagraph"/>
        <w:numPr>
          <w:ilvl w:val="0"/>
          <w:numId w:val="1"/>
        </w:numPr>
        <w:jc w:val="both"/>
      </w:pPr>
      <w:r>
        <w:t>Work to support the organisational purpose which is to reach out to, and seek to protect, children and young people who are at risk of or are being sexually exploited.</w:t>
      </w:r>
    </w:p>
    <w:p w:rsidR="00B806F4" w:rsidRDefault="0080663C" w:rsidP="0080663C">
      <w:pPr>
        <w:pStyle w:val="ListParagraph"/>
        <w:numPr>
          <w:ilvl w:val="0"/>
          <w:numId w:val="1"/>
        </w:numPr>
        <w:jc w:val="both"/>
      </w:pPr>
      <w:r>
        <w:t>Promote the safety of children, young people and adults at risk in all our work</w:t>
      </w:r>
      <w:r w:rsidR="00B806F4">
        <w:t>, both directly and in directly.</w:t>
      </w:r>
    </w:p>
    <w:p w:rsidR="00B806F4" w:rsidRDefault="00B806F4" w:rsidP="0080663C">
      <w:pPr>
        <w:pStyle w:val="ListParagraph"/>
        <w:numPr>
          <w:ilvl w:val="0"/>
          <w:numId w:val="1"/>
        </w:numPr>
        <w:jc w:val="both"/>
      </w:pPr>
      <w:r>
        <w:t>Support the spirit of practice of safe and sound safeguarding ethos in all that we personally do.</w:t>
      </w:r>
    </w:p>
    <w:p w:rsidR="00B806F4" w:rsidRDefault="00B806F4" w:rsidP="0080663C">
      <w:pPr>
        <w:pStyle w:val="ListParagraph"/>
        <w:numPr>
          <w:ilvl w:val="0"/>
          <w:numId w:val="1"/>
        </w:numPr>
        <w:jc w:val="both"/>
      </w:pPr>
      <w:r>
        <w:t>Have in place quality assurance processes that help us to ensure we are all safeguarding in practice.</w:t>
      </w:r>
    </w:p>
    <w:p w:rsidR="00B806F4" w:rsidRDefault="00B806F4" w:rsidP="0080663C">
      <w:pPr>
        <w:pStyle w:val="ListParagraph"/>
        <w:numPr>
          <w:ilvl w:val="0"/>
          <w:numId w:val="1"/>
        </w:numPr>
        <w:jc w:val="both"/>
      </w:pPr>
      <w:r>
        <w:t>Treat all young people fairly in being able to access services which meet their needs, regardless of gender, ethnicity, disability, sexuality or beliefs.</w:t>
      </w:r>
    </w:p>
    <w:p w:rsidR="00572121" w:rsidRDefault="00B806F4" w:rsidP="00B806F4">
      <w:pPr>
        <w:ind w:left="408"/>
        <w:jc w:val="both"/>
      </w:pPr>
      <w:r>
        <w:t xml:space="preserve">To achieve a safe environment, we will: </w:t>
      </w:r>
    </w:p>
    <w:p w:rsidR="00065B7E" w:rsidRDefault="00B806F4" w:rsidP="00065B7E">
      <w:pPr>
        <w:pStyle w:val="ListParagraph"/>
        <w:numPr>
          <w:ilvl w:val="0"/>
          <w:numId w:val="3"/>
        </w:numPr>
        <w:jc w:val="both"/>
      </w:pPr>
      <w:r>
        <w:t>Ensure the welfare and safety of young people</w:t>
      </w:r>
      <w:r w:rsidR="00156DF3">
        <w:t>.</w:t>
      </w:r>
    </w:p>
    <w:p w:rsidR="00B806F4" w:rsidRDefault="00B806F4" w:rsidP="00B806F4">
      <w:pPr>
        <w:pStyle w:val="ListParagraph"/>
        <w:numPr>
          <w:ilvl w:val="0"/>
          <w:numId w:val="3"/>
        </w:numPr>
        <w:jc w:val="both"/>
      </w:pPr>
      <w:r>
        <w:lastRenderedPageBreak/>
        <w:t>Take note of young people desires and try to accommodate them as best we can in a professional manner.</w:t>
      </w:r>
    </w:p>
    <w:p w:rsidR="00B806F4" w:rsidRDefault="00B806F4" w:rsidP="00B806F4">
      <w:pPr>
        <w:pStyle w:val="ListParagraph"/>
        <w:numPr>
          <w:ilvl w:val="0"/>
          <w:numId w:val="3"/>
        </w:numPr>
        <w:jc w:val="both"/>
      </w:pPr>
      <w:r>
        <w:t>Take all responsible steps to protect young people from harm, discrimination and degrading treatment.</w:t>
      </w:r>
    </w:p>
    <w:p w:rsidR="00B806F4" w:rsidRDefault="00B806F4" w:rsidP="00B806F4">
      <w:pPr>
        <w:pStyle w:val="ListParagraph"/>
        <w:numPr>
          <w:ilvl w:val="0"/>
          <w:numId w:val="3"/>
        </w:numPr>
        <w:jc w:val="both"/>
      </w:pPr>
      <w:r>
        <w:t xml:space="preserve">Practice with respect for young person’s rights, wishes and feelings </w:t>
      </w:r>
    </w:p>
    <w:p w:rsidR="00B2452B" w:rsidRDefault="00430D9F" w:rsidP="00065B7E">
      <w:pPr>
        <w:jc w:val="both"/>
      </w:pPr>
      <w:r>
        <w:t>As a youth worker</w:t>
      </w:r>
      <w:r w:rsidR="00BF27FD">
        <w:t>,</w:t>
      </w:r>
      <w:r>
        <w:t xml:space="preserve"> worki</w:t>
      </w:r>
      <w:r w:rsidR="00BF27FD">
        <w:t>n</w:t>
      </w:r>
      <w:r>
        <w:t xml:space="preserve">g </w:t>
      </w:r>
      <w:r w:rsidR="00BF27FD">
        <w:t>solely with young people, we need to take the necessary requirements to protect our selves and safeguard the young people.  We must undergo safeguarding training before we interact with young people, no member of the team will work one to one or with a group of young people until they have successfully completed the training. If a member of staff has a query about the safety of themselves or a young person, a member of staff must draw this to the attention of the manager whose job it is then to consider the need for an urgent review of the risk. Any concerns will then be shared with the correct members of the team and the necessary steps will then follow</w:t>
      </w:r>
      <w:r w:rsidR="0027458B">
        <w:t xml:space="preserve"> and dealt with in the correct professional manner. Youth workers must stick to their professional contracts and be seen to promote safeguarding to all Young people, when working one-on-one with young people, professional practitioners should view spending time alone with a Young person as an opportunity to develop individual positive adult/young person relationships. Procedures online</w:t>
      </w:r>
      <w:r w:rsidR="00B2452B">
        <w:t xml:space="preserve"> – </w:t>
      </w:r>
      <w:r w:rsidR="00B2452B" w:rsidRPr="00B2452B">
        <w:rPr>
          <w:i/>
        </w:rPr>
        <w:t xml:space="preserve">lone working with </w:t>
      </w:r>
      <w:r w:rsidR="00B2452B">
        <w:rPr>
          <w:i/>
        </w:rPr>
        <w:t>young people</w:t>
      </w:r>
      <w:r w:rsidR="0027458B">
        <w:t xml:space="preserve"> (8.1.5)</w:t>
      </w:r>
      <w:r w:rsidR="00B2452B">
        <w:t xml:space="preserve"> say that y</w:t>
      </w:r>
      <w:r w:rsidR="0027458B">
        <w:t xml:space="preserve">outh workers must pay </w:t>
      </w:r>
      <w:r w:rsidR="00B2452B">
        <w:t>attention</w:t>
      </w:r>
      <w:r w:rsidR="0027458B">
        <w:t xml:space="preserve"> to the following areas of risk</w:t>
      </w:r>
      <w:r w:rsidR="00B2452B">
        <w:t>.</w:t>
      </w:r>
    </w:p>
    <w:p w:rsidR="00065B7E" w:rsidRPr="00B2452B" w:rsidRDefault="00B2452B" w:rsidP="00B2452B">
      <w:pPr>
        <w:pStyle w:val="ListParagraph"/>
        <w:numPr>
          <w:ilvl w:val="0"/>
          <w:numId w:val="4"/>
        </w:numPr>
        <w:jc w:val="both"/>
        <w:rPr>
          <w:b/>
        </w:rPr>
      </w:pPr>
      <w:r w:rsidRPr="00B2452B">
        <w:rPr>
          <w:b/>
        </w:rPr>
        <w:t>Special relationships</w:t>
      </w:r>
      <w:r>
        <w:rPr>
          <w:b/>
        </w:rPr>
        <w:t xml:space="preserve">- </w:t>
      </w:r>
      <w:r>
        <w:t>It is beneficial for young people to be involved in wholesome relationships with responsible adults, but exclusiveness and secrecy should be challenged.</w:t>
      </w:r>
    </w:p>
    <w:p w:rsidR="00B2452B" w:rsidRPr="00B2452B" w:rsidRDefault="00B2452B" w:rsidP="00B2452B">
      <w:pPr>
        <w:pStyle w:val="ListParagraph"/>
        <w:ind w:left="816"/>
        <w:jc w:val="both"/>
        <w:rPr>
          <w:b/>
        </w:rPr>
      </w:pPr>
    </w:p>
    <w:p w:rsidR="00B2452B" w:rsidRPr="00B2452B" w:rsidRDefault="00B2452B" w:rsidP="00B2452B">
      <w:pPr>
        <w:pStyle w:val="ListParagraph"/>
        <w:numPr>
          <w:ilvl w:val="0"/>
          <w:numId w:val="4"/>
        </w:numPr>
        <w:jc w:val="both"/>
        <w:rPr>
          <w:b/>
        </w:rPr>
      </w:pPr>
      <w:r>
        <w:rPr>
          <w:b/>
        </w:rPr>
        <w:t>Taking Young People Home</w:t>
      </w:r>
      <w:r>
        <w:t>- This is not allowed under any circumstances.</w:t>
      </w:r>
    </w:p>
    <w:p w:rsidR="00B2452B" w:rsidRDefault="00B2452B" w:rsidP="00B2452B">
      <w:pPr>
        <w:pStyle w:val="ListParagraph"/>
      </w:pPr>
    </w:p>
    <w:p w:rsidR="00B2452B" w:rsidRPr="00087454" w:rsidRDefault="00B2452B" w:rsidP="00B2452B">
      <w:pPr>
        <w:pStyle w:val="ListParagraph"/>
        <w:numPr>
          <w:ilvl w:val="0"/>
          <w:numId w:val="4"/>
        </w:numPr>
        <w:jc w:val="both"/>
        <w:rPr>
          <w:b/>
        </w:rPr>
      </w:pPr>
      <w:r>
        <w:rPr>
          <w:b/>
        </w:rPr>
        <w:t xml:space="preserve">Physical care- </w:t>
      </w:r>
      <w:r>
        <w:t xml:space="preserve">There are clear guidelines about the appropriate privacy </w:t>
      </w:r>
      <w:r>
        <w:t>boundaries</w:t>
      </w:r>
      <w:r>
        <w:t xml:space="preserve">, young people should be encouraged to undertake personal hygiene and care activities and through a </w:t>
      </w:r>
      <w:r w:rsidR="00087454">
        <w:t>non-formal discussion</w:t>
      </w:r>
      <w:r>
        <w:t xml:space="preserve"> </w:t>
      </w:r>
      <w:r w:rsidR="00087454">
        <w:t>we can promote and educate them at the appropriate age and level of development when needed.</w:t>
      </w:r>
      <w:r>
        <w:t xml:space="preserve"> </w:t>
      </w:r>
    </w:p>
    <w:p w:rsidR="00087454" w:rsidRPr="00087454" w:rsidRDefault="00087454" w:rsidP="00087454">
      <w:pPr>
        <w:pStyle w:val="ListParagraph"/>
        <w:rPr>
          <w:b/>
        </w:rPr>
      </w:pPr>
    </w:p>
    <w:p w:rsidR="00087454" w:rsidRPr="00087454" w:rsidRDefault="00087454" w:rsidP="00B2452B">
      <w:pPr>
        <w:pStyle w:val="ListParagraph"/>
        <w:numPr>
          <w:ilvl w:val="0"/>
          <w:numId w:val="4"/>
        </w:numPr>
        <w:jc w:val="both"/>
        <w:rPr>
          <w:b/>
        </w:rPr>
      </w:pPr>
      <w:r>
        <w:rPr>
          <w:b/>
        </w:rPr>
        <w:t xml:space="preserve">Trips and outings- </w:t>
      </w:r>
      <w:r>
        <w:t>these should be dispersed among the professional practitioner team and subject to collective management approval. There should be careful monitoring when a pattern emerges, such as linking one member of staff with one young person or group of young people.</w:t>
      </w:r>
    </w:p>
    <w:p w:rsidR="00087454" w:rsidRDefault="00087454" w:rsidP="00087454">
      <w:pPr>
        <w:pStyle w:val="ListParagraph"/>
      </w:pPr>
    </w:p>
    <w:p w:rsidR="00087454" w:rsidRPr="00087454" w:rsidRDefault="00087454" w:rsidP="00B2452B">
      <w:pPr>
        <w:pStyle w:val="ListParagraph"/>
        <w:numPr>
          <w:ilvl w:val="0"/>
          <w:numId w:val="4"/>
        </w:numPr>
        <w:jc w:val="both"/>
        <w:rPr>
          <w:b/>
        </w:rPr>
      </w:pPr>
      <w:r>
        <w:rPr>
          <w:b/>
        </w:rPr>
        <w:t xml:space="preserve">Safeguarding- </w:t>
      </w:r>
      <w:r>
        <w:t>as Part of their mandatory training professionals are expected to attend the company’s safeguarding training programme which highlights best practice, risk management and safety issues when working alone with young people.</w:t>
      </w:r>
    </w:p>
    <w:p w:rsidR="00087454" w:rsidRDefault="00087454" w:rsidP="00087454">
      <w:pPr>
        <w:pStyle w:val="ListParagraph"/>
      </w:pPr>
    </w:p>
    <w:p w:rsidR="00087454" w:rsidRPr="00736C42" w:rsidRDefault="00087454" w:rsidP="00B2452B">
      <w:pPr>
        <w:pStyle w:val="ListParagraph"/>
        <w:numPr>
          <w:ilvl w:val="0"/>
          <w:numId w:val="4"/>
        </w:numPr>
        <w:jc w:val="both"/>
        <w:rPr>
          <w:b/>
        </w:rPr>
      </w:pPr>
      <w:r>
        <w:rPr>
          <w:b/>
        </w:rPr>
        <w:t xml:space="preserve">Risk assessment- </w:t>
      </w:r>
      <w:r>
        <w:t>when working alone with a young person or one member of staff is working with a group,</w:t>
      </w:r>
      <w:r w:rsidR="00736C42">
        <w:t xml:space="preserve"> </w:t>
      </w:r>
      <w:r>
        <w:t xml:space="preserve">a risk assessment must be carried out and recorded in writing. </w:t>
      </w:r>
      <w:r w:rsidR="00736C42">
        <w:t>Identifying any likely risks toto young people, staff or members of the public, and must have demonstrated that there is no risk from such arrangement to be able to go ahead with the task or group work.</w:t>
      </w:r>
    </w:p>
    <w:p w:rsidR="00736C42" w:rsidRPr="00736C42" w:rsidRDefault="00736C42" w:rsidP="00736C42">
      <w:pPr>
        <w:jc w:val="both"/>
      </w:pPr>
      <w:r>
        <w:t xml:space="preserve">Youth workers need these procedures in place so we are seen to be doing the right thing in and around youth club, there must be set provisions in place to safeguard both ourselves and the young people we work with. From a mother’s point of view, I do panic about my children as do many of the parents </w:t>
      </w:r>
      <w:r>
        <w:lastRenderedPageBreak/>
        <w:t xml:space="preserve">with children growing up in our society. It settles my mind to know that these rules and regulations are in place to protect our young people. </w:t>
      </w:r>
    </w:p>
    <w:p w:rsidR="00087454" w:rsidRPr="00087454" w:rsidRDefault="00087454" w:rsidP="00087454">
      <w:pPr>
        <w:pStyle w:val="ListParagraph"/>
        <w:rPr>
          <w:b/>
        </w:rPr>
      </w:pPr>
    </w:p>
    <w:p w:rsidR="00087454" w:rsidRDefault="00087454" w:rsidP="00087454">
      <w:pPr>
        <w:jc w:val="both"/>
        <w:rPr>
          <w:b/>
        </w:rPr>
      </w:pPr>
    </w:p>
    <w:p w:rsidR="00087454" w:rsidRPr="00087454" w:rsidRDefault="00087454" w:rsidP="00087454">
      <w:pPr>
        <w:jc w:val="both"/>
        <w:rPr>
          <w:b/>
        </w:rPr>
      </w:pPr>
    </w:p>
    <w:p w:rsidR="00B806F4" w:rsidRDefault="00B806F4" w:rsidP="00B806F4">
      <w:pPr>
        <w:ind w:left="408"/>
        <w:jc w:val="both"/>
      </w:pPr>
    </w:p>
    <w:p w:rsidR="008B346F" w:rsidRDefault="008B346F" w:rsidP="00EB5FF3">
      <w:pPr>
        <w:jc w:val="both"/>
      </w:pPr>
    </w:p>
    <w:p w:rsidR="008B346F" w:rsidRDefault="008B346F" w:rsidP="00EB5FF3">
      <w:pPr>
        <w:jc w:val="both"/>
      </w:pPr>
    </w:p>
    <w:p w:rsidR="008B346F" w:rsidRDefault="008B346F" w:rsidP="00EB5FF3">
      <w:pPr>
        <w:jc w:val="both"/>
      </w:pPr>
    </w:p>
    <w:p w:rsidR="008B346F" w:rsidRDefault="008B346F" w:rsidP="00EB5FF3">
      <w:pPr>
        <w:jc w:val="both"/>
      </w:pPr>
    </w:p>
    <w:p w:rsidR="008B346F" w:rsidRDefault="008B346F" w:rsidP="00EB5FF3">
      <w:pPr>
        <w:jc w:val="both"/>
      </w:pPr>
    </w:p>
    <w:p w:rsidR="008B346F" w:rsidRDefault="008B346F" w:rsidP="00EB5FF3">
      <w:pPr>
        <w:jc w:val="both"/>
      </w:pPr>
    </w:p>
    <w:p w:rsidR="008B346F" w:rsidRDefault="008B346F" w:rsidP="00EB5FF3">
      <w:pPr>
        <w:jc w:val="both"/>
      </w:pPr>
    </w:p>
    <w:p w:rsidR="008B346F" w:rsidRDefault="008B346F" w:rsidP="00EB5FF3">
      <w:pPr>
        <w:jc w:val="both"/>
      </w:pPr>
    </w:p>
    <w:p w:rsidR="008B346F" w:rsidRDefault="008B346F" w:rsidP="00EB5FF3">
      <w:pPr>
        <w:jc w:val="both"/>
      </w:pPr>
    </w:p>
    <w:p w:rsidR="008B346F" w:rsidRDefault="008B346F" w:rsidP="00EB5FF3">
      <w:pPr>
        <w:jc w:val="both"/>
        <w:rPr>
          <w:b/>
          <w:u w:val="single"/>
        </w:rPr>
      </w:pPr>
      <w:r>
        <w:rPr>
          <w:b/>
          <w:u w:val="single"/>
        </w:rPr>
        <w:t>References</w:t>
      </w:r>
    </w:p>
    <w:p w:rsidR="008B346F" w:rsidRDefault="008B346F" w:rsidP="00EB5FF3">
      <w:pPr>
        <w:jc w:val="both"/>
        <w:rPr>
          <w:i/>
        </w:rPr>
      </w:pPr>
      <w:r>
        <w:rPr>
          <w:i/>
        </w:rPr>
        <w:t>Journal of Youth Studies 19 (7), 869-884, 2006</w:t>
      </w:r>
      <w:r w:rsidR="00C50924">
        <w:rPr>
          <w:i/>
        </w:rPr>
        <w:t>.</w:t>
      </w:r>
    </w:p>
    <w:p w:rsidR="008B346F" w:rsidRPr="00585C16" w:rsidRDefault="008B346F" w:rsidP="00EB5FF3">
      <w:pPr>
        <w:jc w:val="both"/>
      </w:pPr>
      <w:r w:rsidRPr="00842D7B">
        <w:t>South Gloucestershire and Stroud College</w:t>
      </w:r>
      <w:r>
        <w:rPr>
          <w:i/>
        </w:rPr>
        <w:t xml:space="preserve"> </w:t>
      </w:r>
      <w:r w:rsidR="00842D7B" w:rsidRPr="00F81A64">
        <w:t>(</w:t>
      </w:r>
      <w:r w:rsidRPr="00F81A64">
        <w:t>2016</w:t>
      </w:r>
      <w:r w:rsidR="00842D7B" w:rsidRPr="00F81A64">
        <w:t>).</w:t>
      </w:r>
      <w:r w:rsidR="00842D7B" w:rsidRPr="00F81A64">
        <w:t xml:space="preserve"> (1)</w:t>
      </w:r>
      <w:r w:rsidR="00842D7B" w:rsidRPr="00F81A64">
        <w:t>,</w:t>
      </w:r>
      <w:r w:rsidR="00842D7B">
        <w:rPr>
          <w:i/>
        </w:rPr>
        <w:t xml:space="preserve"> SGS outlining professional boundaries when engaging with young people and your team.</w:t>
      </w:r>
    </w:p>
    <w:p w:rsidR="00842D7B" w:rsidRPr="00842D7B" w:rsidRDefault="00842D7B" w:rsidP="00EB5FF3">
      <w:pPr>
        <w:jc w:val="both"/>
      </w:pPr>
      <w:proofErr w:type="spellStart"/>
      <w:r>
        <w:t>Sapin</w:t>
      </w:r>
      <w:proofErr w:type="spellEnd"/>
      <w:r>
        <w:t xml:space="preserve"> K. (2013</w:t>
      </w:r>
      <w:r w:rsidR="00F81A64">
        <w:t>). (1)</w:t>
      </w:r>
      <w:r>
        <w:t xml:space="preserve"> </w:t>
      </w:r>
      <w:r w:rsidRPr="00842D7B">
        <w:rPr>
          <w:i/>
        </w:rPr>
        <w:t>Essential skills for youth workers.</w:t>
      </w:r>
    </w:p>
    <w:p w:rsidR="008B346F" w:rsidRPr="00F81A64" w:rsidRDefault="00585C16" w:rsidP="00EB5FF3">
      <w:pPr>
        <w:jc w:val="both"/>
      </w:pPr>
      <w:r>
        <w:t>NSPCC Child protection in sport unit (2016)</w:t>
      </w:r>
      <w:r w:rsidR="00F81A64">
        <w:t xml:space="preserve">. </w:t>
      </w:r>
      <w:r w:rsidR="00F81A64">
        <w:t>(1)</w:t>
      </w:r>
      <w:r w:rsidR="00F81A64">
        <w:t xml:space="preserve"> </w:t>
      </w:r>
      <w:r w:rsidR="00F81A64">
        <w:rPr>
          <w:i/>
        </w:rPr>
        <w:t>what is safeguarding</w:t>
      </w:r>
      <w:r w:rsidR="00C50924">
        <w:rPr>
          <w:i/>
        </w:rPr>
        <w:t>.</w:t>
      </w:r>
      <w:r w:rsidR="00F81A64">
        <w:rPr>
          <w:i/>
        </w:rPr>
        <w:t xml:space="preserve"> </w:t>
      </w:r>
    </w:p>
    <w:p w:rsidR="008B346F" w:rsidRPr="00C50924" w:rsidRDefault="00C50924" w:rsidP="00EB5FF3">
      <w:pPr>
        <w:jc w:val="both"/>
        <w:rPr>
          <w:i/>
        </w:rPr>
      </w:pPr>
      <w:r>
        <w:t xml:space="preserve">Her Majesty’s Government (2018). Chapter 2, paragraph 3. </w:t>
      </w:r>
      <w:r>
        <w:rPr>
          <w:i/>
        </w:rPr>
        <w:t xml:space="preserve">Together working with Children. </w:t>
      </w:r>
    </w:p>
    <w:p w:rsidR="008B346F" w:rsidRDefault="00C1256A" w:rsidP="00EB5FF3">
      <w:pPr>
        <w:jc w:val="both"/>
      </w:pPr>
      <w:r>
        <w:t xml:space="preserve">Safe and sound group (2016) </w:t>
      </w:r>
      <w:r w:rsidRPr="00C1256A">
        <w:rPr>
          <w:i/>
        </w:rPr>
        <w:t>policies and procedures for safeguarding,</w:t>
      </w:r>
      <w:r>
        <w:t xml:space="preserve"> wales.</w:t>
      </w:r>
    </w:p>
    <w:p w:rsidR="00B2452B" w:rsidRPr="009D33F0" w:rsidRDefault="00B2452B" w:rsidP="00EB5FF3">
      <w:pPr>
        <w:jc w:val="both"/>
      </w:pPr>
      <w:hyperlink r:id="rId5" w:history="1">
        <w:r w:rsidRPr="00753B46">
          <w:rPr>
            <w:rStyle w:val="Hyperlink"/>
          </w:rPr>
          <w:t>http://proceduresonline.com/caldecott/chomes/chapters/p_lone_working.html</w:t>
        </w:r>
      </w:hyperlink>
      <w:r>
        <w:t xml:space="preserve"> </w:t>
      </w:r>
      <w:bookmarkEnd w:id="0"/>
    </w:p>
    <w:sectPr w:rsidR="00B2452B" w:rsidRPr="009D33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B25F6"/>
    <w:multiLevelType w:val="hybridMultilevel"/>
    <w:tmpl w:val="2CC0368E"/>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0D8563E8"/>
    <w:multiLevelType w:val="hybridMultilevel"/>
    <w:tmpl w:val="1F64C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1D573E"/>
    <w:multiLevelType w:val="hybridMultilevel"/>
    <w:tmpl w:val="54EC5882"/>
    <w:lvl w:ilvl="0" w:tplc="08090001">
      <w:start w:val="1"/>
      <w:numFmt w:val="bullet"/>
      <w:lvlText w:val=""/>
      <w:lvlJc w:val="left"/>
      <w:pPr>
        <w:ind w:left="1128" w:hanging="360"/>
      </w:pPr>
      <w:rPr>
        <w:rFonts w:ascii="Symbol" w:hAnsi="Symbol" w:hint="default"/>
      </w:rPr>
    </w:lvl>
    <w:lvl w:ilvl="1" w:tplc="08090003" w:tentative="1">
      <w:start w:val="1"/>
      <w:numFmt w:val="bullet"/>
      <w:lvlText w:val="o"/>
      <w:lvlJc w:val="left"/>
      <w:pPr>
        <w:ind w:left="1848" w:hanging="360"/>
      </w:pPr>
      <w:rPr>
        <w:rFonts w:ascii="Courier New" w:hAnsi="Courier New" w:cs="Courier New" w:hint="default"/>
      </w:rPr>
    </w:lvl>
    <w:lvl w:ilvl="2" w:tplc="08090005" w:tentative="1">
      <w:start w:val="1"/>
      <w:numFmt w:val="bullet"/>
      <w:lvlText w:val=""/>
      <w:lvlJc w:val="left"/>
      <w:pPr>
        <w:ind w:left="2568" w:hanging="360"/>
      </w:pPr>
      <w:rPr>
        <w:rFonts w:ascii="Wingdings" w:hAnsi="Wingdings" w:hint="default"/>
      </w:rPr>
    </w:lvl>
    <w:lvl w:ilvl="3" w:tplc="08090001" w:tentative="1">
      <w:start w:val="1"/>
      <w:numFmt w:val="bullet"/>
      <w:lvlText w:val=""/>
      <w:lvlJc w:val="left"/>
      <w:pPr>
        <w:ind w:left="3288" w:hanging="360"/>
      </w:pPr>
      <w:rPr>
        <w:rFonts w:ascii="Symbol" w:hAnsi="Symbol" w:hint="default"/>
      </w:rPr>
    </w:lvl>
    <w:lvl w:ilvl="4" w:tplc="08090003" w:tentative="1">
      <w:start w:val="1"/>
      <w:numFmt w:val="bullet"/>
      <w:lvlText w:val="o"/>
      <w:lvlJc w:val="left"/>
      <w:pPr>
        <w:ind w:left="4008" w:hanging="360"/>
      </w:pPr>
      <w:rPr>
        <w:rFonts w:ascii="Courier New" w:hAnsi="Courier New" w:cs="Courier New" w:hint="default"/>
      </w:rPr>
    </w:lvl>
    <w:lvl w:ilvl="5" w:tplc="08090005" w:tentative="1">
      <w:start w:val="1"/>
      <w:numFmt w:val="bullet"/>
      <w:lvlText w:val=""/>
      <w:lvlJc w:val="left"/>
      <w:pPr>
        <w:ind w:left="4728" w:hanging="360"/>
      </w:pPr>
      <w:rPr>
        <w:rFonts w:ascii="Wingdings" w:hAnsi="Wingdings" w:hint="default"/>
      </w:rPr>
    </w:lvl>
    <w:lvl w:ilvl="6" w:tplc="08090001" w:tentative="1">
      <w:start w:val="1"/>
      <w:numFmt w:val="bullet"/>
      <w:lvlText w:val=""/>
      <w:lvlJc w:val="left"/>
      <w:pPr>
        <w:ind w:left="5448" w:hanging="360"/>
      </w:pPr>
      <w:rPr>
        <w:rFonts w:ascii="Symbol" w:hAnsi="Symbol" w:hint="default"/>
      </w:rPr>
    </w:lvl>
    <w:lvl w:ilvl="7" w:tplc="08090003" w:tentative="1">
      <w:start w:val="1"/>
      <w:numFmt w:val="bullet"/>
      <w:lvlText w:val="o"/>
      <w:lvlJc w:val="left"/>
      <w:pPr>
        <w:ind w:left="6168" w:hanging="360"/>
      </w:pPr>
      <w:rPr>
        <w:rFonts w:ascii="Courier New" w:hAnsi="Courier New" w:cs="Courier New" w:hint="default"/>
      </w:rPr>
    </w:lvl>
    <w:lvl w:ilvl="8" w:tplc="08090005" w:tentative="1">
      <w:start w:val="1"/>
      <w:numFmt w:val="bullet"/>
      <w:lvlText w:val=""/>
      <w:lvlJc w:val="left"/>
      <w:pPr>
        <w:ind w:left="6888" w:hanging="360"/>
      </w:pPr>
      <w:rPr>
        <w:rFonts w:ascii="Wingdings" w:hAnsi="Wingdings" w:hint="default"/>
      </w:rPr>
    </w:lvl>
  </w:abstractNum>
  <w:abstractNum w:abstractNumId="3" w15:restartNumberingAfterBreak="0">
    <w:nsid w:val="536C0FBA"/>
    <w:multiLevelType w:val="hybridMultilevel"/>
    <w:tmpl w:val="EF22801A"/>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FF3"/>
    <w:rsid w:val="00065B7E"/>
    <w:rsid w:val="00087454"/>
    <w:rsid w:val="000B4276"/>
    <w:rsid w:val="00156DF3"/>
    <w:rsid w:val="001B3F89"/>
    <w:rsid w:val="0027458B"/>
    <w:rsid w:val="00430D9F"/>
    <w:rsid w:val="00542A87"/>
    <w:rsid w:val="00572121"/>
    <w:rsid w:val="00585C16"/>
    <w:rsid w:val="005E5C26"/>
    <w:rsid w:val="0061744F"/>
    <w:rsid w:val="00736C42"/>
    <w:rsid w:val="0079681D"/>
    <w:rsid w:val="007F0148"/>
    <w:rsid w:val="0080663C"/>
    <w:rsid w:val="00842D7B"/>
    <w:rsid w:val="008B3261"/>
    <w:rsid w:val="008B346F"/>
    <w:rsid w:val="008D07C3"/>
    <w:rsid w:val="008D1437"/>
    <w:rsid w:val="00923178"/>
    <w:rsid w:val="009D33F0"/>
    <w:rsid w:val="009E3C70"/>
    <w:rsid w:val="00A851ED"/>
    <w:rsid w:val="00B14C4B"/>
    <w:rsid w:val="00B2452B"/>
    <w:rsid w:val="00B806F4"/>
    <w:rsid w:val="00BE4F66"/>
    <w:rsid w:val="00BF27FD"/>
    <w:rsid w:val="00C1256A"/>
    <w:rsid w:val="00C13620"/>
    <w:rsid w:val="00C50924"/>
    <w:rsid w:val="00D67B40"/>
    <w:rsid w:val="00E65307"/>
    <w:rsid w:val="00EB5FF3"/>
    <w:rsid w:val="00ED07EF"/>
    <w:rsid w:val="00F81A64"/>
    <w:rsid w:val="00FE6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BD52F"/>
  <w15:chartTrackingRefBased/>
  <w15:docId w15:val="{FBF73779-B892-40EE-AE9E-294F12198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663C"/>
    <w:pPr>
      <w:ind w:left="720"/>
      <w:contextualSpacing/>
    </w:pPr>
  </w:style>
  <w:style w:type="character" w:styleId="Hyperlink">
    <w:name w:val="Hyperlink"/>
    <w:basedOn w:val="DefaultParagraphFont"/>
    <w:uiPriority w:val="99"/>
    <w:unhideWhenUsed/>
    <w:rsid w:val="00B2452B"/>
    <w:rPr>
      <w:color w:val="0563C1" w:themeColor="hyperlink"/>
      <w:u w:val="single"/>
    </w:rPr>
  </w:style>
  <w:style w:type="character" w:styleId="UnresolvedMention">
    <w:name w:val="Unresolved Mention"/>
    <w:basedOn w:val="DefaultParagraphFont"/>
    <w:uiPriority w:val="99"/>
    <w:semiHidden/>
    <w:unhideWhenUsed/>
    <w:rsid w:val="00B245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proceduresonline.com/caldecott/chomes/chapters/p_lone_working.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1814</Words>
  <Characters>10344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bates</dc:creator>
  <cp:keywords/>
  <dc:description/>
  <cp:lastModifiedBy>joanna bates</cp:lastModifiedBy>
  <cp:revision>2</cp:revision>
  <dcterms:created xsi:type="dcterms:W3CDTF">2019-05-09T09:47:00Z</dcterms:created>
  <dcterms:modified xsi:type="dcterms:W3CDTF">2019-05-09T09:47:00Z</dcterms:modified>
</cp:coreProperties>
</file>