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26577B" w14:textId="74C77C5E" w:rsidR="00E87457" w:rsidRPr="002514E4" w:rsidRDefault="001706A0" w:rsidP="00505E13">
      <w:pPr>
        <w:pStyle w:val="Title"/>
        <w:jc w:val="center"/>
        <w:rPr>
          <w:rFonts w:ascii="Times New Roman" w:hAnsi="Times New Roman" w:cs="Times New Roman"/>
          <w:sz w:val="52"/>
          <w:szCs w:val="52"/>
        </w:rPr>
      </w:pPr>
      <w:r w:rsidRPr="002514E4">
        <w:rPr>
          <w:rFonts w:ascii="Times New Roman" w:hAnsi="Times New Roman" w:cs="Times New Roman"/>
          <w:sz w:val="52"/>
          <w:szCs w:val="52"/>
        </w:rPr>
        <w:t>Investigating the Human Factors</w:t>
      </w:r>
      <w:r w:rsidR="00505E13" w:rsidRPr="002514E4">
        <w:rPr>
          <w:rFonts w:ascii="Times New Roman" w:hAnsi="Times New Roman" w:cs="Times New Roman"/>
          <w:sz w:val="52"/>
          <w:szCs w:val="52"/>
        </w:rPr>
        <w:t xml:space="preserve"> which led to the Flixborough Disaster on 1</w:t>
      </w:r>
      <w:r w:rsidR="00505E13" w:rsidRPr="002514E4">
        <w:rPr>
          <w:rFonts w:ascii="Times New Roman" w:hAnsi="Times New Roman" w:cs="Times New Roman"/>
          <w:sz w:val="52"/>
          <w:szCs w:val="52"/>
          <w:vertAlign w:val="superscript"/>
        </w:rPr>
        <w:t>st</w:t>
      </w:r>
      <w:r w:rsidR="00505E13" w:rsidRPr="002514E4">
        <w:rPr>
          <w:rFonts w:ascii="Times New Roman" w:hAnsi="Times New Roman" w:cs="Times New Roman"/>
          <w:sz w:val="52"/>
          <w:szCs w:val="52"/>
        </w:rPr>
        <w:t xml:space="preserve"> June 1974.</w:t>
      </w:r>
    </w:p>
    <w:p w14:paraId="313A9822" w14:textId="77777777" w:rsidR="00505E13" w:rsidRDefault="00505E13" w:rsidP="005513A0">
      <w:pPr>
        <w:jc w:val="both"/>
      </w:pPr>
    </w:p>
    <w:p w14:paraId="6C458564" w14:textId="4D9F72BA" w:rsidR="00505E13" w:rsidRDefault="005513A0" w:rsidP="00AE78FF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  <w:r w:rsidRPr="00BF5096">
        <w:rPr>
          <w:rFonts w:ascii="Times New Roman" w:hAnsi="Times New Roman" w:cs="Times New Roman"/>
          <w:sz w:val="22"/>
          <w:szCs w:val="22"/>
        </w:rPr>
        <w:t xml:space="preserve">The </w:t>
      </w:r>
      <w:proofErr w:type="spellStart"/>
      <w:r w:rsidRPr="00BF5096">
        <w:rPr>
          <w:rFonts w:ascii="Times New Roman" w:hAnsi="Times New Roman" w:cs="Times New Roman"/>
          <w:sz w:val="22"/>
          <w:szCs w:val="22"/>
        </w:rPr>
        <w:t>Flixborough</w:t>
      </w:r>
      <w:proofErr w:type="spellEnd"/>
      <w:r w:rsidRPr="00BF5096">
        <w:rPr>
          <w:rFonts w:ascii="Times New Roman" w:hAnsi="Times New Roman" w:cs="Times New Roman"/>
          <w:sz w:val="22"/>
          <w:szCs w:val="22"/>
        </w:rPr>
        <w:t xml:space="preserve"> Disaster took place at the Nypro Chemical Works Plant at Flixborough in Lincolnshire </w:t>
      </w:r>
      <w:r w:rsidR="00E10B0D" w:rsidRPr="00BF5096">
        <w:rPr>
          <w:rFonts w:ascii="Times New Roman" w:hAnsi="Times New Roman" w:cs="Times New Roman"/>
          <w:sz w:val="22"/>
          <w:szCs w:val="22"/>
        </w:rPr>
        <w:t>at 4.53 pm</w:t>
      </w:r>
      <w:r w:rsidRPr="00BF5096">
        <w:rPr>
          <w:rFonts w:ascii="Times New Roman" w:hAnsi="Times New Roman" w:cs="Times New Roman"/>
          <w:sz w:val="22"/>
          <w:szCs w:val="22"/>
        </w:rPr>
        <w:t xml:space="preserve"> 1</w:t>
      </w:r>
      <w:r w:rsidRPr="00BF5096">
        <w:rPr>
          <w:rFonts w:ascii="Times New Roman" w:hAnsi="Times New Roman" w:cs="Times New Roman"/>
          <w:sz w:val="22"/>
          <w:szCs w:val="22"/>
          <w:vertAlign w:val="superscript"/>
        </w:rPr>
        <w:t>st</w:t>
      </w:r>
      <w:r w:rsidRPr="00BF5096">
        <w:rPr>
          <w:rFonts w:ascii="Times New Roman" w:hAnsi="Times New Roman" w:cs="Times New Roman"/>
          <w:sz w:val="22"/>
          <w:szCs w:val="22"/>
        </w:rPr>
        <w:t xml:space="preserve"> June 1974. </w:t>
      </w:r>
      <w:r w:rsidR="00A33A57">
        <w:rPr>
          <w:rFonts w:ascii="Times New Roman" w:hAnsi="Times New Roman" w:cs="Times New Roman"/>
          <w:sz w:val="22"/>
          <w:szCs w:val="22"/>
        </w:rPr>
        <w:t xml:space="preserve">A </w:t>
      </w:r>
      <w:r w:rsidR="00206499" w:rsidRPr="00BF5096">
        <w:rPr>
          <w:rFonts w:ascii="Times New Roman" w:hAnsi="Times New Roman" w:cs="Times New Roman"/>
          <w:sz w:val="22"/>
          <w:szCs w:val="22"/>
        </w:rPr>
        <w:t>leak of cyclohexane form</w:t>
      </w:r>
      <w:r w:rsidR="00E471A1">
        <w:rPr>
          <w:rFonts w:ascii="Times New Roman" w:hAnsi="Times New Roman" w:cs="Times New Roman"/>
          <w:sz w:val="22"/>
          <w:szCs w:val="22"/>
        </w:rPr>
        <w:t>ed</w:t>
      </w:r>
      <w:r w:rsidR="00206499" w:rsidRPr="00BF5096">
        <w:rPr>
          <w:rFonts w:ascii="Times New Roman" w:hAnsi="Times New Roman" w:cs="Times New Roman"/>
          <w:sz w:val="22"/>
          <w:szCs w:val="22"/>
        </w:rPr>
        <w:t xml:space="preserve"> a vapour cloud, </w:t>
      </w:r>
      <w:r w:rsidR="00A33A57">
        <w:rPr>
          <w:rFonts w:ascii="Times New Roman" w:hAnsi="Times New Roman" w:cs="Times New Roman"/>
          <w:sz w:val="22"/>
          <w:szCs w:val="22"/>
        </w:rPr>
        <w:t>leading to a</w:t>
      </w:r>
      <w:r w:rsidR="003B7E58">
        <w:rPr>
          <w:rFonts w:ascii="Times New Roman" w:hAnsi="Times New Roman" w:cs="Times New Roman"/>
          <w:sz w:val="22"/>
          <w:szCs w:val="22"/>
        </w:rPr>
        <w:t>n explosion which d</w:t>
      </w:r>
      <w:r w:rsidR="00206499" w:rsidRPr="00BF5096">
        <w:rPr>
          <w:rFonts w:ascii="Times New Roman" w:hAnsi="Times New Roman" w:cs="Times New Roman"/>
          <w:sz w:val="22"/>
          <w:szCs w:val="22"/>
        </w:rPr>
        <w:t>estroy</w:t>
      </w:r>
      <w:r w:rsidR="003B7E58">
        <w:rPr>
          <w:rFonts w:ascii="Times New Roman" w:hAnsi="Times New Roman" w:cs="Times New Roman"/>
          <w:sz w:val="22"/>
          <w:szCs w:val="22"/>
        </w:rPr>
        <w:t>ed</w:t>
      </w:r>
      <w:r w:rsidR="00206499" w:rsidRPr="00BF5096">
        <w:rPr>
          <w:rFonts w:ascii="Times New Roman" w:hAnsi="Times New Roman" w:cs="Times New Roman"/>
          <w:sz w:val="22"/>
          <w:szCs w:val="22"/>
        </w:rPr>
        <w:t xml:space="preserve"> the plant</w:t>
      </w:r>
      <w:r w:rsidR="00E471A1">
        <w:rPr>
          <w:rFonts w:ascii="Times New Roman" w:hAnsi="Times New Roman" w:cs="Times New Roman"/>
          <w:sz w:val="22"/>
          <w:szCs w:val="22"/>
        </w:rPr>
        <w:t>.</w:t>
      </w:r>
      <w:r w:rsidR="005951EE">
        <w:rPr>
          <w:rFonts w:ascii="Times New Roman" w:hAnsi="Times New Roman" w:cs="Times New Roman"/>
          <w:sz w:val="22"/>
          <w:szCs w:val="22"/>
        </w:rPr>
        <w:t xml:space="preserve"> </w:t>
      </w:r>
      <w:r w:rsidR="003B7E58">
        <w:rPr>
          <w:rFonts w:ascii="Times New Roman" w:hAnsi="Times New Roman" w:cs="Times New Roman"/>
          <w:sz w:val="22"/>
          <w:szCs w:val="22"/>
        </w:rPr>
        <w:t xml:space="preserve">There were </w:t>
      </w:r>
      <w:r w:rsidR="00206499" w:rsidRPr="00BF5096">
        <w:rPr>
          <w:rFonts w:ascii="Times New Roman" w:hAnsi="Times New Roman" w:cs="Times New Roman"/>
          <w:sz w:val="22"/>
          <w:szCs w:val="22"/>
        </w:rPr>
        <w:t>28 individua</w:t>
      </w:r>
      <w:r w:rsidR="003A2535">
        <w:rPr>
          <w:rFonts w:ascii="Times New Roman" w:hAnsi="Times New Roman" w:cs="Times New Roman"/>
          <w:sz w:val="22"/>
          <w:szCs w:val="22"/>
        </w:rPr>
        <w:t>l deaths</w:t>
      </w:r>
      <w:r w:rsidR="00206499" w:rsidRPr="00BF5096">
        <w:rPr>
          <w:rFonts w:ascii="Times New Roman" w:hAnsi="Times New Roman" w:cs="Times New Roman"/>
          <w:sz w:val="22"/>
          <w:szCs w:val="22"/>
        </w:rPr>
        <w:t xml:space="preserve"> </w:t>
      </w:r>
      <w:r w:rsidR="006763A3" w:rsidRPr="00BF5096">
        <w:rPr>
          <w:rFonts w:ascii="Times New Roman" w:hAnsi="Times New Roman" w:cs="Times New Roman"/>
          <w:sz w:val="22"/>
          <w:szCs w:val="22"/>
        </w:rPr>
        <w:t xml:space="preserve">and serious injury to </w:t>
      </w:r>
      <w:r w:rsidR="0037674E" w:rsidRPr="00BF5096">
        <w:rPr>
          <w:rFonts w:ascii="Times New Roman" w:hAnsi="Times New Roman" w:cs="Times New Roman"/>
          <w:sz w:val="22"/>
          <w:szCs w:val="22"/>
        </w:rPr>
        <w:t xml:space="preserve">89 others (on and off site) </w:t>
      </w:r>
      <w:sdt>
        <w:sdtPr>
          <w:rPr>
            <w:rFonts w:ascii="Times New Roman" w:hAnsi="Times New Roman" w:cs="Times New Roman"/>
            <w:sz w:val="22"/>
            <w:szCs w:val="22"/>
          </w:rPr>
          <w:id w:val="1993445312"/>
          <w:citation/>
        </w:sdtPr>
        <w:sdtContent>
          <w:r w:rsidR="0037674E" w:rsidRPr="00BF5096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37674E" w:rsidRPr="00BF5096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37674E" w:rsidRPr="00BF5096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37674E" w:rsidRPr="00BF5096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37674E" w:rsidRPr="00BF5096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1335A0" w:rsidRPr="00BF5096">
        <w:rPr>
          <w:rFonts w:ascii="Times New Roman" w:hAnsi="Times New Roman" w:cs="Times New Roman"/>
          <w:sz w:val="22"/>
          <w:szCs w:val="22"/>
        </w:rPr>
        <w:t>.</w:t>
      </w:r>
      <w:r w:rsidR="00937B5D" w:rsidRPr="00BF5096">
        <w:rPr>
          <w:rFonts w:ascii="Times New Roman" w:hAnsi="Times New Roman" w:cs="Times New Roman"/>
          <w:sz w:val="22"/>
          <w:szCs w:val="22"/>
        </w:rPr>
        <w:t xml:space="preserve"> </w:t>
      </w:r>
      <w:r w:rsidR="003A2535">
        <w:rPr>
          <w:rFonts w:ascii="Times New Roman" w:hAnsi="Times New Roman" w:cs="Times New Roman"/>
          <w:sz w:val="22"/>
          <w:szCs w:val="22"/>
        </w:rPr>
        <w:t>This was caused by</w:t>
      </w:r>
      <w:r w:rsidR="003A6BE2" w:rsidRPr="00BF5096">
        <w:rPr>
          <w:rFonts w:ascii="Times New Roman" w:hAnsi="Times New Roman" w:cs="Times New Roman"/>
          <w:sz w:val="22"/>
          <w:szCs w:val="22"/>
        </w:rPr>
        <w:t xml:space="preserve"> </w:t>
      </w:r>
      <w:r w:rsidR="0041712B" w:rsidRPr="00BF5096">
        <w:rPr>
          <w:rFonts w:ascii="Times New Roman" w:hAnsi="Times New Roman" w:cs="Times New Roman"/>
          <w:sz w:val="22"/>
          <w:szCs w:val="22"/>
        </w:rPr>
        <w:t xml:space="preserve">failure </w:t>
      </w:r>
      <w:r w:rsidR="00927327">
        <w:rPr>
          <w:rFonts w:ascii="Times New Roman" w:hAnsi="Times New Roman" w:cs="Times New Roman"/>
          <w:sz w:val="22"/>
          <w:szCs w:val="22"/>
        </w:rPr>
        <w:t>of</w:t>
      </w:r>
      <w:r w:rsidR="0041712B" w:rsidRPr="00BF5096">
        <w:rPr>
          <w:rFonts w:ascii="Times New Roman" w:hAnsi="Times New Roman" w:cs="Times New Roman"/>
          <w:sz w:val="22"/>
          <w:szCs w:val="22"/>
        </w:rPr>
        <w:t xml:space="preserve"> a bypass pipe between </w:t>
      </w:r>
      <w:r w:rsidR="00C15712" w:rsidRPr="00BF5096">
        <w:rPr>
          <w:rFonts w:ascii="Times New Roman" w:hAnsi="Times New Roman" w:cs="Times New Roman"/>
          <w:sz w:val="22"/>
          <w:szCs w:val="22"/>
        </w:rPr>
        <w:t>two reactors</w:t>
      </w:r>
      <w:r w:rsidR="007634C3">
        <w:rPr>
          <w:rFonts w:ascii="Times New Roman" w:hAnsi="Times New Roman" w:cs="Times New Roman"/>
          <w:sz w:val="22"/>
          <w:szCs w:val="22"/>
        </w:rPr>
        <w:t>.</w:t>
      </w:r>
      <w:r w:rsidR="00C15712" w:rsidRPr="00BF5096">
        <w:rPr>
          <w:rFonts w:ascii="Times New Roman" w:hAnsi="Times New Roman" w:cs="Times New Roman"/>
          <w:sz w:val="22"/>
          <w:szCs w:val="22"/>
        </w:rPr>
        <w:t xml:space="preserve"> </w:t>
      </w:r>
      <w:r w:rsidR="007634C3">
        <w:rPr>
          <w:rFonts w:ascii="Times New Roman" w:hAnsi="Times New Roman" w:cs="Times New Roman"/>
          <w:sz w:val="22"/>
          <w:szCs w:val="22"/>
        </w:rPr>
        <w:t>The</w:t>
      </w:r>
      <w:r w:rsidR="003F77D6" w:rsidRPr="00BF5096">
        <w:rPr>
          <w:rFonts w:ascii="Times New Roman" w:hAnsi="Times New Roman" w:cs="Times New Roman"/>
          <w:sz w:val="22"/>
          <w:szCs w:val="22"/>
        </w:rPr>
        <w:t xml:space="preserve"> accident was a result of several human </w:t>
      </w:r>
      <w:r w:rsidR="00AE4236" w:rsidRPr="00BF5096">
        <w:rPr>
          <w:rFonts w:ascii="Times New Roman" w:hAnsi="Times New Roman" w:cs="Times New Roman"/>
          <w:sz w:val="22"/>
          <w:szCs w:val="22"/>
        </w:rPr>
        <w:t>factors that caused</w:t>
      </w:r>
      <w:r w:rsidR="003C2CDD" w:rsidRPr="00BF5096">
        <w:rPr>
          <w:rFonts w:ascii="Times New Roman" w:hAnsi="Times New Roman" w:cs="Times New Roman"/>
          <w:sz w:val="22"/>
          <w:szCs w:val="22"/>
        </w:rPr>
        <w:t>, “</w:t>
      </w:r>
      <w:r w:rsidR="006314B7" w:rsidRPr="00BF5096">
        <w:rPr>
          <w:rFonts w:ascii="Times New Roman" w:hAnsi="Times New Roman" w:cs="Times New Roman"/>
          <w:sz w:val="22"/>
          <w:szCs w:val="22"/>
        </w:rPr>
        <w:t xml:space="preserve">by </w:t>
      </w:r>
      <w:r w:rsidR="000755F4" w:rsidRPr="00BF5096">
        <w:rPr>
          <w:rFonts w:ascii="Times New Roman" w:hAnsi="Times New Roman" w:cs="Times New Roman"/>
          <w:sz w:val="22"/>
          <w:szCs w:val="22"/>
        </w:rPr>
        <w:t xml:space="preserve">the introduction into a well designed and constructed plant </w:t>
      </w:r>
      <w:r w:rsidR="006314B7" w:rsidRPr="00BF5096">
        <w:rPr>
          <w:rFonts w:ascii="Times New Roman" w:hAnsi="Times New Roman" w:cs="Times New Roman"/>
          <w:sz w:val="22"/>
          <w:szCs w:val="22"/>
        </w:rPr>
        <w:t>of a modification that destroyed its integrity”</w:t>
      </w:r>
      <w:r w:rsidR="00BB0B34" w:rsidRPr="00BF5096">
        <w:rPr>
          <w:rFonts w:ascii="Times New Roman" w:hAnsi="Times New Roman" w:cs="Times New Roman"/>
          <w:sz w:val="22"/>
          <w:szCs w:val="22"/>
        </w:rPr>
        <w:t xml:space="preserve"> </w:t>
      </w:r>
      <w:sdt>
        <w:sdtPr>
          <w:rPr>
            <w:rFonts w:ascii="Times New Roman" w:hAnsi="Times New Roman" w:cs="Times New Roman"/>
            <w:sz w:val="22"/>
            <w:szCs w:val="22"/>
          </w:rPr>
          <w:id w:val="-1851171301"/>
          <w:citation/>
        </w:sdtPr>
        <w:sdtContent>
          <w:r w:rsidR="00BB0B34" w:rsidRPr="00BF5096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BB0B34" w:rsidRPr="00BF5096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BB0B34" w:rsidRPr="00BF5096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BB0B34" w:rsidRPr="00BF5096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BB0B34" w:rsidRPr="00BF5096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BB0B34" w:rsidRPr="00BF5096">
        <w:rPr>
          <w:rFonts w:ascii="Times New Roman" w:hAnsi="Times New Roman" w:cs="Times New Roman"/>
          <w:sz w:val="22"/>
          <w:szCs w:val="22"/>
        </w:rPr>
        <w:t xml:space="preserve">. </w:t>
      </w:r>
      <w:r w:rsidR="00DC4B54" w:rsidRPr="00BF5096">
        <w:rPr>
          <w:rFonts w:ascii="Times New Roman" w:hAnsi="Times New Roman" w:cs="Times New Roman"/>
          <w:sz w:val="22"/>
          <w:szCs w:val="22"/>
        </w:rPr>
        <w:t xml:space="preserve">The </w:t>
      </w:r>
      <w:r w:rsidR="0078190D" w:rsidRPr="00BF5096">
        <w:rPr>
          <w:rFonts w:ascii="Times New Roman" w:hAnsi="Times New Roman" w:cs="Times New Roman"/>
          <w:sz w:val="22"/>
          <w:szCs w:val="22"/>
        </w:rPr>
        <w:t xml:space="preserve">‘Dirty Dozen’ </w:t>
      </w:r>
      <w:sdt>
        <w:sdtPr>
          <w:rPr>
            <w:rFonts w:ascii="Times New Roman" w:hAnsi="Times New Roman" w:cs="Times New Roman"/>
            <w:sz w:val="22"/>
            <w:szCs w:val="22"/>
          </w:rPr>
          <w:id w:val="113104900"/>
          <w:citation/>
        </w:sdtPr>
        <w:sdtContent>
          <w:r w:rsidR="0078190D" w:rsidRPr="00BF5096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78190D" w:rsidRPr="00BF5096">
            <w:rPr>
              <w:rFonts w:ascii="Times New Roman" w:hAnsi="Times New Roman" w:cs="Times New Roman"/>
              <w:sz w:val="22"/>
              <w:szCs w:val="22"/>
            </w:rPr>
            <w:instrText xml:space="preserve"> CITATION Tra03 \l 2057 </w:instrText>
          </w:r>
          <w:r w:rsidR="0078190D" w:rsidRPr="00BF5096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78190D" w:rsidRPr="00BF5096">
            <w:rPr>
              <w:rFonts w:ascii="Times New Roman" w:hAnsi="Times New Roman" w:cs="Times New Roman"/>
              <w:noProof/>
              <w:sz w:val="22"/>
              <w:szCs w:val="22"/>
            </w:rPr>
            <w:t>[2]</w:t>
          </w:r>
          <w:r w:rsidR="0078190D" w:rsidRPr="00BF5096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78190D" w:rsidRPr="00BF5096">
        <w:rPr>
          <w:rFonts w:ascii="Times New Roman" w:hAnsi="Times New Roman" w:cs="Times New Roman"/>
          <w:sz w:val="22"/>
          <w:szCs w:val="22"/>
        </w:rPr>
        <w:t xml:space="preserve"> </w:t>
      </w:r>
      <w:r w:rsidR="0042360E">
        <w:rPr>
          <w:rFonts w:ascii="Times New Roman" w:hAnsi="Times New Roman" w:cs="Times New Roman"/>
          <w:sz w:val="22"/>
          <w:szCs w:val="22"/>
        </w:rPr>
        <w:t xml:space="preserve">(Table 1) </w:t>
      </w:r>
      <w:r w:rsidR="00DC4B54" w:rsidRPr="00BF5096">
        <w:rPr>
          <w:rFonts w:ascii="Times New Roman" w:hAnsi="Times New Roman" w:cs="Times New Roman"/>
          <w:sz w:val="22"/>
          <w:szCs w:val="22"/>
        </w:rPr>
        <w:t xml:space="preserve">will be used as a framework to determine the </w:t>
      </w:r>
      <w:r w:rsidR="00A1018B" w:rsidRPr="00BF5096">
        <w:rPr>
          <w:rFonts w:ascii="Times New Roman" w:hAnsi="Times New Roman" w:cs="Times New Roman"/>
          <w:sz w:val="22"/>
          <w:szCs w:val="22"/>
        </w:rPr>
        <w:t xml:space="preserve">three key </w:t>
      </w:r>
      <w:r w:rsidR="002F4EBA" w:rsidRPr="00BF5096">
        <w:rPr>
          <w:rFonts w:ascii="Times New Roman" w:hAnsi="Times New Roman" w:cs="Times New Roman"/>
          <w:sz w:val="22"/>
          <w:szCs w:val="22"/>
        </w:rPr>
        <w:t>failings that led to the accident</w:t>
      </w:r>
      <w:r w:rsidR="00BA72CC" w:rsidRPr="00BF5096">
        <w:rPr>
          <w:rFonts w:ascii="Times New Roman" w:hAnsi="Times New Roman" w:cs="Times New Roman"/>
          <w:sz w:val="22"/>
          <w:szCs w:val="22"/>
        </w:rPr>
        <w:t>:</w:t>
      </w:r>
      <w:r w:rsidR="00773DFF" w:rsidRPr="00BF5096">
        <w:rPr>
          <w:rFonts w:ascii="Times New Roman" w:hAnsi="Times New Roman" w:cs="Times New Roman"/>
          <w:sz w:val="22"/>
          <w:szCs w:val="22"/>
        </w:rPr>
        <w:t xml:space="preserve"> Pressure, </w:t>
      </w:r>
      <w:r w:rsidR="00714D11">
        <w:rPr>
          <w:rFonts w:ascii="Times New Roman" w:hAnsi="Times New Roman" w:cs="Times New Roman"/>
          <w:sz w:val="22"/>
          <w:szCs w:val="22"/>
        </w:rPr>
        <w:t>L</w:t>
      </w:r>
      <w:r w:rsidR="00714D11" w:rsidRPr="00BF5096">
        <w:rPr>
          <w:rFonts w:ascii="Times New Roman" w:hAnsi="Times New Roman" w:cs="Times New Roman"/>
          <w:sz w:val="22"/>
          <w:szCs w:val="22"/>
        </w:rPr>
        <w:t xml:space="preserve">ack of </w:t>
      </w:r>
      <w:r w:rsidR="006B2BE8">
        <w:rPr>
          <w:rFonts w:ascii="Times New Roman" w:hAnsi="Times New Roman" w:cs="Times New Roman"/>
          <w:sz w:val="22"/>
          <w:szCs w:val="22"/>
        </w:rPr>
        <w:t>Knowledge</w:t>
      </w:r>
      <w:r w:rsidR="00714D11" w:rsidRPr="00BF5096">
        <w:rPr>
          <w:rFonts w:ascii="Times New Roman" w:hAnsi="Times New Roman" w:cs="Times New Roman"/>
          <w:sz w:val="22"/>
          <w:szCs w:val="22"/>
        </w:rPr>
        <w:t xml:space="preserve"> </w:t>
      </w:r>
      <w:r w:rsidR="00714D11">
        <w:rPr>
          <w:rFonts w:ascii="Times New Roman" w:hAnsi="Times New Roman" w:cs="Times New Roman"/>
          <w:sz w:val="22"/>
          <w:szCs w:val="22"/>
        </w:rPr>
        <w:t xml:space="preserve">and </w:t>
      </w:r>
      <w:r w:rsidR="00773DFF" w:rsidRPr="00BF5096">
        <w:rPr>
          <w:rFonts w:ascii="Times New Roman" w:hAnsi="Times New Roman" w:cs="Times New Roman"/>
          <w:sz w:val="22"/>
          <w:szCs w:val="22"/>
        </w:rPr>
        <w:t>Lack of Resources.</w:t>
      </w:r>
    </w:p>
    <w:tbl>
      <w:tblPr>
        <w:tblStyle w:val="ListTable2-Accent4"/>
        <w:tblW w:w="0" w:type="auto"/>
        <w:jc w:val="center"/>
        <w:tblLook w:val="04A0" w:firstRow="1" w:lastRow="0" w:firstColumn="1" w:lastColumn="0" w:noHBand="0" w:noVBand="1"/>
      </w:tblPr>
      <w:tblGrid>
        <w:gridCol w:w="4508"/>
        <w:gridCol w:w="4508"/>
      </w:tblGrid>
      <w:tr w:rsidR="0042360E" w14:paraId="214C6B58" w14:textId="77777777" w:rsidTr="0042360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DB5E1A4" w14:textId="30CD589A" w:rsidR="0042360E" w:rsidRDefault="0042360E" w:rsidP="0042360E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Lack of Communication</w:t>
            </w:r>
          </w:p>
        </w:tc>
        <w:tc>
          <w:tcPr>
            <w:tcW w:w="4508" w:type="dxa"/>
          </w:tcPr>
          <w:p w14:paraId="059E3463" w14:textId="4BD56C51" w:rsidR="0042360E" w:rsidRDefault="0042360E" w:rsidP="0042360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Lack of Resources</w:t>
            </w:r>
          </w:p>
        </w:tc>
      </w:tr>
      <w:tr w:rsidR="0042360E" w14:paraId="55F5E121" w14:textId="77777777" w:rsidTr="0042360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BBEDD59" w14:textId="69A4EA6B" w:rsidR="0042360E" w:rsidRDefault="0042360E" w:rsidP="0042360E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Complacency</w:t>
            </w:r>
          </w:p>
        </w:tc>
        <w:tc>
          <w:tcPr>
            <w:tcW w:w="4508" w:type="dxa"/>
          </w:tcPr>
          <w:p w14:paraId="343E52A9" w14:textId="684E07AB" w:rsidR="0042360E" w:rsidRPr="0042360E" w:rsidRDefault="0042360E" w:rsidP="0042360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42360E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Pressure</w:t>
            </w:r>
          </w:p>
        </w:tc>
      </w:tr>
      <w:tr w:rsidR="0042360E" w14:paraId="76A583F4" w14:textId="77777777" w:rsidTr="0042360E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54CA909E" w14:textId="4EDD0004" w:rsidR="0042360E" w:rsidRDefault="0042360E" w:rsidP="0042360E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Lack of Knowledge</w:t>
            </w:r>
          </w:p>
        </w:tc>
        <w:tc>
          <w:tcPr>
            <w:tcW w:w="4508" w:type="dxa"/>
          </w:tcPr>
          <w:p w14:paraId="7A1AF13C" w14:textId="21AD8C7A" w:rsidR="0042360E" w:rsidRPr="0042360E" w:rsidRDefault="0042360E" w:rsidP="0042360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Lack of Assertiveness</w:t>
            </w:r>
          </w:p>
        </w:tc>
      </w:tr>
      <w:tr w:rsidR="0042360E" w14:paraId="4544C94D" w14:textId="77777777" w:rsidTr="0042360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6C41CE7" w14:textId="5FF22A14" w:rsidR="0042360E" w:rsidRDefault="0042360E" w:rsidP="0042360E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Distraction</w:t>
            </w:r>
          </w:p>
        </w:tc>
        <w:tc>
          <w:tcPr>
            <w:tcW w:w="4508" w:type="dxa"/>
          </w:tcPr>
          <w:p w14:paraId="6C95AE18" w14:textId="515E9DC5" w:rsidR="0042360E" w:rsidRPr="0042360E" w:rsidRDefault="0042360E" w:rsidP="0042360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Stress</w:t>
            </w:r>
          </w:p>
        </w:tc>
      </w:tr>
      <w:tr w:rsidR="0042360E" w14:paraId="17562728" w14:textId="77777777" w:rsidTr="0042360E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AEB6F1A" w14:textId="40D981CF" w:rsidR="0042360E" w:rsidRDefault="0042360E" w:rsidP="0042360E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Lack of Teamwork</w:t>
            </w:r>
          </w:p>
        </w:tc>
        <w:tc>
          <w:tcPr>
            <w:tcW w:w="4508" w:type="dxa"/>
          </w:tcPr>
          <w:p w14:paraId="35123A5F" w14:textId="4EBC66A7" w:rsidR="0042360E" w:rsidRPr="0042360E" w:rsidRDefault="0042360E" w:rsidP="0042360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Lack of Awareness</w:t>
            </w:r>
          </w:p>
        </w:tc>
      </w:tr>
      <w:tr w:rsidR="0042360E" w14:paraId="5FCB521D" w14:textId="77777777" w:rsidTr="0042360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5F28D86F" w14:textId="413DF0F7" w:rsidR="0042360E" w:rsidRDefault="0042360E" w:rsidP="0042360E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Fatigue</w:t>
            </w:r>
          </w:p>
        </w:tc>
        <w:tc>
          <w:tcPr>
            <w:tcW w:w="4508" w:type="dxa"/>
          </w:tcPr>
          <w:p w14:paraId="3D040F4A" w14:textId="083DCF51" w:rsidR="0042360E" w:rsidRPr="0042360E" w:rsidRDefault="0042360E" w:rsidP="0042360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Norms</w:t>
            </w:r>
          </w:p>
        </w:tc>
      </w:tr>
    </w:tbl>
    <w:p w14:paraId="6E5C8092" w14:textId="77777777" w:rsidR="0042360E" w:rsidRPr="00BF5096" w:rsidRDefault="0042360E" w:rsidP="00AE78FF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</w:p>
    <w:p w14:paraId="0B2E5AAD" w14:textId="0B646E3A" w:rsidR="00AE78FF" w:rsidRPr="00BF5096" w:rsidRDefault="00AE78FF" w:rsidP="0042360E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BF5096">
        <w:rPr>
          <w:rFonts w:ascii="Times New Roman" w:hAnsi="Times New Roman" w:cs="Times New Roman"/>
          <w:sz w:val="22"/>
          <w:szCs w:val="22"/>
        </w:rPr>
        <w:tab/>
      </w:r>
      <w:bookmarkStart w:id="0" w:name="_Toc203740245"/>
      <w:r w:rsidR="0042360E">
        <w:t xml:space="preserve">Table </w:t>
      </w:r>
      <w:fldSimple w:instr=" SEQ Table \* ARABIC ">
        <w:r w:rsidR="0042360E">
          <w:rPr>
            <w:noProof/>
          </w:rPr>
          <w:t>1</w:t>
        </w:r>
      </w:fldSimple>
      <w:r w:rsidR="0042360E">
        <w:t>: The 'Dirty Dozen' Human Error conditions</w:t>
      </w:r>
      <w:bookmarkEnd w:id="0"/>
    </w:p>
    <w:p w14:paraId="4A5081B1" w14:textId="77777777" w:rsidR="0042360E" w:rsidRDefault="00AE78FF" w:rsidP="005513A0">
      <w:pPr>
        <w:jc w:val="both"/>
        <w:rPr>
          <w:rFonts w:ascii="Times New Roman" w:hAnsi="Times New Roman" w:cs="Times New Roman"/>
          <w:sz w:val="22"/>
          <w:szCs w:val="22"/>
        </w:rPr>
      </w:pPr>
      <w:r w:rsidRPr="00BF5096">
        <w:rPr>
          <w:rFonts w:ascii="Times New Roman" w:hAnsi="Times New Roman" w:cs="Times New Roman"/>
          <w:sz w:val="22"/>
          <w:szCs w:val="22"/>
        </w:rPr>
        <w:tab/>
      </w:r>
    </w:p>
    <w:p w14:paraId="588A3967" w14:textId="226D35E7" w:rsidR="00AE78FF" w:rsidRDefault="002F0916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  <w:r w:rsidRPr="00BF5096">
        <w:rPr>
          <w:rFonts w:ascii="Times New Roman" w:hAnsi="Times New Roman" w:cs="Times New Roman"/>
          <w:sz w:val="22"/>
          <w:szCs w:val="22"/>
        </w:rPr>
        <w:t xml:space="preserve">The failure that led to </w:t>
      </w:r>
      <w:r w:rsidR="00577C6C" w:rsidRPr="00BF5096">
        <w:rPr>
          <w:rFonts w:ascii="Times New Roman" w:hAnsi="Times New Roman" w:cs="Times New Roman"/>
          <w:sz w:val="22"/>
          <w:szCs w:val="22"/>
        </w:rPr>
        <w:t>the accident occurred in a bypass pipe between Reactors 4 and 6</w:t>
      </w:r>
      <w:r w:rsidR="009F71A6" w:rsidRPr="00BF5096">
        <w:rPr>
          <w:rFonts w:ascii="Times New Roman" w:hAnsi="Times New Roman" w:cs="Times New Roman"/>
          <w:sz w:val="22"/>
          <w:szCs w:val="22"/>
        </w:rPr>
        <w:t xml:space="preserve">. </w:t>
      </w:r>
      <w:r w:rsidR="00BE3559" w:rsidRPr="00BF5096">
        <w:rPr>
          <w:rFonts w:ascii="Times New Roman" w:hAnsi="Times New Roman" w:cs="Times New Roman"/>
          <w:sz w:val="22"/>
          <w:szCs w:val="22"/>
        </w:rPr>
        <w:t xml:space="preserve">During a startup of the </w:t>
      </w:r>
      <w:r w:rsidR="00015D3E" w:rsidRPr="00BF5096">
        <w:rPr>
          <w:rFonts w:ascii="Times New Roman" w:hAnsi="Times New Roman" w:cs="Times New Roman"/>
          <w:sz w:val="22"/>
          <w:szCs w:val="22"/>
        </w:rPr>
        <w:t>plant</w:t>
      </w:r>
      <w:r w:rsidR="003303E4" w:rsidRPr="00BF5096">
        <w:rPr>
          <w:rFonts w:ascii="Times New Roman" w:hAnsi="Times New Roman" w:cs="Times New Roman"/>
          <w:sz w:val="22"/>
          <w:szCs w:val="22"/>
        </w:rPr>
        <w:t xml:space="preserve">, </w:t>
      </w:r>
      <w:r w:rsidR="005412E4" w:rsidRPr="00BF5096">
        <w:rPr>
          <w:rFonts w:ascii="Times New Roman" w:hAnsi="Times New Roman" w:cs="Times New Roman"/>
          <w:sz w:val="22"/>
          <w:szCs w:val="22"/>
        </w:rPr>
        <w:t>resulting in higher than normal pressures and temperatures</w:t>
      </w:r>
      <w:r w:rsidR="005C7922" w:rsidRPr="00BF5096">
        <w:rPr>
          <w:rFonts w:ascii="Times New Roman" w:hAnsi="Times New Roman" w:cs="Times New Roman"/>
          <w:sz w:val="22"/>
          <w:szCs w:val="22"/>
        </w:rPr>
        <w:t>,</w:t>
      </w:r>
      <w:r w:rsidR="00015D3E" w:rsidRPr="00BF5096">
        <w:rPr>
          <w:rFonts w:ascii="Times New Roman" w:hAnsi="Times New Roman" w:cs="Times New Roman"/>
          <w:sz w:val="22"/>
          <w:szCs w:val="22"/>
        </w:rPr>
        <w:t xml:space="preserve"> the pipe squirmed before </w:t>
      </w:r>
      <w:r w:rsidR="002D79C2" w:rsidRPr="00BF5096">
        <w:rPr>
          <w:rFonts w:ascii="Times New Roman" w:hAnsi="Times New Roman" w:cs="Times New Roman"/>
          <w:sz w:val="22"/>
          <w:szCs w:val="22"/>
        </w:rPr>
        <w:t>jack-knifing,</w:t>
      </w:r>
      <w:r w:rsidR="00015D3E" w:rsidRPr="00BF5096">
        <w:rPr>
          <w:rFonts w:ascii="Times New Roman" w:hAnsi="Times New Roman" w:cs="Times New Roman"/>
          <w:sz w:val="22"/>
          <w:szCs w:val="22"/>
        </w:rPr>
        <w:t xml:space="preserve"> </w:t>
      </w:r>
      <w:r w:rsidR="002D79C2" w:rsidRPr="00BF5096">
        <w:rPr>
          <w:rFonts w:ascii="Times New Roman" w:hAnsi="Times New Roman" w:cs="Times New Roman"/>
          <w:sz w:val="22"/>
          <w:szCs w:val="22"/>
        </w:rPr>
        <w:t xml:space="preserve">causing the bellows to tear, resulting in the release of </w:t>
      </w:r>
      <w:r w:rsidR="008F2A2B" w:rsidRPr="00BF5096">
        <w:rPr>
          <w:rFonts w:ascii="Times New Roman" w:hAnsi="Times New Roman" w:cs="Times New Roman"/>
          <w:sz w:val="22"/>
          <w:szCs w:val="22"/>
        </w:rPr>
        <w:t xml:space="preserve">cyclohexane at high pressure and temperature </w:t>
      </w:r>
      <w:sdt>
        <w:sdtPr>
          <w:rPr>
            <w:rFonts w:ascii="Times New Roman" w:hAnsi="Times New Roman" w:cs="Times New Roman"/>
            <w:sz w:val="22"/>
            <w:szCs w:val="22"/>
          </w:rPr>
          <w:id w:val="794410665"/>
          <w:citation/>
        </w:sdtPr>
        <w:sdtContent>
          <w:r w:rsidR="0025512E" w:rsidRPr="00BF5096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25512E" w:rsidRPr="00BF5096">
            <w:rPr>
              <w:rFonts w:ascii="Times New Roman" w:hAnsi="Times New Roman" w:cs="Times New Roman"/>
              <w:sz w:val="22"/>
              <w:szCs w:val="22"/>
            </w:rPr>
            <w:instrText xml:space="preserve"> CITATION DEN76 \l 2057 </w:instrText>
          </w:r>
          <w:r w:rsidR="0025512E" w:rsidRPr="00BF5096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25512E" w:rsidRPr="00BF5096">
            <w:rPr>
              <w:rFonts w:ascii="Times New Roman" w:hAnsi="Times New Roman" w:cs="Times New Roman"/>
              <w:noProof/>
              <w:sz w:val="22"/>
              <w:szCs w:val="22"/>
            </w:rPr>
            <w:t>[3]</w:t>
          </w:r>
          <w:r w:rsidR="0025512E" w:rsidRPr="00BF5096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593204" w:rsidRPr="00BF5096">
        <w:rPr>
          <w:rFonts w:ascii="Times New Roman" w:hAnsi="Times New Roman" w:cs="Times New Roman"/>
          <w:sz w:val="22"/>
          <w:szCs w:val="22"/>
        </w:rPr>
        <w:t xml:space="preserve">. </w:t>
      </w:r>
      <w:r w:rsidR="008F2A2B" w:rsidRPr="00BF5096">
        <w:rPr>
          <w:rFonts w:ascii="Times New Roman" w:hAnsi="Times New Roman" w:cs="Times New Roman"/>
          <w:sz w:val="22"/>
          <w:szCs w:val="22"/>
        </w:rPr>
        <w:t xml:space="preserve"> </w:t>
      </w:r>
      <w:r w:rsidR="00A77851" w:rsidRPr="00BF5096">
        <w:rPr>
          <w:rFonts w:ascii="Times New Roman" w:hAnsi="Times New Roman" w:cs="Times New Roman"/>
          <w:sz w:val="22"/>
          <w:szCs w:val="22"/>
        </w:rPr>
        <w:t>T</w:t>
      </w:r>
      <w:r w:rsidR="00001E29" w:rsidRPr="00BF5096">
        <w:rPr>
          <w:rFonts w:ascii="Times New Roman" w:hAnsi="Times New Roman" w:cs="Times New Roman"/>
          <w:sz w:val="22"/>
          <w:szCs w:val="22"/>
        </w:rPr>
        <w:t>he decision to add in a bypass was the result of a failure in Reactor 5 with a large crack being identified in it on March 27</w:t>
      </w:r>
      <w:r w:rsidR="00001E29" w:rsidRPr="00BF5096">
        <w:rPr>
          <w:rFonts w:ascii="Times New Roman" w:hAnsi="Times New Roman" w:cs="Times New Roman"/>
          <w:sz w:val="22"/>
          <w:szCs w:val="22"/>
          <w:vertAlign w:val="superscript"/>
        </w:rPr>
        <w:t>th</w:t>
      </w:r>
      <w:r w:rsidR="00001E29" w:rsidRPr="00BF5096">
        <w:rPr>
          <w:rFonts w:ascii="Times New Roman" w:hAnsi="Times New Roman" w:cs="Times New Roman"/>
          <w:sz w:val="22"/>
          <w:szCs w:val="22"/>
        </w:rPr>
        <w:t xml:space="preserve"> </w:t>
      </w:r>
      <w:sdt>
        <w:sdtPr>
          <w:rPr>
            <w:rFonts w:ascii="Times New Roman" w:hAnsi="Times New Roman" w:cs="Times New Roman"/>
            <w:sz w:val="22"/>
            <w:szCs w:val="22"/>
          </w:rPr>
          <w:id w:val="-1863197433"/>
          <w:citation/>
        </w:sdtPr>
        <w:sdtContent>
          <w:r w:rsidR="00856BB4" w:rsidRPr="00BF5096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856BB4" w:rsidRPr="00BF5096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856BB4" w:rsidRPr="00BF5096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856BB4" w:rsidRPr="00BF5096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856BB4" w:rsidRPr="00BF5096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856BB4" w:rsidRPr="00BF5096">
        <w:rPr>
          <w:rFonts w:ascii="Times New Roman" w:hAnsi="Times New Roman" w:cs="Times New Roman"/>
          <w:sz w:val="22"/>
          <w:szCs w:val="22"/>
        </w:rPr>
        <w:t xml:space="preserve">. </w:t>
      </w:r>
      <w:r w:rsidR="00F75FD6" w:rsidRPr="00BF5096">
        <w:rPr>
          <w:rFonts w:ascii="Times New Roman" w:hAnsi="Times New Roman" w:cs="Times New Roman"/>
          <w:sz w:val="22"/>
          <w:szCs w:val="22"/>
        </w:rPr>
        <w:t>The bypass was approved at a meeting of management the following day</w:t>
      </w:r>
      <w:r w:rsidR="007A5763" w:rsidRPr="00BF5096">
        <w:rPr>
          <w:rFonts w:ascii="Times New Roman" w:hAnsi="Times New Roman" w:cs="Times New Roman"/>
          <w:sz w:val="22"/>
          <w:szCs w:val="22"/>
        </w:rPr>
        <w:t>,</w:t>
      </w:r>
      <w:r w:rsidR="00F75FD6" w:rsidRPr="00BF5096">
        <w:rPr>
          <w:rFonts w:ascii="Times New Roman" w:hAnsi="Times New Roman" w:cs="Times New Roman"/>
          <w:sz w:val="22"/>
          <w:szCs w:val="22"/>
        </w:rPr>
        <w:t xml:space="preserve"> with the pipe installed in short </w:t>
      </w:r>
      <w:r w:rsidR="00193EF1" w:rsidRPr="00BF5096">
        <w:rPr>
          <w:rFonts w:ascii="Times New Roman" w:hAnsi="Times New Roman" w:cs="Times New Roman"/>
          <w:sz w:val="22"/>
          <w:szCs w:val="22"/>
        </w:rPr>
        <w:t>order</w:t>
      </w:r>
      <w:r w:rsidR="00F13DB1" w:rsidRPr="00BF5096">
        <w:rPr>
          <w:rFonts w:ascii="Times New Roman" w:hAnsi="Times New Roman" w:cs="Times New Roman"/>
          <w:sz w:val="22"/>
          <w:szCs w:val="22"/>
        </w:rPr>
        <w:t xml:space="preserve"> without proper design and </w:t>
      </w:r>
      <w:r w:rsidR="00E07F19" w:rsidRPr="00BF5096">
        <w:rPr>
          <w:rFonts w:ascii="Times New Roman" w:hAnsi="Times New Roman" w:cs="Times New Roman"/>
          <w:sz w:val="22"/>
          <w:szCs w:val="22"/>
        </w:rPr>
        <w:t xml:space="preserve">utilising materials on site. This meant a </w:t>
      </w:r>
      <w:r w:rsidR="0042360E" w:rsidRPr="00BF5096">
        <w:rPr>
          <w:rFonts w:ascii="Times New Roman" w:hAnsi="Times New Roman" w:cs="Times New Roman"/>
          <w:sz w:val="22"/>
          <w:szCs w:val="22"/>
        </w:rPr>
        <w:t>20-inch</w:t>
      </w:r>
      <w:r w:rsidR="00E07F19" w:rsidRPr="00BF5096">
        <w:rPr>
          <w:rFonts w:ascii="Times New Roman" w:hAnsi="Times New Roman" w:cs="Times New Roman"/>
          <w:sz w:val="22"/>
          <w:szCs w:val="22"/>
        </w:rPr>
        <w:t xml:space="preserve"> pipe was used instead of the 28 inch</w:t>
      </w:r>
      <w:r w:rsidR="00FE20BC" w:rsidRPr="00BF5096">
        <w:rPr>
          <w:rFonts w:ascii="Times New Roman" w:hAnsi="Times New Roman" w:cs="Times New Roman"/>
          <w:sz w:val="22"/>
          <w:szCs w:val="22"/>
        </w:rPr>
        <w:t>es</w:t>
      </w:r>
      <w:r w:rsidR="00E07F19" w:rsidRPr="00BF5096">
        <w:rPr>
          <w:rFonts w:ascii="Times New Roman" w:hAnsi="Times New Roman" w:cs="Times New Roman"/>
          <w:sz w:val="22"/>
          <w:szCs w:val="22"/>
        </w:rPr>
        <w:t xml:space="preserve"> on the rest of the system </w:t>
      </w:r>
      <w:sdt>
        <w:sdtPr>
          <w:rPr>
            <w:rFonts w:ascii="Times New Roman" w:hAnsi="Times New Roman" w:cs="Times New Roman"/>
            <w:sz w:val="22"/>
            <w:szCs w:val="22"/>
          </w:rPr>
          <w:id w:val="882990705"/>
          <w:citation/>
        </w:sdtPr>
        <w:sdtContent>
          <w:r w:rsidR="00E949C9" w:rsidRPr="00BF5096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E949C9" w:rsidRPr="00BF5096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E949C9" w:rsidRPr="00BF5096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E949C9" w:rsidRPr="00BF5096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E949C9" w:rsidRPr="00BF5096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E949C9" w:rsidRPr="00BF5096">
        <w:rPr>
          <w:rFonts w:ascii="Times New Roman" w:hAnsi="Times New Roman" w:cs="Times New Roman"/>
          <w:sz w:val="22"/>
          <w:szCs w:val="22"/>
        </w:rPr>
        <w:t xml:space="preserve">. </w:t>
      </w:r>
      <w:r w:rsidR="00BE2DC4" w:rsidRPr="00BF5096">
        <w:rPr>
          <w:rFonts w:ascii="Times New Roman" w:hAnsi="Times New Roman" w:cs="Times New Roman"/>
          <w:sz w:val="22"/>
          <w:szCs w:val="22"/>
        </w:rPr>
        <w:t>The dog</w:t>
      </w:r>
      <w:r w:rsidR="00596685">
        <w:rPr>
          <w:rFonts w:ascii="Times New Roman" w:hAnsi="Times New Roman" w:cs="Times New Roman"/>
          <w:sz w:val="22"/>
          <w:szCs w:val="22"/>
        </w:rPr>
        <w:t>-</w:t>
      </w:r>
      <w:r w:rsidR="00BE2DC4" w:rsidRPr="00BF5096">
        <w:rPr>
          <w:rFonts w:ascii="Times New Roman" w:hAnsi="Times New Roman" w:cs="Times New Roman"/>
          <w:sz w:val="22"/>
          <w:szCs w:val="22"/>
        </w:rPr>
        <w:t xml:space="preserve">leg design combined with </w:t>
      </w:r>
      <w:r w:rsidR="0042360E" w:rsidRPr="00BF5096">
        <w:rPr>
          <w:rFonts w:ascii="Times New Roman" w:hAnsi="Times New Roman" w:cs="Times New Roman"/>
          <w:sz w:val="22"/>
          <w:szCs w:val="22"/>
        </w:rPr>
        <w:t>the</w:t>
      </w:r>
      <w:r w:rsidR="000E0C3F" w:rsidRPr="00BF5096">
        <w:rPr>
          <w:rFonts w:ascii="Times New Roman" w:hAnsi="Times New Roman" w:cs="Times New Roman"/>
          <w:sz w:val="22"/>
          <w:szCs w:val="22"/>
        </w:rPr>
        <w:t xml:space="preserve"> smaller pipe diameter and lack of support for the system resulted </w:t>
      </w:r>
      <w:r w:rsidR="00C758E3" w:rsidRPr="00BF5096">
        <w:rPr>
          <w:rFonts w:ascii="Times New Roman" w:hAnsi="Times New Roman" w:cs="Times New Roman"/>
          <w:sz w:val="22"/>
          <w:szCs w:val="22"/>
        </w:rPr>
        <w:t xml:space="preserve">in significant flow alterations to the liquid in the system as well as </w:t>
      </w:r>
      <w:r w:rsidR="0093373E" w:rsidRPr="00BF5096">
        <w:rPr>
          <w:rFonts w:ascii="Times New Roman" w:hAnsi="Times New Roman" w:cs="Times New Roman"/>
          <w:sz w:val="22"/>
          <w:szCs w:val="22"/>
        </w:rPr>
        <w:t xml:space="preserve">creating, in the bypass, effectively a mass spring </w:t>
      </w:r>
      <w:r w:rsidR="000E0C3F" w:rsidRPr="00BF5096">
        <w:rPr>
          <w:rFonts w:ascii="Times New Roman" w:hAnsi="Times New Roman" w:cs="Times New Roman"/>
          <w:sz w:val="22"/>
          <w:szCs w:val="22"/>
        </w:rPr>
        <w:t xml:space="preserve"> </w:t>
      </w:r>
      <w:sdt>
        <w:sdtPr>
          <w:rPr>
            <w:rFonts w:ascii="Times New Roman" w:hAnsi="Times New Roman" w:cs="Times New Roman"/>
            <w:sz w:val="22"/>
            <w:szCs w:val="22"/>
          </w:rPr>
          <w:id w:val="-451708333"/>
          <w:citation/>
        </w:sdtPr>
        <w:sdtContent>
          <w:r w:rsidR="00FE20BC" w:rsidRPr="00BF5096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FE20BC" w:rsidRPr="00BF5096">
            <w:rPr>
              <w:rFonts w:ascii="Times New Roman" w:hAnsi="Times New Roman" w:cs="Times New Roman"/>
              <w:sz w:val="22"/>
              <w:szCs w:val="22"/>
            </w:rPr>
            <w:instrText xml:space="preserve"> CITATION JES04 \l 2057 </w:instrText>
          </w:r>
          <w:r w:rsidR="00FE20BC" w:rsidRPr="00BF5096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FE20BC" w:rsidRPr="00BF5096">
            <w:rPr>
              <w:rFonts w:ascii="Times New Roman" w:hAnsi="Times New Roman" w:cs="Times New Roman"/>
              <w:noProof/>
              <w:sz w:val="22"/>
              <w:szCs w:val="22"/>
            </w:rPr>
            <w:t>[4]</w:t>
          </w:r>
          <w:r w:rsidR="00FE20BC" w:rsidRPr="00BF5096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FE20BC" w:rsidRPr="00BF5096">
        <w:rPr>
          <w:rFonts w:ascii="Times New Roman" w:hAnsi="Times New Roman" w:cs="Times New Roman"/>
          <w:sz w:val="22"/>
          <w:szCs w:val="22"/>
        </w:rPr>
        <w:t xml:space="preserve">. </w:t>
      </w:r>
      <w:r w:rsidR="002652C5" w:rsidRPr="00BF5096">
        <w:rPr>
          <w:rFonts w:ascii="Times New Roman" w:hAnsi="Times New Roman" w:cs="Times New Roman"/>
          <w:sz w:val="22"/>
          <w:szCs w:val="22"/>
        </w:rPr>
        <w:t>The resulting vapour cloud</w:t>
      </w:r>
      <w:r w:rsidR="005A6D02" w:rsidRPr="00BF5096">
        <w:rPr>
          <w:rFonts w:ascii="Times New Roman" w:hAnsi="Times New Roman" w:cs="Times New Roman"/>
          <w:sz w:val="22"/>
          <w:szCs w:val="22"/>
        </w:rPr>
        <w:t>, created by the release of 10-15 tons of cyclohexane</w:t>
      </w:r>
      <w:r w:rsidR="00327BB3" w:rsidRPr="00BF5096">
        <w:rPr>
          <w:rFonts w:ascii="Times New Roman" w:hAnsi="Times New Roman" w:cs="Times New Roman"/>
          <w:sz w:val="22"/>
          <w:szCs w:val="22"/>
        </w:rPr>
        <w:t xml:space="preserve"> </w:t>
      </w:r>
      <w:sdt>
        <w:sdtPr>
          <w:rPr>
            <w:rFonts w:ascii="Times New Roman" w:hAnsi="Times New Roman" w:cs="Times New Roman"/>
            <w:sz w:val="22"/>
            <w:szCs w:val="22"/>
          </w:rPr>
          <w:id w:val="1488824477"/>
          <w:citation/>
        </w:sdtPr>
        <w:sdtContent>
          <w:r w:rsidR="000514E7" w:rsidRPr="00BF5096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0514E7" w:rsidRPr="00BF5096">
            <w:rPr>
              <w:rFonts w:ascii="Times New Roman" w:hAnsi="Times New Roman" w:cs="Times New Roman"/>
              <w:sz w:val="22"/>
              <w:szCs w:val="22"/>
            </w:rPr>
            <w:instrText xml:space="preserve"> CITATION JES04 \l 2057 </w:instrText>
          </w:r>
          <w:r w:rsidR="000514E7" w:rsidRPr="00BF5096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0514E7" w:rsidRPr="00BF5096">
            <w:rPr>
              <w:rFonts w:ascii="Times New Roman" w:hAnsi="Times New Roman" w:cs="Times New Roman"/>
              <w:noProof/>
              <w:sz w:val="22"/>
              <w:szCs w:val="22"/>
            </w:rPr>
            <w:t>[4]</w:t>
          </w:r>
          <w:r w:rsidR="000514E7" w:rsidRPr="00BF5096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2652C5" w:rsidRPr="00BF5096">
        <w:rPr>
          <w:rFonts w:ascii="Times New Roman" w:hAnsi="Times New Roman" w:cs="Times New Roman"/>
          <w:sz w:val="22"/>
          <w:szCs w:val="22"/>
        </w:rPr>
        <w:t xml:space="preserve"> </w:t>
      </w:r>
      <w:r w:rsidR="00935C36" w:rsidRPr="00BF5096">
        <w:rPr>
          <w:rFonts w:ascii="Times New Roman" w:hAnsi="Times New Roman" w:cs="Times New Roman"/>
          <w:sz w:val="22"/>
          <w:szCs w:val="22"/>
        </w:rPr>
        <w:t xml:space="preserve">was sufficiently confined by the </w:t>
      </w:r>
      <w:r w:rsidR="00A36D4F" w:rsidRPr="00BF5096">
        <w:rPr>
          <w:rFonts w:ascii="Times New Roman" w:hAnsi="Times New Roman" w:cs="Times New Roman"/>
          <w:sz w:val="22"/>
          <w:szCs w:val="22"/>
        </w:rPr>
        <w:t>industrial plant creating the required density for the formation of a vapour cloud explosion</w:t>
      </w:r>
      <w:r w:rsidR="00CA2B51" w:rsidRPr="00BF5096">
        <w:rPr>
          <w:rFonts w:ascii="Times New Roman" w:hAnsi="Times New Roman" w:cs="Times New Roman"/>
          <w:sz w:val="22"/>
          <w:szCs w:val="22"/>
        </w:rPr>
        <w:t>. These explosion typically cause a large degree of overpressure and are thus extremely destructive</w:t>
      </w:r>
      <w:r w:rsidR="006E4390" w:rsidRPr="00BF5096">
        <w:rPr>
          <w:rFonts w:ascii="Times New Roman" w:hAnsi="Times New Roman" w:cs="Times New Roman"/>
          <w:sz w:val="22"/>
          <w:szCs w:val="22"/>
        </w:rPr>
        <w:t xml:space="preserve"> </w:t>
      </w:r>
      <w:sdt>
        <w:sdtPr>
          <w:rPr>
            <w:rFonts w:ascii="Times New Roman" w:hAnsi="Times New Roman" w:cs="Times New Roman"/>
            <w:sz w:val="22"/>
            <w:szCs w:val="22"/>
          </w:rPr>
          <w:id w:val="-1771999687"/>
          <w:citation/>
        </w:sdtPr>
        <w:sdtContent>
          <w:r w:rsidR="006E4390" w:rsidRPr="00BF5096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6E4390" w:rsidRPr="00BF5096">
            <w:rPr>
              <w:rFonts w:ascii="Times New Roman" w:hAnsi="Times New Roman" w:cs="Times New Roman"/>
              <w:sz w:val="22"/>
              <w:szCs w:val="22"/>
            </w:rPr>
            <w:instrText xml:space="preserve"> CITATION RKS20 \l 2057 </w:instrText>
          </w:r>
          <w:r w:rsidR="006E4390" w:rsidRPr="00BF5096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6E4390" w:rsidRPr="00BF5096">
            <w:rPr>
              <w:rFonts w:ascii="Times New Roman" w:hAnsi="Times New Roman" w:cs="Times New Roman"/>
              <w:noProof/>
              <w:sz w:val="22"/>
              <w:szCs w:val="22"/>
            </w:rPr>
            <w:t>[5]</w:t>
          </w:r>
          <w:r w:rsidR="006E4390" w:rsidRPr="00BF5096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CA2B51" w:rsidRPr="00BF5096">
        <w:rPr>
          <w:rFonts w:ascii="Times New Roman" w:hAnsi="Times New Roman" w:cs="Times New Roman"/>
          <w:sz w:val="22"/>
          <w:szCs w:val="22"/>
        </w:rPr>
        <w:t xml:space="preserve"> </w:t>
      </w:r>
      <w:r w:rsidR="006E4390" w:rsidRPr="00BF5096">
        <w:rPr>
          <w:rFonts w:ascii="Times New Roman" w:hAnsi="Times New Roman" w:cs="Times New Roman"/>
          <w:sz w:val="22"/>
          <w:szCs w:val="22"/>
        </w:rPr>
        <w:t xml:space="preserve">as was the case at Flixborough where the explosion was </w:t>
      </w:r>
      <w:r w:rsidR="00A74CE5" w:rsidRPr="00BF5096">
        <w:rPr>
          <w:rFonts w:ascii="Times New Roman" w:hAnsi="Times New Roman" w:cs="Times New Roman"/>
          <w:sz w:val="22"/>
          <w:szCs w:val="22"/>
        </w:rPr>
        <w:t xml:space="preserve">between 15-45 tons TNT equivalent </w:t>
      </w:r>
      <w:sdt>
        <w:sdtPr>
          <w:rPr>
            <w:rFonts w:ascii="Times New Roman" w:hAnsi="Times New Roman" w:cs="Times New Roman"/>
            <w:sz w:val="22"/>
            <w:szCs w:val="22"/>
          </w:rPr>
          <w:id w:val="-1892257558"/>
          <w:citation/>
        </w:sdtPr>
        <w:sdtContent>
          <w:r w:rsidR="00A74CE5" w:rsidRPr="00BF5096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A74CE5" w:rsidRPr="00BF5096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A74CE5" w:rsidRPr="00BF5096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A74CE5" w:rsidRPr="00BF5096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A74CE5" w:rsidRPr="00BF5096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A74CE5" w:rsidRPr="00BF5096">
        <w:rPr>
          <w:rFonts w:ascii="Times New Roman" w:hAnsi="Times New Roman" w:cs="Times New Roman"/>
          <w:sz w:val="22"/>
          <w:szCs w:val="22"/>
        </w:rPr>
        <w:t xml:space="preserve"> and, caused the</w:t>
      </w:r>
      <w:r w:rsidR="00871C06" w:rsidRPr="00BF5096">
        <w:rPr>
          <w:rFonts w:ascii="Times New Roman" w:hAnsi="Times New Roman" w:cs="Times New Roman"/>
          <w:sz w:val="22"/>
          <w:szCs w:val="22"/>
        </w:rPr>
        <w:t xml:space="preserve"> almost complete destruction of the entire plant.</w:t>
      </w:r>
    </w:p>
    <w:p w14:paraId="3B6996C0" w14:textId="77777777" w:rsidR="00590282" w:rsidRDefault="00590282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</w:p>
    <w:p w14:paraId="31D746B6" w14:textId="77777777" w:rsidR="00AF66F7" w:rsidRDefault="00AF66F7" w:rsidP="00AF66F7">
      <w:pPr>
        <w:pStyle w:val="Caption"/>
      </w:pPr>
    </w:p>
    <w:p w14:paraId="37F8E2D7" w14:textId="7C9B5F6A" w:rsidR="00AF66F7" w:rsidRDefault="00AF66F7" w:rsidP="00AF66F7">
      <w:pPr>
        <w:pStyle w:val="Caption"/>
      </w:pPr>
    </w:p>
    <w:p w14:paraId="7A17978F" w14:textId="4053153C" w:rsidR="00AF66F7" w:rsidRDefault="00AF66F7" w:rsidP="00AF66F7">
      <w:pPr>
        <w:pStyle w:val="Caption"/>
      </w:pPr>
    </w:p>
    <w:p w14:paraId="2805B81C" w14:textId="3D1CF73A" w:rsidR="00590282" w:rsidRDefault="005A2853" w:rsidP="00AF66F7">
      <w:pPr>
        <w:pStyle w:val="Caption"/>
        <w:rPr>
          <w:rFonts w:ascii="Times New Roman" w:hAnsi="Times New Roman" w:cs="Times New Roman"/>
          <w:sz w:val="22"/>
          <w:szCs w:val="22"/>
        </w:rPr>
      </w:pPr>
      <w:bookmarkStart w:id="1" w:name="_Toc203740232"/>
      <w:r w:rsidRPr="00AF66F7">
        <w:rPr>
          <w:rFonts w:ascii="Times New Roman" w:hAnsi="Times New Roman" w:cs="Times New Roman"/>
          <w:sz w:val="22"/>
          <w:szCs w:val="22"/>
        </w:rPr>
        <w:lastRenderedPageBreak/>
        <w:drawing>
          <wp:anchor distT="0" distB="0" distL="114300" distR="114300" simplePos="0" relativeHeight="251658240" behindDoc="1" locked="0" layoutInCell="1" allowOverlap="1" wp14:anchorId="2D2838D9" wp14:editId="4DEDD7FE">
            <wp:simplePos x="0" y="0"/>
            <wp:positionH relativeFrom="column">
              <wp:posOffset>161925</wp:posOffset>
            </wp:positionH>
            <wp:positionV relativeFrom="paragraph">
              <wp:posOffset>0</wp:posOffset>
            </wp:positionV>
            <wp:extent cx="5731510" cy="4303395"/>
            <wp:effectExtent l="0" t="0" r="2540" b="1905"/>
            <wp:wrapTight wrapText="bothSides">
              <wp:wrapPolygon edited="0">
                <wp:start x="0" y="0"/>
                <wp:lineTo x="0" y="21514"/>
                <wp:lineTo x="21538" y="21514"/>
                <wp:lineTo x="21538" y="0"/>
                <wp:lineTo x="0" y="0"/>
              </wp:wrapPolygon>
            </wp:wrapTight>
            <wp:docPr id="1140575527" name="Picture 1" descr="A drawing of a pipe scaffo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575527" name="Picture 1" descr="A drawing of a pipe scaffolding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3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F66F7">
        <w:t xml:space="preserve">Figure </w:t>
      </w:r>
      <w:fldSimple w:instr=" SEQ Figure \* ARABIC ">
        <w:r w:rsidR="009E53CD">
          <w:rPr>
            <w:noProof/>
          </w:rPr>
          <w:t>1</w:t>
        </w:r>
      </w:fldSimple>
      <w:r w:rsidR="00AF66F7">
        <w:t xml:space="preserve">: Diagram of the Bypass Pipe </w:t>
      </w:r>
      <w:sdt>
        <w:sdtPr>
          <w:id w:val="-1427948730"/>
          <w:citation/>
        </w:sdtPr>
        <w:sdtContent>
          <w:r w:rsidR="00AF66F7">
            <w:fldChar w:fldCharType="begin"/>
          </w:r>
          <w:r w:rsidR="00AF66F7">
            <w:instrText xml:space="preserve"> CITATION Dep75 \l 2057 </w:instrText>
          </w:r>
          <w:r w:rsidR="00AF66F7">
            <w:fldChar w:fldCharType="separate"/>
          </w:r>
          <w:r w:rsidR="00AF66F7" w:rsidRPr="00AF66F7">
            <w:rPr>
              <w:noProof/>
            </w:rPr>
            <w:t>[1]</w:t>
          </w:r>
          <w:r w:rsidR="00AF66F7">
            <w:fldChar w:fldCharType="end"/>
          </w:r>
        </w:sdtContent>
      </w:sdt>
      <w:bookmarkEnd w:id="1"/>
    </w:p>
    <w:p w14:paraId="63CC8ABC" w14:textId="6C47282C" w:rsidR="00590282" w:rsidRDefault="00590282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The introduction of the bypass pipe introduced a latent error into the system. A latent error, as defined by Reason is </w:t>
      </w:r>
      <w:r w:rsidR="00183CC3">
        <w:rPr>
          <w:rFonts w:ascii="Times New Roman" w:hAnsi="Times New Roman" w:cs="Times New Roman"/>
          <w:sz w:val="22"/>
          <w:szCs w:val="22"/>
        </w:rPr>
        <w:t>that</w:t>
      </w:r>
      <w:r>
        <w:rPr>
          <w:rFonts w:ascii="Times New Roman" w:hAnsi="Times New Roman" w:cs="Times New Roman"/>
          <w:sz w:val="22"/>
          <w:szCs w:val="22"/>
        </w:rPr>
        <w:t xml:space="preserve"> “whose adverse consequences may lie dormant within the system for a long time, only becoming evident when they </w:t>
      </w:r>
      <w:r w:rsidR="00A5278B">
        <w:rPr>
          <w:rFonts w:ascii="Times New Roman" w:hAnsi="Times New Roman" w:cs="Times New Roman"/>
          <w:sz w:val="22"/>
          <w:szCs w:val="22"/>
        </w:rPr>
        <w:t>combine with other factors to breach the system’s defences</w:t>
      </w:r>
      <w:r w:rsidR="000820FB">
        <w:rPr>
          <w:rFonts w:ascii="Times New Roman" w:hAnsi="Times New Roman" w:cs="Times New Roman"/>
          <w:sz w:val="22"/>
          <w:szCs w:val="22"/>
        </w:rPr>
        <w:t>”</w:t>
      </w:r>
      <w:r w:rsidR="00A5278B">
        <w:rPr>
          <w:rFonts w:ascii="Times New Roman" w:hAnsi="Times New Roman" w:cs="Times New Roman"/>
          <w:sz w:val="22"/>
          <w:szCs w:val="22"/>
        </w:rPr>
        <w:t xml:space="preserve"> </w:t>
      </w:r>
      <w:sdt>
        <w:sdtPr>
          <w:rPr>
            <w:rFonts w:ascii="Times New Roman" w:hAnsi="Times New Roman" w:cs="Times New Roman"/>
            <w:sz w:val="22"/>
            <w:szCs w:val="22"/>
          </w:rPr>
          <w:id w:val="-946236332"/>
          <w:citation/>
        </w:sdtPr>
        <w:sdtContent>
          <w:r w:rsidR="00A5278B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A5278B">
            <w:rPr>
              <w:rFonts w:ascii="Times New Roman" w:hAnsi="Times New Roman" w:cs="Times New Roman"/>
              <w:sz w:val="22"/>
              <w:szCs w:val="22"/>
            </w:rPr>
            <w:instrText xml:space="preserve"> CITATION Jam90 \l 2057 </w:instrText>
          </w:r>
          <w:r w:rsidR="00A5278B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A5278B" w:rsidRPr="00A5278B">
            <w:rPr>
              <w:rFonts w:ascii="Times New Roman" w:hAnsi="Times New Roman" w:cs="Times New Roman"/>
              <w:noProof/>
              <w:sz w:val="22"/>
              <w:szCs w:val="22"/>
            </w:rPr>
            <w:t>[6]</w:t>
          </w:r>
          <w:r w:rsidR="00A5278B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A5278B">
        <w:rPr>
          <w:rFonts w:ascii="Times New Roman" w:hAnsi="Times New Roman" w:cs="Times New Roman"/>
          <w:sz w:val="22"/>
          <w:szCs w:val="22"/>
        </w:rPr>
        <w:t xml:space="preserve">. </w:t>
      </w:r>
      <w:r w:rsidR="00183CC3">
        <w:rPr>
          <w:rFonts w:ascii="Times New Roman" w:hAnsi="Times New Roman" w:cs="Times New Roman"/>
          <w:sz w:val="22"/>
          <w:szCs w:val="22"/>
        </w:rPr>
        <w:t xml:space="preserve">Latent errors are normally caused by failures in the Health and Safety management system </w:t>
      </w:r>
      <w:sdt>
        <w:sdtPr>
          <w:rPr>
            <w:rFonts w:ascii="Times New Roman" w:hAnsi="Times New Roman" w:cs="Times New Roman"/>
            <w:sz w:val="22"/>
            <w:szCs w:val="22"/>
          </w:rPr>
          <w:id w:val="471331898"/>
          <w:citation/>
        </w:sdtPr>
        <w:sdtContent>
          <w:r w:rsidR="00183CC3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183CC3">
            <w:rPr>
              <w:rFonts w:ascii="Times New Roman" w:hAnsi="Times New Roman" w:cs="Times New Roman"/>
              <w:sz w:val="22"/>
              <w:szCs w:val="22"/>
            </w:rPr>
            <w:instrText xml:space="preserve"> CITATION Hea99 \l 2057 </w:instrText>
          </w:r>
          <w:r w:rsidR="00183CC3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183CC3" w:rsidRPr="00183CC3">
            <w:rPr>
              <w:rFonts w:ascii="Times New Roman" w:hAnsi="Times New Roman" w:cs="Times New Roman"/>
              <w:noProof/>
              <w:sz w:val="22"/>
              <w:szCs w:val="22"/>
            </w:rPr>
            <w:t>[7]</w:t>
          </w:r>
          <w:r w:rsidR="00183CC3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804223">
        <w:rPr>
          <w:rFonts w:ascii="Times New Roman" w:hAnsi="Times New Roman" w:cs="Times New Roman"/>
          <w:sz w:val="22"/>
          <w:szCs w:val="22"/>
        </w:rPr>
        <w:t xml:space="preserve"> as was the case with the introduction of the bypass pipe at Flixborough as is made clear by the official government report </w:t>
      </w:r>
      <w:sdt>
        <w:sdtPr>
          <w:rPr>
            <w:rFonts w:ascii="Times New Roman" w:hAnsi="Times New Roman" w:cs="Times New Roman"/>
            <w:sz w:val="22"/>
            <w:szCs w:val="22"/>
          </w:rPr>
          <w:id w:val="1527216522"/>
          <w:citation/>
        </w:sdtPr>
        <w:sdtContent>
          <w:r w:rsidR="00804223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804223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804223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804223" w:rsidRPr="00804223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804223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804223">
        <w:rPr>
          <w:rFonts w:ascii="Times New Roman" w:hAnsi="Times New Roman" w:cs="Times New Roman"/>
          <w:sz w:val="22"/>
          <w:szCs w:val="22"/>
        </w:rPr>
        <w:t>. The key factors therefore that led to the disaster lie in</w:t>
      </w:r>
      <w:r w:rsidR="00853341">
        <w:rPr>
          <w:rFonts w:ascii="Times New Roman" w:hAnsi="Times New Roman" w:cs="Times New Roman"/>
          <w:sz w:val="22"/>
          <w:szCs w:val="22"/>
        </w:rPr>
        <w:t xml:space="preserve"> the management and their decision to install the bypass pipe.</w:t>
      </w:r>
    </w:p>
    <w:p w14:paraId="47EE98FC" w14:textId="77777777" w:rsidR="00853341" w:rsidRDefault="00853341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</w:p>
    <w:p w14:paraId="0A84CFAE" w14:textId="3484E7D1" w:rsidR="00853341" w:rsidRDefault="00FB6E32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The plant at Flixborough had recently completed, in 1972, a</w:t>
      </w:r>
      <w:r w:rsidR="00EB15A4">
        <w:rPr>
          <w:rFonts w:ascii="Times New Roman" w:hAnsi="Times New Roman" w:cs="Times New Roman"/>
          <w:sz w:val="22"/>
          <w:szCs w:val="22"/>
        </w:rPr>
        <w:t xml:space="preserve"> £15 million</w:t>
      </w:r>
      <w:r>
        <w:rPr>
          <w:rFonts w:ascii="Times New Roman" w:hAnsi="Times New Roman" w:cs="Times New Roman"/>
          <w:sz w:val="22"/>
          <w:szCs w:val="22"/>
        </w:rPr>
        <w:t xml:space="preserve"> overhaul and reconstruction that transformed its operation</w:t>
      </w:r>
      <w:r w:rsidR="00780C7C">
        <w:rPr>
          <w:rFonts w:ascii="Times New Roman" w:hAnsi="Times New Roman" w:cs="Times New Roman"/>
          <w:sz w:val="22"/>
          <w:szCs w:val="22"/>
        </w:rPr>
        <w:t xml:space="preserve">al capacity from 20,000 tons of </w:t>
      </w:r>
      <w:r w:rsidR="00143C10">
        <w:rPr>
          <w:rFonts w:ascii="Times New Roman" w:hAnsi="Times New Roman" w:cs="Times New Roman"/>
          <w:sz w:val="22"/>
          <w:szCs w:val="22"/>
        </w:rPr>
        <w:t>caprolactam</w:t>
      </w:r>
      <w:r w:rsidR="008120E5">
        <w:rPr>
          <w:rFonts w:ascii="Times New Roman" w:hAnsi="Times New Roman" w:cs="Times New Roman"/>
          <w:sz w:val="22"/>
          <w:szCs w:val="22"/>
        </w:rPr>
        <w:t xml:space="preserve"> </w:t>
      </w:r>
      <w:r w:rsidR="00FD6FFE">
        <w:rPr>
          <w:rFonts w:ascii="Times New Roman" w:hAnsi="Times New Roman" w:cs="Times New Roman"/>
          <w:sz w:val="22"/>
          <w:szCs w:val="22"/>
        </w:rPr>
        <w:t xml:space="preserve">(a chemical used in the production of Nylon) </w:t>
      </w:r>
      <w:r w:rsidR="008120E5">
        <w:rPr>
          <w:rFonts w:ascii="Times New Roman" w:hAnsi="Times New Roman" w:cs="Times New Roman"/>
          <w:sz w:val="22"/>
          <w:szCs w:val="22"/>
        </w:rPr>
        <w:t>to</w:t>
      </w:r>
      <w:r w:rsidR="003D4967">
        <w:rPr>
          <w:rFonts w:ascii="Times New Roman" w:hAnsi="Times New Roman" w:cs="Times New Roman"/>
          <w:sz w:val="22"/>
          <w:szCs w:val="22"/>
        </w:rPr>
        <w:t xml:space="preserve"> </w:t>
      </w:r>
      <w:r w:rsidR="008120E5">
        <w:rPr>
          <w:rFonts w:ascii="Times New Roman" w:hAnsi="Times New Roman" w:cs="Times New Roman"/>
          <w:sz w:val="22"/>
          <w:szCs w:val="22"/>
        </w:rPr>
        <w:t>70,000 tons per year</w:t>
      </w:r>
      <w:sdt>
        <w:sdtPr>
          <w:rPr>
            <w:rFonts w:ascii="Times New Roman" w:hAnsi="Times New Roman" w:cs="Times New Roman"/>
            <w:sz w:val="22"/>
            <w:szCs w:val="22"/>
          </w:rPr>
          <w:id w:val="-731687434"/>
          <w:citation/>
        </w:sdtPr>
        <w:sdtContent>
          <w:r w:rsidR="00582B0A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582B0A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582B0A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582B0A">
            <w:rPr>
              <w:rFonts w:ascii="Times New Roman" w:hAnsi="Times New Roman" w:cs="Times New Roman"/>
              <w:noProof/>
              <w:sz w:val="22"/>
              <w:szCs w:val="22"/>
            </w:rPr>
            <w:t xml:space="preserve"> </w:t>
          </w:r>
          <w:r w:rsidR="00582B0A" w:rsidRPr="00582B0A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582B0A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143C10">
        <w:rPr>
          <w:rFonts w:ascii="Times New Roman" w:hAnsi="Times New Roman" w:cs="Times New Roman"/>
          <w:sz w:val="22"/>
          <w:szCs w:val="22"/>
        </w:rPr>
        <w:t xml:space="preserve">. </w:t>
      </w:r>
      <w:r w:rsidR="003A6142">
        <w:rPr>
          <w:rFonts w:ascii="Times New Roman" w:hAnsi="Times New Roman" w:cs="Times New Roman"/>
          <w:sz w:val="22"/>
          <w:szCs w:val="22"/>
        </w:rPr>
        <w:t xml:space="preserve">The cyclohexanone required from the </w:t>
      </w:r>
      <w:r w:rsidR="007E31DC">
        <w:rPr>
          <w:rFonts w:ascii="Times New Roman" w:hAnsi="Times New Roman" w:cs="Times New Roman"/>
          <w:sz w:val="22"/>
          <w:szCs w:val="22"/>
        </w:rPr>
        <w:t xml:space="preserve">manufacture of </w:t>
      </w:r>
      <w:r w:rsidR="002453CA">
        <w:rPr>
          <w:rFonts w:ascii="Times New Roman" w:hAnsi="Times New Roman" w:cs="Times New Roman"/>
          <w:sz w:val="22"/>
          <w:szCs w:val="22"/>
        </w:rPr>
        <w:t>caprolactam</w:t>
      </w:r>
      <w:r w:rsidR="007E31DC">
        <w:rPr>
          <w:rFonts w:ascii="Times New Roman" w:hAnsi="Times New Roman" w:cs="Times New Roman"/>
          <w:sz w:val="22"/>
          <w:szCs w:val="22"/>
        </w:rPr>
        <w:t xml:space="preserve"> would now be produced by the </w:t>
      </w:r>
      <w:r w:rsidR="002453CA">
        <w:rPr>
          <w:rFonts w:ascii="Times New Roman" w:hAnsi="Times New Roman" w:cs="Times New Roman"/>
          <w:sz w:val="22"/>
          <w:szCs w:val="22"/>
        </w:rPr>
        <w:t xml:space="preserve">oxidation </w:t>
      </w:r>
      <w:r w:rsidR="007C7393">
        <w:rPr>
          <w:rFonts w:ascii="Times New Roman" w:hAnsi="Times New Roman" w:cs="Times New Roman"/>
          <w:sz w:val="22"/>
          <w:szCs w:val="22"/>
        </w:rPr>
        <w:t xml:space="preserve">of cyclohexane rather than the hydrogenation of phenol. </w:t>
      </w:r>
      <w:r w:rsidR="00ED181A">
        <w:rPr>
          <w:rFonts w:ascii="Times New Roman" w:hAnsi="Times New Roman" w:cs="Times New Roman"/>
          <w:sz w:val="22"/>
          <w:szCs w:val="22"/>
        </w:rPr>
        <w:t>A potentially more dangerous process as the cyclohexane</w:t>
      </w:r>
      <w:r w:rsidR="00A36B77">
        <w:rPr>
          <w:rFonts w:ascii="Times New Roman" w:hAnsi="Times New Roman" w:cs="Times New Roman"/>
          <w:sz w:val="22"/>
          <w:szCs w:val="22"/>
        </w:rPr>
        <w:t xml:space="preserve"> (a </w:t>
      </w:r>
      <w:r w:rsidR="002A3910">
        <w:rPr>
          <w:rFonts w:ascii="Times New Roman" w:hAnsi="Times New Roman" w:cs="Times New Roman"/>
          <w:sz w:val="22"/>
          <w:szCs w:val="22"/>
        </w:rPr>
        <w:t>highly</w:t>
      </w:r>
      <w:r w:rsidR="00A36B77">
        <w:rPr>
          <w:rFonts w:ascii="Times New Roman" w:hAnsi="Times New Roman" w:cs="Times New Roman"/>
          <w:sz w:val="22"/>
          <w:szCs w:val="22"/>
        </w:rPr>
        <w:t xml:space="preserve"> flammable and toxic chemical</w:t>
      </w:r>
      <w:sdt>
        <w:sdtPr>
          <w:rPr>
            <w:rFonts w:ascii="Times New Roman" w:hAnsi="Times New Roman" w:cs="Times New Roman"/>
            <w:sz w:val="22"/>
            <w:szCs w:val="22"/>
          </w:rPr>
          <w:id w:val="210313274"/>
          <w:citation/>
        </w:sdtPr>
        <w:sdtContent>
          <w:r w:rsidR="00877004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877004">
            <w:rPr>
              <w:rFonts w:ascii="Times New Roman" w:hAnsi="Times New Roman" w:cs="Times New Roman"/>
              <w:sz w:val="22"/>
              <w:szCs w:val="22"/>
            </w:rPr>
            <w:instrText xml:space="preserve"> CITATION Mat19 \l 2057 </w:instrText>
          </w:r>
          <w:r w:rsidR="00877004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877004">
            <w:rPr>
              <w:rFonts w:ascii="Times New Roman" w:hAnsi="Times New Roman" w:cs="Times New Roman"/>
              <w:noProof/>
              <w:sz w:val="22"/>
              <w:szCs w:val="22"/>
            </w:rPr>
            <w:t xml:space="preserve"> </w:t>
          </w:r>
          <w:r w:rsidR="00877004" w:rsidRPr="00877004">
            <w:rPr>
              <w:rFonts w:ascii="Times New Roman" w:hAnsi="Times New Roman" w:cs="Times New Roman"/>
              <w:noProof/>
              <w:sz w:val="22"/>
              <w:szCs w:val="22"/>
            </w:rPr>
            <w:t>[8]</w:t>
          </w:r>
          <w:r w:rsidR="00877004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877004">
        <w:rPr>
          <w:rFonts w:ascii="Times New Roman" w:hAnsi="Times New Roman" w:cs="Times New Roman"/>
          <w:sz w:val="22"/>
          <w:szCs w:val="22"/>
        </w:rPr>
        <w:t>)</w:t>
      </w:r>
      <w:r w:rsidR="00ED181A">
        <w:rPr>
          <w:rFonts w:ascii="Times New Roman" w:hAnsi="Times New Roman" w:cs="Times New Roman"/>
          <w:sz w:val="22"/>
          <w:szCs w:val="22"/>
        </w:rPr>
        <w:t xml:space="preserve"> would be circulated at pressure (8.8</w:t>
      </w:r>
      <w:r w:rsidR="007C630D">
        <w:rPr>
          <w:rFonts w:ascii="Times New Roman" w:hAnsi="Times New Roman" w:cs="Times New Roman"/>
          <w:sz w:val="22"/>
          <w:szCs w:val="22"/>
        </w:rPr>
        <w:t xml:space="preserve"> kg/cm</w:t>
      </w:r>
      <w:r w:rsidR="007C630D">
        <w:rPr>
          <w:rFonts w:ascii="Times New Roman" w:hAnsi="Times New Roman" w:cs="Times New Roman"/>
          <w:sz w:val="22"/>
          <w:szCs w:val="22"/>
          <w:vertAlign w:val="superscript"/>
        </w:rPr>
        <w:t>2</w:t>
      </w:r>
      <w:r w:rsidR="007C630D">
        <w:rPr>
          <w:rFonts w:ascii="Times New Roman" w:hAnsi="Times New Roman" w:cs="Times New Roman"/>
          <w:sz w:val="22"/>
          <w:szCs w:val="22"/>
        </w:rPr>
        <w:t>) and temperature (155◦C)</w:t>
      </w:r>
      <w:sdt>
        <w:sdtPr>
          <w:rPr>
            <w:rFonts w:ascii="Times New Roman" w:hAnsi="Times New Roman" w:cs="Times New Roman"/>
            <w:sz w:val="22"/>
            <w:szCs w:val="22"/>
          </w:rPr>
          <w:id w:val="270368364"/>
          <w:citation/>
        </w:sdtPr>
        <w:sdtContent>
          <w:r w:rsidR="007C630D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7C630D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7C630D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7C630D">
            <w:rPr>
              <w:rFonts w:ascii="Times New Roman" w:hAnsi="Times New Roman" w:cs="Times New Roman"/>
              <w:noProof/>
              <w:sz w:val="22"/>
              <w:szCs w:val="22"/>
            </w:rPr>
            <w:t xml:space="preserve"> </w:t>
          </w:r>
          <w:r w:rsidR="007C630D" w:rsidRPr="007C630D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7C630D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7C630D">
        <w:rPr>
          <w:rFonts w:ascii="Times New Roman" w:hAnsi="Times New Roman" w:cs="Times New Roman"/>
          <w:sz w:val="22"/>
          <w:szCs w:val="22"/>
        </w:rPr>
        <w:t xml:space="preserve">. </w:t>
      </w:r>
      <w:r w:rsidR="00166E6C">
        <w:rPr>
          <w:rFonts w:ascii="Times New Roman" w:hAnsi="Times New Roman" w:cs="Times New Roman"/>
          <w:sz w:val="22"/>
          <w:szCs w:val="22"/>
        </w:rPr>
        <w:t xml:space="preserve">The plant </w:t>
      </w:r>
      <w:r w:rsidR="008D6A95">
        <w:rPr>
          <w:rFonts w:ascii="Times New Roman" w:hAnsi="Times New Roman" w:cs="Times New Roman"/>
          <w:sz w:val="22"/>
          <w:szCs w:val="22"/>
        </w:rPr>
        <w:t xml:space="preserve">however, had not reached this new production level and was producing </w:t>
      </w:r>
      <w:r w:rsidR="003D4967">
        <w:rPr>
          <w:rFonts w:ascii="Times New Roman" w:hAnsi="Times New Roman" w:cs="Times New Roman"/>
          <w:sz w:val="22"/>
          <w:szCs w:val="22"/>
        </w:rPr>
        <w:t>47,000 tons per year</w:t>
      </w:r>
      <w:r w:rsidR="007A5F8E">
        <w:rPr>
          <w:rFonts w:ascii="Times New Roman" w:hAnsi="Times New Roman" w:cs="Times New Roman"/>
          <w:sz w:val="22"/>
          <w:szCs w:val="22"/>
        </w:rPr>
        <w:t xml:space="preserve"> and was facing sizeable financial losses </w:t>
      </w:r>
      <w:r w:rsidR="00E2365A">
        <w:rPr>
          <w:rFonts w:ascii="Times New Roman" w:hAnsi="Times New Roman" w:cs="Times New Roman"/>
          <w:sz w:val="22"/>
          <w:szCs w:val="22"/>
        </w:rPr>
        <w:t xml:space="preserve">in the wake of the miners strike the previous year </w:t>
      </w:r>
      <w:sdt>
        <w:sdtPr>
          <w:rPr>
            <w:rFonts w:ascii="Times New Roman" w:hAnsi="Times New Roman" w:cs="Times New Roman"/>
            <w:sz w:val="22"/>
            <w:szCs w:val="22"/>
          </w:rPr>
          <w:id w:val="1661654857"/>
          <w:citation/>
        </w:sdtPr>
        <w:sdtContent>
          <w:r w:rsidR="00E2365A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E2365A">
            <w:rPr>
              <w:rFonts w:ascii="Times New Roman" w:hAnsi="Times New Roman" w:cs="Times New Roman"/>
              <w:sz w:val="22"/>
              <w:szCs w:val="22"/>
            </w:rPr>
            <w:instrText xml:space="preserve"> CITATION Fre08 \l 2057 </w:instrText>
          </w:r>
          <w:r w:rsidR="00E2365A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E2365A" w:rsidRPr="00E2365A">
            <w:rPr>
              <w:rFonts w:ascii="Times New Roman" w:hAnsi="Times New Roman" w:cs="Times New Roman"/>
              <w:noProof/>
              <w:sz w:val="22"/>
              <w:szCs w:val="22"/>
            </w:rPr>
            <w:t>[9]</w:t>
          </w:r>
          <w:r w:rsidR="00E2365A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D21FA3">
        <w:rPr>
          <w:rFonts w:ascii="Times New Roman" w:hAnsi="Times New Roman" w:cs="Times New Roman"/>
          <w:sz w:val="22"/>
          <w:szCs w:val="22"/>
        </w:rPr>
        <w:t xml:space="preserve">. The continued production through the use of generators and the ceasing of the use of </w:t>
      </w:r>
      <w:r w:rsidR="00F87492">
        <w:rPr>
          <w:rFonts w:ascii="Times New Roman" w:hAnsi="Times New Roman" w:cs="Times New Roman"/>
          <w:sz w:val="22"/>
          <w:szCs w:val="22"/>
        </w:rPr>
        <w:t xml:space="preserve">the agitators in the reactors (the agitator in reactor 4 was never reactivated due to </w:t>
      </w:r>
      <w:r w:rsidR="00F32ADB">
        <w:rPr>
          <w:rFonts w:ascii="Times New Roman" w:hAnsi="Times New Roman" w:cs="Times New Roman"/>
          <w:sz w:val="22"/>
          <w:szCs w:val="22"/>
        </w:rPr>
        <w:t>its deterioration</w:t>
      </w:r>
      <w:r w:rsidR="00324360">
        <w:rPr>
          <w:rFonts w:ascii="Times New Roman" w:hAnsi="Times New Roman" w:cs="Times New Roman"/>
          <w:sz w:val="22"/>
          <w:szCs w:val="22"/>
        </w:rPr>
        <w:t xml:space="preserve">) </w:t>
      </w:r>
      <w:sdt>
        <w:sdtPr>
          <w:rPr>
            <w:rFonts w:ascii="Times New Roman" w:hAnsi="Times New Roman" w:cs="Times New Roman"/>
            <w:sz w:val="22"/>
            <w:szCs w:val="22"/>
          </w:rPr>
          <w:id w:val="-558017128"/>
          <w:citation/>
        </w:sdtPr>
        <w:sdtContent>
          <w:r w:rsidR="00324360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324360">
            <w:rPr>
              <w:rFonts w:ascii="Times New Roman" w:hAnsi="Times New Roman" w:cs="Times New Roman"/>
              <w:sz w:val="22"/>
              <w:szCs w:val="22"/>
            </w:rPr>
            <w:instrText xml:space="preserve"> CITATION Fre08 \l 2057 </w:instrText>
          </w:r>
          <w:r w:rsidR="00324360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324360" w:rsidRPr="00324360">
            <w:rPr>
              <w:rFonts w:ascii="Times New Roman" w:hAnsi="Times New Roman" w:cs="Times New Roman"/>
              <w:noProof/>
              <w:sz w:val="22"/>
              <w:szCs w:val="22"/>
            </w:rPr>
            <w:t>[9]</w:t>
          </w:r>
          <w:r w:rsidR="00324360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324360">
        <w:rPr>
          <w:rFonts w:ascii="Times New Roman" w:hAnsi="Times New Roman" w:cs="Times New Roman"/>
          <w:sz w:val="22"/>
          <w:szCs w:val="22"/>
        </w:rPr>
        <w:t xml:space="preserve"> demonstrates the pressure the management were under to continue production and run the plant profitably. </w:t>
      </w:r>
      <w:r w:rsidR="005878AA">
        <w:rPr>
          <w:rFonts w:ascii="Times New Roman" w:hAnsi="Times New Roman" w:cs="Times New Roman"/>
          <w:sz w:val="22"/>
          <w:szCs w:val="22"/>
        </w:rPr>
        <w:t>Thi</w:t>
      </w:r>
      <w:r w:rsidR="00721B4D">
        <w:rPr>
          <w:rFonts w:ascii="Times New Roman" w:hAnsi="Times New Roman" w:cs="Times New Roman"/>
          <w:sz w:val="22"/>
          <w:szCs w:val="22"/>
        </w:rPr>
        <w:t xml:space="preserve">s pressure continue production is one of the three key failings </w:t>
      </w:r>
      <w:r w:rsidR="006867DD">
        <w:rPr>
          <w:rFonts w:ascii="Times New Roman" w:hAnsi="Times New Roman" w:cs="Times New Roman"/>
          <w:sz w:val="22"/>
          <w:szCs w:val="22"/>
        </w:rPr>
        <w:t>from the ‘Dirty Dozen’.</w:t>
      </w:r>
    </w:p>
    <w:p w14:paraId="30F2C1DA" w14:textId="242C9CA4" w:rsidR="001634AB" w:rsidRDefault="000407E0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lastRenderedPageBreak/>
        <w:t xml:space="preserve">It is the meeting of the management on the </w:t>
      </w:r>
      <w:r w:rsidR="00897CB8">
        <w:rPr>
          <w:rFonts w:ascii="Times New Roman" w:hAnsi="Times New Roman" w:cs="Times New Roman"/>
          <w:sz w:val="22"/>
          <w:szCs w:val="22"/>
        </w:rPr>
        <w:t>morning of the 28</w:t>
      </w:r>
      <w:r w:rsidR="00897CB8" w:rsidRPr="00897CB8">
        <w:rPr>
          <w:rFonts w:ascii="Times New Roman" w:hAnsi="Times New Roman" w:cs="Times New Roman"/>
          <w:sz w:val="22"/>
          <w:szCs w:val="22"/>
          <w:vertAlign w:val="superscript"/>
        </w:rPr>
        <w:t>th</w:t>
      </w:r>
      <w:r w:rsidR="00897CB8">
        <w:rPr>
          <w:rFonts w:ascii="Times New Roman" w:hAnsi="Times New Roman" w:cs="Times New Roman"/>
          <w:sz w:val="22"/>
          <w:szCs w:val="22"/>
        </w:rPr>
        <w:t xml:space="preserve"> of May</w:t>
      </w:r>
      <w:r w:rsidR="00BB64B1">
        <w:rPr>
          <w:rFonts w:ascii="Times New Roman" w:hAnsi="Times New Roman" w:cs="Times New Roman"/>
          <w:sz w:val="22"/>
          <w:szCs w:val="22"/>
        </w:rPr>
        <w:t xml:space="preserve"> in response to the discovery of a large crack in Reactor </w:t>
      </w:r>
      <w:r w:rsidR="00B66E05">
        <w:rPr>
          <w:rFonts w:ascii="Times New Roman" w:hAnsi="Times New Roman" w:cs="Times New Roman"/>
          <w:sz w:val="22"/>
          <w:szCs w:val="22"/>
        </w:rPr>
        <w:t>5</w:t>
      </w:r>
      <w:r w:rsidR="00897CB8">
        <w:rPr>
          <w:rFonts w:ascii="Times New Roman" w:hAnsi="Times New Roman" w:cs="Times New Roman"/>
          <w:sz w:val="22"/>
          <w:szCs w:val="22"/>
        </w:rPr>
        <w:t xml:space="preserve"> that must be focused on to highlight explicitly this </w:t>
      </w:r>
      <w:r w:rsidR="000A6106">
        <w:rPr>
          <w:rFonts w:ascii="Times New Roman" w:hAnsi="Times New Roman" w:cs="Times New Roman"/>
          <w:sz w:val="22"/>
          <w:szCs w:val="22"/>
        </w:rPr>
        <w:t xml:space="preserve">pressure to pursue production. </w:t>
      </w:r>
      <w:r w:rsidR="007D602A">
        <w:rPr>
          <w:rFonts w:ascii="Times New Roman" w:hAnsi="Times New Roman" w:cs="Times New Roman"/>
          <w:sz w:val="22"/>
          <w:szCs w:val="22"/>
        </w:rPr>
        <w:t>“</w:t>
      </w:r>
      <w:r w:rsidR="00EF423E">
        <w:rPr>
          <w:rFonts w:ascii="Times New Roman" w:hAnsi="Times New Roman" w:cs="Times New Roman"/>
          <w:sz w:val="22"/>
          <w:szCs w:val="22"/>
        </w:rPr>
        <w:t xml:space="preserve">The emphasis at the meeting was directed to getting the oxidation process on stream again </w:t>
      </w:r>
      <w:r w:rsidR="00836CEC">
        <w:rPr>
          <w:rFonts w:ascii="Times New Roman" w:hAnsi="Times New Roman" w:cs="Times New Roman"/>
          <w:sz w:val="22"/>
          <w:szCs w:val="22"/>
        </w:rPr>
        <w:t xml:space="preserve">with the minimum possible delay” </w:t>
      </w:r>
      <w:sdt>
        <w:sdtPr>
          <w:rPr>
            <w:rFonts w:ascii="Times New Roman" w:hAnsi="Times New Roman" w:cs="Times New Roman"/>
            <w:sz w:val="22"/>
            <w:szCs w:val="22"/>
          </w:rPr>
          <w:id w:val="-1660604873"/>
          <w:citation/>
        </w:sdtPr>
        <w:sdtContent>
          <w:r w:rsidR="00836CEC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836CEC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836CEC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836CEC" w:rsidRPr="00836CEC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836CEC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836CEC">
        <w:rPr>
          <w:rFonts w:ascii="Times New Roman" w:hAnsi="Times New Roman" w:cs="Times New Roman"/>
          <w:sz w:val="22"/>
          <w:szCs w:val="22"/>
        </w:rPr>
        <w:t xml:space="preserve">. </w:t>
      </w:r>
      <w:r w:rsidR="007D46C0">
        <w:rPr>
          <w:rFonts w:ascii="Times New Roman" w:hAnsi="Times New Roman" w:cs="Times New Roman"/>
          <w:sz w:val="22"/>
          <w:szCs w:val="22"/>
        </w:rPr>
        <w:t xml:space="preserve">There was only one dissenting voice, a Mr Blackman the </w:t>
      </w:r>
      <w:r w:rsidR="00370D32">
        <w:rPr>
          <w:rFonts w:ascii="Times New Roman" w:hAnsi="Times New Roman" w:cs="Times New Roman"/>
          <w:sz w:val="22"/>
          <w:szCs w:val="22"/>
        </w:rPr>
        <w:t xml:space="preserve">engineer in charge of Areas 1 &amp; 2 (Area 2 was where the </w:t>
      </w:r>
      <w:r w:rsidR="00D74079">
        <w:rPr>
          <w:rFonts w:ascii="Times New Roman" w:hAnsi="Times New Roman" w:cs="Times New Roman"/>
          <w:sz w:val="22"/>
          <w:szCs w:val="22"/>
        </w:rPr>
        <w:t xml:space="preserve">incident took place), who argued in favour of investigating the reason behind the failure of Reactor 5 and stopping production until then but, he was overruled </w:t>
      </w:r>
      <w:sdt>
        <w:sdtPr>
          <w:rPr>
            <w:rFonts w:ascii="Times New Roman" w:hAnsi="Times New Roman" w:cs="Times New Roman"/>
            <w:sz w:val="22"/>
            <w:szCs w:val="22"/>
          </w:rPr>
          <w:id w:val="636230741"/>
          <w:citation/>
        </w:sdtPr>
        <w:sdtContent>
          <w:r w:rsidR="003638E2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3638E2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3638E2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3638E2" w:rsidRPr="003638E2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3638E2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2"/>
            <w:szCs w:val="22"/>
          </w:rPr>
          <w:id w:val="136158389"/>
          <w:citation/>
        </w:sdtPr>
        <w:sdtContent>
          <w:r w:rsidR="000104C9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0104C9">
            <w:rPr>
              <w:rFonts w:ascii="Times New Roman" w:hAnsi="Times New Roman" w:cs="Times New Roman"/>
              <w:sz w:val="22"/>
              <w:szCs w:val="22"/>
            </w:rPr>
            <w:instrText xml:space="preserve"> CITATION Tur24 \l 2057 </w:instrText>
          </w:r>
          <w:r w:rsidR="000104C9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0104C9">
            <w:rPr>
              <w:rFonts w:ascii="Times New Roman" w:hAnsi="Times New Roman" w:cs="Times New Roman"/>
              <w:noProof/>
              <w:sz w:val="22"/>
              <w:szCs w:val="22"/>
            </w:rPr>
            <w:t xml:space="preserve"> </w:t>
          </w:r>
          <w:r w:rsidR="000104C9" w:rsidRPr="000104C9">
            <w:rPr>
              <w:rFonts w:ascii="Times New Roman" w:hAnsi="Times New Roman" w:cs="Times New Roman"/>
              <w:noProof/>
              <w:sz w:val="22"/>
              <w:szCs w:val="22"/>
            </w:rPr>
            <w:t>[10]</w:t>
          </w:r>
          <w:r w:rsidR="000104C9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71717B">
        <w:rPr>
          <w:rFonts w:ascii="Times New Roman" w:hAnsi="Times New Roman" w:cs="Times New Roman"/>
          <w:sz w:val="22"/>
          <w:szCs w:val="22"/>
        </w:rPr>
        <w:t xml:space="preserve">. </w:t>
      </w:r>
      <w:r w:rsidR="00286DC8">
        <w:rPr>
          <w:rFonts w:ascii="Times New Roman" w:hAnsi="Times New Roman" w:cs="Times New Roman"/>
          <w:sz w:val="22"/>
          <w:szCs w:val="22"/>
        </w:rPr>
        <w:t>The proposed solution, a bypass pipe to replace reactor 5</w:t>
      </w:r>
      <w:r w:rsidR="00DE7945">
        <w:rPr>
          <w:rFonts w:ascii="Times New Roman" w:hAnsi="Times New Roman" w:cs="Times New Roman"/>
          <w:sz w:val="22"/>
          <w:szCs w:val="22"/>
        </w:rPr>
        <w:t xml:space="preserve">, was approved without proper engineering calculations to its safety. </w:t>
      </w:r>
      <w:r w:rsidR="00086028">
        <w:rPr>
          <w:rFonts w:ascii="Times New Roman" w:hAnsi="Times New Roman" w:cs="Times New Roman"/>
          <w:sz w:val="22"/>
          <w:szCs w:val="22"/>
        </w:rPr>
        <w:t xml:space="preserve">The assumption </w:t>
      </w:r>
      <w:r w:rsidR="00AB03D2">
        <w:rPr>
          <w:rFonts w:ascii="Times New Roman" w:hAnsi="Times New Roman" w:cs="Times New Roman"/>
          <w:sz w:val="22"/>
          <w:szCs w:val="22"/>
        </w:rPr>
        <w:t xml:space="preserve">was that it was </w:t>
      </w:r>
      <w:r w:rsidR="00E10718">
        <w:rPr>
          <w:rFonts w:ascii="Times New Roman" w:hAnsi="Times New Roman" w:cs="Times New Roman"/>
          <w:sz w:val="22"/>
          <w:szCs w:val="22"/>
        </w:rPr>
        <w:t xml:space="preserve">merely </w:t>
      </w:r>
      <w:r w:rsidR="00E25C59">
        <w:rPr>
          <w:rFonts w:ascii="Times New Roman" w:hAnsi="Times New Roman" w:cs="Times New Roman"/>
          <w:sz w:val="22"/>
          <w:szCs w:val="22"/>
        </w:rPr>
        <w:t>plumbing job with n</w:t>
      </w:r>
      <w:r w:rsidR="009D5F46">
        <w:rPr>
          <w:rFonts w:ascii="Times New Roman" w:hAnsi="Times New Roman" w:cs="Times New Roman"/>
          <w:sz w:val="22"/>
          <w:szCs w:val="22"/>
        </w:rPr>
        <w:t xml:space="preserve">o other solutions </w:t>
      </w:r>
      <w:r w:rsidR="00086028">
        <w:rPr>
          <w:rFonts w:ascii="Times New Roman" w:hAnsi="Times New Roman" w:cs="Times New Roman"/>
          <w:sz w:val="22"/>
          <w:szCs w:val="22"/>
        </w:rPr>
        <w:t xml:space="preserve">considered </w:t>
      </w:r>
      <w:sdt>
        <w:sdtPr>
          <w:rPr>
            <w:rFonts w:ascii="Times New Roman" w:hAnsi="Times New Roman" w:cs="Times New Roman"/>
            <w:sz w:val="22"/>
            <w:szCs w:val="22"/>
          </w:rPr>
          <w:id w:val="1183788145"/>
          <w:citation/>
        </w:sdtPr>
        <w:sdtContent>
          <w:r w:rsidR="00086028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086028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086028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086028" w:rsidRPr="00086028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086028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086028">
        <w:rPr>
          <w:rFonts w:ascii="Times New Roman" w:hAnsi="Times New Roman" w:cs="Times New Roman"/>
          <w:sz w:val="22"/>
          <w:szCs w:val="22"/>
        </w:rPr>
        <w:t>. There w</w:t>
      </w:r>
      <w:r w:rsidR="00AB03D2">
        <w:rPr>
          <w:rFonts w:ascii="Times New Roman" w:hAnsi="Times New Roman" w:cs="Times New Roman"/>
          <w:sz w:val="22"/>
          <w:szCs w:val="22"/>
        </w:rPr>
        <w:t>ere no technical drawings made of the design</w:t>
      </w:r>
      <w:r w:rsidR="00612BBF">
        <w:rPr>
          <w:rFonts w:ascii="Times New Roman" w:hAnsi="Times New Roman" w:cs="Times New Roman"/>
          <w:sz w:val="22"/>
          <w:szCs w:val="22"/>
        </w:rPr>
        <w:t xml:space="preserve"> only a basic </w:t>
      </w:r>
      <w:r w:rsidR="002028A6">
        <w:rPr>
          <w:rFonts w:ascii="Times New Roman" w:hAnsi="Times New Roman" w:cs="Times New Roman"/>
          <w:sz w:val="22"/>
          <w:szCs w:val="22"/>
        </w:rPr>
        <w:t>one in chalk on the floor of the workshop</w:t>
      </w:r>
      <w:r w:rsidR="003E5E9D">
        <w:rPr>
          <w:rFonts w:ascii="Times New Roman" w:hAnsi="Times New Roman" w:cs="Times New Roman"/>
          <w:sz w:val="22"/>
          <w:szCs w:val="22"/>
        </w:rPr>
        <w:t xml:space="preserve">, no reference was made </w:t>
      </w:r>
      <w:r w:rsidR="00123A35">
        <w:rPr>
          <w:rFonts w:ascii="Times New Roman" w:hAnsi="Times New Roman" w:cs="Times New Roman"/>
          <w:sz w:val="22"/>
          <w:szCs w:val="22"/>
        </w:rPr>
        <w:t xml:space="preserve">to the manufactures guide for the piping and bellows used in the manufacture of the </w:t>
      </w:r>
      <w:r w:rsidR="002913B0">
        <w:rPr>
          <w:rFonts w:ascii="Times New Roman" w:hAnsi="Times New Roman" w:cs="Times New Roman"/>
          <w:sz w:val="22"/>
          <w:szCs w:val="22"/>
        </w:rPr>
        <w:t xml:space="preserve">assembly and </w:t>
      </w:r>
      <w:r w:rsidR="00DB50BB">
        <w:rPr>
          <w:rFonts w:ascii="Times New Roman" w:hAnsi="Times New Roman" w:cs="Times New Roman"/>
          <w:sz w:val="22"/>
          <w:szCs w:val="22"/>
        </w:rPr>
        <w:t>pressure tests carried out were not to British Standard</w:t>
      </w:r>
      <w:r w:rsidR="002028A6">
        <w:rPr>
          <w:rFonts w:ascii="Times New Roman" w:hAnsi="Times New Roman" w:cs="Times New Roman"/>
          <w:sz w:val="22"/>
          <w:szCs w:val="22"/>
        </w:rPr>
        <w:t xml:space="preserve"> </w:t>
      </w:r>
      <w:sdt>
        <w:sdtPr>
          <w:rPr>
            <w:rFonts w:ascii="Times New Roman" w:hAnsi="Times New Roman" w:cs="Times New Roman"/>
            <w:sz w:val="22"/>
            <w:szCs w:val="22"/>
          </w:rPr>
          <w:id w:val="-835534900"/>
          <w:citation/>
        </w:sdtPr>
        <w:sdtContent>
          <w:r w:rsidR="002028A6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2028A6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2028A6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2028A6" w:rsidRPr="002028A6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2028A6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2028A6">
        <w:rPr>
          <w:rFonts w:ascii="Times New Roman" w:hAnsi="Times New Roman" w:cs="Times New Roman"/>
          <w:sz w:val="22"/>
          <w:szCs w:val="22"/>
        </w:rPr>
        <w:t xml:space="preserve">. This work was carried out in 30 hours </w:t>
      </w:r>
      <w:r w:rsidR="00C62865">
        <w:rPr>
          <w:rFonts w:ascii="Times New Roman" w:hAnsi="Times New Roman" w:cs="Times New Roman"/>
          <w:sz w:val="22"/>
          <w:szCs w:val="22"/>
        </w:rPr>
        <w:t xml:space="preserve">an impressive feat of speed that merely reaffirms the desire of management to restart production </w:t>
      </w:r>
      <w:sdt>
        <w:sdtPr>
          <w:rPr>
            <w:rFonts w:ascii="Times New Roman" w:hAnsi="Times New Roman" w:cs="Times New Roman"/>
            <w:sz w:val="22"/>
            <w:szCs w:val="22"/>
          </w:rPr>
          <w:id w:val="725262687"/>
          <w:citation/>
        </w:sdtPr>
        <w:sdtContent>
          <w:r w:rsidR="001E7295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1E7295">
            <w:rPr>
              <w:rFonts w:ascii="Times New Roman" w:hAnsi="Times New Roman" w:cs="Times New Roman"/>
              <w:sz w:val="22"/>
              <w:szCs w:val="22"/>
            </w:rPr>
            <w:instrText xml:space="preserve"> CITATION Tur24 \l 2057 </w:instrText>
          </w:r>
          <w:r w:rsidR="001E7295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1E7295" w:rsidRPr="001E7295">
            <w:rPr>
              <w:rFonts w:ascii="Times New Roman" w:hAnsi="Times New Roman" w:cs="Times New Roman"/>
              <w:noProof/>
              <w:sz w:val="22"/>
              <w:szCs w:val="22"/>
            </w:rPr>
            <w:t>[10]</w:t>
          </w:r>
          <w:r w:rsidR="001E7295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1E7295">
        <w:rPr>
          <w:rFonts w:ascii="Times New Roman" w:hAnsi="Times New Roman" w:cs="Times New Roman"/>
          <w:sz w:val="22"/>
          <w:szCs w:val="22"/>
        </w:rPr>
        <w:t>.</w:t>
      </w:r>
      <w:r w:rsidR="00944003">
        <w:rPr>
          <w:rFonts w:ascii="Times New Roman" w:hAnsi="Times New Roman" w:cs="Times New Roman"/>
          <w:sz w:val="22"/>
          <w:szCs w:val="22"/>
        </w:rPr>
        <w:t xml:space="preserve"> This is not the attitude of a company with a good safety culture. </w:t>
      </w:r>
      <w:r w:rsidR="00FF286D">
        <w:rPr>
          <w:rFonts w:ascii="Times New Roman" w:hAnsi="Times New Roman" w:cs="Times New Roman"/>
          <w:sz w:val="22"/>
          <w:szCs w:val="22"/>
        </w:rPr>
        <w:t>Despite the gover</w:t>
      </w:r>
      <w:r w:rsidR="007B051B">
        <w:rPr>
          <w:rFonts w:ascii="Times New Roman" w:hAnsi="Times New Roman" w:cs="Times New Roman"/>
          <w:sz w:val="22"/>
          <w:szCs w:val="22"/>
        </w:rPr>
        <w:t>nment report at the time stating that, “</w:t>
      </w:r>
      <w:proofErr w:type="spellStart"/>
      <w:r w:rsidR="007B051B">
        <w:rPr>
          <w:rFonts w:ascii="Times New Roman" w:hAnsi="Times New Roman" w:cs="Times New Roman"/>
          <w:sz w:val="22"/>
          <w:szCs w:val="22"/>
        </w:rPr>
        <w:t>Nypro</w:t>
      </w:r>
      <w:proofErr w:type="spellEnd"/>
      <w:r w:rsidR="007B051B">
        <w:rPr>
          <w:rFonts w:ascii="Times New Roman" w:hAnsi="Times New Roman" w:cs="Times New Roman"/>
          <w:sz w:val="22"/>
          <w:szCs w:val="22"/>
        </w:rPr>
        <w:t xml:space="preserve"> were safety conscious” </w:t>
      </w:r>
      <w:sdt>
        <w:sdtPr>
          <w:rPr>
            <w:rFonts w:ascii="Times New Roman" w:hAnsi="Times New Roman" w:cs="Times New Roman"/>
            <w:sz w:val="22"/>
            <w:szCs w:val="22"/>
          </w:rPr>
          <w:id w:val="-1447688355"/>
          <w:citation/>
        </w:sdtPr>
        <w:sdtContent>
          <w:r w:rsidR="007B051B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7B051B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7B051B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7B051B" w:rsidRPr="007B051B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7B051B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C378FE">
        <w:rPr>
          <w:rFonts w:ascii="Times New Roman" w:hAnsi="Times New Roman" w:cs="Times New Roman"/>
          <w:sz w:val="22"/>
          <w:szCs w:val="22"/>
        </w:rPr>
        <w:t xml:space="preserve"> the management at the </w:t>
      </w:r>
      <w:proofErr w:type="spellStart"/>
      <w:r w:rsidR="00C378FE">
        <w:rPr>
          <w:rFonts w:ascii="Times New Roman" w:hAnsi="Times New Roman" w:cs="Times New Roman"/>
          <w:sz w:val="22"/>
          <w:szCs w:val="22"/>
        </w:rPr>
        <w:t>Flixborough</w:t>
      </w:r>
      <w:proofErr w:type="spellEnd"/>
      <w:r w:rsidR="00C378FE">
        <w:rPr>
          <w:rFonts w:ascii="Times New Roman" w:hAnsi="Times New Roman" w:cs="Times New Roman"/>
          <w:sz w:val="22"/>
          <w:szCs w:val="22"/>
        </w:rPr>
        <w:t xml:space="preserve"> plant were no</w:t>
      </w:r>
      <w:r w:rsidR="00F85AF5">
        <w:rPr>
          <w:rFonts w:ascii="Times New Roman" w:hAnsi="Times New Roman" w:cs="Times New Roman"/>
          <w:sz w:val="22"/>
          <w:szCs w:val="22"/>
        </w:rPr>
        <w:t>t. T</w:t>
      </w:r>
      <w:r w:rsidR="0088102A">
        <w:rPr>
          <w:rFonts w:ascii="Times New Roman" w:hAnsi="Times New Roman" w:cs="Times New Roman"/>
          <w:sz w:val="22"/>
          <w:szCs w:val="22"/>
        </w:rPr>
        <w:t xml:space="preserve">he decisions by </w:t>
      </w:r>
      <w:r w:rsidR="007C1DEB">
        <w:rPr>
          <w:rFonts w:ascii="Times New Roman" w:hAnsi="Times New Roman" w:cs="Times New Roman"/>
          <w:sz w:val="22"/>
          <w:szCs w:val="22"/>
        </w:rPr>
        <w:t xml:space="preserve">management to prioritise production over safety is a symptom of a poor safety culture </w:t>
      </w:r>
      <w:sdt>
        <w:sdtPr>
          <w:rPr>
            <w:rFonts w:ascii="Times New Roman" w:hAnsi="Times New Roman" w:cs="Times New Roman"/>
            <w:sz w:val="22"/>
            <w:szCs w:val="22"/>
          </w:rPr>
          <w:id w:val="982506534"/>
          <w:citation/>
        </w:sdtPr>
        <w:sdtContent>
          <w:r w:rsidR="00390D42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390D42">
            <w:rPr>
              <w:rFonts w:ascii="Times New Roman" w:hAnsi="Times New Roman" w:cs="Times New Roman"/>
              <w:sz w:val="22"/>
              <w:szCs w:val="22"/>
            </w:rPr>
            <w:instrText xml:space="preserve"> CITATION HSE25 \l 2057 </w:instrText>
          </w:r>
          <w:r w:rsidR="00390D42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390D42" w:rsidRPr="00390D42">
            <w:rPr>
              <w:rFonts w:ascii="Times New Roman" w:hAnsi="Times New Roman" w:cs="Times New Roman"/>
              <w:noProof/>
              <w:sz w:val="22"/>
              <w:szCs w:val="22"/>
            </w:rPr>
            <w:t>[11]</w:t>
          </w:r>
          <w:r w:rsidR="00390D42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390D42">
        <w:rPr>
          <w:rFonts w:ascii="Times New Roman" w:hAnsi="Times New Roman" w:cs="Times New Roman"/>
          <w:sz w:val="22"/>
          <w:szCs w:val="22"/>
        </w:rPr>
        <w:t xml:space="preserve">. </w:t>
      </w:r>
      <w:r w:rsidR="00951CEB">
        <w:rPr>
          <w:rFonts w:ascii="Times New Roman" w:hAnsi="Times New Roman" w:cs="Times New Roman"/>
          <w:sz w:val="22"/>
          <w:szCs w:val="22"/>
        </w:rPr>
        <w:t xml:space="preserve">The management felt pressure to pursue </w:t>
      </w:r>
      <w:r w:rsidR="005E7696">
        <w:rPr>
          <w:rFonts w:ascii="Times New Roman" w:hAnsi="Times New Roman" w:cs="Times New Roman"/>
          <w:sz w:val="22"/>
          <w:szCs w:val="22"/>
        </w:rPr>
        <w:t>production,</w:t>
      </w:r>
      <w:r w:rsidR="00951CEB">
        <w:rPr>
          <w:rFonts w:ascii="Times New Roman" w:hAnsi="Times New Roman" w:cs="Times New Roman"/>
          <w:sz w:val="22"/>
          <w:szCs w:val="22"/>
        </w:rPr>
        <w:t xml:space="preserve"> and it was a key </w:t>
      </w:r>
      <w:r w:rsidR="005E7696">
        <w:rPr>
          <w:rFonts w:ascii="Times New Roman" w:hAnsi="Times New Roman" w:cs="Times New Roman"/>
          <w:sz w:val="22"/>
          <w:szCs w:val="22"/>
        </w:rPr>
        <w:t>human error that led to the disaster.</w:t>
      </w:r>
    </w:p>
    <w:p w14:paraId="49B75913" w14:textId="77777777" w:rsidR="005E7696" w:rsidRDefault="005E7696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</w:p>
    <w:p w14:paraId="68C1B547" w14:textId="7ACDBE33" w:rsidR="00356CB6" w:rsidRDefault="00E64519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The </w:t>
      </w:r>
      <w:proofErr w:type="spellStart"/>
      <w:r w:rsidR="00793AC7">
        <w:rPr>
          <w:rFonts w:ascii="Times New Roman" w:hAnsi="Times New Roman" w:cs="Times New Roman"/>
          <w:sz w:val="22"/>
          <w:szCs w:val="22"/>
        </w:rPr>
        <w:t>Flixborough</w:t>
      </w:r>
      <w:proofErr w:type="spellEnd"/>
      <w:r w:rsidR="00793AC7">
        <w:rPr>
          <w:rFonts w:ascii="Times New Roman" w:hAnsi="Times New Roman" w:cs="Times New Roman"/>
          <w:sz w:val="22"/>
          <w:szCs w:val="22"/>
        </w:rPr>
        <w:t xml:space="preserve"> plant at the time of the disaster </w:t>
      </w:r>
      <w:r w:rsidR="002C7990">
        <w:rPr>
          <w:rFonts w:ascii="Times New Roman" w:hAnsi="Times New Roman" w:cs="Times New Roman"/>
          <w:sz w:val="22"/>
          <w:szCs w:val="22"/>
        </w:rPr>
        <w:t xml:space="preserve">had a weakness when it came to Suitably Qualified and Experienced </w:t>
      </w:r>
      <w:r w:rsidR="0037365B">
        <w:rPr>
          <w:rFonts w:ascii="Times New Roman" w:hAnsi="Times New Roman" w:cs="Times New Roman"/>
          <w:sz w:val="22"/>
          <w:szCs w:val="22"/>
        </w:rPr>
        <w:t>Persons (SQEP</w:t>
      </w:r>
      <w:r w:rsidR="006F28E2">
        <w:rPr>
          <w:rFonts w:ascii="Times New Roman" w:hAnsi="Times New Roman" w:cs="Times New Roman"/>
          <w:sz w:val="22"/>
          <w:szCs w:val="22"/>
        </w:rPr>
        <w:t>s</w:t>
      </w:r>
      <w:r w:rsidR="0037365B">
        <w:rPr>
          <w:rFonts w:ascii="Times New Roman" w:hAnsi="Times New Roman" w:cs="Times New Roman"/>
          <w:sz w:val="22"/>
          <w:szCs w:val="22"/>
        </w:rPr>
        <w:t>)</w:t>
      </w:r>
      <w:r w:rsidR="00D22111">
        <w:rPr>
          <w:rFonts w:ascii="Times New Roman" w:hAnsi="Times New Roman" w:cs="Times New Roman"/>
          <w:sz w:val="22"/>
          <w:szCs w:val="22"/>
        </w:rPr>
        <w:t xml:space="preserve">. </w:t>
      </w:r>
      <w:r w:rsidR="00B66BE1">
        <w:rPr>
          <w:rFonts w:ascii="Times New Roman" w:hAnsi="Times New Roman" w:cs="Times New Roman"/>
          <w:sz w:val="22"/>
          <w:szCs w:val="22"/>
        </w:rPr>
        <w:t xml:space="preserve">The consideration of having a suitable number of SQEPs is standard practice in the UK Defence and Nuclear industry </w:t>
      </w:r>
      <w:r w:rsidR="00CE689B">
        <w:rPr>
          <w:rFonts w:ascii="Times New Roman" w:hAnsi="Times New Roman" w:cs="Times New Roman"/>
          <w:sz w:val="22"/>
          <w:szCs w:val="22"/>
        </w:rPr>
        <w:t>in regard to</w:t>
      </w:r>
      <w:r w:rsidR="00FA4E7E">
        <w:rPr>
          <w:rFonts w:ascii="Times New Roman" w:hAnsi="Times New Roman" w:cs="Times New Roman"/>
          <w:sz w:val="22"/>
          <w:szCs w:val="22"/>
        </w:rPr>
        <w:t xml:space="preserve"> ensuring safe working practice </w:t>
      </w:r>
      <w:sdt>
        <w:sdtPr>
          <w:rPr>
            <w:rFonts w:ascii="Times New Roman" w:hAnsi="Times New Roman" w:cs="Times New Roman"/>
            <w:sz w:val="22"/>
            <w:szCs w:val="22"/>
          </w:rPr>
          <w:id w:val="-537668116"/>
          <w:citation/>
        </w:sdtPr>
        <w:sdtContent>
          <w:r w:rsidR="00FA4E7E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FA4E7E">
            <w:rPr>
              <w:rFonts w:ascii="Times New Roman" w:hAnsi="Times New Roman" w:cs="Times New Roman"/>
              <w:sz w:val="22"/>
              <w:szCs w:val="22"/>
            </w:rPr>
            <w:instrText xml:space="preserve"> CITATION Off22 \l 2057 </w:instrText>
          </w:r>
          <w:r w:rsidR="00FA4E7E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FA4E7E" w:rsidRPr="00FA4E7E">
            <w:rPr>
              <w:rFonts w:ascii="Times New Roman" w:hAnsi="Times New Roman" w:cs="Times New Roman"/>
              <w:noProof/>
              <w:sz w:val="22"/>
              <w:szCs w:val="22"/>
            </w:rPr>
            <w:t>[12]</w:t>
          </w:r>
          <w:r w:rsidR="00FA4E7E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FA4E7E">
        <w:rPr>
          <w:rFonts w:ascii="Times New Roman" w:hAnsi="Times New Roman" w:cs="Times New Roman"/>
          <w:sz w:val="22"/>
          <w:szCs w:val="22"/>
        </w:rPr>
        <w:t>.</w:t>
      </w:r>
      <w:r w:rsidR="00CE689B">
        <w:rPr>
          <w:rFonts w:ascii="Times New Roman" w:hAnsi="Times New Roman" w:cs="Times New Roman"/>
          <w:sz w:val="22"/>
          <w:szCs w:val="22"/>
        </w:rPr>
        <w:t xml:space="preserve"> At </w:t>
      </w:r>
      <w:proofErr w:type="spellStart"/>
      <w:r w:rsidR="00CE689B">
        <w:rPr>
          <w:rFonts w:ascii="Times New Roman" w:hAnsi="Times New Roman" w:cs="Times New Roman"/>
          <w:sz w:val="22"/>
          <w:szCs w:val="22"/>
        </w:rPr>
        <w:t>Flixborough</w:t>
      </w:r>
      <w:proofErr w:type="spellEnd"/>
      <w:r w:rsidR="00CE689B">
        <w:rPr>
          <w:rFonts w:ascii="Times New Roman" w:hAnsi="Times New Roman" w:cs="Times New Roman"/>
          <w:sz w:val="22"/>
          <w:szCs w:val="22"/>
        </w:rPr>
        <w:t xml:space="preserve"> it was the engineering department that was weak</w:t>
      </w:r>
      <w:r w:rsidR="005F644E">
        <w:rPr>
          <w:rFonts w:ascii="Times New Roman" w:hAnsi="Times New Roman" w:cs="Times New Roman"/>
          <w:sz w:val="22"/>
          <w:szCs w:val="22"/>
        </w:rPr>
        <w:t>,</w:t>
      </w:r>
      <w:r w:rsidR="00CE689B">
        <w:rPr>
          <w:rFonts w:ascii="Times New Roman" w:hAnsi="Times New Roman" w:cs="Times New Roman"/>
          <w:sz w:val="22"/>
          <w:szCs w:val="22"/>
        </w:rPr>
        <w:t xml:space="preserve"> with </w:t>
      </w:r>
      <w:r w:rsidR="00C92BAF">
        <w:rPr>
          <w:rFonts w:ascii="Times New Roman" w:hAnsi="Times New Roman" w:cs="Times New Roman"/>
          <w:sz w:val="22"/>
          <w:szCs w:val="22"/>
        </w:rPr>
        <w:t>the site lacking a SQEP mechanical engineer at the time of the installation of the bypass pipe in addition to the disaster</w:t>
      </w:r>
      <w:r w:rsidR="000C32D3">
        <w:rPr>
          <w:rFonts w:ascii="Times New Roman" w:hAnsi="Times New Roman" w:cs="Times New Roman"/>
          <w:sz w:val="22"/>
          <w:szCs w:val="22"/>
        </w:rPr>
        <w:t xml:space="preserve"> </w:t>
      </w:r>
      <w:sdt>
        <w:sdtPr>
          <w:rPr>
            <w:rFonts w:ascii="Times New Roman" w:hAnsi="Times New Roman" w:cs="Times New Roman"/>
            <w:sz w:val="22"/>
            <w:szCs w:val="22"/>
          </w:rPr>
          <w:id w:val="34945468"/>
          <w:citation/>
        </w:sdtPr>
        <w:sdtContent>
          <w:r w:rsidR="000C32D3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0C32D3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0C32D3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0C32D3" w:rsidRPr="000C32D3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0C32D3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0C32D3">
        <w:rPr>
          <w:rFonts w:ascii="Times New Roman" w:hAnsi="Times New Roman" w:cs="Times New Roman"/>
          <w:sz w:val="22"/>
          <w:szCs w:val="22"/>
        </w:rPr>
        <w:t xml:space="preserve">. </w:t>
      </w:r>
      <w:r w:rsidR="00AE49BA">
        <w:rPr>
          <w:rFonts w:ascii="Times New Roman" w:hAnsi="Times New Roman" w:cs="Times New Roman"/>
          <w:sz w:val="22"/>
          <w:szCs w:val="22"/>
        </w:rPr>
        <w:t xml:space="preserve">The previous work engineer </w:t>
      </w:r>
      <w:r w:rsidR="00EB1264">
        <w:rPr>
          <w:rFonts w:ascii="Times New Roman" w:hAnsi="Times New Roman" w:cs="Times New Roman"/>
          <w:sz w:val="22"/>
          <w:szCs w:val="22"/>
        </w:rPr>
        <w:t>(</w:t>
      </w:r>
      <w:r w:rsidR="00603F1F">
        <w:rPr>
          <w:rFonts w:ascii="Times New Roman" w:hAnsi="Times New Roman" w:cs="Times New Roman"/>
          <w:sz w:val="22"/>
          <w:szCs w:val="22"/>
        </w:rPr>
        <w:t xml:space="preserve">Mr Rigall </w:t>
      </w:r>
      <w:r w:rsidR="00EB1264">
        <w:rPr>
          <w:rFonts w:ascii="Times New Roman" w:hAnsi="Times New Roman" w:cs="Times New Roman"/>
          <w:sz w:val="22"/>
          <w:szCs w:val="22"/>
        </w:rPr>
        <w:t xml:space="preserve">who was a chartered mechanical engineer) </w:t>
      </w:r>
      <w:r w:rsidR="00272D24">
        <w:rPr>
          <w:rFonts w:ascii="Times New Roman" w:hAnsi="Times New Roman" w:cs="Times New Roman"/>
          <w:sz w:val="22"/>
          <w:szCs w:val="22"/>
        </w:rPr>
        <w:t>had</w:t>
      </w:r>
      <w:r w:rsidR="00236490">
        <w:rPr>
          <w:rFonts w:ascii="Times New Roman" w:hAnsi="Times New Roman" w:cs="Times New Roman"/>
          <w:sz w:val="22"/>
          <w:szCs w:val="22"/>
        </w:rPr>
        <w:t xml:space="preserve"> </w:t>
      </w:r>
      <w:r w:rsidR="00272D24">
        <w:rPr>
          <w:rFonts w:ascii="Times New Roman" w:hAnsi="Times New Roman" w:cs="Times New Roman"/>
          <w:sz w:val="22"/>
          <w:szCs w:val="22"/>
        </w:rPr>
        <w:t>not been replaced</w:t>
      </w:r>
      <w:r w:rsidR="00236490">
        <w:rPr>
          <w:rFonts w:ascii="Times New Roman" w:hAnsi="Times New Roman" w:cs="Times New Roman"/>
          <w:sz w:val="22"/>
          <w:szCs w:val="22"/>
        </w:rPr>
        <w:t xml:space="preserve"> with someone of similar experience or qualifications by the time of the accident. </w:t>
      </w:r>
      <w:r w:rsidR="00E00D63">
        <w:rPr>
          <w:rFonts w:ascii="Times New Roman" w:hAnsi="Times New Roman" w:cs="Times New Roman"/>
          <w:sz w:val="22"/>
          <w:szCs w:val="22"/>
        </w:rPr>
        <w:t xml:space="preserve">The role in the meantime was given to an electrical engineer who held an A level </w:t>
      </w:r>
      <w:r w:rsidR="00C02EC1">
        <w:rPr>
          <w:rFonts w:ascii="Times New Roman" w:hAnsi="Times New Roman" w:cs="Times New Roman"/>
          <w:sz w:val="22"/>
          <w:szCs w:val="22"/>
        </w:rPr>
        <w:t>equivalent</w:t>
      </w:r>
      <w:r w:rsidR="00E00D63">
        <w:rPr>
          <w:rFonts w:ascii="Times New Roman" w:hAnsi="Times New Roman" w:cs="Times New Roman"/>
          <w:sz w:val="22"/>
          <w:szCs w:val="22"/>
        </w:rPr>
        <w:t xml:space="preserve"> qualification in electrical engineering </w:t>
      </w:r>
      <w:sdt>
        <w:sdtPr>
          <w:rPr>
            <w:rFonts w:ascii="Times New Roman" w:hAnsi="Times New Roman" w:cs="Times New Roman"/>
            <w:sz w:val="22"/>
            <w:szCs w:val="22"/>
          </w:rPr>
          <w:id w:val="-384101178"/>
          <w:citation/>
        </w:sdtPr>
        <w:sdtContent>
          <w:r w:rsidR="00C02EC1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C02EC1">
            <w:rPr>
              <w:rFonts w:ascii="Times New Roman" w:hAnsi="Times New Roman" w:cs="Times New Roman"/>
              <w:sz w:val="22"/>
              <w:szCs w:val="22"/>
            </w:rPr>
            <w:instrText xml:space="preserve"> CITATION Tur24 \l 2057 </w:instrText>
          </w:r>
          <w:r w:rsidR="00C02EC1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C02EC1" w:rsidRPr="00C02EC1">
            <w:rPr>
              <w:rFonts w:ascii="Times New Roman" w:hAnsi="Times New Roman" w:cs="Times New Roman"/>
              <w:noProof/>
              <w:sz w:val="22"/>
              <w:szCs w:val="22"/>
            </w:rPr>
            <w:t>[10]</w:t>
          </w:r>
          <w:r w:rsidR="00C02EC1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C02EC1">
        <w:rPr>
          <w:rFonts w:ascii="Times New Roman" w:hAnsi="Times New Roman" w:cs="Times New Roman"/>
          <w:sz w:val="22"/>
          <w:szCs w:val="22"/>
        </w:rPr>
        <w:t xml:space="preserve">. </w:t>
      </w:r>
      <w:r w:rsidR="00CE438F">
        <w:rPr>
          <w:rFonts w:ascii="Times New Roman" w:hAnsi="Times New Roman" w:cs="Times New Roman"/>
          <w:sz w:val="22"/>
          <w:szCs w:val="22"/>
        </w:rPr>
        <w:t>This was an individual who</w:t>
      </w:r>
      <w:r w:rsidR="00B44655">
        <w:rPr>
          <w:rFonts w:ascii="Times New Roman" w:hAnsi="Times New Roman" w:cs="Times New Roman"/>
          <w:sz w:val="22"/>
          <w:szCs w:val="22"/>
        </w:rPr>
        <w:t xml:space="preserve"> </w:t>
      </w:r>
      <w:r w:rsidR="006F58AD">
        <w:rPr>
          <w:rFonts w:ascii="Times New Roman" w:hAnsi="Times New Roman" w:cs="Times New Roman"/>
          <w:sz w:val="22"/>
          <w:szCs w:val="22"/>
        </w:rPr>
        <w:t>was,</w:t>
      </w:r>
      <w:r w:rsidR="00B44655">
        <w:rPr>
          <w:rFonts w:ascii="Times New Roman" w:hAnsi="Times New Roman" w:cs="Times New Roman"/>
          <w:sz w:val="22"/>
          <w:szCs w:val="22"/>
        </w:rPr>
        <w:t xml:space="preserve"> “not qualified to act as a co-ordinator of the engineering department of a plant such as </w:t>
      </w:r>
      <w:proofErr w:type="spellStart"/>
      <w:r w:rsidR="00B44655">
        <w:rPr>
          <w:rFonts w:ascii="Times New Roman" w:hAnsi="Times New Roman" w:cs="Times New Roman"/>
          <w:sz w:val="22"/>
          <w:szCs w:val="22"/>
        </w:rPr>
        <w:t>Flixborough</w:t>
      </w:r>
      <w:proofErr w:type="spellEnd"/>
      <w:r w:rsidR="00877C61">
        <w:rPr>
          <w:rFonts w:ascii="Times New Roman" w:hAnsi="Times New Roman" w:cs="Times New Roman"/>
          <w:sz w:val="22"/>
          <w:szCs w:val="22"/>
        </w:rPr>
        <w:t xml:space="preserve"> and should not </w:t>
      </w:r>
      <w:r w:rsidR="001A6CC1">
        <w:rPr>
          <w:rFonts w:ascii="Times New Roman" w:hAnsi="Times New Roman" w:cs="Times New Roman"/>
          <w:sz w:val="22"/>
          <w:szCs w:val="22"/>
        </w:rPr>
        <w:t>have been asked to assume this responsibility even for a short while</w:t>
      </w:r>
      <w:r w:rsidR="006F58AD">
        <w:rPr>
          <w:rFonts w:ascii="Times New Roman" w:hAnsi="Times New Roman" w:cs="Times New Roman"/>
          <w:sz w:val="22"/>
          <w:szCs w:val="22"/>
        </w:rPr>
        <w:t xml:space="preserve">” </w:t>
      </w:r>
      <w:sdt>
        <w:sdtPr>
          <w:rPr>
            <w:rFonts w:ascii="Times New Roman" w:hAnsi="Times New Roman" w:cs="Times New Roman"/>
            <w:sz w:val="22"/>
            <w:szCs w:val="22"/>
          </w:rPr>
          <w:id w:val="211929628"/>
          <w:citation/>
        </w:sdtPr>
        <w:sdtContent>
          <w:r w:rsidR="006F58AD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6F58AD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6F58AD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6F58AD" w:rsidRPr="006F58AD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6F58AD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6F58AD">
        <w:rPr>
          <w:rFonts w:ascii="Times New Roman" w:hAnsi="Times New Roman" w:cs="Times New Roman"/>
          <w:sz w:val="22"/>
          <w:szCs w:val="22"/>
        </w:rPr>
        <w:t>. In the entire</w:t>
      </w:r>
      <w:r w:rsidR="008C595D">
        <w:rPr>
          <w:rFonts w:ascii="Times New Roman" w:hAnsi="Times New Roman" w:cs="Times New Roman"/>
          <w:sz w:val="22"/>
          <w:szCs w:val="22"/>
        </w:rPr>
        <w:t xml:space="preserve"> engineering</w:t>
      </w:r>
      <w:r w:rsidR="006F58AD">
        <w:rPr>
          <w:rFonts w:ascii="Times New Roman" w:hAnsi="Times New Roman" w:cs="Times New Roman"/>
          <w:sz w:val="22"/>
          <w:szCs w:val="22"/>
        </w:rPr>
        <w:t xml:space="preserve"> department despite </w:t>
      </w:r>
      <w:r w:rsidR="00AB0FF1">
        <w:rPr>
          <w:rFonts w:ascii="Times New Roman" w:hAnsi="Times New Roman" w:cs="Times New Roman"/>
          <w:sz w:val="22"/>
          <w:szCs w:val="22"/>
        </w:rPr>
        <w:t>individuals having some experience and technical qualifications there were no professionally qualified engineers</w:t>
      </w:r>
      <w:r w:rsidR="00AE6441">
        <w:rPr>
          <w:rFonts w:ascii="Times New Roman" w:hAnsi="Times New Roman" w:cs="Times New Roman"/>
          <w:sz w:val="22"/>
          <w:szCs w:val="22"/>
        </w:rPr>
        <w:t xml:space="preserve"> </w:t>
      </w:r>
      <w:sdt>
        <w:sdtPr>
          <w:rPr>
            <w:rFonts w:ascii="Times New Roman" w:hAnsi="Times New Roman" w:cs="Times New Roman"/>
            <w:sz w:val="22"/>
            <w:szCs w:val="22"/>
          </w:rPr>
          <w:id w:val="1545248584"/>
          <w:citation/>
        </w:sdtPr>
        <w:sdtContent>
          <w:r w:rsidR="00AE6441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AE6441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AE6441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AE6441" w:rsidRPr="00AE6441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AE6441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AE6441">
        <w:rPr>
          <w:rFonts w:ascii="Times New Roman" w:hAnsi="Times New Roman" w:cs="Times New Roman"/>
          <w:sz w:val="22"/>
          <w:szCs w:val="22"/>
        </w:rPr>
        <w:t xml:space="preserve">. </w:t>
      </w:r>
      <w:r w:rsidR="0047241C">
        <w:rPr>
          <w:rFonts w:ascii="Times New Roman" w:hAnsi="Times New Roman" w:cs="Times New Roman"/>
          <w:sz w:val="22"/>
          <w:szCs w:val="22"/>
        </w:rPr>
        <w:t xml:space="preserve">The management did recognise that there was a weakness in the engineering </w:t>
      </w:r>
      <w:r w:rsidR="00776E5D">
        <w:rPr>
          <w:rFonts w:ascii="Times New Roman" w:hAnsi="Times New Roman" w:cs="Times New Roman"/>
          <w:sz w:val="22"/>
          <w:szCs w:val="22"/>
        </w:rPr>
        <w:t>department and had a specialist</w:t>
      </w:r>
      <w:r w:rsidR="00137804">
        <w:rPr>
          <w:rFonts w:ascii="Times New Roman" w:hAnsi="Times New Roman" w:cs="Times New Roman"/>
          <w:sz w:val="22"/>
          <w:szCs w:val="22"/>
        </w:rPr>
        <w:t xml:space="preserve"> from the National Coal Board (NCB) available on call. This was however, implemented </w:t>
      </w:r>
      <w:r w:rsidR="008623F8">
        <w:rPr>
          <w:rFonts w:ascii="Times New Roman" w:hAnsi="Times New Roman" w:cs="Times New Roman"/>
          <w:sz w:val="22"/>
          <w:szCs w:val="22"/>
        </w:rPr>
        <w:t xml:space="preserve">prior to Mr Rigall’s departure as </w:t>
      </w:r>
      <w:r w:rsidR="006B187C">
        <w:rPr>
          <w:rFonts w:ascii="Times New Roman" w:hAnsi="Times New Roman" w:cs="Times New Roman"/>
          <w:sz w:val="22"/>
          <w:szCs w:val="22"/>
        </w:rPr>
        <w:t>it</w:t>
      </w:r>
      <w:r w:rsidR="008623F8">
        <w:rPr>
          <w:rFonts w:ascii="Times New Roman" w:hAnsi="Times New Roman" w:cs="Times New Roman"/>
          <w:sz w:val="22"/>
          <w:szCs w:val="22"/>
        </w:rPr>
        <w:t xml:space="preserve"> was already a problem even with a qualified </w:t>
      </w:r>
      <w:r w:rsidR="004220E3">
        <w:rPr>
          <w:rFonts w:ascii="Times New Roman" w:hAnsi="Times New Roman" w:cs="Times New Roman"/>
          <w:sz w:val="22"/>
          <w:szCs w:val="22"/>
        </w:rPr>
        <w:t xml:space="preserve">mechanical engineer on site. The plant was now reliant on an engineer </w:t>
      </w:r>
      <w:r w:rsidR="00FD0E46">
        <w:rPr>
          <w:rFonts w:ascii="Times New Roman" w:hAnsi="Times New Roman" w:cs="Times New Roman"/>
          <w:sz w:val="22"/>
          <w:szCs w:val="22"/>
        </w:rPr>
        <w:t xml:space="preserve">who would rarely visit the plant, had many other </w:t>
      </w:r>
      <w:r w:rsidR="00E7040D">
        <w:rPr>
          <w:rFonts w:ascii="Times New Roman" w:hAnsi="Times New Roman" w:cs="Times New Roman"/>
          <w:sz w:val="22"/>
          <w:szCs w:val="22"/>
        </w:rPr>
        <w:t xml:space="preserve">duties in his role at the NCB and any communication would likely involve </w:t>
      </w:r>
      <w:r w:rsidR="00CF3DD7">
        <w:rPr>
          <w:rFonts w:ascii="Times New Roman" w:hAnsi="Times New Roman" w:cs="Times New Roman"/>
          <w:sz w:val="22"/>
          <w:szCs w:val="22"/>
        </w:rPr>
        <w:t xml:space="preserve">a delay. </w:t>
      </w:r>
      <w:r w:rsidR="00B66BF2">
        <w:rPr>
          <w:rFonts w:ascii="Times New Roman" w:hAnsi="Times New Roman" w:cs="Times New Roman"/>
          <w:sz w:val="22"/>
          <w:szCs w:val="22"/>
        </w:rPr>
        <w:t>There was therefore no</w:t>
      </w:r>
      <w:r w:rsidR="00472948">
        <w:rPr>
          <w:rFonts w:ascii="Times New Roman" w:hAnsi="Times New Roman" w:cs="Times New Roman"/>
          <w:sz w:val="22"/>
          <w:szCs w:val="22"/>
        </w:rPr>
        <w:t xml:space="preserve"> SQEP on site with suitable authority </w:t>
      </w:r>
      <w:r w:rsidR="00AB7736">
        <w:rPr>
          <w:rFonts w:ascii="Times New Roman" w:hAnsi="Times New Roman" w:cs="Times New Roman"/>
          <w:sz w:val="22"/>
          <w:szCs w:val="22"/>
        </w:rPr>
        <w:t>ensure that proper measures would be taken to ensure safe working practices</w:t>
      </w:r>
      <w:r w:rsidR="0028333E">
        <w:rPr>
          <w:rFonts w:ascii="Times New Roman" w:hAnsi="Times New Roman" w:cs="Times New Roman"/>
          <w:sz w:val="22"/>
          <w:szCs w:val="22"/>
        </w:rPr>
        <w:t xml:space="preserve">. It is likely that such an engineer would have prevented </w:t>
      </w:r>
      <w:r w:rsidR="00520EA0">
        <w:rPr>
          <w:rFonts w:ascii="Times New Roman" w:hAnsi="Times New Roman" w:cs="Times New Roman"/>
          <w:sz w:val="22"/>
          <w:szCs w:val="22"/>
        </w:rPr>
        <w:t xml:space="preserve">the plant starting back up until the reason behind the failure of Reactor Number 5 could be ascertained </w:t>
      </w:r>
      <w:sdt>
        <w:sdtPr>
          <w:rPr>
            <w:rFonts w:ascii="Times New Roman" w:hAnsi="Times New Roman" w:cs="Times New Roman"/>
            <w:sz w:val="22"/>
            <w:szCs w:val="22"/>
          </w:rPr>
          <w:id w:val="1242759516"/>
          <w:citation/>
        </w:sdtPr>
        <w:sdtContent>
          <w:r w:rsidR="007E214B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7E214B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7E214B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7E214B" w:rsidRPr="007E214B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7E214B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7E214B">
        <w:rPr>
          <w:rFonts w:ascii="Times New Roman" w:hAnsi="Times New Roman" w:cs="Times New Roman"/>
          <w:sz w:val="22"/>
          <w:szCs w:val="22"/>
        </w:rPr>
        <w:t xml:space="preserve">. </w:t>
      </w:r>
    </w:p>
    <w:p w14:paraId="79079489" w14:textId="72CF16F6" w:rsidR="00481155" w:rsidRDefault="007E214B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This is a linked failure from both lack of resources and knowledge with one feeding into the other. There are both strongly interlinked and </w:t>
      </w:r>
      <w:r w:rsidR="00CC20CF">
        <w:rPr>
          <w:rFonts w:ascii="Times New Roman" w:hAnsi="Times New Roman" w:cs="Times New Roman"/>
          <w:sz w:val="22"/>
          <w:szCs w:val="22"/>
        </w:rPr>
        <w:t xml:space="preserve">enhance each other. There was a severe lack of knowledge caused </w:t>
      </w:r>
      <w:r w:rsidR="00356CB6">
        <w:rPr>
          <w:rFonts w:ascii="Times New Roman" w:hAnsi="Times New Roman" w:cs="Times New Roman"/>
          <w:sz w:val="22"/>
          <w:szCs w:val="22"/>
        </w:rPr>
        <w:t xml:space="preserve">by there being no SQEP mechanical engineer </w:t>
      </w:r>
      <w:r w:rsidR="00CB244C">
        <w:rPr>
          <w:rFonts w:ascii="Times New Roman" w:hAnsi="Times New Roman" w:cs="Times New Roman"/>
          <w:sz w:val="22"/>
          <w:szCs w:val="22"/>
        </w:rPr>
        <w:t>and</w:t>
      </w:r>
      <w:r w:rsidR="00306133">
        <w:rPr>
          <w:rFonts w:ascii="Times New Roman" w:hAnsi="Times New Roman" w:cs="Times New Roman"/>
          <w:sz w:val="22"/>
          <w:szCs w:val="22"/>
        </w:rPr>
        <w:t>,</w:t>
      </w:r>
      <w:r w:rsidR="00CB244C">
        <w:rPr>
          <w:rFonts w:ascii="Times New Roman" w:hAnsi="Times New Roman" w:cs="Times New Roman"/>
          <w:sz w:val="22"/>
          <w:szCs w:val="22"/>
        </w:rPr>
        <w:t xml:space="preserve"> while there were SQEP chemical engineers (including both the </w:t>
      </w:r>
      <w:r w:rsidR="00006DF0">
        <w:rPr>
          <w:rFonts w:ascii="Times New Roman" w:hAnsi="Times New Roman" w:cs="Times New Roman"/>
          <w:sz w:val="22"/>
          <w:szCs w:val="22"/>
        </w:rPr>
        <w:t xml:space="preserve">general works manager and managing director </w:t>
      </w:r>
      <w:sdt>
        <w:sdtPr>
          <w:rPr>
            <w:rFonts w:ascii="Times New Roman" w:hAnsi="Times New Roman" w:cs="Times New Roman"/>
            <w:sz w:val="22"/>
            <w:szCs w:val="22"/>
          </w:rPr>
          <w:id w:val="1999539273"/>
          <w:citation/>
        </w:sdtPr>
        <w:sdtContent>
          <w:r w:rsidR="00006DF0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006DF0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006DF0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006DF0" w:rsidRPr="00006DF0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006DF0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006DF0">
        <w:rPr>
          <w:rFonts w:ascii="Times New Roman" w:hAnsi="Times New Roman" w:cs="Times New Roman"/>
          <w:sz w:val="22"/>
          <w:szCs w:val="22"/>
        </w:rPr>
        <w:t xml:space="preserve">) </w:t>
      </w:r>
      <w:r w:rsidR="00306133">
        <w:rPr>
          <w:rFonts w:ascii="Times New Roman" w:hAnsi="Times New Roman" w:cs="Times New Roman"/>
          <w:sz w:val="22"/>
          <w:szCs w:val="22"/>
        </w:rPr>
        <w:t>this is what allowed for the management to have a critical lack of awareness of wha</w:t>
      </w:r>
      <w:r w:rsidR="006C3D48">
        <w:rPr>
          <w:rFonts w:ascii="Times New Roman" w:hAnsi="Times New Roman" w:cs="Times New Roman"/>
          <w:sz w:val="22"/>
          <w:szCs w:val="22"/>
        </w:rPr>
        <w:t xml:space="preserve">t the consequences would be for fitting a dog leg bypass pipe between Reactors 4 an 6. </w:t>
      </w:r>
      <w:r w:rsidR="00596D7A">
        <w:rPr>
          <w:rFonts w:ascii="Times New Roman" w:hAnsi="Times New Roman" w:cs="Times New Roman"/>
          <w:sz w:val="22"/>
          <w:szCs w:val="22"/>
        </w:rPr>
        <w:t xml:space="preserve">It must be noted that while the lack of awareness is important </w:t>
      </w:r>
      <w:r w:rsidR="006A76F9">
        <w:rPr>
          <w:rFonts w:ascii="Times New Roman" w:hAnsi="Times New Roman" w:cs="Times New Roman"/>
          <w:sz w:val="22"/>
          <w:szCs w:val="22"/>
        </w:rPr>
        <w:t>it is caused by a lack of knowledge. They were also aware that there was a potential lack of knowledge but</w:t>
      </w:r>
      <w:r w:rsidR="00E0014F">
        <w:rPr>
          <w:rFonts w:ascii="Times New Roman" w:hAnsi="Times New Roman" w:cs="Times New Roman"/>
          <w:sz w:val="22"/>
          <w:szCs w:val="22"/>
        </w:rPr>
        <w:t xml:space="preserve"> </w:t>
      </w:r>
      <w:r w:rsidR="006A76F9">
        <w:rPr>
          <w:rFonts w:ascii="Times New Roman" w:hAnsi="Times New Roman" w:cs="Times New Roman"/>
          <w:sz w:val="22"/>
          <w:szCs w:val="22"/>
        </w:rPr>
        <w:t xml:space="preserve">did not seek to properly rectify </w:t>
      </w:r>
      <w:r w:rsidR="00E0014F">
        <w:rPr>
          <w:rFonts w:ascii="Times New Roman" w:hAnsi="Times New Roman" w:cs="Times New Roman"/>
          <w:sz w:val="22"/>
          <w:szCs w:val="22"/>
        </w:rPr>
        <w:t xml:space="preserve">it. It is for this reason that the lack of knowledge is a more important </w:t>
      </w:r>
      <w:r w:rsidR="00E0014F">
        <w:rPr>
          <w:rFonts w:ascii="Times New Roman" w:hAnsi="Times New Roman" w:cs="Times New Roman"/>
          <w:sz w:val="22"/>
          <w:szCs w:val="22"/>
        </w:rPr>
        <w:lastRenderedPageBreak/>
        <w:t xml:space="preserve">reason than the lack of awareness in causing the accident. </w:t>
      </w:r>
      <w:r w:rsidR="00D70712">
        <w:rPr>
          <w:rFonts w:ascii="Times New Roman" w:hAnsi="Times New Roman" w:cs="Times New Roman"/>
          <w:sz w:val="22"/>
          <w:szCs w:val="22"/>
        </w:rPr>
        <w:t xml:space="preserve">A competent management </w:t>
      </w:r>
      <w:r w:rsidR="00083B9B">
        <w:rPr>
          <w:rFonts w:ascii="Times New Roman" w:hAnsi="Times New Roman" w:cs="Times New Roman"/>
          <w:sz w:val="22"/>
          <w:szCs w:val="22"/>
        </w:rPr>
        <w:t xml:space="preserve">seeks to rectify a lack of knowledge when it occurs </w:t>
      </w:r>
      <w:r w:rsidR="00720B04">
        <w:rPr>
          <w:rFonts w:ascii="Times New Roman" w:hAnsi="Times New Roman" w:cs="Times New Roman"/>
          <w:sz w:val="22"/>
          <w:szCs w:val="22"/>
        </w:rPr>
        <w:t xml:space="preserve">and would ensure resilience in an </w:t>
      </w:r>
      <w:r w:rsidR="00D43C75">
        <w:rPr>
          <w:rFonts w:ascii="Times New Roman" w:hAnsi="Times New Roman" w:cs="Times New Roman"/>
          <w:sz w:val="22"/>
          <w:szCs w:val="22"/>
        </w:rPr>
        <w:t>organisation such that it would not be hamstrung</w:t>
      </w:r>
      <w:r w:rsidR="00625E8E">
        <w:rPr>
          <w:rFonts w:ascii="Times New Roman" w:hAnsi="Times New Roman" w:cs="Times New Roman"/>
          <w:sz w:val="22"/>
          <w:szCs w:val="22"/>
        </w:rPr>
        <w:t>,</w:t>
      </w:r>
      <w:r w:rsidR="00D43C75">
        <w:rPr>
          <w:rFonts w:ascii="Times New Roman" w:hAnsi="Times New Roman" w:cs="Times New Roman"/>
          <w:sz w:val="22"/>
          <w:szCs w:val="22"/>
        </w:rPr>
        <w:t xml:space="preserve"> in this case by a resignation</w:t>
      </w:r>
      <w:r w:rsidR="00E41834">
        <w:rPr>
          <w:rFonts w:ascii="Times New Roman" w:hAnsi="Times New Roman" w:cs="Times New Roman"/>
          <w:sz w:val="22"/>
          <w:szCs w:val="22"/>
        </w:rPr>
        <w:t>,</w:t>
      </w:r>
      <w:r w:rsidR="00D43C75">
        <w:rPr>
          <w:rFonts w:ascii="Times New Roman" w:hAnsi="Times New Roman" w:cs="Times New Roman"/>
          <w:sz w:val="22"/>
          <w:szCs w:val="22"/>
        </w:rPr>
        <w:t xml:space="preserve"> (this could easily be an illness or </w:t>
      </w:r>
      <w:r w:rsidR="007C64A2">
        <w:rPr>
          <w:rFonts w:ascii="Times New Roman" w:hAnsi="Times New Roman" w:cs="Times New Roman"/>
          <w:sz w:val="22"/>
          <w:szCs w:val="22"/>
        </w:rPr>
        <w:t>accident as well)</w:t>
      </w:r>
      <w:r w:rsidR="00625E8E">
        <w:rPr>
          <w:rFonts w:ascii="Times New Roman" w:hAnsi="Times New Roman" w:cs="Times New Roman"/>
          <w:sz w:val="22"/>
          <w:szCs w:val="22"/>
        </w:rPr>
        <w:t xml:space="preserve"> by the </w:t>
      </w:r>
      <w:r w:rsidR="008D3D83">
        <w:rPr>
          <w:rFonts w:ascii="Times New Roman" w:hAnsi="Times New Roman" w:cs="Times New Roman"/>
          <w:sz w:val="22"/>
          <w:szCs w:val="22"/>
        </w:rPr>
        <w:t>absence of a single employee</w:t>
      </w:r>
      <w:r w:rsidR="007C64A2">
        <w:rPr>
          <w:rFonts w:ascii="Times New Roman" w:hAnsi="Times New Roman" w:cs="Times New Roman"/>
          <w:sz w:val="22"/>
          <w:szCs w:val="22"/>
        </w:rPr>
        <w:t xml:space="preserve"> </w:t>
      </w:r>
      <w:sdt>
        <w:sdtPr>
          <w:rPr>
            <w:rFonts w:ascii="Times New Roman" w:hAnsi="Times New Roman" w:cs="Times New Roman"/>
            <w:sz w:val="22"/>
            <w:szCs w:val="22"/>
          </w:rPr>
          <w:id w:val="1619710817"/>
          <w:citation/>
        </w:sdtPr>
        <w:sdtContent>
          <w:r w:rsidR="007C64A2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7C64A2">
            <w:rPr>
              <w:rFonts w:ascii="Times New Roman" w:hAnsi="Times New Roman" w:cs="Times New Roman"/>
              <w:sz w:val="22"/>
              <w:szCs w:val="22"/>
            </w:rPr>
            <w:instrText xml:space="preserve"> CITATION Rob14 \l 2057 </w:instrText>
          </w:r>
          <w:r w:rsidR="007C64A2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7C64A2" w:rsidRPr="007C64A2">
            <w:rPr>
              <w:rFonts w:ascii="Times New Roman" w:hAnsi="Times New Roman" w:cs="Times New Roman"/>
              <w:noProof/>
              <w:sz w:val="22"/>
              <w:szCs w:val="22"/>
            </w:rPr>
            <w:t>[13]</w:t>
          </w:r>
          <w:r w:rsidR="007C64A2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7C64A2">
        <w:rPr>
          <w:rFonts w:ascii="Times New Roman" w:hAnsi="Times New Roman" w:cs="Times New Roman"/>
          <w:sz w:val="22"/>
          <w:szCs w:val="22"/>
        </w:rPr>
        <w:t xml:space="preserve">. </w:t>
      </w:r>
    </w:p>
    <w:p w14:paraId="7308E7E6" w14:textId="77777777" w:rsidR="004C23C2" w:rsidRDefault="004C23C2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</w:p>
    <w:p w14:paraId="441C03EA" w14:textId="452690DF" w:rsidR="004C23C2" w:rsidRDefault="004C23C2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The lack of resources (outside the</w:t>
      </w:r>
      <w:r w:rsidR="00EA7495">
        <w:rPr>
          <w:rFonts w:ascii="Times New Roman" w:hAnsi="Times New Roman" w:cs="Times New Roman"/>
          <w:sz w:val="22"/>
          <w:szCs w:val="22"/>
        </w:rPr>
        <w:t xml:space="preserve">re being no SQEP mechanical engineer) </w:t>
      </w:r>
      <w:r w:rsidR="00FC4AA9">
        <w:rPr>
          <w:rFonts w:ascii="Times New Roman" w:hAnsi="Times New Roman" w:cs="Times New Roman"/>
          <w:sz w:val="22"/>
          <w:szCs w:val="22"/>
        </w:rPr>
        <w:t xml:space="preserve">helped to create both the initiating event for the final leak as well as the failure of Reactor 5. </w:t>
      </w:r>
      <w:r w:rsidR="0043742E">
        <w:rPr>
          <w:rFonts w:ascii="Times New Roman" w:hAnsi="Times New Roman" w:cs="Times New Roman"/>
          <w:sz w:val="22"/>
          <w:szCs w:val="22"/>
        </w:rPr>
        <w:t xml:space="preserve">The cracking </w:t>
      </w:r>
      <w:r w:rsidR="007E1385">
        <w:rPr>
          <w:rFonts w:ascii="Times New Roman" w:hAnsi="Times New Roman" w:cs="Times New Roman"/>
          <w:sz w:val="22"/>
          <w:szCs w:val="22"/>
        </w:rPr>
        <w:t xml:space="preserve">that occurred on the reactor was found to be </w:t>
      </w:r>
      <w:r w:rsidR="00DE6A3C">
        <w:rPr>
          <w:rFonts w:ascii="Times New Roman" w:hAnsi="Times New Roman" w:cs="Times New Roman"/>
          <w:sz w:val="22"/>
          <w:szCs w:val="22"/>
        </w:rPr>
        <w:t>because of</w:t>
      </w:r>
      <w:r w:rsidR="007E1385">
        <w:rPr>
          <w:rFonts w:ascii="Times New Roman" w:hAnsi="Times New Roman" w:cs="Times New Roman"/>
          <w:sz w:val="22"/>
          <w:szCs w:val="22"/>
        </w:rPr>
        <w:t xml:space="preserve"> nitrate induced metal fatigue</w:t>
      </w:r>
      <w:r w:rsidR="00A32C6E">
        <w:rPr>
          <w:rFonts w:ascii="Times New Roman" w:hAnsi="Times New Roman" w:cs="Times New Roman"/>
          <w:sz w:val="22"/>
          <w:szCs w:val="22"/>
        </w:rPr>
        <w:t xml:space="preserve"> (this was a phenomenon that was understood at the time but that the engineers at </w:t>
      </w:r>
      <w:proofErr w:type="spellStart"/>
      <w:r w:rsidR="00A32C6E">
        <w:rPr>
          <w:rFonts w:ascii="Times New Roman" w:hAnsi="Times New Roman" w:cs="Times New Roman"/>
          <w:sz w:val="22"/>
          <w:szCs w:val="22"/>
        </w:rPr>
        <w:t>Flixborough</w:t>
      </w:r>
      <w:proofErr w:type="spellEnd"/>
      <w:r w:rsidR="00A32C6E">
        <w:rPr>
          <w:rFonts w:ascii="Times New Roman" w:hAnsi="Times New Roman" w:cs="Times New Roman"/>
          <w:sz w:val="22"/>
          <w:szCs w:val="22"/>
        </w:rPr>
        <w:t xml:space="preserve"> had no knowledge about</w:t>
      </w:r>
      <w:r w:rsidR="005A03DE">
        <w:rPr>
          <w:rFonts w:ascii="Times New Roman" w:hAnsi="Times New Roman" w:cs="Times New Roman"/>
          <w:sz w:val="22"/>
          <w:szCs w:val="22"/>
        </w:rPr>
        <w:t xml:space="preserve"> </w:t>
      </w:r>
      <w:sdt>
        <w:sdtPr>
          <w:rPr>
            <w:rFonts w:ascii="Times New Roman" w:hAnsi="Times New Roman" w:cs="Times New Roman"/>
            <w:sz w:val="22"/>
            <w:szCs w:val="22"/>
          </w:rPr>
          <w:id w:val="891853938"/>
          <w:citation/>
        </w:sdtPr>
        <w:sdtContent>
          <w:r w:rsidR="00DE6A3C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DE6A3C">
            <w:rPr>
              <w:rFonts w:ascii="Times New Roman" w:hAnsi="Times New Roman" w:cs="Times New Roman"/>
              <w:sz w:val="22"/>
              <w:szCs w:val="22"/>
            </w:rPr>
            <w:instrText xml:space="preserve"> CITATION Rob14 \l 2057 </w:instrText>
          </w:r>
          <w:r w:rsidR="00DE6A3C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DE6A3C" w:rsidRPr="00DE6A3C">
            <w:rPr>
              <w:rFonts w:ascii="Times New Roman" w:hAnsi="Times New Roman" w:cs="Times New Roman"/>
              <w:noProof/>
              <w:sz w:val="22"/>
              <w:szCs w:val="22"/>
            </w:rPr>
            <w:t>[13]</w:t>
          </w:r>
          <w:r w:rsidR="00DE6A3C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C7394C">
        <w:rPr>
          <w:rFonts w:ascii="Times New Roman" w:hAnsi="Times New Roman" w:cs="Times New Roman"/>
          <w:sz w:val="22"/>
          <w:szCs w:val="22"/>
        </w:rPr>
        <w:t>)</w:t>
      </w:r>
      <w:r w:rsidR="00DE6A3C">
        <w:rPr>
          <w:rFonts w:ascii="Times New Roman" w:hAnsi="Times New Roman" w:cs="Times New Roman"/>
          <w:sz w:val="22"/>
          <w:szCs w:val="22"/>
        </w:rPr>
        <w:t xml:space="preserve">. This was caused by the cooling of the reactor vessels by </w:t>
      </w:r>
      <w:r w:rsidR="00D52141">
        <w:rPr>
          <w:rFonts w:ascii="Times New Roman" w:hAnsi="Times New Roman" w:cs="Times New Roman"/>
          <w:sz w:val="22"/>
          <w:szCs w:val="22"/>
        </w:rPr>
        <w:t xml:space="preserve">plant water that contained nitrates. </w:t>
      </w:r>
      <w:r w:rsidR="006D3F35">
        <w:rPr>
          <w:rFonts w:ascii="Times New Roman" w:hAnsi="Times New Roman" w:cs="Times New Roman"/>
          <w:sz w:val="22"/>
          <w:szCs w:val="22"/>
        </w:rPr>
        <w:t xml:space="preserve">This was a </w:t>
      </w:r>
      <w:r w:rsidR="00D52141">
        <w:rPr>
          <w:rFonts w:ascii="Times New Roman" w:hAnsi="Times New Roman" w:cs="Times New Roman"/>
          <w:sz w:val="22"/>
          <w:szCs w:val="22"/>
        </w:rPr>
        <w:t xml:space="preserve">There was no provision for a separate source of water for such cooling and the use of this water directly led to the failure of Reactor 5. </w:t>
      </w:r>
      <w:r w:rsidR="000E7737">
        <w:rPr>
          <w:rFonts w:ascii="Times New Roman" w:hAnsi="Times New Roman" w:cs="Times New Roman"/>
          <w:sz w:val="22"/>
          <w:szCs w:val="22"/>
        </w:rPr>
        <w:t xml:space="preserve">The more directly linked </w:t>
      </w:r>
      <w:r w:rsidR="00ED5BDA">
        <w:rPr>
          <w:rFonts w:ascii="Times New Roman" w:hAnsi="Times New Roman" w:cs="Times New Roman"/>
          <w:sz w:val="22"/>
          <w:szCs w:val="22"/>
        </w:rPr>
        <w:t xml:space="preserve">to the initiating event was the changed </w:t>
      </w:r>
      <w:r w:rsidR="00AF4ECD">
        <w:rPr>
          <w:rFonts w:ascii="Times New Roman" w:hAnsi="Times New Roman" w:cs="Times New Roman"/>
          <w:sz w:val="22"/>
          <w:szCs w:val="22"/>
        </w:rPr>
        <w:t xml:space="preserve">startup procedure due to insufficient supplies of nitrogen which was used </w:t>
      </w:r>
      <w:r w:rsidR="003F2746">
        <w:rPr>
          <w:rFonts w:ascii="Times New Roman" w:hAnsi="Times New Roman" w:cs="Times New Roman"/>
          <w:sz w:val="22"/>
          <w:szCs w:val="22"/>
        </w:rPr>
        <w:t>to render the system inert</w:t>
      </w:r>
      <w:r w:rsidR="008C01A5">
        <w:rPr>
          <w:rFonts w:ascii="Times New Roman" w:hAnsi="Times New Roman" w:cs="Times New Roman"/>
          <w:sz w:val="22"/>
          <w:szCs w:val="22"/>
        </w:rPr>
        <w:t>. This would prevent the venting off o</w:t>
      </w:r>
      <w:r w:rsidR="00943258">
        <w:rPr>
          <w:rFonts w:ascii="Times New Roman" w:hAnsi="Times New Roman" w:cs="Times New Roman"/>
          <w:sz w:val="22"/>
          <w:szCs w:val="22"/>
        </w:rPr>
        <w:t xml:space="preserve">f gas to control pressure within the system </w:t>
      </w:r>
      <w:sdt>
        <w:sdtPr>
          <w:rPr>
            <w:rFonts w:ascii="Times New Roman" w:hAnsi="Times New Roman" w:cs="Times New Roman"/>
            <w:sz w:val="22"/>
            <w:szCs w:val="22"/>
          </w:rPr>
          <w:id w:val="1216782225"/>
          <w:citation/>
        </w:sdtPr>
        <w:sdtContent>
          <w:r w:rsidR="00943258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943258">
            <w:rPr>
              <w:rFonts w:ascii="Times New Roman" w:hAnsi="Times New Roman" w:cs="Times New Roman"/>
              <w:sz w:val="22"/>
              <w:szCs w:val="22"/>
            </w:rPr>
            <w:instrText xml:space="preserve"> CITATION HSE251 \l 2057 </w:instrText>
          </w:r>
          <w:r w:rsidR="00943258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943258" w:rsidRPr="00943258">
            <w:rPr>
              <w:rFonts w:ascii="Times New Roman" w:hAnsi="Times New Roman" w:cs="Times New Roman"/>
              <w:noProof/>
              <w:sz w:val="22"/>
              <w:szCs w:val="22"/>
            </w:rPr>
            <w:t>[14]</w:t>
          </w:r>
          <w:r w:rsidR="00943258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3F2746">
        <w:rPr>
          <w:rFonts w:ascii="Times New Roman" w:hAnsi="Times New Roman" w:cs="Times New Roman"/>
          <w:sz w:val="22"/>
          <w:szCs w:val="22"/>
        </w:rPr>
        <w:t xml:space="preserve"> which meant that during startup the system experienced a higher pressure than normal (although this would still be below th</w:t>
      </w:r>
      <w:r w:rsidR="00B85C0F">
        <w:rPr>
          <w:rFonts w:ascii="Times New Roman" w:hAnsi="Times New Roman" w:cs="Times New Roman"/>
          <w:sz w:val="22"/>
          <w:szCs w:val="22"/>
        </w:rPr>
        <w:t>at of the blow off valve)</w:t>
      </w:r>
      <w:r w:rsidR="00FA3772">
        <w:rPr>
          <w:rFonts w:ascii="Times New Roman" w:hAnsi="Times New Roman" w:cs="Times New Roman"/>
          <w:sz w:val="22"/>
          <w:szCs w:val="22"/>
        </w:rPr>
        <w:t xml:space="preserve">. This </w:t>
      </w:r>
      <w:r w:rsidR="000E1694">
        <w:rPr>
          <w:rFonts w:ascii="Times New Roman" w:hAnsi="Times New Roman" w:cs="Times New Roman"/>
          <w:sz w:val="22"/>
          <w:szCs w:val="22"/>
        </w:rPr>
        <w:t xml:space="preserve">marginally higher pressure and temperature was enough to cause the catastrophic failure of the bypass despite the two months of previous service </w:t>
      </w:r>
      <w:sdt>
        <w:sdtPr>
          <w:rPr>
            <w:rFonts w:ascii="Times New Roman" w:hAnsi="Times New Roman" w:cs="Times New Roman"/>
            <w:sz w:val="22"/>
            <w:szCs w:val="22"/>
          </w:rPr>
          <w:id w:val="1943648390"/>
          <w:citation/>
        </w:sdtPr>
        <w:sdtContent>
          <w:r w:rsidR="00004526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004526">
            <w:rPr>
              <w:rFonts w:ascii="Times New Roman" w:hAnsi="Times New Roman" w:cs="Times New Roman"/>
              <w:sz w:val="22"/>
              <w:szCs w:val="22"/>
            </w:rPr>
            <w:instrText xml:space="preserve"> CITATION DEN76 \l 2057 </w:instrText>
          </w:r>
          <w:r w:rsidR="00004526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004526" w:rsidRPr="00004526">
            <w:rPr>
              <w:rFonts w:ascii="Times New Roman" w:hAnsi="Times New Roman" w:cs="Times New Roman"/>
              <w:noProof/>
              <w:sz w:val="22"/>
              <w:szCs w:val="22"/>
            </w:rPr>
            <w:t>[3]</w:t>
          </w:r>
          <w:r w:rsidR="00004526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004526">
        <w:rPr>
          <w:rFonts w:ascii="Times New Roman" w:hAnsi="Times New Roman" w:cs="Times New Roman"/>
          <w:sz w:val="22"/>
          <w:szCs w:val="22"/>
        </w:rPr>
        <w:t xml:space="preserve">. </w:t>
      </w:r>
      <w:r w:rsidR="00D67127">
        <w:rPr>
          <w:rFonts w:ascii="Times New Roman" w:hAnsi="Times New Roman" w:cs="Times New Roman"/>
          <w:sz w:val="22"/>
          <w:szCs w:val="22"/>
        </w:rPr>
        <w:t>T</w:t>
      </w:r>
      <w:r w:rsidR="00E22627">
        <w:rPr>
          <w:rFonts w:ascii="Times New Roman" w:hAnsi="Times New Roman" w:cs="Times New Roman"/>
          <w:sz w:val="22"/>
          <w:szCs w:val="22"/>
        </w:rPr>
        <w:t xml:space="preserve">hese lack of </w:t>
      </w:r>
      <w:r w:rsidR="00B201D5">
        <w:rPr>
          <w:rFonts w:ascii="Times New Roman" w:hAnsi="Times New Roman" w:cs="Times New Roman"/>
          <w:sz w:val="22"/>
          <w:szCs w:val="22"/>
        </w:rPr>
        <w:t xml:space="preserve">resources did directly cause the conditions for the accident by the workarounds that the </w:t>
      </w:r>
      <w:r w:rsidR="00823D76">
        <w:rPr>
          <w:rFonts w:ascii="Times New Roman" w:hAnsi="Times New Roman" w:cs="Times New Roman"/>
          <w:sz w:val="22"/>
          <w:szCs w:val="22"/>
        </w:rPr>
        <w:t xml:space="preserve">employees were forced to implement. </w:t>
      </w:r>
    </w:p>
    <w:p w14:paraId="06CEF82B" w14:textId="24D08A05" w:rsidR="00823D76" w:rsidRDefault="00823D76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</w:p>
    <w:p w14:paraId="76131A24" w14:textId="6503C777" w:rsidR="00823D76" w:rsidRDefault="009E53CD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107D1532" wp14:editId="1D9A2040">
            <wp:simplePos x="0" y="0"/>
            <wp:positionH relativeFrom="page">
              <wp:posOffset>247650</wp:posOffset>
            </wp:positionH>
            <wp:positionV relativeFrom="paragraph">
              <wp:posOffset>372745</wp:posOffset>
            </wp:positionV>
            <wp:extent cx="3158490" cy="4009390"/>
            <wp:effectExtent l="0" t="0" r="3810" b="0"/>
            <wp:wrapTight wrapText="bothSides">
              <wp:wrapPolygon edited="0">
                <wp:start x="0" y="0"/>
                <wp:lineTo x="0" y="21449"/>
                <wp:lineTo x="21496" y="21449"/>
                <wp:lineTo x="21496" y="0"/>
                <wp:lineTo x="0" y="0"/>
              </wp:wrapPolygon>
            </wp:wrapTight>
            <wp:docPr id="44207891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3158490" cy="40093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F9ADE9" w14:textId="1688270E" w:rsidR="00E42507" w:rsidRDefault="00823D76" w:rsidP="00E42507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The other factors of the </w:t>
      </w:r>
      <w:r w:rsidR="001C3FA2">
        <w:rPr>
          <w:rFonts w:ascii="Times New Roman" w:hAnsi="Times New Roman" w:cs="Times New Roman"/>
          <w:sz w:val="22"/>
          <w:szCs w:val="22"/>
        </w:rPr>
        <w:t xml:space="preserve">‘Dirty Dozen’ did help contribute to the disaster but in smaller ways or as part of the aforementioned main three. </w:t>
      </w:r>
      <w:r w:rsidR="004C3BA5">
        <w:rPr>
          <w:rFonts w:ascii="Times New Roman" w:hAnsi="Times New Roman" w:cs="Times New Roman"/>
          <w:sz w:val="22"/>
          <w:szCs w:val="22"/>
        </w:rPr>
        <w:t xml:space="preserve">Lack of communication with the NCB mechanical engineer </w:t>
      </w:r>
      <w:r w:rsidR="007B2B87">
        <w:rPr>
          <w:rFonts w:ascii="Times New Roman" w:hAnsi="Times New Roman" w:cs="Times New Roman"/>
          <w:sz w:val="22"/>
          <w:szCs w:val="22"/>
        </w:rPr>
        <w:t xml:space="preserve">meant that the work </w:t>
      </w:r>
      <w:r w:rsidR="00080EEA">
        <w:rPr>
          <w:rFonts w:ascii="Times New Roman" w:hAnsi="Times New Roman" w:cs="Times New Roman"/>
          <w:sz w:val="22"/>
          <w:szCs w:val="22"/>
        </w:rPr>
        <w:t>continued</w:t>
      </w:r>
      <w:r w:rsidR="007B2B87">
        <w:rPr>
          <w:rFonts w:ascii="Times New Roman" w:hAnsi="Times New Roman" w:cs="Times New Roman"/>
          <w:sz w:val="22"/>
          <w:szCs w:val="22"/>
        </w:rPr>
        <w:t xml:space="preserve"> in ignorance</w:t>
      </w:r>
      <w:r w:rsidR="004619BA">
        <w:rPr>
          <w:rFonts w:ascii="Times New Roman" w:hAnsi="Times New Roman" w:cs="Times New Roman"/>
          <w:sz w:val="22"/>
          <w:szCs w:val="22"/>
        </w:rPr>
        <w:t xml:space="preserve"> that he would have stopped </w:t>
      </w:r>
      <w:sdt>
        <w:sdtPr>
          <w:rPr>
            <w:rFonts w:ascii="Times New Roman" w:hAnsi="Times New Roman" w:cs="Times New Roman"/>
            <w:sz w:val="22"/>
            <w:szCs w:val="22"/>
          </w:rPr>
          <w:id w:val="-400989368"/>
          <w:citation/>
        </w:sdtPr>
        <w:sdtContent>
          <w:r w:rsidR="004619BA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4619BA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4619BA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4619BA" w:rsidRPr="004619BA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4619BA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7B2B87">
        <w:rPr>
          <w:rFonts w:ascii="Times New Roman" w:hAnsi="Times New Roman" w:cs="Times New Roman"/>
          <w:sz w:val="22"/>
          <w:szCs w:val="22"/>
        </w:rPr>
        <w:t xml:space="preserve">. </w:t>
      </w:r>
      <w:r w:rsidR="00592265">
        <w:rPr>
          <w:rFonts w:ascii="Times New Roman" w:hAnsi="Times New Roman" w:cs="Times New Roman"/>
          <w:sz w:val="22"/>
          <w:szCs w:val="22"/>
        </w:rPr>
        <w:t xml:space="preserve">The use of large stockpiles of chemicals and the siting of the control room next to the </w:t>
      </w:r>
      <w:r w:rsidR="008C2A0B">
        <w:rPr>
          <w:rFonts w:ascii="Times New Roman" w:hAnsi="Times New Roman" w:cs="Times New Roman"/>
          <w:sz w:val="22"/>
          <w:szCs w:val="22"/>
        </w:rPr>
        <w:t xml:space="preserve">production facilities with no proper blast protection were concerned norms as they were standard industry practice at the time </w:t>
      </w:r>
      <w:sdt>
        <w:sdtPr>
          <w:rPr>
            <w:rFonts w:ascii="Times New Roman" w:hAnsi="Times New Roman" w:cs="Times New Roman"/>
            <w:sz w:val="22"/>
            <w:szCs w:val="22"/>
          </w:rPr>
          <w:id w:val="-2021690491"/>
          <w:citation/>
        </w:sdtPr>
        <w:sdtContent>
          <w:r w:rsidR="002848D1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2848D1">
            <w:rPr>
              <w:rFonts w:ascii="Times New Roman" w:hAnsi="Times New Roman" w:cs="Times New Roman"/>
              <w:sz w:val="22"/>
              <w:szCs w:val="22"/>
            </w:rPr>
            <w:instrText xml:space="preserve"> CITATION Jos23 \l 2057 </w:instrText>
          </w:r>
          <w:r w:rsidR="002848D1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530187" w:rsidRPr="00530187">
            <w:rPr>
              <w:rFonts w:ascii="Times New Roman" w:hAnsi="Times New Roman" w:cs="Times New Roman"/>
              <w:noProof/>
              <w:sz w:val="22"/>
              <w:szCs w:val="22"/>
            </w:rPr>
            <w:t>[15]</w:t>
          </w:r>
          <w:r w:rsidR="002848D1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B45C00">
        <w:rPr>
          <w:rFonts w:ascii="Times New Roman" w:hAnsi="Times New Roman" w:cs="Times New Roman"/>
          <w:sz w:val="22"/>
          <w:szCs w:val="22"/>
        </w:rPr>
        <w:t xml:space="preserve"> this directly contributed to the loss of life with there being no survivors in the control room. </w:t>
      </w:r>
      <w:r w:rsidR="00896BC2">
        <w:rPr>
          <w:rFonts w:ascii="Times New Roman" w:hAnsi="Times New Roman" w:cs="Times New Roman"/>
          <w:sz w:val="22"/>
          <w:szCs w:val="22"/>
        </w:rPr>
        <w:t xml:space="preserve">The final leak occurred when critical decisions were being made in the startup process so the operators would be distracted </w:t>
      </w:r>
      <w:sdt>
        <w:sdtPr>
          <w:rPr>
            <w:rFonts w:ascii="Times New Roman" w:hAnsi="Times New Roman" w:cs="Times New Roman"/>
            <w:sz w:val="22"/>
            <w:szCs w:val="22"/>
          </w:rPr>
          <w:id w:val="-406769253"/>
          <w:citation/>
        </w:sdtPr>
        <w:sdtContent>
          <w:r w:rsidR="00896BC2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896BC2">
            <w:rPr>
              <w:rFonts w:ascii="Times New Roman" w:hAnsi="Times New Roman" w:cs="Times New Roman"/>
              <w:sz w:val="22"/>
              <w:szCs w:val="22"/>
            </w:rPr>
            <w:instrText xml:space="preserve"> CITATION HSE251 \l 2057 </w:instrText>
          </w:r>
          <w:r w:rsidR="00896BC2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896BC2" w:rsidRPr="00896BC2">
            <w:rPr>
              <w:rFonts w:ascii="Times New Roman" w:hAnsi="Times New Roman" w:cs="Times New Roman"/>
              <w:noProof/>
              <w:sz w:val="22"/>
              <w:szCs w:val="22"/>
            </w:rPr>
            <w:t>[14]</w:t>
          </w:r>
          <w:r w:rsidR="00896BC2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F05DF5">
        <w:rPr>
          <w:rFonts w:ascii="Times New Roman" w:hAnsi="Times New Roman" w:cs="Times New Roman"/>
          <w:sz w:val="22"/>
          <w:szCs w:val="22"/>
        </w:rPr>
        <w:t xml:space="preserve">. Mr Blackman was overworked and fatigued </w:t>
      </w:r>
      <w:sdt>
        <w:sdtPr>
          <w:rPr>
            <w:rFonts w:ascii="Times New Roman" w:hAnsi="Times New Roman" w:cs="Times New Roman"/>
            <w:sz w:val="22"/>
            <w:szCs w:val="22"/>
          </w:rPr>
          <w:id w:val="1268422975"/>
          <w:citation/>
        </w:sdtPr>
        <w:sdtContent>
          <w:r w:rsidR="00F05DF5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F05DF5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F05DF5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F05DF5" w:rsidRPr="00F05DF5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F05DF5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F05DF5">
        <w:rPr>
          <w:rFonts w:ascii="Times New Roman" w:hAnsi="Times New Roman" w:cs="Times New Roman"/>
          <w:sz w:val="22"/>
          <w:szCs w:val="22"/>
        </w:rPr>
        <w:t xml:space="preserve">, </w:t>
      </w:r>
      <w:r w:rsidR="00F83C80">
        <w:rPr>
          <w:rFonts w:ascii="Times New Roman" w:hAnsi="Times New Roman" w:cs="Times New Roman"/>
          <w:sz w:val="22"/>
          <w:szCs w:val="22"/>
        </w:rPr>
        <w:t xml:space="preserve">was not assertive enough in carrying his point or in ensuring there was sufficient scaffolding to support the bypass </w:t>
      </w:r>
      <w:sdt>
        <w:sdtPr>
          <w:rPr>
            <w:rFonts w:ascii="Times New Roman" w:hAnsi="Times New Roman" w:cs="Times New Roman"/>
            <w:sz w:val="22"/>
            <w:szCs w:val="22"/>
          </w:rPr>
          <w:id w:val="-1145427044"/>
          <w:citation/>
        </w:sdtPr>
        <w:sdtContent>
          <w:r w:rsidR="00F83C80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F83C80">
            <w:rPr>
              <w:rFonts w:ascii="Times New Roman" w:hAnsi="Times New Roman" w:cs="Times New Roman"/>
              <w:sz w:val="22"/>
              <w:szCs w:val="22"/>
            </w:rPr>
            <w:instrText xml:space="preserve"> CITATION Dep75 \l 2057 </w:instrText>
          </w:r>
          <w:r w:rsidR="00F83C80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F83C80" w:rsidRPr="00F83C80">
            <w:rPr>
              <w:rFonts w:ascii="Times New Roman" w:hAnsi="Times New Roman" w:cs="Times New Roman"/>
              <w:noProof/>
              <w:sz w:val="22"/>
              <w:szCs w:val="22"/>
            </w:rPr>
            <w:t>[1]</w:t>
          </w:r>
          <w:r w:rsidR="00F83C80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307565">
        <w:rPr>
          <w:rFonts w:ascii="Times New Roman" w:hAnsi="Times New Roman" w:cs="Times New Roman"/>
          <w:sz w:val="22"/>
          <w:szCs w:val="22"/>
        </w:rPr>
        <w:t xml:space="preserve">. All these and more helped contribute to the accident but were not as key as the </w:t>
      </w:r>
      <w:r w:rsidR="004C1A96">
        <w:rPr>
          <w:rFonts w:ascii="Times New Roman" w:hAnsi="Times New Roman" w:cs="Times New Roman"/>
          <w:sz w:val="22"/>
          <w:szCs w:val="22"/>
        </w:rPr>
        <w:t>main three.</w:t>
      </w:r>
    </w:p>
    <w:p w14:paraId="6AE9DF10" w14:textId="2FD77DF3" w:rsidR="005E7696" w:rsidRDefault="006A76F9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 </w:t>
      </w:r>
    </w:p>
    <w:p w14:paraId="6A5D03BC" w14:textId="77777777" w:rsidR="006B2BE8" w:rsidRPr="007C630D" w:rsidRDefault="006B2BE8" w:rsidP="00590282">
      <w:pPr>
        <w:ind w:firstLine="720"/>
        <w:jc w:val="both"/>
        <w:rPr>
          <w:rFonts w:ascii="Times New Roman" w:hAnsi="Times New Roman" w:cs="Times New Roman"/>
          <w:sz w:val="22"/>
          <w:szCs w:val="22"/>
        </w:rPr>
      </w:pPr>
    </w:p>
    <w:p w14:paraId="32B20423" w14:textId="6D07B369" w:rsidR="009E53CD" w:rsidRDefault="005E7696" w:rsidP="009E53CD">
      <w:pPr>
        <w:pStyle w:val="Caption"/>
      </w:pPr>
      <w:r>
        <w:tab/>
      </w:r>
      <w:bookmarkStart w:id="2" w:name="_Toc203740233"/>
      <w:r w:rsidR="009E53CD">
        <w:t xml:space="preserve">Figure </w:t>
      </w:r>
      <w:fldSimple w:instr=" SEQ Figure \* ARABIC ">
        <w:r w:rsidR="009E53CD">
          <w:rPr>
            <w:noProof/>
          </w:rPr>
          <w:t>2</w:t>
        </w:r>
      </w:fldSimple>
      <w:r w:rsidR="009E53CD">
        <w:t xml:space="preserve">: The blast damage to the </w:t>
      </w:r>
      <w:proofErr w:type="spellStart"/>
      <w:r w:rsidR="009E53CD">
        <w:t>Flixborough</w:t>
      </w:r>
      <w:proofErr w:type="spellEnd"/>
      <w:r w:rsidR="009E53CD">
        <w:t xml:space="preserve"> plant with fires continuing to burn </w:t>
      </w:r>
      <w:sdt>
        <w:sdtPr>
          <w:id w:val="-2040884830"/>
          <w:citation/>
        </w:sdtPr>
        <w:sdtContent>
          <w:r w:rsidR="00046641">
            <w:fldChar w:fldCharType="begin"/>
          </w:r>
          <w:r w:rsidR="00046641">
            <w:instrText xml:space="preserve"> CITATION Tur24 \l 2057 </w:instrText>
          </w:r>
          <w:r w:rsidR="00046641">
            <w:fldChar w:fldCharType="separate"/>
          </w:r>
          <w:r w:rsidR="00046641" w:rsidRPr="00046641">
            <w:rPr>
              <w:noProof/>
            </w:rPr>
            <w:t>[10]</w:t>
          </w:r>
          <w:r w:rsidR="00046641">
            <w:fldChar w:fldCharType="end"/>
          </w:r>
        </w:sdtContent>
      </w:sdt>
      <w:bookmarkEnd w:id="2"/>
    </w:p>
    <w:p w14:paraId="0CF03E53" w14:textId="0A60CCA0" w:rsidR="00046641" w:rsidRDefault="00E42507" w:rsidP="00E42507">
      <w:pPr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lastRenderedPageBreak/>
        <w:tab/>
        <w:t xml:space="preserve">The </w:t>
      </w:r>
      <w:proofErr w:type="spellStart"/>
      <w:r>
        <w:rPr>
          <w:rFonts w:ascii="Times New Roman" w:hAnsi="Times New Roman" w:cs="Times New Roman"/>
          <w:sz w:val="22"/>
          <w:szCs w:val="22"/>
        </w:rPr>
        <w:t>Flixborough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disaster was ultimately caused by multiple human errors </w:t>
      </w:r>
      <w:r w:rsidR="004C1A96">
        <w:rPr>
          <w:rFonts w:ascii="Times New Roman" w:hAnsi="Times New Roman" w:cs="Times New Roman"/>
          <w:sz w:val="22"/>
          <w:szCs w:val="22"/>
        </w:rPr>
        <w:t xml:space="preserve">with the key failings </w:t>
      </w:r>
      <w:r w:rsidR="000162B0">
        <w:rPr>
          <w:rFonts w:ascii="Times New Roman" w:hAnsi="Times New Roman" w:cs="Times New Roman"/>
          <w:sz w:val="22"/>
          <w:szCs w:val="22"/>
        </w:rPr>
        <w:t>being:</w:t>
      </w:r>
      <w:r w:rsidR="00D22C92">
        <w:rPr>
          <w:rFonts w:ascii="Times New Roman" w:hAnsi="Times New Roman" w:cs="Times New Roman"/>
          <w:sz w:val="22"/>
          <w:szCs w:val="22"/>
        </w:rPr>
        <w:t xml:space="preserve"> </w:t>
      </w:r>
      <w:r w:rsidR="004C1A96">
        <w:rPr>
          <w:rFonts w:ascii="Times New Roman" w:hAnsi="Times New Roman" w:cs="Times New Roman"/>
          <w:sz w:val="22"/>
          <w:szCs w:val="22"/>
        </w:rPr>
        <w:t xml:space="preserve">the Pressure to resume production, the lack of Resources in both material and personal, and the Lack of Knowledge </w:t>
      </w:r>
      <w:r w:rsidR="00D22C92">
        <w:rPr>
          <w:rFonts w:ascii="Times New Roman" w:hAnsi="Times New Roman" w:cs="Times New Roman"/>
          <w:sz w:val="22"/>
          <w:szCs w:val="22"/>
        </w:rPr>
        <w:t>in</w:t>
      </w:r>
      <w:r w:rsidR="004C1A96">
        <w:rPr>
          <w:rFonts w:ascii="Times New Roman" w:hAnsi="Times New Roman" w:cs="Times New Roman"/>
          <w:sz w:val="22"/>
          <w:szCs w:val="22"/>
        </w:rPr>
        <w:t xml:space="preserve"> mechanical engineering that led to a complacency in dealing with </w:t>
      </w:r>
      <w:r w:rsidR="00190A71">
        <w:rPr>
          <w:rFonts w:ascii="Times New Roman" w:hAnsi="Times New Roman" w:cs="Times New Roman"/>
          <w:sz w:val="22"/>
          <w:szCs w:val="22"/>
        </w:rPr>
        <w:t xml:space="preserve">problems of that nature. </w:t>
      </w:r>
      <w:r w:rsidR="00D22C92">
        <w:rPr>
          <w:rFonts w:ascii="Times New Roman" w:hAnsi="Times New Roman" w:cs="Times New Roman"/>
          <w:sz w:val="22"/>
          <w:szCs w:val="22"/>
        </w:rPr>
        <w:t xml:space="preserve">Understanding these problems and how they arise </w:t>
      </w:r>
      <w:r w:rsidR="00B21548">
        <w:rPr>
          <w:rFonts w:ascii="Times New Roman" w:hAnsi="Times New Roman" w:cs="Times New Roman"/>
          <w:sz w:val="22"/>
          <w:szCs w:val="22"/>
        </w:rPr>
        <w:t xml:space="preserve">will help accidents like this from </w:t>
      </w:r>
      <w:r w:rsidR="005B42C7">
        <w:rPr>
          <w:rFonts w:ascii="Times New Roman" w:hAnsi="Times New Roman" w:cs="Times New Roman"/>
          <w:sz w:val="22"/>
          <w:szCs w:val="22"/>
        </w:rPr>
        <w:t xml:space="preserve">occurring in the future. Safety is, after all, a collective effort and </w:t>
      </w:r>
      <w:r w:rsidR="00232D25">
        <w:rPr>
          <w:rFonts w:ascii="Times New Roman" w:hAnsi="Times New Roman" w:cs="Times New Roman"/>
          <w:sz w:val="22"/>
          <w:szCs w:val="22"/>
        </w:rPr>
        <w:t>ensuring the correct people are in the right roles</w:t>
      </w:r>
      <w:r w:rsidR="00713B66">
        <w:rPr>
          <w:rFonts w:ascii="Times New Roman" w:hAnsi="Times New Roman" w:cs="Times New Roman"/>
          <w:sz w:val="22"/>
          <w:szCs w:val="22"/>
        </w:rPr>
        <w:t>,</w:t>
      </w:r>
      <w:r w:rsidR="00232D25">
        <w:rPr>
          <w:rFonts w:ascii="Times New Roman" w:hAnsi="Times New Roman" w:cs="Times New Roman"/>
          <w:sz w:val="22"/>
          <w:szCs w:val="22"/>
        </w:rPr>
        <w:t xml:space="preserve"> are properly </w:t>
      </w:r>
      <w:r w:rsidR="00713B66">
        <w:rPr>
          <w:rFonts w:ascii="Times New Roman" w:hAnsi="Times New Roman" w:cs="Times New Roman"/>
          <w:sz w:val="22"/>
          <w:szCs w:val="22"/>
        </w:rPr>
        <w:t xml:space="preserve">qualified and informed and that any change in procedure or process is fully understood before implementation will undoubtedly help </w:t>
      </w:r>
      <w:r w:rsidR="008879D2">
        <w:rPr>
          <w:rFonts w:ascii="Times New Roman" w:hAnsi="Times New Roman" w:cs="Times New Roman"/>
          <w:sz w:val="22"/>
          <w:szCs w:val="22"/>
        </w:rPr>
        <w:t xml:space="preserve">with the prevention of an accident </w:t>
      </w:r>
      <w:sdt>
        <w:sdtPr>
          <w:rPr>
            <w:rFonts w:ascii="Times New Roman" w:hAnsi="Times New Roman" w:cs="Times New Roman"/>
            <w:sz w:val="22"/>
            <w:szCs w:val="22"/>
          </w:rPr>
          <w:id w:val="793564272"/>
          <w:citation/>
        </w:sdtPr>
        <w:sdtContent>
          <w:r w:rsidR="00892E98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="00892E98">
            <w:rPr>
              <w:rFonts w:ascii="Times New Roman" w:hAnsi="Times New Roman" w:cs="Times New Roman"/>
              <w:sz w:val="22"/>
              <w:szCs w:val="22"/>
            </w:rPr>
            <w:instrText xml:space="preserve"> CITATION Hea99 \l 2057 </w:instrText>
          </w:r>
          <w:r w:rsidR="00892E98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r w:rsidR="00892E98" w:rsidRPr="00892E98">
            <w:rPr>
              <w:rFonts w:ascii="Times New Roman" w:hAnsi="Times New Roman" w:cs="Times New Roman"/>
              <w:noProof/>
              <w:sz w:val="22"/>
              <w:szCs w:val="22"/>
            </w:rPr>
            <w:t>[7]</w:t>
          </w:r>
          <w:r w:rsidR="00892E98">
            <w:rPr>
              <w:rFonts w:ascii="Times New Roman" w:hAnsi="Times New Roman" w:cs="Times New Roman"/>
              <w:sz w:val="22"/>
              <w:szCs w:val="22"/>
            </w:rPr>
            <w:fldChar w:fldCharType="end"/>
          </w:r>
        </w:sdtContent>
      </w:sdt>
      <w:r w:rsidR="00892E98">
        <w:rPr>
          <w:rFonts w:ascii="Times New Roman" w:hAnsi="Times New Roman" w:cs="Times New Roman"/>
          <w:sz w:val="22"/>
          <w:szCs w:val="22"/>
        </w:rPr>
        <w:t xml:space="preserve">. At </w:t>
      </w:r>
      <w:proofErr w:type="spellStart"/>
      <w:r w:rsidR="00892E98">
        <w:rPr>
          <w:rFonts w:ascii="Times New Roman" w:hAnsi="Times New Roman" w:cs="Times New Roman"/>
          <w:sz w:val="22"/>
          <w:szCs w:val="22"/>
        </w:rPr>
        <w:t>Flixborough</w:t>
      </w:r>
      <w:proofErr w:type="spellEnd"/>
      <w:r w:rsidR="00892E98">
        <w:rPr>
          <w:rFonts w:ascii="Times New Roman" w:hAnsi="Times New Roman" w:cs="Times New Roman"/>
          <w:sz w:val="22"/>
          <w:szCs w:val="22"/>
        </w:rPr>
        <w:t xml:space="preserve"> this was not the </w:t>
      </w:r>
      <w:r w:rsidR="00442833">
        <w:rPr>
          <w:rFonts w:ascii="Times New Roman" w:hAnsi="Times New Roman" w:cs="Times New Roman"/>
          <w:sz w:val="22"/>
          <w:szCs w:val="22"/>
        </w:rPr>
        <w:t>case,</w:t>
      </w:r>
      <w:r w:rsidR="00892E98">
        <w:rPr>
          <w:rFonts w:ascii="Times New Roman" w:hAnsi="Times New Roman" w:cs="Times New Roman"/>
          <w:sz w:val="22"/>
          <w:szCs w:val="22"/>
        </w:rPr>
        <w:t xml:space="preserve"> and </w:t>
      </w:r>
      <w:r w:rsidR="00400BAE">
        <w:rPr>
          <w:rFonts w:ascii="Times New Roman" w:hAnsi="Times New Roman" w:cs="Times New Roman"/>
          <w:sz w:val="22"/>
          <w:szCs w:val="22"/>
        </w:rPr>
        <w:t>industry must be aware that human errors will happen but that appro</w:t>
      </w:r>
      <w:r w:rsidR="00442833">
        <w:rPr>
          <w:rFonts w:ascii="Times New Roman" w:hAnsi="Times New Roman" w:cs="Times New Roman"/>
          <w:sz w:val="22"/>
          <w:szCs w:val="22"/>
        </w:rPr>
        <w:t xml:space="preserve">priate measures can prevent such a tragedy from taking place. </w:t>
      </w:r>
    </w:p>
    <w:p w14:paraId="3F782E3C" w14:textId="77777777" w:rsidR="00442833" w:rsidRDefault="00442833" w:rsidP="00E42507">
      <w:pPr>
        <w:jc w:val="both"/>
        <w:rPr>
          <w:rFonts w:ascii="Times New Roman" w:hAnsi="Times New Roman" w:cs="Times New Roman"/>
          <w:sz w:val="22"/>
          <w:szCs w:val="22"/>
        </w:rPr>
      </w:pPr>
    </w:p>
    <w:p w14:paraId="13A37D1F" w14:textId="77777777" w:rsidR="00442833" w:rsidRDefault="00442833" w:rsidP="00E42507">
      <w:pPr>
        <w:jc w:val="both"/>
        <w:rPr>
          <w:rFonts w:ascii="Times New Roman" w:hAnsi="Times New Roman" w:cs="Times New Roman"/>
          <w:sz w:val="22"/>
          <w:szCs w:val="22"/>
        </w:rPr>
      </w:pPr>
    </w:p>
    <w:sdt>
      <w:sdtPr>
        <w:id w:val="-89403784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4063F257" w14:textId="51026EA6" w:rsidR="00442833" w:rsidRDefault="00442833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34219921" w14:textId="77777777" w:rsidR="00442833" w:rsidRDefault="0044283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3"/>
                <w:gridCol w:w="8553"/>
              </w:tblGrid>
              <w:tr w:rsidR="00442833" w14:paraId="379CE633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048FBF" w14:textId="37F1038A" w:rsidR="00442833" w:rsidRDefault="00442833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0B6E8D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Deparment of Employment, “The Flixborough Disaster: Report of the Court of Inquiry,” Department of Employment, 1975.</w:t>
                    </w:r>
                  </w:p>
                </w:tc>
              </w:tr>
              <w:tr w:rsidR="00442833" w14:paraId="1A890384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37F73D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14A84B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Transport Canada, “ HUMAN PERFORMANCE FACTORS FOR ELEMENTARY WORK AND SERVICING,” Transport Canada, 2003.</w:t>
                    </w:r>
                  </w:p>
                </w:tc>
              </w:tr>
              <w:tr w:rsidR="00442833" w14:paraId="6492BC69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589042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A2FB63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Newland, “Buckling and Rupture of the Double Bellows Expansion Joint Assembly at Flixvorough,” </w:t>
                    </w:r>
                    <w:r>
                      <w:rPr>
                        <w:i/>
                        <w:iCs/>
                        <w:noProof/>
                      </w:rPr>
                      <w:t xml:space="preserve">Proceedings of the Royal Society of London, </w:t>
                    </w:r>
                    <w:r>
                      <w:rPr>
                        <w:noProof/>
                      </w:rPr>
                      <w:t xml:space="preserve">vol. 351, no. 1667, pp. 525-549, 1976. </w:t>
                    </w:r>
                  </w:p>
                </w:tc>
              </w:tr>
              <w:tr w:rsidR="00442833" w14:paraId="6ECA84D7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52F1DE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15C244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E. S. Venart, “Flixborough: the Explosion and its Aftermath,” </w:t>
                    </w:r>
                    <w:r>
                      <w:rPr>
                        <w:i/>
                        <w:iCs/>
                        <w:noProof/>
                      </w:rPr>
                      <w:t xml:space="preserve">Process Safety and Environmental Protection, </w:t>
                    </w:r>
                    <w:r>
                      <w:rPr>
                        <w:noProof/>
                      </w:rPr>
                      <w:t xml:space="preserve">vol. 82, no. 2, pp. 105-127, 2004. </w:t>
                    </w:r>
                  </w:p>
                </w:tc>
              </w:tr>
              <w:tr w:rsidR="00442833" w14:paraId="07766ADF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5719A6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7FE4BA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K. Sharma, “A violent, episodic vapour cloud explosion assessment: Deflagration-to-detonation transition,”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Loss Prevention in the Process Industries, </w:t>
                    </w:r>
                    <w:r>
                      <w:rPr>
                        <w:noProof/>
                      </w:rPr>
                      <w:t xml:space="preserve">vol. 65, pp. 1-17, 2020. </w:t>
                    </w:r>
                  </w:p>
                </w:tc>
              </w:tr>
              <w:tr w:rsidR="00442833" w14:paraId="2316992D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EEA26F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DA69B9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Reason, Human Error, Cambridge: University of Cambridge Press, 1990. </w:t>
                    </w:r>
                  </w:p>
                </w:tc>
              </w:tr>
              <w:tr w:rsidR="00442833" w14:paraId="387B204C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FF2B51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2D7F58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Health and Safety Executive, Reducing Error and Influencing Behaviour, Norwich: The Stationery Office, 1999. </w:t>
                    </w:r>
                  </w:p>
                </w:tc>
              </w:tr>
              <w:tr w:rsidR="00442833" w14:paraId="276B81C8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92C877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217AAA" w14:textId="41561DE5" w:rsidR="00442833" w:rsidRDefault="00C65D14">
                    <w:pPr>
                      <w:pStyle w:val="Bibliography"/>
                      <w:rPr>
                        <w:noProof/>
                      </w:rPr>
                    </w:pPr>
                    <w:r w:rsidRPr="00C65D14">
                      <w:rPr>
                        <w:noProof/>
                      </w:rPr>
                      <w:t>Matthew Jenson, Callum Lawford, Alex Norman, Elizabeth Ogden</w:t>
                    </w:r>
                    <w:r w:rsidR="00442833">
                      <w:rPr>
                        <w:noProof/>
                      </w:rPr>
                      <w:t xml:space="preserve">, “ Safety under scrutiny — Flixborough 1974,” </w:t>
                    </w:r>
                    <w:r w:rsidR="00442833">
                      <w:rPr>
                        <w:i/>
                        <w:iCs/>
                        <w:noProof/>
                      </w:rPr>
                      <w:t xml:space="preserve">Loss Prevention Bulletin, </w:t>
                    </w:r>
                    <w:r w:rsidR="00442833">
                      <w:rPr>
                        <w:noProof/>
                      </w:rPr>
                      <w:t xml:space="preserve">vol. 269, pp. 14-16, 2019. </w:t>
                    </w:r>
                  </w:p>
                </w:tc>
              </w:tr>
              <w:tr w:rsidR="00442833" w14:paraId="35443EAB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5EAE12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48CF44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French Ministry for the Enviroment, “Catastrophic explosion of a cyclohexane cloud June 1, 1974 Flixborough United Kingdom,” 2008.</w:t>
                    </w:r>
                  </w:p>
                </w:tc>
              </w:tr>
              <w:tr w:rsidR="00442833" w14:paraId="1FA0BA5C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24ED3B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ADB25F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Turney, “Flixborough 50 Years On: Lessons for Managers and Engineers Today,” </w:t>
                    </w:r>
                    <w:r>
                      <w:rPr>
                        <w:i/>
                        <w:iCs/>
                        <w:noProof/>
                      </w:rPr>
                      <w:t xml:space="preserve">The Chemical Engineer, </w:t>
                    </w:r>
                    <w:r>
                      <w:rPr>
                        <w:noProof/>
                      </w:rPr>
                      <w:t xml:space="preserve">no. 996, June 2024. </w:t>
                    </w:r>
                  </w:p>
                </w:tc>
              </w:tr>
              <w:tr w:rsidR="00442833" w14:paraId="44EC3D36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1A18B6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32EE49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HSE, “Common topic 4: Safety culture,” HSE, [Online]. Available: https://www.hse.gov.uk/humanfactors/assets/docs/common4.pdf. [Accessed 20 6 2025].</w:t>
                    </w:r>
                  </w:p>
                </w:tc>
              </w:tr>
              <w:tr w:rsidR="00442833" w14:paraId="126134E2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F52087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7EDA1B4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Office for Nuclear Regulation, “Sufficiency and Competence of Personnel Delivering Security,” April 2022. [Online]. Available: https://www.onr.org.uk/media/tpnjrogf/cns-tast-gd-32.pdf. [Accessed 18 7 2025].</w:t>
                    </w:r>
                  </w:p>
                </w:tc>
              </w:tr>
              <w:tr w:rsidR="00442833" w14:paraId="69948ABE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36884F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18201B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Turney, “Flixborough: Lessons that are still relevent today,” </w:t>
                    </w:r>
                    <w:r>
                      <w:rPr>
                        <w:i/>
                        <w:iCs/>
                        <w:noProof/>
                      </w:rPr>
                      <w:t xml:space="preserve">Loss Prevention Bulletin, </w:t>
                    </w:r>
                    <w:r>
                      <w:rPr>
                        <w:noProof/>
                      </w:rPr>
                      <w:t xml:space="preserve">vol. 237, pp. 21-26, 2014. </w:t>
                    </w:r>
                  </w:p>
                </w:tc>
              </w:tr>
              <w:tr w:rsidR="00442833" w14:paraId="3E94D5A2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9B7A30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AB2AC7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HSE, “Flixborough (Nypro UK) Explosion 1st June 1974,” [Online]. Available: https://www.hse.gov.uk/comah/sragtech/caseflixboroug74.htm. [Accessed 20 6 2025].</w:t>
                    </w:r>
                  </w:p>
                </w:tc>
              </w:tr>
              <w:tr w:rsidR="00442833" w14:paraId="4F1CFC78" w14:textId="77777777">
                <w:trPr>
                  <w:divId w:val="13978175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D48150" w14:textId="77777777" w:rsidR="00442833" w:rsidRDefault="004428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71D59E" w14:textId="6E5D2660" w:rsidR="00442833" w:rsidRDefault="00C65D14">
                    <w:pPr>
                      <w:pStyle w:val="Bibliography"/>
                      <w:rPr>
                        <w:noProof/>
                      </w:rPr>
                    </w:pPr>
                    <w:r w:rsidRPr="00C65D14">
                      <w:rPr>
                        <w:noProof/>
                      </w:rPr>
                      <w:t>Joseph Carver, Jake Bull, Alana Jones, Sophie Manton &amp; Steven Deane</w:t>
                    </w:r>
                    <w:r w:rsidR="00442833">
                      <w:rPr>
                        <w:noProof/>
                      </w:rPr>
                      <w:t xml:space="preserve">, “ Flixborough – looking forward,” </w:t>
                    </w:r>
                    <w:r w:rsidR="00442833">
                      <w:rPr>
                        <w:i/>
                        <w:iCs/>
                        <w:noProof/>
                      </w:rPr>
                      <w:t xml:space="preserve">Loss prevention Bulletin, </w:t>
                    </w:r>
                    <w:r w:rsidR="00442833">
                      <w:rPr>
                        <w:noProof/>
                      </w:rPr>
                      <w:t xml:space="preserve">vol. 289, pp. 24-28, 2023. </w:t>
                    </w:r>
                  </w:p>
                </w:tc>
              </w:tr>
            </w:tbl>
            <w:p w14:paraId="260E5AEA" w14:textId="77777777" w:rsidR="00442833" w:rsidRDefault="00442833">
              <w:pPr>
                <w:divId w:val="1397817587"/>
                <w:rPr>
                  <w:rFonts w:eastAsia="Times New Roman"/>
                  <w:noProof/>
                </w:rPr>
              </w:pPr>
            </w:p>
            <w:p w14:paraId="5554CC65" w14:textId="75EAEFE7" w:rsidR="00442833" w:rsidRDefault="0044283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3BF3D42" w14:textId="078DDB56" w:rsidR="00442833" w:rsidRPr="00E42507" w:rsidRDefault="00C65D14" w:rsidP="00C65D14">
      <w:pPr>
        <w:pStyle w:val="Heading2"/>
      </w:pPr>
      <w:r>
        <w:t>Figures and Tables</w:t>
      </w:r>
    </w:p>
    <w:p w14:paraId="2501B9E6" w14:textId="242C63E8" w:rsidR="00C65D14" w:rsidRDefault="00C65D14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\n \h \z \c "Figure" </w:instrText>
      </w:r>
      <w:r>
        <w:fldChar w:fldCharType="separate"/>
      </w:r>
      <w:hyperlink w:anchor="_Toc203740232" w:history="1">
        <w:r w:rsidRPr="007D341F">
          <w:rPr>
            <w:rStyle w:val="Hyperlink"/>
            <w:noProof/>
          </w:rPr>
          <w:t>Figure 1: Diagram of the Bypass Pipe [1]</w:t>
        </w:r>
      </w:hyperlink>
    </w:p>
    <w:p w14:paraId="4E456EDE" w14:textId="12A37BE4" w:rsidR="00C65D14" w:rsidRDefault="00C65D14">
      <w:pPr>
        <w:pStyle w:val="TableofFigures"/>
        <w:tabs>
          <w:tab w:val="right" w:leader="dot" w:pos="9016"/>
        </w:tabs>
        <w:rPr>
          <w:noProof/>
        </w:rPr>
      </w:pPr>
      <w:hyperlink w:anchor="_Toc203740233" w:history="1">
        <w:r w:rsidRPr="007D341F">
          <w:rPr>
            <w:rStyle w:val="Hyperlink"/>
            <w:noProof/>
          </w:rPr>
          <w:t>Figure 2: The blast damage to the Flixborough plant with fires continuing to burn [10]</w:t>
        </w:r>
      </w:hyperlink>
    </w:p>
    <w:p w14:paraId="60220924" w14:textId="58BB0AF8" w:rsidR="002F4EBA" w:rsidRDefault="00C65D14" w:rsidP="005513A0">
      <w:pPr>
        <w:jc w:val="both"/>
      </w:pPr>
      <w:r>
        <w:fldChar w:fldCharType="end"/>
      </w:r>
    </w:p>
    <w:p w14:paraId="78E49CB3" w14:textId="05951B2D" w:rsidR="00C65D14" w:rsidRDefault="00C65D1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03740245" w:history="1">
        <w:r w:rsidRPr="00AF1EB7">
          <w:rPr>
            <w:rStyle w:val="Hyperlink"/>
            <w:noProof/>
          </w:rPr>
          <w:t>Table 1: The 'Dirty Dozen' Human Error conditions</w:t>
        </w:r>
      </w:hyperlink>
    </w:p>
    <w:p w14:paraId="086344D7" w14:textId="755C73FD" w:rsidR="00C65D14" w:rsidRPr="00505E13" w:rsidRDefault="00C65D14" w:rsidP="005513A0">
      <w:pPr>
        <w:jc w:val="both"/>
      </w:pPr>
      <w:r>
        <w:fldChar w:fldCharType="end"/>
      </w:r>
    </w:p>
    <w:sectPr w:rsidR="00C65D14" w:rsidRPr="00505E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2C90"/>
    <w:rsid w:val="00001E29"/>
    <w:rsid w:val="00002572"/>
    <w:rsid w:val="00004526"/>
    <w:rsid w:val="00006DF0"/>
    <w:rsid w:val="000104C9"/>
    <w:rsid w:val="00015D3E"/>
    <w:rsid w:val="000162B0"/>
    <w:rsid w:val="000237FD"/>
    <w:rsid w:val="00026C74"/>
    <w:rsid w:val="000328F1"/>
    <w:rsid w:val="000407E0"/>
    <w:rsid w:val="00046641"/>
    <w:rsid w:val="000514E7"/>
    <w:rsid w:val="000755F4"/>
    <w:rsid w:val="00080EEA"/>
    <w:rsid w:val="000820FB"/>
    <w:rsid w:val="00083B9B"/>
    <w:rsid w:val="00086028"/>
    <w:rsid w:val="000A6106"/>
    <w:rsid w:val="000C32D3"/>
    <w:rsid w:val="000E0C3F"/>
    <w:rsid w:val="000E1694"/>
    <w:rsid w:val="000E7737"/>
    <w:rsid w:val="000F5B8F"/>
    <w:rsid w:val="00123A35"/>
    <w:rsid w:val="001335A0"/>
    <w:rsid w:val="00137804"/>
    <w:rsid w:val="00143C10"/>
    <w:rsid w:val="001634AB"/>
    <w:rsid w:val="00166E6C"/>
    <w:rsid w:val="001706A0"/>
    <w:rsid w:val="00183CC3"/>
    <w:rsid w:val="00190A71"/>
    <w:rsid w:val="00193EF1"/>
    <w:rsid w:val="001A6CC1"/>
    <w:rsid w:val="001C3FA2"/>
    <w:rsid w:val="001E7295"/>
    <w:rsid w:val="001F36B0"/>
    <w:rsid w:val="002028A6"/>
    <w:rsid w:val="00206499"/>
    <w:rsid w:val="00223F3B"/>
    <w:rsid w:val="00232D25"/>
    <w:rsid w:val="00236490"/>
    <w:rsid w:val="002453CA"/>
    <w:rsid w:val="002514E4"/>
    <w:rsid w:val="0025512E"/>
    <w:rsid w:val="002652C5"/>
    <w:rsid w:val="00272D24"/>
    <w:rsid w:val="0028333E"/>
    <w:rsid w:val="002848D1"/>
    <w:rsid w:val="00286DC8"/>
    <w:rsid w:val="002913B0"/>
    <w:rsid w:val="002A3910"/>
    <w:rsid w:val="002C7990"/>
    <w:rsid w:val="002D2C90"/>
    <w:rsid w:val="002D79C2"/>
    <w:rsid w:val="002E675F"/>
    <w:rsid w:val="002F0916"/>
    <w:rsid w:val="002F4EBA"/>
    <w:rsid w:val="00305D44"/>
    <w:rsid w:val="00306133"/>
    <w:rsid w:val="00307565"/>
    <w:rsid w:val="00324360"/>
    <w:rsid w:val="00327BB3"/>
    <w:rsid w:val="003303E4"/>
    <w:rsid w:val="0033064A"/>
    <w:rsid w:val="00345E78"/>
    <w:rsid w:val="00356173"/>
    <w:rsid w:val="00356CB6"/>
    <w:rsid w:val="003638E2"/>
    <w:rsid w:val="00370D32"/>
    <w:rsid w:val="0037365B"/>
    <w:rsid w:val="0037674E"/>
    <w:rsid w:val="00390D42"/>
    <w:rsid w:val="003A2535"/>
    <w:rsid w:val="003A6142"/>
    <w:rsid w:val="003A6BE2"/>
    <w:rsid w:val="003B7E58"/>
    <w:rsid w:val="003C0013"/>
    <w:rsid w:val="003C2CDD"/>
    <w:rsid w:val="003D4967"/>
    <w:rsid w:val="003E5E9D"/>
    <w:rsid w:val="003F2746"/>
    <w:rsid w:val="003F77D6"/>
    <w:rsid w:val="00400BAE"/>
    <w:rsid w:val="0041712B"/>
    <w:rsid w:val="004220E3"/>
    <w:rsid w:val="0042360E"/>
    <w:rsid w:val="0043742E"/>
    <w:rsid w:val="00442833"/>
    <w:rsid w:val="004619BA"/>
    <w:rsid w:val="0046594B"/>
    <w:rsid w:val="0047241C"/>
    <w:rsid w:val="00472948"/>
    <w:rsid w:val="00481155"/>
    <w:rsid w:val="004C1A96"/>
    <w:rsid w:val="004C23C2"/>
    <w:rsid w:val="004C3BA5"/>
    <w:rsid w:val="004D0F23"/>
    <w:rsid w:val="00505E13"/>
    <w:rsid w:val="00520EA0"/>
    <w:rsid w:val="00530187"/>
    <w:rsid w:val="005412E4"/>
    <w:rsid w:val="005502D4"/>
    <w:rsid w:val="005513A0"/>
    <w:rsid w:val="00577C6C"/>
    <w:rsid w:val="00582B0A"/>
    <w:rsid w:val="005878AA"/>
    <w:rsid w:val="00590282"/>
    <w:rsid w:val="00592265"/>
    <w:rsid w:val="00593204"/>
    <w:rsid w:val="005951EE"/>
    <w:rsid w:val="00596685"/>
    <w:rsid w:val="00596D7A"/>
    <w:rsid w:val="005A03DE"/>
    <w:rsid w:val="005A2853"/>
    <w:rsid w:val="005A6D02"/>
    <w:rsid w:val="005B42C7"/>
    <w:rsid w:val="005C7922"/>
    <w:rsid w:val="005D027D"/>
    <w:rsid w:val="005E7696"/>
    <w:rsid w:val="005F2080"/>
    <w:rsid w:val="005F644E"/>
    <w:rsid w:val="00603F1F"/>
    <w:rsid w:val="00612BBF"/>
    <w:rsid w:val="006239F6"/>
    <w:rsid w:val="00625E8E"/>
    <w:rsid w:val="006314B7"/>
    <w:rsid w:val="006763A3"/>
    <w:rsid w:val="006867DD"/>
    <w:rsid w:val="006A76F9"/>
    <w:rsid w:val="006B187C"/>
    <w:rsid w:val="006B2BE8"/>
    <w:rsid w:val="006C3D48"/>
    <w:rsid w:val="006D2AB2"/>
    <w:rsid w:val="006D3F35"/>
    <w:rsid w:val="006E4390"/>
    <w:rsid w:val="006F28E2"/>
    <w:rsid w:val="006F58AD"/>
    <w:rsid w:val="00713B66"/>
    <w:rsid w:val="00714D11"/>
    <w:rsid w:val="0071717B"/>
    <w:rsid w:val="00720B04"/>
    <w:rsid w:val="00721B4D"/>
    <w:rsid w:val="00722F0D"/>
    <w:rsid w:val="007634C3"/>
    <w:rsid w:val="00773DFF"/>
    <w:rsid w:val="00776E5D"/>
    <w:rsid w:val="00780C7C"/>
    <w:rsid w:val="0078190D"/>
    <w:rsid w:val="00793AC7"/>
    <w:rsid w:val="007A5763"/>
    <w:rsid w:val="007A5F8E"/>
    <w:rsid w:val="007B051B"/>
    <w:rsid w:val="007B2B87"/>
    <w:rsid w:val="007C1DEB"/>
    <w:rsid w:val="007C630D"/>
    <w:rsid w:val="007C64A2"/>
    <w:rsid w:val="007C7393"/>
    <w:rsid w:val="007D46C0"/>
    <w:rsid w:val="007D602A"/>
    <w:rsid w:val="007E1385"/>
    <w:rsid w:val="007E214B"/>
    <w:rsid w:val="007E31DC"/>
    <w:rsid w:val="00804223"/>
    <w:rsid w:val="008120E5"/>
    <w:rsid w:val="00823D76"/>
    <w:rsid w:val="00836CEC"/>
    <w:rsid w:val="00853341"/>
    <w:rsid w:val="00856BB4"/>
    <w:rsid w:val="008623F8"/>
    <w:rsid w:val="00871C06"/>
    <w:rsid w:val="00877004"/>
    <w:rsid w:val="00877C61"/>
    <w:rsid w:val="0088102A"/>
    <w:rsid w:val="008879D2"/>
    <w:rsid w:val="00892E98"/>
    <w:rsid w:val="00896BC2"/>
    <w:rsid w:val="00897CB8"/>
    <w:rsid w:val="008B6E1C"/>
    <w:rsid w:val="008C01A5"/>
    <w:rsid w:val="008C2A0B"/>
    <w:rsid w:val="008C595D"/>
    <w:rsid w:val="008D3D83"/>
    <w:rsid w:val="008D6A95"/>
    <w:rsid w:val="008F2A2B"/>
    <w:rsid w:val="00923B77"/>
    <w:rsid w:val="00927327"/>
    <w:rsid w:val="0093373E"/>
    <w:rsid w:val="00935C36"/>
    <w:rsid w:val="00937B5D"/>
    <w:rsid w:val="00943258"/>
    <w:rsid w:val="00944003"/>
    <w:rsid w:val="00951CEB"/>
    <w:rsid w:val="009B1E71"/>
    <w:rsid w:val="009D5F46"/>
    <w:rsid w:val="009E1F3B"/>
    <w:rsid w:val="009E53CD"/>
    <w:rsid w:val="009F71A6"/>
    <w:rsid w:val="00A1018B"/>
    <w:rsid w:val="00A32C6E"/>
    <w:rsid w:val="00A33A57"/>
    <w:rsid w:val="00A36B77"/>
    <w:rsid w:val="00A36D4F"/>
    <w:rsid w:val="00A5278B"/>
    <w:rsid w:val="00A74CE5"/>
    <w:rsid w:val="00A77851"/>
    <w:rsid w:val="00AB03D2"/>
    <w:rsid w:val="00AB0FF1"/>
    <w:rsid w:val="00AB7736"/>
    <w:rsid w:val="00AE4236"/>
    <w:rsid w:val="00AE49BA"/>
    <w:rsid w:val="00AE6441"/>
    <w:rsid w:val="00AE78FF"/>
    <w:rsid w:val="00AF4ECD"/>
    <w:rsid w:val="00AF66F7"/>
    <w:rsid w:val="00B201D5"/>
    <w:rsid w:val="00B21548"/>
    <w:rsid w:val="00B44655"/>
    <w:rsid w:val="00B45C00"/>
    <w:rsid w:val="00B57F60"/>
    <w:rsid w:val="00B66BE1"/>
    <w:rsid w:val="00B66BF2"/>
    <w:rsid w:val="00B66E05"/>
    <w:rsid w:val="00B85C0F"/>
    <w:rsid w:val="00BA72CC"/>
    <w:rsid w:val="00BB0B34"/>
    <w:rsid w:val="00BB64B1"/>
    <w:rsid w:val="00BE2DC4"/>
    <w:rsid w:val="00BE3559"/>
    <w:rsid w:val="00BF5096"/>
    <w:rsid w:val="00C02EC1"/>
    <w:rsid w:val="00C15712"/>
    <w:rsid w:val="00C378FE"/>
    <w:rsid w:val="00C62865"/>
    <w:rsid w:val="00C65D14"/>
    <w:rsid w:val="00C7394C"/>
    <w:rsid w:val="00C758E3"/>
    <w:rsid w:val="00C92BAF"/>
    <w:rsid w:val="00CA2B51"/>
    <w:rsid w:val="00CB244C"/>
    <w:rsid w:val="00CC20CF"/>
    <w:rsid w:val="00CE438F"/>
    <w:rsid w:val="00CE689B"/>
    <w:rsid w:val="00CF3DD7"/>
    <w:rsid w:val="00D02A50"/>
    <w:rsid w:val="00D21FA3"/>
    <w:rsid w:val="00D22111"/>
    <w:rsid w:val="00D22C92"/>
    <w:rsid w:val="00D3296F"/>
    <w:rsid w:val="00D43C75"/>
    <w:rsid w:val="00D52141"/>
    <w:rsid w:val="00D67127"/>
    <w:rsid w:val="00D70712"/>
    <w:rsid w:val="00D74079"/>
    <w:rsid w:val="00DB50BB"/>
    <w:rsid w:val="00DC4B54"/>
    <w:rsid w:val="00DD5BED"/>
    <w:rsid w:val="00DE6A3C"/>
    <w:rsid w:val="00DE7945"/>
    <w:rsid w:val="00E0014F"/>
    <w:rsid w:val="00E00D63"/>
    <w:rsid w:val="00E07F19"/>
    <w:rsid w:val="00E10718"/>
    <w:rsid w:val="00E10B0D"/>
    <w:rsid w:val="00E22627"/>
    <w:rsid w:val="00E2365A"/>
    <w:rsid w:val="00E25C59"/>
    <w:rsid w:val="00E41834"/>
    <w:rsid w:val="00E42507"/>
    <w:rsid w:val="00E471A1"/>
    <w:rsid w:val="00E64519"/>
    <w:rsid w:val="00E7040D"/>
    <w:rsid w:val="00E75832"/>
    <w:rsid w:val="00E87457"/>
    <w:rsid w:val="00E949C9"/>
    <w:rsid w:val="00EA7495"/>
    <w:rsid w:val="00EB1264"/>
    <w:rsid w:val="00EB15A4"/>
    <w:rsid w:val="00ED181A"/>
    <w:rsid w:val="00ED5BDA"/>
    <w:rsid w:val="00EF423E"/>
    <w:rsid w:val="00F05DF5"/>
    <w:rsid w:val="00F13DB1"/>
    <w:rsid w:val="00F32ADB"/>
    <w:rsid w:val="00F75FD6"/>
    <w:rsid w:val="00F83C80"/>
    <w:rsid w:val="00F85AF5"/>
    <w:rsid w:val="00F87492"/>
    <w:rsid w:val="00F87855"/>
    <w:rsid w:val="00FA3772"/>
    <w:rsid w:val="00FA4E7E"/>
    <w:rsid w:val="00FB6E32"/>
    <w:rsid w:val="00FC017C"/>
    <w:rsid w:val="00FC4AA9"/>
    <w:rsid w:val="00FC4B36"/>
    <w:rsid w:val="00FD0E46"/>
    <w:rsid w:val="00FD6FA6"/>
    <w:rsid w:val="00FD6FFE"/>
    <w:rsid w:val="00FE20BC"/>
    <w:rsid w:val="00FF28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2867D"/>
  <w15:chartTrackingRefBased/>
  <w15:docId w15:val="{53DCE45F-BA53-4291-B89B-5200985057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2C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D2C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2C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2C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2C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2C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2C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2C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2C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2C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D2C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2C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2C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2C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2C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2C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2C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2C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2C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2C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2C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2C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2C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2C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2C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2C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2C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2C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2C9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2360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2-Accent4">
    <w:name w:val="List Table 2 Accent 4"/>
    <w:basedOn w:val="TableNormal"/>
    <w:uiPriority w:val="47"/>
    <w:rsid w:val="0042360E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paragraph" w:styleId="Caption">
    <w:name w:val="caption"/>
    <w:basedOn w:val="Normal"/>
    <w:next w:val="Normal"/>
    <w:uiPriority w:val="35"/>
    <w:unhideWhenUsed/>
    <w:qFormat/>
    <w:rsid w:val="0042360E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442833"/>
  </w:style>
  <w:style w:type="paragraph" w:styleId="TableofFigures">
    <w:name w:val="table of figures"/>
    <w:basedOn w:val="Normal"/>
    <w:next w:val="Normal"/>
    <w:uiPriority w:val="99"/>
    <w:unhideWhenUsed/>
    <w:rsid w:val="00C65D14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C65D14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10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7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72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55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52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144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34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5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8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9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08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16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9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22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5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0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2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8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25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70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67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60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6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45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4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11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71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8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81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76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56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7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3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61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13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44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4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22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2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1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23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99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7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83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6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1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77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7223F537E83448B7C97AAFB3966EBB" ma:contentTypeVersion="6" ma:contentTypeDescription="Create a new document." ma:contentTypeScope="" ma:versionID="40fbc050ded132a42121f522526515ef">
  <xsd:schema xmlns:xsd="http://www.w3.org/2001/XMLSchema" xmlns:xs="http://www.w3.org/2001/XMLSchema" xmlns:p="http://schemas.microsoft.com/office/2006/metadata/properties" xmlns:ns3="e5188611-005e-43d1-becc-f6ab45c522dd" targetNamespace="http://schemas.microsoft.com/office/2006/metadata/properties" ma:root="true" ma:fieldsID="685eb6df19b2298e09c3c1e1b72f61d2" ns3:_="">
    <xsd:import namespace="e5188611-005e-43d1-becc-f6ab45c522d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188611-005e-43d1-becc-f6ab45c522d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5188611-005e-43d1-becc-f6ab45c522dd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Dep75</b:Tag>
    <b:SourceType>Report</b:SourceType>
    <b:Guid>{EF14378A-75B5-4A70-845B-A43B535BFF27}</b:Guid>
    <b:Title>The Flixborough Disaster: Report of the Court of Inquiry</b:Title>
    <b:Year>1975</b:Year>
    <b:Author>
      <b:Author>
        <b:Corporate>Deparment of Employment</b:Corporate>
      </b:Author>
    </b:Author>
    <b:Publisher>Department of Employment</b:Publisher>
    <b:RefOrder>1</b:RefOrder>
  </b:Source>
  <b:Source>
    <b:Tag>Tra03</b:Tag>
    <b:SourceType>Report</b:SourceType>
    <b:Guid>{266C3182-FC01-49D7-B806-0BC401688068}</b:Guid>
    <b:Author>
      <b:Author>
        <b:Corporate>Transport Canada</b:Corporate>
      </b:Author>
    </b:Author>
    <b:Title> HUMAN PERFORMANCE FACTORS FOR ELEMENTARY WORK AND SERVICING </b:Title>
    <b:Year>2003</b:Year>
    <b:Publisher>Transport Canada</b:Publisher>
    <b:RefOrder>2</b:RefOrder>
  </b:Source>
  <b:Source>
    <b:Tag>DEN76</b:Tag>
    <b:SourceType>JournalArticle</b:SourceType>
    <b:Guid>{EF725C1A-617F-42B9-BCAC-6DA17DEDAA6B}</b:Guid>
    <b:Title>Buckling and Rupture of the Double Bellows Expansion Joint Assembly at Flixvorough</b:Title>
    <b:Year>1976</b:Year>
    <b:Author>
      <b:Author>
        <b:NameList>
          <b:Person>
            <b:Last>Newland</b:Last>
            <b:First>D.E.</b:First>
          </b:Person>
        </b:NameList>
      </b:Author>
    </b:Author>
    <b:JournalName>Proceedings of the Royal Society of London</b:JournalName>
    <b:Pages>525-549</b:Pages>
    <b:Volume>351</b:Volume>
    <b:Issue>1667</b:Issue>
    <b:RefOrder>3</b:RefOrder>
  </b:Source>
  <b:Source>
    <b:Tag>JES04</b:Tag>
    <b:SourceType>JournalArticle</b:SourceType>
    <b:Guid>{5B69D3ED-B1EF-403F-A6B4-4C9DD3ED3CD2}</b:Guid>
    <b:Author>
      <b:Author>
        <b:NameList>
          <b:Person>
            <b:Last>Venart</b:Last>
            <b:First>J.</b:First>
            <b:Middle>E. S.</b:Middle>
          </b:Person>
        </b:NameList>
      </b:Author>
    </b:Author>
    <b:Title>Flixborough: the Explosion and its Aftermath</b:Title>
    <b:JournalName>Process Safety and Environmental Protection</b:JournalName>
    <b:Year>2004</b:Year>
    <b:Pages>105-127</b:Pages>
    <b:Volume>82</b:Volume>
    <b:Issue>2</b:Issue>
    <b:RefOrder>4</b:RefOrder>
  </b:Source>
  <b:Source>
    <b:Tag>RKS20</b:Tag>
    <b:SourceType>JournalArticle</b:SourceType>
    <b:Guid>{2B8BDF9F-EBC5-46BC-B62D-3E380EB49272}</b:Guid>
    <b:Author>
      <b:Author>
        <b:NameList>
          <b:Person>
            <b:Last>Sharma</b:Last>
            <b:First>R.</b:First>
            <b:Middle>K.</b:Middle>
          </b:Person>
        </b:NameList>
      </b:Author>
    </b:Author>
    <b:Title>A violent, episodic vapour cloud explosion assessment: Deflagration-to-detonation transition</b:Title>
    <b:JournalName>Journal of Loss Prevention in the Process Industries</b:JournalName>
    <b:Year>2020</b:Year>
    <b:Pages>1-17</b:Pages>
    <b:Volume>65</b:Volume>
    <b:RefOrder>5</b:RefOrder>
  </b:Source>
  <b:Source>
    <b:Tag>Jam90</b:Tag>
    <b:SourceType>Book</b:SourceType>
    <b:Guid>{435D7D07-BDF1-449A-B422-A11241BA3B22}</b:Guid>
    <b:Title>Human Error</b:Title>
    <b:Year>1990</b:Year>
    <b:Author>
      <b:Author>
        <b:NameList>
          <b:Person>
            <b:Last>Reason</b:Last>
            <b:First>James</b:First>
          </b:Person>
        </b:NameList>
      </b:Author>
    </b:Author>
    <b:City>Cambridge</b:City>
    <b:Publisher>University of Cambridge Press</b:Publisher>
    <b:RefOrder>6</b:RefOrder>
  </b:Source>
  <b:Source>
    <b:Tag>Hea99</b:Tag>
    <b:SourceType>Book</b:SourceType>
    <b:Guid>{CB6D41F2-DD6C-4A13-8D5A-F047E2CDCA49}</b:Guid>
    <b:Title>Reducing Error and Influencing Behaviour</b:Title>
    <b:Year>1999</b:Year>
    <b:City>Norwich</b:City>
    <b:Publisher>The Stationery Office</b:Publisher>
    <b:Author>
      <b:Author>
        <b:Corporate>Health and Safety Executive</b:Corporate>
      </b:Author>
    </b:Author>
    <b:JournalName>Structural Survey</b:JournalName>
    <b:RefOrder>7</b:RefOrder>
  </b:Source>
  <b:Source>
    <b:Tag>Mat19</b:Tag>
    <b:SourceType>JournalArticle</b:SourceType>
    <b:Guid>{6789AED7-DD21-4F7F-BD0F-EF83F4CA8BDD}</b:Guid>
    <b:Author>
      <b:Author>
        <b:NameList>
          <b:Person>
            <b:Last>Matthew Jenson</b:Last>
            <b:First>Callum</b:First>
            <b:Middle>Lawford, Alex Norman, Elizabeth Ogden</b:Middle>
          </b:Person>
        </b:NameList>
      </b:Author>
    </b:Author>
    <b:Title> Safety under scrutiny — Flixborough 1974</b:Title>
    <b:JournalName>Loss Prevention Bulletin</b:JournalName>
    <b:Year>2019</b:Year>
    <b:Pages>14-16</b:Pages>
    <b:Volume>269</b:Volume>
    <b:RefOrder>8</b:RefOrder>
  </b:Source>
  <b:Source>
    <b:Tag>Fre08</b:Tag>
    <b:SourceType>Report</b:SourceType>
    <b:Guid>{40A0A336-BEDD-4D3B-AFD3-2167B0A67FCB}</b:Guid>
    <b:Title>Catastrophic explosion of a cyclohexane cloud June 1, 1974 Flixborough United Kingdom</b:Title>
    <b:Year>2008</b:Year>
    <b:Author>
      <b:Author>
        <b:Corporate>French Ministry for the Enviroment</b:Corporate>
      </b:Author>
    </b:Author>
    <b:RefOrder>9</b:RefOrder>
  </b:Source>
  <b:Source>
    <b:Tag>Tur24</b:Tag>
    <b:SourceType>ArticleInAPeriodical</b:SourceType>
    <b:Guid>{B0C46C68-2C67-4863-9A35-1CAA9D1EA564}</b:Guid>
    <b:Title>Flixborough 50 Years On: Lessons for Managers and Engineers Today</b:Title>
    <b:Year>2024</b:Year>
    <b:PeriodicalTitle>The Chemical Engineer</b:PeriodicalTitle>
    <b:Month>June</b:Month>
    <b:Author>
      <b:Author>
        <b:NameList>
          <b:Person>
            <b:Last>Turney</b:Last>
            <b:First>Robin</b:First>
          </b:Person>
        </b:NameList>
      </b:Author>
    </b:Author>
    <b:JournalName>The Chemical Engineer</b:JournalName>
    <b:Issue>996</b:Issue>
    <b:RefOrder>10</b:RefOrder>
  </b:Source>
  <b:Source>
    <b:Tag>HSE25</b:Tag>
    <b:SourceType>InternetSite</b:SourceType>
    <b:Guid>{695038D6-F124-43E5-9BDE-D432972E34EA}</b:Guid>
    <b:Title>Common topic 4: Safety culture</b:Title>
    <b:Author>
      <b:Author>
        <b:Corporate>HSE</b:Corporate>
      </b:Author>
    </b:Author>
    <b:ProductionCompany>HSE</b:ProductionCompany>
    <b:YearAccessed>2025</b:YearAccessed>
    <b:MonthAccessed>6</b:MonthAccessed>
    <b:DayAccessed>20</b:DayAccessed>
    <b:URL>https://www.hse.gov.uk/humanfactors/assets/docs/common4.pdf</b:URL>
    <b:RefOrder>11</b:RefOrder>
  </b:Source>
  <b:Source>
    <b:Tag>Off22</b:Tag>
    <b:SourceType>DocumentFromInternetSite</b:SourceType>
    <b:Guid>{FBBA4157-C449-40BA-890E-CF018019E0AF}</b:Guid>
    <b:Author>
      <b:Author>
        <b:Corporate>Office for Nuclear Regulation</b:Corporate>
      </b:Author>
    </b:Author>
    <b:Title>Sufficiency and Competence of Personnel Delivering Security</b:Title>
    <b:Year>2022</b:Year>
    <b:Month>April</b:Month>
    <b:YearAccessed>2025</b:YearAccessed>
    <b:MonthAccessed>7</b:MonthAccessed>
    <b:DayAccessed>18</b:DayAccessed>
    <b:URL>https://www.onr.org.uk/media/tpnjrogf/cns-tast-gd-32.pdf</b:URL>
    <b:RefOrder>12</b:RefOrder>
  </b:Source>
  <b:Source>
    <b:Tag>Rob14</b:Tag>
    <b:SourceType>JournalArticle</b:SourceType>
    <b:Guid>{E8537530-3195-4AB3-A214-4F56D0108CF6}</b:Guid>
    <b:Title>Flixborough: Lessons that are still relevent today</b:Title>
    <b:Year>2014</b:Year>
    <b:Author>
      <b:Author>
        <b:NameList>
          <b:Person>
            <b:Last>Turney</b:Last>
            <b:First>Robin</b:First>
          </b:Person>
        </b:NameList>
      </b:Author>
    </b:Author>
    <b:JournalName>Loss Prevention Bulletin</b:JournalName>
    <b:Pages>21-26</b:Pages>
    <b:Volume>237</b:Volume>
    <b:RefOrder>13</b:RefOrder>
  </b:Source>
  <b:Source>
    <b:Tag>Jos23</b:Tag>
    <b:SourceType>JournalArticle</b:SourceType>
    <b:Guid>{4DC1F67D-33BC-463A-9942-386AC27C137A}</b:Guid>
    <b:Author>
      <b:Author>
        <b:NameList>
          <b:Person>
            <b:Last>Joseph Carver</b:Last>
            <b:First>Jake</b:First>
            <b:Middle>Bull, Alana Jones, Sophie Manton &amp; Steven Deane,</b:Middle>
          </b:Person>
        </b:NameList>
      </b:Author>
    </b:Author>
    <b:Title> Flixborough – looking forward</b:Title>
    <b:JournalName>Loss prevention Bulletin</b:JournalName>
    <b:Year>2023</b:Year>
    <b:Pages>24-28</b:Pages>
    <b:Volume>289</b:Volume>
    <b:RefOrder>15</b:RefOrder>
  </b:Source>
  <b:Source>
    <b:Tag>HSE251</b:Tag>
    <b:SourceType>InternetSite</b:SourceType>
    <b:Guid>{29EF10C9-62E0-477E-833C-B9F6B4360A01}</b:Guid>
    <b:Title>Flixborough (Nypro UK) Explosion 1st June 1974</b:Title>
    <b:YearAccessed>2025</b:YearAccessed>
    <b:MonthAccessed>6</b:MonthAccessed>
    <b:DayAccessed>20</b:DayAccessed>
    <b:URL>https://www.hse.gov.uk/comah/sragtech/caseflixboroug74.htm</b:URL>
    <b:Author>
      <b:Author>
        <b:Corporate>HSE</b:Corporate>
      </b:Author>
    </b:Author>
    <b:RefOrder>14</b:RefOrder>
  </b:Source>
</b:Sources>
</file>

<file path=customXml/itemProps1.xml><?xml version="1.0" encoding="utf-8"?>
<ds:datastoreItem xmlns:ds="http://schemas.openxmlformats.org/officeDocument/2006/customXml" ds:itemID="{6EFE3E6D-2E62-42BD-BC78-C5FCB882D1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188611-005e-43d1-becc-f6ab45c522d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4A2785D-DDD8-4815-B30F-62ADBCE0219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2B383EF-2A38-434C-A0A6-33C58C0026A8}">
  <ds:schemaRefs>
    <ds:schemaRef ds:uri="http://schemas.microsoft.com/office/2006/metadata/properties"/>
    <ds:schemaRef ds:uri="http://schemas.microsoft.com/office/infopath/2007/PartnerControls"/>
    <ds:schemaRef ds:uri="e5188611-005e-43d1-becc-f6ab45c522dd"/>
  </ds:schemaRefs>
</ds:datastoreItem>
</file>

<file path=customXml/itemProps4.xml><?xml version="1.0" encoding="utf-8"?>
<ds:datastoreItem xmlns:ds="http://schemas.openxmlformats.org/officeDocument/2006/customXml" ds:itemID="{25527D04-BE28-46A4-91AC-2B928CB764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2655</TotalTime>
  <Pages>6</Pages>
  <Words>2450</Words>
  <Characters>13970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Campbell (2428018)</dc:creator>
  <cp:keywords/>
  <dc:description/>
  <cp:lastModifiedBy>Andrew Campbell (2428018)</cp:lastModifiedBy>
  <cp:revision>221</cp:revision>
  <dcterms:created xsi:type="dcterms:W3CDTF">2025-06-26T19:10:00Z</dcterms:created>
  <dcterms:modified xsi:type="dcterms:W3CDTF">2025-07-18T13:24:00Z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0x010100457223F537E83448B7C97AAFB3966EBB</vt:lpwstr>
  </property>
</Properties>
</file>