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75FE296" w14:textId="74326541" w:rsidR="00B80AF9" w:rsidRPr="00D61877" w:rsidRDefault="003C1A24" w:rsidP="00D61877">
      <w:pPr>
        <w:spacing w:line="360" w:lineRule="auto"/>
        <w:jc w:val="both"/>
        <w:rPr>
          <w:rFonts w:ascii="Arial" w:hAnsi="Arial" w:cs="Arial"/>
          <w:sz w:val="24"/>
          <w:szCs w:val="24"/>
        </w:rPr>
      </w:pPr>
    </w:p>
    <w:p w14:paraId="4C636AD8" w14:textId="765B25B1" w:rsidR="00A0715D" w:rsidRPr="00D61877" w:rsidRDefault="00A0715D" w:rsidP="00D22F50">
      <w:pPr>
        <w:spacing w:line="360" w:lineRule="auto"/>
        <w:jc w:val="center"/>
        <w:rPr>
          <w:rFonts w:ascii="Arial" w:hAnsi="Arial" w:cs="Arial"/>
          <w:b/>
          <w:bCs/>
          <w:sz w:val="24"/>
          <w:szCs w:val="24"/>
          <w:u w:val="single"/>
        </w:rPr>
      </w:pPr>
      <w:r w:rsidRPr="00D61877">
        <w:rPr>
          <w:rFonts w:ascii="Arial" w:hAnsi="Arial" w:cs="Arial"/>
          <w:b/>
          <w:bCs/>
          <w:sz w:val="24"/>
          <w:szCs w:val="24"/>
          <w:u w:val="single"/>
        </w:rPr>
        <w:t>Children’s Play, Principles and Practice – Portfolio</w:t>
      </w:r>
    </w:p>
    <w:p w14:paraId="51B6D102" w14:textId="00BB7832" w:rsidR="00A0715D" w:rsidRPr="00D61877" w:rsidRDefault="00A0715D" w:rsidP="00D22F50">
      <w:pPr>
        <w:spacing w:line="360" w:lineRule="auto"/>
        <w:jc w:val="center"/>
        <w:rPr>
          <w:rFonts w:ascii="Arial" w:hAnsi="Arial" w:cs="Arial"/>
          <w:sz w:val="24"/>
          <w:szCs w:val="24"/>
          <w:u w:val="single"/>
        </w:rPr>
      </w:pPr>
    </w:p>
    <w:p w14:paraId="32FEC7EB" w14:textId="0BFD5A99" w:rsidR="00430CF6" w:rsidRPr="00D61877" w:rsidRDefault="00430CF6" w:rsidP="00D61877">
      <w:pPr>
        <w:spacing w:line="360" w:lineRule="auto"/>
        <w:jc w:val="both"/>
        <w:rPr>
          <w:rFonts w:ascii="Arial" w:hAnsi="Arial" w:cs="Arial"/>
          <w:sz w:val="24"/>
          <w:szCs w:val="24"/>
          <w:u w:val="single"/>
        </w:rPr>
      </w:pPr>
      <w:r w:rsidRPr="00D61877">
        <w:rPr>
          <w:rFonts w:ascii="Arial" w:hAnsi="Arial" w:cs="Arial"/>
          <w:sz w:val="24"/>
          <w:szCs w:val="24"/>
          <w:u w:val="single"/>
        </w:rPr>
        <w:t>Task 1</w:t>
      </w:r>
    </w:p>
    <w:p w14:paraId="11894C64" w14:textId="77777777" w:rsidR="00430CF6" w:rsidRPr="00D61877" w:rsidRDefault="00430CF6" w:rsidP="00D61877">
      <w:pPr>
        <w:spacing w:line="360" w:lineRule="auto"/>
        <w:jc w:val="both"/>
        <w:rPr>
          <w:rFonts w:ascii="Arial" w:hAnsi="Arial" w:cs="Arial"/>
          <w:sz w:val="24"/>
          <w:szCs w:val="24"/>
          <w:u w:val="single"/>
        </w:rPr>
      </w:pPr>
    </w:p>
    <w:p w14:paraId="29A85CF5" w14:textId="36DCD132" w:rsidR="00A0715D" w:rsidRPr="00D61877" w:rsidRDefault="00A0715D" w:rsidP="00D61877">
      <w:pPr>
        <w:spacing w:line="360" w:lineRule="auto"/>
        <w:jc w:val="both"/>
        <w:rPr>
          <w:rFonts w:ascii="Arial" w:hAnsi="Arial" w:cs="Arial"/>
          <w:sz w:val="24"/>
          <w:szCs w:val="24"/>
        </w:rPr>
      </w:pPr>
      <w:r w:rsidRPr="00D61877">
        <w:rPr>
          <w:rFonts w:ascii="Arial" w:hAnsi="Arial" w:cs="Arial"/>
          <w:sz w:val="24"/>
          <w:szCs w:val="24"/>
        </w:rPr>
        <w:t>Play is a fundamental part of children’s learning and development. Through play children learn to understand and experience the world around them</w:t>
      </w:r>
      <w:r w:rsidR="00B92099" w:rsidRPr="00D61877">
        <w:rPr>
          <w:rFonts w:ascii="Arial" w:hAnsi="Arial" w:cs="Arial"/>
          <w:sz w:val="24"/>
          <w:szCs w:val="24"/>
        </w:rPr>
        <w:t>,</w:t>
      </w:r>
      <w:r w:rsidRPr="00D61877">
        <w:rPr>
          <w:rFonts w:ascii="Arial" w:hAnsi="Arial" w:cs="Arial"/>
          <w:sz w:val="24"/>
          <w:szCs w:val="24"/>
        </w:rPr>
        <w:t xml:space="preserve"> develop their social, cognitive</w:t>
      </w:r>
      <w:r w:rsidR="00882FCF" w:rsidRPr="00D61877">
        <w:rPr>
          <w:rFonts w:ascii="Arial" w:hAnsi="Arial" w:cs="Arial"/>
          <w:sz w:val="24"/>
          <w:szCs w:val="24"/>
        </w:rPr>
        <w:t>,</w:t>
      </w:r>
      <w:r w:rsidRPr="00D61877">
        <w:rPr>
          <w:rFonts w:ascii="Arial" w:hAnsi="Arial" w:cs="Arial"/>
          <w:sz w:val="24"/>
          <w:szCs w:val="24"/>
        </w:rPr>
        <w:t xml:space="preserve"> physical and emotional skills. The Foundation Phase Curriculum in Wales (Welsh Gov, 2015) place holistic development at the centre of their curriculum, promoting children’s development in all areas are at the core, and believe that developing a child’s self-worth and self-esteem are essential, ensuring that children are offered first hand experiences that allow them to build on their previous learning and experience</w:t>
      </w:r>
      <w:r w:rsidR="00F5604A" w:rsidRPr="00D61877">
        <w:rPr>
          <w:rFonts w:ascii="Arial" w:hAnsi="Arial" w:cs="Arial"/>
          <w:sz w:val="24"/>
          <w:szCs w:val="24"/>
        </w:rPr>
        <w:t>s</w:t>
      </w:r>
      <w:r w:rsidR="00D7257A" w:rsidRPr="00D61877">
        <w:rPr>
          <w:rFonts w:ascii="Arial" w:hAnsi="Arial" w:cs="Arial"/>
          <w:sz w:val="24"/>
          <w:szCs w:val="24"/>
        </w:rPr>
        <w:t>.</w:t>
      </w:r>
      <w:r w:rsidR="00D6620C" w:rsidRPr="00D61877">
        <w:rPr>
          <w:rFonts w:ascii="Arial" w:hAnsi="Arial" w:cs="Arial"/>
          <w:sz w:val="24"/>
          <w:szCs w:val="24"/>
        </w:rPr>
        <w:t xml:space="preserve"> </w:t>
      </w:r>
      <w:r w:rsidR="00C471B9" w:rsidRPr="00D61877">
        <w:rPr>
          <w:rFonts w:ascii="Arial" w:hAnsi="Arial" w:cs="Arial"/>
          <w:sz w:val="24"/>
          <w:szCs w:val="24"/>
        </w:rPr>
        <w:t>This links to Piaget’s (Miller, (2011) theory that children’s cognitive development is built through actions and experiments that construct their knowledge on the world around them.</w:t>
      </w:r>
      <w:r w:rsidR="00FF41B8" w:rsidRPr="00D61877">
        <w:rPr>
          <w:rFonts w:ascii="Arial" w:hAnsi="Arial" w:cs="Arial"/>
          <w:sz w:val="24"/>
          <w:szCs w:val="24"/>
        </w:rPr>
        <w:t xml:space="preserve"> This is </w:t>
      </w:r>
      <w:r w:rsidR="00C471B9" w:rsidRPr="00D61877">
        <w:rPr>
          <w:rFonts w:ascii="Arial" w:hAnsi="Arial" w:cs="Arial"/>
          <w:sz w:val="24"/>
          <w:szCs w:val="24"/>
        </w:rPr>
        <w:t xml:space="preserve">also </w:t>
      </w:r>
      <w:r w:rsidR="00FF41B8" w:rsidRPr="00D61877">
        <w:rPr>
          <w:rFonts w:ascii="Arial" w:hAnsi="Arial" w:cs="Arial"/>
          <w:sz w:val="24"/>
          <w:szCs w:val="24"/>
        </w:rPr>
        <w:t xml:space="preserve">supported by Froebel’s (Early </w:t>
      </w:r>
      <w:r w:rsidR="00BD5702" w:rsidRPr="00D61877">
        <w:rPr>
          <w:rFonts w:ascii="Arial" w:hAnsi="Arial" w:cs="Arial"/>
          <w:sz w:val="24"/>
          <w:szCs w:val="24"/>
        </w:rPr>
        <w:t>education</w:t>
      </w:r>
      <w:r w:rsidR="00FF41B8" w:rsidRPr="00D61877">
        <w:rPr>
          <w:rFonts w:ascii="Arial" w:hAnsi="Arial" w:cs="Arial"/>
          <w:sz w:val="24"/>
          <w:szCs w:val="24"/>
        </w:rPr>
        <w:t xml:space="preserve">, no date) theory that play is key to child development, learning about the world around them through hands on experience. </w:t>
      </w:r>
      <w:bookmarkStart w:id="0" w:name="_Hlk30229636"/>
    </w:p>
    <w:bookmarkEnd w:id="0"/>
    <w:p w14:paraId="2E67E98E" w14:textId="77777777" w:rsidR="00A0715D" w:rsidRPr="00D61877" w:rsidRDefault="00A0715D" w:rsidP="00D61877">
      <w:pPr>
        <w:spacing w:after="0" w:line="360" w:lineRule="auto"/>
        <w:jc w:val="both"/>
        <w:rPr>
          <w:rFonts w:ascii="Arial" w:eastAsia="Times New Roman" w:hAnsi="Arial" w:cs="Arial"/>
          <w:sz w:val="24"/>
          <w:szCs w:val="24"/>
          <w:lang w:eastAsia="en-GB"/>
        </w:rPr>
      </w:pPr>
    </w:p>
    <w:p w14:paraId="6377C812" w14:textId="77777777" w:rsidR="00A0715D" w:rsidRPr="00D61877" w:rsidRDefault="00A0715D" w:rsidP="00D61877">
      <w:pPr>
        <w:spacing w:after="0" w:line="360" w:lineRule="auto"/>
        <w:jc w:val="both"/>
        <w:rPr>
          <w:rFonts w:ascii="Arial" w:eastAsia="Times New Roman" w:hAnsi="Arial" w:cs="Arial"/>
          <w:b/>
          <w:bCs/>
          <w:sz w:val="24"/>
          <w:szCs w:val="24"/>
          <w:u w:val="single"/>
          <w:lang w:eastAsia="en-GB"/>
        </w:rPr>
      </w:pPr>
      <w:r w:rsidRPr="00D61877">
        <w:rPr>
          <w:rFonts w:ascii="Arial" w:eastAsia="Times New Roman" w:hAnsi="Arial" w:cs="Arial"/>
          <w:b/>
          <w:bCs/>
          <w:sz w:val="24"/>
          <w:szCs w:val="24"/>
          <w:u w:val="single"/>
          <w:lang w:eastAsia="en-GB"/>
        </w:rPr>
        <w:t>Creative play</w:t>
      </w:r>
    </w:p>
    <w:p w14:paraId="0543526E" w14:textId="77777777" w:rsidR="00A0715D" w:rsidRPr="00D61877" w:rsidRDefault="00A0715D" w:rsidP="00D61877">
      <w:pPr>
        <w:spacing w:after="0" w:line="360" w:lineRule="auto"/>
        <w:jc w:val="both"/>
        <w:rPr>
          <w:rFonts w:ascii="Arial" w:eastAsia="Times New Roman" w:hAnsi="Arial" w:cs="Arial"/>
          <w:sz w:val="24"/>
          <w:szCs w:val="24"/>
          <w:lang w:eastAsia="en-GB"/>
        </w:rPr>
      </w:pPr>
    </w:p>
    <w:p w14:paraId="3D99F496" w14:textId="2B70B65C" w:rsidR="00A0715D" w:rsidRPr="00D61877" w:rsidRDefault="00A0715D" w:rsidP="00D61877">
      <w:pPr>
        <w:spacing w:after="0" w:line="360" w:lineRule="auto"/>
        <w:jc w:val="both"/>
        <w:rPr>
          <w:rFonts w:ascii="Arial" w:eastAsia="Times New Roman" w:hAnsi="Arial" w:cs="Arial"/>
          <w:color w:val="FF0000"/>
          <w:sz w:val="24"/>
          <w:szCs w:val="24"/>
          <w:lang w:eastAsia="en-GB"/>
        </w:rPr>
      </w:pPr>
      <w:r w:rsidRPr="00D61877">
        <w:rPr>
          <w:rFonts w:ascii="Arial" w:eastAsia="Times New Roman" w:hAnsi="Arial" w:cs="Arial"/>
          <w:sz w:val="24"/>
          <w:szCs w:val="24"/>
          <w:lang w:eastAsia="en-GB"/>
        </w:rPr>
        <w:t xml:space="preserve">Creative play </w:t>
      </w:r>
      <w:r w:rsidR="00FB2A66" w:rsidRPr="00D61877">
        <w:rPr>
          <w:rFonts w:ascii="Arial" w:eastAsia="Times New Roman" w:hAnsi="Arial" w:cs="Arial"/>
          <w:sz w:val="24"/>
          <w:szCs w:val="24"/>
          <w:lang w:eastAsia="en-GB"/>
        </w:rPr>
        <w:t xml:space="preserve">is when children engage in </w:t>
      </w:r>
      <w:r w:rsidR="00FA2A98" w:rsidRPr="00D61877">
        <w:rPr>
          <w:rFonts w:ascii="Arial" w:eastAsia="Times New Roman" w:hAnsi="Arial" w:cs="Arial"/>
          <w:sz w:val="24"/>
          <w:szCs w:val="24"/>
          <w:lang w:eastAsia="en-GB"/>
        </w:rPr>
        <w:t>unstructured, self-directed play</w:t>
      </w:r>
      <w:r w:rsidR="008945A6" w:rsidRPr="00D61877">
        <w:rPr>
          <w:rFonts w:ascii="Arial" w:eastAsia="Times New Roman" w:hAnsi="Arial" w:cs="Arial"/>
          <w:sz w:val="24"/>
          <w:szCs w:val="24"/>
          <w:lang w:eastAsia="en-GB"/>
        </w:rPr>
        <w:t>,</w:t>
      </w:r>
      <w:r w:rsidR="00FA2A98" w:rsidRPr="00D61877">
        <w:rPr>
          <w:rFonts w:ascii="Arial" w:eastAsia="Times New Roman" w:hAnsi="Arial" w:cs="Arial"/>
          <w:sz w:val="24"/>
          <w:szCs w:val="24"/>
          <w:lang w:eastAsia="en-GB"/>
        </w:rPr>
        <w:t xml:space="preserve"> </w:t>
      </w:r>
      <w:r w:rsidR="00FB2A66" w:rsidRPr="00D61877">
        <w:rPr>
          <w:rFonts w:ascii="Arial" w:eastAsia="Times New Roman" w:hAnsi="Arial" w:cs="Arial"/>
          <w:sz w:val="24"/>
          <w:szCs w:val="24"/>
          <w:lang w:eastAsia="en-GB"/>
        </w:rPr>
        <w:t xml:space="preserve">this </w:t>
      </w:r>
      <w:r w:rsidRPr="00D61877">
        <w:rPr>
          <w:rFonts w:ascii="Arial" w:eastAsia="Times New Roman" w:hAnsi="Arial" w:cs="Arial"/>
          <w:sz w:val="24"/>
          <w:szCs w:val="24"/>
          <w:lang w:eastAsia="en-GB"/>
        </w:rPr>
        <w:t>enables children to develop their problem-solving skills and develop their imaginative thinkin</w:t>
      </w:r>
      <w:r w:rsidR="00B50E6D" w:rsidRPr="00D61877">
        <w:rPr>
          <w:rFonts w:ascii="Arial" w:eastAsia="Times New Roman" w:hAnsi="Arial" w:cs="Arial"/>
          <w:sz w:val="24"/>
          <w:szCs w:val="24"/>
          <w:lang w:eastAsia="en-GB"/>
        </w:rPr>
        <w:t>g (</w:t>
      </w:r>
      <w:r w:rsidR="00FA2A98" w:rsidRPr="00D61877">
        <w:rPr>
          <w:rFonts w:ascii="Arial" w:eastAsia="Times New Roman" w:hAnsi="Arial" w:cs="Arial"/>
          <w:sz w:val="24"/>
          <w:szCs w:val="24"/>
          <w:lang w:eastAsia="en-GB"/>
        </w:rPr>
        <w:t>Smith, 2010)</w:t>
      </w:r>
      <w:r w:rsidRPr="00D61877">
        <w:rPr>
          <w:rFonts w:ascii="Arial" w:eastAsia="Times New Roman" w:hAnsi="Arial" w:cs="Arial"/>
          <w:sz w:val="24"/>
          <w:szCs w:val="24"/>
          <w:lang w:eastAsia="en-GB"/>
        </w:rPr>
        <w:t>. It promotes their holistic development by promoting a child’s de</w:t>
      </w:r>
      <w:r w:rsidR="00FB2A66" w:rsidRPr="00D61877">
        <w:rPr>
          <w:rFonts w:ascii="Arial" w:eastAsia="Times New Roman" w:hAnsi="Arial" w:cs="Arial"/>
          <w:sz w:val="24"/>
          <w:szCs w:val="24"/>
          <w:lang w:eastAsia="en-GB"/>
        </w:rPr>
        <w:t xml:space="preserve">velopment in many areas. </w:t>
      </w:r>
      <w:r w:rsidRPr="00D61877">
        <w:rPr>
          <w:rFonts w:ascii="Arial" w:hAnsi="Arial" w:cs="Arial"/>
          <w:bCs/>
          <w:sz w:val="24"/>
          <w:szCs w:val="24"/>
          <w:lang w:val="cy-GB"/>
        </w:rPr>
        <w:t xml:space="preserve">Creative learning supports the childs sense of achievement, they can feel proud of themselves when they have completed a project and seen what they can achieve. It can also help them deal with frustration, if a project is not going as well as they had hoped they can learn how to deal with this and then what they </w:t>
      </w:r>
      <w:r w:rsidR="00FB2A66" w:rsidRPr="00D61877">
        <w:rPr>
          <w:rFonts w:ascii="Arial" w:hAnsi="Arial" w:cs="Arial"/>
          <w:bCs/>
          <w:sz w:val="24"/>
          <w:szCs w:val="24"/>
          <w:lang w:val="cy-GB"/>
        </w:rPr>
        <w:t>can do to improve their projec</w:t>
      </w:r>
      <w:r w:rsidR="00D6620C" w:rsidRPr="00D61877">
        <w:rPr>
          <w:rFonts w:ascii="Arial" w:hAnsi="Arial" w:cs="Arial"/>
          <w:bCs/>
          <w:sz w:val="24"/>
          <w:szCs w:val="24"/>
          <w:lang w:val="cy-GB"/>
        </w:rPr>
        <w:t>t.</w:t>
      </w:r>
      <w:r w:rsidR="00FB2A66" w:rsidRPr="00D61877">
        <w:rPr>
          <w:rFonts w:ascii="Arial" w:eastAsia="Times New Roman" w:hAnsi="Arial" w:cs="Arial"/>
          <w:sz w:val="24"/>
          <w:szCs w:val="24"/>
          <w:lang w:eastAsia="en-GB"/>
        </w:rPr>
        <w:t xml:space="preserve"> According to</w:t>
      </w:r>
      <w:r w:rsidR="001150A5" w:rsidRPr="00D61877">
        <w:rPr>
          <w:rFonts w:ascii="Arial" w:eastAsia="Times New Roman" w:hAnsi="Arial" w:cs="Arial"/>
          <w:sz w:val="24"/>
          <w:szCs w:val="24"/>
          <w:lang w:eastAsia="en-GB"/>
        </w:rPr>
        <w:t xml:space="preserve"> Vygotsky </w:t>
      </w:r>
      <w:r w:rsidR="009F17DC" w:rsidRPr="00D61877">
        <w:rPr>
          <w:rFonts w:ascii="Arial" w:eastAsia="Times New Roman" w:hAnsi="Arial" w:cs="Arial"/>
          <w:sz w:val="24"/>
          <w:szCs w:val="24"/>
          <w:lang w:eastAsia="en-GB"/>
        </w:rPr>
        <w:t xml:space="preserve">social development theory </w:t>
      </w:r>
      <w:r w:rsidR="001150A5" w:rsidRPr="00D61877">
        <w:rPr>
          <w:rFonts w:ascii="Arial" w:eastAsia="Times New Roman" w:hAnsi="Arial" w:cs="Arial"/>
          <w:sz w:val="24"/>
          <w:szCs w:val="24"/>
          <w:lang w:eastAsia="en-GB"/>
        </w:rPr>
        <w:t xml:space="preserve">(Smith, 2010) </w:t>
      </w:r>
      <w:r w:rsidR="00FB2A66" w:rsidRPr="00D61877">
        <w:rPr>
          <w:rFonts w:ascii="Arial" w:hAnsi="Arial" w:cs="Arial"/>
          <w:bCs/>
          <w:sz w:val="24"/>
          <w:szCs w:val="24"/>
          <w:lang w:val="cy-GB"/>
        </w:rPr>
        <w:t>c</w:t>
      </w:r>
      <w:r w:rsidRPr="00D61877">
        <w:rPr>
          <w:rFonts w:ascii="Arial" w:hAnsi="Arial" w:cs="Arial"/>
          <w:bCs/>
          <w:sz w:val="24"/>
          <w:szCs w:val="24"/>
          <w:lang w:val="cy-GB"/>
        </w:rPr>
        <w:t>hildren will learn how to work with other</w:t>
      </w:r>
      <w:r w:rsidR="00FB2A66" w:rsidRPr="00D61877">
        <w:rPr>
          <w:rFonts w:ascii="Arial" w:hAnsi="Arial" w:cs="Arial"/>
          <w:bCs/>
          <w:sz w:val="24"/>
          <w:szCs w:val="24"/>
          <w:lang w:val="cy-GB"/>
        </w:rPr>
        <w:t xml:space="preserve">s </w:t>
      </w:r>
      <w:r w:rsidRPr="00D61877">
        <w:rPr>
          <w:rFonts w:ascii="Arial" w:hAnsi="Arial" w:cs="Arial"/>
          <w:bCs/>
          <w:sz w:val="24"/>
          <w:szCs w:val="24"/>
          <w:lang w:val="cy-GB"/>
        </w:rPr>
        <w:t>and to take turns, be r</w:t>
      </w:r>
      <w:r w:rsidR="00FB2A66" w:rsidRPr="00D61877">
        <w:rPr>
          <w:rFonts w:ascii="Arial" w:hAnsi="Arial" w:cs="Arial"/>
          <w:bCs/>
          <w:sz w:val="24"/>
          <w:szCs w:val="24"/>
          <w:lang w:val="cy-GB"/>
        </w:rPr>
        <w:t>espectful of others,</w:t>
      </w:r>
      <w:r w:rsidRPr="00D61877">
        <w:rPr>
          <w:rFonts w:ascii="Arial" w:hAnsi="Arial" w:cs="Arial"/>
          <w:bCs/>
          <w:sz w:val="24"/>
          <w:szCs w:val="24"/>
          <w:lang w:val="cy-GB"/>
        </w:rPr>
        <w:t xml:space="preserve"> they will learn self confidence by working with or alongside other childre</w:t>
      </w:r>
      <w:r w:rsidR="00780B86" w:rsidRPr="00D61877">
        <w:rPr>
          <w:rFonts w:ascii="Arial" w:hAnsi="Arial" w:cs="Arial"/>
          <w:bCs/>
          <w:sz w:val="24"/>
          <w:szCs w:val="24"/>
          <w:lang w:val="cy-GB"/>
        </w:rPr>
        <w:t>n.</w:t>
      </w:r>
      <w:r w:rsidRPr="00D61877">
        <w:rPr>
          <w:rFonts w:ascii="Arial" w:hAnsi="Arial" w:cs="Arial"/>
          <w:bCs/>
          <w:sz w:val="24"/>
          <w:szCs w:val="24"/>
          <w:lang w:val="cy-GB"/>
        </w:rPr>
        <w:t xml:space="preserve"> </w:t>
      </w:r>
      <w:r w:rsidR="00FB2A66" w:rsidRPr="00D61877">
        <w:rPr>
          <w:rFonts w:ascii="Arial" w:eastAsia="Times New Roman" w:hAnsi="Arial" w:cs="Arial"/>
          <w:sz w:val="24"/>
          <w:szCs w:val="24"/>
          <w:lang w:eastAsia="en-GB"/>
        </w:rPr>
        <w:t xml:space="preserve">Creative play </w:t>
      </w:r>
      <w:r w:rsidR="00FB2A66" w:rsidRPr="00D61877">
        <w:rPr>
          <w:rFonts w:ascii="Arial" w:hAnsi="Arial" w:cs="Arial"/>
          <w:bCs/>
          <w:sz w:val="24"/>
          <w:szCs w:val="24"/>
          <w:lang w:val="cy-GB"/>
        </w:rPr>
        <w:t xml:space="preserve">will suppport </w:t>
      </w:r>
      <w:r w:rsidRPr="00D61877">
        <w:rPr>
          <w:rFonts w:ascii="Arial" w:hAnsi="Arial" w:cs="Arial"/>
          <w:bCs/>
          <w:sz w:val="24"/>
          <w:szCs w:val="24"/>
          <w:lang w:val="cy-GB"/>
        </w:rPr>
        <w:t>problem sol</w:t>
      </w:r>
      <w:r w:rsidR="00FB2A66" w:rsidRPr="00D61877">
        <w:rPr>
          <w:rFonts w:ascii="Arial" w:hAnsi="Arial" w:cs="Arial"/>
          <w:bCs/>
          <w:sz w:val="24"/>
          <w:szCs w:val="24"/>
          <w:lang w:val="cy-GB"/>
        </w:rPr>
        <w:t>ving and reasoning skill</w:t>
      </w:r>
      <w:r w:rsidR="00A24260" w:rsidRPr="00D61877">
        <w:rPr>
          <w:rFonts w:ascii="Arial" w:hAnsi="Arial" w:cs="Arial"/>
          <w:bCs/>
          <w:sz w:val="24"/>
          <w:szCs w:val="24"/>
          <w:lang w:val="cy-GB"/>
        </w:rPr>
        <w:t xml:space="preserve">s, (Smith, </w:t>
      </w:r>
      <w:r w:rsidR="00A24260" w:rsidRPr="00D61877">
        <w:rPr>
          <w:rFonts w:ascii="Arial" w:hAnsi="Arial" w:cs="Arial"/>
          <w:bCs/>
          <w:sz w:val="24"/>
          <w:szCs w:val="24"/>
          <w:lang w:val="cy-GB"/>
        </w:rPr>
        <w:lastRenderedPageBreak/>
        <w:t>2010)</w:t>
      </w:r>
      <w:r w:rsidR="00E432F7" w:rsidRPr="00D61877">
        <w:rPr>
          <w:rFonts w:ascii="Arial" w:hAnsi="Arial" w:cs="Arial"/>
          <w:bCs/>
          <w:sz w:val="24"/>
          <w:szCs w:val="24"/>
          <w:lang w:val="cy-GB"/>
        </w:rPr>
        <w:t xml:space="preserve"> w</w:t>
      </w:r>
      <w:r w:rsidR="00FB2A66" w:rsidRPr="00D61877">
        <w:rPr>
          <w:rFonts w:ascii="Arial" w:hAnsi="Arial" w:cs="Arial"/>
          <w:bCs/>
          <w:sz w:val="24"/>
          <w:szCs w:val="24"/>
          <w:lang w:val="cy-GB"/>
        </w:rPr>
        <w:t xml:space="preserve">hile supporting physical devlopment such as fine and gross motor through </w:t>
      </w:r>
      <w:r w:rsidR="00BA742B" w:rsidRPr="00D61877">
        <w:rPr>
          <w:rFonts w:ascii="Arial" w:hAnsi="Arial" w:cs="Arial"/>
          <w:bCs/>
          <w:sz w:val="24"/>
          <w:szCs w:val="24"/>
          <w:lang w:val="cy-GB"/>
        </w:rPr>
        <w:t>c</w:t>
      </w:r>
      <w:r w:rsidR="00FB2A66" w:rsidRPr="00D61877">
        <w:rPr>
          <w:rFonts w:ascii="Arial" w:hAnsi="Arial" w:cs="Arial"/>
          <w:bCs/>
          <w:sz w:val="24"/>
          <w:szCs w:val="24"/>
          <w:lang w:val="cy-GB"/>
        </w:rPr>
        <w:t>reative activities such as painting.</w:t>
      </w:r>
    </w:p>
    <w:p w14:paraId="5648F017" w14:textId="34E274EA" w:rsidR="00A0715D" w:rsidRPr="00D61877" w:rsidRDefault="00A0715D" w:rsidP="00D61877">
      <w:pPr>
        <w:spacing w:after="0" w:line="360" w:lineRule="auto"/>
        <w:jc w:val="both"/>
        <w:rPr>
          <w:rFonts w:ascii="Arial" w:eastAsia="Times New Roman" w:hAnsi="Arial" w:cs="Arial"/>
          <w:sz w:val="24"/>
          <w:szCs w:val="24"/>
          <w:lang w:eastAsia="en-GB"/>
        </w:rPr>
      </w:pPr>
      <w:r w:rsidRPr="00D61877">
        <w:rPr>
          <w:rFonts w:ascii="Arial" w:eastAsia="Times New Roman" w:hAnsi="Arial" w:cs="Arial"/>
          <w:sz w:val="24"/>
          <w:szCs w:val="24"/>
          <w:lang w:eastAsia="en-GB"/>
        </w:rPr>
        <w:t xml:space="preserve"> </w:t>
      </w:r>
    </w:p>
    <w:p w14:paraId="472F74C7" w14:textId="77777777" w:rsidR="00A0715D" w:rsidRPr="00D61877" w:rsidRDefault="00A0715D" w:rsidP="00D61877">
      <w:pPr>
        <w:spacing w:after="0" w:line="360" w:lineRule="auto"/>
        <w:jc w:val="both"/>
        <w:rPr>
          <w:rFonts w:ascii="Arial" w:eastAsia="Times New Roman" w:hAnsi="Arial" w:cs="Arial"/>
          <w:sz w:val="24"/>
          <w:szCs w:val="24"/>
          <w:lang w:eastAsia="en-GB"/>
        </w:rPr>
      </w:pPr>
    </w:p>
    <w:p w14:paraId="029FC8A5" w14:textId="3BF46B7D" w:rsidR="00A0715D" w:rsidRPr="00D61877" w:rsidRDefault="00A0715D" w:rsidP="00D61877">
      <w:pPr>
        <w:spacing w:after="0" w:line="360" w:lineRule="auto"/>
        <w:jc w:val="both"/>
        <w:rPr>
          <w:rFonts w:ascii="Arial" w:hAnsi="Arial" w:cs="Arial"/>
          <w:bCs/>
          <w:sz w:val="24"/>
          <w:szCs w:val="24"/>
          <w:lang w:val="cy-GB"/>
        </w:rPr>
      </w:pPr>
      <w:r w:rsidRPr="00D61877">
        <w:rPr>
          <w:rFonts w:ascii="Arial" w:eastAsia="Times New Roman" w:hAnsi="Arial" w:cs="Arial"/>
          <w:sz w:val="24"/>
          <w:szCs w:val="24"/>
          <w:lang w:eastAsia="en-GB"/>
        </w:rPr>
        <w:t>To enable creative learning to flourish the environment needs to be correctly constructed</w:t>
      </w:r>
      <w:r w:rsidRPr="00D61877">
        <w:rPr>
          <w:rFonts w:ascii="Arial" w:hAnsi="Arial" w:cs="Arial"/>
          <w:bCs/>
          <w:sz w:val="24"/>
          <w:szCs w:val="24"/>
          <w:lang w:val="cy-GB"/>
        </w:rPr>
        <w:t xml:space="preserve"> it is important to provide the children with a variety of resources that are easily accesible to them. Reggio (Thornton, 2010) and Montes</w:t>
      </w:r>
      <w:r w:rsidR="00BD2C46" w:rsidRPr="00D61877">
        <w:rPr>
          <w:rFonts w:ascii="Arial" w:hAnsi="Arial" w:cs="Arial"/>
          <w:bCs/>
          <w:sz w:val="24"/>
          <w:szCs w:val="24"/>
          <w:lang w:val="cy-GB"/>
        </w:rPr>
        <w:t>s</w:t>
      </w:r>
      <w:r w:rsidRPr="00D61877">
        <w:rPr>
          <w:rFonts w:ascii="Arial" w:hAnsi="Arial" w:cs="Arial"/>
          <w:bCs/>
          <w:sz w:val="24"/>
          <w:szCs w:val="24"/>
          <w:lang w:val="cy-GB"/>
        </w:rPr>
        <w:t>ori</w:t>
      </w:r>
      <w:r w:rsidR="00BD2C46" w:rsidRPr="00D61877">
        <w:rPr>
          <w:rFonts w:ascii="Arial" w:hAnsi="Arial" w:cs="Arial"/>
          <w:bCs/>
          <w:sz w:val="24"/>
          <w:szCs w:val="24"/>
          <w:lang w:val="cy-GB"/>
        </w:rPr>
        <w:t xml:space="preserve"> (Montessori Group, no date) </w:t>
      </w:r>
      <w:r w:rsidRPr="00D61877">
        <w:rPr>
          <w:rFonts w:ascii="Arial" w:hAnsi="Arial" w:cs="Arial"/>
          <w:bCs/>
          <w:sz w:val="24"/>
          <w:szCs w:val="24"/>
          <w:lang w:val="cy-GB"/>
        </w:rPr>
        <w:t>believe that the environment should encourage exploration and independance with children, allowing ample time for self-directed play. Gardner (Baum, 2005) believes that there are 8 difference forms of intelligence, and that no one child learns in the same way as another, and that practitioners should adapt their teaching to incorporate all the different ways of learning, as children do not learn by listening to the information that is given to them, that they should be provided with an environment that allows them to create, experiment and explore, taking a more hands on approach to learning.</w:t>
      </w:r>
    </w:p>
    <w:p w14:paraId="46E106F5" w14:textId="77777777" w:rsidR="00A0715D" w:rsidRPr="00D61877" w:rsidRDefault="00A0715D" w:rsidP="00D61877">
      <w:pPr>
        <w:spacing w:after="0" w:line="360" w:lineRule="auto"/>
        <w:jc w:val="both"/>
        <w:rPr>
          <w:rFonts w:ascii="Arial" w:hAnsi="Arial" w:cs="Arial"/>
          <w:bCs/>
          <w:sz w:val="24"/>
          <w:szCs w:val="24"/>
          <w:lang w:val="cy-GB"/>
        </w:rPr>
      </w:pPr>
    </w:p>
    <w:p w14:paraId="41D4B481" w14:textId="6B9A9720" w:rsidR="00A0715D" w:rsidRPr="00D61877" w:rsidRDefault="00A0715D" w:rsidP="00D61877">
      <w:pPr>
        <w:spacing w:after="0" w:line="360" w:lineRule="auto"/>
        <w:jc w:val="both"/>
        <w:rPr>
          <w:rFonts w:ascii="Arial" w:eastAsia="Times New Roman" w:hAnsi="Arial" w:cs="Arial"/>
          <w:sz w:val="24"/>
          <w:szCs w:val="24"/>
          <w:lang w:eastAsia="en-GB"/>
        </w:rPr>
      </w:pPr>
      <w:r w:rsidRPr="00D61877">
        <w:rPr>
          <w:rFonts w:ascii="Arial" w:hAnsi="Arial" w:cs="Arial"/>
          <w:bCs/>
          <w:sz w:val="24"/>
          <w:szCs w:val="24"/>
          <w:lang w:val="cy-GB"/>
        </w:rPr>
        <w:t>We should provide an enviroment that allows self-directed play to flourish, as the practitioner we should provide ample rescources to children to aid self-directed play allowing them the opportunity to experiment and give them ample time to reflect and revisit their work. We should create an environment which enables children to solve problems independantly and as practitioners we should provide supportive interactions when invited t</w:t>
      </w:r>
      <w:r w:rsidR="00137689" w:rsidRPr="00D61877">
        <w:rPr>
          <w:rFonts w:ascii="Arial" w:hAnsi="Arial" w:cs="Arial"/>
          <w:bCs/>
          <w:sz w:val="24"/>
          <w:szCs w:val="24"/>
          <w:lang w:val="cy-GB"/>
        </w:rPr>
        <w:t>o (Montessori Group, no date).</w:t>
      </w:r>
    </w:p>
    <w:p w14:paraId="181D9EFE" w14:textId="77777777" w:rsidR="00A0715D" w:rsidRPr="00D61877" w:rsidRDefault="00A0715D" w:rsidP="00D61877">
      <w:pPr>
        <w:spacing w:after="0" w:line="360" w:lineRule="auto"/>
        <w:jc w:val="both"/>
        <w:rPr>
          <w:rFonts w:ascii="Arial" w:eastAsia="Times New Roman" w:hAnsi="Arial" w:cs="Arial"/>
          <w:sz w:val="24"/>
          <w:szCs w:val="24"/>
          <w:lang w:eastAsia="en-GB"/>
        </w:rPr>
      </w:pPr>
    </w:p>
    <w:p w14:paraId="43693FDA" w14:textId="77777777" w:rsidR="00A0715D" w:rsidRPr="00D61877" w:rsidRDefault="00A0715D" w:rsidP="00D61877">
      <w:pPr>
        <w:spacing w:after="0" w:line="360" w:lineRule="auto"/>
        <w:jc w:val="both"/>
        <w:rPr>
          <w:rFonts w:ascii="Arial" w:eastAsia="Times New Roman" w:hAnsi="Arial" w:cs="Arial"/>
          <w:sz w:val="24"/>
          <w:szCs w:val="24"/>
          <w:lang w:eastAsia="en-GB"/>
        </w:rPr>
      </w:pPr>
    </w:p>
    <w:p w14:paraId="37C37646" w14:textId="77777777" w:rsidR="00A0715D" w:rsidRPr="00D61877" w:rsidRDefault="00A0715D" w:rsidP="00D61877">
      <w:pPr>
        <w:spacing w:after="0" w:line="360" w:lineRule="auto"/>
        <w:jc w:val="both"/>
        <w:rPr>
          <w:rFonts w:ascii="Arial" w:eastAsia="Times New Roman" w:hAnsi="Arial" w:cs="Arial"/>
          <w:sz w:val="24"/>
          <w:szCs w:val="24"/>
          <w:u w:val="single"/>
          <w:lang w:eastAsia="en-GB"/>
        </w:rPr>
      </w:pPr>
    </w:p>
    <w:p w14:paraId="609D1A5E" w14:textId="77777777" w:rsidR="00A0715D" w:rsidRPr="00D61877" w:rsidRDefault="00A0715D" w:rsidP="00D61877">
      <w:pPr>
        <w:spacing w:after="0" w:line="360" w:lineRule="auto"/>
        <w:jc w:val="both"/>
        <w:rPr>
          <w:rFonts w:ascii="Arial" w:eastAsia="Times New Roman" w:hAnsi="Arial" w:cs="Arial"/>
          <w:b/>
          <w:bCs/>
          <w:sz w:val="24"/>
          <w:szCs w:val="24"/>
          <w:u w:val="single"/>
          <w:lang w:eastAsia="en-GB"/>
        </w:rPr>
      </w:pPr>
      <w:r w:rsidRPr="00D61877">
        <w:rPr>
          <w:rFonts w:ascii="Arial" w:eastAsia="Times New Roman" w:hAnsi="Arial" w:cs="Arial"/>
          <w:b/>
          <w:bCs/>
          <w:sz w:val="24"/>
          <w:szCs w:val="24"/>
          <w:u w:val="single"/>
          <w:lang w:eastAsia="en-GB"/>
        </w:rPr>
        <w:t>Sensory Play</w:t>
      </w:r>
    </w:p>
    <w:p w14:paraId="0609782C" w14:textId="77777777" w:rsidR="00A0715D" w:rsidRPr="00D61877" w:rsidRDefault="00A0715D" w:rsidP="00D61877">
      <w:pPr>
        <w:spacing w:after="0" w:line="360" w:lineRule="auto"/>
        <w:jc w:val="both"/>
        <w:rPr>
          <w:rFonts w:ascii="Arial" w:eastAsia="Times New Roman" w:hAnsi="Arial" w:cs="Arial"/>
          <w:sz w:val="24"/>
          <w:szCs w:val="24"/>
          <w:lang w:eastAsia="en-GB"/>
        </w:rPr>
      </w:pPr>
    </w:p>
    <w:p w14:paraId="3453D24D" w14:textId="0D1B4B3A" w:rsidR="00A0715D" w:rsidRPr="00D61877" w:rsidRDefault="00A0715D" w:rsidP="00D61877">
      <w:pPr>
        <w:spacing w:after="0" w:line="360" w:lineRule="auto"/>
        <w:jc w:val="both"/>
        <w:rPr>
          <w:rFonts w:ascii="Arial" w:eastAsia="Times New Roman" w:hAnsi="Arial" w:cs="Arial"/>
          <w:sz w:val="24"/>
          <w:szCs w:val="24"/>
          <w:lang w:eastAsia="en-GB"/>
        </w:rPr>
      </w:pPr>
      <w:r w:rsidRPr="00D61877">
        <w:rPr>
          <w:rFonts w:ascii="Arial" w:eastAsia="Times New Roman" w:hAnsi="Arial" w:cs="Arial"/>
          <w:sz w:val="24"/>
          <w:szCs w:val="24"/>
          <w:lang w:eastAsia="en-GB"/>
        </w:rPr>
        <w:t>Sensory play is a type of play that allows children to learn through their senses, touch, taste, sound and sight. Using sensory materials children can learn about different textures and smells, learning creatively through experimenting and manipulating multiple types of materials (</w:t>
      </w:r>
      <w:proofErr w:type="spellStart"/>
      <w:r w:rsidRPr="00D61877">
        <w:rPr>
          <w:rFonts w:ascii="Arial" w:eastAsia="Times New Roman" w:hAnsi="Arial" w:cs="Arial"/>
          <w:sz w:val="24"/>
          <w:szCs w:val="24"/>
          <w:lang w:eastAsia="en-GB"/>
        </w:rPr>
        <w:t>Szekely</w:t>
      </w:r>
      <w:proofErr w:type="spellEnd"/>
      <w:r w:rsidR="008945A6" w:rsidRPr="00D61877">
        <w:rPr>
          <w:rFonts w:ascii="Arial" w:eastAsia="Times New Roman" w:hAnsi="Arial" w:cs="Arial"/>
          <w:sz w:val="24"/>
          <w:szCs w:val="24"/>
          <w:lang w:eastAsia="en-GB"/>
        </w:rPr>
        <w:t xml:space="preserve">, </w:t>
      </w:r>
      <w:r w:rsidRPr="00D61877">
        <w:rPr>
          <w:rFonts w:ascii="Arial" w:eastAsia="Times New Roman" w:hAnsi="Arial" w:cs="Arial"/>
          <w:sz w:val="24"/>
          <w:szCs w:val="24"/>
          <w:lang w:eastAsia="en-GB"/>
        </w:rPr>
        <w:t>2015). Sensory activities can also promote co-ordination and develop children’s fine motor skills. Young children rely completely on their senses to develop an understanding of the world around them,</w:t>
      </w:r>
      <w:r w:rsidR="00072F1D" w:rsidRPr="00D61877">
        <w:rPr>
          <w:rFonts w:ascii="Arial" w:eastAsia="Times New Roman" w:hAnsi="Arial" w:cs="Arial"/>
          <w:sz w:val="24"/>
          <w:szCs w:val="24"/>
          <w:lang w:eastAsia="en-GB"/>
        </w:rPr>
        <w:t xml:space="preserve"> </w:t>
      </w:r>
      <w:r w:rsidRPr="00D61877">
        <w:rPr>
          <w:rFonts w:ascii="Arial" w:eastAsia="Times New Roman" w:hAnsi="Arial" w:cs="Arial"/>
          <w:sz w:val="24"/>
          <w:szCs w:val="24"/>
          <w:lang w:eastAsia="en-GB"/>
        </w:rPr>
        <w:t xml:space="preserve">through their senses they begin to process information and develop new ideas through their sensory </w:t>
      </w:r>
      <w:r w:rsidRPr="00D61877">
        <w:rPr>
          <w:rFonts w:ascii="Arial" w:eastAsia="Times New Roman" w:hAnsi="Arial" w:cs="Arial"/>
          <w:sz w:val="24"/>
          <w:szCs w:val="24"/>
          <w:lang w:eastAsia="en-GB"/>
        </w:rPr>
        <w:lastRenderedPageBreak/>
        <w:t>pla</w:t>
      </w:r>
      <w:r w:rsidR="0096518B" w:rsidRPr="00D61877">
        <w:rPr>
          <w:rFonts w:ascii="Arial" w:eastAsia="Times New Roman" w:hAnsi="Arial" w:cs="Arial"/>
          <w:sz w:val="24"/>
          <w:szCs w:val="24"/>
          <w:lang w:eastAsia="en-GB"/>
        </w:rPr>
        <w:t>y</w:t>
      </w:r>
      <w:r w:rsidR="00395AE8" w:rsidRPr="00D61877">
        <w:rPr>
          <w:rFonts w:ascii="Arial" w:eastAsia="Times New Roman" w:hAnsi="Arial" w:cs="Arial"/>
          <w:sz w:val="24"/>
          <w:szCs w:val="24"/>
          <w:lang w:eastAsia="en-GB"/>
        </w:rPr>
        <w:t xml:space="preserve"> </w:t>
      </w:r>
      <w:r w:rsidR="00E432F7" w:rsidRPr="00D61877">
        <w:rPr>
          <w:rFonts w:ascii="Arial" w:eastAsia="Times New Roman" w:hAnsi="Arial" w:cs="Arial"/>
          <w:sz w:val="24"/>
          <w:szCs w:val="24"/>
          <w:lang w:eastAsia="en-GB"/>
        </w:rPr>
        <w:t>(Forbes, 2004)</w:t>
      </w:r>
      <w:r w:rsidRPr="00D61877">
        <w:rPr>
          <w:rFonts w:ascii="Arial" w:eastAsia="Times New Roman" w:hAnsi="Arial" w:cs="Arial"/>
          <w:sz w:val="24"/>
          <w:szCs w:val="24"/>
          <w:lang w:eastAsia="en-GB"/>
        </w:rPr>
        <w:t>. Piaget’s theory (</w:t>
      </w:r>
      <w:proofErr w:type="spellStart"/>
      <w:r w:rsidR="00072F1D" w:rsidRPr="00D61877">
        <w:rPr>
          <w:rFonts w:ascii="Arial" w:eastAsia="Times New Roman" w:hAnsi="Arial" w:cs="Arial"/>
          <w:sz w:val="24"/>
          <w:szCs w:val="24"/>
          <w:lang w:eastAsia="en-GB"/>
        </w:rPr>
        <w:t>Huitt</w:t>
      </w:r>
      <w:proofErr w:type="spellEnd"/>
      <w:r w:rsidR="00072F1D" w:rsidRPr="00D61877">
        <w:rPr>
          <w:rFonts w:ascii="Arial" w:eastAsia="Times New Roman" w:hAnsi="Arial" w:cs="Arial"/>
          <w:sz w:val="24"/>
          <w:szCs w:val="24"/>
          <w:lang w:eastAsia="en-GB"/>
        </w:rPr>
        <w:t xml:space="preserve"> and Hummel, 2003</w:t>
      </w:r>
      <w:r w:rsidRPr="00D61877">
        <w:rPr>
          <w:rFonts w:ascii="Arial" w:eastAsia="Times New Roman" w:hAnsi="Arial" w:cs="Arial"/>
          <w:sz w:val="24"/>
          <w:szCs w:val="24"/>
          <w:lang w:eastAsia="en-GB"/>
        </w:rPr>
        <w:t xml:space="preserve">) stated that from birth to two years of age children are in the </w:t>
      </w:r>
      <w:proofErr w:type="spellStart"/>
      <w:r w:rsidRPr="00D61877">
        <w:rPr>
          <w:rFonts w:ascii="Arial" w:eastAsia="Times New Roman" w:hAnsi="Arial" w:cs="Arial"/>
          <w:sz w:val="24"/>
          <w:szCs w:val="24"/>
          <w:lang w:eastAsia="en-GB"/>
        </w:rPr>
        <w:t>Sensori</w:t>
      </w:r>
      <w:proofErr w:type="spellEnd"/>
      <w:r w:rsidRPr="00D61877">
        <w:rPr>
          <w:rFonts w:ascii="Arial" w:eastAsia="Times New Roman" w:hAnsi="Arial" w:cs="Arial"/>
          <w:sz w:val="24"/>
          <w:szCs w:val="24"/>
          <w:lang w:eastAsia="en-GB"/>
        </w:rPr>
        <w:t>-motor stage, during this stage babies rely o</w:t>
      </w:r>
      <w:r w:rsidR="00E3408D" w:rsidRPr="00D61877">
        <w:rPr>
          <w:rFonts w:ascii="Arial" w:eastAsia="Times New Roman" w:hAnsi="Arial" w:cs="Arial"/>
          <w:sz w:val="24"/>
          <w:szCs w:val="24"/>
          <w:lang w:eastAsia="en-GB"/>
        </w:rPr>
        <w:t>n</w:t>
      </w:r>
      <w:r w:rsidRPr="00D61877">
        <w:rPr>
          <w:rFonts w:ascii="Arial" w:eastAsia="Times New Roman" w:hAnsi="Arial" w:cs="Arial"/>
          <w:sz w:val="24"/>
          <w:szCs w:val="24"/>
          <w:lang w:eastAsia="en-GB"/>
        </w:rPr>
        <w:t xml:space="preserve"> movements and senses to explore their surroundings. Children construct schemas as a result of their experiences. “Schemas appear as actions, which become increasingly coordinated and form observable patterns in children’s play” (Forbes, 2004). The developing brain benefits from sensory play, the environment also plays a part in this and practitioners need to ensure that they offer an environment rich with sensory activities that are easily accessible for the children allowing for ample self-directed pla</w:t>
      </w:r>
      <w:r w:rsidR="004B3843" w:rsidRPr="00D61877">
        <w:rPr>
          <w:rFonts w:ascii="Arial" w:eastAsia="Times New Roman" w:hAnsi="Arial" w:cs="Arial"/>
          <w:sz w:val="24"/>
          <w:szCs w:val="24"/>
          <w:lang w:eastAsia="en-GB"/>
        </w:rPr>
        <w:t>y</w:t>
      </w:r>
      <w:r w:rsidR="000B0CA3" w:rsidRPr="00D61877">
        <w:rPr>
          <w:rFonts w:ascii="Arial" w:eastAsia="Times New Roman" w:hAnsi="Arial" w:cs="Arial"/>
          <w:sz w:val="24"/>
          <w:szCs w:val="24"/>
          <w:lang w:eastAsia="en-GB"/>
        </w:rPr>
        <w:t xml:space="preserve"> (M</w:t>
      </w:r>
      <w:r w:rsidR="004B3843" w:rsidRPr="00D61877">
        <w:rPr>
          <w:rFonts w:ascii="Arial" w:eastAsia="Times New Roman" w:hAnsi="Arial" w:cs="Arial"/>
          <w:sz w:val="24"/>
          <w:szCs w:val="24"/>
          <w:lang w:eastAsia="en-GB"/>
        </w:rPr>
        <w:t>ontessori Group, no date)</w:t>
      </w:r>
      <w:r w:rsidRPr="00D61877">
        <w:rPr>
          <w:rFonts w:ascii="Arial" w:eastAsia="Times New Roman" w:hAnsi="Arial" w:cs="Arial"/>
          <w:sz w:val="24"/>
          <w:szCs w:val="24"/>
          <w:lang w:eastAsia="en-GB"/>
        </w:rPr>
        <w:t>. Self- directed play is achieved during sensory messy play by providing the children with the materials and allowing them to experiment and allow the play to guide itself without guidance given on what they could produce with the resources available, and allowing the children to guide their own play without adult intervention</w:t>
      </w:r>
      <w:r w:rsidR="00867D1A" w:rsidRPr="00D61877">
        <w:rPr>
          <w:rFonts w:ascii="Arial" w:eastAsia="Times New Roman" w:hAnsi="Arial" w:cs="Arial"/>
          <w:sz w:val="24"/>
          <w:szCs w:val="24"/>
          <w:lang w:eastAsia="en-GB"/>
        </w:rPr>
        <w:t xml:space="preserve"> (Gascoyne, 2017)</w:t>
      </w:r>
      <w:r w:rsidRPr="00D61877">
        <w:rPr>
          <w:rFonts w:ascii="Arial" w:eastAsia="Times New Roman" w:hAnsi="Arial" w:cs="Arial"/>
          <w:sz w:val="24"/>
          <w:szCs w:val="24"/>
          <w:lang w:eastAsia="en-GB"/>
        </w:rPr>
        <w:t>. Self-directed play is important to child</w:t>
      </w:r>
      <w:r w:rsidR="001906BE" w:rsidRPr="00D61877">
        <w:rPr>
          <w:rFonts w:ascii="Arial" w:eastAsia="Times New Roman" w:hAnsi="Arial" w:cs="Arial"/>
          <w:sz w:val="24"/>
          <w:szCs w:val="24"/>
          <w:lang w:eastAsia="en-GB"/>
        </w:rPr>
        <w:t xml:space="preserve">ren’s </w:t>
      </w:r>
      <w:r w:rsidRPr="00D61877">
        <w:rPr>
          <w:rFonts w:ascii="Arial" w:eastAsia="Times New Roman" w:hAnsi="Arial" w:cs="Arial"/>
          <w:sz w:val="24"/>
          <w:szCs w:val="24"/>
          <w:lang w:eastAsia="en-GB"/>
        </w:rPr>
        <w:t>learning, it allows children to lead their own learning experiences on their own terms, to play at their own pace that is led by their own interests, children will be more engaged and enjoy learning through self-directe</w:t>
      </w:r>
      <w:r w:rsidR="00F71BDA" w:rsidRPr="00D61877">
        <w:rPr>
          <w:rFonts w:ascii="Arial" w:eastAsia="Times New Roman" w:hAnsi="Arial" w:cs="Arial"/>
          <w:sz w:val="24"/>
          <w:szCs w:val="24"/>
          <w:lang w:eastAsia="en-GB"/>
        </w:rPr>
        <w:t xml:space="preserve">d </w:t>
      </w:r>
      <w:r w:rsidRPr="00D61877">
        <w:rPr>
          <w:rFonts w:ascii="Arial" w:eastAsia="Times New Roman" w:hAnsi="Arial" w:cs="Arial"/>
          <w:sz w:val="24"/>
          <w:szCs w:val="24"/>
          <w:lang w:eastAsia="en-GB"/>
        </w:rPr>
        <w:t>pla</w:t>
      </w:r>
      <w:r w:rsidR="00F71BDA" w:rsidRPr="00D61877">
        <w:rPr>
          <w:rFonts w:ascii="Arial" w:eastAsia="Times New Roman" w:hAnsi="Arial" w:cs="Arial"/>
          <w:sz w:val="24"/>
          <w:szCs w:val="24"/>
          <w:lang w:eastAsia="en-GB"/>
        </w:rPr>
        <w:t>y (</w:t>
      </w:r>
      <w:proofErr w:type="spellStart"/>
      <w:r w:rsidR="00F71BDA" w:rsidRPr="00D61877">
        <w:rPr>
          <w:rFonts w:ascii="Arial" w:eastAsia="Times New Roman" w:hAnsi="Arial" w:cs="Arial"/>
          <w:sz w:val="24"/>
          <w:szCs w:val="24"/>
          <w:lang w:eastAsia="en-GB"/>
        </w:rPr>
        <w:t>Schwarzmueller</w:t>
      </w:r>
      <w:proofErr w:type="spellEnd"/>
      <w:r w:rsidR="00F71BDA" w:rsidRPr="00D61877">
        <w:rPr>
          <w:rFonts w:ascii="Arial" w:eastAsia="Times New Roman" w:hAnsi="Arial" w:cs="Arial"/>
          <w:sz w:val="24"/>
          <w:szCs w:val="24"/>
          <w:lang w:eastAsia="en-GB"/>
        </w:rPr>
        <w:t xml:space="preserve">, 2012). </w:t>
      </w:r>
    </w:p>
    <w:p w14:paraId="0EB7B528" w14:textId="77777777" w:rsidR="00A0715D" w:rsidRPr="00D61877" w:rsidRDefault="00A0715D" w:rsidP="00D61877">
      <w:pPr>
        <w:spacing w:after="0" w:line="360" w:lineRule="auto"/>
        <w:jc w:val="both"/>
        <w:rPr>
          <w:rFonts w:ascii="Arial" w:eastAsia="Times New Roman" w:hAnsi="Arial" w:cs="Arial"/>
          <w:sz w:val="24"/>
          <w:szCs w:val="24"/>
          <w:lang w:eastAsia="en-GB"/>
        </w:rPr>
      </w:pPr>
    </w:p>
    <w:p w14:paraId="38AD8990" w14:textId="77777777" w:rsidR="00A0715D" w:rsidRPr="00D61877" w:rsidRDefault="00A0715D" w:rsidP="00D61877">
      <w:pPr>
        <w:spacing w:after="0" w:line="360" w:lineRule="auto"/>
        <w:jc w:val="both"/>
        <w:rPr>
          <w:rFonts w:ascii="Arial" w:eastAsia="Times New Roman" w:hAnsi="Arial" w:cs="Arial"/>
          <w:sz w:val="24"/>
          <w:szCs w:val="24"/>
          <w:lang w:eastAsia="en-GB"/>
        </w:rPr>
      </w:pPr>
    </w:p>
    <w:p w14:paraId="74831E78" w14:textId="77777777" w:rsidR="00A0715D" w:rsidRPr="00D61877" w:rsidRDefault="00A0715D" w:rsidP="00D61877">
      <w:pPr>
        <w:spacing w:after="0" w:line="360" w:lineRule="auto"/>
        <w:jc w:val="both"/>
        <w:rPr>
          <w:rFonts w:ascii="Arial" w:eastAsia="Times New Roman" w:hAnsi="Arial" w:cs="Arial"/>
          <w:sz w:val="24"/>
          <w:szCs w:val="24"/>
          <w:lang w:eastAsia="en-GB"/>
        </w:rPr>
      </w:pPr>
    </w:p>
    <w:p w14:paraId="6534D488" w14:textId="77777777" w:rsidR="00A0715D" w:rsidRPr="00D61877" w:rsidRDefault="00A0715D" w:rsidP="00D61877">
      <w:pPr>
        <w:spacing w:after="0" w:line="360" w:lineRule="auto"/>
        <w:jc w:val="both"/>
        <w:rPr>
          <w:rFonts w:ascii="Arial" w:eastAsia="Times New Roman" w:hAnsi="Arial" w:cs="Arial"/>
          <w:sz w:val="24"/>
          <w:szCs w:val="24"/>
          <w:lang w:eastAsia="en-GB"/>
        </w:rPr>
      </w:pPr>
    </w:p>
    <w:p w14:paraId="0B97FB25" w14:textId="3A022E6A" w:rsidR="00A0715D" w:rsidRPr="00D61877" w:rsidRDefault="00A0715D" w:rsidP="003D7F9F">
      <w:pPr>
        <w:spacing w:after="0" w:line="360" w:lineRule="auto"/>
        <w:rPr>
          <w:rFonts w:ascii="Arial" w:eastAsia="Times New Roman" w:hAnsi="Arial" w:cs="Arial"/>
          <w:sz w:val="24"/>
          <w:szCs w:val="24"/>
          <w:u w:val="single"/>
          <w:lang w:eastAsia="en-GB"/>
        </w:rPr>
      </w:pPr>
      <w:r w:rsidRPr="00D61877">
        <w:rPr>
          <w:rFonts w:ascii="Arial" w:eastAsia="Times New Roman" w:hAnsi="Arial" w:cs="Arial"/>
          <w:sz w:val="24"/>
          <w:szCs w:val="24"/>
          <w:u w:val="single"/>
          <w:lang w:eastAsia="en-GB"/>
        </w:rPr>
        <w:t>Task 2</w:t>
      </w:r>
    </w:p>
    <w:p w14:paraId="608A6479" w14:textId="77777777" w:rsidR="00A0715D" w:rsidRPr="00D61877" w:rsidRDefault="00A0715D" w:rsidP="00D61877">
      <w:pPr>
        <w:spacing w:after="0" w:line="360" w:lineRule="auto"/>
        <w:ind w:left="720"/>
        <w:jc w:val="both"/>
        <w:rPr>
          <w:rFonts w:ascii="Arial" w:eastAsia="Times New Roman" w:hAnsi="Arial" w:cs="Arial"/>
          <w:sz w:val="24"/>
          <w:szCs w:val="24"/>
          <w:lang w:val="en-US" w:eastAsia="en-GB"/>
        </w:rPr>
      </w:pPr>
    </w:p>
    <w:p w14:paraId="383D7257" w14:textId="1B24920C" w:rsidR="00A0715D" w:rsidRPr="00D61877" w:rsidRDefault="00A0715D" w:rsidP="00D61877">
      <w:pPr>
        <w:spacing w:after="0" w:line="360" w:lineRule="auto"/>
        <w:jc w:val="both"/>
        <w:rPr>
          <w:rFonts w:ascii="Arial" w:eastAsia="Times New Roman" w:hAnsi="Arial" w:cs="Arial"/>
          <w:sz w:val="24"/>
          <w:szCs w:val="24"/>
          <w:lang w:val="en-US" w:eastAsia="en-GB"/>
        </w:rPr>
      </w:pPr>
      <w:r w:rsidRPr="00D61877">
        <w:rPr>
          <w:rFonts w:ascii="Arial" w:eastAsia="Times New Roman" w:hAnsi="Arial" w:cs="Arial"/>
          <w:sz w:val="24"/>
          <w:szCs w:val="24"/>
          <w:lang w:val="en-US" w:eastAsia="en-GB"/>
        </w:rPr>
        <w:t>Many view that exposing children to risk as a negative connotation, where in fact exposing children to risk is beneficial for their developmen</w:t>
      </w:r>
      <w:r w:rsidR="006D2836" w:rsidRPr="00D61877">
        <w:rPr>
          <w:rFonts w:ascii="Arial" w:eastAsia="Times New Roman" w:hAnsi="Arial" w:cs="Arial"/>
          <w:sz w:val="24"/>
          <w:szCs w:val="24"/>
          <w:lang w:val="en-US" w:eastAsia="en-GB"/>
        </w:rPr>
        <w:t>t</w:t>
      </w:r>
      <w:r w:rsidR="004A5DA5" w:rsidRPr="00D61877">
        <w:rPr>
          <w:rFonts w:ascii="Arial" w:eastAsia="Times New Roman" w:hAnsi="Arial" w:cs="Arial"/>
          <w:sz w:val="24"/>
          <w:szCs w:val="24"/>
          <w:lang w:val="en-US" w:eastAsia="en-GB"/>
        </w:rPr>
        <w:t xml:space="preserve"> (Play Wa</w:t>
      </w:r>
      <w:r w:rsidR="006D2836" w:rsidRPr="00D61877">
        <w:rPr>
          <w:rFonts w:ascii="Arial" w:eastAsia="Times New Roman" w:hAnsi="Arial" w:cs="Arial"/>
          <w:sz w:val="24"/>
          <w:szCs w:val="24"/>
          <w:lang w:val="en-US" w:eastAsia="en-GB"/>
        </w:rPr>
        <w:t>les, 2018).</w:t>
      </w:r>
    </w:p>
    <w:p w14:paraId="28583B2A" w14:textId="2322E1D1" w:rsidR="00A0715D" w:rsidRPr="00D61877" w:rsidRDefault="00A0715D" w:rsidP="00D61877">
      <w:pPr>
        <w:spacing w:after="0" w:line="360" w:lineRule="auto"/>
        <w:jc w:val="both"/>
        <w:rPr>
          <w:rFonts w:ascii="Arial" w:eastAsia="Times New Roman" w:hAnsi="Arial" w:cs="Arial"/>
          <w:sz w:val="24"/>
          <w:szCs w:val="24"/>
          <w:lang w:val="en-US" w:eastAsia="en-GB"/>
        </w:rPr>
      </w:pPr>
      <w:r w:rsidRPr="00D61877">
        <w:rPr>
          <w:rFonts w:ascii="Arial" w:eastAsia="Times New Roman" w:hAnsi="Arial" w:cs="Arial"/>
          <w:sz w:val="24"/>
          <w:szCs w:val="24"/>
          <w:lang w:val="en-US" w:eastAsia="en-GB"/>
        </w:rPr>
        <w:t>Experiencing risk can allow children to know their own capabilities and allow them to further develop their problem-solving abilitie</w:t>
      </w:r>
      <w:r w:rsidR="000F6CE0" w:rsidRPr="00D61877">
        <w:rPr>
          <w:rFonts w:ascii="Arial" w:eastAsia="Times New Roman" w:hAnsi="Arial" w:cs="Arial"/>
          <w:sz w:val="24"/>
          <w:szCs w:val="24"/>
          <w:lang w:val="en-US" w:eastAsia="en-GB"/>
        </w:rPr>
        <w:t>s (</w:t>
      </w:r>
      <w:r w:rsidR="00336CF4" w:rsidRPr="00D61877">
        <w:rPr>
          <w:rFonts w:ascii="Arial" w:eastAsia="Times New Roman" w:hAnsi="Arial" w:cs="Arial"/>
          <w:sz w:val="24"/>
          <w:szCs w:val="24"/>
          <w:lang w:val="en-US" w:eastAsia="en-GB"/>
        </w:rPr>
        <w:t>Smith, 2010)</w:t>
      </w:r>
      <w:r w:rsidRPr="00D61877">
        <w:rPr>
          <w:rFonts w:ascii="Arial" w:eastAsia="Times New Roman" w:hAnsi="Arial" w:cs="Arial"/>
          <w:sz w:val="24"/>
          <w:szCs w:val="24"/>
          <w:lang w:val="en-US" w:eastAsia="en-GB"/>
        </w:rPr>
        <w:t xml:space="preserve">. Children need to experience risk in order to evaluate risk </w:t>
      </w:r>
      <w:r w:rsidR="00CF5F2E" w:rsidRPr="00D61877">
        <w:rPr>
          <w:rFonts w:ascii="Arial" w:eastAsia="Times New Roman" w:hAnsi="Arial" w:cs="Arial"/>
          <w:sz w:val="24"/>
          <w:szCs w:val="24"/>
          <w:lang w:val="en-US" w:eastAsia="en-GB"/>
        </w:rPr>
        <w:t xml:space="preserve">for </w:t>
      </w:r>
      <w:r w:rsidRPr="00D61877">
        <w:rPr>
          <w:rFonts w:ascii="Arial" w:eastAsia="Times New Roman" w:hAnsi="Arial" w:cs="Arial"/>
          <w:sz w:val="24"/>
          <w:szCs w:val="24"/>
          <w:lang w:val="en-US" w:eastAsia="en-GB"/>
        </w:rPr>
        <w:t>themselves and build resilience, experiencing risk can promote a can-do attitude in children to deal with situation head on with a positive attitud</w:t>
      </w:r>
      <w:r w:rsidR="00DA146C" w:rsidRPr="00D61877">
        <w:rPr>
          <w:rFonts w:ascii="Arial" w:eastAsia="Times New Roman" w:hAnsi="Arial" w:cs="Arial"/>
          <w:sz w:val="24"/>
          <w:szCs w:val="24"/>
          <w:lang w:val="en-US" w:eastAsia="en-GB"/>
        </w:rPr>
        <w:t>e</w:t>
      </w:r>
      <w:r w:rsidR="003B09CB" w:rsidRPr="00D61877">
        <w:rPr>
          <w:rFonts w:ascii="Arial" w:eastAsia="Times New Roman" w:hAnsi="Arial" w:cs="Arial"/>
          <w:sz w:val="24"/>
          <w:szCs w:val="24"/>
          <w:lang w:val="en-US" w:eastAsia="en-GB"/>
        </w:rPr>
        <w:t xml:space="preserve"> (Play Wales, 2008).</w:t>
      </w:r>
      <w:r w:rsidRPr="00D61877">
        <w:rPr>
          <w:rFonts w:ascii="Arial" w:eastAsia="Times New Roman" w:hAnsi="Arial" w:cs="Arial"/>
          <w:sz w:val="24"/>
          <w:szCs w:val="24"/>
          <w:lang w:val="en-US" w:eastAsia="en-GB"/>
        </w:rPr>
        <w:t xml:space="preserve"> The Foundation Phase Curriculum (2015) state that children should experience risk through play to promote their overall experience and development. While Donaldson’s successful futures (Welsh Gov, 2019) new curriculum want to ensure that time is spent building children’s life skills, personal confidence and well-being, exposing children to risk in a safe manner would promote these outcomes in children.</w:t>
      </w:r>
    </w:p>
    <w:p w14:paraId="5BE27FA4" w14:textId="7A390152" w:rsidR="00A0715D" w:rsidRPr="00D61877" w:rsidRDefault="00A0715D" w:rsidP="00D61877">
      <w:pPr>
        <w:spacing w:after="0" w:line="360" w:lineRule="auto"/>
        <w:jc w:val="both"/>
        <w:rPr>
          <w:rFonts w:ascii="Arial" w:eastAsia="Times New Roman" w:hAnsi="Arial" w:cs="Arial"/>
          <w:sz w:val="24"/>
          <w:szCs w:val="24"/>
          <w:lang w:val="en-US" w:eastAsia="en-GB"/>
        </w:rPr>
      </w:pPr>
      <w:r w:rsidRPr="00D61877">
        <w:rPr>
          <w:rFonts w:ascii="Arial" w:eastAsia="Times New Roman" w:hAnsi="Arial" w:cs="Arial"/>
          <w:sz w:val="24"/>
          <w:szCs w:val="24"/>
          <w:lang w:val="en-US" w:eastAsia="en-GB"/>
        </w:rPr>
        <w:lastRenderedPageBreak/>
        <w:t>Children are naturally drawn to push the boundaries and take part in risky play (</w:t>
      </w:r>
      <w:proofErr w:type="spellStart"/>
      <w:r w:rsidR="00875A3F" w:rsidRPr="00D61877">
        <w:rPr>
          <w:rFonts w:ascii="Arial" w:eastAsia="Times New Roman" w:hAnsi="Arial" w:cs="Arial"/>
          <w:sz w:val="24"/>
          <w:szCs w:val="24"/>
          <w:lang w:val="en-US" w:eastAsia="en-GB"/>
        </w:rPr>
        <w:t>Lavrysen</w:t>
      </w:r>
      <w:proofErr w:type="spellEnd"/>
      <w:r w:rsidR="00875A3F" w:rsidRPr="00D61877">
        <w:rPr>
          <w:rFonts w:ascii="Arial" w:eastAsia="Times New Roman" w:hAnsi="Arial" w:cs="Arial"/>
          <w:sz w:val="24"/>
          <w:szCs w:val="24"/>
          <w:lang w:val="en-US" w:eastAsia="en-GB"/>
        </w:rPr>
        <w:t>, 2017</w:t>
      </w:r>
      <w:r w:rsidRPr="00D61877">
        <w:rPr>
          <w:rFonts w:ascii="Arial" w:eastAsia="Times New Roman" w:hAnsi="Arial" w:cs="Arial"/>
          <w:sz w:val="24"/>
          <w:szCs w:val="24"/>
          <w:lang w:val="en-US" w:eastAsia="en-GB"/>
        </w:rPr>
        <w:t>)</w:t>
      </w:r>
      <w:r w:rsidR="00875A3F" w:rsidRPr="00D61877">
        <w:rPr>
          <w:rFonts w:ascii="Arial" w:eastAsia="Times New Roman" w:hAnsi="Arial" w:cs="Arial"/>
          <w:sz w:val="24"/>
          <w:szCs w:val="24"/>
          <w:lang w:val="en-US" w:eastAsia="en-GB"/>
        </w:rPr>
        <w:t>,</w:t>
      </w:r>
      <w:r w:rsidRPr="00D61877">
        <w:rPr>
          <w:rFonts w:ascii="Arial" w:eastAsia="Times New Roman" w:hAnsi="Arial" w:cs="Arial"/>
          <w:sz w:val="24"/>
          <w:szCs w:val="24"/>
          <w:lang w:val="en-US" w:eastAsia="en-GB"/>
        </w:rPr>
        <w:t xml:space="preserve"> however, risk experienced in play should be beneficial to a child’s development.</w:t>
      </w:r>
    </w:p>
    <w:p w14:paraId="1B479810" w14:textId="77777777" w:rsidR="00A0715D" w:rsidRPr="00D61877" w:rsidRDefault="00A0715D" w:rsidP="00D61877">
      <w:pPr>
        <w:spacing w:after="0" w:line="360" w:lineRule="auto"/>
        <w:jc w:val="both"/>
        <w:rPr>
          <w:rFonts w:ascii="Arial" w:eastAsia="Times New Roman" w:hAnsi="Arial" w:cs="Arial"/>
          <w:sz w:val="24"/>
          <w:szCs w:val="24"/>
          <w:lang w:val="en-US" w:eastAsia="en-GB"/>
        </w:rPr>
      </w:pPr>
    </w:p>
    <w:p w14:paraId="24A15D5B" w14:textId="77777777" w:rsidR="00A0715D" w:rsidRPr="00D61877" w:rsidRDefault="00A0715D" w:rsidP="00D61877">
      <w:pPr>
        <w:spacing w:after="0" w:line="360" w:lineRule="auto"/>
        <w:jc w:val="both"/>
        <w:rPr>
          <w:rFonts w:ascii="Arial" w:eastAsia="Times New Roman" w:hAnsi="Arial" w:cs="Arial"/>
          <w:sz w:val="24"/>
          <w:szCs w:val="24"/>
          <w:lang w:val="en-US" w:eastAsia="en-GB"/>
        </w:rPr>
      </w:pPr>
    </w:p>
    <w:p w14:paraId="5D8720BB" w14:textId="2E4C7ADC" w:rsidR="00A0715D" w:rsidRPr="00D61877" w:rsidRDefault="00A0715D" w:rsidP="00D61877">
      <w:pPr>
        <w:spacing w:after="0" w:line="360" w:lineRule="auto"/>
        <w:jc w:val="both"/>
        <w:rPr>
          <w:rFonts w:ascii="Arial" w:eastAsia="Times New Roman" w:hAnsi="Arial" w:cs="Arial"/>
          <w:sz w:val="24"/>
          <w:szCs w:val="24"/>
          <w:lang w:val="en-US" w:eastAsia="en-GB"/>
        </w:rPr>
      </w:pPr>
      <w:r w:rsidRPr="00D61877">
        <w:rPr>
          <w:rFonts w:ascii="Arial" w:eastAsia="Times New Roman" w:hAnsi="Arial" w:cs="Arial"/>
          <w:sz w:val="24"/>
          <w:szCs w:val="24"/>
          <w:lang w:val="en-US" w:eastAsia="en-GB"/>
        </w:rPr>
        <w:t>Some European countries have seen a decline in the significance of outdoor play in recent years, this in turn limits children</w:t>
      </w:r>
      <w:r w:rsidR="00CF5F2E" w:rsidRPr="00D61877">
        <w:rPr>
          <w:rFonts w:ascii="Arial" w:eastAsia="Times New Roman" w:hAnsi="Arial" w:cs="Arial"/>
          <w:sz w:val="24"/>
          <w:szCs w:val="24"/>
          <w:lang w:val="en-US" w:eastAsia="en-GB"/>
        </w:rPr>
        <w:t>’s</w:t>
      </w:r>
      <w:r w:rsidRPr="00D61877">
        <w:rPr>
          <w:rFonts w:ascii="Arial" w:eastAsia="Times New Roman" w:hAnsi="Arial" w:cs="Arial"/>
          <w:sz w:val="24"/>
          <w:szCs w:val="24"/>
          <w:lang w:val="en-US" w:eastAsia="en-GB"/>
        </w:rPr>
        <w:t xml:space="preserve"> risk taking opportunitie</w:t>
      </w:r>
      <w:r w:rsidR="00683903" w:rsidRPr="00D61877">
        <w:rPr>
          <w:rFonts w:ascii="Arial" w:eastAsia="Times New Roman" w:hAnsi="Arial" w:cs="Arial"/>
          <w:sz w:val="24"/>
          <w:szCs w:val="24"/>
          <w:lang w:val="en-US" w:eastAsia="en-GB"/>
        </w:rPr>
        <w:t>s (</w:t>
      </w:r>
      <w:proofErr w:type="spellStart"/>
      <w:r w:rsidR="00683903" w:rsidRPr="00D61877">
        <w:rPr>
          <w:rFonts w:ascii="Arial" w:eastAsia="Times New Roman" w:hAnsi="Arial" w:cs="Arial"/>
          <w:sz w:val="24"/>
          <w:szCs w:val="24"/>
          <w:lang w:val="en-US" w:eastAsia="en-GB"/>
        </w:rPr>
        <w:t>Lavrysen</w:t>
      </w:r>
      <w:proofErr w:type="spellEnd"/>
      <w:r w:rsidR="00683903" w:rsidRPr="00D61877">
        <w:rPr>
          <w:rFonts w:ascii="Arial" w:eastAsia="Times New Roman" w:hAnsi="Arial" w:cs="Arial"/>
          <w:sz w:val="24"/>
          <w:szCs w:val="24"/>
          <w:lang w:val="en-US" w:eastAsia="en-GB"/>
        </w:rPr>
        <w:t>, 2017)</w:t>
      </w:r>
      <w:r w:rsidRPr="00D61877">
        <w:rPr>
          <w:rFonts w:ascii="Arial" w:eastAsia="Times New Roman" w:hAnsi="Arial" w:cs="Arial"/>
          <w:sz w:val="24"/>
          <w:szCs w:val="24"/>
          <w:lang w:val="en-US" w:eastAsia="en-GB"/>
        </w:rPr>
        <w:t>. Nordic countries place significance on children learning in the outdoor environment and exposing them to beneficial risk, with promising result</w:t>
      </w:r>
      <w:r w:rsidR="003232A7" w:rsidRPr="00D61877">
        <w:rPr>
          <w:rFonts w:ascii="Arial" w:eastAsia="Times New Roman" w:hAnsi="Arial" w:cs="Arial"/>
          <w:sz w:val="24"/>
          <w:szCs w:val="24"/>
          <w:lang w:val="en-US" w:eastAsia="en-GB"/>
        </w:rPr>
        <w:t xml:space="preserve">s, such as children displaying more independence and being more creative (Millington, 2012). </w:t>
      </w:r>
    </w:p>
    <w:p w14:paraId="23FF9A60" w14:textId="41AED05F" w:rsidR="00A0715D" w:rsidRPr="00D61877" w:rsidRDefault="00A0715D" w:rsidP="00D61877">
      <w:pPr>
        <w:spacing w:after="0" w:line="360" w:lineRule="auto"/>
        <w:jc w:val="both"/>
        <w:rPr>
          <w:rFonts w:ascii="Arial" w:eastAsia="Times New Roman" w:hAnsi="Arial" w:cs="Arial"/>
          <w:sz w:val="24"/>
          <w:szCs w:val="24"/>
          <w:lang w:val="en-US" w:eastAsia="en-GB"/>
        </w:rPr>
      </w:pPr>
      <w:r w:rsidRPr="00D61877">
        <w:rPr>
          <w:rFonts w:ascii="Arial" w:eastAsia="Times New Roman" w:hAnsi="Arial" w:cs="Arial"/>
          <w:sz w:val="24"/>
          <w:szCs w:val="24"/>
          <w:lang w:val="en-US" w:eastAsia="en-GB"/>
        </w:rPr>
        <w:t>Norwegian preschools (</w:t>
      </w:r>
      <w:proofErr w:type="spellStart"/>
      <w:r w:rsidR="00325B54" w:rsidRPr="00D61877">
        <w:rPr>
          <w:rFonts w:ascii="Arial" w:eastAsia="Times New Roman" w:hAnsi="Arial" w:cs="Arial"/>
          <w:sz w:val="24"/>
          <w:szCs w:val="24"/>
          <w:lang w:val="en-US" w:eastAsia="en-GB"/>
        </w:rPr>
        <w:t>Lavrysen</w:t>
      </w:r>
      <w:proofErr w:type="spellEnd"/>
      <w:r w:rsidR="00325B54" w:rsidRPr="00D61877">
        <w:rPr>
          <w:rFonts w:ascii="Arial" w:eastAsia="Times New Roman" w:hAnsi="Arial" w:cs="Arial"/>
          <w:sz w:val="24"/>
          <w:szCs w:val="24"/>
          <w:lang w:val="en-US" w:eastAsia="en-GB"/>
        </w:rPr>
        <w:t>, 2017</w:t>
      </w:r>
      <w:r w:rsidRPr="00D61877">
        <w:rPr>
          <w:rFonts w:ascii="Arial" w:eastAsia="Times New Roman" w:hAnsi="Arial" w:cs="Arial"/>
          <w:sz w:val="24"/>
          <w:szCs w:val="24"/>
          <w:lang w:val="en-US" w:eastAsia="en-GB"/>
        </w:rPr>
        <w:t xml:space="preserve">) </w:t>
      </w:r>
      <w:proofErr w:type="spellStart"/>
      <w:r w:rsidRPr="00D61877">
        <w:rPr>
          <w:rFonts w:ascii="Arial" w:eastAsia="Times New Roman" w:hAnsi="Arial" w:cs="Arial"/>
          <w:sz w:val="24"/>
          <w:szCs w:val="24"/>
          <w:lang w:val="en-US" w:eastAsia="en-GB"/>
        </w:rPr>
        <w:t>categorise</w:t>
      </w:r>
      <w:proofErr w:type="spellEnd"/>
      <w:r w:rsidRPr="00D61877">
        <w:rPr>
          <w:rFonts w:ascii="Arial" w:eastAsia="Times New Roman" w:hAnsi="Arial" w:cs="Arial"/>
          <w:sz w:val="24"/>
          <w:szCs w:val="24"/>
          <w:lang w:val="en-US" w:eastAsia="en-GB"/>
        </w:rPr>
        <w:t xml:space="preserve"> risky play in six categories:</w:t>
      </w:r>
    </w:p>
    <w:p w14:paraId="1FD212B1" w14:textId="77777777" w:rsidR="00A0715D" w:rsidRPr="00D61877" w:rsidRDefault="00A0715D" w:rsidP="00D61877">
      <w:pPr>
        <w:numPr>
          <w:ilvl w:val="0"/>
          <w:numId w:val="1"/>
        </w:numPr>
        <w:spacing w:after="0" w:line="360" w:lineRule="auto"/>
        <w:contextualSpacing/>
        <w:jc w:val="both"/>
        <w:rPr>
          <w:rFonts w:ascii="Arial" w:eastAsia="Times New Roman" w:hAnsi="Arial" w:cs="Arial"/>
          <w:sz w:val="24"/>
          <w:szCs w:val="24"/>
          <w:lang w:val="en-US" w:eastAsia="en-GB"/>
        </w:rPr>
      </w:pPr>
      <w:r w:rsidRPr="00D61877">
        <w:rPr>
          <w:rFonts w:ascii="Arial" w:eastAsia="Times New Roman" w:hAnsi="Arial" w:cs="Arial"/>
          <w:sz w:val="24"/>
          <w:szCs w:val="24"/>
          <w:lang w:val="en-US" w:eastAsia="en-GB"/>
        </w:rPr>
        <w:t>Play with height</w:t>
      </w:r>
    </w:p>
    <w:p w14:paraId="5923E485" w14:textId="77777777" w:rsidR="00A0715D" w:rsidRPr="00D61877" w:rsidRDefault="00A0715D" w:rsidP="00D61877">
      <w:pPr>
        <w:numPr>
          <w:ilvl w:val="0"/>
          <w:numId w:val="1"/>
        </w:numPr>
        <w:spacing w:after="0" w:line="360" w:lineRule="auto"/>
        <w:contextualSpacing/>
        <w:jc w:val="both"/>
        <w:rPr>
          <w:rFonts w:ascii="Arial" w:eastAsia="Times New Roman" w:hAnsi="Arial" w:cs="Arial"/>
          <w:sz w:val="24"/>
          <w:szCs w:val="24"/>
          <w:lang w:val="en-US" w:eastAsia="en-GB"/>
        </w:rPr>
      </w:pPr>
      <w:r w:rsidRPr="00D61877">
        <w:rPr>
          <w:rFonts w:ascii="Arial" w:eastAsia="Times New Roman" w:hAnsi="Arial" w:cs="Arial"/>
          <w:sz w:val="24"/>
          <w:szCs w:val="24"/>
          <w:lang w:val="en-US" w:eastAsia="en-GB"/>
        </w:rPr>
        <w:t>High speed</w:t>
      </w:r>
    </w:p>
    <w:p w14:paraId="5102A273" w14:textId="77777777" w:rsidR="00A0715D" w:rsidRPr="00D61877" w:rsidRDefault="00A0715D" w:rsidP="00D61877">
      <w:pPr>
        <w:numPr>
          <w:ilvl w:val="0"/>
          <w:numId w:val="1"/>
        </w:numPr>
        <w:spacing w:after="0" w:line="360" w:lineRule="auto"/>
        <w:contextualSpacing/>
        <w:jc w:val="both"/>
        <w:rPr>
          <w:rFonts w:ascii="Arial" w:eastAsia="Times New Roman" w:hAnsi="Arial" w:cs="Arial"/>
          <w:sz w:val="24"/>
          <w:szCs w:val="24"/>
          <w:lang w:val="en-US" w:eastAsia="en-GB"/>
        </w:rPr>
      </w:pPr>
      <w:r w:rsidRPr="00D61877">
        <w:rPr>
          <w:rFonts w:ascii="Arial" w:eastAsia="Times New Roman" w:hAnsi="Arial" w:cs="Arial"/>
          <w:sz w:val="24"/>
          <w:szCs w:val="24"/>
          <w:lang w:val="en-US" w:eastAsia="en-GB"/>
        </w:rPr>
        <w:t>Play including harmful toys</w:t>
      </w:r>
    </w:p>
    <w:p w14:paraId="6D1EF156" w14:textId="77777777" w:rsidR="00A0715D" w:rsidRPr="00D61877" w:rsidRDefault="00A0715D" w:rsidP="00D61877">
      <w:pPr>
        <w:numPr>
          <w:ilvl w:val="0"/>
          <w:numId w:val="1"/>
        </w:numPr>
        <w:spacing w:after="0" w:line="360" w:lineRule="auto"/>
        <w:contextualSpacing/>
        <w:jc w:val="both"/>
        <w:rPr>
          <w:rFonts w:ascii="Arial" w:eastAsia="Times New Roman" w:hAnsi="Arial" w:cs="Arial"/>
          <w:sz w:val="24"/>
          <w:szCs w:val="24"/>
          <w:lang w:val="en-US" w:eastAsia="en-GB"/>
        </w:rPr>
      </w:pPr>
      <w:r w:rsidRPr="00D61877">
        <w:rPr>
          <w:rFonts w:ascii="Arial" w:eastAsia="Times New Roman" w:hAnsi="Arial" w:cs="Arial"/>
          <w:sz w:val="24"/>
          <w:szCs w:val="24"/>
          <w:lang w:val="en-US" w:eastAsia="en-GB"/>
        </w:rPr>
        <w:t>Play that is near dangerous elements</w:t>
      </w:r>
    </w:p>
    <w:p w14:paraId="571D6F18" w14:textId="77777777" w:rsidR="00A0715D" w:rsidRPr="00D61877" w:rsidRDefault="00A0715D" w:rsidP="00D61877">
      <w:pPr>
        <w:numPr>
          <w:ilvl w:val="0"/>
          <w:numId w:val="1"/>
        </w:numPr>
        <w:spacing w:after="0" w:line="360" w:lineRule="auto"/>
        <w:contextualSpacing/>
        <w:jc w:val="both"/>
        <w:rPr>
          <w:rFonts w:ascii="Arial" w:eastAsia="Times New Roman" w:hAnsi="Arial" w:cs="Arial"/>
          <w:sz w:val="24"/>
          <w:szCs w:val="24"/>
          <w:lang w:val="en-US" w:eastAsia="en-GB"/>
        </w:rPr>
      </w:pPr>
      <w:r w:rsidRPr="00D61877">
        <w:rPr>
          <w:rFonts w:ascii="Arial" w:eastAsia="Times New Roman" w:hAnsi="Arial" w:cs="Arial"/>
          <w:sz w:val="24"/>
          <w:szCs w:val="24"/>
          <w:lang w:val="en-US" w:eastAsia="en-GB"/>
        </w:rPr>
        <w:t>Round and tumble</w:t>
      </w:r>
    </w:p>
    <w:p w14:paraId="1F3BD97E" w14:textId="471209FC" w:rsidR="00A0715D" w:rsidRPr="00D61877" w:rsidRDefault="00A0715D" w:rsidP="00D61877">
      <w:pPr>
        <w:numPr>
          <w:ilvl w:val="0"/>
          <w:numId w:val="1"/>
        </w:numPr>
        <w:spacing w:after="0" w:line="360" w:lineRule="auto"/>
        <w:contextualSpacing/>
        <w:jc w:val="both"/>
        <w:rPr>
          <w:rFonts w:ascii="Arial" w:eastAsia="Times New Roman" w:hAnsi="Arial" w:cs="Arial"/>
          <w:sz w:val="24"/>
          <w:szCs w:val="24"/>
          <w:lang w:val="en-US" w:eastAsia="en-GB"/>
        </w:rPr>
      </w:pPr>
      <w:r w:rsidRPr="00D61877">
        <w:rPr>
          <w:rFonts w:ascii="Arial" w:eastAsia="Times New Roman" w:hAnsi="Arial" w:cs="Arial"/>
          <w:sz w:val="24"/>
          <w:szCs w:val="24"/>
          <w:lang w:val="en-US" w:eastAsia="en-GB"/>
        </w:rPr>
        <w:t>Play where children can get lost</w:t>
      </w:r>
    </w:p>
    <w:p w14:paraId="1A15EE01" w14:textId="77777777" w:rsidR="00CF5F2E" w:rsidRPr="00D61877" w:rsidRDefault="00CF5F2E" w:rsidP="00D61877">
      <w:pPr>
        <w:spacing w:after="0" w:line="360" w:lineRule="auto"/>
        <w:contextualSpacing/>
        <w:jc w:val="both"/>
        <w:rPr>
          <w:rFonts w:ascii="Arial" w:eastAsia="Times New Roman" w:hAnsi="Arial" w:cs="Arial"/>
          <w:sz w:val="24"/>
          <w:szCs w:val="24"/>
          <w:lang w:val="en-US" w:eastAsia="en-GB"/>
        </w:rPr>
      </w:pPr>
    </w:p>
    <w:p w14:paraId="711CE998" w14:textId="6C9A064B" w:rsidR="00A0715D" w:rsidRPr="00D61877" w:rsidRDefault="00A0715D" w:rsidP="00D61877">
      <w:pPr>
        <w:spacing w:after="0" w:line="360" w:lineRule="auto"/>
        <w:jc w:val="both"/>
        <w:rPr>
          <w:rFonts w:ascii="Arial" w:eastAsia="Times New Roman" w:hAnsi="Arial" w:cs="Arial"/>
          <w:sz w:val="24"/>
          <w:szCs w:val="24"/>
          <w:lang w:val="en-US" w:eastAsia="en-GB"/>
        </w:rPr>
      </w:pPr>
      <w:r w:rsidRPr="00D61877">
        <w:rPr>
          <w:rFonts w:ascii="Arial" w:eastAsia="Times New Roman" w:hAnsi="Arial" w:cs="Arial"/>
          <w:sz w:val="24"/>
          <w:szCs w:val="24"/>
          <w:lang w:val="en-US" w:eastAsia="en-GB"/>
        </w:rPr>
        <w:t>Experienc</w:t>
      </w:r>
      <w:r w:rsidR="00A30562" w:rsidRPr="00D61877">
        <w:rPr>
          <w:rFonts w:ascii="Arial" w:eastAsia="Times New Roman" w:hAnsi="Arial" w:cs="Arial"/>
          <w:sz w:val="24"/>
          <w:szCs w:val="24"/>
          <w:lang w:val="en-US" w:eastAsia="en-GB"/>
        </w:rPr>
        <w:t>ing</w:t>
      </w:r>
      <w:r w:rsidRPr="00D61877">
        <w:rPr>
          <w:rFonts w:ascii="Arial" w:eastAsia="Times New Roman" w:hAnsi="Arial" w:cs="Arial"/>
          <w:sz w:val="24"/>
          <w:szCs w:val="24"/>
          <w:lang w:val="en-US" w:eastAsia="en-GB"/>
        </w:rPr>
        <w:t xml:space="preserve"> risk through play is necessary to develop the child’s risk-taking skills and develop how the child deals in risky situation</w:t>
      </w:r>
      <w:r w:rsidR="00086766" w:rsidRPr="00D61877">
        <w:rPr>
          <w:rFonts w:ascii="Arial" w:eastAsia="Times New Roman" w:hAnsi="Arial" w:cs="Arial"/>
          <w:sz w:val="24"/>
          <w:szCs w:val="24"/>
          <w:lang w:val="en-US" w:eastAsia="en-GB"/>
        </w:rPr>
        <w:t>s</w:t>
      </w:r>
      <w:r w:rsidR="00EC4D08" w:rsidRPr="00D61877">
        <w:rPr>
          <w:rFonts w:ascii="Arial" w:eastAsia="Times New Roman" w:hAnsi="Arial" w:cs="Arial"/>
          <w:sz w:val="24"/>
          <w:szCs w:val="24"/>
          <w:lang w:val="en-US" w:eastAsia="en-GB"/>
        </w:rPr>
        <w:t>. T</w:t>
      </w:r>
      <w:r w:rsidR="00086766" w:rsidRPr="00D61877">
        <w:rPr>
          <w:rFonts w:ascii="Arial" w:eastAsia="Times New Roman" w:hAnsi="Arial" w:cs="Arial"/>
          <w:sz w:val="24"/>
          <w:szCs w:val="24"/>
          <w:lang w:val="en-US" w:eastAsia="en-GB"/>
        </w:rPr>
        <w:t>he Foundation Phase Curriculum includes risk taking into their framework as they believe it is beneficial to a child’s overall development (Welsh Gov, 2015).</w:t>
      </w:r>
    </w:p>
    <w:p w14:paraId="001E3E6C" w14:textId="77777777" w:rsidR="00477F3A" w:rsidRPr="00D61877" w:rsidRDefault="00A0715D" w:rsidP="00D61877">
      <w:pPr>
        <w:spacing w:after="0" w:line="360" w:lineRule="auto"/>
        <w:jc w:val="both"/>
        <w:rPr>
          <w:rFonts w:ascii="Arial" w:eastAsia="Times New Roman" w:hAnsi="Arial" w:cs="Arial"/>
          <w:sz w:val="24"/>
          <w:szCs w:val="24"/>
          <w:lang w:val="en-US" w:eastAsia="en-GB"/>
        </w:rPr>
      </w:pPr>
      <w:r w:rsidRPr="00D61877">
        <w:rPr>
          <w:rFonts w:ascii="Arial" w:eastAsia="Times New Roman" w:hAnsi="Arial" w:cs="Arial"/>
          <w:sz w:val="24"/>
          <w:szCs w:val="24"/>
          <w:lang w:val="en-US" w:eastAsia="en-GB"/>
        </w:rPr>
        <w:t>Forest school (</w:t>
      </w:r>
      <w:r w:rsidR="00325B54" w:rsidRPr="00D61877">
        <w:rPr>
          <w:rFonts w:ascii="Arial" w:eastAsia="Times New Roman" w:hAnsi="Arial" w:cs="Arial"/>
          <w:sz w:val="24"/>
          <w:szCs w:val="24"/>
          <w:lang w:val="en-US" w:eastAsia="en-GB"/>
        </w:rPr>
        <w:t>Forest school association, no date</w:t>
      </w:r>
      <w:r w:rsidRPr="00D61877">
        <w:rPr>
          <w:rFonts w:ascii="Arial" w:eastAsia="Times New Roman" w:hAnsi="Arial" w:cs="Arial"/>
          <w:sz w:val="24"/>
          <w:szCs w:val="24"/>
          <w:lang w:val="en-US" w:eastAsia="en-GB"/>
        </w:rPr>
        <w:t>) settings originated in Nordic countries, aim to provide all children hands on learn</w:t>
      </w:r>
      <w:r w:rsidR="0035384E" w:rsidRPr="00D61877">
        <w:rPr>
          <w:rFonts w:ascii="Arial" w:eastAsia="Times New Roman" w:hAnsi="Arial" w:cs="Arial"/>
          <w:sz w:val="24"/>
          <w:szCs w:val="24"/>
          <w:lang w:val="en-US" w:eastAsia="en-GB"/>
        </w:rPr>
        <w:t>ing in the outdoor environment thus supporting Piaget who states that children require hands on experiential learning</w:t>
      </w:r>
      <w:r w:rsidR="00F20D61" w:rsidRPr="00D61877">
        <w:rPr>
          <w:rFonts w:ascii="Arial" w:eastAsia="Times New Roman" w:hAnsi="Arial" w:cs="Arial"/>
          <w:sz w:val="24"/>
          <w:szCs w:val="24"/>
          <w:lang w:val="en-US" w:eastAsia="en-GB"/>
        </w:rPr>
        <w:t xml:space="preserve"> (Cunningham, 2007). </w:t>
      </w:r>
    </w:p>
    <w:p w14:paraId="7D3A6380" w14:textId="77E08AE2" w:rsidR="00A0715D" w:rsidRPr="00D61877" w:rsidRDefault="00A0715D" w:rsidP="00D61877">
      <w:pPr>
        <w:spacing w:after="0" w:line="360" w:lineRule="auto"/>
        <w:jc w:val="both"/>
        <w:rPr>
          <w:rFonts w:ascii="Arial" w:eastAsia="Times New Roman" w:hAnsi="Arial" w:cs="Arial"/>
          <w:sz w:val="24"/>
          <w:szCs w:val="24"/>
          <w:lang w:val="en-US" w:eastAsia="en-GB"/>
        </w:rPr>
      </w:pPr>
      <w:r w:rsidRPr="00D61877">
        <w:rPr>
          <w:rFonts w:ascii="Arial" w:eastAsia="Times New Roman" w:hAnsi="Arial" w:cs="Arial"/>
          <w:sz w:val="24"/>
          <w:szCs w:val="24"/>
          <w:lang w:val="en-US" w:eastAsia="en-GB"/>
        </w:rPr>
        <w:t>Allowing</w:t>
      </w:r>
      <w:r w:rsidR="0035384E" w:rsidRPr="00D61877">
        <w:rPr>
          <w:rFonts w:ascii="Arial" w:eastAsia="Times New Roman" w:hAnsi="Arial" w:cs="Arial"/>
          <w:sz w:val="24"/>
          <w:szCs w:val="24"/>
          <w:lang w:val="en-US" w:eastAsia="en-GB"/>
        </w:rPr>
        <w:t xml:space="preserve"> children to experience risk according to</w:t>
      </w:r>
      <w:r w:rsidR="004B2B8E" w:rsidRPr="00D61877">
        <w:rPr>
          <w:rFonts w:ascii="Arial" w:eastAsia="Times New Roman" w:hAnsi="Arial" w:cs="Arial"/>
          <w:sz w:val="24"/>
          <w:szCs w:val="24"/>
          <w:lang w:val="en-US" w:eastAsia="en-GB"/>
        </w:rPr>
        <w:t xml:space="preserve"> Waters (2007) </w:t>
      </w:r>
      <w:r w:rsidR="0035384E" w:rsidRPr="00D61877">
        <w:rPr>
          <w:rFonts w:ascii="Arial" w:eastAsia="Times New Roman" w:hAnsi="Arial" w:cs="Arial"/>
          <w:sz w:val="24"/>
          <w:szCs w:val="24"/>
          <w:lang w:val="en-US" w:eastAsia="en-GB"/>
        </w:rPr>
        <w:t>will</w:t>
      </w:r>
      <w:r w:rsidRPr="00D61877">
        <w:rPr>
          <w:rFonts w:ascii="Arial" w:eastAsia="Times New Roman" w:hAnsi="Arial" w:cs="Arial"/>
          <w:sz w:val="24"/>
          <w:szCs w:val="24"/>
          <w:lang w:val="en-US" w:eastAsia="en-GB"/>
        </w:rPr>
        <w:t xml:space="preserve"> help develop their confidence and self-esteem by allowing them to experience nature hands on. In</w:t>
      </w:r>
      <w:r w:rsidR="000D349D" w:rsidRPr="00D61877">
        <w:rPr>
          <w:rFonts w:ascii="Arial" w:eastAsia="Times New Roman" w:hAnsi="Arial" w:cs="Arial"/>
          <w:sz w:val="24"/>
          <w:szCs w:val="24"/>
          <w:lang w:val="en-US" w:eastAsia="en-GB"/>
        </w:rPr>
        <w:t xml:space="preserve"> </w:t>
      </w:r>
      <w:r w:rsidRPr="00D61877">
        <w:rPr>
          <w:rFonts w:ascii="Arial" w:eastAsia="Times New Roman" w:hAnsi="Arial" w:cs="Arial"/>
          <w:sz w:val="24"/>
          <w:szCs w:val="24"/>
          <w:lang w:val="en-US" w:eastAsia="en-GB"/>
        </w:rPr>
        <w:t>Forest School setting</w:t>
      </w:r>
      <w:r w:rsidR="000D349D" w:rsidRPr="00D61877">
        <w:rPr>
          <w:rFonts w:ascii="Arial" w:eastAsia="Times New Roman" w:hAnsi="Arial" w:cs="Arial"/>
          <w:sz w:val="24"/>
          <w:szCs w:val="24"/>
          <w:lang w:val="en-US" w:eastAsia="en-GB"/>
        </w:rPr>
        <w:t>s,</w:t>
      </w:r>
      <w:r w:rsidRPr="00D61877">
        <w:rPr>
          <w:rFonts w:ascii="Arial" w:eastAsia="Times New Roman" w:hAnsi="Arial" w:cs="Arial"/>
          <w:sz w:val="24"/>
          <w:szCs w:val="24"/>
          <w:lang w:val="en-US" w:eastAsia="en-GB"/>
        </w:rPr>
        <w:t xml:space="preserve"> children are viewed as equal, ready to explore and experience challenges and risks. Forest School has a child centered approach,</w:t>
      </w:r>
      <w:r w:rsidR="0035384E" w:rsidRPr="00D61877">
        <w:rPr>
          <w:rFonts w:ascii="Arial" w:eastAsia="Times New Roman" w:hAnsi="Arial" w:cs="Arial"/>
          <w:sz w:val="24"/>
          <w:szCs w:val="24"/>
          <w:lang w:val="en-US" w:eastAsia="en-GB"/>
        </w:rPr>
        <w:t xml:space="preserve"> which supports the Foundation Phase (2015) thus</w:t>
      </w:r>
      <w:r w:rsidRPr="00D61877">
        <w:rPr>
          <w:rFonts w:ascii="Arial" w:eastAsia="Times New Roman" w:hAnsi="Arial" w:cs="Arial"/>
          <w:sz w:val="24"/>
          <w:szCs w:val="24"/>
          <w:lang w:val="en-US" w:eastAsia="en-GB"/>
        </w:rPr>
        <w:t xml:space="preserve"> allowing them to experience the outdoors in all weathers, giving the</w:t>
      </w:r>
      <w:r w:rsidR="0035384E" w:rsidRPr="00D61877">
        <w:rPr>
          <w:rFonts w:ascii="Arial" w:eastAsia="Times New Roman" w:hAnsi="Arial" w:cs="Arial"/>
          <w:sz w:val="24"/>
          <w:szCs w:val="24"/>
          <w:lang w:val="en-US" w:eastAsia="en-GB"/>
        </w:rPr>
        <w:t>m hands on experience</w:t>
      </w:r>
      <w:r w:rsidRPr="00D61877">
        <w:rPr>
          <w:rFonts w:ascii="Arial" w:eastAsia="Times New Roman" w:hAnsi="Arial" w:cs="Arial"/>
          <w:sz w:val="24"/>
          <w:szCs w:val="24"/>
          <w:lang w:val="en-US" w:eastAsia="en-GB"/>
        </w:rPr>
        <w:t xml:space="preserve"> such as building fires, climbing trees, </w:t>
      </w:r>
      <w:r w:rsidRPr="00D61877">
        <w:rPr>
          <w:rFonts w:ascii="Arial" w:eastAsia="Times New Roman" w:hAnsi="Arial" w:cs="Arial"/>
          <w:sz w:val="24"/>
          <w:szCs w:val="24"/>
          <w:lang w:val="en-US" w:eastAsia="en-GB"/>
        </w:rPr>
        <w:lastRenderedPageBreak/>
        <w:t>using knives to whittle. In return, children are healthy, happy, confident learners who know their own limitations and able to evaluate risk efficientl</w:t>
      </w:r>
      <w:r w:rsidR="00A61B15" w:rsidRPr="00D61877">
        <w:rPr>
          <w:rFonts w:ascii="Arial" w:eastAsia="Times New Roman" w:hAnsi="Arial" w:cs="Arial"/>
          <w:sz w:val="24"/>
          <w:szCs w:val="24"/>
          <w:lang w:val="en-US" w:eastAsia="en-GB"/>
        </w:rPr>
        <w:t>y (</w:t>
      </w:r>
      <w:proofErr w:type="spellStart"/>
      <w:r w:rsidR="00A61B15" w:rsidRPr="00D61877">
        <w:rPr>
          <w:rFonts w:ascii="Arial" w:eastAsia="Times New Roman" w:hAnsi="Arial" w:cs="Arial"/>
          <w:sz w:val="24"/>
          <w:szCs w:val="24"/>
          <w:lang w:val="en-US" w:eastAsia="en-GB"/>
        </w:rPr>
        <w:t>Sandseter</w:t>
      </w:r>
      <w:proofErr w:type="spellEnd"/>
      <w:r w:rsidR="00A61B15" w:rsidRPr="00D61877">
        <w:rPr>
          <w:rFonts w:ascii="Arial" w:eastAsia="Times New Roman" w:hAnsi="Arial" w:cs="Arial"/>
          <w:sz w:val="24"/>
          <w:szCs w:val="24"/>
          <w:lang w:val="en-US" w:eastAsia="en-GB"/>
        </w:rPr>
        <w:t>, 2010).</w:t>
      </w:r>
    </w:p>
    <w:p w14:paraId="0D4D4753" w14:textId="77777777" w:rsidR="00A0715D" w:rsidRPr="00D61877" w:rsidRDefault="00A0715D" w:rsidP="00D61877">
      <w:pPr>
        <w:spacing w:after="0" w:line="360" w:lineRule="auto"/>
        <w:jc w:val="both"/>
        <w:rPr>
          <w:rFonts w:ascii="Arial" w:eastAsia="Times New Roman" w:hAnsi="Arial" w:cs="Arial"/>
          <w:sz w:val="24"/>
          <w:szCs w:val="24"/>
          <w:lang w:val="en-US" w:eastAsia="en-GB"/>
        </w:rPr>
      </w:pPr>
    </w:p>
    <w:p w14:paraId="298D05C3" w14:textId="073BC823" w:rsidR="00A0715D" w:rsidRPr="00D61877" w:rsidRDefault="00A0715D" w:rsidP="00D61877">
      <w:pPr>
        <w:spacing w:after="0" w:line="360" w:lineRule="auto"/>
        <w:jc w:val="both"/>
        <w:rPr>
          <w:rFonts w:ascii="Arial" w:eastAsia="Times New Roman" w:hAnsi="Arial" w:cs="Arial"/>
          <w:sz w:val="24"/>
          <w:szCs w:val="24"/>
          <w:lang w:val="en-US" w:eastAsia="en-GB"/>
        </w:rPr>
      </w:pPr>
      <w:r w:rsidRPr="00D61877">
        <w:rPr>
          <w:rFonts w:ascii="Arial" w:eastAsia="Times New Roman" w:hAnsi="Arial" w:cs="Arial"/>
          <w:sz w:val="24"/>
          <w:szCs w:val="24"/>
          <w:lang w:val="en-US" w:eastAsia="en-GB"/>
        </w:rPr>
        <w:t>Risk taking in children is also connected to sensation seeking, studies had show</w:t>
      </w:r>
      <w:r w:rsidR="00176331" w:rsidRPr="00D61877">
        <w:rPr>
          <w:rFonts w:ascii="Arial" w:eastAsia="Times New Roman" w:hAnsi="Arial" w:cs="Arial"/>
          <w:sz w:val="24"/>
          <w:szCs w:val="24"/>
          <w:lang w:val="en-US" w:eastAsia="en-GB"/>
        </w:rPr>
        <w:t>n</w:t>
      </w:r>
      <w:r w:rsidRPr="00D61877">
        <w:rPr>
          <w:rFonts w:ascii="Arial" w:eastAsia="Times New Roman" w:hAnsi="Arial" w:cs="Arial"/>
          <w:sz w:val="24"/>
          <w:szCs w:val="24"/>
          <w:lang w:val="en-US" w:eastAsia="en-GB"/>
        </w:rPr>
        <w:t xml:space="preserve"> that children seek out and overall prefer risky play (Ball, 2002). While this might seem confusing that children would intentionally par take in activities that could potentially result in injuring themselves, some theories </w:t>
      </w:r>
      <w:r w:rsidR="001930E8" w:rsidRPr="00D61877">
        <w:rPr>
          <w:rFonts w:ascii="Arial" w:eastAsia="Times New Roman" w:hAnsi="Arial" w:cs="Arial"/>
          <w:sz w:val="24"/>
          <w:szCs w:val="24"/>
          <w:lang w:val="en-US" w:eastAsia="en-GB"/>
        </w:rPr>
        <w:t>claim</w:t>
      </w:r>
      <w:r w:rsidRPr="00D61877">
        <w:rPr>
          <w:rFonts w:ascii="Arial" w:eastAsia="Times New Roman" w:hAnsi="Arial" w:cs="Arial"/>
          <w:sz w:val="24"/>
          <w:szCs w:val="24"/>
          <w:lang w:val="en-US" w:eastAsia="en-GB"/>
        </w:rPr>
        <w:t xml:space="preserve"> that children want to seek out thrill and adventure, that children want to find out for themselves what is possible, learning about what is dangerous and what is not while also learning about their environment and learning about themselves (</w:t>
      </w:r>
      <w:proofErr w:type="spellStart"/>
      <w:r w:rsidRPr="00D61877">
        <w:rPr>
          <w:rFonts w:ascii="Arial" w:eastAsia="Times New Roman" w:hAnsi="Arial" w:cs="Arial"/>
          <w:sz w:val="24"/>
          <w:szCs w:val="24"/>
          <w:lang w:val="en-US" w:eastAsia="en-GB"/>
        </w:rPr>
        <w:t>Sandseter</w:t>
      </w:r>
      <w:proofErr w:type="spellEnd"/>
      <w:r w:rsidR="00E95BD1" w:rsidRPr="00D61877">
        <w:rPr>
          <w:rFonts w:ascii="Arial" w:eastAsia="Times New Roman" w:hAnsi="Arial" w:cs="Arial"/>
          <w:sz w:val="24"/>
          <w:szCs w:val="24"/>
          <w:lang w:val="en-US" w:eastAsia="en-GB"/>
        </w:rPr>
        <w:t>, 2010</w:t>
      </w:r>
      <w:r w:rsidRPr="00D61877">
        <w:rPr>
          <w:rFonts w:ascii="Arial" w:eastAsia="Times New Roman" w:hAnsi="Arial" w:cs="Arial"/>
          <w:sz w:val="24"/>
          <w:szCs w:val="24"/>
          <w:lang w:val="en-US" w:eastAsia="en-GB"/>
        </w:rPr>
        <w:t xml:space="preserve">). </w:t>
      </w:r>
    </w:p>
    <w:p w14:paraId="24064ABD" w14:textId="77777777" w:rsidR="007F2F4C" w:rsidRPr="00D61877" w:rsidRDefault="007F2F4C" w:rsidP="00D61877">
      <w:pPr>
        <w:spacing w:after="0" w:line="360" w:lineRule="auto"/>
        <w:jc w:val="both"/>
        <w:rPr>
          <w:rFonts w:ascii="Arial" w:eastAsia="Times New Roman" w:hAnsi="Arial" w:cs="Arial"/>
          <w:sz w:val="24"/>
          <w:szCs w:val="24"/>
          <w:lang w:val="en-US" w:eastAsia="en-GB"/>
        </w:rPr>
      </w:pPr>
    </w:p>
    <w:p w14:paraId="2222CD34" w14:textId="6DB1DAD6" w:rsidR="00A0715D" w:rsidRPr="00D61877" w:rsidRDefault="00A0715D" w:rsidP="00D61877">
      <w:pPr>
        <w:spacing w:after="0" w:line="360" w:lineRule="auto"/>
        <w:jc w:val="both"/>
        <w:rPr>
          <w:rFonts w:ascii="Arial" w:eastAsia="Times New Roman" w:hAnsi="Arial" w:cs="Arial"/>
          <w:sz w:val="24"/>
          <w:szCs w:val="24"/>
          <w:lang w:val="en-US" w:eastAsia="en-GB"/>
        </w:rPr>
      </w:pPr>
      <w:r w:rsidRPr="00D61877">
        <w:rPr>
          <w:rFonts w:ascii="Arial" w:eastAsia="Times New Roman" w:hAnsi="Arial" w:cs="Arial"/>
          <w:sz w:val="24"/>
          <w:szCs w:val="24"/>
          <w:lang w:val="en-US" w:eastAsia="en-GB"/>
        </w:rPr>
        <w:t>Practitioners need to provide an environment that is safe but that also allow a degree of risk. Risk assessments will be carried out to ensure that children are safe from serious harm but also allow them to experience stimulating environments that they can explore and develo</w:t>
      </w:r>
      <w:r w:rsidR="005F0673" w:rsidRPr="00D61877">
        <w:rPr>
          <w:rFonts w:ascii="Arial" w:eastAsia="Times New Roman" w:hAnsi="Arial" w:cs="Arial"/>
          <w:sz w:val="24"/>
          <w:szCs w:val="24"/>
          <w:lang w:val="en-US" w:eastAsia="en-GB"/>
        </w:rPr>
        <w:t>p</w:t>
      </w:r>
      <w:r w:rsidR="004A5DA5" w:rsidRPr="00D61877">
        <w:rPr>
          <w:rFonts w:ascii="Arial" w:eastAsia="Times New Roman" w:hAnsi="Arial" w:cs="Arial"/>
          <w:sz w:val="24"/>
          <w:szCs w:val="24"/>
          <w:lang w:val="en-US" w:eastAsia="en-GB"/>
        </w:rPr>
        <w:t xml:space="preserve"> (Play Wales, 2008).</w:t>
      </w:r>
    </w:p>
    <w:p w14:paraId="0E4F34E8" w14:textId="7E883693" w:rsidR="009D754D" w:rsidRPr="00D61877" w:rsidRDefault="00A0715D" w:rsidP="00D61877">
      <w:pPr>
        <w:spacing w:after="0" w:line="360" w:lineRule="auto"/>
        <w:jc w:val="both"/>
        <w:rPr>
          <w:rFonts w:ascii="Arial" w:eastAsia="Times New Roman" w:hAnsi="Arial" w:cs="Arial"/>
          <w:sz w:val="24"/>
          <w:szCs w:val="24"/>
          <w:lang w:val="en-US" w:eastAsia="en-GB"/>
        </w:rPr>
      </w:pPr>
      <w:r w:rsidRPr="00D61877">
        <w:rPr>
          <w:rFonts w:ascii="Arial" w:eastAsia="Times New Roman" w:hAnsi="Arial" w:cs="Arial"/>
          <w:sz w:val="24"/>
          <w:szCs w:val="24"/>
          <w:lang w:val="en-US" w:eastAsia="en-GB"/>
        </w:rPr>
        <w:t>Allowing children to experience risk builds character and resilience, in turn this will allow children to know how to react positively to unexpected challenges, and in turn allow them to react better to challenges as adults as a result of the experiences they have come across as a child</w:t>
      </w:r>
      <w:r w:rsidR="001B40B6" w:rsidRPr="00D61877">
        <w:rPr>
          <w:rFonts w:ascii="Arial" w:eastAsia="Times New Roman" w:hAnsi="Arial" w:cs="Arial"/>
          <w:sz w:val="24"/>
          <w:szCs w:val="24"/>
          <w:lang w:val="en-US" w:eastAsia="en-GB"/>
        </w:rPr>
        <w:t xml:space="preserve"> (Ouvry, no date)</w:t>
      </w:r>
      <w:r w:rsidRPr="00D61877">
        <w:rPr>
          <w:rFonts w:ascii="Arial" w:eastAsia="Times New Roman" w:hAnsi="Arial" w:cs="Arial"/>
          <w:sz w:val="24"/>
          <w:szCs w:val="24"/>
          <w:lang w:val="en-US" w:eastAsia="en-GB"/>
        </w:rPr>
        <w:t xml:space="preserve">. A large set back to children experiencing risk these days is parental concern, parents might be concerned that their child will harm themselves. </w:t>
      </w:r>
    </w:p>
    <w:p w14:paraId="0AA87C01" w14:textId="77777777" w:rsidR="009D754D" w:rsidRPr="00D61877" w:rsidRDefault="009D754D" w:rsidP="00D61877">
      <w:pPr>
        <w:spacing w:after="0" w:line="360" w:lineRule="auto"/>
        <w:jc w:val="both"/>
        <w:rPr>
          <w:rFonts w:ascii="Arial" w:eastAsia="Times New Roman" w:hAnsi="Arial" w:cs="Arial"/>
          <w:sz w:val="24"/>
          <w:szCs w:val="24"/>
          <w:lang w:val="en-US" w:eastAsia="en-GB"/>
        </w:rPr>
      </w:pPr>
    </w:p>
    <w:p w14:paraId="2C2702AF" w14:textId="0FAD692C" w:rsidR="00A0715D" w:rsidRPr="00D61877" w:rsidRDefault="00A0715D" w:rsidP="00D61877">
      <w:pPr>
        <w:spacing w:after="0" w:line="360" w:lineRule="auto"/>
        <w:jc w:val="both"/>
        <w:rPr>
          <w:rFonts w:ascii="Arial" w:eastAsia="Times New Roman" w:hAnsi="Arial" w:cs="Arial"/>
          <w:sz w:val="24"/>
          <w:szCs w:val="24"/>
          <w:lang w:val="en-US" w:eastAsia="en-GB"/>
        </w:rPr>
      </w:pPr>
      <w:r w:rsidRPr="00D61877">
        <w:rPr>
          <w:rFonts w:ascii="Arial" w:eastAsia="Times New Roman" w:hAnsi="Arial" w:cs="Arial"/>
          <w:sz w:val="24"/>
          <w:szCs w:val="24"/>
          <w:lang w:val="en-US" w:eastAsia="en-GB"/>
        </w:rPr>
        <w:t>In order to rectify this and continue to provide children in your settings good quality play opportunities we must ensure that parents are given the relevant information about the setting and what experiences their children will benefit from by attending the setting. Parents should be provided with the information about how children benefit from risk taking opportunities and that the setting will follow their health and safety policy and undertake regular risk assessments to ensure children are only introduced to risk that they will be of benefit to them, policies and procedures will be followed to minimize the risk of serious harm</w:t>
      </w:r>
      <w:r w:rsidR="00533A3A" w:rsidRPr="00D61877">
        <w:rPr>
          <w:rFonts w:ascii="Arial" w:eastAsia="Times New Roman" w:hAnsi="Arial" w:cs="Arial"/>
          <w:sz w:val="24"/>
          <w:szCs w:val="24"/>
          <w:lang w:val="en-US" w:eastAsia="en-GB"/>
        </w:rPr>
        <w:t xml:space="preserve"> (Play Wales, 2018). </w:t>
      </w:r>
    </w:p>
    <w:p w14:paraId="6F9EAF4A" w14:textId="77777777" w:rsidR="00A0715D" w:rsidRPr="00D61877" w:rsidRDefault="00A0715D" w:rsidP="00D61877">
      <w:pPr>
        <w:spacing w:after="0" w:line="360" w:lineRule="auto"/>
        <w:jc w:val="both"/>
        <w:rPr>
          <w:rFonts w:ascii="Arial" w:eastAsia="Times New Roman" w:hAnsi="Arial" w:cs="Arial"/>
          <w:sz w:val="24"/>
          <w:szCs w:val="24"/>
          <w:lang w:val="en-US" w:eastAsia="en-GB"/>
        </w:rPr>
      </w:pPr>
    </w:p>
    <w:p w14:paraId="35B7A12B" w14:textId="77777777" w:rsidR="00A0715D" w:rsidRPr="00D61877" w:rsidRDefault="00A0715D" w:rsidP="00D61877">
      <w:pPr>
        <w:spacing w:after="0" w:line="360" w:lineRule="auto"/>
        <w:jc w:val="both"/>
        <w:rPr>
          <w:rFonts w:ascii="Arial" w:eastAsia="Times New Roman" w:hAnsi="Arial" w:cs="Arial"/>
          <w:sz w:val="24"/>
          <w:szCs w:val="24"/>
          <w:lang w:val="en-US" w:eastAsia="en-GB"/>
        </w:rPr>
      </w:pPr>
    </w:p>
    <w:p w14:paraId="60AECF0D" w14:textId="77777777" w:rsidR="00A0715D" w:rsidRPr="00D61877" w:rsidRDefault="00A0715D" w:rsidP="00D61877">
      <w:pPr>
        <w:spacing w:after="0" w:line="360" w:lineRule="auto"/>
        <w:jc w:val="both"/>
        <w:rPr>
          <w:rFonts w:ascii="Arial" w:eastAsia="Times New Roman" w:hAnsi="Arial" w:cs="Arial"/>
          <w:sz w:val="24"/>
          <w:szCs w:val="24"/>
          <w:lang w:val="en-US" w:eastAsia="en-GB"/>
        </w:rPr>
      </w:pPr>
    </w:p>
    <w:p w14:paraId="2D4A1D29" w14:textId="77777777" w:rsidR="00A0715D" w:rsidRPr="00D61877" w:rsidRDefault="00A0715D" w:rsidP="00D61877">
      <w:pPr>
        <w:spacing w:after="0" w:line="360" w:lineRule="auto"/>
        <w:jc w:val="both"/>
        <w:rPr>
          <w:rFonts w:ascii="Arial" w:eastAsia="Times New Roman" w:hAnsi="Arial" w:cs="Arial"/>
          <w:sz w:val="24"/>
          <w:szCs w:val="24"/>
          <w:lang w:val="en-US" w:eastAsia="en-GB"/>
        </w:rPr>
      </w:pPr>
    </w:p>
    <w:p w14:paraId="0F4D75E7" w14:textId="77777777" w:rsidR="00A0715D" w:rsidRPr="00D61877" w:rsidRDefault="00A0715D" w:rsidP="00D61877">
      <w:pPr>
        <w:spacing w:after="0" w:line="360" w:lineRule="auto"/>
        <w:jc w:val="both"/>
        <w:rPr>
          <w:rFonts w:ascii="Arial" w:eastAsia="Times New Roman" w:hAnsi="Arial" w:cs="Arial"/>
          <w:sz w:val="24"/>
          <w:szCs w:val="24"/>
          <w:lang w:val="en-US" w:eastAsia="en-GB"/>
        </w:rPr>
      </w:pPr>
    </w:p>
    <w:p w14:paraId="02B77982" w14:textId="77777777" w:rsidR="00A0715D" w:rsidRPr="00D61877" w:rsidRDefault="00A0715D" w:rsidP="00D61877">
      <w:pPr>
        <w:spacing w:after="0" w:line="360" w:lineRule="auto"/>
        <w:jc w:val="both"/>
        <w:rPr>
          <w:rFonts w:ascii="Arial" w:eastAsia="Times New Roman" w:hAnsi="Arial" w:cs="Arial"/>
          <w:sz w:val="24"/>
          <w:szCs w:val="24"/>
          <w:lang w:val="en-US" w:eastAsia="en-GB"/>
        </w:rPr>
      </w:pPr>
    </w:p>
    <w:p w14:paraId="53BD3203" w14:textId="77777777" w:rsidR="00A0715D" w:rsidRPr="00D61877" w:rsidRDefault="00A0715D" w:rsidP="00D61877">
      <w:pPr>
        <w:spacing w:after="0" w:line="360" w:lineRule="auto"/>
        <w:ind w:left="720"/>
        <w:jc w:val="both"/>
        <w:rPr>
          <w:rFonts w:ascii="Arial" w:eastAsia="Times New Roman" w:hAnsi="Arial" w:cs="Arial"/>
          <w:sz w:val="24"/>
          <w:szCs w:val="24"/>
          <w:lang w:eastAsia="en-GB"/>
        </w:rPr>
      </w:pPr>
    </w:p>
    <w:p w14:paraId="3AD64C06" w14:textId="77777777" w:rsidR="00A0715D" w:rsidRPr="00D61877" w:rsidRDefault="00A0715D" w:rsidP="00D61877">
      <w:pPr>
        <w:spacing w:after="0" w:line="360" w:lineRule="auto"/>
        <w:jc w:val="both"/>
        <w:rPr>
          <w:rFonts w:ascii="Arial" w:eastAsia="Times New Roman" w:hAnsi="Arial" w:cs="Arial"/>
          <w:sz w:val="24"/>
          <w:szCs w:val="24"/>
          <w:u w:val="single"/>
          <w:lang w:val="en-US" w:eastAsia="en-GB"/>
        </w:rPr>
      </w:pPr>
    </w:p>
    <w:p w14:paraId="4A2F689B" w14:textId="2EC8472B" w:rsidR="00A0715D" w:rsidRPr="00D61877" w:rsidRDefault="00DD51FE" w:rsidP="00D61877">
      <w:pPr>
        <w:spacing w:after="0" w:line="360" w:lineRule="auto"/>
        <w:jc w:val="both"/>
        <w:rPr>
          <w:rFonts w:ascii="Arial" w:eastAsia="Times New Roman" w:hAnsi="Arial" w:cs="Arial"/>
          <w:sz w:val="24"/>
          <w:szCs w:val="24"/>
          <w:u w:val="single"/>
          <w:lang w:val="en-US" w:eastAsia="en-GB"/>
        </w:rPr>
      </w:pPr>
      <w:r w:rsidRPr="00D61877">
        <w:rPr>
          <w:rFonts w:ascii="Arial" w:eastAsia="Times New Roman" w:hAnsi="Arial" w:cs="Arial"/>
          <w:sz w:val="24"/>
          <w:szCs w:val="24"/>
          <w:u w:val="single"/>
          <w:lang w:val="en-US" w:eastAsia="en-GB"/>
        </w:rPr>
        <w:t>Task 3</w:t>
      </w:r>
    </w:p>
    <w:p w14:paraId="17CCE7C4" w14:textId="77777777" w:rsidR="00A0715D" w:rsidRPr="00D61877" w:rsidRDefault="00A0715D" w:rsidP="00D61877">
      <w:pPr>
        <w:spacing w:after="0" w:line="360" w:lineRule="auto"/>
        <w:jc w:val="both"/>
        <w:rPr>
          <w:rFonts w:ascii="Arial" w:eastAsia="Times New Roman" w:hAnsi="Arial" w:cs="Arial"/>
          <w:sz w:val="24"/>
          <w:szCs w:val="24"/>
          <w:lang w:val="en-US" w:eastAsia="en-GB"/>
        </w:rPr>
      </w:pPr>
    </w:p>
    <w:p w14:paraId="4B967EE8" w14:textId="7AA56E51" w:rsidR="00572891" w:rsidRPr="00D61877" w:rsidRDefault="009B64A1" w:rsidP="00D61877">
      <w:pPr>
        <w:tabs>
          <w:tab w:val="left" w:pos="2120"/>
        </w:tabs>
        <w:spacing w:line="360" w:lineRule="auto"/>
        <w:jc w:val="both"/>
        <w:rPr>
          <w:rFonts w:ascii="Arial" w:hAnsi="Arial" w:cs="Arial"/>
          <w:sz w:val="24"/>
          <w:szCs w:val="24"/>
        </w:rPr>
      </w:pPr>
      <w:r w:rsidRPr="00D61877">
        <w:rPr>
          <w:rFonts w:ascii="Arial" w:hAnsi="Arial" w:cs="Arial"/>
          <w:sz w:val="24"/>
          <w:szCs w:val="24"/>
        </w:rPr>
        <w:t>Observations are carried out in settings to obtain information about a child, information that practitioners can use to track the child’s development</w:t>
      </w:r>
      <w:r w:rsidR="00572891" w:rsidRPr="00D61877">
        <w:rPr>
          <w:rFonts w:ascii="Arial" w:hAnsi="Arial" w:cs="Arial"/>
          <w:sz w:val="24"/>
          <w:szCs w:val="24"/>
        </w:rPr>
        <w:t xml:space="preserve"> in </w:t>
      </w:r>
      <w:r w:rsidR="009C4FCE" w:rsidRPr="00D61877">
        <w:rPr>
          <w:rFonts w:ascii="Arial" w:hAnsi="Arial" w:cs="Arial"/>
          <w:sz w:val="24"/>
          <w:szCs w:val="24"/>
        </w:rPr>
        <w:t xml:space="preserve">four </w:t>
      </w:r>
      <w:r w:rsidR="00572891" w:rsidRPr="00D61877">
        <w:rPr>
          <w:rFonts w:ascii="Arial" w:hAnsi="Arial" w:cs="Arial"/>
          <w:sz w:val="24"/>
          <w:szCs w:val="24"/>
        </w:rPr>
        <w:t>areas of development</w:t>
      </w:r>
      <w:r w:rsidR="00A06B6C" w:rsidRPr="00D61877">
        <w:rPr>
          <w:rFonts w:ascii="Arial" w:hAnsi="Arial" w:cs="Arial"/>
          <w:sz w:val="24"/>
          <w:szCs w:val="24"/>
        </w:rPr>
        <w:t xml:space="preserve"> as stated in the Foundation Phase </w:t>
      </w:r>
      <w:r w:rsidR="00742654" w:rsidRPr="00D61877">
        <w:rPr>
          <w:rFonts w:ascii="Arial" w:hAnsi="Arial" w:cs="Arial"/>
          <w:sz w:val="24"/>
          <w:szCs w:val="24"/>
        </w:rPr>
        <w:t>Curriculum: -</w:t>
      </w:r>
    </w:p>
    <w:p w14:paraId="4F54A2F1" w14:textId="7DD6DEF4" w:rsidR="00572891" w:rsidRPr="00D61877" w:rsidRDefault="00A06B6C" w:rsidP="00D61877">
      <w:pPr>
        <w:pStyle w:val="ListParagraph"/>
        <w:numPr>
          <w:ilvl w:val="0"/>
          <w:numId w:val="3"/>
        </w:numPr>
        <w:tabs>
          <w:tab w:val="left" w:pos="2120"/>
        </w:tabs>
        <w:spacing w:line="360" w:lineRule="auto"/>
        <w:jc w:val="both"/>
        <w:rPr>
          <w:rFonts w:ascii="Arial" w:hAnsi="Arial" w:cs="Arial"/>
          <w:sz w:val="24"/>
          <w:szCs w:val="24"/>
        </w:rPr>
      </w:pPr>
      <w:r w:rsidRPr="00D61877">
        <w:rPr>
          <w:rFonts w:ascii="Arial" w:hAnsi="Arial" w:cs="Arial"/>
          <w:sz w:val="24"/>
          <w:szCs w:val="24"/>
        </w:rPr>
        <w:t>Personal, social development, well-being and cultural diversity</w:t>
      </w:r>
    </w:p>
    <w:p w14:paraId="373440E2" w14:textId="65E1E4F7" w:rsidR="00A06B6C" w:rsidRPr="00D61877" w:rsidRDefault="00A06B6C" w:rsidP="00D61877">
      <w:pPr>
        <w:pStyle w:val="ListParagraph"/>
        <w:numPr>
          <w:ilvl w:val="0"/>
          <w:numId w:val="3"/>
        </w:numPr>
        <w:tabs>
          <w:tab w:val="left" w:pos="2120"/>
        </w:tabs>
        <w:spacing w:line="360" w:lineRule="auto"/>
        <w:jc w:val="both"/>
        <w:rPr>
          <w:rFonts w:ascii="Arial" w:hAnsi="Arial" w:cs="Arial"/>
          <w:sz w:val="24"/>
          <w:szCs w:val="24"/>
        </w:rPr>
      </w:pPr>
      <w:r w:rsidRPr="00D61877">
        <w:rPr>
          <w:rFonts w:ascii="Arial" w:hAnsi="Arial" w:cs="Arial"/>
          <w:sz w:val="24"/>
          <w:szCs w:val="24"/>
        </w:rPr>
        <w:t>Language, literacy and communication skills</w:t>
      </w:r>
    </w:p>
    <w:p w14:paraId="2619C1E8" w14:textId="3E143B77" w:rsidR="00A06B6C" w:rsidRPr="00D61877" w:rsidRDefault="00A06B6C" w:rsidP="00D61877">
      <w:pPr>
        <w:pStyle w:val="ListParagraph"/>
        <w:numPr>
          <w:ilvl w:val="0"/>
          <w:numId w:val="3"/>
        </w:numPr>
        <w:tabs>
          <w:tab w:val="left" w:pos="2120"/>
        </w:tabs>
        <w:spacing w:line="360" w:lineRule="auto"/>
        <w:jc w:val="both"/>
        <w:rPr>
          <w:rFonts w:ascii="Arial" w:hAnsi="Arial" w:cs="Arial"/>
          <w:sz w:val="24"/>
          <w:szCs w:val="24"/>
        </w:rPr>
      </w:pPr>
      <w:r w:rsidRPr="00D61877">
        <w:rPr>
          <w:rFonts w:ascii="Arial" w:hAnsi="Arial" w:cs="Arial"/>
          <w:sz w:val="24"/>
          <w:szCs w:val="24"/>
        </w:rPr>
        <w:t>Mathematical Development</w:t>
      </w:r>
    </w:p>
    <w:p w14:paraId="471CB7E9" w14:textId="1593ED6F" w:rsidR="00A06B6C" w:rsidRPr="00D61877" w:rsidRDefault="00A06B6C" w:rsidP="00D61877">
      <w:pPr>
        <w:pStyle w:val="ListParagraph"/>
        <w:numPr>
          <w:ilvl w:val="0"/>
          <w:numId w:val="3"/>
        </w:numPr>
        <w:tabs>
          <w:tab w:val="left" w:pos="2120"/>
        </w:tabs>
        <w:spacing w:line="360" w:lineRule="auto"/>
        <w:jc w:val="both"/>
        <w:rPr>
          <w:rFonts w:ascii="Arial" w:hAnsi="Arial" w:cs="Arial"/>
          <w:sz w:val="24"/>
          <w:szCs w:val="24"/>
        </w:rPr>
      </w:pPr>
      <w:r w:rsidRPr="00D61877">
        <w:rPr>
          <w:rFonts w:ascii="Arial" w:hAnsi="Arial" w:cs="Arial"/>
          <w:sz w:val="24"/>
          <w:szCs w:val="24"/>
        </w:rPr>
        <w:t>Physical Development</w:t>
      </w:r>
    </w:p>
    <w:p w14:paraId="67086894" w14:textId="028F4C0B" w:rsidR="00A06B6C" w:rsidRPr="00D61877" w:rsidRDefault="00A06B6C" w:rsidP="00D61877">
      <w:pPr>
        <w:pStyle w:val="ListParagraph"/>
        <w:tabs>
          <w:tab w:val="left" w:pos="2120"/>
        </w:tabs>
        <w:spacing w:line="360" w:lineRule="auto"/>
        <w:jc w:val="both"/>
        <w:rPr>
          <w:rFonts w:ascii="Arial" w:hAnsi="Arial" w:cs="Arial"/>
          <w:sz w:val="24"/>
          <w:szCs w:val="24"/>
        </w:rPr>
      </w:pPr>
      <w:r w:rsidRPr="00D61877">
        <w:rPr>
          <w:rFonts w:ascii="Arial" w:hAnsi="Arial" w:cs="Arial"/>
          <w:sz w:val="24"/>
          <w:szCs w:val="24"/>
        </w:rPr>
        <w:t>(Welsh Gov, 2015)</w:t>
      </w:r>
    </w:p>
    <w:p w14:paraId="58B65932" w14:textId="7C84A26A" w:rsidR="00504F5E" w:rsidRPr="00D61877" w:rsidRDefault="00504F5E" w:rsidP="00D61877">
      <w:pPr>
        <w:tabs>
          <w:tab w:val="left" w:pos="2120"/>
        </w:tabs>
        <w:spacing w:line="360" w:lineRule="auto"/>
        <w:jc w:val="both"/>
        <w:rPr>
          <w:rFonts w:ascii="Arial" w:hAnsi="Arial" w:cs="Arial"/>
          <w:sz w:val="24"/>
          <w:szCs w:val="24"/>
        </w:rPr>
      </w:pPr>
      <w:r w:rsidRPr="00D61877">
        <w:rPr>
          <w:rFonts w:ascii="Arial" w:hAnsi="Arial" w:cs="Arial"/>
          <w:sz w:val="24"/>
          <w:szCs w:val="24"/>
        </w:rPr>
        <w:t>The Foundation phase curriculum (Welsh Gov, 2015) provide outcomes that each child should reach by the end of each year in the foundation phase, practitioners use these as guide</w:t>
      </w:r>
      <w:r w:rsidR="001C2650" w:rsidRPr="00D61877">
        <w:rPr>
          <w:rFonts w:ascii="Arial" w:hAnsi="Arial" w:cs="Arial"/>
          <w:sz w:val="24"/>
          <w:szCs w:val="24"/>
        </w:rPr>
        <w:t>lines</w:t>
      </w:r>
      <w:r w:rsidRPr="00D61877">
        <w:rPr>
          <w:rFonts w:ascii="Arial" w:hAnsi="Arial" w:cs="Arial"/>
          <w:sz w:val="24"/>
          <w:szCs w:val="24"/>
        </w:rPr>
        <w:t xml:space="preserve"> when conducting assessments from the observations to track a child’s development. </w:t>
      </w:r>
    </w:p>
    <w:p w14:paraId="78A88A4F" w14:textId="0F8E6FFD" w:rsidR="00A0715D" w:rsidRPr="00D61877" w:rsidRDefault="00F302F9" w:rsidP="00D61877">
      <w:pPr>
        <w:tabs>
          <w:tab w:val="left" w:pos="2120"/>
        </w:tabs>
        <w:spacing w:line="360" w:lineRule="auto"/>
        <w:jc w:val="both"/>
        <w:rPr>
          <w:rFonts w:ascii="Arial" w:hAnsi="Arial" w:cs="Arial"/>
          <w:sz w:val="24"/>
          <w:szCs w:val="24"/>
        </w:rPr>
      </w:pPr>
      <w:r w:rsidRPr="00D61877">
        <w:rPr>
          <w:rFonts w:ascii="Arial" w:hAnsi="Arial" w:cs="Arial"/>
          <w:sz w:val="24"/>
          <w:szCs w:val="24"/>
        </w:rPr>
        <w:t>There are a var</w:t>
      </w:r>
      <w:r w:rsidR="00C34EB9" w:rsidRPr="00D61877">
        <w:rPr>
          <w:rFonts w:ascii="Arial" w:hAnsi="Arial" w:cs="Arial"/>
          <w:sz w:val="24"/>
          <w:szCs w:val="24"/>
        </w:rPr>
        <w:t xml:space="preserve">ying forms of observations methods, this extract will focus on the running record method. </w:t>
      </w:r>
    </w:p>
    <w:p w14:paraId="4FEF5E5D" w14:textId="62079464" w:rsidR="0094142B" w:rsidRPr="00D61877" w:rsidRDefault="0094142B" w:rsidP="00D61877">
      <w:pPr>
        <w:tabs>
          <w:tab w:val="left" w:pos="2120"/>
        </w:tabs>
        <w:spacing w:line="360" w:lineRule="auto"/>
        <w:jc w:val="both"/>
        <w:rPr>
          <w:rFonts w:ascii="Arial" w:hAnsi="Arial" w:cs="Arial"/>
          <w:sz w:val="24"/>
          <w:szCs w:val="24"/>
          <w:u w:val="single"/>
        </w:rPr>
      </w:pPr>
      <w:r w:rsidRPr="00D61877">
        <w:rPr>
          <w:rFonts w:ascii="Arial" w:hAnsi="Arial" w:cs="Arial"/>
          <w:sz w:val="24"/>
          <w:szCs w:val="24"/>
          <w:u w:val="single"/>
        </w:rPr>
        <w:t>Running Record</w:t>
      </w:r>
    </w:p>
    <w:p w14:paraId="492C4E3B" w14:textId="54615F49" w:rsidR="007A61A3" w:rsidRPr="00D61877" w:rsidRDefault="0094142B" w:rsidP="00D61877">
      <w:pPr>
        <w:tabs>
          <w:tab w:val="left" w:pos="2120"/>
        </w:tabs>
        <w:spacing w:line="360" w:lineRule="auto"/>
        <w:jc w:val="both"/>
        <w:rPr>
          <w:rFonts w:ascii="Arial" w:hAnsi="Arial" w:cs="Arial"/>
          <w:sz w:val="24"/>
          <w:szCs w:val="24"/>
        </w:rPr>
      </w:pPr>
      <w:r w:rsidRPr="00D61877">
        <w:rPr>
          <w:rFonts w:ascii="Arial" w:hAnsi="Arial" w:cs="Arial"/>
          <w:sz w:val="24"/>
          <w:szCs w:val="24"/>
        </w:rPr>
        <w:t>The r</w:t>
      </w:r>
      <w:r w:rsidR="00C34EB9" w:rsidRPr="00D61877">
        <w:rPr>
          <w:rFonts w:ascii="Arial" w:hAnsi="Arial" w:cs="Arial"/>
          <w:sz w:val="24"/>
          <w:szCs w:val="24"/>
        </w:rPr>
        <w:t>unning record observation method is conducted over a period of time with the practitioner continuously observing what the child is doing. During this type of observation, the practitioner should stand back and observe what happens naturally.</w:t>
      </w:r>
      <w:r w:rsidR="00F056D8" w:rsidRPr="00D61877">
        <w:rPr>
          <w:rFonts w:ascii="Arial" w:hAnsi="Arial" w:cs="Arial"/>
          <w:sz w:val="24"/>
          <w:szCs w:val="24"/>
        </w:rPr>
        <w:t xml:space="preserve"> Running records should be carried out during times of self-directed play, while the child is at ease.</w:t>
      </w:r>
      <w:r w:rsidR="00C34EB9" w:rsidRPr="00D61877">
        <w:rPr>
          <w:rFonts w:ascii="Arial" w:hAnsi="Arial" w:cs="Arial"/>
          <w:sz w:val="24"/>
          <w:szCs w:val="24"/>
        </w:rPr>
        <w:t xml:space="preserve"> </w:t>
      </w:r>
      <w:r w:rsidRPr="00D61877">
        <w:rPr>
          <w:rFonts w:ascii="Arial" w:hAnsi="Arial" w:cs="Arial"/>
          <w:sz w:val="24"/>
          <w:szCs w:val="24"/>
        </w:rPr>
        <w:t xml:space="preserve">This </w:t>
      </w:r>
      <w:r w:rsidR="00DC1266" w:rsidRPr="00D61877">
        <w:rPr>
          <w:rFonts w:ascii="Arial" w:hAnsi="Arial" w:cs="Arial"/>
          <w:sz w:val="24"/>
          <w:szCs w:val="24"/>
        </w:rPr>
        <w:t>observation</w:t>
      </w:r>
      <w:r w:rsidRPr="00D61877">
        <w:rPr>
          <w:rFonts w:ascii="Arial" w:hAnsi="Arial" w:cs="Arial"/>
          <w:sz w:val="24"/>
          <w:szCs w:val="24"/>
        </w:rPr>
        <w:t xml:space="preserve"> </w:t>
      </w:r>
      <w:r w:rsidR="00DC1266" w:rsidRPr="00D61877">
        <w:rPr>
          <w:rFonts w:ascii="Arial" w:hAnsi="Arial" w:cs="Arial"/>
          <w:sz w:val="24"/>
          <w:szCs w:val="24"/>
        </w:rPr>
        <w:t xml:space="preserve">type </w:t>
      </w:r>
      <w:r w:rsidRPr="00D61877">
        <w:rPr>
          <w:rFonts w:ascii="Arial" w:hAnsi="Arial" w:cs="Arial"/>
          <w:sz w:val="24"/>
          <w:szCs w:val="24"/>
        </w:rPr>
        <w:t xml:space="preserve">gathers a </w:t>
      </w:r>
      <w:r w:rsidR="00DC1266" w:rsidRPr="00D61877">
        <w:rPr>
          <w:rFonts w:ascii="Arial" w:hAnsi="Arial" w:cs="Arial"/>
          <w:sz w:val="24"/>
          <w:szCs w:val="24"/>
        </w:rPr>
        <w:t>vast amount</w:t>
      </w:r>
      <w:r w:rsidRPr="00D61877">
        <w:rPr>
          <w:rFonts w:ascii="Arial" w:hAnsi="Arial" w:cs="Arial"/>
          <w:sz w:val="24"/>
          <w:szCs w:val="24"/>
        </w:rPr>
        <w:t xml:space="preserve"> of information</w:t>
      </w:r>
      <w:r w:rsidR="007A61A3" w:rsidRPr="00D61877">
        <w:rPr>
          <w:rFonts w:ascii="Arial" w:hAnsi="Arial" w:cs="Arial"/>
          <w:sz w:val="24"/>
          <w:szCs w:val="24"/>
        </w:rPr>
        <w:t>, practitioners must</w:t>
      </w:r>
      <w:r w:rsidR="0061014C" w:rsidRPr="00D61877">
        <w:rPr>
          <w:rFonts w:ascii="Arial" w:hAnsi="Arial" w:cs="Arial"/>
          <w:sz w:val="24"/>
          <w:szCs w:val="24"/>
        </w:rPr>
        <w:t xml:space="preserve"> be objective and</w:t>
      </w:r>
      <w:r w:rsidR="007A61A3" w:rsidRPr="00D61877">
        <w:rPr>
          <w:rFonts w:ascii="Arial" w:hAnsi="Arial" w:cs="Arial"/>
          <w:sz w:val="24"/>
          <w:szCs w:val="24"/>
        </w:rPr>
        <w:t xml:space="preserve"> only write what they see, not what they interpret to be happening</w:t>
      </w:r>
      <w:r w:rsidR="00107280" w:rsidRPr="00D61877">
        <w:rPr>
          <w:rFonts w:ascii="Arial" w:hAnsi="Arial" w:cs="Arial"/>
          <w:sz w:val="24"/>
          <w:szCs w:val="24"/>
        </w:rPr>
        <w:t>, or assuming what you have observed (Sussex Gov, 2019).</w:t>
      </w:r>
    </w:p>
    <w:p w14:paraId="0A9F2052" w14:textId="67B22D68" w:rsidR="0083607A" w:rsidRPr="00D61877" w:rsidRDefault="0083607A" w:rsidP="00D61877">
      <w:pPr>
        <w:tabs>
          <w:tab w:val="left" w:pos="2120"/>
        </w:tabs>
        <w:spacing w:line="360" w:lineRule="auto"/>
        <w:jc w:val="both"/>
        <w:rPr>
          <w:rFonts w:ascii="Arial" w:hAnsi="Arial" w:cs="Arial"/>
          <w:sz w:val="24"/>
          <w:szCs w:val="24"/>
        </w:rPr>
      </w:pPr>
      <w:r w:rsidRPr="00D61877">
        <w:rPr>
          <w:rFonts w:ascii="Arial" w:hAnsi="Arial" w:cs="Arial"/>
          <w:sz w:val="24"/>
          <w:szCs w:val="24"/>
        </w:rPr>
        <w:t xml:space="preserve">Running records are helpful to use to plan learning activities, they are also </w:t>
      </w:r>
      <w:r w:rsidR="008F5217" w:rsidRPr="00D61877">
        <w:rPr>
          <w:rFonts w:ascii="Arial" w:hAnsi="Arial" w:cs="Arial"/>
          <w:sz w:val="24"/>
          <w:szCs w:val="24"/>
        </w:rPr>
        <w:t>providing</w:t>
      </w:r>
      <w:r w:rsidRPr="00D61877">
        <w:rPr>
          <w:rFonts w:ascii="Arial" w:hAnsi="Arial" w:cs="Arial"/>
          <w:sz w:val="24"/>
          <w:szCs w:val="24"/>
        </w:rPr>
        <w:t xml:space="preserve"> valuable </w:t>
      </w:r>
      <w:r w:rsidR="00447EB6" w:rsidRPr="00D61877">
        <w:rPr>
          <w:rFonts w:ascii="Arial" w:hAnsi="Arial" w:cs="Arial"/>
          <w:sz w:val="24"/>
          <w:szCs w:val="24"/>
        </w:rPr>
        <w:t>information</w:t>
      </w:r>
      <w:r w:rsidRPr="00D61877">
        <w:rPr>
          <w:rFonts w:ascii="Arial" w:hAnsi="Arial" w:cs="Arial"/>
          <w:sz w:val="24"/>
          <w:szCs w:val="24"/>
        </w:rPr>
        <w:t xml:space="preserve"> that could help you recognise a pattern that leads to unfavourable behaviour</w:t>
      </w:r>
      <w:r w:rsidR="0061014C" w:rsidRPr="00D61877">
        <w:rPr>
          <w:rFonts w:ascii="Arial" w:hAnsi="Arial" w:cs="Arial"/>
          <w:sz w:val="24"/>
          <w:szCs w:val="24"/>
        </w:rPr>
        <w:t>s</w:t>
      </w:r>
      <w:r w:rsidRPr="00D61877">
        <w:rPr>
          <w:rFonts w:ascii="Arial" w:hAnsi="Arial" w:cs="Arial"/>
          <w:sz w:val="24"/>
          <w:szCs w:val="24"/>
        </w:rPr>
        <w:t>, such as hitting, biting or lashing out</w:t>
      </w:r>
      <w:r w:rsidR="008F5217" w:rsidRPr="00D61877">
        <w:rPr>
          <w:rFonts w:ascii="Arial" w:hAnsi="Arial" w:cs="Arial"/>
          <w:sz w:val="24"/>
          <w:szCs w:val="24"/>
        </w:rPr>
        <w:t xml:space="preserve"> (Care Courses, no date</w:t>
      </w:r>
      <w:r w:rsidRPr="00D61877">
        <w:rPr>
          <w:rFonts w:ascii="Arial" w:hAnsi="Arial" w:cs="Arial"/>
          <w:sz w:val="24"/>
          <w:szCs w:val="24"/>
        </w:rPr>
        <w:t xml:space="preserve">). </w:t>
      </w:r>
    </w:p>
    <w:p w14:paraId="756FBFE3" w14:textId="7FDD5BC7" w:rsidR="00D14DA0" w:rsidRPr="00D61877" w:rsidRDefault="00D14DA0" w:rsidP="00D61877">
      <w:pPr>
        <w:tabs>
          <w:tab w:val="left" w:pos="2120"/>
        </w:tabs>
        <w:spacing w:line="360" w:lineRule="auto"/>
        <w:jc w:val="both"/>
        <w:rPr>
          <w:rFonts w:ascii="Arial" w:hAnsi="Arial" w:cs="Arial"/>
          <w:sz w:val="24"/>
          <w:szCs w:val="24"/>
        </w:rPr>
      </w:pPr>
      <w:r w:rsidRPr="00D61877">
        <w:rPr>
          <w:rFonts w:ascii="Arial" w:hAnsi="Arial" w:cs="Arial"/>
          <w:sz w:val="24"/>
          <w:szCs w:val="24"/>
        </w:rPr>
        <w:lastRenderedPageBreak/>
        <w:t>While carrying out your running record observation, the practitioner must only observe once child at a time, must record only what they see, and record actions in the correct order that they develop. The date and time should be recorded on your observation sheet, throughout, also the location the observation takes place</w:t>
      </w:r>
      <w:r w:rsidR="00EA10E2" w:rsidRPr="00D61877">
        <w:rPr>
          <w:rFonts w:ascii="Arial" w:hAnsi="Arial" w:cs="Arial"/>
          <w:sz w:val="24"/>
          <w:szCs w:val="24"/>
        </w:rPr>
        <w:t xml:space="preserve"> (Sussex Gov, 2019).</w:t>
      </w:r>
    </w:p>
    <w:p w14:paraId="014B6614" w14:textId="77777777" w:rsidR="008E4F6A" w:rsidRPr="00D61877" w:rsidRDefault="004B506E" w:rsidP="00D61877">
      <w:pPr>
        <w:tabs>
          <w:tab w:val="left" w:pos="2120"/>
        </w:tabs>
        <w:spacing w:line="360" w:lineRule="auto"/>
        <w:jc w:val="both"/>
        <w:rPr>
          <w:rFonts w:ascii="Arial" w:hAnsi="Arial" w:cs="Arial"/>
          <w:sz w:val="24"/>
          <w:szCs w:val="24"/>
        </w:rPr>
      </w:pPr>
      <w:r w:rsidRPr="00D61877">
        <w:rPr>
          <w:rFonts w:ascii="Arial" w:hAnsi="Arial" w:cs="Arial"/>
          <w:sz w:val="24"/>
          <w:szCs w:val="24"/>
        </w:rPr>
        <w:t>The benefits of running record observations are</w:t>
      </w:r>
      <w:r w:rsidR="00BB7421" w:rsidRPr="00D61877">
        <w:rPr>
          <w:rFonts w:ascii="Arial" w:hAnsi="Arial" w:cs="Arial"/>
          <w:sz w:val="24"/>
          <w:szCs w:val="24"/>
        </w:rPr>
        <w:t xml:space="preserve"> that</w:t>
      </w:r>
      <w:r w:rsidRPr="00D61877">
        <w:rPr>
          <w:rFonts w:ascii="Arial" w:hAnsi="Arial" w:cs="Arial"/>
          <w:sz w:val="24"/>
          <w:szCs w:val="24"/>
        </w:rPr>
        <w:t xml:space="preserve"> they provide the practitioner with a vast amount of information regarding the observed child</w:t>
      </w:r>
      <w:r w:rsidR="00EA10E2" w:rsidRPr="00D61877">
        <w:rPr>
          <w:rFonts w:ascii="Arial" w:hAnsi="Arial" w:cs="Arial"/>
          <w:sz w:val="24"/>
          <w:szCs w:val="24"/>
        </w:rPr>
        <w:t>.</w:t>
      </w:r>
      <w:r w:rsidR="00D54E64" w:rsidRPr="00D61877">
        <w:rPr>
          <w:rFonts w:ascii="Arial" w:hAnsi="Arial" w:cs="Arial"/>
          <w:sz w:val="24"/>
          <w:szCs w:val="24"/>
        </w:rPr>
        <w:t xml:space="preserve"> </w:t>
      </w:r>
      <w:r w:rsidR="00EA10E2" w:rsidRPr="00D61877">
        <w:rPr>
          <w:rFonts w:ascii="Arial" w:hAnsi="Arial" w:cs="Arial"/>
          <w:sz w:val="24"/>
          <w:szCs w:val="24"/>
        </w:rPr>
        <w:t>In</w:t>
      </w:r>
      <w:r w:rsidR="00D54E64" w:rsidRPr="00D61877">
        <w:rPr>
          <w:rFonts w:ascii="Arial" w:hAnsi="Arial" w:cs="Arial"/>
          <w:sz w:val="24"/>
          <w:szCs w:val="24"/>
        </w:rPr>
        <w:t xml:space="preserve">formation </w:t>
      </w:r>
      <w:r w:rsidR="00BB7421" w:rsidRPr="00D61877">
        <w:rPr>
          <w:rFonts w:ascii="Arial" w:hAnsi="Arial" w:cs="Arial"/>
          <w:sz w:val="24"/>
          <w:szCs w:val="24"/>
        </w:rPr>
        <w:t>practitioners</w:t>
      </w:r>
      <w:r w:rsidR="00D54E64" w:rsidRPr="00D61877">
        <w:rPr>
          <w:rFonts w:ascii="Arial" w:hAnsi="Arial" w:cs="Arial"/>
          <w:sz w:val="24"/>
          <w:szCs w:val="24"/>
        </w:rPr>
        <w:t xml:space="preserve"> gather during a running record observation</w:t>
      </w:r>
      <w:r w:rsidR="00EA10E2" w:rsidRPr="00D61877">
        <w:rPr>
          <w:rFonts w:ascii="Arial" w:hAnsi="Arial" w:cs="Arial"/>
          <w:sz w:val="24"/>
          <w:szCs w:val="24"/>
        </w:rPr>
        <w:t>,</w:t>
      </w:r>
      <w:r w:rsidR="000B1B2B" w:rsidRPr="00D61877">
        <w:rPr>
          <w:rFonts w:ascii="Arial" w:hAnsi="Arial" w:cs="Arial"/>
          <w:sz w:val="24"/>
          <w:szCs w:val="24"/>
        </w:rPr>
        <w:t xml:space="preserve"> gives </w:t>
      </w:r>
      <w:r w:rsidR="00EA10E2" w:rsidRPr="00D61877">
        <w:rPr>
          <w:rFonts w:ascii="Arial" w:hAnsi="Arial" w:cs="Arial"/>
          <w:sz w:val="24"/>
          <w:szCs w:val="24"/>
        </w:rPr>
        <w:t>practitioners</w:t>
      </w:r>
      <w:r w:rsidR="000B1B2B" w:rsidRPr="00D61877">
        <w:rPr>
          <w:rFonts w:ascii="Arial" w:hAnsi="Arial" w:cs="Arial"/>
          <w:sz w:val="24"/>
          <w:szCs w:val="24"/>
        </w:rPr>
        <w:t xml:space="preserve"> a clear view of the child’s interests and their development, it also allows practitioners to witness how children interact with the other children in the setting</w:t>
      </w:r>
      <w:r w:rsidR="00447EB6" w:rsidRPr="00D61877">
        <w:rPr>
          <w:rFonts w:ascii="Arial" w:hAnsi="Arial" w:cs="Arial"/>
          <w:sz w:val="24"/>
          <w:szCs w:val="24"/>
        </w:rPr>
        <w:t xml:space="preserve">, focusing on the holistic development of the child </w:t>
      </w:r>
      <w:r w:rsidR="000B1B2B" w:rsidRPr="00D61877">
        <w:rPr>
          <w:rFonts w:ascii="Arial" w:hAnsi="Arial" w:cs="Arial"/>
          <w:sz w:val="24"/>
          <w:szCs w:val="24"/>
        </w:rPr>
        <w:t>(Smith, 2010).</w:t>
      </w:r>
      <w:r w:rsidR="00D54E64" w:rsidRPr="00D61877">
        <w:rPr>
          <w:rFonts w:ascii="Arial" w:hAnsi="Arial" w:cs="Arial"/>
          <w:sz w:val="24"/>
          <w:szCs w:val="24"/>
        </w:rPr>
        <w:t xml:space="preserve"> </w:t>
      </w:r>
    </w:p>
    <w:p w14:paraId="40FEB571" w14:textId="59ADF2E0" w:rsidR="004B506E" w:rsidRPr="00D61877" w:rsidRDefault="00B22D9B" w:rsidP="00D61877">
      <w:pPr>
        <w:tabs>
          <w:tab w:val="left" w:pos="2120"/>
        </w:tabs>
        <w:spacing w:line="360" w:lineRule="auto"/>
        <w:jc w:val="both"/>
        <w:rPr>
          <w:rFonts w:ascii="Arial" w:hAnsi="Arial" w:cs="Arial"/>
          <w:sz w:val="24"/>
          <w:szCs w:val="24"/>
        </w:rPr>
      </w:pPr>
      <w:r w:rsidRPr="00D61877">
        <w:rPr>
          <w:rFonts w:ascii="Arial" w:hAnsi="Arial" w:cs="Arial"/>
          <w:sz w:val="24"/>
          <w:szCs w:val="24"/>
        </w:rPr>
        <w:t>The information obtained from running record observations will</w:t>
      </w:r>
      <w:r w:rsidR="00D54E64" w:rsidRPr="00D61877">
        <w:rPr>
          <w:rFonts w:ascii="Arial" w:hAnsi="Arial" w:cs="Arial"/>
          <w:sz w:val="24"/>
          <w:szCs w:val="24"/>
        </w:rPr>
        <w:t xml:space="preserve"> help </w:t>
      </w:r>
      <w:r w:rsidRPr="00D61877">
        <w:rPr>
          <w:rFonts w:ascii="Arial" w:hAnsi="Arial" w:cs="Arial"/>
          <w:sz w:val="24"/>
          <w:szCs w:val="24"/>
        </w:rPr>
        <w:t>practitioners</w:t>
      </w:r>
      <w:r w:rsidR="00D54E64" w:rsidRPr="00D61877">
        <w:rPr>
          <w:rFonts w:ascii="Arial" w:hAnsi="Arial" w:cs="Arial"/>
          <w:sz w:val="24"/>
          <w:szCs w:val="24"/>
        </w:rPr>
        <w:t xml:space="preserve"> plan certain activities that will benefit tha</w:t>
      </w:r>
      <w:r w:rsidR="00DF7AB7" w:rsidRPr="00D61877">
        <w:rPr>
          <w:rFonts w:ascii="Arial" w:hAnsi="Arial" w:cs="Arial"/>
          <w:sz w:val="24"/>
          <w:szCs w:val="24"/>
        </w:rPr>
        <w:t xml:space="preserve">t </w:t>
      </w:r>
      <w:r w:rsidR="00B07E81" w:rsidRPr="00D61877">
        <w:rPr>
          <w:rFonts w:ascii="Arial" w:hAnsi="Arial" w:cs="Arial"/>
          <w:sz w:val="24"/>
          <w:szCs w:val="24"/>
        </w:rPr>
        <w:t>child</w:t>
      </w:r>
      <w:r w:rsidR="00DF7AB7" w:rsidRPr="00D61877">
        <w:rPr>
          <w:rFonts w:ascii="Arial" w:hAnsi="Arial" w:cs="Arial"/>
          <w:sz w:val="24"/>
          <w:szCs w:val="24"/>
        </w:rPr>
        <w:t xml:space="preserve">. </w:t>
      </w:r>
      <w:r w:rsidR="00E77FDC" w:rsidRPr="00D61877">
        <w:rPr>
          <w:rFonts w:ascii="Arial" w:hAnsi="Arial" w:cs="Arial"/>
          <w:sz w:val="24"/>
          <w:szCs w:val="24"/>
        </w:rPr>
        <w:t xml:space="preserve">Running record observations are insightful </w:t>
      </w:r>
      <w:r w:rsidR="00B07E81" w:rsidRPr="00D61877">
        <w:rPr>
          <w:rFonts w:ascii="Arial" w:hAnsi="Arial" w:cs="Arial"/>
          <w:sz w:val="24"/>
          <w:szCs w:val="24"/>
        </w:rPr>
        <w:t xml:space="preserve">view </w:t>
      </w:r>
      <w:r w:rsidR="00E77FDC" w:rsidRPr="00D61877">
        <w:rPr>
          <w:rFonts w:ascii="Arial" w:hAnsi="Arial" w:cs="Arial"/>
          <w:sz w:val="24"/>
          <w:szCs w:val="24"/>
        </w:rPr>
        <w:t xml:space="preserve">to the whole child as they are not </w:t>
      </w:r>
      <w:r w:rsidR="00661FC8" w:rsidRPr="00D61877">
        <w:rPr>
          <w:rFonts w:ascii="Arial" w:hAnsi="Arial" w:cs="Arial"/>
          <w:sz w:val="24"/>
          <w:szCs w:val="24"/>
        </w:rPr>
        <w:t>solely</w:t>
      </w:r>
      <w:r w:rsidR="00E77FDC" w:rsidRPr="00D61877">
        <w:rPr>
          <w:rFonts w:ascii="Arial" w:hAnsi="Arial" w:cs="Arial"/>
          <w:sz w:val="24"/>
          <w:szCs w:val="24"/>
        </w:rPr>
        <w:t xml:space="preserve"> focused on one behaviour </w:t>
      </w:r>
      <w:r w:rsidR="00E62052" w:rsidRPr="00D61877">
        <w:rPr>
          <w:rFonts w:ascii="Arial" w:hAnsi="Arial" w:cs="Arial"/>
          <w:sz w:val="24"/>
          <w:szCs w:val="24"/>
        </w:rPr>
        <w:t>and able to observe several areas of learning at once</w:t>
      </w:r>
      <w:r w:rsidR="00E77FDC" w:rsidRPr="00D61877">
        <w:rPr>
          <w:rFonts w:ascii="Arial" w:hAnsi="Arial" w:cs="Arial"/>
          <w:sz w:val="24"/>
          <w:szCs w:val="24"/>
        </w:rPr>
        <w:t xml:space="preserve"> </w:t>
      </w:r>
      <w:r w:rsidR="00B42D08" w:rsidRPr="00D61877">
        <w:rPr>
          <w:rFonts w:ascii="Arial" w:hAnsi="Arial" w:cs="Arial"/>
          <w:sz w:val="24"/>
          <w:szCs w:val="24"/>
        </w:rPr>
        <w:t>(Prezi, no date</w:t>
      </w:r>
      <w:r w:rsidR="00E77FDC" w:rsidRPr="00D61877">
        <w:rPr>
          <w:rFonts w:ascii="Arial" w:hAnsi="Arial" w:cs="Arial"/>
          <w:sz w:val="24"/>
          <w:szCs w:val="24"/>
        </w:rPr>
        <w:t xml:space="preserve">). </w:t>
      </w:r>
      <w:r w:rsidR="00F26E51" w:rsidRPr="00D61877">
        <w:rPr>
          <w:rFonts w:ascii="Arial" w:hAnsi="Arial" w:cs="Arial"/>
          <w:sz w:val="24"/>
          <w:szCs w:val="24"/>
        </w:rPr>
        <w:t>Practitioners also do not require to undergo training in order to carry out this type of observation.</w:t>
      </w:r>
    </w:p>
    <w:p w14:paraId="0DB4E0BD" w14:textId="61697EB2" w:rsidR="00A0715D" w:rsidRPr="00D61877" w:rsidRDefault="00DF7AB7" w:rsidP="00D61877">
      <w:pPr>
        <w:tabs>
          <w:tab w:val="left" w:pos="2120"/>
        </w:tabs>
        <w:spacing w:line="360" w:lineRule="auto"/>
        <w:jc w:val="both"/>
        <w:rPr>
          <w:rFonts w:ascii="Arial" w:hAnsi="Arial" w:cs="Arial"/>
          <w:sz w:val="24"/>
          <w:szCs w:val="24"/>
        </w:rPr>
      </w:pPr>
      <w:r w:rsidRPr="00D61877">
        <w:rPr>
          <w:rFonts w:ascii="Arial" w:hAnsi="Arial" w:cs="Arial"/>
          <w:sz w:val="24"/>
          <w:szCs w:val="24"/>
        </w:rPr>
        <w:t>However, there are some negatives using the running record observation method, the biggest being time. In order to produce a running record observation with ample detail, requires uninterrupted time, to ensure that the practitioner witnesses everything that occurs during the set observation time frame, this can be tricky in an early years setting where staffing might be tight</w:t>
      </w:r>
      <w:r w:rsidR="00ED7350" w:rsidRPr="00D61877">
        <w:rPr>
          <w:rFonts w:ascii="Arial" w:hAnsi="Arial" w:cs="Arial"/>
          <w:sz w:val="24"/>
          <w:szCs w:val="24"/>
        </w:rPr>
        <w:t xml:space="preserve"> </w:t>
      </w:r>
      <w:r w:rsidR="00720BA3" w:rsidRPr="00D61877">
        <w:rPr>
          <w:rFonts w:ascii="Arial" w:hAnsi="Arial" w:cs="Arial"/>
          <w:sz w:val="24"/>
          <w:szCs w:val="24"/>
        </w:rPr>
        <w:t>(Complex needs, no date).</w:t>
      </w:r>
    </w:p>
    <w:p w14:paraId="2532A46E" w14:textId="44012A45" w:rsidR="00A94200" w:rsidRPr="00D61877" w:rsidRDefault="00B07E81" w:rsidP="00D61877">
      <w:pPr>
        <w:tabs>
          <w:tab w:val="left" w:pos="2120"/>
        </w:tabs>
        <w:spacing w:line="360" w:lineRule="auto"/>
        <w:jc w:val="both"/>
        <w:rPr>
          <w:rFonts w:ascii="Arial" w:hAnsi="Arial" w:cs="Arial"/>
          <w:sz w:val="24"/>
          <w:szCs w:val="24"/>
          <w:u w:val="single"/>
        </w:rPr>
      </w:pPr>
      <w:r w:rsidRPr="00D61877">
        <w:rPr>
          <w:rFonts w:ascii="Arial" w:hAnsi="Arial" w:cs="Arial"/>
          <w:sz w:val="24"/>
          <w:szCs w:val="24"/>
        </w:rPr>
        <w:t xml:space="preserve">Practitioners might only write about the child that is being observed and might not record information about the environment during the observation, such as how is the environment, is it quiet, or too noisy, are resources easily accessible for the child during the observation, by not recording this information you might not get a clear idea if external factors might contribute to certain behaviours. </w:t>
      </w:r>
    </w:p>
    <w:p w14:paraId="7BBF69C3" w14:textId="47BC147F" w:rsidR="00A94200" w:rsidRPr="00D61877" w:rsidRDefault="00A94200" w:rsidP="00D61877">
      <w:pPr>
        <w:tabs>
          <w:tab w:val="left" w:pos="2120"/>
        </w:tabs>
        <w:spacing w:line="360" w:lineRule="auto"/>
        <w:jc w:val="both"/>
        <w:rPr>
          <w:rFonts w:ascii="Arial" w:hAnsi="Arial" w:cs="Arial"/>
          <w:sz w:val="24"/>
          <w:szCs w:val="24"/>
        </w:rPr>
      </w:pPr>
      <w:r w:rsidRPr="00D61877">
        <w:rPr>
          <w:rFonts w:ascii="Arial" w:hAnsi="Arial" w:cs="Arial"/>
          <w:sz w:val="24"/>
          <w:szCs w:val="24"/>
        </w:rPr>
        <w:t>Overall, running record observations can help practitioners build a clear picture of many areas of the child’s development. They give us insight into the child’s interests and their level of engagement with other children and areas in the setting. Through running record observation practitioners can see the holistic development of the child, their strengths and if there are any areas in their development that require some support.</w:t>
      </w:r>
      <w:r w:rsidR="00280B7C" w:rsidRPr="00D61877">
        <w:rPr>
          <w:rFonts w:ascii="Arial" w:hAnsi="Arial" w:cs="Arial"/>
          <w:sz w:val="24"/>
          <w:szCs w:val="24"/>
        </w:rPr>
        <w:t xml:space="preserve"> By conducting observations, practitioners can be</w:t>
      </w:r>
      <w:r w:rsidR="00606E10" w:rsidRPr="00D61877">
        <w:rPr>
          <w:rFonts w:ascii="Arial" w:hAnsi="Arial" w:cs="Arial"/>
          <w:sz w:val="24"/>
          <w:szCs w:val="24"/>
        </w:rPr>
        <w:t>gin</w:t>
      </w:r>
      <w:r w:rsidR="00280B7C" w:rsidRPr="00D61877">
        <w:rPr>
          <w:rFonts w:ascii="Arial" w:hAnsi="Arial" w:cs="Arial"/>
          <w:sz w:val="24"/>
          <w:szCs w:val="24"/>
        </w:rPr>
        <w:t xml:space="preserve"> to asses the child, by reviewing all the information that they see and have collected on their written </w:t>
      </w:r>
      <w:r w:rsidR="00280B7C" w:rsidRPr="00D61877">
        <w:rPr>
          <w:rFonts w:ascii="Arial" w:hAnsi="Arial" w:cs="Arial"/>
          <w:sz w:val="24"/>
          <w:szCs w:val="24"/>
        </w:rPr>
        <w:lastRenderedPageBreak/>
        <w:t>observations</w:t>
      </w:r>
      <w:r w:rsidR="00606E10" w:rsidRPr="00D61877">
        <w:rPr>
          <w:rFonts w:ascii="Arial" w:hAnsi="Arial" w:cs="Arial"/>
          <w:sz w:val="24"/>
          <w:szCs w:val="24"/>
        </w:rPr>
        <w:t>, by analysing this data, practitioners can determine how the child is learning and developing</w:t>
      </w:r>
      <w:r w:rsidR="00487753" w:rsidRPr="00D61877">
        <w:rPr>
          <w:rFonts w:ascii="Arial" w:hAnsi="Arial" w:cs="Arial"/>
          <w:sz w:val="24"/>
          <w:szCs w:val="24"/>
        </w:rPr>
        <w:t xml:space="preserve"> (Sussex Gov, 2019).</w:t>
      </w:r>
    </w:p>
    <w:p w14:paraId="601CF90B" w14:textId="7A4FCAEA" w:rsidR="00606E10" w:rsidRPr="00D61877" w:rsidRDefault="00606E10" w:rsidP="00D61877">
      <w:pPr>
        <w:tabs>
          <w:tab w:val="left" w:pos="2120"/>
        </w:tabs>
        <w:spacing w:line="360" w:lineRule="auto"/>
        <w:jc w:val="both"/>
        <w:rPr>
          <w:rFonts w:ascii="Arial" w:hAnsi="Arial" w:cs="Arial"/>
          <w:sz w:val="24"/>
          <w:szCs w:val="24"/>
        </w:rPr>
      </w:pPr>
      <w:r w:rsidRPr="00D61877">
        <w:rPr>
          <w:rFonts w:ascii="Arial" w:hAnsi="Arial" w:cs="Arial"/>
          <w:sz w:val="24"/>
          <w:szCs w:val="24"/>
        </w:rPr>
        <w:t xml:space="preserve">From observations and assessment, practitioner can being planning for the target child, </w:t>
      </w:r>
      <w:r w:rsidR="000A2E3A" w:rsidRPr="00D61877">
        <w:rPr>
          <w:rFonts w:ascii="Arial" w:hAnsi="Arial" w:cs="Arial"/>
          <w:sz w:val="24"/>
          <w:szCs w:val="24"/>
        </w:rPr>
        <w:t>ensuring that their planning helps promote that individual child’s holistic development and follows any interests that they</w:t>
      </w:r>
      <w:r w:rsidR="00E6089A" w:rsidRPr="00D61877">
        <w:rPr>
          <w:rFonts w:ascii="Arial" w:hAnsi="Arial" w:cs="Arial"/>
          <w:sz w:val="24"/>
          <w:szCs w:val="24"/>
        </w:rPr>
        <w:t xml:space="preserve"> may</w:t>
      </w:r>
      <w:r w:rsidR="000A2E3A" w:rsidRPr="00D61877">
        <w:rPr>
          <w:rFonts w:ascii="Arial" w:hAnsi="Arial" w:cs="Arial"/>
          <w:sz w:val="24"/>
          <w:szCs w:val="24"/>
        </w:rPr>
        <w:t xml:space="preserve"> have, </w:t>
      </w:r>
      <w:r w:rsidR="00E6089A" w:rsidRPr="00D61877">
        <w:rPr>
          <w:rFonts w:ascii="Arial" w:hAnsi="Arial" w:cs="Arial"/>
          <w:sz w:val="24"/>
          <w:szCs w:val="24"/>
        </w:rPr>
        <w:t>ensuring that</w:t>
      </w:r>
      <w:r w:rsidR="000A2E3A" w:rsidRPr="00D61877">
        <w:rPr>
          <w:rFonts w:ascii="Arial" w:hAnsi="Arial" w:cs="Arial"/>
          <w:sz w:val="24"/>
          <w:szCs w:val="24"/>
        </w:rPr>
        <w:t xml:space="preserve"> the child will find the activities exciting and engaging (Sussex Gov, 2019).</w:t>
      </w:r>
      <w:r w:rsidR="00E71BE9" w:rsidRPr="00D61877">
        <w:rPr>
          <w:rFonts w:ascii="Arial" w:hAnsi="Arial" w:cs="Arial"/>
          <w:sz w:val="24"/>
          <w:szCs w:val="24"/>
        </w:rPr>
        <w:t xml:space="preserve"> Moyles (</w:t>
      </w:r>
      <w:r w:rsidR="005C45AE" w:rsidRPr="00D61877">
        <w:rPr>
          <w:rFonts w:ascii="Arial" w:hAnsi="Arial" w:cs="Arial"/>
          <w:sz w:val="24"/>
          <w:szCs w:val="24"/>
        </w:rPr>
        <w:t>2005</w:t>
      </w:r>
      <w:r w:rsidR="00E71BE9" w:rsidRPr="00D61877">
        <w:rPr>
          <w:rFonts w:ascii="Arial" w:hAnsi="Arial" w:cs="Arial"/>
          <w:sz w:val="24"/>
          <w:szCs w:val="24"/>
        </w:rPr>
        <w:t xml:space="preserve">) states that a </w:t>
      </w:r>
      <w:r w:rsidR="00E6089A" w:rsidRPr="00D61877">
        <w:rPr>
          <w:rFonts w:ascii="Arial" w:hAnsi="Arial" w:cs="Arial"/>
          <w:sz w:val="24"/>
          <w:szCs w:val="24"/>
        </w:rPr>
        <w:t>child</w:t>
      </w:r>
      <w:r w:rsidR="00E71BE9" w:rsidRPr="00D61877">
        <w:rPr>
          <w:rFonts w:ascii="Arial" w:hAnsi="Arial" w:cs="Arial"/>
          <w:sz w:val="24"/>
          <w:szCs w:val="24"/>
        </w:rPr>
        <w:t xml:space="preserve"> will explore new ideas through self-directed play</w:t>
      </w:r>
      <w:r w:rsidR="00E6089A" w:rsidRPr="00D61877">
        <w:rPr>
          <w:rFonts w:ascii="Arial" w:hAnsi="Arial" w:cs="Arial"/>
          <w:sz w:val="24"/>
          <w:szCs w:val="24"/>
        </w:rPr>
        <w:t>.</w:t>
      </w:r>
      <w:r w:rsidR="00E71BE9" w:rsidRPr="00D61877">
        <w:rPr>
          <w:rFonts w:ascii="Arial" w:hAnsi="Arial" w:cs="Arial"/>
          <w:sz w:val="24"/>
          <w:szCs w:val="24"/>
        </w:rPr>
        <w:t xml:space="preserve"> </w:t>
      </w:r>
      <w:r w:rsidR="00E6089A" w:rsidRPr="00D61877">
        <w:rPr>
          <w:rFonts w:ascii="Arial" w:hAnsi="Arial" w:cs="Arial"/>
          <w:sz w:val="24"/>
          <w:szCs w:val="24"/>
        </w:rPr>
        <w:t>S</w:t>
      </w:r>
      <w:r w:rsidR="00E71BE9" w:rsidRPr="00D61877">
        <w:rPr>
          <w:rFonts w:ascii="Arial" w:hAnsi="Arial" w:cs="Arial"/>
          <w:sz w:val="24"/>
          <w:szCs w:val="24"/>
        </w:rPr>
        <w:t>he states that when the child displays that they are ready to participate in structured play</w:t>
      </w:r>
      <w:r w:rsidR="00E6089A" w:rsidRPr="00D61877">
        <w:rPr>
          <w:rFonts w:ascii="Arial" w:hAnsi="Arial" w:cs="Arial"/>
          <w:sz w:val="24"/>
          <w:szCs w:val="24"/>
        </w:rPr>
        <w:t>,</w:t>
      </w:r>
      <w:r w:rsidR="00E71BE9" w:rsidRPr="00D61877">
        <w:rPr>
          <w:rFonts w:ascii="Arial" w:hAnsi="Arial" w:cs="Arial"/>
          <w:sz w:val="24"/>
          <w:szCs w:val="24"/>
        </w:rPr>
        <w:t xml:space="preserve"> practitioners should use their observation</w:t>
      </w:r>
      <w:r w:rsidR="002D695E" w:rsidRPr="00D61877">
        <w:rPr>
          <w:rFonts w:ascii="Arial" w:hAnsi="Arial" w:cs="Arial"/>
          <w:sz w:val="24"/>
          <w:szCs w:val="24"/>
        </w:rPr>
        <w:t xml:space="preserve">s conducted during a child’s self-directed play to direct the child into new </w:t>
      </w:r>
      <w:r w:rsidR="00E31B45" w:rsidRPr="00D61877">
        <w:rPr>
          <w:rFonts w:ascii="Arial" w:hAnsi="Arial" w:cs="Arial"/>
          <w:sz w:val="24"/>
          <w:szCs w:val="24"/>
        </w:rPr>
        <w:t xml:space="preserve">exciting play opportunities (Moyles, </w:t>
      </w:r>
      <w:r w:rsidR="005C45AE" w:rsidRPr="00D61877">
        <w:rPr>
          <w:rFonts w:ascii="Arial" w:hAnsi="Arial" w:cs="Arial"/>
          <w:sz w:val="24"/>
          <w:szCs w:val="24"/>
        </w:rPr>
        <w:t>2005).</w:t>
      </w:r>
    </w:p>
    <w:p w14:paraId="5FB24D11" w14:textId="243108A9" w:rsidR="00606E10" w:rsidRPr="00D61877" w:rsidRDefault="00606E10" w:rsidP="00D61877">
      <w:pPr>
        <w:tabs>
          <w:tab w:val="left" w:pos="2120"/>
        </w:tabs>
        <w:spacing w:line="360" w:lineRule="auto"/>
        <w:jc w:val="both"/>
        <w:rPr>
          <w:rFonts w:ascii="Arial" w:hAnsi="Arial" w:cs="Arial"/>
          <w:sz w:val="24"/>
          <w:szCs w:val="24"/>
          <w:u w:val="single"/>
        </w:rPr>
      </w:pPr>
    </w:p>
    <w:p w14:paraId="082602BB" w14:textId="16C9E787" w:rsidR="00764401" w:rsidRPr="00D61877" w:rsidRDefault="00764401" w:rsidP="00D61877">
      <w:pPr>
        <w:tabs>
          <w:tab w:val="left" w:pos="2120"/>
        </w:tabs>
        <w:spacing w:line="360" w:lineRule="auto"/>
        <w:jc w:val="both"/>
        <w:rPr>
          <w:rFonts w:ascii="Arial" w:hAnsi="Arial" w:cs="Arial"/>
          <w:sz w:val="24"/>
          <w:szCs w:val="24"/>
          <w:u w:val="single"/>
        </w:rPr>
      </w:pPr>
      <w:r w:rsidRPr="00D61877">
        <w:rPr>
          <w:rFonts w:ascii="Arial" w:hAnsi="Arial" w:cs="Arial"/>
          <w:sz w:val="24"/>
          <w:szCs w:val="24"/>
          <w:u w:val="single"/>
        </w:rPr>
        <w:t>Task 4</w:t>
      </w:r>
    </w:p>
    <w:p w14:paraId="491332F6" w14:textId="408EF7B7" w:rsidR="00764401" w:rsidRPr="00D61877" w:rsidRDefault="00764401" w:rsidP="00D61877">
      <w:pPr>
        <w:spacing w:line="360" w:lineRule="auto"/>
        <w:ind w:left="720"/>
        <w:jc w:val="both"/>
        <w:rPr>
          <w:rFonts w:ascii="Arial" w:hAnsi="Arial" w:cs="Arial"/>
          <w:b/>
          <w:sz w:val="24"/>
          <w:szCs w:val="24"/>
        </w:rPr>
      </w:pPr>
    </w:p>
    <w:p w14:paraId="67C40F13" w14:textId="77777777" w:rsidR="000470B1" w:rsidRPr="00D61877" w:rsidRDefault="006556F6" w:rsidP="00D61877">
      <w:pPr>
        <w:tabs>
          <w:tab w:val="left" w:pos="2120"/>
        </w:tabs>
        <w:spacing w:line="360" w:lineRule="auto"/>
        <w:jc w:val="both"/>
        <w:rPr>
          <w:rFonts w:ascii="Arial" w:hAnsi="Arial" w:cs="Arial"/>
          <w:sz w:val="24"/>
          <w:szCs w:val="24"/>
        </w:rPr>
      </w:pPr>
      <w:r w:rsidRPr="00D61877">
        <w:rPr>
          <w:rFonts w:ascii="Arial" w:hAnsi="Arial" w:cs="Arial"/>
          <w:sz w:val="24"/>
          <w:szCs w:val="24"/>
        </w:rPr>
        <w:t>Froebel (</w:t>
      </w:r>
      <w:r w:rsidR="000D4820" w:rsidRPr="00D61877">
        <w:rPr>
          <w:rFonts w:ascii="Arial" w:hAnsi="Arial" w:cs="Arial"/>
          <w:sz w:val="24"/>
          <w:szCs w:val="24"/>
        </w:rPr>
        <w:t>Hoskins, 2019</w:t>
      </w:r>
      <w:r w:rsidRPr="00D61877">
        <w:rPr>
          <w:rFonts w:ascii="Arial" w:hAnsi="Arial" w:cs="Arial"/>
          <w:sz w:val="24"/>
          <w:szCs w:val="24"/>
        </w:rPr>
        <w:t xml:space="preserve">) theorised that children learn </w:t>
      </w:r>
      <w:r w:rsidR="00782242" w:rsidRPr="00D61877">
        <w:rPr>
          <w:rFonts w:ascii="Arial" w:hAnsi="Arial" w:cs="Arial"/>
          <w:sz w:val="24"/>
          <w:szCs w:val="24"/>
        </w:rPr>
        <w:t xml:space="preserve">best </w:t>
      </w:r>
      <w:r w:rsidRPr="00D61877">
        <w:rPr>
          <w:rFonts w:ascii="Arial" w:hAnsi="Arial" w:cs="Arial"/>
          <w:sz w:val="24"/>
          <w:szCs w:val="24"/>
        </w:rPr>
        <w:t xml:space="preserve">through play, that children engaging in self-directed play expressed their creativity, imagination and demonstrated their knowledge of the world around them. </w:t>
      </w:r>
    </w:p>
    <w:p w14:paraId="5F20A7DD" w14:textId="1EC43222" w:rsidR="00764401" w:rsidRPr="00D61877" w:rsidRDefault="001F43B9" w:rsidP="00D61877">
      <w:pPr>
        <w:tabs>
          <w:tab w:val="left" w:pos="2120"/>
        </w:tabs>
        <w:spacing w:line="360" w:lineRule="auto"/>
        <w:jc w:val="both"/>
        <w:rPr>
          <w:rFonts w:ascii="Arial" w:hAnsi="Arial" w:cs="Arial"/>
          <w:sz w:val="24"/>
          <w:szCs w:val="24"/>
        </w:rPr>
      </w:pPr>
      <w:r w:rsidRPr="00D61877">
        <w:rPr>
          <w:rFonts w:ascii="Arial" w:hAnsi="Arial" w:cs="Arial"/>
          <w:sz w:val="24"/>
          <w:szCs w:val="24"/>
        </w:rPr>
        <w:t>Montessori (</w:t>
      </w:r>
      <w:proofErr w:type="spellStart"/>
      <w:r w:rsidR="008F582A" w:rsidRPr="00D61877">
        <w:rPr>
          <w:rFonts w:ascii="Arial" w:hAnsi="Arial" w:cs="Arial"/>
          <w:sz w:val="24"/>
          <w:szCs w:val="24"/>
        </w:rPr>
        <w:t>Lillard</w:t>
      </w:r>
      <w:proofErr w:type="spellEnd"/>
      <w:r w:rsidR="008F582A" w:rsidRPr="00D61877">
        <w:rPr>
          <w:rFonts w:ascii="Arial" w:hAnsi="Arial" w:cs="Arial"/>
          <w:sz w:val="24"/>
          <w:szCs w:val="24"/>
        </w:rPr>
        <w:t>, 2018</w:t>
      </w:r>
      <w:r w:rsidRPr="00D61877">
        <w:rPr>
          <w:rFonts w:ascii="Arial" w:hAnsi="Arial" w:cs="Arial"/>
          <w:sz w:val="24"/>
          <w:szCs w:val="24"/>
        </w:rPr>
        <w:t>) also believed in the importance of learning through play,</w:t>
      </w:r>
      <w:r w:rsidR="00782242" w:rsidRPr="00D61877">
        <w:rPr>
          <w:rFonts w:ascii="Arial" w:hAnsi="Arial" w:cs="Arial"/>
          <w:sz w:val="24"/>
          <w:szCs w:val="24"/>
        </w:rPr>
        <w:t xml:space="preserve"> she believed</w:t>
      </w:r>
      <w:r w:rsidRPr="00D61877">
        <w:rPr>
          <w:rFonts w:ascii="Arial" w:hAnsi="Arial" w:cs="Arial"/>
          <w:sz w:val="24"/>
          <w:szCs w:val="24"/>
        </w:rPr>
        <w:t xml:space="preserve"> that children would flourish in a </w:t>
      </w:r>
      <w:r w:rsidR="00107D79" w:rsidRPr="00D61877">
        <w:rPr>
          <w:rFonts w:ascii="Arial" w:hAnsi="Arial" w:cs="Arial"/>
          <w:sz w:val="24"/>
          <w:szCs w:val="24"/>
        </w:rPr>
        <w:t>well prepared</w:t>
      </w:r>
      <w:r w:rsidR="00782242" w:rsidRPr="00D61877">
        <w:rPr>
          <w:rFonts w:ascii="Arial" w:hAnsi="Arial" w:cs="Arial"/>
          <w:sz w:val="24"/>
          <w:szCs w:val="24"/>
        </w:rPr>
        <w:t xml:space="preserve"> and thought out</w:t>
      </w:r>
      <w:r w:rsidR="00107D79" w:rsidRPr="00D61877">
        <w:rPr>
          <w:rFonts w:ascii="Arial" w:hAnsi="Arial" w:cs="Arial"/>
          <w:sz w:val="24"/>
          <w:szCs w:val="24"/>
        </w:rPr>
        <w:t xml:space="preserve"> environment that supported self-directed play with minimal adult intervention. </w:t>
      </w:r>
    </w:p>
    <w:p w14:paraId="08BFBDB3" w14:textId="6FD1C6E9" w:rsidR="00782242" w:rsidRPr="00D61877" w:rsidRDefault="00670E95" w:rsidP="00D61877">
      <w:pPr>
        <w:tabs>
          <w:tab w:val="left" w:pos="2120"/>
        </w:tabs>
        <w:spacing w:line="360" w:lineRule="auto"/>
        <w:jc w:val="both"/>
        <w:rPr>
          <w:rFonts w:ascii="Arial" w:hAnsi="Arial" w:cs="Arial"/>
          <w:sz w:val="24"/>
          <w:szCs w:val="24"/>
        </w:rPr>
      </w:pPr>
      <w:r w:rsidRPr="00D61877">
        <w:rPr>
          <w:rFonts w:ascii="Arial" w:hAnsi="Arial" w:cs="Arial"/>
          <w:sz w:val="24"/>
          <w:szCs w:val="24"/>
        </w:rPr>
        <w:t xml:space="preserve">Play is fundamental to children’s </w:t>
      </w:r>
      <w:r w:rsidR="00782242" w:rsidRPr="00D61877">
        <w:rPr>
          <w:rFonts w:ascii="Arial" w:hAnsi="Arial" w:cs="Arial"/>
          <w:sz w:val="24"/>
          <w:szCs w:val="24"/>
        </w:rPr>
        <w:t>holistic development</w:t>
      </w:r>
      <w:r w:rsidRPr="00D61877">
        <w:rPr>
          <w:rFonts w:ascii="Arial" w:hAnsi="Arial" w:cs="Arial"/>
          <w:sz w:val="24"/>
          <w:szCs w:val="24"/>
        </w:rPr>
        <w:t>, Article 31 of the UNCRC (</w:t>
      </w:r>
      <w:proofErr w:type="spellStart"/>
      <w:r w:rsidRPr="00D61877">
        <w:rPr>
          <w:rFonts w:ascii="Arial" w:hAnsi="Arial" w:cs="Arial"/>
          <w:sz w:val="24"/>
          <w:szCs w:val="24"/>
        </w:rPr>
        <w:t>Unicef</w:t>
      </w:r>
      <w:proofErr w:type="spellEnd"/>
      <w:r w:rsidRPr="00D61877">
        <w:rPr>
          <w:rFonts w:ascii="Arial" w:hAnsi="Arial" w:cs="Arial"/>
          <w:sz w:val="24"/>
          <w:szCs w:val="24"/>
        </w:rPr>
        <w:t xml:space="preserve">, 2019) state that children have the right to play, to relax and engage in a range of activities. </w:t>
      </w:r>
      <w:r w:rsidR="001C7D4B" w:rsidRPr="00D61877">
        <w:rPr>
          <w:rFonts w:ascii="Arial" w:hAnsi="Arial" w:cs="Arial"/>
          <w:sz w:val="24"/>
          <w:szCs w:val="24"/>
        </w:rPr>
        <w:t xml:space="preserve">The Foundation Phase Curriculum (Welsh Gov, 2015) also state that children learn best through play, by being engaged in learning through experiential </w:t>
      </w:r>
      <w:r w:rsidR="008975E8" w:rsidRPr="00D61877">
        <w:rPr>
          <w:rFonts w:ascii="Arial" w:hAnsi="Arial" w:cs="Arial"/>
          <w:sz w:val="24"/>
          <w:szCs w:val="24"/>
        </w:rPr>
        <w:t>activities</w:t>
      </w:r>
      <w:r w:rsidR="009D7E13" w:rsidRPr="00D61877">
        <w:rPr>
          <w:rFonts w:ascii="Arial" w:hAnsi="Arial" w:cs="Arial"/>
          <w:sz w:val="24"/>
          <w:szCs w:val="24"/>
        </w:rPr>
        <w:t>, promoting the</w:t>
      </w:r>
      <w:r w:rsidR="009F3353" w:rsidRPr="00D61877">
        <w:rPr>
          <w:rFonts w:ascii="Arial" w:hAnsi="Arial" w:cs="Arial"/>
          <w:sz w:val="24"/>
          <w:szCs w:val="24"/>
          <w:lang w:val="en-US"/>
        </w:rPr>
        <w:t xml:space="preserve"> holistic development of a child (Welsh Gov, 2015). </w:t>
      </w:r>
    </w:p>
    <w:p w14:paraId="015BC958" w14:textId="4D79CF48" w:rsidR="00597F73" w:rsidRPr="00D61877" w:rsidRDefault="00725D74" w:rsidP="00D61877">
      <w:pPr>
        <w:tabs>
          <w:tab w:val="left" w:pos="2120"/>
        </w:tabs>
        <w:spacing w:line="360" w:lineRule="auto"/>
        <w:jc w:val="both"/>
        <w:rPr>
          <w:rFonts w:ascii="Arial" w:hAnsi="Arial" w:cs="Arial"/>
          <w:sz w:val="24"/>
          <w:szCs w:val="24"/>
          <w:lang w:val="en-US"/>
        </w:rPr>
      </w:pPr>
      <w:r w:rsidRPr="00D61877">
        <w:rPr>
          <w:rFonts w:ascii="Arial" w:hAnsi="Arial" w:cs="Arial"/>
          <w:sz w:val="24"/>
          <w:szCs w:val="24"/>
          <w:lang w:val="en-US"/>
        </w:rPr>
        <w:t xml:space="preserve">In recent years, research has been conducted on the importance of emotional well-being, </w:t>
      </w:r>
      <w:r w:rsidR="000C0A69" w:rsidRPr="00D61877">
        <w:rPr>
          <w:rFonts w:ascii="Arial" w:hAnsi="Arial" w:cs="Arial"/>
          <w:sz w:val="24"/>
          <w:szCs w:val="24"/>
          <w:lang w:val="en-US"/>
        </w:rPr>
        <w:t>studies had</w:t>
      </w:r>
      <w:r w:rsidRPr="00D61877">
        <w:rPr>
          <w:rFonts w:ascii="Arial" w:hAnsi="Arial" w:cs="Arial"/>
          <w:sz w:val="24"/>
          <w:szCs w:val="24"/>
          <w:lang w:val="en-US"/>
        </w:rPr>
        <w:t xml:space="preserve"> shown that children of the United </w:t>
      </w:r>
      <w:r w:rsidR="000C0A69" w:rsidRPr="00D61877">
        <w:rPr>
          <w:rFonts w:ascii="Arial" w:hAnsi="Arial" w:cs="Arial"/>
          <w:sz w:val="24"/>
          <w:szCs w:val="24"/>
          <w:lang w:val="en-US"/>
        </w:rPr>
        <w:t>Kingdom</w:t>
      </w:r>
      <w:r w:rsidRPr="00D61877">
        <w:rPr>
          <w:rFonts w:ascii="Arial" w:hAnsi="Arial" w:cs="Arial"/>
          <w:sz w:val="24"/>
          <w:szCs w:val="24"/>
          <w:lang w:val="en-US"/>
        </w:rPr>
        <w:t xml:space="preserve"> faired the least in personal well-being (Howard, 2012). These findings prompted change</w:t>
      </w:r>
      <w:r w:rsidR="00FC4CD6" w:rsidRPr="00D61877">
        <w:rPr>
          <w:rFonts w:ascii="Arial" w:hAnsi="Arial" w:cs="Arial"/>
          <w:sz w:val="24"/>
          <w:szCs w:val="24"/>
          <w:lang w:val="en-US"/>
        </w:rPr>
        <w:t>s</w:t>
      </w:r>
      <w:r w:rsidRPr="00D61877">
        <w:rPr>
          <w:rFonts w:ascii="Arial" w:hAnsi="Arial" w:cs="Arial"/>
          <w:sz w:val="24"/>
          <w:szCs w:val="24"/>
          <w:lang w:val="en-US"/>
        </w:rPr>
        <w:t xml:space="preserve"> to play based policies to optimize the well-being and emotional health throughout the United </w:t>
      </w:r>
      <w:r w:rsidR="000C0A69" w:rsidRPr="00D61877">
        <w:rPr>
          <w:rFonts w:ascii="Arial" w:hAnsi="Arial" w:cs="Arial"/>
          <w:sz w:val="24"/>
          <w:szCs w:val="24"/>
          <w:lang w:val="en-US"/>
        </w:rPr>
        <w:t>Kingdom</w:t>
      </w:r>
      <w:r w:rsidRPr="00D61877">
        <w:rPr>
          <w:rFonts w:ascii="Arial" w:hAnsi="Arial" w:cs="Arial"/>
          <w:sz w:val="24"/>
          <w:szCs w:val="24"/>
          <w:lang w:val="en-US"/>
        </w:rPr>
        <w:t xml:space="preserve">, with policies such as the Social and Emotional Aspects of Learning </w:t>
      </w:r>
      <w:r w:rsidR="00597F73" w:rsidRPr="00D61877">
        <w:rPr>
          <w:rFonts w:ascii="Arial" w:hAnsi="Arial" w:cs="Arial"/>
          <w:sz w:val="24"/>
          <w:szCs w:val="24"/>
          <w:lang w:val="en-US"/>
        </w:rPr>
        <w:t>program</w:t>
      </w:r>
      <w:r w:rsidRPr="00D61877">
        <w:rPr>
          <w:rFonts w:ascii="Arial" w:hAnsi="Arial" w:cs="Arial"/>
          <w:sz w:val="24"/>
          <w:szCs w:val="24"/>
          <w:lang w:val="en-US"/>
        </w:rPr>
        <w:t xml:space="preserve"> (Department for Education and Skills, 2005) and the Healthy schools </w:t>
      </w:r>
      <w:r w:rsidR="00597F73" w:rsidRPr="00D61877">
        <w:rPr>
          <w:rFonts w:ascii="Arial" w:hAnsi="Arial" w:cs="Arial"/>
          <w:sz w:val="24"/>
          <w:szCs w:val="24"/>
          <w:lang w:val="en-US"/>
        </w:rPr>
        <w:t>programs</w:t>
      </w:r>
      <w:r w:rsidRPr="00D61877">
        <w:rPr>
          <w:rFonts w:ascii="Arial" w:hAnsi="Arial" w:cs="Arial"/>
          <w:sz w:val="24"/>
          <w:szCs w:val="24"/>
          <w:lang w:val="en-US"/>
        </w:rPr>
        <w:t xml:space="preserve"> </w:t>
      </w:r>
      <w:r w:rsidRPr="00D61877">
        <w:rPr>
          <w:rFonts w:ascii="Arial" w:hAnsi="Arial" w:cs="Arial"/>
          <w:sz w:val="24"/>
          <w:szCs w:val="24"/>
          <w:lang w:val="en-US"/>
        </w:rPr>
        <w:lastRenderedPageBreak/>
        <w:t>(Department for Education and skills</w:t>
      </w:r>
      <w:r w:rsidR="00597F73" w:rsidRPr="00D61877">
        <w:rPr>
          <w:rFonts w:ascii="Arial" w:hAnsi="Arial" w:cs="Arial"/>
          <w:sz w:val="24"/>
          <w:szCs w:val="24"/>
          <w:lang w:val="en-US"/>
        </w:rPr>
        <w:t xml:space="preserve"> 2005). Donaldson (Welsh Gov, 2019) also recognized the importance of emotional health and well-being, health and well-being will be one of the six areas of learning and with</w:t>
      </w:r>
      <w:r w:rsidR="00FC4CD6" w:rsidRPr="00D61877">
        <w:rPr>
          <w:rFonts w:ascii="Arial" w:hAnsi="Arial" w:cs="Arial"/>
          <w:sz w:val="24"/>
          <w:szCs w:val="24"/>
          <w:lang w:val="en-US"/>
        </w:rPr>
        <w:t>in</w:t>
      </w:r>
      <w:r w:rsidR="00597F73" w:rsidRPr="00D61877">
        <w:rPr>
          <w:rFonts w:ascii="Arial" w:hAnsi="Arial" w:cs="Arial"/>
          <w:sz w:val="24"/>
          <w:szCs w:val="24"/>
          <w:lang w:val="en-US"/>
        </w:rPr>
        <w:t xml:space="preserve"> the</w:t>
      </w:r>
      <w:r w:rsidR="00FC4CD6" w:rsidRPr="00D61877">
        <w:rPr>
          <w:rFonts w:ascii="Arial" w:hAnsi="Arial" w:cs="Arial"/>
          <w:sz w:val="24"/>
          <w:szCs w:val="24"/>
          <w:lang w:val="en-US"/>
        </w:rPr>
        <w:t xml:space="preserve"> new </w:t>
      </w:r>
      <w:r w:rsidR="00597F73" w:rsidRPr="00D61877">
        <w:rPr>
          <w:rFonts w:ascii="Arial" w:hAnsi="Arial" w:cs="Arial"/>
          <w:sz w:val="24"/>
          <w:szCs w:val="24"/>
          <w:lang w:val="en-US"/>
        </w:rPr>
        <w:t xml:space="preserve">Successful Futures curriculum. </w:t>
      </w:r>
    </w:p>
    <w:p w14:paraId="02307117" w14:textId="349D601E" w:rsidR="005D0793" w:rsidRPr="00D61877" w:rsidRDefault="005D0793" w:rsidP="00D61877">
      <w:pPr>
        <w:tabs>
          <w:tab w:val="left" w:pos="2120"/>
        </w:tabs>
        <w:spacing w:line="360" w:lineRule="auto"/>
        <w:jc w:val="both"/>
        <w:rPr>
          <w:rFonts w:ascii="Arial" w:hAnsi="Arial" w:cs="Arial"/>
          <w:sz w:val="24"/>
          <w:szCs w:val="24"/>
          <w:lang w:val="en-US"/>
        </w:rPr>
      </w:pPr>
      <w:r w:rsidRPr="00D61877">
        <w:rPr>
          <w:rFonts w:ascii="Arial" w:hAnsi="Arial" w:cs="Arial"/>
          <w:sz w:val="24"/>
          <w:szCs w:val="24"/>
          <w:lang w:val="en-US"/>
        </w:rPr>
        <w:t>Play</w:t>
      </w:r>
      <w:r w:rsidR="00A20EB4" w:rsidRPr="00D61877">
        <w:rPr>
          <w:rFonts w:ascii="Arial" w:hAnsi="Arial" w:cs="Arial"/>
          <w:sz w:val="24"/>
          <w:szCs w:val="24"/>
          <w:lang w:val="en-US"/>
        </w:rPr>
        <w:t>,</w:t>
      </w:r>
      <w:r w:rsidRPr="00D61877">
        <w:rPr>
          <w:rFonts w:ascii="Arial" w:hAnsi="Arial" w:cs="Arial"/>
          <w:sz w:val="24"/>
          <w:szCs w:val="24"/>
          <w:lang w:val="en-US"/>
        </w:rPr>
        <w:t xml:space="preserve"> boosts emotional well-being (Lester, 2008)</w:t>
      </w:r>
      <w:r w:rsidR="00BD2D64" w:rsidRPr="00D61877">
        <w:rPr>
          <w:rFonts w:ascii="Arial" w:hAnsi="Arial" w:cs="Arial"/>
          <w:sz w:val="24"/>
          <w:szCs w:val="24"/>
          <w:lang w:val="en-US"/>
        </w:rPr>
        <w:t xml:space="preserve">, not allowing children to have access to ample play opportunities can have a detrimental effect on their development, but by providing children that have been deprived of play ample play opportunities can </w:t>
      </w:r>
      <w:r w:rsidR="00FC4CD6" w:rsidRPr="00D61877">
        <w:rPr>
          <w:rFonts w:ascii="Arial" w:hAnsi="Arial" w:cs="Arial"/>
          <w:sz w:val="24"/>
          <w:szCs w:val="24"/>
          <w:lang w:val="en-US"/>
        </w:rPr>
        <w:t>have a positive effect on</w:t>
      </w:r>
      <w:r w:rsidR="00BD2D64" w:rsidRPr="00D61877">
        <w:rPr>
          <w:rFonts w:ascii="Arial" w:hAnsi="Arial" w:cs="Arial"/>
          <w:sz w:val="24"/>
          <w:szCs w:val="24"/>
          <w:lang w:val="en-US"/>
        </w:rPr>
        <w:t xml:space="preserve"> their development (Webb, 2003). </w:t>
      </w:r>
    </w:p>
    <w:p w14:paraId="02F0B12A" w14:textId="588764B7" w:rsidR="00A218F1" w:rsidRPr="00D61877" w:rsidRDefault="00A218F1" w:rsidP="00D61877">
      <w:pPr>
        <w:tabs>
          <w:tab w:val="left" w:pos="2120"/>
        </w:tabs>
        <w:spacing w:line="360" w:lineRule="auto"/>
        <w:jc w:val="both"/>
        <w:rPr>
          <w:rFonts w:ascii="Arial" w:hAnsi="Arial" w:cs="Arial"/>
          <w:sz w:val="24"/>
          <w:szCs w:val="24"/>
          <w:lang w:val="en-US"/>
        </w:rPr>
      </w:pPr>
      <w:r w:rsidRPr="00D61877">
        <w:rPr>
          <w:rFonts w:ascii="Arial" w:hAnsi="Arial" w:cs="Arial"/>
          <w:sz w:val="24"/>
          <w:szCs w:val="24"/>
          <w:lang w:val="en-US"/>
        </w:rPr>
        <w:t>Studies had been conducted to determine if children preformed better during play or during structured</w:t>
      </w:r>
      <w:r w:rsidR="00A30763" w:rsidRPr="00D61877">
        <w:rPr>
          <w:rFonts w:ascii="Arial" w:hAnsi="Arial" w:cs="Arial"/>
          <w:sz w:val="24"/>
          <w:szCs w:val="24"/>
          <w:lang w:val="en-US"/>
        </w:rPr>
        <w:t xml:space="preserve"> adult-led</w:t>
      </w:r>
      <w:r w:rsidRPr="00D61877">
        <w:rPr>
          <w:rFonts w:ascii="Arial" w:hAnsi="Arial" w:cs="Arial"/>
          <w:sz w:val="24"/>
          <w:szCs w:val="24"/>
          <w:lang w:val="en-US"/>
        </w:rPr>
        <w:t xml:space="preserve"> activities (Howard</w:t>
      </w:r>
      <w:r w:rsidR="00D170FE" w:rsidRPr="00D61877">
        <w:rPr>
          <w:rFonts w:ascii="Arial" w:hAnsi="Arial" w:cs="Arial"/>
          <w:sz w:val="24"/>
          <w:szCs w:val="24"/>
          <w:lang w:val="en-US"/>
        </w:rPr>
        <w:t xml:space="preserve"> and McInnes</w:t>
      </w:r>
      <w:r w:rsidRPr="00D61877">
        <w:rPr>
          <w:rFonts w:ascii="Arial" w:hAnsi="Arial" w:cs="Arial"/>
          <w:sz w:val="24"/>
          <w:szCs w:val="24"/>
          <w:lang w:val="en-US"/>
        </w:rPr>
        <w:t>, 2012). During these studies children were observed during an activity that they deemed as play, where the activity was child-led, taken place on the floor and children</w:t>
      </w:r>
      <w:r w:rsidR="00A30763" w:rsidRPr="00D61877">
        <w:rPr>
          <w:rFonts w:ascii="Arial" w:hAnsi="Arial" w:cs="Arial"/>
          <w:sz w:val="24"/>
          <w:szCs w:val="24"/>
          <w:lang w:val="en-US"/>
        </w:rPr>
        <w:t xml:space="preserve"> were given</w:t>
      </w:r>
      <w:r w:rsidRPr="00D61877">
        <w:rPr>
          <w:rFonts w:ascii="Arial" w:hAnsi="Arial" w:cs="Arial"/>
          <w:sz w:val="24"/>
          <w:szCs w:val="24"/>
          <w:lang w:val="en-US"/>
        </w:rPr>
        <w:t xml:space="preserve"> the choice weather to participate. Children were also observed during</w:t>
      </w:r>
      <w:r w:rsidR="00A20EB4" w:rsidRPr="00D61877">
        <w:rPr>
          <w:rFonts w:ascii="Arial" w:hAnsi="Arial" w:cs="Arial"/>
          <w:sz w:val="24"/>
          <w:szCs w:val="24"/>
          <w:lang w:val="en-US"/>
        </w:rPr>
        <w:t xml:space="preserve"> the</w:t>
      </w:r>
      <w:r w:rsidRPr="00D61877">
        <w:rPr>
          <w:rFonts w:ascii="Arial" w:hAnsi="Arial" w:cs="Arial"/>
          <w:sz w:val="24"/>
          <w:szCs w:val="24"/>
          <w:lang w:val="en-US"/>
        </w:rPr>
        <w:t xml:space="preserve"> activity</w:t>
      </w:r>
      <w:r w:rsidR="00A20EB4" w:rsidRPr="00D61877">
        <w:rPr>
          <w:rFonts w:ascii="Arial" w:hAnsi="Arial" w:cs="Arial"/>
          <w:sz w:val="24"/>
          <w:szCs w:val="24"/>
          <w:lang w:val="en-US"/>
        </w:rPr>
        <w:t xml:space="preserve"> using the same resources with slight change</w:t>
      </w:r>
      <w:r w:rsidR="00A30763" w:rsidRPr="00D61877">
        <w:rPr>
          <w:rFonts w:ascii="Arial" w:hAnsi="Arial" w:cs="Arial"/>
          <w:sz w:val="24"/>
          <w:szCs w:val="24"/>
          <w:lang w:val="en-US"/>
        </w:rPr>
        <w:t>s,</w:t>
      </w:r>
      <w:r w:rsidR="00A20EB4" w:rsidRPr="00D61877">
        <w:rPr>
          <w:rFonts w:ascii="Arial" w:hAnsi="Arial" w:cs="Arial"/>
          <w:sz w:val="24"/>
          <w:szCs w:val="24"/>
          <w:lang w:val="en-US"/>
        </w:rPr>
        <w:t xml:space="preserve"> were the children no longer deemed this as play</w:t>
      </w:r>
      <w:r w:rsidR="00A30763" w:rsidRPr="00D61877">
        <w:rPr>
          <w:rFonts w:ascii="Arial" w:hAnsi="Arial" w:cs="Arial"/>
          <w:sz w:val="24"/>
          <w:szCs w:val="24"/>
          <w:lang w:val="en-US"/>
        </w:rPr>
        <w:t>.</w:t>
      </w:r>
      <w:r w:rsidR="00A20EB4" w:rsidRPr="00D61877">
        <w:rPr>
          <w:rFonts w:ascii="Arial" w:hAnsi="Arial" w:cs="Arial"/>
          <w:sz w:val="24"/>
          <w:szCs w:val="24"/>
          <w:lang w:val="en-US"/>
        </w:rPr>
        <w:t xml:space="preserve"> </w:t>
      </w:r>
      <w:r w:rsidR="00A30763" w:rsidRPr="00D61877">
        <w:rPr>
          <w:rFonts w:ascii="Arial" w:hAnsi="Arial" w:cs="Arial"/>
          <w:sz w:val="24"/>
          <w:szCs w:val="24"/>
          <w:lang w:val="en-US"/>
        </w:rPr>
        <w:t>I</w:t>
      </w:r>
      <w:r w:rsidR="00A20EB4" w:rsidRPr="00D61877">
        <w:rPr>
          <w:rFonts w:ascii="Arial" w:hAnsi="Arial" w:cs="Arial"/>
          <w:sz w:val="24"/>
          <w:szCs w:val="24"/>
          <w:lang w:val="en-US"/>
        </w:rPr>
        <w:t>t included an adult being directly present, was conducted while sat at a table and the children were asked to participate (Howard</w:t>
      </w:r>
      <w:r w:rsidR="00D170FE" w:rsidRPr="00D61877">
        <w:rPr>
          <w:rFonts w:ascii="Arial" w:hAnsi="Arial" w:cs="Arial"/>
          <w:sz w:val="24"/>
          <w:szCs w:val="24"/>
          <w:lang w:val="en-US"/>
        </w:rPr>
        <w:t xml:space="preserve"> and McInnes</w:t>
      </w:r>
      <w:r w:rsidR="00A20EB4" w:rsidRPr="00D61877">
        <w:rPr>
          <w:rFonts w:ascii="Arial" w:hAnsi="Arial" w:cs="Arial"/>
          <w:sz w:val="24"/>
          <w:szCs w:val="24"/>
          <w:lang w:val="en-US"/>
        </w:rPr>
        <w:t>, 2012).</w:t>
      </w:r>
    </w:p>
    <w:p w14:paraId="69D0A790" w14:textId="6443CCF8" w:rsidR="00A218F1" w:rsidRPr="00D61877" w:rsidRDefault="00A218F1" w:rsidP="00D61877">
      <w:pPr>
        <w:tabs>
          <w:tab w:val="left" w:pos="2120"/>
        </w:tabs>
        <w:spacing w:line="360" w:lineRule="auto"/>
        <w:jc w:val="both"/>
        <w:rPr>
          <w:rFonts w:ascii="Arial" w:hAnsi="Arial" w:cs="Arial"/>
          <w:sz w:val="24"/>
          <w:szCs w:val="24"/>
          <w:lang w:val="en-US"/>
        </w:rPr>
      </w:pPr>
      <w:r w:rsidRPr="00D61877">
        <w:rPr>
          <w:rFonts w:ascii="Arial" w:hAnsi="Arial" w:cs="Arial"/>
          <w:sz w:val="24"/>
          <w:szCs w:val="24"/>
          <w:lang w:val="en-US"/>
        </w:rPr>
        <w:t xml:space="preserve">The results of these studies </w:t>
      </w:r>
      <w:r w:rsidR="00A20EB4" w:rsidRPr="00D61877">
        <w:rPr>
          <w:rFonts w:ascii="Arial" w:hAnsi="Arial" w:cs="Arial"/>
          <w:sz w:val="24"/>
          <w:szCs w:val="24"/>
          <w:lang w:val="en-US"/>
        </w:rPr>
        <w:t>had shown that children were far more enthusiastic and</w:t>
      </w:r>
      <w:r w:rsidRPr="00D61877">
        <w:rPr>
          <w:rFonts w:ascii="Arial" w:hAnsi="Arial" w:cs="Arial"/>
          <w:sz w:val="24"/>
          <w:szCs w:val="24"/>
          <w:lang w:val="en-US"/>
        </w:rPr>
        <w:t xml:space="preserve"> engaged during activities that they deemed as play,</w:t>
      </w:r>
      <w:r w:rsidR="000D0B5E" w:rsidRPr="00D61877">
        <w:rPr>
          <w:rFonts w:ascii="Arial" w:hAnsi="Arial" w:cs="Arial"/>
          <w:sz w:val="24"/>
          <w:szCs w:val="24"/>
          <w:lang w:val="en-US"/>
        </w:rPr>
        <w:t xml:space="preserve"> that were</w:t>
      </w:r>
      <w:r w:rsidRPr="00D61877">
        <w:rPr>
          <w:rFonts w:ascii="Arial" w:hAnsi="Arial" w:cs="Arial"/>
          <w:sz w:val="24"/>
          <w:szCs w:val="24"/>
          <w:lang w:val="en-US"/>
        </w:rPr>
        <w:t xml:space="preserve"> self-directed</w:t>
      </w:r>
      <w:r w:rsidR="00A20EB4" w:rsidRPr="00D61877">
        <w:rPr>
          <w:rFonts w:ascii="Arial" w:hAnsi="Arial" w:cs="Arial"/>
          <w:sz w:val="24"/>
          <w:szCs w:val="24"/>
          <w:lang w:val="en-US"/>
        </w:rPr>
        <w:t xml:space="preserve"> and not </w:t>
      </w:r>
      <w:r w:rsidRPr="00D61877">
        <w:rPr>
          <w:rFonts w:ascii="Arial" w:hAnsi="Arial" w:cs="Arial"/>
          <w:sz w:val="24"/>
          <w:szCs w:val="24"/>
          <w:lang w:val="en-US"/>
        </w:rPr>
        <w:t>adult-led</w:t>
      </w:r>
      <w:r w:rsidR="00A524D6" w:rsidRPr="00D61877">
        <w:rPr>
          <w:rFonts w:ascii="Arial" w:hAnsi="Arial" w:cs="Arial"/>
          <w:sz w:val="24"/>
          <w:szCs w:val="24"/>
          <w:lang w:val="en-US"/>
        </w:rPr>
        <w:t>. Children performed better during self-directed play. This shows that when children engage in play that it promotes their emotional well-being (Howard</w:t>
      </w:r>
      <w:r w:rsidR="00D170FE" w:rsidRPr="00D61877">
        <w:rPr>
          <w:rFonts w:ascii="Arial" w:hAnsi="Arial" w:cs="Arial"/>
          <w:sz w:val="24"/>
          <w:szCs w:val="24"/>
          <w:lang w:val="en-US"/>
        </w:rPr>
        <w:t xml:space="preserve"> and McInnes</w:t>
      </w:r>
      <w:r w:rsidR="00A524D6" w:rsidRPr="00D61877">
        <w:rPr>
          <w:rFonts w:ascii="Arial" w:hAnsi="Arial" w:cs="Arial"/>
          <w:sz w:val="24"/>
          <w:szCs w:val="24"/>
          <w:lang w:val="en-US"/>
        </w:rPr>
        <w:t xml:space="preserve"> 2012). </w:t>
      </w:r>
    </w:p>
    <w:p w14:paraId="597A1321" w14:textId="2434B70C" w:rsidR="00A524D6" w:rsidRPr="00D61877" w:rsidRDefault="00A524D6" w:rsidP="00D61877">
      <w:pPr>
        <w:tabs>
          <w:tab w:val="left" w:pos="2120"/>
        </w:tabs>
        <w:spacing w:line="360" w:lineRule="auto"/>
        <w:jc w:val="both"/>
        <w:rPr>
          <w:rFonts w:ascii="Arial" w:hAnsi="Arial" w:cs="Arial"/>
          <w:sz w:val="24"/>
          <w:szCs w:val="24"/>
          <w:lang w:val="en-US"/>
        </w:rPr>
      </w:pPr>
      <w:r w:rsidRPr="00D61877">
        <w:rPr>
          <w:rFonts w:ascii="Arial" w:hAnsi="Arial" w:cs="Arial"/>
          <w:sz w:val="24"/>
          <w:szCs w:val="24"/>
          <w:lang w:val="en-US"/>
        </w:rPr>
        <w:t>The results of this study showed that children were happier and</w:t>
      </w:r>
      <w:r w:rsidR="00F26B68" w:rsidRPr="00D61877">
        <w:rPr>
          <w:rFonts w:ascii="Arial" w:hAnsi="Arial" w:cs="Arial"/>
          <w:sz w:val="24"/>
          <w:szCs w:val="24"/>
          <w:lang w:val="en-US"/>
        </w:rPr>
        <w:t xml:space="preserve"> more motivated to learn, more engaged in the activity and less distracted while engaging in play (Howard</w:t>
      </w:r>
      <w:r w:rsidR="00D170FE" w:rsidRPr="00D61877">
        <w:rPr>
          <w:rFonts w:ascii="Arial" w:hAnsi="Arial" w:cs="Arial"/>
          <w:sz w:val="24"/>
          <w:szCs w:val="24"/>
          <w:lang w:val="en-US"/>
        </w:rPr>
        <w:t xml:space="preserve"> and McInnes</w:t>
      </w:r>
      <w:r w:rsidR="00F26B68" w:rsidRPr="00D61877">
        <w:rPr>
          <w:rFonts w:ascii="Arial" w:hAnsi="Arial" w:cs="Arial"/>
          <w:sz w:val="24"/>
          <w:szCs w:val="24"/>
          <w:lang w:val="en-US"/>
        </w:rPr>
        <w:t xml:space="preserve">, 2012). </w:t>
      </w:r>
    </w:p>
    <w:p w14:paraId="3900EB92" w14:textId="5FD0AA9A" w:rsidR="00D30656" w:rsidRPr="00D61877" w:rsidRDefault="00F26B68" w:rsidP="00D61877">
      <w:pPr>
        <w:tabs>
          <w:tab w:val="left" w:pos="2120"/>
        </w:tabs>
        <w:spacing w:line="360" w:lineRule="auto"/>
        <w:jc w:val="both"/>
        <w:rPr>
          <w:rFonts w:ascii="Arial" w:hAnsi="Arial" w:cs="Arial"/>
          <w:sz w:val="24"/>
          <w:szCs w:val="24"/>
          <w:lang w:val="en-US"/>
        </w:rPr>
      </w:pPr>
      <w:r w:rsidRPr="00D61877">
        <w:rPr>
          <w:rFonts w:ascii="Arial" w:hAnsi="Arial" w:cs="Arial"/>
          <w:sz w:val="24"/>
          <w:szCs w:val="24"/>
          <w:lang w:val="en-US"/>
        </w:rPr>
        <w:t xml:space="preserve">This demonstrates the importance of play during observations, </w:t>
      </w:r>
      <w:r w:rsidR="00D30656" w:rsidRPr="00D61877">
        <w:rPr>
          <w:rFonts w:ascii="Arial" w:hAnsi="Arial" w:cs="Arial"/>
          <w:sz w:val="24"/>
          <w:szCs w:val="24"/>
          <w:lang w:val="en-US"/>
        </w:rPr>
        <w:t xml:space="preserve">while children are more engaged and at ease </w:t>
      </w:r>
      <w:r w:rsidR="00FD389D" w:rsidRPr="00D61877">
        <w:rPr>
          <w:rFonts w:ascii="Arial" w:hAnsi="Arial" w:cs="Arial"/>
          <w:sz w:val="24"/>
          <w:szCs w:val="24"/>
          <w:lang w:val="en-US"/>
        </w:rPr>
        <w:t xml:space="preserve">participating in </w:t>
      </w:r>
      <w:r w:rsidR="00D30656" w:rsidRPr="00D61877">
        <w:rPr>
          <w:rFonts w:ascii="Arial" w:hAnsi="Arial" w:cs="Arial"/>
          <w:sz w:val="24"/>
          <w:szCs w:val="24"/>
          <w:lang w:val="en-US"/>
        </w:rPr>
        <w:t>self-directed play, practitioners will be able to see a true representation of what that child can do.</w:t>
      </w:r>
    </w:p>
    <w:p w14:paraId="6E349A4B" w14:textId="195643F7" w:rsidR="00F26B68" w:rsidRPr="00D61877" w:rsidRDefault="00D30656" w:rsidP="00D61877">
      <w:pPr>
        <w:tabs>
          <w:tab w:val="left" w:pos="2120"/>
        </w:tabs>
        <w:spacing w:line="360" w:lineRule="auto"/>
        <w:jc w:val="both"/>
        <w:rPr>
          <w:rFonts w:ascii="Arial" w:hAnsi="Arial" w:cs="Arial"/>
          <w:sz w:val="24"/>
          <w:szCs w:val="24"/>
          <w:lang w:val="en-US"/>
        </w:rPr>
      </w:pPr>
      <w:r w:rsidRPr="00D61877">
        <w:rPr>
          <w:rFonts w:ascii="Arial" w:hAnsi="Arial" w:cs="Arial"/>
          <w:sz w:val="24"/>
          <w:szCs w:val="24"/>
          <w:lang w:val="en-US"/>
        </w:rPr>
        <w:t>While observing a child during an adult led activity that the child does not deem as play</w:t>
      </w:r>
      <w:r w:rsidR="00111A62" w:rsidRPr="00D61877">
        <w:rPr>
          <w:rFonts w:ascii="Arial" w:hAnsi="Arial" w:cs="Arial"/>
          <w:sz w:val="24"/>
          <w:szCs w:val="24"/>
          <w:lang w:val="en-US"/>
        </w:rPr>
        <w:t>,</w:t>
      </w:r>
      <w:r w:rsidRPr="00D61877">
        <w:rPr>
          <w:rFonts w:ascii="Arial" w:hAnsi="Arial" w:cs="Arial"/>
          <w:sz w:val="24"/>
          <w:szCs w:val="24"/>
          <w:lang w:val="en-US"/>
        </w:rPr>
        <w:t xml:space="preserve"> might not give the practitioner the correct information about that child</w:t>
      </w:r>
      <w:r w:rsidR="00111A62" w:rsidRPr="00D61877">
        <w:rPr>
          <w:rFonts w:ascii="Arial" w:hAnsi="Arial" w:cs="Arial"/>
          <w:sz w:val="24"/>
          <w:szCs w:val="24"/>
          <w:lang w:val="en-US"/>
        </w:rPr>
        <w:t>. T</w:t>
      </w:r>
      <w:r w:rsidRPr="00D61877">
        <w:rPr>
          <w:rFonts w:ascii="Arial" w:hAnsi="Arial" w:cs="Arial"/>
          <w:sz w:val="24"/>
          <w:szCs w:val="24"/>
          <w:lang w:val="en-US"/>
        </w:rPr>
        <w:t>he</w:t>
      </w:r>
      <w:r w:rsidR="000D0B5E" w:rsidRPr="00D61877">
        <w:rPr>
          <w:rFonts w:ascii="Arial" w:hAnsi="Arial" w:cs="Arial"/>
          <w:sz w:val="24"/>
          <w:szCs w:val="24"/>
          <w:lang w:val="en-US"/>
        </w:rPr>
        <w:t xml:space="preserve"> child</w:t>
      </w:r>
      <w:r w:rsidRPr="00D61877">
        <w:rPr>
          <w:rFonts w:ascii="Arial" w:hAnsi="Arial" w:cs="Arial"/>
          <w:sz w:val="24"/>
          <w:szCs w:val="24"/>
          <w:lang w:val="en-US"/>
        </w:rPr>
        <w:t xml:space="preserve"> might be more anxious, distracted, less engaged in the activity and this will not provide </w:t>
      </w:r>
      <w:r w:rsidRPr="00D61877">
        <w:rPr>
          <w:rFonts w:ascii="Arial" w:hAnsi="Arial" w:cs="Arial"/>
          <w:sz w:val="24"/>
          <w:szCs w:val="24"/>
          <w:lang w:val="en-US"/>
        </w:rPr>
        <w:lastRenderedPageBreak/>
        <w:t>you with accurate information of what this child can achieve</w:t>
      </w:r>
      <w:r w:rsidR="00111A62" w:rsidRPr="00D61877">
        <w:rPr>
          <w:rFonts w:ascii="Arial" w:hAnsi="Arial" w:cs="Arial"/>
          <w:sz w:val="24"/>
          <w:szCs w:val="24"/>
          <w:lang w:val="en-US"/>
        </w:rPr>
        <w:t xml:space="preserve"> (Howard and McInnes, 2012).</w:t>
      </w:r>
    </w:p>
    <w:p w14:paraId="621CD001" w14:textId="2535AFAD" w:rsidR="006418A9" w:rsidRPr="00D61877" w:rsidRDefault="00D30656" w:rsidP="00D61877">
      <w:pPr>
        <w:tabs>
          <w:tab w:val="left" w:pos="2120"/>
        </w:tabs>
        <w:spacing w:line="360" w:lineRule="auto"/>
        <w:jc w:val="both"/>
        <w:rPr>
          <w:rFonts w:ascii="Arial" w:hAnsi="Arial" w:cs="Arial"/>
          <w:sz w:val="24"/>
          <w:szCs w:val="24"/>
          <w:lang w:val="en-US"/>
        </w:rPr>
      </w:pPr>
      <w:r w:rsidRPr="00D61877">
        <w:rPr>
          <w:rFonts w:ascii="Arial" w:hAnsi="Arial" w:cs="Arial"/>
          <w:sz w:val="24"/>
          <w:szCs w:val="24"/>
          <w:lang w:val="en-US"/>
        </w:rPr>
        <w:t xml:space="preserve">While a child is fully immersed in self-directed play, </w:t>
      </w:r>
      <w:r w:rsidR="00C2167F" w:rsidRPr="00D61877">
        <w:rPr>
          <w:rFonts w:ascii="Arial" w:hAnsi="Arial" w:cs="Arial"/>
          <w:sz w:val="24"/>
          <w:szCs w:val="24"/>
          <w:lang w:val="en-US"/>
        </w:rPr>
        <w:t>practitioners will witness a true representation of what this child can achieve</w:t>
      </w:r>
      <w:r w:rsidR="000B3BA2" w:rsidRPr="00D61877">
        <w:rPr>
          <w:rFonts w:ascii="Arial" w:hAnsi="Arial" w:cs="Arial"/>
          <w:sz w:val="24"/>
          <w:szCs w:val="24"/>
          <w:lang w:val="en-US"/>
        </w:rPr>
        <w:t xml:space="preserve"> through play,</w:t>
      </w:r>
      <w:r w:rsidR="00C2167F" w:rsidRPr="00D61877">
        <w:rPr>
          <w:rFonts w:ascii="Arial" w:hAnsi="Arial" w:cs="Arial"/>
          <w:sz w:val="24"/>
          <w:szCs w:val="24"/>
          <w:lang w:val="en-US"/>
        </w:rPr>
        <w:t xml:space="preserve"> what their interests are and how they interact with ot</w:t>
      </w:r>
      <w:r w:rsidR="00111A62" w:rsidRPr="00D61877">
        <w:rPr>
          <w:rFonts w:ascii="Arial" w:hAnsi="Arial" w:cs="Arial"/>
          <w:sz w:val="24"/>
          <w:szCs w:val="24"/>
          <w:lang w:val="en-US"/>
        </w:rPr>
        <w:t>h</w:t>
      </w:r>
      <w:r w:rsidR="00C2167F" w:rsidRPr="00D61877">
        <w:rPr>
          <w:rFonts w:ascii="Arial" w:hAnsi="Arial" w:cs="Arial"/>
          <w:sz w:val="24"/>
          <w:szCs w:val="24"/>
          <w:lang w:val="en-US"/>
        </w:rPr>
        <w:t>ers and</w:t>
      </w:r>
      <w:r w:rsidR="00111A62" w:rsidRPr="00D61877">
        <w:rPr>
          <w:rFonts w:ascii="Arial" w:hAnsi="Arial" w:cs="Arial"/>
          <w:sz w:val="24"/>
          <w:szCs w:val="24"/>
          <w:lang w:val="en-US"/>
        </w:rPr>
        <w:t xml:space="preserve"> with</w:t>
      </w:r>
      <w:r w:rsidR="00C2167F" w:rsidRPr="00D61877">
        <w:rPr>
          <w:rFonts w:ascii="Arial" w:hAnsi="Arial" w:cs="Arial"/>
          <w:sz w:val="24"/>
          <w:szCs w:val="24"/>
          <w:lang w:val="en-US"/>
        </w:rPr>
        <w:t xml:space="preserve"> the activity</w:t>
      </w:r>
      <w:r w:rsidR="000B3BA2" w:rsidRPr="00D61877">
        <w:rPr>
          <w:rFonts w:ascii="Arial" w:hAnsi="Arial" w:cs="Arial"/>
          <w:sz w:val="24"/>
          <w:szCs w:val="24"/>
          <w:lang w:val="en-US"/>
        </w:rPr>
        <w:t xml:space="preserve"> (Early Years Matters, no date). </w:t>
      </w:r>
      <w:r w:rsidR="002413CB" w:rsidRPr="00D61877">
        <w:rPr>
          <w:rFonts w:ascii="Arial" w:hAnsi="Arial" w:cs="Arial"/>
          <w:sz w:val="24"/>
          <w:szCs w:val="24"/>
          <w:lang w:val="en-US"/>
        </w:rPr>
        <w:t>Through play children have the freedom to completely experiment without the worry of making an error. Bruner (Moyles,</w:t>
      </w:r>
      <w:r w:rsidR="008D4331" w:rsidRPr="00D61877">
        <w:rPr>
          <w:rFonts w:ascii="Arial" w:hAnsi="Arial" w:cs="Arial"/>
          <w:sz w:val="24"/>
          <w:szCs w:val="24"/>
          <w:lang w:val="en-US"/>
        </w:rPr>
        <w:t xml:space="preserve"> 2005</w:t>
      </w:r>
      <w:r w:rsidR="002413CB" w:rsidRPr="00D61877">
        <w:rPr>
          <w:rFonts w:ascii="Arial" w:hAnsi="Arial" w:cs="Arial"/>
          <w:sz w:val="24"/>
          <w:szCs w:val="24"/>
          <w:lang w:val="en-US"/>
        </w:rPr>
        <w:t xml:space="preserve">) </w:t>
      </w:r>
      <w:r w:rsidR="008D4331" w:rsidRPr="00D61877">
        <w:rPr>
          <w:rFonts w:ascii="Arial" w:hAnsi="Arial" w:cs="Arial"/>
          <w:sz w:val="24"/>
          <w:szCs w:val="24"/>
          <w:lang w:val="en-US"/>
        </w:rPr>
        <w:t xml:space="preserve">once </w:t>
      </w:r>
      <w:r w:rsidR="002413CB" w:rsidRPr="00D61877">
        <w:rPr>
          <w:rFonts w:ascii="Arial" w:hAnsi="Arial" w:cs="Arial"/>
          <w:sz w:val="24"/>
          <w:szCs w:val="24"/>
          <w:lang w:val="en-US"/>
        </w:rPr>
        <w:t xml:space="preserve">wrote that </w:t>
      </w:r>
      <w:r w:rsidR="008D4331" w:rsidRPr="00D61877">
        <w:rPr>
          <w:rFonts w:ascii="Arial" w:hAnsi="Arial" w:cs="Arial"/>
          <w:sz w:val="24"/>
          <w:szCs w:val="24"/>
        </w:rPr>
        <w:t>engaging in play will provide children with the opportunity to try a variety of behaviours that they might not try under functional pressure.</w:t>
      </w:r>
      <w:r w:rsidR="0017131D" w:rsidRPr="00D61877">
        <w:rPr>
          <w:rFonts w:ascii="Arial" w:hAnsi="Arial" w:cs="Arial"/>
          <w:sz w:val="24"/>
          <w:szCs w:val="24"/>
        </w:rPr>
        <w:t xml:space="preserve"> This displays that play hold</w:t>
      </w:r>
      <w:r w:rsidR="00111A62" w:rsidRPr="00D61877">
        <w:rPr>
          <w:rFonts w:ascii="Arial" w:hAnsi="Arial" w:cs="Arial"/>
          <w:sz w:val="24"/>
          <w:szCs w:val="24"/>
        </w:rPr>
        <w:t>s</w:t>
      </w:r>
      <w:r w:rsidR="0017131D" w:rsidRPr="00D61877">
        <w:rPr>
          <w:rFonts w:ascii="Arial" w:hAnsi="Arial" w:cs="Arial"/>
          <w:sz w:val="24"/>
          <w:szCs w:val="24"/>
        </w:rPr>
        <w:t xml:space="preserve"> a high significance while observing children, in order to witness the capabilities of the child as a </w:t>
      </w:r>
      <w:r w:rsidR="008452F7" w:rsidRPr="00D61877">
        <w:rPr>
          <w:rFonts w:ascii="Arial" w:hAnsi="Arial" w:cs="Arial"/>
          <w:sz w:val="24"/>
          <w:szCs w:val="24"/>
        </w:rPr>
        <w:t>whole and</w:t>
      </w:r>
      <w:r w:rsidR="0017131D" w:rsidRPr="00D61877">
        <w:rPr>
          <w:rFonts w:ascii="Arial" w:hAnsi="Arial" w:cs="Arial"/>
          <w:sz w:val="24"/>
          <w:szCs w:val="24"/>
        </w:rPr>
        <w:t xml:space="preserve"> witness their holistic development as a whole without any restrictions. </w:t>
      </w:r>
    </w:p>
    <w:p w14:paraId="6888A512" w14:textId="77777777" w:rsidR="007C22D4" w:rsidRPr="00D61877" w:rsidRDefault="007C22D4" w:rsidP="00D61877">
      <w:pPr>
        <w:tabs>
          <w:tab w:val="left" w:pos="2120"/>
        </w:tabs>
        <w:spacing w:line="360" w:lineRule="auto"/>
        <w:jc w:val="both"/>
        <w:rPr>
          <w:rFonts w:ascii="Arial" w:hAnsi="Arial" w:cs="Arial"/>
          <w:sz w:val="24"/>
          <w:szCs w:val="24"/>
        </w:rPr>
      </w:pPr>
    </w:p>
    <w:p w14:paraId="4D09ADF1" w14:textId="0762DC88" w:rsidR="00B91898" w:rsidRPr="00D61877" w:rsidRDefault="00B91898" w:rsidP="00D61877">
      <w:pPr>
        <w:spacing w:line="360" w:lineRule="auto"/>
        <w:jc w:val="both"/>
        <w:rPr>
          <w:rFonts w:ascii="Arial" w:hAnsi="Arial" w:cs="Arial"/>
          <w:sz w:val="24"/>
          <w:szCs w:val="24"/>
          <w:u w:val="single"/>
        </w:rPr>
      </w:pPr>
    </w:p>
    <w:p w14:paraId="76B3090C" w14:textId="4D6F01AD" w:rsidR="00B91898" w:rsidRPr="00D61877" w:rsidRDefault="00B91898" w:rsidP="00D61877">
      <w:pPr>
        <w:spacing w:line="360" w:lineRule="auto"/>
        <w:jc w:val="both"/>
        <w:rPr>
          <w:rFonts w:ascii="Arial" w:hAnsi="Arial" w:cs="Arial"/>
          <w:sz w:val="24"/>
          <w:szCs w:val="24"/>
          <w:u w:val="single"/>
        </w:rPr>
      </w:pPr>
    </w:p>
    <w:p w14:paraId="36A02E7A" w14:textId="2DE3C1DC" w:rsidR="00B91898" w:rsidRPr="00D61877" w:rsidRDefault="00B91898" w:rsidP="00D61877">
      <w:pPr>
        <w:spacing w:line="360" w:lineRule="auto"/>
        <w:jc w:val="both"/>
        <w:rPr>
          <w:rFonts w:ascii="Arial" w:hAnsi="Arial" w:cs="Arial"/>
          <w:sz w:val="24"/>
          <w:szCs w:val="24"/>
          <w:u w:val="single"/>
        </w:rPr>
      </w:pPr>
    </w:p>
    <w:p w14:paraId="1590EC11" w14:textId="73BD052A" w:rsidR="00E62052" w:rsidRPr="00D61877" w:rsidRDefault="00E62052" w:rsidP="00D61877">
      <w:pPr>
        <w:spacing w:line="360" w:lineRule="auto"/>
        <w:jc w:val="both"/>
        <w:rPr>
          <w:rFonts w:ascii="Arial" w:hAnsi="Arial" w:cs="Arial"/>
          <w:sz w:val="24"/>
          <w:szCs w:val="24"/>
          <w:u w:val="single"/>
        </w:rPr>
      </w:pPr>
    </w:p>
    <w:p w14:paraId="357C16EB" w14:textId="7487F62E" w:rsidR="00E62052" w:rsidRPr="00D61877" w:rsidRDefault="00E62052" w:rsidP="00D61877">
      <w:pPr>
        <w:spacing w:line="360" w:lineRule="auto"/>
        <w:jc w:val="both"/>
        <w:rPr>
          <w:rFonts w:ascii="Arial" w:hAnsi="Arial" w:cs="Arial"/>
          <w:sz w:val="24"/>
          <w:szCs w:val="24"/>
          <w:u w:val="single"/>
        </w:rPr>
      </w:pPr>
    </w:p>
    <w:p w14:paraId="1EFC477C" w14:textId="4F4F34CA" w:rsidR="00E62052" w:rsidRPr="00D61877" w:rsidRDefault="00E62052" w:rsidP="00D61877">
      <w:pPr>
        <w:spacing w:line="360" w:lineRule="auto"/>
        <w:jc w:val="both"/>
        <w:rPr>
          <w:rFonts w:ascii="Arial" w:hAnsi="Arial" w:cs="Arial"/>
          <w:sz w:val="24"/>
          <w:szCs w:val="24"/>
          <w:u w:val="single"/>
        </w:rPr>
      </w:pPr>
    </w:p>
    <w:p w14:paraId="2CA913EF" w14:textId="6D6E7689" w:rsidR="00E62052" w:rsidRPr="00D61877" w:rsidRDefault="00E62052" w:rsidP="00D61877">
      <w:pPr>
        <w:spacing w:line="360" w:lineRule="auto"/>
        <w:jc w:val="both"/>
        <w:rPr>
          <w:rFonts w:ascii="Arial" w:hAnsi="Arial" w:cs="Arial"/>
          <w:sz w:val="24"/>
          <w:szCs w:val="24"/>
          <w:u w:val="single"/>
        </w:rPr>
      </w:pPr>
    </w:p>
    <w:p w14:paraId="41C6673F" w14:textId="7373B0ED" w:rsidR="00E62052" w:rsidRPr="00D61877" w:rsidRDefault="00E62052" w:rsidP="00D61877">
      <w:pPr>
        <w:spacing w:line="360" w:lineRule="auto"/>
        <w:jc w:val="both"/>
        <w:rPr>
          <w:rFonts w:ascii="Arial" w:hAnsi="Arial" w:cs="Arial"/>
          <w:sz w:val="24"/>
          <w:szCs w:val="24"/>
          <w:u w:val="single"/>
        </w:rPr>
      </w:pPr>
    </w:p>
    <w:p w14:paraId="38577A85" w14:textId="0F041510" w:rsidR="00E62052" w:rsidRPr="00D61877" w:rsidRDefault="00E62052" w:rsidP="00D61877">
      <w:pPr>
        <w:spacing w:line="360" w:lineRule="auto"/>
        <w:jc w:val="both"/>
        <w:rPr>
          <w:rFonts w:ascii="Arial" w:hAnsi="Arial" w:cs="Arial"/>
          <w:sz w:val="24"/>
          <w:szCs w:val="24"/>
          <w:u w:val="single"/>
        </w:rPr>
      </w:pPr>
    </w:p>
    <w:p w14:paraId="2AA8CB00" w14:textId="77777777" w:rsidR="00E62052" w:rsidRPr="00D61877" w:rsidRDefault="00E62052" w:rsidP="00D61877">
      <w:pPr>
        <w:spacing w:line="360" w:lineRule="auto"/>
        <w:jc w:val="both"/>
        <w:rPr>
          <w:rFonts w:ascii="Arial" w:hAnsi="Arial" w:cs="Arial"/>
          <w:sz w:val="24"/>
          <w:szCs w:val="24"/>
          <w:u w:val="single"/>
        </w:rPr>
      </w:pPr>
    </w:p>
    <w:p w14:paraId="0BD51252" w14:textId="53AD52F7" w:rsidR="00B91898" w:rsidRDefault="00B91898" w:rsidP="00D61877">
      <w:pPr>
        <w:spacing w:line="360" w:lineRule="auto"/>
        <w:jc w:val="both"/>
        <w:rPr>
          <w:rFonts w:ascii="Arial" w:hAnsi="Arial" w:cs="Arial"/>
          <w:sz w:val="24"/>
          <w:szCs w:val="24"/>
          <w:u w:val="single"/>
        </w:rPr>
      </w:pPr>
    </w:p>
    <w:p w14:paraId="3B54AC11" w14:textId="3A59D5F4" w:rsidR="003D7F9F" w:rsidRDefault="003D7F9F" w:rsidP="00D61877">
      <w:pPr>
        <w:spacing w:line="360" w:lineRule="auto"/>
        <w:jc w:val="both"/>
        <w:rPr>
          <w:rFonts w:ascii="Arial" w:hAnsi="Arial" w:cs="Arial"/>
          <w:sz w:val="24"/>
          <w:szCs w:val="24"/>
          <w:u w:val="single"/>
        </w:rPr>
      </w:pPr>
    </w:p>
    <w:p w14:paraId="18CF5509" w14:textId="77777777" w:rsidR="003D7F9F" w:rsidRPr="00D61877" w:rsidRDefault="003D7F9F" w:rsidP="00D61877">
      <w:pPr>
        <w:spacing w:line="360" w:lineRule="auto"/>
        <w:jc w:val="both"/>
        <w:rPr>
          <w:rFonts w:ascii="Arial" w:hAnsi="Arial" w:cs="Arial"/>
          <w:sz w:val="24"/>
          <w:szCs w:val="24"/>
          <w:u w:val="single"/>
        </w:rPr>
      </w:pPr>
      <w:bookmarkStart w:id="1" w:name="_GoBack"/>
      <w:bookmarkEnd w:id="1"/>
    </w:p>
    <w:p w14:paraId="2FE66686" w14:textId="34F7E178" w:rsidR="00B91898" w:rsidRPr="00D61877" w:rsidRDefault="00B91898" w:rsidP="00D61877">
      <w:pPr>
        <w:spacing w:line="360" w:lineRule="auto"/>
        <w:jc w:val="both"/>
        <w:rPr>
          <w:rFonts w:ascii="Arial" w:hAnsi="Arial" w:cs="Arial"/>
          <w:sz w:val="24"/>
          <w:szCs w:val="24"/>
          <w:u w:val="single"/>
        </w:rPr>
      </w:pPr>
    </w:p>
    <w:p w14:paraId="24919AAD" w14:textId="77777777" w:rsidR="00B91898" w:rsidRPr="00D61877" w:rsidRDefault="00B91898" w:rsidP="00D61877">
      <w:pPr>
        <w:spacing w:line="360" w:lineRule="auto"/>
        <w:jc w:val="both"/>
        <w:rPr>
          <w:rFonts w:ascii="Arial" w:hAnsi="Arial" w:cs="Arial"/>
          <w:sz w:val="24"/>
          <w:szCs w:val="24"/>
          <w:u w:val="single"/>
        </w:rPr>
      </w:pPr>
    </w:p>
    <w:p w14:paraId="0BEE7638" w14:textId="59BA45DB" w:rsidR="00B91898" w:rsidRPr="00D61877" w:rsidRDefault="00A0715D" w:rsidP="00D61877">
      <w:pPr>
        <w:spacing w:line="360" w:lineRule="auto"/>
        <w:jc w:val="both"/>
        <w:rPr>
          <w:rFonts w:ascii="Arial" w:hAnsi="Arial" w:cs="Arial"/>
          <w:sz w:val="24"/>
          <w:szCs w:val="24"/>
          <w:u w:val="single"/>
        </w:rPr>
      </w:pPr>
      <w:r w:rsidRPr="00D61877">
        <w:rPr>
          <w:rFonts w:ascii="Arial" w:hAnsi="Arial" w:cs="Arial"/>
          <w:sz w:val="24"/>
          <w:szCs w:val="24"/>
          <w:u w:val="single"/>
        </w:rPr>
        <w:lastRenderedPageBreak/>
        <w:t>Reference List</w:t>
      </w:r>
    </w:p>
    <w:p w14:paraId="69395B39" w14:textId="77777777" w:rsidR="00D61877" w:rsidRPr="00D61877" w:rsidRDefault="00D61877" w:rsidP="00D61877">
      <w:pPr>
        <w:pStyle w:val="Standard"/>
        <w:spacing w:line="360" w:lineRule="auto"/>
        <w:jc w:val="both"/>
        <w:rPr>
          <w:rFonts w:ascii="Arial" w:eastAsia="Times New Roman" w:hAnsi="Arial"/>
          <w:lang w:val="en-US" w:eastAsia="en-GB"/>
        </w:rPr>
      </w:pPr>
    </w:p>
    <w:p w14:paraId="586D7DCF" w14:textId="77777777" w:rsidR="00D61877" w:rsidRPr="00D61877" w:rsidRDefault="00D61877" w:rsidP="00D61877">
      <w:pPr>
        <w:spacing w:line="360" w:lineRule="auto"/>
        <w:jc w:val="both"/>
        <w:rPr>
          <w:rFonts w:ascii="Arial" w:hAnsi="Arial" w:cs="Arial"/>
          <w:sz w:val="24"/>
          <w:szCs w:val="24"/>
        </w:rPr>
      </w:pPr>
      <w:r w:rsidRPr="00D61877">
        <w:rPr>
          <w:rFonts w:ascii="Arial" w:hAnsi="Arial" w:cs="Arial"/>
          <w:sz w:val="24"/>
          <w:szCs w:val="24"/>
        </w:rPr>
        <w:t xml:space="preserve">Ball, D. (2002) </w:t>
      </w:r>
      <w:r w:rsidRPr="00D61877">
        <w:rPr>
          <w:rFonts w:ascii="Arial" w:hAnsi="Arial" w:cs="Arial"/>
          <w:i/>
          <w:iCs/>
          <w:sz w:val="24"/>
          <w:szCs w:val="24"/>
        </w:rPr>
        <w:t>Playgrounds- Risks, Benefits and Choices</w:t>
      </w:r>
      <w:r w:rsidRPr="00D61877">
        <w:rPr>
          <w:rFonts w:ascii="Arial" w:hAnsi="Arial" w:cs="Arial"/>
          <w:sz w:val="24"/>
          <w:szCs w:val="24"/>
        </w:rPr>
        <w:t xml:space="preserve">. London: Health and Safety Executive, Middlesex University. </w:t>
      </w:r>
    </w:p>
    <w:p w14:paraId="7B8061CF" w14:textId="77777777" w:rsidR="00D61877" w:rsidRPr="00D61877" w:rsidRDefault="00D61877" w:rsidP="00D61877">
      <w:pPr>
        <w:spacing w:line="360" w:lineRule="auto"/>
        <w:jc w:val="both"/>
        <w:rPr>
          <w:rFonts w:ascii="Arial" w:hAnsi="Arial" w:cs="Arial"/>
          <w:sz w:val="24"/>
          <w:szCs w:val="24"/>
        </w:rPr>
      </w:pPr>
      <w:r w:rsidRPr="00D61877">
        <w:rPr>
          <w:rFonts w:ascii="Arial" w:hAnsi="Arial" w:cs="Arial"/>
          <w:sz w:val="24"/>
          <w:szCs w:val="24"/>
        </w:rPr>
        <w:t xml:space="preserve">Baum, S. (2015) </w:t>
      </w:r>
      <w:r w:rsidRPr="00D61877">
        <w:rPr>
          <w:rFonts w:ascii="Arial" w:hAnsi="Arial" w:cs="Arial"/>
          <w:i/>
          <w:iCs/>
          <w:sz w:val="24"/>
          <w:szCs w:val="24"/>
        </w:rPr>
        <w:t>Bringing the Reggio Approach to your early years practice</w:t>
      </w:r>
      <w:r w:rsidRPr="00D61877">
        <w:rPr>
          <w:rFonts w:ascii="Arial" w:hAnsi="Arial" w:cs="Arial"/>
          <w:sz w:val="24"/>
          <w:szCs w:val="24"/>
        </w:rPr>
        <w:t>. 2</w:t>
      </w:r>
      <w:r w:rsidRPr="00D61877">
        <w:rPr>
          <w:rFonts w:ascii="Arial" w:hAnsi="Arial" w:cs="Arial"/>
          <w:sz w:val="24"/>
          <w:szCs w:val="24"/>
          <w:vertAlign w:val="superscript"/>
        </w:rPr>
        <w:t>nd</w:t>
      </w:r>
      <w:r w:rsidRPr="00D61877">
        <w:rPr>
          <w:rFonts w:ascii="Arial" w:hAnsi="Arial" w:cs="Arial"/>
          <w:sz w:val="24"/>
          <w:szCs w:val="24"/>
        </w:rPr>
        <w:t xml:space="preserve"> Ed. New York: Routledge.</w:t>
      </w:r>
    </w:p>
    <w:p w14:paraId="07354CD2" w14:textId="77777777" w:rsidR="00D61877" w:rsidRPr="00D61877" w:rsidRDefault="00D61877" w:rsidP="00D61877">
      <w:pPr>
        <w:spacing w:line="360" w:lineRule="auto"/>
        <w:jc w:val="both"/>
        <w:rPr>
          <w:rFonts w:ascii="Arial" w:hAnsi="Arial" w:cs="Arial"/>
          <w:sz w:val="24"/>
          <w:szCs w:val="24"/>
        </w:rPr>
      </w:pPr>
      <w:r w:rsidRPr="00D61877">
        <w:rPr>
          <w:rFonts w:ascii="Arial" w:hAnsi="Arial" w:cs="Arial"/>
          <w:sz w:val="24"/>
          <w:szCs w:val="24"/>
        </w:rPr>
        <w:t xml:space="preserve">Care Courses (no date) </w:t>
      </w:r>
      <w:r w:rsidRPr="00D61877">
        <w:rPr>
          <w:rFonts w:ascii="Arial" w:hAnsi="Arial" w:cs="Arial"/>
          <w:i/>
          <w:iCs/>
          <w:sz w:val="24"/>
          <w:szCs w:val="24"/>
        </w:rPr>
        <w:t xml:space="preserve">How to make a running record. </w:t>
      </w:r>
      <w:r w:rsidRPr="00D61877">
        <w:rPr>
          <w:rFonts w:ascii="Arial" w:hAnsi="Arial" w:cs="Arial"/>
          <w:sz w:val="24"/>
          <w:szCs w:val="24"/>
        </w:rPr>
        <w:t xml:space="preserve">Available at: </w:t>
      </w:r>
      <w:hyperlink r:id="rId7" w:history="1">
        <w:r w:rsidRPr="00D61877">
          <w:rPr>
            <w:rStyle w:val="Hyperlink"/>
            <w:rFonts w:ascii="Arial" w:hAnsi="Arial" w:cs="Arial"/>
            <w:sz w:val="24"/>
            <w:szCs w:val="24"/>
          </w:rPr>
          <w:t>http://blog.carecourses.com/running-record-observation</w:t>
        </w:r>
      </w:hyperlink>
      <w:r w:rsidRPr="00D61877">
        <w:rPr>
          <w:rFonts w:ascii="Arial" w:hAnsi="Arial" w:cs="Arial"/>
          <w:sz w:val="24"/>
          <w:szCs w:val="24"/>
        </w:rPr>
        <w:t xml:space="preserve"> (Accessed: 18</w:t>
      </w:r>
      <w:r w:rsidRPr="00D61877">
        <w:rPr>
          <w:rFonts w:ascii="Arial" w:hAnsi="Arial" w:cs="Arial"/>
          <w:sz w:val="24"/>
          <w:szCs w:val="24"/>
          <w:vertAlign w:val="superscript"/>
        </w:rPr>
        <w:t>th</w:t>
      </w:r>
      <w:r w:rsidRPr="00D61877">
        <w:rPr>
          <w:rFonts w:ascii="Arial" w:hAnsi="Arial" w:cs="Arial"/>
          <w:sz w:val="24"/>
          <w:szCs w:val="24"/>
        </w:rPr>
        <w:t xml:space="preserve"> January 2020).</w:t>
      </w:r>
    </w:p>
    <w:p w14:paraId="22D0C944" w14:textId="77777777" w:rsidR="00D61877" w:rsidRPr="00D61877" w:rsidRDefault="00D61877" w:rsidP="00D61877">
      <w:pPr>
        <w:spacing w:line="360" w:lineRule="auto"/>
        <w:jc w:val="both"/>
        <w:rPr>
          <w:rFonts w:ascii="Arial" w:hAnsi="Arial" w:cs="Arial"/>
          <w:sz w:val="24"/>
          <w:szCs w:val="24"/>
        </w:rPr>
      </w:pPr>
      <w:r w:rsidRPr="00D61877">
        <w:rPr>
          <w:rFonts w:ascii="Arial" w:hAnsi="Arial" w:cs="Arial"/>
          <w:sz w:val="24"/>
          <w:szCs w:val="24"/>
        </w:rPr>
        <w:t xml:space="preserve">Complex needs (no date) Observation methods. Available at: </w:t>
      </w:r>
      <w:hyperlink r:id="rId8" w:history="1">
        <w:r w:rsidRPr="00D61877">
          <w:rPr>
            <w:rStyle w:val="Hyperlink"/>
            <w:rFonts w:ascii="Arial" w:hAnsi="Arial" w:cs="Arial"/>
            <w:sz w:val="24"/>
            <w:szCs w:val="24"/>
          </w:rPr>
          <w:t>http://www.complexneeds.org.uk/modules/Module-2.4-Assessment-monitoring-and-evaluation/All/downloads/m08p110b/observational_methods.pdf</w:t>
        </w:r>
      </w:hyperlink>
      <w:r w:rsidRPr="00D61877">
        <w:rPr>
          <w:rFonts w:ascii="Arial" w:hAnsi="Arial" w:cs="Arial"/>
          <w:sz w:val="24"/>
          <w:szCs w:val="24"/>
        </w:rPr>
        <w:t xml:space="preserve"> (Accessed: 17</w:t>
      </w:r>
      <w:r w:rsidRPr="00D61877">
        <w:rPr>
          <w:rFonts w:ascii="Arial" w:hAnsi="Arial" w:cs="Arial"/>
          <w:sz w:val="24"/>
          <w:szCs w:val="24"/>
          <w:vertAlign w:val="superscript"/>
        </w:rPr>
        <w:t>th</w:t>
      </w:r>
      <w:r w:rsidRPr="00D61877">
        <w:rPr>
          <w:rFonts w:ascii="Arial" w:hAnsi="Arial" w:cs="Arial"/>
          <w:sz w:val="24"/>
          <w:szCs w:val="24"/>
        </w:rPr>
        <w:t xml:space="preserve"> January 2020).</w:t>
      </w:r>
    </w:p>
    <w:p w14:paraId="3EC5F94A" w14:textId="616FF800" w:rsidR="00D61877" w:rsidRPr="00D61877" w:rsidRDefault="00D61877" w:rsidP="00D61877">
      <w:pPr>
        <w:spacing w:line="360" w:lineRule="auto"/>
        <w:jc w:val="both"/>
        <w:rPr>
          <w:rFonts w:ascii="Arial" w:hAnsi="Arial" w:cs="Arial"/>
          <w:sz w:val="24"/>
          <w:szCs w:val="24"/>
        </w:rPr>
      </w:pPr>
      <w:r w:rsidRPr="00D61877">
        <w:rPr>
          <w:rFonts w:ascii="Arial" w:hAnsi="Arial" w:cs="Arial"/>
          <w:sz w:val="24"/>
          <w:szCs w:val="24"/>
        </w:rPr>
        <w:t xml:space="preserve">Cunningham, P. (2007) </w:t>
      </w:r>
      <w:r w:rsidRPr="00D61877">
        <w:rPr>
          <w:rFonts w:ascii="Arial" w:hAnsi="Arial" w:cs="Arial"/>
          <w:i/>
          <w:iCs/>
          <w:sz w:val="24"/>
          <w:szCs w:val="24"/>
        </w:rPr>
        <w:t xml:space="preserve">Early years teachers and the influence of Piaget: evidence from oral history. </w:t>
      </w:r>
      <w:r w:rsidRPr="00D61877">
        <w:rPr>
          <w:rFonts w:ascii="Arial" w:hAnsi="Arial" w:cs="Arial"/>
          <w:sz w:val="24"/>
          <w:szCs w:val="24"/>
        </w:rPr>
        <w:t>Early Years, 26</w:t>
      </w:r>
      <w:r w:rsidR="00E35FFB">
        <w:rPr>
          <w:rFonts w:ascii="Arial" w:hAnsi="Arial" w:cs="Arial"/>
          <w:sz w:val="24"/>
          <w:szCs w:val="24"/>
        </w:rPr>
        <w:t>(1)</w:t>
      </w:r>
      <w:r w:rsidRPr="00D61877">
        <w:rPr>
          <w:rFonts w:ascii="Arial" w:hAnsi="Arial" w:cs="Arial"/>
          <w:sz w:val="24"/>
          <w:szCs w:val="24"/>
        </w:rPr>
        <w:t>,</w:t>
      </w:r>
      <w:r w:rsidR="00E35FFB">
        <w:rPr>
          <w:rFonts w:ascii="Arial" w:hAnsi="Arial" w:cs="Arial"/>
          <w:sz w:val="24"/>
          <w:szCs w:val="24"/>
        </w:rPr>
        <w:t xml:space="preserve"> pp.</w:t>
      </w:r>
      <w:r w:rsidRPr="00D61877">
        <w:rPr>
          <w:rFonts w:ascii="Arial" w:hAnsi="Arial" w:cs="Arial"/>
          <w:sz w:val="24"/>
          <w:szCs w:val="24"/>
        </w:rPr>
        <w:t xml:space="preserve"> 5-16. Available at : </w:t>
      </w:r>
      <w:hyperlink r:id="rId9" w:history="1">
        <w:r w:rsidRPr="00D61877">
          <w:rPr>
            <w:rStyle w:val="Hyperlink"/>
            <w:rFonts w:ascii="Arial" w:hAnsi="Arial" w:cs="Arial"/>
            <w:sz w:val="24"/>
            <w:szCs w:val="24"/>
          </w:rPr>
          <w:t>https://www-tandfonline-com.ezproxy.uwtsd.ac.uk/doi/full/10.1080/09575140500507769</w:t>
        </w:r>
      </w:hyperlink>
      <w:r w:rsidRPr="00D61877">
        <w:rPr>
          <w:rFonts w:ascii="Arial" w:hAnsi="Arial" w:cs="Arial"/>
          <w:sz w:val="24"/>
          <w:szCs w:val="24"/>
        </w:rPr>
        <w:t xml:space="preserve"> (Accessed: 14</w:t>
      </w:r>
      <w:r w:rsidRPr="00D61877">
        <w:rPr>
          <w:rFonts w:ascii="Arial" w:hAnsi="Arial" w:cs="Arial"/>
          <w:sz w:val="24"/>
          <w:szCs w:val="24"/>
          <w:vertAlign w:val="superscript"/>
        </w:rPr>
        <w:t>th</w:t>
      </w:r>
      <w:r w:rsidRPr="00D61877">
        <w:rPr>
          <w:rFonts w:ascii="Arial" w:hAnsi="Arial" w:cs="Arial"/>
          <w:sz w:val="24"/>
          <w:szCs w:val="24"/>
        </w:rPr>
        <w:t xml:space="preserve"> January 2020).</w:t>
      </w:r>
    </w:p>
    <w:p w14:paraId="4BF95F94" w14:textId="77777777" w:rsidR="00D61877" w:rsidRPr="00D61877" w:rsidRDefault="00D61877" w:rsidP="00D61877">
      <w:pPr>
        <w:spacing w:line="360" w:lineRule="auto"/>
        <w:jc w:val="both"/>
        <w:rPr>
          <w:rFonts w:ascii="Arial" w:hAnsi="Arial" w:cs="Arial"/>
          <w:sz w:val="24"/>
          <w:szCs w:val="24"/>
        </w:rPr>
      </w:pPr>
      <w:r w:rsidRPr="00D61877">
        <w:rPr>
          <w:rFonts w:ascii="Arial" w:hAnsi="Arial" w:cs="Arial"/>
          <w:sz w:val="24"/>
          <w:szCs w:val="24"/>
        </w:rPr>
        <w:t>Department for Education and Skills (2005) Excellence and Enjoyment: Social and Emotional Aspects of Learning: Department for Education and Skills, London.</w:t>
      </w:r>
    </w:p>
    <w:p w14:paraId="38D4867C" w14:textId="77777777" w:rsidR="00D61877" w:rsidRPr="00D61877" w:rsidRDefault="00D61877" w:rsidP="00D61877">
      <w:pPr>
        <w:spacing w:line="360" w:lineRule="auto"/>
        <w:jc w:val="both"/>
        <w:rPr>
          <w:rFonts w:ascii="Arial" w:hAnsi="Arial" w:cs="Arial"/>
          <w:sz w:val="24"/>
          <w:szCs w:val="24"/>
        </w:rPr>
      </w:pPr>
      <w:r w:rsidRPr="00D61877">
        <w:rPr>
          <w:rFonts w:ascii="Arial" w:hAnsi="Arial" w:cs="Arial"/>
          <w:sz w:val="24"/>
          <w:szCs w:val="24"/>
        </w:rPr>
        <w:t>Department for Education and Skills (2005) National Healthy Schools Scheme: A Guide for schools. Department of Health. London.</w:t>
      </w:r>
    </w:p>
    <w:p w14:paraId="4C381518" w14:textId="43FEF4B9" w:rsidR="00D61877" w:rsidRDefault="00D61877" w:rsidP="00D61877">
      <w:pPr>
        <w:pStyle w:val="Standard"/>
        <w:spacing w:line="360" w:lineRule="auto"/>
        <w:jc w:val="both"/>
        <w:rPr>
          <w:rFonts w:ascii="Arial" w:hAnsi="Arial"/>
          <w:lang w:val="en-US"/>
        </w:rPr>
      </w:pPr>
      <w:r w:rsidRPr="00D61877">
        <w:rPr>
          <w:rFonts w:ascii="Arial" w:hAnsi="Arial"/>
          <w:lang w:val="en-US"/>
        </w:rPr>
        <w:t xml:space="preserve">Early education (no date) </w:t>
      </w:r>
      <w:r w:rsidRPr="00D61877">
        <w:rPr>
          <w:rFonts w:ascii="Arial" w:hAnsi="Arial"/>
          <w:i/>
          <w:iCs/>
          <w:lang w:val="en-US"/>
        </w:rPr>
        <w:t>About Froebel</w:t>
      </w:r>
      <w:r w:rsidRPr="00D61877">
        <w:rPr>
          <w:rFonts w:ascii="Arial" w:hAnsi="Arial"/>
          <w:lang w:val="en-US"/>
        </w:rPr>
        <w:t>. Available at:</w:t>
      </w:r>
      <w:r w:rsidRPr="00D61877">
        <w:rPr>
          <w:rFonts w:ascii="Arial" w:hAnsi="Arial"/>
        </w:rPr>
        <w:t xml:space="preserve"> </w:t>
      </w:r>
      <w:hyperlink r:id="rId10" w:history="1">
        <w:r w:rsidRPr="00D61877">
          <w:rPr>
            <w:rStyle w:val="Hyperlink"/>
            <w:rFonts w:ascii="Arial" w:hAnsi="Arial"/>
            <w:lang w:val="en-US"/>
          </w:rPr>
          <w:t>https://www.early-education.org.uk/about-froebel</w:t>
        </w:r>
      </w:hyperlink>
      <w:r w:rsidRPr="00D61877">
        <w:rPr>
          <w:rFonts w:ascii="Arial" w:hAnsi="Arial"/>
          <w:lang w:val="en-US"/>
        </w:rPr>
        <w:t xml:space="preserve"> (Accessed: 20</w:t>
      </w:r>
      <w:r w:rsidRPr="00D61877">
        <w:rPr>
          <w:rFonts w:ascii="Arial" w:hAnsi="Arial"/>
          <w:vertAlign w:val="superscript"/>
          <w:lang w:val="en-US"/>
        </w:rPr>
        <w:t>th</w:t>
      </w:r>
      <w:r w:rsidRPr="00D61877">
        <w:rPr>
          <w:rFonts w:ascii="Arial" w:hAnsi="Arial"/>
          <w:lang w:val="en-US"/>
        </w:rPr>
        <w:t xml:space="preserve"> November 2019).</w:t>
      </w:r>
    </w:p>
    <w:p w14:paraId="26FF2870" w14:textId="77777777" w:rsidR="008F5C3F" w:rsidRPr="00D61877" w:rsidRDefault="008F5C3F" w:rsidP="00D61877">
      <w:pPr>
        <w:pStyle w:val="Standard"/>
        <w:spacing w:line="360" w:lineRule="auto"/>
        <w:jc w:val="both"/>
        <w:rPr>
          <w:rFonts w:ascii="Arial" w:hAnsi="Arial"/>
          <w:lang w:val="en-US"/>
        </w:rPr>
      </w:pPr>
    </w:p>
    <w:p w14:paraId="1E8E0F97" w14:textId="77777777" w:rsidR="00D61877" w:rsidRPr="00D61877" w:rsidRDefault="00D61877" w:rsidP="00D61877">
      <w:pPr>
        <w:spacing w:line="360" w:lineRule="auto"/>
        <w:jc w:val="both"/>
        <w:rPr>
          <w:rFonts w:ascii="Arial" w:hAnsi="Arial" w:cs="Arial"/>
          <w:sz w:val="24"/>
          <w:szCs w:val="24"/>
        </w:rPr>
      </w:pPr>
      <w:r w:rsidRPr="00D61877">
        <w:rPr>
          <w:rFonts w:ascii="Arial" w:hAnsi="Arial" w:cs="Arial"/>
          <w:sz w:val="24"/>
          <w:szCs w:val="24"/>
        </w:rPr>
        <w:t xml:space="preserve">Forbes, R. (2004) </w:t>
      </w:r>
      <w:r w:rsidRPr="00D61877">
        <w:rPr>
          <w:rFonts w:ascii="Arial" w:hAnsi="Arial" w:cs="Arial"/>
          <w:i/>
          <w:iCs/>
          <w:sz w:val="24"/>
          <w:szCs w:val="24"/>
        </w:rPr>
        <w:t>Beginning to play</w:t>
      </w:r>
      <w:r w:rsidRPr="00D61877">
        <w:rPr>
          <w:rFonts w:ascii="Arial" w:hAnsi="Arial" w:cs="Arial"/>
          <w:sz w:val="24"/>
          <w:szCs w:val="24"/>
        </w:rPr>
        <w:t>. Berkshire: Open University Press.</w:t>
      </w:r>
    </w:p>
    <w:p w14:paraId="4AF8CD7A" w14:textId="77777777" w:rsidR="00D61877" w:rsidRPr="00D61877" w:rsidRDefault="00D61877" w:rsidP="00D61877">
      <w:pPr>
        <w:spacing w:line="360" w:lineRule="auto"/>
        <w:jc w:val="both"/>
        <w:rPr>
          <w:rFonts w:ascii="Arial" w:hAnsi="Arial" w:cs="Arial"/>
          <w:sz w:val="24"/>
          <w:szCs w:val="24"/>
        </w:rPr>
      </w:pPr>
      <w:r w:rsidRPr="00D61877">
        <w:rPr>
          <w:rFonts w:ascii="Arial" w:hAnsi="Arial" w:cs="Arial"/>
          <w:sz w:val="24"/>
          <w:szCs w:val="24"/>
        </w:rPr>
        <w:t xml:space="preserve">Forest School Association (no date) </w:t>
      </w:r>
      <w:r w:rsidRPr="00D61877">
        <w:rPr>
          <w:rFonts w:ascii="Arial" w:hAnsi="Arial" w:cs="Arial"/>
          <w:i/>
          <w:iCs/>
          <w:sz w:val="24"/>
          <w:szCs w:val="24"/>
        </w:rPr>
        <w:t>What is Forest School</w:t>
      </w:r>
      <w:r w:rsidRPr="00D61877">
        <w:rPr>
          <w:rFonts w:ascii="Arial" w:hAnsi="Arial" w:cs="Arial"/>
          <w:sz w:val="24"/>
          <w:szCs w:val="24"/>
        </w:rPr>
        <w:t xml:space="preserve">? Available at: </w:t>
      </w:r>
      <w:hyperlink r:id="rId11" w:history="1">
        <w:r w:rsidRPr="00D61877">
          <w:rPr>
            <w:rStyle w:val="Hyperlink"/>
            <w:rFonts w:ascii="Arial" w:hAnsi="Arial" w:cs="Arial"/>
            <w:sz w:val="24"/>
            <w:szCs w:val="24"/>
          </w:rPr>
          <w:t>https://www.forestschoolassociation.org/what-is-forest-school/</w:t>
        </w:r>
      </w:hyperlink>
      <w:r w:rsidRPr="00D61877">
        <w:rPr>
          <w:rFonts w:ascii="Arial" w:hAnsi="Arial" w:cs="Arial"/>
          <w:sz w:val="24"/>
          <w:szCs w:val="24"/>
        </w:rPr>
        <w:t xml:space="preserve"> (Accessed: 6</w:t>
      </w:r>
      <w:r w:rsidRPr="00D61877">
        <w:rPr>
          <w:rFonts w:ascii="Arial" w:hAnsi="Arial" w:cs="Arial"/>
          <w:sz w:val="24"/>
          <w:szCs w:val="24"/>
          <w:vertAlign w:val="superscript"/>
        </w:rPr>
        <w:t>th</w:t>
      </w:r>
      <w:r w:rsidRPr="00D61877">
        <w:rPr>
          <w:rFonts w:ascii="Arial" w:hAnsi="Arial" w:cs="Arial"/>
          <w:sz w:val="24"/>
          <w:szCs w:val="24"/>
        </w:rPr>
        <w:t xml:space="preserve"> January 2020). </w:t>
      </w:r>
    </w:p>
    <w:p w14:paraId="45EF8EF2" w14:textId="6799E17B" w:rsidR="00D61877" w:rsidRPr="00D61877" w:rsidRDefault="00D61877" w:rsidP="00D61877">
      <w:pPr>
        <w:spacing w:line="360" w:lineRule="auto"/>
        <w:jc w:val="both"/>
        <w:rPr>
          <w:rFonts w:ascii="Arial" w:hAnsi="Arial" w:cs="Arial"/>
          <w:sz w:val="24"/>
          <w:szCs w:val="24"/>
        </w:rPr>
      </w:pPr>
      <w:r w:rsidRPr="00D61877">
        <w:rPr>
          <w:rFonts w:ascii="Arial" w:hAnsi="Arial" w:cs="Arial"/>
          <w:sz w:val="24"/>
          <w:szCs w:val="24"/>
        </w:rPr>
        <w:t xml:space="preserve">Gascoyne, S. (2017) </w:t>
      </w:r>
      <w:r w:rsidRPr="00D61877">
        <w:rPr>
          <w:rFonts w:ascii="Arial" w:hAnsi="Arial" w:cs="Arial"/>
          <w:i/>
          <w:iCs/>
          <w:sz w:val="24"/>
          <w:szCs w:val="24"/>
        </w:rPr>
        <w:t xml:space="preserve">Patterns and attributes in vulnerable children’s messy play. </w:t>
      </w:r>
      <w:r w:rsidRPr="00D61877">
        <w:rPr>
          <w:rFonts w:ascii="Arial" w:hAnsi="Arial" w:cs="Arial"/>
          <w:sz w:val="24"/>
          <w:szCs w:val="24"/>
        </w:rPr>
        <w:t>European Early Childhood Education Research Journal, 25</w:t>
      </w:r>
      <w:r w:rsidR="00E35FFB">
        <w:rPr>
          <w:rFonts w:ascii="Arial" w:hAnsi="Arial" w:cs="Arial"/>
          <w:sz w:val="24"/>
          <w:szCs w:val="24"/>
        </w:rPr>
        <w:t>(</w:t>
      </w:r>
      <w:r w:rsidRPr="00D61877">
        <w:rPr>
          <w:rFonts w:ascii="Arial" w:hAnsi="Arial" w:cs="Arial"/>
          <w:sz w:val="24"/>
          <w:szCs w:val="24"/>
        </w:rPr>
        <w:t>2</w:t>
      </w:r>
      <w:r w:rsidR="00E35FFB">
        <w:rPr>
          <w:rFonts w:ascii="Arial" w:hAnsi="Arial" w:cs="Arial"/>
          <w:sz w:val="24"/>
          <w:szCs w:val="24"/>
        </w:rPr>
        <w:t>)</w:t>
      </w:r>
      <w:r w:rsidRPr="00D61877">
        <w:rPr>
          <w:rFonts w:ascii="Arial" w:hAnsi="Arial" w:cs="Arial"/>
          <w:sz w:val="24"/>
          <w:szCs w:val="24"/>
        </w:rPr>
        <w:t>,</w:t>
      </w:r>
      <w:r w:rsidR="00E35FFB">
        <w:rPr>
          <w:rFonts w:ascii="Arial" w:hAnsi="Arial" w:cs="Arial"/>
          <w:sz w:val="24"/>
          <w:szCs w:val="24"/>
        </w:rPr>
        <w:t xml:space="preserve"> pp.</w:t>
      </w:r>
      <w:r w:rsidRPr="00D61877">
        <w:rPr>
          <w:rFonts w:ascii="Arial" w:hAnsi="Arial" w:cs="Arial"/>
          <w:sz w:val="24"/>
          <w:szCs w:val="24"/>
        </w:rPr>
        <w:t xml:space="preserve"> 272-291. Available </w:t>
      </w:r>
      <w:r w:rsidRPr="00D61877">
        <w:rPr>
          <w:rFonts w:ascii="Arial" w:hAnsi="Arial" w:cs="Arial"/>
          <w:sz w:val="24"/>
          <w:szCs w:val="24"/>
        </w:rPr>
        <w:lastRenderedPageBreak/>
        <w:t xml:space="preserve">at: </w:t>
      </w:r>
      <w:hyperlink r:id="rId12" w:history="1">
        <w:r w:rsidRPr="00D61877">
          <w:rPr>
            <w:rStyle w:val="Hyperlink"/>
            <w:rFonts w:ascii="Arial" w:hAnsi="Arial" w:cs="Arial"/>
            <w:sz w:val="24"/>
            <w:szCs w:val="24"/>
          </w:rPr>
          <w:t>https://www.tandfonline.com/doi/full/10.1080/1350293X.2017.1288019</w:t>
        </w:r>
      </w:hyperlink>
      <w:r w:rsidRPr="00D61877">
        <w:rPr>
          <w:rFonts w:ascii="Arial" w:hAnsi="Arial" w:cs="Arial"/>
          <w:sz w:val="24"/>
          <w:szCs w:val="24"/>
        </w:rPr>
        <w:t xml:space="preserve"> (Accessed: 9</w:t>
      </w:r>
      <w:r w:rsidRPr="00D61877">
        <w:rPr>
          <w:rFonts w:ascii="Arial" w:hAnsi="Arial" w:cs="Arial"/>
          <w:sz w:val="24"/>
          <w:szCs w:val="24"/>
          <w:vertAlign w:val="superscript"/>
        </w:rPr>
        <w:t>th</w:t>
      </w:r>
      <w:r w:rsidRPr="00D61877">
        <w:rPr>
          <w:rFonts w:ascii="Arial" w:hAnsi="Arial" w:cs="Arial"/>
          <w:sz w:val="24"/>
          <w:szCs w:val="24"/>
        </w:rPr>
        <w:t xml:space="preserve"> January 2020). </w:t>
      </w:r>
    </w:p>
    <w:p w14:paraId="124BBAA6" w14:textId="291A9947" w:rsidR="00D61877" w:rsidRPr="00D61877" w:rsidRDefault="00D61877" w:rsidP="00D61877">
      <w:pPr>
        <w:spacing w:line="360" w:lineRule="auto"/>
        <w:jc w:val="both"/>
        <w:rPr>
          <w:rFonts w:ascii="Arial" w:hAnsi="Arial" w:cs="Arial"/>
          <w:sz w:val="24"/>
          <w:szCs w:val="24"/>
        </w:rPr>
      </w:pPr>
      <w:r w:rsidRPr="00D61877">
        <w:rPr>
          <w:rFonts w:ascii="Arial" w:hAnsi="Arial" w:cs="Arial"/>
          <w:sz w:val="24"/>
          <w:szCs w:val="24"/>
        </w:rPr>
        <w:t xml:space="preserve">Hoskins, K. and Smedley S. (2019) </w:t>
      </w:r>
      <w:r w:rsidRPr="00D61877">
        <w:rPr>
          <w:rFonts w:ascii="Arial" w:hAnsi="Arial" w:cs="Arial"/>
          <w:i/>
          <w:iCs/>
          <w:sz w:val="24"/>
          <w:szCs w:val="24"/>
        </w:rPr>
        <w:t xml:space="preserve">Protecting and extending Froebelian principles in practice: Exploring the importance of learning through play. </w:t>
      </w:r>
      <w:r w:rsidRPr="00D61877">
        <w:rPr>
          <w:rFonts w:ascii="Arial" w:hAnsi="Arial" w:cs="Arial"/>
          <w:sz w:val="24"/>
          <w:szCs w:val="24"/>
        </w:rPr>
        <w:t>Journal of Early Childhood Research. 17</w:t>
      </w:r>
      <w:r w:rsidR="00E35FFB">
        <w:rPr>
          <w:rFonts w:ascii="Arial" w:hAnsi="Arial" w:cs="Arial"/>
          <w:sz w:val="24"/>
          <w:szCs w:val="24"/>
        </w:rPr>
        <w:t>(</w:t>
      </w:r>
      <w:r w:rsidRPr="00D61877">
        <w:rPr>
          <w:rFonts w:ascii="Arial" w:hAnsi="Arial" w:cs="Arial"/>
          <w:sz w:val="24"/>
          <w:szCs w:val="24"/>
        </w:rPr>
        <w:t>2</w:t>
      </w:r>
      <w:r w:rsidR="00E35FFB">
        <w:rPr>
          <w:rFonts w:ascii="Arial" w:hAnsi="Arial" w:cs="Arial"/>
          <w:sz w:val="24"/>
          <w:szCs w:val="24"/>
        </w:rPr>
        <w:t>)</w:t>
      </w:r>
      <w:r w:rsidRPr="00D61877">
        <w:rPr>
          <w:rFonts w:ascii="Arial" w:hAnsi="Arial" w:cs="Arial"/>
          <w:sz w:val="24"/>
          <w:szCs w:val="24"/>
        </w:rPr>
        <w:t>, p</w:t>
      </w:r>
      <w:r w:rsidR="00E35FFB">
        <w:rPr>
          <w:rFonts w:ascii="Arial" w:hAnsi="Arial" w:cs="Arial"/>
          <w:sz w:val="24"/>
          <w:szCs w:val="24"/>
        </w:rPr>
        <w:t>p.</w:t>
      </w:r>
      <w:r w:rsidRPr="00D61877">
        <w:rPr>
          <w:rFonts w:ascii="Arial" w:hAnsi="Arial" w:cs="Arial"/>
          <w:sz w:val="24"/>
          <w:szCs w:val="24"/>
        </w:rPr>
        <w:t xml:space="preserve"> 73-87. Sage Journals. Available at: </w:t>
      </w:r>
      <w:hyperlink r:id="rId13" w:history="1">
        <w:r w:rsidRPr="00D61877">
          <w:rPr>
            <w:rStyle w:val="Hyperlink"/>
            <w:rFonts w:ascii="Arial" w:hAnsi="Arial" w:cs="Arial"/>
            <w:sz w:val="24"/>
            <w:szCs w:val="24"/>
          </w:rPr>
          <w:t>https://journals-sagepub-com.ezproxy.uwtsd.ac.uk/doi/epub/10.1177/1476718X18809114</w:t>
        </w:r>
      </w:hyperlink>
      <w:r w:rsidRPr="00D61877">
        <w:rPr>
          <w:rFonts w:ascii="Arial" w:hAnsi="Arial" w:cs="Arial"/>
          <w:sz w:val="24"/>
          <w:szCs w:val="24"/>
        </w:rPr>
        <w:t xml:space="preserve"> (Accessed: 16</w:t>
      </w:r>
      <w:r w:rsidRPr="00D61877">
        <w:rPr>
          <w:rFonts w:ascii="Arial" w:hAnsi="Arial" w:cs="Arial"/>
          <w:sz w:val="24"/>
          <w:szCs w:val="24"/>
          <w:vertAlign w:val="superscript"/>
        </w:rPr>
        <w:t>th</w:t>
      </w:r>
      <w:r w:rsidRPr="00D61877">
        <w:rPr>
          <w:rFonts w:ascii="Arial" w:hAnsi="Arial" w:cs="Arial"/>
          <w:sz w:val="24"/>
          <w:szCs w:val="24"/>
        </w:rPr>
        <w:t xml:space="preserve"> January 2020).</w:t>
      </w:r>
    </w:p>
    <w:p w14:paraId="7E4438E2" w14:textId="77777777" w:rsidR="00D61877" w:rsidRPr="00D61877" w:rsidRDefault="00D61877" w:rsidP="00D61877">
      <w:pPr>
        <w:spacing w:line="360" w:lineRule="auto"/>
        <w:jc w:val="both"/>
        <w:rPr>
          <w:rFonts w:ascii="Arial" w:hAnsi="Arial" w:cs="Arial"/>
          <w:sz w:val="24"/>
          <w:szCs w:val="24"/>
        </w:rPr>
      </w:pPr>
      <w:proofErr w:type="spellStart"/>
      <w:r w:rsidRPr="00D61877">
        <w:rPr>
          <w:rFonts w:ascii="Arial" w:hAnsi="Arial" w:cs="Arial"/>
          <w:sz w:val="24"/>
          <w:szCs w:val="24"/>
        </w:rPr>
        <w:t>Huitt</w:t>
      </w:r>
      <w:proofErr w:type="spellEnd"/>
      <w:r w:rsidRPr="00D61877">
        <w:rPr>
          <w:rFonts w:ascii="Arial" w:hAnsi="Arial" w:cs="Arial"/>
          <w:sz w:val="24"/>
          <w:szCs w:val="24"/>
        </w:rPr>
        <w:t xml:space="preserve">, W. and Hummel, J. (2003) </w:t>
      </w:r>
      <w:r w:rsidRPr="00D61877">
        <w:rPr>
          <w:rFonts w:ascii="Arial" w:hAnsi="Arial" w:cs="Arial"/>
          <w:i/>
          <w:iCs/>
          <w:sz w:val="24"/>
          <w:szCs w:val="24"/>
        </w:rPr>
        <w:t>Piaget’s theory of cognitive development</w:t>
      </w:r>
      <w:r w:rsidRPr="00D61877">
        <w:rPr>
          <w:rFonts w:ascii="Arial" w:hAnsi="Arial" w:cs="Arial"/>
          <w:sz w:val="24"/>
          <w:szCs w:val="24"/>
        </w:rPr>
        <w:t xml:space="preserve">. Educational Psychology Interactive. Available at: </w:t>
      </w:r>
      <w:hyperlink r:id="rId14" w:history="1">
        <w:r w:rsidRPr="00D61877">
          <w:rPr>
            <w:rStyle w:val="Hyperlink"/>
            <w:rFonts w:ascii="Arial" w:hAnsi="Arial" w:cs="Arial"/>
            <w:sz w:val="24"/>
            <w:szCs w:val="24"/>
          </w:rPr>
          <w:t>https://intranet.newriver.edu/images/stories/library/Stennett_Psychology_Articles/Piagets%20Theory%20of%20Cognitive%20Development.pdf</w:t>
        </w:r>
      </w:hyperlink>
      <w:r w:rsidRPr="00D61877">
        <w:rPr>
          <w:rFonts w:ascii="Arial" w:hAnsi="Arial" w:cs="Arial"/>
          <w:sz w:val="24"/>
          <w:szCs w:val="24"/>
        </w:rPr>
        <w:t xml:space="preserve"> (Accessed: 14</w:t>
      </w:r>
      <w:r w:rsidRPr="00D61877">
        <w:rPr>
          <w:rFonts w:ascii="Arial" w:hAnsi="Arial" w:cs="Arial"/>
          <w:sz w:val="24"/>
          <w:szCs w:val="24"/>
          <w:vertAlign w:val="superscript"/>
        </w:rPr>
        <w:t>th</w:t>
      </w:r>
      <w:r w:rsidRPr="00D61877">
        <w:rPr>
          <w:rFonts w:ascii="Arial" w:hAnsi="Arial" w:cs="Arial"/>
          <w:sz w:val="24"/>
          <w:szCs w:val="24"/>
        </w:rPr>
        <w:t xml:space="preserve"> January 2020).</w:t>
      </w:r>
    </w:p>
    <w:p w14:paraId="1A473A5A" w14:textId="567A5D3A" w:rsidR="00D61877" w:rsidRPr="00D61877" w:rsidRDefault="00D61877" w:rsidP="00D61877">
      <w:pPr>
        <w:spacing w:line="360" w:lineRule="auto"/>
        <w:jc w:val="both"/>
        <w:rPr>
          <w:rFonts w:ascii="Arial" w:hAnsi="Arial" w:cs="Arial"/>
          <w:sz w:val="24"/>
          <w:szCs w:val="24"/>
        </w:rPr>
      </w:pPr>
      <w:proofErr w:type="spellStart"/>
      <w:r w:rsidRPr="00D61877">
        <w:rPr>
          <w:rFonts w:ascii="Arial" w:hAnsi="Arial" w:cs="Arial"/>
          <w:sz w:val="24"/>
          <w:szCs w:val="24"/>
        </w:rPr>
        <w:t>Lavrysen</w:t>
      </w:r>
      <w:proofErr w:type="spellEnd"/>
      <w:r w:rsidRPr="00D61877">
        <w:rPr>
          <w:rFonts w:ascii="Arial" w:hAnsi="Arial" w:cs="Arial"/>
          <w:sz w:val="24"/>
          <w:szCs w:val="24"/>
        </w:rPr>
        <w:t xml:space="preserve">, A et al. (2017) </w:t>
      </w:r>
      <w:r w:rsidRPr="00D61877">
        <w:rPr>
          <w:rFonts w:ascii="Arial" w:hAnsi="Arial" w:cs="Arial"/>
          <w:i/>
          <w:iCs/>
          <w:sz w:val="24"/>
          <w:szCs w:val="24"/>
        </w:rPr>
        <w:t>Risky-Play at school.</w:t>
      </w:r>
      <w:r w:rsidRPr="00D61877">
        <w:rPr>
          <w:rFonts w:ascii="Arial" w:hAnsi="Arial" w:cs="Arial"/>
          <w:sz w:val="24"/>
          <w:szCs w:val="24"/>
        </w:rPr>
        <w:t xml:space="preserve"> Facilitating risk perception and competence in young children. European Early Childhood Education Research Journal, 25</w:t>
      </w:r>
      <w:r w:rsidR="0095400C">
        <w:rPr>
          <w:rFonts w:ascii="Arial" w:hAnsi="Arial" w:cs="Arial"/>
          <w:sz w:val="24"/>
          <w:szCs w:val="24"/>
        </w:rPr>
        <w:t>(</w:t>
      </w:r>
      <w:r w:rsidRPr="00D61877">
        <w:rPr>
          <w:rFonts w:ascii="Arial" w:hAnsi="Arial" w:cs="Arial"/>
          <w:sz w:val="24"/>
          <w:szCs w:val="24"/>
        </w:rPr>
        <w:t>1</w:t>
      </w:r>
      <w:r w:rsidR="0095400C">
        <w:rPr>
          <w:rFonts w:ascii="Arial" w:hAnsi="Arial" w:cs="Arial"/>
          <w:sz w:val="24"/>
          <w:szCs w:val="24"/>
        </w:rPr>
        <w:t>)</w:t>
      </w:r>
      <w:r w:rsidRPr="00D61877">
        <w:rPr>
          <w:rFonts w:ascii="Arial" w:hAnsi="Arial" w:cs="Arial"/>
          <w:sz w:val="24"/>
          <w:szCs w:val="24"/>
        </w:rPr>
        <w:t>,</w:t>
      </w:r>
      <w:r w:rsidR="0095400C">
        <w:rPr>
          <w:rFonts w:ascii="Arial" w:hAnsi="Arial" w:cs="Arial"/>
          <w:sz w:val="24"/>
          <w:szCs w:val="24"/>
        </w:rPr>
        <w:t xml:space="preserve"> pp.</w:t>
      </w:r>
      <w:r w:rsidRPr="00D61877">
        <w:rPr>
          <w:rFonts w:ascii="Arial" w:hAnsi="Arial" w:cs="Arial"/>
          <w:sz w:val="24"/>
          <w:szCs w:val="24"/>
        </w:rPr>
        <w:t xml:space="preserve"> 89-105. Available at: </w:t>
      </w:r>
      <w:hyperlink r:id="rId15" w:history="1">
        <w:r w:rsidRPr="00D61877">
          <w:rPr>
            <w:rStyle w:val="Hyperlink"/>
            <w:rFonts w:ascii="Arial" w:hAnsi="Arial" w:cs="Arial"/>
            <w:sz w:val="24"/>
            <w:szCs w:val="24"/>
          </w:rPr>
          <w:t>https://www.tandfonline.com/doi/full/10.1080/1350293X.2015.1102412</w:t>
        </w:r>
      </w:hyperlink>
      <w:r w:rsidRPr="00D61877">
        <w:rPr>
          <w:rFonts w:ascii="Arial" w:hAnsi="Arial" w:cs="Arial"/>
          <w:sz w:val="24"/>
          <w:szCs w:val="24"/>
        </w:rPr>
        <w:t xml:space="preserve"> (Accessed: 8</w:t>
      </w:r>
      <w:r w:rsidRPr="00D61877">
        <w:rPr>
          <w:rFonts w:ascii="Arial" w:hAnsi="Arial" w:cs="Arial"/>
          <w:sz w:val="24"/>
          <w:szCs w:val="24"/>
          <w:vertAlign w:val="superscript"/>
        </w:rPr>
        <w:t>th</w:t>
      </w:r>
      <w:r w:rsidRPr="00D61877">
        <w:rPr>
          <w:rFonts w:ascii="Arial" w:hAnsi="Arial" w:cs="Arial"/>
          <w:sz w:val="24"/>
          <w:szCs w:val="24"/>
        </w:rPr>
        <w:t xml:space="preserve"> January 2020). </w:t>
      </w:r>
    </w:p>
    <w:p w14:paraId="3996591A" w14:textId="77777777" w:rsidR="00D61877" w:rsidRPr="00D61877" w:rsidRDefault="00D61877" w:rsidP="00D61877">
      <w:pPr>
        <w:spacing w:line="360" w:lineRule="auto"/>
        <w:jc w:val="both"/>
        <w:rPr>
          <w:rFonts w:ascii="Arial" w:hAnsi="Arial" w:cs="Arial"/>
          <w:sz w:val="24"/>
          <w:szCs w:val="24"/>
        </w:rPr>
      </w:pPr>
      <w:r w:rsidRPr="00D61877">
        <w:rPr>
          <w:rFonts w:ascii="Arial" w:hAnsi="Arial" w:cs="Arial"/>
          <w:sz w:val="24"/>
          <w:szCs w:val="24"/>
        </w:rPr>
        <w:t>Lester, S. and Russel, W. (2008</w:t>
      </w:r>
      <w:r w:rsidRPr="00D61877">
        <w:rPr>
          <w:rFonts w:ascii="Arial" w:hAnsi="Arial" w:cs="Arial"/>
          <w:i/>
          <w:iCs/>
          <w:sz w:val="24"/>
          <w:szCs w:val="24"/>
        </w:rPr>
        <w:t xml:space="preserve">) Play for a Change. </w:t>
      </w:r>
      <w:r w:rsidRPr="00D61877">
        <w:rPr>
          <w:rFonts w:ascii="Arial" w:hAnsi="Arial" w:cs="Arial"/>
          <w:sz w:val="24"/>
          <w:szCs w:val="24"/>
        </w:rPr>
        <w:t>Play England/National Children’s Bureau. London.</w:t>
      </w:r>
    </w:p>
    <w:p w14:paraId="57E4FC15" w14:textId="53677865" w:rsidR="00D61877" w:rsidRPr="00D61877" w:rsidRDefault="00D61877" w:rsidP="00D61877">
      <w:pPr>
        <w:spacing w:line="360" w:lineRule="auto"/>
        <w:jc w:val="both"/>
        <w:rPr>
          <w:rFonts w:ascii="Arial" w:hAnsi="Arial" w:cs="Arial"/>
          <w:sz w:val="24"/>
          <w:szCs w:val="24"/>
        </w:rPr>
      </w:pPr>
      <w:proofErr w:type="spellStart"/>
      <w:r w:rsidRPr="00D61877">
        <w:rPr>
          <w:rFonts w:ascii="Arial" w:hAnsi="Arial" w:cs="Arial"/>
          <w:sz w:val="24"/>
          <w:szCs w:val="24"/>
        </w:rPr>
        <w:t>Lillard</w:t>
      </w:r>
      <w:proofErr w:type="spellEnd"/>
      <w:r w:rsidRPr="00D61877">
        <w:rPr>
          <w:rFonts w:ascii="Arial" w:hAnsi="Arial" w:cs="Arial"/>
          <w:sz w:val="24"/>
          <w:szCs w:val="24"/>
        </w:rPr>
        <w:t xml:space="preserve">, A. (2018) </w:t>
      </w:r>
      <w:r w:rsidRPr="00D61877">
        <w:rPr>
          <w:rFonts w:ascii="Arial" w:hAnsi="Arial" w:cs="Arial"/>
          <w:i/>
          <w:iCs/>
          <w:sz w:val="24"/>
          <w:szCs w:val="24"/>
        </w:rPr>
        <w:t>Rethinking Education: Montessori’s Approach.</w:t>
      </w:r>
      <w:r w:rsidRPr="00D61877">
        <w:rPr>
          <w:rFonts w:ascii="Arial" w:hAnsi="Arial" w:cs="Arial"/>
          <w:sz w:val="24"/>
          <w:szCs w:val="24"/>
        </w:rPr>
        <w:t xml:space="preserve"> Current Directions in </w:t>
      </w:r>
      <w:proofErr w:type="spellStart"/>
      <w:r w:rsidRPr="00D61877">
        <w:rPr>
          <w:rFonts w:ascii="Arial" w:hAnsi="Arial" w:cs="Arial"/>
          <w:sz w:val="24"/>
          <w:szCs w:val="24"/>
        </w:rPr>
        <w:t>Phychological</w:t>
      </w:r>
      <w:proofErr w:type="spellEnd"/>
      <w:r w:rsidRPr="00D61877">
        <w:rPr>
          <w:rFonts w:ascii="Arial" w:hAnsi="Arial" w:cs="Arial"/>
          <w:sz w:val="24"/>
          <w:szCs w:val="24"/>
        </w:rPr>
        <w:t xml:space="preserve"> Science. 23</w:t>
      </w:r>
      <w:r w:rsidR="008F5C3F">
        <w:rPr>
          <w:rFonts w:ascii="Arial" w:hAnsi="Arial" w:cs="Arial"/>
          <w:sz w:val="24"/>
          <w:szCs w:val="24"/>
        </w:rPr>
        <w:t>(6), pp.</w:t>
      </w:r>
      <w:r w:rsidRPr="00D61877">
        <w:rPr>
          <w:rFonts w:ascii="Arial" w:hAnsi="Arial" w:cs="Arial"/>
          <w:sz w:val="24"/>
          <w:szCs w:val="24"/>
        </w:rPr>
        <w:t xml:space="preserve"> 395-400. Sage Journals. Available at: </w:t>
      </w:r>
      <w:hyperlink r:id="rId16" w:history="1">
        <w:r w:rsidRPr="00D61877">
          <w:rPr>
            <w:rStyle w:val="Hyperlink"/>
            <w:rFonts w:ascii="Arial" w:hAnsi="Arial" w:cs="Arial"/>
            <w:sz w:val="24"/>
            <w:szCs w:val="24"/>
          </w:rPr>
          <w:t>https://journals-sagepub-com.ezproxy.uwtsd.ac.uk/doi/epub/10.1177/0963721418769878</w:t>
        </w:r>
      </w:hyperlink>
      <w:r w:rsidRPr="00D61877">
        <w:rPr>
          <w:rFonts w:ascii="Arial" w:hAnsi="Arial" w:cs="Arial"/>
          <w:sz w:val="24"/>
          <w:szCs w:val="24"/>
        </w:rPr>
        <w:t xml:space="preserve"> (Accessed: 17</w:t>
      </w:r>
      <w:r w:rsidRPr="00D61877">
        <w:rPr>
          <w:rFonts w:ascii="Arial" w:hAnsi="Arial" w:cs="Arial"/>
          <w:sz w:val="24"/>
          <w:szCs w:val="24"/>
          <w:vertAlign w:val="superscript"/>
        </w:rPr>
        <w:t>th</w:t>
      </w:r>
      <w:r w:rsidRPr="00D61877">
        <w:rPr>
          <w:rFonts w:ascii="Arial" w:hAnsi="Arial" w:cs="Arial"/>
          <w:sz w:val="24"/>
          <w:szCs w:val="24"/>
        </w:rPr>
        <w:t xml:space="preserve"> January 2020).</w:t>
      </w:r>
    </w:p>
    <w:p w14:paraId="06A78FF8" w14:textId="3D9401F7" w:rsidR="00D61877" w:rsidRDefault="00D61877" w:rsidP="00D61877">
      <w:pPr>
        <w:pStyle w:val="Standard"/>
        <w:spacing w:line="360" w:lineRule="auto"/>
        <w:jc w:val="both"/>
        <w:rPr>
          <w:rFonts w:ascii="Arial" w:eastAsia="Times New Roman" w:hAnsi="Arial"/>
          <w:lang w:val="en-US" w:eastAsia="en-GB"/>
        </w:rPr>
      </w:pPr>
      <w:r w:rsidRPr="00D61877">
        <w:rPr>
          <w:rFonts w:ascii="Arial" w:eastAsia="Times New Roman" w:hAnsi="Arial"/>
          <w:lang w:val="en-US" w:eastAsia="en-GB"/>
        </w:rPr>
        <w:t xml:space="preserve">Miller, P. (2011) </w:t>
      </w:r>
      <w:r w:rsidRPr="00D61877">
        <w:rPr>
          <w:rFonts w:ascii="Arial" w:eastAsia="Times New Roman" w:hAnsi="Arial"/>
          <w:i/>
          <w:iCs/>
          <w:lang w:val="en-US" w:eastAsia="en-GB"/>
        </w:rPr>
        <w:t>Piaget’s theory: Past, present, and future.</w:t>
      </w:r>
      <w:r w:rsidRPr="00D61877">
        <w:rPr>
          <w:rFonts w:ascii="Arial" w:eastAsia="Times New Roman" w:hAnsi="Arial"/>
          <w:lang w:val="en-US" w:eastAsia="en-GB"/>
        </w:rPr>
        <w:t xml:space="preserve"> The Wiley-Blackwell handbook of childhood cognitive development, p</w:t>
      </w:r>
      <w:r w:rsidR="008F5C3F">
        <w:rPr>
          <w:rFonts w:ascii="Arial" w:eastAsia="Times New Roman" w:hAnsi="Arial"/>
          <w:lang w:val="en-US" w:eastAsia="en-GB"/>
        </w:rPr>
        <w:t>p</w:t>
      </w:r>
      <w:r w:rsidRPr="00D61877">
        <w:rPr>
          <w:rFonts w:ascii="Arial" w:eastAsia="Times New Roman" w:hAnsi="Arial"/>
          <w:lang w:val="en-US" w:eastAsia="en-GB"/>
        </w:rPr>
        <w:t xml:space="preserve">. 649-672. Available at: </w:t>
      </w:r>
      <w:hyperlink r:id="rId17" w:history="1">
        <w:r w:rsidRPr="00D61877">
          <w:rPr>
            <w:rStyle w:val="Hyperlink"/>
            <w:rFonts w:ascii="Arial" w:eastAsia="Times New Roman" w:hAnsi="Arial"/>
            <w:lang w:val="en-US" w:eastAsia="en-GB"/>
          </w:rPr>
          <w:t>https://psycnet.apa.org/record/2010-22950-025</w:t>
        </w:r>
      </w:hyperlink>
      <w:r w:rsidRPr="00D61877">
        <w:rPr>
          <w:rFonts w:ascii="Arial" w:eastAsia="Times New Roman" w:hAnsi="Arial"/>
          <w:lang w:val="en-US" w:eastAsia="en-GB"/>
        </w:rPr>
        <w:t xml:space="preserve"> (Accessed: 17</w:t>
      </w:r>
      <w:r w:rsidRPr="00D61877">
        <w:rPr>
          <w:rFonts w:ascii="Arial" w:eastAsia="Times New Roman" w:hAnsi="Arial"/>
          <w:vertAlign w:val="superscript"/>
          <w:lang w:val="en-US" w:eastAsia="en-GB"/>
        </w:rPr>
        <w:t>th</w:t>
      </w:r>
      <w:r w:rsidRPr="00D61877">
        <w:rPr>
          <w:rFonts w:ascii="Arial" w:eastAsia="Times New Roman" w:hAnsi="Arial"/>
          <w:lang w:val="en-US" w:eastAsia="en-GB"/>
        </w:rPr>
        <w:t xml:space="preserve"> January 2020).</w:t>
      </w:r>
    </w:p>
    <w:p w14:paraId="4F02E83B" w14:textId="77777777" w:rsidR="008F5C3F" w:rsidRPr="00D61877" w:rsidRDefault="008F5C3F" w:rsidP="00D61877">
      <w:pPr>
        <w:pStyle w:val="Standard"/>
        <w:spacing w:line="360" w:lineRule="auto"/>
        <w:jc w:val="both"/>
        <w:rPr>
          <w:rStyle w:val="Internetlink"/>
          <w:rFonts w:ascii="Arial" w:hAnsi="Arial"/>
          <w:color w:val="000000"/>
          <w:u w:val="none"/>
          <w:lang w:val="en-US"/>
        </w:rPr>
      </w:pPr>
    </w:p>
    <w:p w14:paraId="654AC481" w14:textId="77777777" w:rsidR="00D61877" w:rsidRPr="00D61877" w:rsidRDefault="00D61877" w:rsidP="00D61877">
      <w:pPr>
        <w:spacing w:line="360" w:lineRule="auto"/>
        <w:jc w:val="both"/>
        <w:rPr>
          <w:rFonts w:ascii="Arial" w:hAnsi="Arial" w:cs="Arial"/>
          <w:sz w:val="24"/>
          <w:szCs w:val="24"/>
        </w:rPr>
      </w:pPr>
      <w:r w:rsidRPr="00D61877">
        <w:rPr>
          <w:rFonts w:ascii="Arial" w:hAnsi="Arial" w:cs="Arial"/>
          <w:sz w:val="24"/>
          <w:szCs w:val="24"/>
        </w:rPr>
        <w:t xml:space="preserve">Millington, J. (2012) </w:t>
      </w:r>
      <w:r w:rsidRPr="00D61877">
        <w:rPr>
          <w:rFonts w:ascii="Arial" w:hAnsi="Arial" w:cs="Arial"/>
          <w:i/>
          <w:iCs/>
          <w:sz w:val="24"/>
          <w:szCs w:val="24"/>
        </w:rPr>
        <w:t>Norwegian Forest School</w:t>
      </w:r>
      <w:r w:rsidRPr="00D61877">
        <w:rPr>
          <w:rFonts w:ascii="Arial" w:hAnsi="Arial" w:cs="Arial"/>
          <w:sz w:val="24"/>
          <w:szCs w:val="24"/>
        </w:rPr>
        <w:t xml:space="preserve">. Available at: </w:t>
      </w:r>
      <w:hyperlink r:id="rId18" w:history="1">
        <w:r w:rsidRPr="00D61877">
          <w:rPr>
            <w:rStyle w:val="Hyperlink"/>
            <w:rFonts w:ascii="Arial" w:hAnsi="Arial" w:cs="Arial"/>
            <w:sz w:val="24"/>
            <w:szCs w:val="24"/>
          </w:rPr>
          <w:t>https://wild-learning.net/norwegian-forest-school/</w:t>
        </w:r>
      </w:hyperlink>
      <w:r w:rsidRPr="00D61877">
        <w:rPr>
          <w:rFonts w:ascii="Arial" w:hAnsi="Arial" w:cs="Arial"/>
          <w:sz w:val="24"/>
          <w:szCs w:val="24"/>
        </w:rPr>
        <w:t xml:space="preserve"> (Accessed: 14</w:t>
      </w:r>
      <w:r w:rsidRPr="00D61877">
        <w:rPr>
          <w:rFonts w:ascii="Arial" w:hAnsi="Arial" w:cs="Arial"/>
          <w:sz w:val="24"/>
          <w:szCs w:val="24"/>
          <w:vertAlign w:val="superscript"/>
        </w:rPr>
        <w:t>th</w:t>
      </w:r>
      <w:r w:rsidRPr="00D61877">
        <w:rPr>
          <w:rFonts w:ascii="Arial" w:hAnsi="Arial" w:cs="Arial"/>
          <w:sz w:val="24"/>
          <w:szCs w:val="24"/>
        </w:rPr>
        <w:t xml:space="preserve"> January 2020).</w:t>
      </w:r>
    </w:p>
    <w:p w14:paraId="00617789" w14:textId="77777777" w:rsidR="00D61877" w:rsidRPr="00D61877" w:rsidRDefault="00D61877" w:rsidP="00D61877">
      <w:pPr>
        <w:spacing w:line="360" w:lineRule="auto"/>
        <w:jc w:val="both"/>
        <w:rPr>
          <w:rFonts w:ascii="Arial" w:hAnsi="Arial" w:cs="Arial"/>
          <w:sz w:val="24"/>
          <w:szCs w:val="24"/>
        </w:rPr>
      </w:pPr>
      <w:r w:rsidRPr="00D61877">
        <w:rPr>
          <w:rFonts w:ascii="Arial" w:hAnsi="Arial" w:cs="Arial"/>
          <w:sz w:val="24"/>
          <w:szCs w:val="24"/>
        </w:rPr>
        <w:lastRenderedPageBreak/>
        <w:t xml:space="preserve">Montessori Group (no date) </w:t>
      </w:r>
      <w:r w:rsidRPr="00D61877">
        <w:rPr>
          <w:rFonts w:ascii="Arial" w:hAnsi="Arial" w:cs="Arial"/>
          <w:i/>
          <w:iCs/>
          <w:sz w:val="24"/>
          <w:szCs w:val="24"/>
        </w:rPr>
        <w:t>The Montessori Learning Environment</w:t>
      </w:r>
      <w:r w:rsidRPr="00D61877">
        <w:rPr>
          <w:rFonts w:ascii="Arial" w:hAnsi="Arial" w:cs="Arial"/>
          <w:sz w:val="24"/>
          <w:szCs w:val="24"/>
        </w:rPr>
        <w:t xml:space="preserve">. Available at: </w:t>
      </w:r>
      <w:hyperlink r:id="rId19" w:history="1">
        <w:r w:rsidRPr="00D61877">
          <w:rPr>
            <w:rStyle w:val="Hyperlink"/>
            <w:rFonts w:ascii="Arial" w:hAnsi="Arial" w:cs="Arial"/>
            <w:sz w:val="24"/>
            <w:szCs w:val="24"/>
          </w:rPr>
          <w:t>https://www.montessori.org.uk/about-us/what-is-montessori/the-montessori-learning-environment</w:t>
        </w:r>
      </w:hyperlink>
      <w:r w:rsidRPr="00D61877">
        <w:rPr>
          <w:rFonts w:ascii="Arial" w:hAnsi="Arial" w:cs="Arial"/>
          <w:sz w:val="24"/>
          <w:szCs w:val="24"/>
        </w:rPr>
        <w:t xml:space="preserve"> (Accessed: 10</w:t>
      </w:r>
      <w:r w:rsidRPr="00D61877">
        <w:rPr>
          <w:rFonts w:ascii="Arial" w:hAnsi="Arial" w:cs="Arial"/>
          <w:sz w:val="24"/>
          <w:szCs w:val="24"/>
          <w:vertAlign w:val="superscript"/>
        </w:rPr>
        <w:t>th</w:t>
      </w:r>
      <w:r w:rsidRPr="00D61877">
        <w:rPr>
          <w:rFonts w:ascii="Arial" w:hAnsi="Arial" w:cs="Arial"/>
          <w:sz w:val="24"/>
          <w:szCs w:val="24"/>
        </w:rPr>
        <w:t xml:space="preserve"> January 2020). </w:t>
      </w:r>
    </w:p>
    <w:p w14:paraId="3633811C" w14:textId="77777777" w:rsidR="00D61877" w:rsidRPr="00D61877" w:rsidRDefault="00D61877" w:rsidP="00D61877">
      <w:pPr>
        <w:spacing w:line="360" w:lineRule="auto"/>
        <w:jc w:val="both"/>
        <w:rPr>
          <w:rFonts w:ascii="Arial" w:hAnsi="Arial" w:cs="Arial"/>
          <w:sz w:val="24"/>
          <w:szCs w:val="24"/>
        </w:rPr>
      </w:pPr>
      <w:r w:rsidRPr="00D61877">
        <w:rPr>
          <w:rFonts w:ascii="Arial" w:hAnsi="Arial" w:cs="Arial"/>
          <w:sz w:val="24"/>
          <w:szCs w:val="24"/>
        </w:rPr>
        <w:t xml:space="preserve">Moyles, J. (2005) </w:t>
      </w:r>
      <w:r w:rsidRPr="00D61877">
        <w:rPr>
          <w:rFonts w:ascii="Arial" w:hAnsi="Arial" w:cs="Arial"/>
          <w:i/>
          <w:iCs/>
          <w:sz w:val="24"/>
          <w:szCs w:val="24"/>
        </w:rPr>
        <w:t xml:space="preserve">The excellence of play. </w:t>
      </w:r>
      <w:r w:rsidRPr="00D61877">
        <w:rPr>
          <w:rFonts w:ascii="Arial" w:hAnsi="Arial" w:cs="Arial"/>
          <w:sz w:val="24"/>
          <w:szCs w:val="24"/>
        </w:rPr>
        <w:t>2</w:t>
      </w:r>
      <w:r w:rsidRPr="00D61877">
        <w:rPr>
          <w:rFonts w:ascii="Arial" w:hAnsi="Arial" w:cs="Arial"/>
          <w:sz w:val="24"/>
          <w:szCs w:val="24"/>
          <w:vertAlign w:val="superscript"/>
        </w:rPr>
        <w:t>nd</w:t>
      </w:r>
      <w:r w:rsidRPr="00D61877">
        <w:rPr>
          <w:rFonts w:ascii="Arial" w:hAnsi="Arial" w:cs="Arial"/>
          <w:sz w:val="24"/>
          <w:szCs w:val="24"/>
        </w:rPr>
        <w:t xml:space="preserve"> Ed. London: Open University Press.</w:t>
      </w:r>
    </w:p>
    <w:p w14:paraId="70ECEDCE" w14:textId="77777777" w:rsidR="00D61877" w:rsidRPr="00D61877" w:rsidRDefault="00D61877" w:rsidP="00D61877">
      <w:pPr>
        <w:spacing w:line="360" w:lineRule="auto"/>
        <w:jc w:val="both"/>
        <w:rPr>
          <w:rFonts w:ascii="Arial" w:hAnsi="Arial" w:cs="Arial"/>
          <w:sz w:val="24"/>
          <w:szCs w:val="24"/>
        </w:rPr>
      </w:pPr>
      <w:r w:rsidRPr="00D61877">
        <w:rPr>
          <w:rFonts w:ascii="Arial" w:hAnsi="Arial" w:cs="Arial"/>
          <w:sz w:val="24"/>
          <w:szCs w:val="24"/>
        </w:rPr>
        <w:t xml:space="preserve">Ouvry, M. (no date) </w:t>
      </w:r>
      <w:r w:rsidRPr="00D61877">
        <w:rPr>
          <w:rFonts w:ascii="Arial" w:hAnsi="Arial" w:cs="Arial"/>
          <w:i/>
          <w:iCs/>
          <w:sz w:val="24"/>
          <w:szCs w:val="24"/>
        </w:rPr>
        <w:t>Going out to play and learn</w:t>
      </w:r>
      <w:r w:rsidRPr="00D61877">
        <w:rPr>
          <w:rFonts w:ascii="Arial" w:hAnsi="Arial" w:cs="Arial"/>
          <w:sz w:val="24"/>
          <w:szCs w:val="24"/>
        </w:rPr>
        <w:t xml:space="preserve">. Available at: </w:t>
      </w:r>
      <w:hyperlink r:id="rId20" w:history="1">
        <w:r w:rsidRPr="00D61877">
          <w:rPr>
            <w:rStyle w:val="Hyperlink"/>
            <w:rFonts w:ascii="Arial" w:hAnsi="Arial" w:cs="Arial"/>
            <w:sz w:val="24"/>
            <w:szCs w:val="24"/>
          </w:rPr>
          <w:t>file:///C:/Users/hp%20laptop/AppData/Local/Packages/Microsoft.MicrosoftEdge_8wekyb3d8bbwe/TempState/Downloads/Going%20out%20to%20play%20and%20learn%20Marjurie%20Ouvry%20(1).pdf</w:t>
        </w:r>
      </w:hyperlink>
      <w:r w:rsidRPr="00D61877">
        <w:rPr>
          <w:rFonts w:ascii="Arial" w:hAnsi="Arial" w:cs="Arial"/>
          <w:sz w:val="24"/>
          <w:szCs w:val="24"/>
        </w:rPr>
        <w:t xml:space="preserve"> (Accessed: 15</w:t>
      </w:r>
      <w:r w:rsidRPr="00D61877">
        <w:rPr>
          <w:rFonts w:ascii="Arial" w:hAnsi="Arial" w:cs="Arial"/>
          <w:sz w:val="24"/>
          <w:szCs w:val="24"/>
          <w:vertAlign w:val="superscript"/>
        </w:rPr>
        <w:t>th</w:t>
      </w:r>
      <w:r w:rsidRPr="00D61877">
        <w:rPr>
          <w:rFonts w:ascii="Arial" w:hAnsi="Arial" w:cs="Arial"/>
          <w:sz w:val="24"/>
          <w:szCs w:val="24"/>
        </w:rPr>
        <w:t xml:space="preserve"> January 2020).</w:t>
      </w:r>
    </w:p>
    <w:p w14:paraId="4C6BEFDF" w14:textId="77777777" w:rsidR="00D61877" w:rsidRPr="00D61877" w:rsidRDefault="00D61877" w:rsidP="00D61877">
      <w:pPr>
        <w:spacing w:line="360" w:lineRule="auto"/>
        <w:jc w:val="both"/>
        <w:rPr>
          <w:rFonts w:ascii="Arial" w:hAnsi="Arial" w:cs="Arial"/>
          <w:sz w:val="24"/>
          <w:szCs w:val="24"/>
        </w:rPr>
      </w:pPr>
      <w:r w:rsidRPr="00D61877">
        <w:rPr>
          <w:rFonts w:ascii="Arial" w:hAnsi="Arial" w:cs="Arial"/>
          <w:sz w:val="24"/>
          <w:szCs w:val="24"/>
        </w:rPr>
        <w:t xml:space="preserve">Play Wales (2008) </w:t>
      </w:r>
      <w:r w:rsidRPr="00D61877">
        <w:rPr>
          <w:rFonts w:ascii="Arial" w:hAnsi="Arial" w:cs="Arial"/>
          <w:i/>
          <w:iCs/>
          <w:sz w:val="24"/>
          <w:szCs w:val="24"/>
        </w:rPr>
        <w:t>Managing Risk in Play Provision: Implementation guide</w:t>
      </w:r>
      <w:r w:rsidRPr="00D61877">
        <w:rPr>
          <w:rFonts w:ascii="Arial" w:hAnsi="Arial" w:cs="Arial"/>
          <w:sz w:val="24"/>
          <w:szCs w:val="24"/>
        </w:rPr>
        <w:t xml:space="preserve">. Available at: </w:t>
      </w:r>
      <w:hyperlink r:id="rId21" w:history="1">
        <w:r w:rsidRPr="00D61877">
          <w:rPr>
            <w:rStyle w:val="Hyperlink"/>
            <w:rFonts w:ascii="Arial" w:hAnsi="Arial" w:cs="Arial"/>
            <w:sz w:val="24"/>
            <w:szCs w:val="24"/>
          </w:rPr>
          <w:t>https://www.playwales.org.uk/login/uploaded/documents/Play%20and%20Challenge/Managing%20Risk%20in%20Play%20Provision.pdf</w:t>
        </w:r>
      </w:hyperlink>
      <w:r w:rsidRPr="00D61877">
        <w:rPr>
          <w:rFonts w:ascii="Arial" w:hAnsi="Arial" w:cs="Arial"/>
          <w:sz w:val="24"/>
          <w:szCs w:val="24"/>
        </w:rPr>
        <w:t xml:space="preserve"> (Accessed: 15</w:t>
      </w:r>
      <w:r w:rsidRPr="00D61877">
        <w:rPr>
          <w:rFonts w:ascii="Arial" w:hAnsi="Arial" w:cs="Arial"/>
          <w:sz w:val="24"/>
          <w:szCs w:val="24"/>
          <w:vertAlign w:val="superscript"/>
        </w:rPr>
        <w:t>th</w:t>
      </w:r>
      <w:r w:rsidRPr="00D61877">
        <w:rPr>
          <w:rFonts w:ascii="Arial" w:hAnsi="Arial" w:cs="Arial"/>
          <w:sz w:val="24"/>
          <w:szCs w:val="24"/>
        </w:rPr>
        <w:t xml:space="preserve"> January 2020).</w:t>
      </w:r>
    </w:p>
    <w:p w14:paraId="63DE178D" w14:textId="77777777" w:rsidR="00D61877" w:rsidRPr="00D61877" w:rsidRDefault="00D61877" w:rsidP="00D61877">
      <w:pPr>
        <w:spacing w:line="360" w:lineRule="auto"/>
        <w:jc w:val="both"/>
        <w:rPr>
          <w:rFonts w:ascii="Arial" w:hAnsi="Arial" w:cs="Arial"/>
          <w:sz w:val="24"/>
          <w:szCs w:val="24"/>
        </w:rPr>
      </w:pPr>
      <w:r w:rsidRPr="00D61877">
        <w:rPr>
          <w:rFonts w:ascii="Arial" w:hAnsi="Arial" w:cs="Arial"/>
          <w:sz w:val="24"/>
          <w:szCs w:val="24"/>
        </w:rPr>
        <w:t xml:space="preserve">Play Wales (2018) </w:t>
      </w:r>
      <w:r w:rsidRPr="00D61877">
        <w:rPr>
          <w:rFonts w:ascii="Arial" w:hAnsi="Arial" w:cs="Arial"/>
          <w:i/>
          <w:iCs/>
          <w:sz w:val="24"/>
          <w:szCs w:val="24"/>
        </w:rPr>
        <w:t>A playworkers guide to risk.</w:t>
      </w:r>
      <w:r w:rsidRPr="00D61877">
        <w:rPr>
          <w:rFonts w:ascii="Arial" w:hAnsi="Arial" w:cs="Arial"/>
          <w:sz w:val="24"/>
          <w:szCs w:val="24"/>
        </w:rPr>
        <w:t xml:space="preserve"> Available at: </w:t>
      </w:r>
      <w:hyperlink r:id="rId22" w:history="1">
        <w:r w:rsidRPr="00D61877">
          <w:rPr>
            <w:rStyle w:val="Hyperlink"/>
            <w:rFonts w:ascii="Arial" w:hAnsi="Arial" w:cs="Arial"/>
            <w:sz w:val="24"/>
            <w:szCs w:val="24"/>
          </w:rPr>
          <w:t>file:///C:/Users/hp%20laptop/AppData/Local/Packages/Microsoft.MicrosoftEdge_8wekyb3d8bbwe/TempState/Downloads/A%20playworkers%20guide%20to%20risk%20(1).pdf</w:t>
        </w:r>
      </w:hyperlink>
      <w:r w:rsidRPr="00D61877">
        <w:rPr>
          <w:rFonts w:ascii="Arial" w:hAnsi="Arial" w:cs="Arial"/>
          <w:sz w:val="24"/>
          <w:szCs w:val="24"/>
        </w:rPr>
        <w:t xml:space="preserve"> (Accessed: 15</w:t>
      </w:r>
      <w:r w:rsidRPr="00D61877">
        <w:rPr>
          <w:rFonts w:ascii="Arial" w:hAnsi="Arial" w:cs="Arial"/>
          <w:sz w:val="24"/>
          <w:szCs w:val="24"/>
          <w:vertAlign w:val="superscript"/>
        </w:rPr>
        <w:t>th</w:t>
      </w:r>
      <w:r w:rsidRPr="00D61877">
        <w:rPr>
          <w:rFonts w:ascii="Arial" w:hAnsi="Arial" w:cs="Arial"/>
          <w:sz w:val="24"/>
          <w:szCs w:val="24"/>
        </w:rPr>
        <w:t xml:space="preserve"> January 2020).</w:t>
      </w:r>
    </w:p>
    <w:p w14:paraId="5A3A5862" w14:textId="77777777" w:rsidR="00D61877" w:rsidRPr="00D61877" w:rsidRDefault="00D61877" w:rsidP="00D61877">
      <w:pPr>
        <w:spacing w:line="360" w:lineRule="auto"/>
        <w:jc w:val="both"/>
        <w:rPr>
          <w:rFonts w:ascii="Arial" w:hAnsi="Arial" w:cs="Arial"/>
          <w:sz w:val="24"/>
          <w:szCs w:val="24"/>
        </w:rPr>
      </w:pPr>
      <w:r w:rsidRPr="00D61877">
        <w:rPr>
          <w:rFonts w:ascii="Arial" w:hAnsi="Arial" w:cs="Arial"/>
          <w:sz w:val="24"/>
          <w:szCs w:val="24"/>
        </w:rPr>
        <w:t xml:space="preserve">Prezi (no date) </w:t>
      </w:r>
      <w:r w:rsidRPr="00D61877">
        <w:rPr>
          <w:rFonts w:ascii="Arial" w:hAnsi="Arial" w:cs="Arial"/>
          <w:i/>
          <w:iCs/>
          <w:sz w:val="24"/>
          <w:szCs w:val="24"/>
        </w:rPr>
        <w:t>Running Record</w:t>
      </w:r>
      <w:r w:rsidRPr="00D61877">
        <w:rPr>
          <w:rFonts w:ascii="Arial" w:hAnsi="Arial" w:cs="Arial"/>
          <w:sz w:val="24"/>
          <w:szCs w:val="24"/>
        </w:rPr>
        <w:t xml:space="preserve">. Available at: </w:t>
      </w:r>
      <w:hyperlink r:id="rId23" w:history="1">
        <w:r w:rsidRPr="00D61877">
          <w:rPr>
            <w:rStyle w:val="Hyperlink"/>
            <w:rFonts w:ascii="Arial" w:hAnsi="Arial" w:cs="Arial"/>
            <w:sz w:val="24"/>
            <w:szCs w:val="24"/>
          </w:rPr>
          <w:t>https://prezi.com/jncow_yzopsn/running-record/</w:t>
        </w:r>
      </w:hyperlink>
      <w:r w:rsidRPr="00D61877">
        <w:rPr>
          <w:rFonts w:ascii="Arial" w:hAnsi="Arial" w:cs="Arial"/>
          <w:sz w:val="24"/>
          <w:szCs w:val="24"/>
        </w:rPr>
        <w:t xml:space="preserve"> (Accessed: 17</w:t>
      </w:r>
      <w:r w:rsidRPr="00D61877">
        <w:rPr>
          <w:rFonts w:ascii="Arial" w:hAnsi="Arial" w:cs="Arial"/>
          <w:sz w:val="24"/>
          <w:szCs w:val="24"/>
          <w:vertAlign w:val="superscript"/>
        </w:rPr>
        <w:t>th</w:t>
      </w:r>
      <w:r w:rsidRPr="00D61877">
        <w:rPr>
          <w:rFonts w:ascii="Arial" w:hAnsi="Arial" w:cs="Arial"/>
          <w:sz w:val="24"/>
          <w:szCs w:val="24"/>
        </w:rPr>
        <w:t xml:space="preserve"> January 2020).</w:t>
      </w:r>
    </w:p>
    <w:p w14:paraId="0B5D917B" w14:textId="77777777" w:rsidR="00D61877" w:rsidRPr="00D61877" w:rsidRDefault="00D61877" w:rsidP="00D61877">
      <w:pPr>
        <w:spacing w:line="360" w:lineRule="auto"/>
        <w:jc w:val="both"/>
        <w:rPr>
          <w:rFonts w:ascii="Arial" w:hAnsi="Arial" w:cs="Arial"/>
          <w:sz w:val="24"/>
          <w:szCs w:val="24"/>
        </w:rPr>
      </w:pPr>
      <w:proofErr w:type="spellStart"/>
      <w:r w:rsidRPr="00D61877">
        <w:rPr>
          <w:rFonts w:ascii="Arial" w:hAnsi="Arial" w:cs="Arial"/>
          <w:sz w:val="24"/>
          <w:szCs w:val="24"/>
        </w:rPr>
        <w:t>Sandeseter</w:t>
      </w:r>
      <w:proofErr w:type="spellEnd"/>
      <w:r w:rsidRPr="00D61877">
        <w:rPr>
          <w:rFonts w:ascii="Arial" w:hAnsi="Arial" w:cs="Arial"/>
          <w:sz w:val="24"/>
          <w:szCs w:val="24"/>
        </w:rPr>
        <w:t xml:space="preserve">, E. (2010) </w:t>
      </w:r>
      <w:r w:rsidRPr="00D61877">
        <w:rPr>
          <w:rFonts w:ascii="Arial" w:hAnsi="Arial" w:cs="Arial"/>
          <w:i/>
          <w:iCs/>
          <w:sz w:val="24"/>
          <w:szCs w:val="24"/>
        </w:rPr>
        <w:t xml:space="preserve">‘it tickles in my tummy!’ understanding children’s risk-taking in play through reversal theory. </w:t>
      </w:r>
      <w:r w:rsidRPr="00D61877">
        <w:rPr>
          <w:rFonts w:ascii="Arial" w:hAnsi="Arial" w:cs="Arial"/>
          <w:sz w:val="24"/>
          <w:szCs w:val="24"/>
        </w:rPr>
        <w:t xml:space="preserve">Journal of  early childhood research, Vol 8(1) 67-88. Available at: </w:t>
      </w:r>
      <w:hyperlink r:id="rId24" w:history="1">
        <w:r w:rsidRPr="00D61877">
          <w:rPr>
            <w:rStyle w:val="Hyperlink"/>
            <w:rFonts w:ascii="Arial" w:hAnsi="Arial" w:cs="Arial"/>
            <w:sz w:val="24"/>
            <w:szCs w:val="24"/>
          </w:rPr>
          <w:t>https://journals.sagepub.com/doi/10.1177/1476718X09345393</w:t>
        </w:r>
      </w:hyperlink>
      <w:r w:rsidRPr="00D61877">
        <w:rPr>
          <w:rFonts w:ascii="Arial" w:hAnsi="Arial" w:cs="Arial"/>
          <w:sz w:val="24"/>
          <w:szCs w:val="24"/>
        </w:rPr>
        <w:t xml:space="preserve"> (Accessed: 5</w:t>
      </w:r>
      <w:r w:rsidRPr="00D61877">
        <w:rPr>
          <w:rFonts w:ascii="Arial" w:hAnsi="Arial" w:cs="Arial"/>
          <w:sz w:val="24"/>
          <w:szCs w:val="24"/>
          <w:vertAlign w:val="superscript"/>
        </w:rPr>
        <w:t>th</w:t>
      </w:r>
      <w:r w:rsidRPr="00D61877">
        <w:rPr>
          <w:rFonts w:ascii="Arial" w:hAnsi="Arial" w:cs="Arial"/>
          <w:sz w:val="24"/>
          <w:szCs w:val="24"/>
        </w:rPr>
        <w:t xml:space="preserve"> January 2020).</w:t>
      </w:r>
    </w:p>
    <w:p w14:paraId="1FA2C20D" w14:textId="7A0A62D8" w:rsidR="00D61877" w:rsidRPr="00D61877" w:rsidRDefault="00D61877" w:rsidP="00D61877">
      <w:pPr>
        <w:spacing w:line="360" w:lineRule="auto"/>
        <w:jc w:val="both"/>
        <w:rPr>
          <w:rFonts w:ascii="Arial" w:hAnsi="Arial" w:cs="Arial"/>
          <w:sz w:val="24"/>
          <w:szCs w:val="24"/>
        </w:rPr>
      </w:pPr>
      <w:proofErr w:type="spellStart"/>
      <w:r w:rsidRPr="00D61877">
        <w:rPr>
          <w:rFonts w:ascii="Arial" w:hAnsi="Arial" w:cs="Arial"/>
          <w:sz w:val="24"/>
          <w:szCs w:val="24"/>
        </w:rPr>
        <w:t>Schwarzmueller</w:t>
      </w:r>
      <w:proofErr w:type="spellEnd"/>
      <w:r w:rsidRPr="00D61877">
        <w:rPr>
          <w:rFonts w:ascii="Arial" w:hAnsi="Arial" w:cs="Arial"/>
          <w:sz w:val="24"/>
          <w:szCs w:val="24"/>
        </w:rPr>
        <w:t xml:space="preserve">, G. and Rinaldo, V. (2013) </w:t>
      </w:r>
      <w:r w:rsidRPr="00D61877">
        <w:rPr>
          <w:rFonts w:ascii="Arial" w:hAnsi="Arial" w:cs="Arial"/>
          <w:i/>
          <w:iCs/>
          <w:sz w:val="24"/>
          <w:szCs w:val="24"/>
        </w:rPr>
        <w:t xml:space="preserve">The Importance of Self-Directed Play. </w:t>
      </w:r>
      <w:r w:rsidRPr="00D61877">
        <w:rPr>
          <w:rFonts w:ascii="Arial" w:hAnsi="Arial" w:cs="Arial"/>
          <w:sz w:val="24"/>
          <w:szCs w:val="24"/>
        </w:rPr>
        <w:t>Kappa Delta Pi Record. Vol 49</w:t>
      </w:r>
      <w:r w:rsidR="008F5C3F">
        <w:rPr>
          <w:rFonts w:ascii="Arial" w:hAnsi="Arial" w:cs="Arial"/>
          <w:sz w:val="24"/>
          <w:szCs w:val="24"/>
        </w:rPr>
        <w:t>. pp.</w:t>
      </w:r>
      <w:r w:rsidRPr="00D61877">
        <w:rPr>
          <w:rFonts w:ascii="Arial" w:hAnsi="Arial" w:cs="Arial"/>
          <w:sz w:val="24"/>
          <w:szCs w:val="24"/>
        </w:rPr>
        <w:t xml:space="preserve"> 37-41. Available at: </w:t>
      </w:r>
      <w:hyperlink r:id="rId25" w:history="1">
        <w:r w:rsidRPr="00D61877">
          <w:rPr>
            <w:rStyle w:val="Hyperlink"/>
            <w:rFonts w:ascii="Arial" w:hAnsi="Arial" w:cs="Arial"/>
            <w:sz w:val="24"/>
            <w:szCs w:val="24"/>
          </w:rPr>
          <w:t>https://www.tandfonline.com/doi/full/10.1080/00228958.2013.759848?scroll=top&amp;needAccess=true</w:t>
        </w:r>
      </w:hyperlink>
      <w:r w:rsidRPr="00D61877">
        <w:rPr>
          <w:rFonts w:ascii="Arial" w:hAnsi="Arial" w:cs="Arial"/>
          <w:sz w:val="24"/>
          <w:szCs w:val="24"/>
        </w:rPr>
        <w:t xml:space="preserve"> (Accessed: 12</w:t>
      </w:r>
      <w:r w:rsidRPr="00D61877">
        <w:rPr>
          <w:rFonts w:ascii="Arial" w:hAnsi="Arial" w:cs="Arial"/>
          <w:sz w:val="24"/>
          <w:szCs w:val="24"/>
          <w:vertAlign w:val="superscript"/>
        </w:rPr>
        <w:t>th</w:t>
      </w:r>
      <w:r w:rsidRPr="00D61877">
        <w:rPr>
          <w:rFonts w:ascii="Arial" w:hAnsi="Arial" w:cs="Arial"/>
          <w:sz w:val="24"/>
          <w:szCs w:val="24"/>
        </w:rPr>
        <w:t xml:space="preserve"> January 2020). </w:t>
      </w:r>
    </w:p>
    <w:p w14:paraId="41FB2033" w14:textId="71C8F76A" w:rsidR="00D61877" w:rsidRDefault="00D61877" w:rsidP="00D61877">
      <w:pPr>
        <w:pStyle w:val="Standard"/>
        <w:spacing w:line="360" w:lineRule="auto"/>
        <w:jc w:val="both"/>
        <w:rPr>
          <w:rFonts w:ascii="Arial" w:hAnsi="Arial"/>
          <w:lang w:val="en-US"/>
        </w:rPr>
      </w:pPr>
      <w:r w:rsidRPr="00D61877">
        <w:rPr>
          <w:rFonts w:ascii="Arial" w:hAnsi="Arial"/>
          <w:lang w:val="en-US"/>
        </w:rPr>
        <w:t xml:space="preserve">Smith, M. et al. (2010) </w:t>
      </w:r>
      <w:r w:rsidRPr="00D61877">
        <w:rPr>
          <w:rFonts w:ascii="Arial" w:hAnsi="Arial"/>
          <w:i/>
          <w:iCs/>
          <w:lang w:val="en-US"/>
        </w:rPr>
        <w:t xml:space="preserve">Children &amp; young people’s workforce – Early learning &amp; childcare. </w:t>
      </w:r>
      <w:r w:rsidRPr="00D61877">
        <w:rPr>
          <w:rFonts w:ascii="Arial" w:hAnsi="Arial"/>
          <w:lang w:val="en-US"/>
        </w:rPr>
        <w:t>Essex: Heinemann.</w:t>
      </w:r>
    </w:p>
    <w:p w14:paraId="45C8905F" w14:textId="77777777" w:rsidR="008F5C3F" w:rsidRPr="00D61877" w:rsidRDefault="008F5C3F" w:rsidP="00D61877">
      <w:pPr>
        <w:pStyle w:val="Standard"/>
        <w:spacing w:line="360" w:lineRule="auto"/>
        <w:jc w:val="both"/>
        <w:rPr>
          <w:rFonts w:ascii="Arial" w:hAnsi="Arial"/>
          <w:lang w:val="en-US"/>
        </w:rPr>
      </w:pPr>
    </w:p>
    <w:p w14:paraId="5A0F1633" w14:textId="77777777" w:rsidR="00D61877" w:rsidRPr="00D61877" w:rsidRDefault="00D61877" w:rsidP="00D61877">
      <w:pPr>
        <w:spacing w:line="360" w:lineRule="auto"/>
        <w:jc w:val="both"/>
        <w:rPr>
          <w:rFonts w:ascii="Arial" w:hAnsi="Arial" w:cs="Arial"/>
          <w:sz w:val="24"/>
          <w:szCs w:val="24"/>
        </w:rPr>
      </w:pPr>
      <w:proofErr w:type="spellStart"/>
      <w:r w:rsidRPr="00D61877">
        <w:rPr>
          <w:rFonts w:ascii="Arial" w:hAnsi="Arial" w:cs="Arial"/>
          <w:sz w:val="24"/>
          <w:szCs w:val="24"/>
        </w:rPr>
        <w:t>Szekely</w:t>
      </w:r>
      <w:proofErr w:type="spellEnd"/>
      <w:r w:rsidRPr="00D61877">
        <w:rPr>
          <w:rFonts w:ascii="Arial" w:hAnsi="Arial" w:cs="Arial"/>
          <w:sz w:val="24"/>
          <w:szCs w:val="24"/>
        </w:rPr>
        <w:t>, G. (2015</w:t>
      </w:r>
      <w:r w:rsidRPr="00D61877">
        <w:rPr>
          <w:rFonts w:ascii="Arial" w:hAnsi="Arial" w:cs="Arial"/>
          <w:i/>
          <w:iCs/>
          <w:sz w:val="24"/>
          <w:szCs w:val="24"/>
        </w:rPr>
        <w:t>) Play and Creativity in Art Teaching</w:t>
      </w:r>
      <w:r w:rsidRPr="00D61877">
        <w:rPr>
          <w:rFonts w:ascii="Arial" w:hAnsi="Arial" w:cs="Arial"/>
          <w:sz w:val="24"/>
          <w:szCs w:val="24"/>
        </w:rPr>
        <w:t>. New York: Routledge.</w:t>
      </w:r>
    </w:p>
    <w:p w14:paraId="0FD37BEC" w14:textId="77777777" w:rsidR="00D61877" w:rsidRPr="00D61877" w:rsidRDefault="00D61877" w:rsidP="00D61877">
      <w:pPr>
        <w:spacing w:line="360" w:lineRule="auto"/>
        <w:jc w:val="both"/>
        <w:rPr>
          <w:rFonts w:ascii="Arial" w:hAnsi="Arial" w:cs="Arial"/>
          <w:sz w:val="24"/>
          <w:szCs w:val="24"/>
        </w:rPr>
      </w:pPr>
      <w:proofErr w:type="spellStart"/>
      <w:r w:rsidRPr="00D61877">
        <w:rPr>
          <w:rFonts w:ascii="Arial" w:hAnsi="Arial" w:cs="Arial"/>
          <w:sz w:val="24"/>
          <w:szCs w:val="24"/>
        </w:rPr>
        <w:lastRenderedPageBreak/>
        <w:t>Thorton</w:t>
      </w:r>
      <w:proofErr w:type="spellEnd"/>
      <w:r w:rsidRPr="00D61877">
        <w:rPr>
          <w:rFonts w:ascii="Arial" w:hAnsi="Arial" w:cs="Arial"/>
          <w:sz w:val="24"/>
          <w:szCs w:val="24"/>
        </w:rPr>
        <w:t xml:space="preserve">, L and Brunton, P. (2015) </w:t>
      </w:r>
      <w:r w:rsidRPr="00D61877">
        <w:rPr>
          <w:rFonts w:ascii="Arial" w:hAnsi="Arial" w:cs="Arial"/>
          <w:i/>
          <w:iCs/>
          <w:sz w:val="24"/>
          <w:szCs w:val="24"/>
        </w:rPr>
        <w:t xml:space="preserve">Bringing the Reggio approach to your early years practice. </w:t>
      </w:r>
      <w:r w:rsidRPr="00D61877">
        <w:rPr>
          <w:rFonts w:ascii="Arial" w:hAnsi="Arial" w:cs="Arial"/>
          <w:sz w:val="24"/>
          <w:szCs w:val="24"/>
        </w:rPr>
        <w:t xml:space="preserve"> 2</w:t>
      </w:r>
      <w:r w:rsidRPr="00D61877">
        <w:rPr>
          <w:rFonts w:ascii="Arial" w:hAnsi="Arial" w:cs="Arial"/>
          <w:sz w:val="24"/>
          <w:szCs w:val="24"/>
          <w:vertAlign w:val="superscript"/>
        </w:rPr>
        <w:t>nd</w:t>
      </w:r>
      <w:r w:rsidRPr="00D61877">
        <w:rPr>
          <w:rFonts w:ascii="Arial" w:hAnsi="Arial" w:cs="Arial"/>
          <w:sz w:val="24"/>
          <w:szCs w:val="24"/>
        </w:rPr>
        <w:t xml:space="preserve"> Ed. New York: Routledge.</w:t>
      </w:r>
    </w:p>
    <w:p w14:paraId="3F45B499" w14:textId="77777777" w:rsidR="00D61877" w:rsidRPr="00D61877" w:rsidRDefault="00D61877" w:rsidP="00D61877">
      <w:pPr>
        <w:spacing w:line="360" w:lineRule="auto"/>
        <w:jc w:val="both"/>
        <w:rPr>
          <w:rFonts w:ascii="Arial" w:hAnsi="Arial" w:cs="Arial"/>
          <w:sz w:val="24"/>
          <w:szCs w:val="24"/>
        </w:rPr>
      </w:pPr>
      <w:proofErr w:type="spellStart"/>
      <w:r w:rsidRPr="00D61877">
        <w:rPr>
          <w:rFonts w:ascii="Arial" w:hAnsi="Arial" w:cs="Arial"/>
          <w:sz w:val="24"/>
          <w:szCs w:val="24"/>
        </w:rPr>
        <w:t>Unicef</w:t>
      </w:r>
      <w:proofErr w:type="spellEnd"/>
      <w:r w:rsidRPr="00D61877">
        <w:rPr>
          <w:rFonts w:ascii="Arial" w:hAnsi="Arial" w:cs="Arial"/>
          <w:sz w:val="24"/>
          <w:szCs w:val="24"/>
        </w:rPr>
        <w:t xml:space="preserve"> (2019) </w:t>
      </w:r>
      <w:r w:rsidRPr="00D61877">
        <w:rPr>
          <w:rFonts w:ascii="Arial" w:hAnsi="Arial" w:cs="Arial"/>
          <w:i/>
          <w:iCs/>
          <w:sz w:val="24"/>
          <w:szCs w:val="24"/>
        </w:rPr>
        <w:t>A Summary of the UN Convention on the rights of the child</w:t>
      </w:r>
      <w:r w:rsidRPr="00D61877">
        <w:rPr>
          <w:rFonts w:ascii="Arial" w:hAnsi="Arial" w:cs="Arial"/>
          <w:sz w:val="24"/>
          <w:szCs w:val="24"/>
        </w:rPr>
        <w:t xml:space="preserve">. Available at: </w:t>
      </w:r>
      <w:hyperlink r:id="rId26" w:history="1">
        <w:r w:rsidRPr="00D61877">
          <w:rPr>
            <w:rStyle w:val="Hyperlink"/>
            <w:rFonts w:ascii="Arial" w:hAnsi="Arial" w:cs="Arial"/>
            <w:sz w:val="24"/>
            <w:szCs w:val="24"/>
          </w:rPr>
          <w:t>https://downloads.unicef.org.uk/wp-content/uploads/2019/10/UNCRC_summary-1_1.pdf?_ga=2.55934254.48581080.1579443999-652998518.1571004577</w:t>
        </w:r>
      </w:hyperlink>
      <w:r w:rsidRPr="00D61877">
        <w:rPr>
          <w:rFonts w:ascii="Arial" w:hAnsi="Arial" w:cs="Arial"/>
          <w:sz w:val="24"/>
          <w:szCs w:val="24"/>
        </w:rPr>
        <w:t xml:space="preserve"> (Accessed: 16</w:t>
      </w:r>
      <w:r w:rsidRPr="00D61877">
        <w:rPr>
          <w:rFonts w:ascii="Arial" w:hAnsi="Arial" w:cs="Arial"/>
          <w:sz w:val="24"/>
          <w:szCs w:val="24"/>
          <w:vertAlign w:val="superscript"/>
        </w:rPr>
        <w:t>th</w:t>
      </w:r>
      <w:r w:rsidRPr="00D61877">
        <w:rPr>
          <w:rFonts w:ascii="Arial" w:hAnsi="Arial" w:cs="Arial"/>
          <w:sz w:val="24"/>
          <w:szCs w:val="24"/>
        </w:rPr>
        <w:t xml:space="preserve"> January 2020).</w:t>
      </w:r>
    </w:p>
    <w:p w14:paraId="702E1D55" w14:textId="6857223A" w:rsidR="00D61877" w:rsidRPr="00D61877" w:rsidRDefault="00D61877" w:rsidP="00D61877">
      <w:pPr>
        <w:spacing w:line="360" w:lineRule="auto"/>
        <w:jc w:val="both"/>
        <w:rPr>
          <w:rFonts w:ascii="Arial" w:hAnsi="Arial" w:cs="Arial"/>
          <w:sz w:val="24"/>
          <w:szCs w:val="24"/>
        </w:rPr>
      </w:pPr>
      <w:r w:rsidRPr="00D61877">
        <w:rPr>
          <w:rFonts w:ascii="Arial" w:hAnsi="Arial" w:cs="Arial"/>
          <w:sz w:val="24"/>
          <w:szCs w:val="24"/>
        </w:rPr>
        <w:t>Waters, J. and Begley, S. (2007</w:t>
      </w:r>
      <w:r w:rsidRPr="00D61877">
        <w:rPr>
          <w:rFonts w:ascii="Arial" w:hAnsi="Arial" w:cs="Arial"/>
          <w:i/>
          <w:iCs/>
          <w:sz w:val="24"/>
          <w:szCs w:val="24"/>
        </w:rPr>
        <w:t>) Supporting the development of risk-taking behaviours in the early years: and exploratory study</w:t>
      </w:r>
      <w:r w:rsidRPr="00D61877">
        <w:rPr>
          <w:rFonts w:ascii="Arial" w:hAnsi="Arial" w:cs="Arial"/>
          <w:sz w:val="24"/>
          <w:szCs w:val="24"/>
        </w:rPr>
        <w:t>. Education</w:t>
      </w:r>
      <w:r w:rsidR="008F5C3F">
        <w:rPr>
          <w:rFonts w:ascii="Arial" w:hAnsi="Arial" w:cs="Arial"/>
          <w:sz w:val="24"/>
          <w:szCs w:val="24"/>
        </w:rPr>
        <w:t>. pp.</w:t>
      </w:r>
      <w:r w:rsidRPr="00D61877">
        <w:rPr>
          <w:rFonts w:ascii="Arial" w:hAnsi="Arial" w:cs="Arial"/>
          <w:sz w:val="24"/>
          <w:szCs w:val="24"/>
        </w:rPr>
        <w:t xml:space="preserve"> 3-13. Available at: </w:t>
      </w:r>
      <w:hyperlink r:id="rId27" w:history="1">
        <w:r w:rsidRPr="00D61877">
          <w:rPr>
            <w:rStyle w:val="Hyperlink"/>
            <w:rFonts w:ascii="Arial" w:hAnsi="Arial" w:cs="Arial"/>
            <w:sz w:val="24"/>
            <w:szCs w:val="24"/>
          </w:rPr>
          <w:t>https://www-tandfonline-com.ezproxy.uwtsd.ac.uk/doi/full/10.1080/03004270701602632</w:t>
        </w:r>
      </w:hyperlink>
      <w:r w:rsidRPr="00D61877">
        <w:rPr>
          <w:rFonts w:ascii="Arial" w:hAnsi="Arial" w:cs="Arial"/>
          <w:sz w:val="24"/>
          <w:szCs w:val="24"/>
        </w:rPr>
        <w:t xml:space="preserve"> (Accessed: 16</w:t>
      </w:r>
      <w:r w:rsidRPr="00D61877">
        <w:rPr>
          <w:rFonts w:ascii="Arial" w:hAnsi="Arial" w:cs="Arial"/>
          <w:sz w:val="24"/>
          <w:szCs w:val="24"/>
          <w:vertAlign w:val="superscript"/>
        </w:rPr>
        <w:t>th</w:t>
      </w:r>
      <w:r w:rsidRPr="00D61877">
        <w:rPr>
          <w:rFonts w:ascii="Arial" w:hAnsi="Arial" w:cs="Arial"/>
          <w:sz w:val="24"/>
          <w:szCs w:val="24"/>
        </w:rPr>
        <w:t xml:space="preserve"> January 2020).</w:t>
      </w:r>
    </w:p>
    <w:p w14:paraId="34283838" w14:textId="120D988A" w:rsidR="00D61877" w:rsidRPr="00D61877" w:rsidRDefault="00D61877" w:rsidP="00D61877">
      <w:pPr>
        <w:spacing w:line="360" w:lineRule="auto"/>
        <w:jc w:val="both"/>
        <w:rPr>
          <w:rFonts w:ascii="Arial" w:hAnsi="Arial" w:cs="Arial"/>
          <w:sz w:val="24"/>
          <w:szCs w:val="24"/>
        </w:rPr>
      </w:pPr>
      <w:r w:rsidRPr="00D61877">
        <w:rPr>
          <w:rFonts w:ascii="Arial" w:hAnsi="Arial" w:cs="Arial"/>
          <w:sz w:val="24"/>
          <w:szCs w:val="24"/>
        </w:rPr>
        <w:t>Webb, S. and Brown, F. (2003</w:t>
      </w:r>
      <w:r w:rsidRPr="00D61877">
        <w:rPr>
          <w:rFonts w:ascii="Arial" w:hAnsi="Arial" w:cs="Arial"/>
          <w:i/>
          <w:iCs/>
          <w:sz w:val="24"/>
          <w:szCs w:val="24"/>
        </w:rPr>
        <w:t>) Children without play.</w:t>
      </w:r>
      <w:r w:rsidRPr="00D61877">
        <w:rPr>
          <w:rFonts w:ascii="Arial" w:hAnsi="Arial" w:cs="Arial"/>
          <w:sz w:val="24"/>
          <w:szCs w:val="24"/>
        </w:rPr>
        <w:t xml:space="preserve"> In: </w:t>
      </w:r>
      <w:proofErr w:type="spellStart"/>
      <w:r w:rsidRPr="00D61877">
        <w:rPr>
          <w:rFonts w:ascii="Arial" w:hAnsi="Arial" w:cs="Arial"/>
          <w:sz w:val="24"/>
          <w:szCs w:val="24"/>
        </w:rPr>
        <w:t>Playwork</w:t>
      </w:r>
      <w:proofErr w:type="spellEnd"/>
      <w:r w:rsidRPr="00D61877">
        <w:rPr>
          <w:rFonts w:ascii="Arial" w:hAnsi="Arial" w:cs="Arial"/>
          <w:sz w:val="24"/>
          <w:szCs w:val="24"/>
        </w:rPr>
        <w:t xml:space="preserve">: Theory and Practice. </w:t>
      </w:r>
      <w:r w:rsidR="008F5C3F">
        <w:rPr>
          <w:rFonts w:ascii="Arial" w:hAnsi="Arial" w:cs="Arial"/>
          <w:sz w:val="24"/>
          <w:szCs w:val="24"/>
        </w:rPr>
        <w:t>p</w:t>
      </w:r>
      <w:r w:rsidRPr="00D61877">
        <w:rPr>
          <w:rFonts w:ascii="Arial" w:hAnsi="Arial" w:cs="Arial"/>
          <w:sz w:val="24"/>
          <w:szCs w:val="24"/>
        </w:rPr>
        <w:t>p. 157-175. Open University Press: Buckingham.</w:t>
      </w:r>
    </w:p>
    <w:p w14:paraId="06019D61" w14:textId="27AF4469" w:rsidR="00D61877" w:rsidRDefault="00D61877" w:rsidP="00D61877">
      <w:pPr>
        <w:pStyle w:val="Standard"/>
        <w:spacing w:line="360" w:lineRule="auto"/>
        <w:jc w:val="both"/>
        <w:rPr>
          <w:rStyle w:val="Internetlink"/>
          <w:rFonts w:ascii="Arial" w:hAnsi="Arial"/>
          <w:color w:val="000000"/>
          <w:u w:val="none"/>
          <w:lang w:val="en-US"/>
        </w:rPr>
      </w:pPr>
      <w:r w:rsidRPr="00D61877">
        <w:rPr>
          <w:rStyle w:val="Internetlink"/>
          <w:rFonts w:ascii="Arial" w:hAnsi="Arial"/>
          <w:color w:val="000000"/>
          <w:u w:val="none"/>
          <w:lang w:val="en-US"/>
        </w:rPr>
        <w:t xml:space="preserve">Welsh Government (2015) </w:t>
      </w:r>
      <w:r w:rsidRPr="00D61877">
        <w:rPr>
          <w:rStyle w:val="Internetlink"/>
          <w:rFonts w:ascii="Arial" w:hAnsi="Arial"/>
          <w:i/>
          <w:iCs/>
          <w:color w:val="000000"/>
          <w:u w:val="none"/>
          <w:lang w:val="en-US"/>
        </w:rPr>
        <w:t>Curriculum for Wales – Foundation Phase Framework.</w:t>
      </w:r>
      <w:r w:rsidRPr="00D61877">
        <w:rPr>
          <w:rStyle w:val="Internetlink"/>
          <w:rFonts w:ascii="Arial" w:hAnsi="Arial"/>
          <w:color w:val="000000"/>
          <w:u w:val="none"/>
          <w:lang w:val="en-US"/>
        </w:rPr>
        <w:t xml:space="preserve"> Available at:</w:t>
      </w:r>
      <w:r w:rsidRPr="00D61877">
        <w:rPr>
          <w:rStyle w:val="Internetlink"/>
          <w:rFonts w:ascii="Arial" w:hAnsi="Arial"/>
          <w:u w:val="none"/>
          <w:lang w:val="en-US"/>
        </w:rPr>
        <w:t xml:space="preserve"> </w:t>
      </w:r>
      <w:hyperlink r:id="rId28" w:history="1">
        <w:r w:rsidRPr="00D61877">
          <w:rPr>
            <w:rStyle w:val="Internetlink"/>
            <w:rFonts w:ascii="Arial" w:hAnsi="Arial"/>
            <w:u w:val="none"/>
            <w:lang w:val="en-US"/>
          </w:rPr>
          <w:t>https://gov.wales/sites/default/files/publications/2018-02/foundation-phase-framework-revised-2015.pdf</w:t>
        </w:r>
      </w:hyperlink>
      <w:r w:rsidRPr="00D61877">
        <w:rPr>
          <w:rStyle w:val="Internetlink"/>
          <w:rFonts w:ascii="Arial" w:hAnsi="Arial"/>
          <w:u w:val="none"/>
          <w:lang w:val="en-US"/>
        </w:rPr>
        <w:t xml:space="preserve"> </w:t>
      </w:r>
      <w:r w:rsidRPr="00D61877">
        <w:rPr>
          <w:rStyle w:val="Internetlink"/>
          <w:rFonts w:ascii="Arial" w:hAnsi="Arial"/>
          <w:color w:val="000000"/>
          <w:u w:val="none"/>
          <w:lang w:val="en-US"/>
        </w:rPr>
        <w:t>(Accessed: 15th January 2020).</w:t>
      </w:r>
    </w:p>
    <w:p w14:paraId="09E03382" w14:textId="77777777" w:rsidR="008F5C3F" w:rsidRPr="00D61877" w:rsidRDefault="008F5C3F" w:rsidP="00D61877">
      <w:pPr>
        <w:pStyle w:val="Standard"/>
        <w:spacing w:line="360" w:lineRule="auto"/>
        <w:jc w:val="both"/>
        <w:rPr>
          <w:rStyle w:val="Internetlink"/>
          <w:rFonts w:ascii="Arial" w:hAnsi="Arial"/>
          <w:color w:val="000000"/>
          <w:u w:val="none"/>
          <w:lang w:val="en-US"/>
        </w:rPr>
      </w:pPr>
    </w:p>
    <w:p w14:paraId="06FF4E56" w14:textId="2419EBC9" w:rsidR="00D61877" w:rsidRDefault="00D61877" w:rsidP="00D61877">
      <w:pPr>
        <w:pStyle w:val="Standard"/>
        <w:spacing w:line="360" w:lineRule="auto"/>
        <w:jc w:val="both"/>
        <w:rPr>
          <w:rFonts w:ascii="Arial" w:eastAsia="Times New Roman" w:hAnsi="Arial"/>
          <w:lang w:val="en-US" w:eastAsia="en-GB"/>
        </w:rPr>
      </w:pPr>
      <w:r w:rsidRPr="00D61877">
        <w:rPr>
          <w:rStyle w:val="Internetlink"/>
          <w:rFonts w:ascii="Arial" w:hAnsi="Arial"/>
          <w:color w:val="000000"/>
          <w:u w:val="none"/>
          <w:lang w:val="en-US"/>
        </w:rPr>
        <w:t xml:space="preserve">Welsh Government (2019) </w:t>
      </w:r>
      <w:r w:rsidRPr="00D61877">
        <w:rPr>
          <w:rStyle w:val="Internetlink"/>
          <w:rFonts w:ascii="Arial" w:hAnsi="Arial"/>
          <w:i/>
          <w:iCs/>
          <w:color w:val="000000"/>
          <w:u w:val="none"/>
          <w:lang w:val="en-US"/>
        </w:rPr>
        <w:t>Successful Futures a summary of professor Graham Donaldson</w:t>
      </w:r>
      <w:r w:rsidRPr="00D61877">
        <w:rPr>
          <w:rStyle w:val="Internetlink"/>
          <w:rFonts w:ascii="Arial" w:hAnsi="Arial"/>
          <w:color w:val="000000"/>
          <w:u w:val="none"/>
          <w:lang w:val="en-US"/>
        </w:rPr>
        <w:t xml:space="preserve">. Available at: </w:t>
      </w:r>
      <w:hyperlink r:id="rId29" w:history="1">
        <w:r w:rsidRPr="00D61877">
          <w:rPr>
            <w:rFonts w:ascii="Arial" w:eastAsia="Times New Roman" w:hAnsi="Arial"/>
            <w:color w:val="0563C1" w:themeColor="hyperlink"/>
            <w:u w:val="single"/>
            <w:lang w:val="en-US" w:eastAsia="en-GB"/>
          </w:rPr>
          <w:t>https://gov.wales/sites/default/files/publications/2018-03/succesful-futures-a-summary-of-professor-graham-donaldsons-report.pdf</w:t>
        </w:r>
      </w:hyperlink>
      <w:r w:rsidRPr="00D61877">
        <w:rPr>
          <w:rFonts w:ascii="Arial" w:eastAsia="Times New Roman" w:hAnsi="Arial"/>
          <w:lang w:val="en-US" w:eastAsia="en-GB"/>
        </w:rPr>
        <w:t xml:space="preserve"> (Accessed: 11</w:t>
      </w:r>
      <w:r w:rsidRPr="00D61877">
        <w:rPr>
          <w:rFonts w:ascii="Arial" w:eastAsia="Times New Roman" w:hAnsi="Arial"/>
          <w:vertAlign w:val="superscript"/>
          <w:lang w:val="en-US" w:eastAsia="en-GB"/>
        </w:rPr>
        <w:t>th</w:t>
      </w:r>
      <w:r w:rsidRPr="00D61877">
        <w:rPr>
          <w:rFonts w:ascii="Arial" w:eastAsia="Times New Roman" w:hAnsi="Arial"/>
          <w:lang w:val="en-US" w:eastAsia="en-GB"/>
        </w:rPr>
        <w:t xml:space="preserve"> January 2020).</w:t>
      </w:r>
    </w:p>
    <w:p w14:paraId="1177456E" w14:textId="77777777" w:rsidR="008F5C3F" w:rsidRPr="00D61877" w:rsidRDefault="008F5C3F" w:rsidP="00D61877">
      <w:pPr>
        <w:pStyle w:val="Standard"/>
        <w:spacing w:line="360" w:lineRule="auto"/>
        <w:jc w:val="both"/>
        <w:rPr>
          <w:rFonts w:ascii="Arial" w:eastAsia="Times New Roman" w:hAnsi="Arial"/>
          <w:lang w:val="en-US" w:eastAsia="en-GB"/>
        </w:rPr>
      </w:pPr>
    </w:p>
    <w:p w14:paraId="0B6CE049" w14:textId="77777777" w:rsidR="00D61877" w:rsidRPr="00D61877" w:rsidRDefault="00D61877" w:rsidP="00D61877">
      <w:pPr>
        <w:pStyle w:val="Standard"/>
        <w:spacing w:line="360" w:lineRule="auto"/>
        <w:jc w:val="both"/>
        <w:rPr>
          <w:rFonts w:ascii="Arial" w:eastAsia="Times New Roman" w:hAnsi="Arial"/>
          <w:lang w:val="en-US" w:eastAsia="en-GB"/>
        </w:rPr>
      </w:pPr>
      <w:r w:rsidRPr="00D61877">
        <w:rPr>
          <w:rFonts w:ascii="Arial" w:eastAsia="Times New Roman" w:hAnsi="Arial"/>
          <w:lang w:val="en-US" w:eastAsia="en-GB"/>
        </w:rPr>
        <w:t>West Sussex County Council (2019</w:t>
      </w:r>
      <w:r w:rsidRPr="00D61877">
        <w:rPr>
          <w:rFonts w:ascii="Arial" w:eastAsia="Times New Roman" w:hAnsi="Arial"/>
          <w:i/>
          <w:iCs/>
          <w:lang w:val="en-US" w:eastAsia="en-GB"/>
        </w:rPr>
        <w:t>) Effective Practice: Observation, Assessment and Planning.</w:t>
      </w:r>
      <w:r w:rsidRPr="00D61877">
        <w:rPr>
          <w:rFonts w:ascii="Arial" w:eastAsia="Times New Roman" w:hAnsi="Arial"/>
          <w:lang w:val="en-US" w:eastAsia="en-GB"/>
        </w:rPr>
        <w:t xml:space="preserve"> Available at: </w:t>
      </w:r>
      <w:hyperlink r:id="rId30" w:history="1">
        <w:r w:rsidRPr="00D61877">
          <w:rPr>
            <w:rStyle w:val="Hyperlink"/>
            <w:rFonts w:ascii="Arial" w:eastAsia="Times New Roman" w:hAnsi="Arial"/>
            <w:lang w:val="en-US" w:eastAsia="en-GB"/>
          </w:rPr>
          <w:t>https://www.westsussex.gov.uk/media/5555/effective_poa_and_planning.pdf</w:t>
        </w:r>
      </w:hyperlink>
      <w:r w:rsidRPr="00D61877">
        <w:rPr>
          <w:rFonts w:ascii="Arial" w:eastAsia="Times New Roman" w:hAnsi="Arial"/>
          <w:lang w:val="en-US" w:eastAsia="en-GB"/>
        </w:rPr>
        <w:t xml:space="preserve"> (Accessed: 17</w:t>
      </w:r>
      <w:r w:rsidRPr="00D61877">
        <w:rPr>
          <w:rFonts w:ascii="Arial" w:eastAsia="Times New Roman" w:hAnsi="Arial"/>
          <w:vertAlign w:val="superscript"/>
          <w:lang w:val="en-US" w:eastAsia="en-GB"/>
        </w:rPr>
        <w:t>th</w:t>
      </w:r>
      <w:r w:rsidRPr="00D61877">
        <w:rPr>
          <w:rFonts w:ascii="Arial" w:eastAsia="Times New Roman" w:hAnsi="Arial"/>
          <w:lang w:val="en-US" w:eastAsia="en-GB"/>
        </w:rPr>
        <w:t xml:space="preserve"> January 2020).</w:t>
      </w:r>
    </w:p>
    <w:sectPr w:rsidR="00D61877" w:rsidRPr="00D61877">
      <w:headerReference w:type="default" r:id="rId31"/>
      <w:footerReference w:type="default" r:id="rId3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3307779" w14:textId="77777777" w:rsidR="003C1A24" w:rsidRDefault="003C1A24" w:rsidP="00A0715D">
      <w:pPr>
        <w:spacing w:after="0" w:line="240" w:lineRule="auto"/>
      </w:pPr>
      <w:r>
        <w:separator/>
      </w:r>
    </w:p>
  </w:endnote>
  <w:endnote w:type="continuationSeparator" w:id="0">
    <w:p w14:paraId="70018881" w14:textId="77777777" w:rsidR="003C1A24" w:rsidRDefault="003C1A24" w:rsidP="00A0715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iberation Serif">
    <w:panose1 w:val="02020603050405020304"/>
    <w:charset w:val="00"/>
    <w:family w:val="roman"/>
    <w:pitch w:val="variable"/>
    <w:sig w:usb0="E0000AFF" w:usb1="500078FF" w:usb2="00000021" w:usb3="00000000" w:csb0="000001BF" w:csb1="00000000"/>
  </w:font>
  <w:font w:name="NSimSun">
    <w:panose1 w:val="02010609030101010101"/>
    <w:charset w:val="86"/>
    <w:family w:val="modern"/>
    <w:pitch w:val="fixed"/>
    <w:sig w:usb0="0000028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12720405"/>
      <w:docPartObj>
        <w:docPartGallery w:val="Page Numbers (Bottom of Page)"/>
        <w:docPartUnique/>
      </w:docPartObj>
    </w:sdtPr>
    <w:sdtEndPr>
      <w:rPr>
        <w:noProof/>
      </w:rPr>
    </w:sdtEndPr>
    <w:sdtContent>
      <w:p w14:paraId="71BB8AC8" w14:textId="2666A400" w:rsidR="0009172A" w:rsidRDefault="0009172A">
        <w:pPr>
          <w:pStyle w:val="Footer"/>
          <w:jc w:val="center"/>
        </w:pPr>
        <w:r>
          <w:fldChar w:fldCharType="begin"/>
        </w:r>
        <w:r>
          <w:instrText xml:space="preserve"> PAGE   \* MERGEFORMAT </w:instrText>
        </w:r>
        <w:r>
          <w:fldChar w:fldCharType="separate"/>
        </w:r>
        <w:r w:rsidR="00BA3895">
          <w:rPr>
            <w:noProof/>
          </w:rPr>
          <w:t>4</w:t>
        </w:r>
        <w:r>
          <w:rPr>
            <w:noProof/>
          </w:rPr>
          <w:fldChar w:fldCharType="end"/>
        </w:r>
      </w:p>
    </w:sdtContent>
  </w:sdt>
  <w:p w14:paraId="3221CC1A" w14:textId="77777777" w:rsidR="0009172A" w:rsidRDefault="0009172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41FD07E" w14:textId="77777777" w:rsidR="003C1A24" w:rsidRDefault="003C1A24" w:rsidP="00A0715D">
      <w:pPr>
        <w:spacing w:after="0" w:line="240" w:lineRule="auto"/>
      </w:pPr>
      <w:r>
        <w:separator/>
      </w:r>
    </w:p>
  </w:footnote>
  <w:footnote w:type="continuationSeparator" w:id="0">
    <w:p w14:paraId="0F4ED8E4" w14:textId="77777777" w:rsidR="003C1A24" w:rsidRDefault="003C1A24" w:rsidP="00A0715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18077DB" w14:textId="00645BBA" w:rsidR="00A0715D" w:rsidRDefault="00A0715D">
    <w:pPr>
      <w:pStyle w:val="Header"/>
    </w:pPr>
    <w:r>
      <w:t>EAEE4004/C</w:t>
    </w:r>
    <w:r>
      <w:ptab w:relativeTo="margin" w:alignment="center" w:leader="none"/>
    </w:r>
    <w:r>
      <w:t>1908450</w:t>
    </w:r>
    <w:r>
      <w:ptab w:relativeTo="margin" w:alignment="right" w:leader="none"/>
    </w:r>
    <w:r>
      <w:t xml:space="preserve">Word Count: </w:t>
    </w:r>
    <w:r w:rsidR="00217007">
      <w:t>3,019</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1A5DE4"/>
    <w:multiLevelType w:val="hybridMultilevel"/>
    <w:tmpl w:val="88FA61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5500E35"/>
    <w:multiLevelType w:val="hybridMultilevel"/>
    <w:tmpl w:val="6F4AD3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DC54C66"/>
    <w:multiLevelType w:val="hybridMultilevel"/>
    <w:tmpl w:val="65780AA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0715D"/>
    <w:rsid w:val="00040618"/>
    <w:rsid w:val="000470B1"/>
    <w:rsid w:val="00072F1D"/>
    <w:rsid w:val="00081654"/>
    <w:rsid w:val="00086766"/>
    <w:rsid w:val="0009172A"/>
    <w:rsid w:val="000A2E3A"/>
    <w:rsid w:val="000B0CA3"/>
    <w:rsid w:val="000B1B2B"/>
    <w:rsid w:val="000B3BA2"/>
    <w:rsid w:val="000B7169"/>
    <w:rsid w:val="000C0A69"/>
    <w:rsid w:val="000D0B5E"/>
    <w:rsid w:val="000D349D"/>
    <w:rsid w:val="000D4820"/>
    <w:rsid w:val="000E3AD7"/>
    <w:rsid w:val="000F6CE0"/>
    <w:rsid w:val="00107280"/>
    <w:rsid w:val="00107D79"/>
    <w:rsid w:val="00111A62"/>
    <w:rsid w:val="00113EF0"/>
    <w:rsid w:val="001150A5"/>
    <w:rsid w:val="00124658"/>
    <w:rsid w:val="001370C6"/>
    <w:rsid w:val="00137689"/>
    <w:rsid w:val="0017131D"/>
    <w:rsid w:val="00176331"/>
    <w:rsid w:val="001835B4"/>
    <w:rsid w:val="001906BE"/>
    <w:rsid w:val="001930E8"/>
    <w:rsid w:val="001A15CC"/>
    <w:rsid w:val="001B40B6"/>
    <w:rsid w:val="001C2650"/>
    <w:rsid w:val="001C7D4B"/>
    <w:rsid w:val="001F1803"/>
    <w:rsid w:val="001F3647"/>
    <w:rsid w:val="001F43B9"/>
    <w:rsid w:val="00217007"/>
    <w:rsid w:val="002413CB"/>
    <w:rsid w:val="0025522D"/>
    <w:rsid w:val="002745B4"/>
    <w:rsid w:val="00280B7C"/>
    <w:rsid w:val="002820EA"/>
    <w:rsid w:val="00286198"/>
    <w:rsid w:val="002902EF"/>
    <w:rsid w:val="002A005A"/>
    <w:rsid w:val="002D695E"/>
    <w:rsid w:val="002F0AA5"/>
    <w:rsid w:val="002F2642"/>
    <w:rsid w:val="002F7C35"/>
    <w:rsid w:val="00306755"/>
    <w:rsid w:val="003232A7"/>
    <w:rsid w:val="00325B54"/>
    <w:rsid w:val="00333368"/>
    <w:rsid w:val="003333E5"/>
    <w:rsid w:val="00336CF4"/>
    <w:rsid w:val="0035384E"/>
    <w:rsid w:val="00377F1F"/>
    <w:rsid w:val="00395AE8"/>
    <w:rsid w:val="003B09CB"/>
    <w:rsid w:val="003C1958"/>
    <w:rsid w:val="003C1A24"/>
    <w:rsid w:val="003C208E"/>
    <w:rsid w:val="003D7F9F"/>
    <w:rsid w:val="003E2DDF"/>
    <w:rsid w:val="00430CF6"/>
    <w:rsid w:val="00447EB6"/>
    <w:rsid w:val="00477F3A"/>
    <w:rsid w:val="00485DCB"/>
    <w:rsid w:val="00487753"/>
    <w:rsid w:val="004A5DA5"/>
    <w:rsid w:val="004B2B8E"/>
    <w:rsid w:val="004B3843"/>
    <w:rsid w:val="004B506E"/>
    <w:rsid w:val="00504F5E"/>
    <w:rsid w:val="00533A3A"/>
    <w:rsid w:val="00572891"/>
    <w:rsid w:val="00577344"/>
    <w:rsid w:val="00597F73"/>
    <w:rsid w:val="005A1468"/>
    <w:rsid w:val="005A7DBA"/>
    <w:rsid w:val="005C45AE"/>
    <w:rsid w:val="005D0793"/>
    <w:rsid w:val="005D23A5"/>
    <w:rsid w:val="005F0673"/>
    <w:rsid w:val="00606E10"/>
    <w:rsid w:val="0061014C"/>
    <w:rsid w:val="00633CC6"/>
    <w:rsid w:val="006418A9"/>
    <w:rsid w:val="00651D75"/>
    <w:rsid w:val="006556F6"/>
    <w:rsid w:val="00661FC8"/>
    <w:rsid w:val="00670E95"/>
    <w:rsid w:val="00682E07"/>
    <w:rsid w:val="00683903"/>
    <w:rsid w:val="006975D8"/>
    <w:rsid w:val="006A01F6"/>
    <w:rsid w:val="006A518E"/>
    <w:rsid w:val="006C1303"/>
    <w:rsid w:val="006D2836"/>
    <w:rsid w:val="006E1C61"/>
    <w:rsid w:val="006E50C1"/>
    <w:rsid w:val="00720BA3"/>
    <w:rsid w:val="00725D74"/>
    <w:rsid w:val="00742654"/>
    <w:rsid w:val="00764401"/>
    <w:rsid w:val="00780B86"/>
    <w:rsid w:val="00781025"/>
    <w:rsid w:val="00782242"/>
    <w:rsid w:val="0079640D"/>
    <w:rsid w:val="007A61A3"/>
    <w:rsid w:val="007C22D4"/>
    <w:rsid w:val="007E3D16"/>
    <w:rsid w:val="007F0C8D"/>
    <w:rsid w:val="007F2F4C"/>
    <w:rsid w:val="008063F8"/>
    <w:rsid w:val="00824441"/>
    <w:rsid w:val="0083607A"/>
    <w:rsid w:val="008452F7"/>
    <w:rsid w:val="008454CA"/>
    <w:rsid w:val="00853A50"/>
    <w:rsid w:val="00867D1A"/>
    <w:rsid w:val="008717F2"/>
    <w:rsid w:val="0087198D"/>
    <w:rsid w:val="00875A3F"/>
    <w:rsid w:val="00882FCF"/>
    <w:rsid w:val="008945A6"/>
    <w:rsid w:val="008975E8"/>
    <w:rsid w:val="008D2E07"/>
    <w:rsid w:val="008D4331"/>
    <w:rsid w:val="008E3FF8"/>
    <w:rsid w:val="008E4E20"/>
    <w:rsid w:val="008E4F6A"/>
    <w:rsid w:val="008F5217"/>
    <w:rsid w:val="008F582A"/>
    <w:rsid w:val="008F5C3F"/>
    <w:rsid w:val="00920AA0"/>
    <w:rsid w:val="00932F1B"/>
    <w:rsid w:val="0094142B"/>
    <w:rsid w:val="0095400C"/>
    <w:rsid w:val="0096477E"/>
    <w:rsid w:val="0096518B"/>
    <w:rsid w:val="009B64A1"/>
    <w:rsid w:val="009B68F2"/>
    <w:rsid w:val="009C4FCE"/>
    <w:rsid w:val="009D2564"/>
    <w:rsid w:val="009D754D"/>
    <w:rsid w:val="009D7E13"/>
    <w:rsid w:val="009E78A8"/>
    <w:rsid w:val="009F17DC"/>
    <w:rsid w:val="009F3353"/>
    <w:rsid w:val="00A017B4"/>
    <w:rsid w:val="00A06B6C"/>
    <w:rsid w:val="00A0715D"/>
    <w:rsid w:val="00A20EB4"/>
    <w:rsid w:val="00A218F1"/>
    <w:rsid w:val="00A24260"/>
    <w:rsid w:val="00A253E1"/>
    <w:rsid w:val="00A27228"/>
    <w:rsid w:val="00A30562"/>
    <w:rsid w:val="00A30763"/>
    <w:rsid w:val="00A524D6"/>
    <w:rsid w:val="00A61B15"/>
    <w:rsid w:val="00A61C6F"/>
    <w:rsid w:val="00A763D6"/>
    <w:rsid w:val="00A94200"/>
    <w:rsid w:val="00AF5A4D"/>
    <w:rsid w:val="00B05BC6"/>
    <w:rsid w:val="00B07E81"/>
    <w:rsid w:val="00B22D9B"/>
    <w:rsid w:val="00B31AA4"/>
    <w:rsid w:val="00B42D08"/>
    <w:rsid w:val="00B50E6D"/>
    <w:rsid w:val="00B544F2"/>
    <w:rsid w:val="00B563E6"/>
    <w:rsid w:val="00B91898"/>
    <w:rsid w:val="00B92099"/>
    <w:rsid w:val="00BA3895"/>
    <w:rsid w:val="00BA742B"/>
    <w:rsid w:val="00BB7421"/>
    <w:rsid w:val="00BD2C46"/>
    <w:rsid w:val="00BD2D64"/>
    <w:rsid w:val="00BD5702"/>
    <w:rsid w:val="00BF3E52"/>
    <w:rsid w:val="00C020EA"/>
    <w:rsid w:val="00C12FFF"/>
    <w:rsid w:val="00C2167F"/>
    <w:rsid w:val="00C34EB9"/>
    <w:rsid w:val="00C471B9"/>
    <w:rsid w:val="00C76CEE"/>
    <w:rsid w:val="00CB04DE"/>
    <w:rsid w:val="00CF5F2E"/>
    <w:rsid w:val="00D14DA0"/>
    <w:rsid w:val="00D170FE"/>
    <w:rsid w:val="00D22F50"/>
    <w:rsid w:val="00D30656"/>
    <w:rsid w:val="00D54E64"/>
    <w:rsid w:val="00D61877"/>
    <w:rsid w:val="00D6620C"/>
    <w:rsid w:val="00D7257A"/>
    <w:rsid w:val="00DA146C"/>
    <w:rsid w:val="00DA578D"/>
    <w:rsid w:val="00DC1266"/>
    <w:rsid w:val="00DD51FE"/>
    <w:rsid w:val="00DF7AB7"/>
    <w:rsid w:val="00E06A9A"/>
    <w:rsid w:val="00E31B45"/>
    <w:rsid w:val="00E331E3"/>
    <w:rsid w:val="00E3408D"/>
    <w:rsid w:val="00E35FFB"/>
    <w:rsid w:val="00E432F7"/>
    <w:rsid w:val="00E4448F"/>
    <w:rsid w:val="00E53A28"/>
    <w:rsid w:val="00E6089A"/>
    <w:rsid w:val="00E62052"/>
    <w:rsid w:val="00E71BE9"/>
    <w:rsid w:val="00E76A06"/>
    <w:rsid w:val="00E77FDC"/>
    <w:rsid w:val="00E934C9"/>
    <w:rsid w:val="00E95BD1"/>
    <w:rsid w:val="00EA10E2"/>
    <w:rsid w:val="00EC4D08"/>
    <w:rsid w:val="00ED0F02"/>
    <w:rsid w:val="00ED7350"/>
    <w:rsid w:val="00EE5D85"/>
    <w:rsid w:val="00EE7D22"/>
    <w:rsid w:val="00F03F22"/>
    <w:rsid w:val="00F056D8"/>
    <w:rsid w:val="00F17F21"/>
    <w:rsid w:val="00F20D61"/>
    <w:rsid w:val="00F26B68"/>
    <w:rsid w:val="00F26E51"/>
    <w:rsid w:val="00F302F9"/>
    <w:rsid w:val="00F35C39"/>
    <w:rsid w:val="00F5604A"/>
    <w:rsid w:val="00F71BDA"/>
    <w:rsid w:val="00FA2A98"/>
    <w:rsid w:val="00FA7DDC"/>
    <w:rsid w:val="00FB2A66"/>
    <w:rsid w:val="00FC4CD6"/>
    <w:rsid w:val="00FD389D"/>
    <w:rsid w:val="00FD5A8F"/>
    <w:rsid w:val="00FF41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049C76"/>
  <w15:chartTrackingRefBased/>
  <w15:docId w15:val="{F3CF7B83-F494-43EA-811C-2E09A15CC8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0715D"/>
    <w:pPr>
      <w:tabs>
        <w:tab w:val="center" w:pos="4513"/>
        <w:tab w:val="right" w:pos="9026"/>
      </w:tabs>
      <w:spacing w:after="0" w:line="240" w:lineRule="auto"/>
    </w:pPr>
  </w:style>
  <w:style w:type="character" w:customStyle="1" w:styleId="HeaderChar">
    <w:name w:val="Header Char"/>
    <w:basedOn w:val="DefaultParagraphFont"/>
    <w:link w:val="Header"/>
    <w:uiPriority w:val="99"/>
    <w:rsid w:val="00A0715D"/>
  </w:style>
  <w:style w:type="paragraph" w:styleId="Footer">
    <w:name w:val="footer"/>
    <w:basedOn w:val="Normal"/>
    <w:link w:val="FooterChar"/>
    <w:uiPriority w:val="99"/>
    <w:unhideWhenUsed/>
    <w:rsid w:val="00A0715D"/>
    <w:pPr>
      <w:tabs>
        <w:tab w:val="center" w:pos="4513"/>
        <w:tab w:val="right" w:pos="9026"/>
      </w:tabs>
      <w:spacing w:after="0" w:line="240" w:lineRule="auto"/>
    </w:pPr>
  </w:style>
  <w:style w:type="character" w:customStyle="1" w:styleId="FooterChar">
    <w:name w:val="Footer Char"/>
    <w:basedOn w:val="DefaultParagraphFont"/>
    <w:link w:val="Footer"/>
    <w:uiPriority w:val="99"/>
    <w:rsid w:val="00A0715D"/>
  </w:style>
  <w:style w:type="paragraph" w:customStyle="1" w:styleId="Standard">
    <w:name w:val="Standard"/>
    <w:rsid w:val="00A0715D"/>
    <w:pPr>
      <w:suppressAutoHyphens/>
      <w:autoSpaceDN w:val="0"/>
      <w:spacing w:after="0" w:line="240" w:lineRule="auto"/>
      <w:textAlignment w:val="baseline"/>
    </w:pPr>
    <w:rPr>
      <w:rFonts w:ascii="Liberation Serif" w:eastAsia="NSimSun" w:hAnsi="Liberation Serif" w:cs="Arial"/>
      <w:kern w:val="3"/>
      <w:sz w:val="24"/>
      <w:szCs w:val="24"/>
      <w:lang w:eastAsia="zh-CN" w:bidi="hi-IN"/>
    </w:rPr>
  </w:style>
  <w:style w:type="character" w:customStyle="1" w:styleId="Internetlink">
    <w:name w:val="Internet link"/>
    <w:rsid w:val="00A0715D"/>
    <w:rPr>
      <w:color w:val="000080"/>
      <w:u w:val="single"/>
    </w:rPr>
  </w:style>
  <w:style w:type="character" w:styleId="Hyperlink">
    <w:name w:val="Hyperlink"/>
    <w:basedOn w:val="DefaultParagraphFont"/>
    <w:uiPriority w:val="99"/>
    <w:unhideWhenUsed/>
    <w:rsid w:val="00FF41B8"/>
    <w:rPr>
      <w:color w:val="0563C1" w:themeColor="hyperlink"/>
      <w:u w:val="single"/>
    </w:rPr>
  </w:style>
  <w:style w:type="character" w:customStyle="1" w:styleId="UnresolvedMention1">
    <w:name w:val="Unresolved Mention1"/>
    <w:basedOn w:val="DefaultParagraphFont"/>
    <w:uiPriority w:val="99"/>
    <w:semiHidden/>
    <w:unhideWhenUsed/>
    <w:rsid w:val="00485DCB"/>
    <w:rPr>
      <w:color w:val="605E5C"/>
      <w:shd w:val="clear" w:color="auto" w:fill="E1DFDD"/>
    </w:rPr>
  </w:style>
  <w:style w:type="character" w:styleId="FollowedHyperlink">
    <w:name w:val="FollowedHyperlink"/>
    <w:basedOn w:val="DefaultParagraphFont"/>
    <w:uiPriority w:val="99"/>
    <w:semiHidden/>
    <w:unhideWhenUsed/>
    <w:rsid w:val="00F35C39"/>
    <w:rPr>
      <w:color w:val="954F72" w:themeColor="followedHyperlink"/>
      <w:u w:val="single"/>
    </w:rPr>
  </w:style>
  <w:style w:type="character" w:styleId="CommentReference">
    <w:name w:val="annotation reference"/>
    <w:basedOn w:val="DefaultParagraphFont"/>
    <w:uiPriority w:val="99"/>
    <w:semiHidden/>
    <w:unhideWhenUsed/>
    <w:rsid w:val="00FB2A66"/>
    <w:rPr>
      <w:sz w:val="16"/>
      <w:szCs w:val="16"/>
    </w:rPr>
  </w:style>
  <w:style w:type="paragraph" w:styleId="CommentText">
    <w:name w:val="annotation text"/>
    <w:basedOn w:val="Normal"/>
    <w:link w:val="CommentTextChar"/>
    <w:uiPriority w:val="99"/>
    <w:semiHidden/>
    <w:unhideWhenUsed/>
    <w:rsid w:val="00FB2A66"/>
    <w:pPr>
      <w:spacing w:line="240" w:lineRule="auto"/>
    </w:pPr>
    <w:rPr>
      <w:sz w:val="20"/>
      <w:szCs w:val="20"/>
    </w:rPr>
  </w:style>
  <w:style w:type="character" w:customStyle="1" w:styleId="CommentTextChar">
    <w:name w:val="Comment Text Char"/>
    <w:basedOn w:val="DefaultParagraphFont"/>
    <w:link w:val="CommentText"/>
    <w:uiPriority w:val="99"/>
    <w:semiHidden/>
    <w:rsid w:val="00FB2A66"/>
    <w:rPr>
      <w:sz w:val="20"/>
      <w:szCs w:val="20"/>
    </w:rPr>
  </w:style>
  <w:style w:type="paragraph" w:styleId="CommentSubject">
    <w:name w:val="annotation subject"/>
    <w:basedOn w:val="CommentText"/>
    <w:next w:val="CommentText"/>
    <w:link w:val="CommentSubjectChar"/>
    <w:uiPriority w:val="99"/>
    <w:semiHidden/>
    <w:unhideWhenUsed/>
    <w:rsid w:val="00FB2A66"/>
    <w:rPr>
      <w:b/>
      <w:bCs/>
    </w:rPr>
  </w:style>
  <w:style w:type="character" w:customStyle="1" w:styleId="CommentSubjectChar">
    <w:name w:val="Comment Subject Char"/>
    <w:basedOn w:val="CommentTextChar"/>
    <w:link w:val="CommentSubject"/>
    <w:uiPriority w:val="99"/>
    <w:semiHidden/>
    <w:rsid w:val="00FB2A66"/>
    <w:rPr>
      <w:b/>
      <w:bCs/>
      <w:sz w:val="20"/>
      <w:szCs w:val="20"/>
    </w:rPr>
  </w:style>
  <w:style w:type="paragraph" w:styleId="BalloonText">
    <w:name w:val="Balloon Text"/>
    <w:basedOn w:val="Normal"/>
    <w:link w:val="BalloonTextChar"/>
    <w:uiPriority w:val="99"/>
    <w:semiHidden/>
    <w:unhideWhenUsed/>
    <w:rsid w:val="00FB2A6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B2A66"/>
    <w:rPr>
      <w:rFonts w:ascii="Segoe UI" w:hAnsi="Segoe UI" w:cs="Segoe UI"/>
      <w:sz w:val="18"/>
      <w:szCs w:val="18"/>
    </w:rPr>
  </w:style>
  <w:style w:type="character" w:styleId="UnresolvedMention">
    <w:name w:val="Unresolved Mention"/>
    <w:basedOn w:val="DefaultParagraphFont"/>
    <w:uiPriority w:val="99"/>
    <w:semiHidden/>
    <w:unhideWhenUsed/>
    <w:rsid w:val="00C471B9"/>
    <w:rPr>
      <w:color w:val="605E5C"/>
      <w:shd w:val="clear" w:color="auto" w:fill="E1DFDD"/>
    </w:rPr>
  </w:style>
  <w:style w:type="paragraph" w:styleId="ListParagraph">
    <w:name w:val="List Paragraph"/>
    <w:basedOn w:val="Normal"/>
    <w:uiPriority w:val="34"/>
    <w:qFormat/>
    <w:rsid w:val="0057289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922034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omplexneeds.org.uk/modules/Module-2.4-Assessment-monitoring-and-evaluation/All/downloads/m08p110b/observational_methods.pdf" TargetMode="External"/><Relationship Id="rId13" Type="http://schemas.openxmlformats.org/officeDocument/2006/relationships/hyperlink" Target="https://journals-sagepub-com.ezproxy.uwtsd.ac.uk/doi/epub/10.1177/1476718X18809114" TargetMode="External"/><Relationship Id="rId18" Type="http://schemas.openxmlformats.org/officeDocument/2006/relationships/hyperlink" Target="https://wild-learning.net/norwegian-forest-school/" TargetMode="External"/><Relationship Id="rId26" Type="http://schemas.openxmlformats.org/officeDocument/2006/relationships/hyperlink" Target="https://downloads.unicef.org.uk/wp-content/uploads/2019/10/UNCRC_summary-1_1.pdf?_ga=2.55934254.48581080.1579443999-652998518.1571004577" TargetMode="External"/><Relationship Id="rId3" Type="http://schemas.openxmlformats.org/officeDocument/2006/relationships/settings" Target="settings.xml"/><Relationship Id="rId21" Type="http://schemas.openxmlformats.org/officeDocument/2006/relationships/hyperlink" Target="https://www.playwales.org.uk/login/uploaded/documents/Play%20and%20Challenge/Managing%20Risk%20in%20Play%20Provision.pdf" TargetMode="External"/><Relationship Id="rId34" Type="http://schemas.openxmlformats.org/officeDocument/2006/relationships/theme" Target="theme/theme1.xml"/><Relationship Id="rId7" Type="http://schemas.openxmlformats.org/officeDocument/2006/relationships/hyperlink" Target="http://blog.carecourses.com/running-record-observation" TargetMode="External"/><Relationship Id="rId12" Type="http://schemas.openxmlformats.org/officeDocument/2006/relationships/hyperlink" Target="https://www.tandfonline.com/doi/full/10.1080/1350293X.2017.1288019" TargetMode="External"/><Relationship Id="rId17" Type="http://schemas.openxmlformats.org/officeDocument/2006/relationships/hyperlink" Target="https://psycnet.apa.org/record/2010-22950-025" TargetMode="External"/><Relationship Id="rId25" Type="http://schemas.openxmlformats.org/officeDocument/2006/relationships/hyperlink" Target="https://www.tandfonline.com/doi/full/10.1080/00228958.2013.759848?scroll=top&amp;needAccess=true" TargetMode="External"/><Relationship Id="rId33"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journals-sagepub-com.ezproxy.uwtsd.ac.uk/doi/epub/10.1177/0963721418769878" TargetMode="External"/><Relationship Id="rId20" Type="http://schemas.openxmlformats.org/officeDocument/2006/relationships/hyperlink" Target="file:///C:/Users/hp%20laptop/AppData/Local/Packages/Microsoft.MicrosoftEdge_8wekyb3d8bbwe/TempState/Downloads/Going%20out%20to%20play%20and%20learn%20Marjurie%20Ouvry%20(1).pdf" TargetMode="External"/><Relationship Id="rId29" Type="http://schemas.openxmlformats.org/officeDocument/2006/relationships/hyperlink" Target="https://gov.wales/sites/default/files/publications/2018-03/succesful-futures-a-summary-of-professor-graham-donaldsons-report.pdf"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forestschoolassociation.org/what-is-forest-school/" TargetMode="External"/><Relationship Id="rId24" Type="http://schemas.openxmlformats.org/officeDocument/2006/relationships/hyperlink" Target="https://journals.sagepub.com/doi/10.1177/1476718X09345393" TargetMode="External"/><Relationship Id="rId32"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hyperlink" Target="https://www.tandfonline.com/doi/full/10.1080/1350293X.2015.1102412" TargetMode="External"/><Relationship Id="rId23" Type="http://schemas.openxmlformats.org/officeDocument/2006/relationships/hyperlink" Target="https://prezi.com/jncow_yzopsn/running-record/" TargetMode="External"/><Relationship Id="rId28" Type="http://schemas.openxmlformats.org/officeDocument/2006/relationships/hyperlink" Target="https://gov.wales/sites/default/files/publications/2018-02/foundation-phase-framework-revised-2015.pdf" TargetMode="External"/><Relationship Id="rId10" Type="http://schemas.openxmlformats.org/officeDocument/2006/relationships/hyperlink" Target="https://www.early-education.org.uk/about-froebel" TargetMode="External"/><Relationship Id="rId19" Type="http://schemas.openxmlformats.org/officeDocument/2006/relationships/hyperlink" Target="https://www.montessori.org.uk/about-us/what-is-montessori/the-montessori-learning-environment" TargetMode="External"/><Relationship Id="rId31"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www-tandfonline-com.ezproxy.uwtsd.ac.uk/doi/full/10.1080/09575140500507769" TargetMode="External"/><Relationship Id="rId14" Type="http://schemas.openxmlformats.org/officeDocument/2006/relationships/hyperlink" Target="https://intranet.newriver.edu/images/stories/library/Stennett_Psychology_Articles/Piagets%20Theory%20of%20Cognitive%20Development.pdf" TargetMode="External"/><Relationship Id="rId22" Type="http://schemas.openxmlformats.org/officeDocument/2006/relationships/hyperlink" Target="file:///C:/Users/hp%20laptop/AppData/Local/Packages/Microsoft.MicrosoftEdge_8wekyb3d8bbwe/TempState/Downloads/A%20playworkers%20guide%20to%20risk%20(1).pdf" TargetMode="External"/><Relationship Id="rId27" Type="http://schemas.openxmlformats.org/officeDocument/2006/relationships/hyperlink" Target="https://www-tandfonline-com.ezproxy.uwtsd.ac.uk/doi/full/10.1080/03004270701602632" TargetMode="External"/><Relationship Id="rId30" Type="http://schemas.openxmlformats.org/officeDocument/2006/relationships/hyperlink" Target="https://www.westsussex.gov.uk/media/5555/effective_poa_and_planning.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1217</TotalTime>
  <Pages>14</Pages>
  <Words>4375</Words>
  <Characters>24942</Characters>
  <Application>Microsoft Office Word</Application>
  <DocSecurity>0</DocSecurity>
  <Lines>207</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29259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leah bonnell</dc:creator>
  <cp:keywords/>
  <dc:description/>
  <cp:lastModifiedBy>leah bonnell</cp:lastModifiedBy>
  <cp:revision>211</cp:revision>
  <dcterms:created xsi:type="dcterms:W3CDTF">2020-01-17T20:47:00Z</dcterms:created>
  <dcterms:modified xsi:type="dcterms:W3CDTF">2020-01-19T19:33:00Z</dcterms:modified>
</cp:coreProperties>
</file>