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45603" w14:textId="77777777" w:rsidR="00493460" w:rsidRDefault="00493460" w:rsidP="00493460">
      <w:r>
        <w:t>FOOD PURCHASE TRENDS AND ITS INFLUENCE ON MENU COMPILATION.</w:t>
      </w:r>
    </w:p>
    <w:p w14:paraId="50B47ABE" w14:textId="77777777" w:rsidR="00493460" w:rsidRDefault="00493460" w:rsidP="00493460"/>
    <w:p w14:paraId="36D5BA11" w14:textId="77777777" w:rsidR="00493460" w:rsidRDefault="00493460" w:rsidP="00493460">
      <w:r>
        <w:t xml:space="preserve"> </w:t>
      </w:r>
    </w:p>
    <w:p w14:paraId="404FFF5C" w14:textId="77777777" w:rsidR="00493460" w:rsidRDefault="00493460" w:rsidP="00493460"/>
    <w:p w14:paraId="58043673" w14:textId="77777777" w:rsidR="00493460" w:rsidRDefault="00493460" w:rsidP="00493460">
      <w:r>
        <w:t xml:space="preserve">One of the main changes in the requests of the diners regarding the choice of food and its priorities, are related to the origin of the food and its origins, since people are interested in that the food has been created in good and healthy conditions and for food from </w:t>
      </w:r>
      <w:proofErr w:type="spellStart"/>
      <w:r>
        <w:t>kilometer</w:t>
      </w:r>
      <w:proofErr w:type="spellEnd"/>
      <w:r>
        <w:t xml:space="preserve"> 0. This is an expression that refers to the proximity of where the food comes from, since the lower the mileage, the closer and more local the products will be, </w:t>
      </w:r>
      <w:proofErr w:type="spellStart"/>
      <w:r>
        <w:t>coroving</w:t>
      </w:r>
      <w:proofErr w:type="spellEnd"/>
      <w:r>
        <w:t xml:space="preserve"> their freshness and at the same time their quality.</w:t>
      </w:r>
    </w:p>
    <w:p w14:paraId="34A9C54D" w14:textId="77777777" w:rsidR="00493460" w:rsidRDefault="00493460" w:rsidP="00493460"/>
    <w:p w14:paraId="7002E78C" w14:textId="77777777" w:rsidR="00493460" w:rsidRDefault="00493460" w:rsidP="00493460">
      <w:r>
        <w:t>Another of the most common changes regarding orders in diners is the large number of people who ask for vegan and vegetarian options, since the current world level of the population that uses this practice amounts to 13 percent. To this data we must add the other part of the diners who, not following these two types of diets, decide to try the vegan or vegetarian option as part of the experience or to make a change to their usual diet. Another of the main requests from diners based on their gastronomic priorities is the absence of some products such as dairy products, seafood, or products that contain gluten or mustard, among others, etc. Normally diners make these decisions regarding their allergies or gastronomic intolerances.</w:t>
      </w:r>
    </w:p>
    <w:p w14:paraId="3A79D820" w14:textId="77777777" w:rsidR="00493460" w:rsidRDefault="00493460" w:rsidP="00493460">
      <w:r>
        <w:t xml:space="preserve"> </w:t>
      </w:r>
    </w:p>
    <w:p w14:paraId="6F651D9C" w14:textId="77777777" w:rsidR="00493460" w:rsidRDefault="00493460" w:rsidP="00493460">
      <w:r>
        <w:t xml:space="preserve">One of the things that most delight diners today is gourmet or minimalist cuisine, which is based on preserving the traditional and authentic </w:t>
      </w:r>
      <w:proofErr w:type="spellStart"/>
      <w:r>
        <w:t>flavors</w:t>
      </w:r>
      <w:proofErr w:type="spellEnd"/>
      <w:r>
        <w:t xml:space="preserve"> of a dish, raising the presentation to the highest level, with the help of innovative techniques such as decantation of fluids, gelling of products, foams of different temperatures, an infinite range of </w:t>
      </w:r>
      <w:proofErr w:type="spellStart"/>
      <w:r>
        <w:t>colors</w:t>
      </w:r>
      <w:proofErr w:type="spellEnd"/>
      <w:r>
        <w:t xml:space="preserve">, etc. One of the best examples is the diverse restaurant of chef David Munoz, awarded the best prize in the last two years (2021,2022) and which prepares dishes such as (Galician lobster on the beaches of Goa), a traditional dish from the northwest from Spain, to which the chef adds some elements of Asian cuisine, what is called signature and fusion cuisine, creating a gourmet presentation. Another of the most important parts of gastronomy and that diners love is the pairing of the wines that accompany the food, being themselves the true protagonists. A good example of this would be the restaurant (La table </w:t>
      </w:r>
      <w:proofErr w:type="spellStart"/>
      <w:r>
        <w:t>colette</w:t>
      </w:r>
      <w:proofErr w:type="spellEnd"/>
      <w:r>
        <w:t xml:space="preserve">) located in the heart of Paris and which has a fantastic and minimalist gastronomy, but respecting traditional French cuisine, although the true protagonist is the wine, providing a tasting menu of up to 4 wines with a price of 45 euros including wines such as (chateau </w:t>
      </w:r>
      <w:proofErr w:type="spellStart"/>
      <w:r>
        <w:t>montelena</w:t>
      </w:r>
      <w:proofErr w:type="spellEnd"/>
      <w:r>
        <w:t xml:space="preserve"> cabernet </w:t>
      </w:r>
      <w:proofErr w:type="spellStart"/>
      <w:r>
        <w:t>suavignon</w:t>
      </w:r>
      <w:proofErr w:type="spellEnd"/>
      <w:r>
        <w:t xml:space="preserve"> of the year 2018) or a (chateau la grave a </w:t>
      </w:r>
      <w:proofErr w:type="spellStart"/>
      <w:r>
        <w:t>pomerol</w:t>
      </w:r>
      <w:proofErr w:type="spellEnd"/>
      <w:r>
        <w:t xml:space="preserve"> of the year 96' that was chosen as one of the best wines of the year for its quality in </w:t>
      </w:r>
      <w:proofErr w:type="spellStart"/>
      <w:r>
        <w:t>color</w:t>
      </w:r>
      <w:proofErr w:type="spellEnd"/>
      <w:r>
        <w:t xml:space="preserve"> , </w:t>
      </w:r>
      <w:proofErr w:type="spellStart"/>
      <w:r>
        <w:t>flavor</w:t>
      </w:r>
      <w:proofErr w:type="spellEnd"/>
      <w:r>
        <w:t xml:space="preserve"> and aromas according to its</w:t>
      </w:r>
    </w:p>
    <w:p w14:paraId="152DEFA6" w14:textId="77777777" w:rsidR="00493460" w:rsidRDefault="00493460" w:rsidP="00493460">
      <w:r>
        <w:t xml:space="preserve"> </w:t>
      </w:r>
    </w:p>
    <w:p w14:paraId="5DF25191" w14:textId="77777777" w:rsidR="009215FF" w:rsidRDefault="009215FF"/>
    <w:sectPr w:rsidR="00921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60"/>
    <w:rsid w:val="00493460"/>
    <w:rsid w:val="009215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DA8F9"/>
  <w15:chartTrackingRefBased/>
  <w15:docId w15:val="{865B0248-3844-411D-873E-8D4C269E1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414</Words>
  <Characters>2360</Characters>
  <Application>Microsoft Office Word</Application>
  <DocSecurity>0</DocSecurity>
  <Lines>19</Lines>
  <Paragraphs>5</Paragraphs>
  <ScaleCrop>false</ScaleCrop>
  <Company>University of Wales Trinity Saint David</Company>
  <LinksUpToDate>false</LinksUpToDate>
  <CharactersWithSpaces>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2022-11-22T11:07:00Z</dcterms:created>
  <dcterms:modified xsi:type="dcterms:W3CDTF">2022-11-22T11:19:00Z</dcterms:modified>
</cp:coreProperties>
</file>