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810E3" w14:textId="5D656D2E" w:rsidR="00264E9F" w:rsidRDefault="0031645A">
      <w:pPr>
        <w:rPr>
          <w:rFonts w:cstheme="minorHAnsi"/>
          <w:b/>
          <w:bCs/>
          <w:sz w:val="32"/>
          <w:szCs w:val="32"/>
        </w:rPr>
      </w:pPr>
      <w:r w:rsidRPr="006D781A">
        <w:rPr>
          <w:rFonts w:cstheme="minorHAnsi"/>
          <w:b/>
          <w:bCs/>
          <w:sz w:val="32"/>
          <w:szCs w:val="32"/>
        </w:rPr>
        <w:t xml:space="preserve">Potential Data Sources </w:t>
      </w:r>
      <w:r w:rsidR="00887A10" w:rsidRPr="006D781A">
        <w:rPr>
          <w:rFonts w:cstheme="minorHAnsi"/>
          <w:b/>
          <w:bCs/>
          <w:sz w:val="32"/>
          <w:szCs w:val="32"/>
        </w:rPr>
        <w:t>for</w:t>
      </w:r>
      <w:r w:rsidRPr="006D781A">
        <w:rPr>
          <w:rFonts w:cstheme="minorHAnsi"/>
          <w:b/>
          <w:bCs/>
          <w:sz w:val="32"/>
          <w:szCs w:val="32"/>
        </w:rPr>
        <w:t xml:space="preserve"> Data Mining Projects</w:t>
      </w:r>
      <w:r w:rsidR="00E90E19" w:rsidRPr="006D781A">
        <w:rPr>
          <w:rFonts w:cstheme="minorHAnsi"/>
          <w:b/>
          <w:bCs/>
          <w:sz w:val="32"/>
          <w:szCs w:val="32"/>
        </w:rPr>
        <w:t>:</w:t>
      </w:r>
    </w:p>
    <w:p w14:paraId="0F3EBF58" w14:textId="77777777" w:rsidR="006D781A" w:rsidRPr="006D781A" w:rsidRDefault="006D781A">
      <w:pPr>
        <w:rPr>
          <w:rFonts w:cstheme="minorHAnsi"/>
          <w:b/>
          <w:bCs/>
          <w:sz w:val="32"/>
          <w:szCs w:val="32"/>
        </w:rPr>
      </w:pPr>
    </w:p>
    <w:p w14:paraId="28F6F53F" w14:textId="77777777" w:rsidR="00C77B58" w:rsidRPr="00C77B58" w:rsidRDefault="00C77B58" w:rsidP="00C77B58">
      <w:pPr>
        <w:rPr>
          <w:rFonts w:cstheme="minorHAnsi"/>
          <w:b/>
          <w:bCs/>
          <w:sz w:val="24"/>
          <w:szCs w:val="24"/>
        </w:rPr>
      </w:pPr>
      <w:r w:rsidRPr="00C77B58">
        <w:rPr>
          <w:rFonts w:ascii="Segoe UI Emoji" w:hAnsi="Segoe UI Emoji" w:cs="Segoe UI Emoji"/>
          <w:b/>
          <w:bCs/>
          <w:sz w:val="24"/>
          <w:szCs w:val="24"/>
        </w:rPr>
        <w:t>📌</w:t>
      </w:r>
      <w:r w:rsidRPr="00C77B58">
        <w:rPr>
          <w:rFonts w:cstheme="minorHAnsi"/>
          <w:b/>
          <w:bCs/>
          <w:sz w:val="24"/>
          <w:szCs w:val="24"/>
        </w:rPr>
        <w:t xml:space="preserve"> Notice for Students</w:t>
      </w:r>
    </w:p>
    <w:p w14:paraId="252B298F" w14:textId="77777777" w:rsidR="00C77B58" w:rsidRPr="00C77B58" w:rsidRDefault="00C77B58" w:rsidP="00C77B58">
      <w:pPr>
        <w:rPr>
          <w:rFonts w:cstheme="minorHAnsi"/>
          <w:sz w:val="24"/>
          <w:szCs w:val="24"/>
        </w:rPr>
      </w:pPr>
      <w:r w:rsidRPr="00C77B58">
        <w:rPr>
          <w:rFonts w:ascii="Segoe UI Emoji" w:hAnsi="Segoe UI Emoji" w:cs="Segoe UI Emoji"/>
          <w:sz w:val="24"/>
          <w:szCs w:val="24"/>
        </w:rPr>
        <w:t>🔹</w:t>
      </w:r>
      <w:r w:rsidRPr="00C77B58">
        <w:rPr>
          <w:rFonts w:cstheme="minorHAnsi"/>
          <w:sz w:val="24"/>
          <w:szCs w:val="24"/>
        </w:rPr>
        <w:t xml:space="preserve"> </w:t>
      </w:r>
      <w:r w:rsidRPr="00C77B58">
        <w:rPr>
          <w:rFonts w:cstheme="minorHAnsi"/>
          <w:b/>
          <w:bCs/>
          <w:sz w:val="24"/>
          <w:szCs w:val="24"/>
        </w:rPr>
        <w:t>Flexibility in Dataset Selection</w:t>
      </w:r>
      <w:r w:rsidRPr="00C77B58">
        <w:rPr>
          <w:rFonts w:cstheme="minorHAnsi"/>
          <w:sz w:val="24"/>
          <w:szCs w:val="24"/>
        </w:rPr>
        <w:br/>
        <w:t xml:space="preserve">Students are encouraged to explore </w:t>
      </w:r>
      <w:r w:rsidRPr="00C77B58">
        <w:rPr>
          <w:rFonts w:cstheme="minorHAnsi"/>
          <w:b/>
          <w:bCs/>
          <w:sz w:val="24"/>
          <w:szCs w:val="24"/>
        </w:rPr>
        <w:t>other data sources</w:t>
      </w:r>
      <w:r w:rsidRPr="00C77B58">
        <w:rPr>
          <w:rFonts w:cstheme="minorHAnsi"/>
          <w:sz w:val="24"/>
          <w:szCs w:val="24"/>
        </w:rPr>
        <w:t xml:space="preserve"> and choose a dataset that aligns with their </w:t>
      </w:r>
      <w:r w:rsidRPr="00C77B58">
        <w:rPr>
          <w:rFonts w:cstheme="minorHAnsi"/>
          <w:b/>
          <w:bCs/>
          <w:sz w:val="24"/>
          <w:szCs w:val="24"/>
        </w:rPr>
        <w:t>interests and project needs</w:t>
      </w:r>
      <w:r w:rsidRPr="00C77B58">
        <w:rPr>
          <w:rFonts w:cstheme="minorHAnsi"/>
          <w:sz w:val="24"/>
          <w:szCs w:val="24"/>
        </w:rPr>
        <w:t>.</w:t>
      </w:r>
    </w:p>
    <w:p w14:paraId="03E62B38" w14:textId="77777777" w:rsidR="00C77B58" w:rsidRPr="00C77B58" w:rsidRDefault="00C77B58" w:rsidP="00C77B58">
      <w:pPr>
        <w:rPr>
          <w:rFonts w:cstheme="minorHAnsi"/>
          <w:sz w:val="24"/>
          <w:szCs w:val="24"/>
        </w:rPr>
      </w:pPr>
      <w:r w:rsidRPr="00C77B58">
        <w:rPr>
          <w:rFonts w:ascii="Segoe UI Emoji" w:hAnsi="Segoe UI Emoji" w:cs="Segoe UI Emoji"/>
          <w:sz w:val="24"/>
          <w:szCs w:val="24"/>
        </w:rPr>
        <w:t>🔹</w:t>
      </w:r>
      <w:r w:rsidRPr="00C77B58">
        <w:rPr>
          <w:rFonts w:cstheme="minorHAnsi"/>
          <w:sz w:val="24"/>
          <w:szCs w:val="24"/>
        </w:rPr>
        <w:t xml:space="preserve"> </w:t>
      </w:r>
      <w:r w:rsidRPr="00C77B58">
        <w:rPr>
          <w:rFonts w:cstheme="minorHAnsi"/>
          <w:b/>
          <w:bCs/>
          <w:sz w:val="24"/>
          <w:szCs w:val="24"/>
        </w:rPr>
        <w:t>Suggested Sample Datasets</w:t>
      </w:r>
      <w:r w:rsidRPr="00C77B58">
        <w:rPr>
          <w:rFonts w:cstheme="minorHAnsi"/>
          <w:sz w:val="24"/>
          <w:szCs w:val="24"/>
        </w:rPr>
        <w:br/>
        <w:t xml:space="preserve">The provided dataset list serves as an </w:t>
      </w:r>
      <w:r w:rsidRPr="00C77B58">
        <w:rPr>
          <w:rFonts w:cstheme="minorHAnsi"/>
          <w:b/>
          <w:bCs/>
          <w:sz w:val="24"/>
          <w:szCs w:val="24"/>
        </w:rPr>
        <w:t>example</w:t>
      </w:r>
      <w:r w:rsidRPr="00C77B58">
        <w:rPr>
          <w:rFonts w:cstheme="minorHAnsi"/>
          <w:sz w:val="24"/>
          <w:szCs w:val="24"/>
        </w:rPr>
        <w:t xml:space="preserve"> of the types of datasets available, but students are </w:t>
      </w:r>
      <w:r w:rsidRPr="00C77B58">
        <w:rPr>
          <w:rFonts w:cstheme="minorHAnsi"/>
          <w:b/>
          <w:bCs/>
          <w:sz w:val="24"/>
          <w:szCs w:val="24"/>
        </w:rPr>
        <w:t>not limited</w:t>
      </w:r>
      <w:r w:rsidRPr="00C77B58">
        <w:rPr>
          <w:rFonts w:cstheme="minorHAnsi"/>
          <w:sz w:val="24"/>
          <w:szCs w:val="24"/>
        </w:rPr>
        <w:t xml:space="preserve"> to these options.</w:t>
      </w:r>
    </w:p>
    <w:p w14:paraId="3014B5C6" w14:textId="77777777" w:rsidR="00C77B58" w:rsidRPr="00C77B58" w:rsidRDefault="00C77B58" w:rsidP="00C77B58">
      <w:pPr>
        <w:rPr>
          <w:rFonts w:cstheme="minorHAnsi"/>
          <w:sz w:val="24"/>
          <w:szCs w:val="24"/>
        </w:rPr>
      </w:pPr>
      <w:r w:rsidRPr="00C77B58">
        <w:rPr>
          <w:rFonts w:ascii="Segoe UI Emoji" w:hAnsi="Segoe UI Emoji" w:cs="Segoe UI Emoji"/>
          <w:sz w:val="24"/>
          <w:szCs w:val="24"/>
        </w:rPr>
        <w:t>🔹</w:t>
      </w:r>
      <w:r w:rsidRPr="00C77B58">
        <w:rPr>
          <w:rFonts w:cstheme="minorHAnsi"/>
          <w:sz w:val="24"/>
          <w:szCs w:val="24"/>
        </w:rPr>
        <w:t xml:space="preserve"> </w:t>
      </w:r>
      <w:r w:rsidRPr="00C77B58">
        <w:rPr>
          <w:rFonts w:cstheme="minorHAnsi"/>
          <w:b/>
          <w:bCs/>
          <w:sz w:val="24"/>
          <w:szCs w:val="24"/>
        </w:rPr>
        <w:t>Key Criteria for Selecting a Dataset:</w:t>
      </w:r>
      <w:r w:rsidRPr="00C77B58">
        <w:rPr>
          <w:rFonts w:cstheme="minorHAnsi"/>
          <w:sz w:val="24"/>
          <w:szCs w:val="24"/>
        </w:rPr>
        <w:br/>
      </w:r>
      <w:r w:rsidRPr="00C77B58">
        <w:rPr>
          <w:rFonts w:ascii="Segoe UI Symbol" w:hAnsi="Segoe UI Symbol" w:cs="Segoe UI Symbol"/>
          <w:sz w:val="24"/>
          <w:szCs w:val="24"/>
        </w:rPr>
        <w:t>✔</w:t>
      </w:r>
      <w:r w:rsidRPr="00C77B58">
        <w:rPr>
          <w:rFonts w:cstheme="minorHAnsi"/>
          <w:sz w:val="24"/>
          <w:szCs w:val="24"/>
        </w:rPr>
        <w:t xml:space="preserve"> Contains </w:t>
      </w:r>
      <w:r w:rsidRPr="00C77B58">
        <w:rPr>
          <w:rFonts w:cstheme="minorHAnsi"/>
          <w:b/>
          <w:bCs/>
          <w:sz w:val="24"/>
          <w:szCs w:val="24"/>
        </w:rPr>
        <w:t>at least 15,000 records and 12 attributes</w:t>
      </w:r>
      <w:r w:rsidRPr="00C77B58">
        <w:rPr>
          <w:rFonts w:cstheme="minorHAnsi"/>
          <w:sz w:val="24"/>
          <w:szCs w:val="24"/>
        </w:rPr>
        <w:t>.</w:t>
      </w:r>
      <w:r w:rsidRPr="00C77B58">
        <w:rPr>
          <w:rFonts w:cstheme="minorHAnsi"/>
          <w:sz w:val="24"/>
          <w:szCs w:val="24"/>
        </w:rPr>
        <w:br/>
      </w:r>
      <w:r w:rsidRPr="00C77B58">
        <w:rPr>
          <w:rFonts w:ascii="Segoe UI Symbol" w:hAnsi="Segoe UI Symbol" w:cs="Segoe UI Symbol"/>
          <w:sz w:val="24"/>
          <w:szCs w:val="24"/>
        </w:rPr>
        <w:t>✔</w:t>
      </w:r>
      <w:r w:rsidRPr="00C77B58">
        <w:rPr>
          <w:rFonts w:cstheme="minorHAnsi"/>
          <w:sz w:val="24"/>
          <w:szCs w:val="24"/>
        </w:rPr>
        <w:t xml:space="preserve"> Relevant to </w:t>
      </w:r>
      <w:r w:rsidRPr="00C77B58">
        <w:rPr>
          <w:rFonts w:cstheme="minorHAnsi"/>
          <w:b/>
          <w:bCs/>
          <w:sz w:val="24"/>
          <w:szCs w:val="24"/>
        </w:rPr>
        <w:t>business, finance, healthcare, transportation, or any analytical domain</w:t>
      </w:r>
      <w:r w:rsidRPr="00C77B58">
        <w:rPr>
          <w:rFonts w:cstheme="minorHAnsi"/>
          <w:sz w:val="24"/>
          <w:szCs w:val="24"/>
        </w:rPr>
        <w:t>.</w:t>
      </w:r>
      <w:r w:rsidRPr="00C77B58">
        <w:rPr>
          <w:rFonts w:cstheme="minorHAnsi"/>
          <w:sz w:val="24"/>
          <w:szCs w:val="24"/>
        </w:rPr>
        <w:br/>
      </w:r>
      <w:r w:rsidRPr="00C77B58">
        <w:rPr>
          <w:rFonts w:ascii="Segoe UI Symbol" w:hAnsi="Segoe UI Symbol" w:cs="Segoe UI Symbol"/>
          <w:sz w:val="24"/>
          <w:szCs w:val="24"/>
        </w:rPr>
        <w:t>✔</w:t>
      </w:r>
      <w:r w:rsidRPr="00C77B58">
        <w:rPr>
          <w:rFonts w:cstheme="minorHAnsi"/>
          <w:sz w:val="24"/>
          <w:szCs w:val="24"/>
        </w:rPr>
        <w:t xml:space="preserve"> Suitable for </w:t>
      </w:r>
      <w:r w:rsidRPr="00C77B58">
        <w:rPr>
          <w:rFonts w:cstheme="minorHAnsi"/>
          <w:b/>
          <w:bCs/>
          <w:sz w:val="24"/>
          <w:szCs w:val="24"/>
        </w:rPr>
        <w:t>data cleaning, visualization, and Power BI analysis</w:t>
      </w:r>
      <w:r w:rsidRPr="00C77B58">
        <w:rPr>
          <w:rFonts w:cstheme="minorHAnsi"/>
          <w:sz w:val="24"/>
          <w:szCs w:val="24"/>
        </w:rPr>
        <w:t>.</w:t>
      </w:r>
    </w:p>
    <w:p w14:paraId="258E29C6" w14:textId="77777777" w:rsidR="00C77B58" w:rsidRDefault="00C77B58" w:rsidP="00C77B58">
      <w:pPr>
        <w:pBdr>
          <w:bottom w:val="single" w:sz="12" w:space="1" w:color="auto"/>
        </w:pBdr>
        <w:rPr>
          <w:rFonts w:cstheme="minorHAnsi"/>
          <w:sz w:val="24"/>
          <w:szCs w:val="24"/>
        </w:rPr>
      </w:pPr>
      <w:r w:rsidRPr="00C77B58">
        <w:rPr>
          <w:rFonts w:ascii="Segoe UI Emoji" w:hAnsi="Segoe UI Emoji" w:cs="Segoe UI Emoji"/>
          <w:sz w:val="24"/>
          <w:szCs w:val="24"/>
        </w:rPr>
        <w:t>💡</w:t>
      </w:r>
      <w:r w:rsidRPr="00C77B58">
        <w:rPr>
          <w:rFonts w:cstheme="minorHAnsi"/>
          <w:sz w:val="24"/>
          <w:szCs w:val="24"/>
        </w:rPr>
        <w:t xml:space="preserve"> </w:t>
      </w:r>
      <w:r w:rsidRPr="00C77B58">
        <w:rPr>
          <w:rFonts w:cstheme="minorHAnsi"/>
          <w:b/>
          <w:bCs/>
          <w:sz w:val="24"/>
          <w:szCs w:val="24"/>
        </w:rPr>
        <w:t>Tip:</w:t>
      </w:r>
      <w:r w:rsidRPr="00C77B58">
        <w:rPr>
          <w:rFonts w:cstheme="minorHAnsi"/>
          <w:sz w:val="24"/>
          <w:szCs w:val="24"/>
        </w:rPr>
        <w:t xml:space="preserve"> Explore platforms like </w:t>
      </w:r>
      <w:r w:rsidRPr="00C77B58">
        <w:rPr>
          <w:rFonts w:cstheme="minorHAnsi"/>
          <w:b/>
          <w:bCs/>
          <w:sz w:val="24"/>
          <w:szCs w:val="24"/>
        </w:rPr>
        <w:t>Kaggle, UK Government Open Data, World Bank, and Google Dataset Search</w:t>
      </w:r>
      <w:r w:rsidRPr="00C77B58">
        <w:rPr>
          <w:rFonts w:cstheme="minorHAnsi"/>
          <w:sz w:val="24"/>
          <w:szCs w:val="24"/>
        </w:rPr>
        <w:t xml:space="preserve"> to find a dataset that fits your project goals.</w:t>
      </w:r>
    </w:p>
    <w:p w14:paraId="07B39F6D" w14:textId="77777777" w:rsidR="006D781A" w:rsidRPr="00C77B58" w:rsidRDefault="006D781A" w:rsidP="00C77B58">
      <w:pPr>
        <w:pBdr>
          <w:bottom w:val="single" w:sz="12" w:space="1" w:color="auto"/>
        </w:pBdr>
        <w:rPr>
          <w:rFonts w:cstheme="minorHAnsi"/>
          <w:sz w:val="24"/>
          <w:szCs w:val="24"/>
        </w:rPr>
      </w:pPr>
    </w:p>
    <w:p w14:paraId="2B37AB45" w14:textId="4B64DDC6" w:rsidR="00E90E19" w:rsidRPr="006D781A" w:rsidRDefault="00E90E19" w:rsidP="00E90E19">
      <w:pPr>
        <w:rPr>
          <w:rFonts w:cstheme="minorHAnsi"/>
          <w:b/>
          <w:bCs/>
          <w:sz w:val="24"/>
          <w:szCs w:val="24"/>
        </w:rPr>
      </w:pPr>
      <w:r w:rsidRPr="006D781A">
        <w:rPr>
          <w:rFonts w:cstheme="minorHAnsi"/>
          <w:b/>
          <w:bCs/>
          <w:sz w:val="24"/>
          <w:szCs w:val="24"/>
        </w:rPr>
        <w:t>Government Open Data Portals</w:t>
      </w:r>
    </w:p>
    <w:p w14:paraId="11B24AF7" w14:textId="77777777" w:rsidR="00E90E19" w:rsidRPr="006D781A" w:rsidRDefault="00E90E19" w:rsidP="00E90E19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6D781A">
        <w:rPr>
          <w:rFonts w:cstheme="minorHAnsi"/>
          <w:b/>
          <w:bCs/>
          <w:sz w:val="24"/>
          <w:szCs w:val="24"/>
        </w:rPr>
        <w:t>UK Government Data Portal</w:t>
      </w:r>
      <w:r w:rsidRPr="006D781A">
        <w:rPr>
          <w:rFonts w:cstheme="minorHAnsi"/>
          <w:sz w:val="24"/>
          <w:szCs w:val="24"/>
        </w:rPr>
        <w:t xml:space="preserve"> - Various datasets related to transport, health, and business.</w:t>
      </w:r>
      <w:r w:rsidRPr="006D781A">
        <w:rPr>
          <w:rFonts w:cstheme="minorHAnsi"/>
          <w:sz w:val="24"/>
          <w:szCs w:val="24"/>
        </w:rPr>
        <w:br/>
      </w:r>
      <w:r w:rsidRPr="006D781A">
        <w:rPr>
          <w:rFonts w:ascii="Segoe UI Emoji" w:hAnsi="Segoe UI Emoji" w:cs="Segoe UI Emoji"/>
          <w:sz w:val="24"/>
          <w:szCs w:val="24"/>
        </w:rPr>
        <w:t>🔗</w:t>
      </w:r>
      <w:r w:rsidRPr="006D781A">
        <w:rPr>
          <w:rFonts w:cstheme="minorHAnsi"/>
          <w:sz w:val="24"/>
          <w:szCs w:val="24"/>
        </w:rPr>
        <w:t xml:space="preserve"> </w:t>
      </w:r>
      <w:hyperlink r:id="rId5" w:tgtFrame="_new" w:history="1">
        <w:r w:rsidRPr="006D781A">
          <w:rPr>
            <w:rStyle w:val="Hyperlink"/>
            <w:rFonts w:cstheme="minorHAnsi"/>
            <w:sz w:val="24"/>
            <w:szCs w:val="24"/>
          </w:rPr>
          <w:t>https://data.gov.uk</w:t>
        </w:r>
      </w:hyperlink>
    </w:p>
    <w:p w14:paraId="7FF2917C" w14:textId="77777777" w:rsidR="00E90E19" w:rsidRPr="006D781A" w:rsidRDefault="00E90E19" w:rsidP="00E90E19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6D781A">
        <w:rPr>
          <w:rFonts w:cstheme="minorHAnsi"/>
          <w:b/>
          <w:bCs/>
          <w:sz w:val="24"/>
          <w:szCs w:val="24"/>
        </w:rPr>
        <w:t>EU Open Data Portal</w:t>
      </w:r>
      <w:r w:rsidRPr="006D781A">
        <w:rPr>
          <w:rFonts w:cstheme="minorHAnsi"/>
          <w:sz w:val="24"/>
          <w:szCs w:val="24"/>
        </w:rPr>
        <w:t xml:space="preserve"> - European-wide datasets on economy, environment, and mobility.</w:t>
      </w:r>
      <w:r w:rsidRPr="006D781A">
        <w:rPr>
          <w:rFonts w:cstheme="minorHAnsi"/>
          <w:sz w:val="24"/>
          <w:szCs w:val="24"/>
        </w:rPr>
        <w:br/>
      </w:r>
      <w:r w:rsidRPr="006D781A">
        <w:rPr>
          <w:rFonts w:ascii="Segoe UI Emoji" w:hAnsi="Segoe UI Emoji" w:cs="Segoe UI Emoji"/>
          <w:sz w:val="24"/>
          <w:szCs w:val="24"/>
        </w:rPr>
        <w:t>🔗</w:t>
      </w:r>
      <w:r w:rsidRPr="006D781A">
        <w:rPr>
          <w:rFonts w:cstheme="minorHAnsi"/>
          <w:sz w:val="24"/>
          <w:szCs w:val="24"/>
        </w:rPr>
        <w:t xml:space="preserve"> </w:t>
      </w:r>
      <w:hyperlink r:id="rId6" w:tgtFrame="_new" w:history="1">
        <w:r w:rsidRPr="006D781A">
          <w:rPr>
            <w:rStyle w:val="Hyperlink"/>
            <w:rFonts w:cstheme="minorHAnsi"/>
            <w:sz w:val="24"/>
            <w:szCs w:val="24"/>
          </w:rPr>
          <w:t>https://data.europa.eu</w:t>
        </w:r>
      </w:hyperlink>
    </w:p>
    <w:p w14:paraId="17C44540" w14:textId="77777777" w:rsidR="00E90E19" w:rsidRDefault="00E90E19" w:rsidP="00E90E19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6D781A">
        <w:rPr>
          <w:rFonts w:cstheme="minorHAnsi"/>
          <w:b/>
          <w:bCs/>
          <w:sz w:val="24"/>
          <w:szCs w:val="24"/>
        </w:rPr>
        <w:t>US Government Data Portal</w:t>
      </w:r>
      <w:r w:rsidRPr="006D781A">
        <w:rPr>
          <w:rFonts w:cstheme="minorHAnsi"/>
          <w:sz w:val="24"/>
          <w:szCs w:val="24"/>
        </w:rPr>
        <w:t xml:space="preserve"> - Massive datasets across multiple industries.</w:t>
      </w:r>
      <w:r w:rsidRPr="006D781A">
        <w:rPr>
          <w:rFonts w:cstheme="minorHAnsi"/>
          <w:sz w:val="24"/>
          <w:szCs w:val="24"/>
        </w:rPr>
        <w:br/>
      </w:r>
      <w:r w:rsidRPr="006D781A">
        <w:rPr>
          <w:rFonts w:ascii="Segoe UI Emoji" w:hAnsi="Segoe UI Emoji" w:cs="Segoe UI Emoji"/>
          <w:sz w:val="24"/>
          <w:szCs w:val="24"/>
        </w:rPr>
        <w:t>🔗</w:t>
      </w:r>
      <w:r w:rsidRPr="006D781A">
        <w:rPr>
          <w:rFonts w:cstheme="minorHAnsi"/>
          <w:sz w:val="24"/>
          <w:szCs w:val="24"/>
        </w:rPr>
        <w:t xml:space="preserve"> </w:t>
      </w:r>
      <w:hyperlink r:id="rId7" w:tgtFrame="_new" w:history="1">
        <w:r w:rsidRPr="006D781A">
          <w:rPr>
            <w:rStyle w:val="Hyperlink"/>
            <w:rFonts w:cstheme="minorHAnsi"/>
            <w:sz w:val="24"/>
            <w:szCs w:val="24"/>
          </w:rPr>
          <w:t>https://www.data.gov</w:t>
        </w:r>
      </w:hyperlink>
    </w:p>
    <w:p w14:paraId="1AF74EE3" w14:textId="77777777" w:rsidR="00D70F97" w:rsidRPr="006D781A" w:rsidRDefault="00D70F97" w:rsidP="00D70F97">
      <w:pPr>
        <w:pBdr>
          <w:bottom w:val="single" w:sz="12" w:space="1" w:color="auto"/>
        </w:pBdr>
        <w:rPr>
          <w:rFonts w:cstheme="minorHAnsi"/>
          <w:sz w:val="24"/>
          <w:szCs w:val="24"/>
        </w:rPr>
      </w:pPr>
    </w:p>
    <w:p w14:paraId="7B3810E4" w14:textId="71C12985" w:rsidR="0031645A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Reported d</w:t>
      </w:r>
      <w:r w:rsidR="0031645A" w:rsidRPr="006D781A">
        <w:rPr>
          <w:rFonts w:cstheme="minorHAnsi"/>
          <w:sz w:val="24"/>
          <w:szCs w:val="24"/>
        </w:rPr>
        <w:t>ata personal injury road accident and casualty data</w:t>
      </w:r>
    </w:p>
    <w:p w14:paraId="7B3810E5" w14:textId="77777777" w:rsidR="0031645A" w:rsidRPr="006D781A" w:rsidRDefault="0031645A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8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https://data.gov.uk/dataset/gb-fatal-reported-road-accidents-06-08</w:t>
        </w:r>
      </w:hyperlink>
    </w:p>
    <w:p w14:paraId="7B3810E6" w14:textId="77777777" w:rsidR="0031645A" w:rsidRPr="006D781A" w:rsidRDefault="0031645A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Road Safety Data</w:t>
      </w:r>
    </w:p>
    <w:p w14:paraId="7B3810E7" w14:textId="77777777" w:rsidR="0031645A" w:rsidRPr="006D781A" w:rsidRDefault="0031645A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9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https://data.gov.uk/dataset/road-accidents-safety-data</w:t>
        </w:r>
      </w:hyperlink>
    </w:p>
    <w:p w14:paraId="7B3810E8" w14:textId="77777777" w:rsidR="0031645A" w:rsidRPr="006D781A" w:rsidRDefault="0031645A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GB Road Traffic Counts</w:t>
      </w:r>
    </w:p>
    <w:p w14:paraId="7B3810E9" w14:textId="77777777" w:rsidR="0031645A" w:rsidRPr="006D781A" w:rsidRDefault="0031645A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0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https://data.gov.uk/dataset/gb-road-traffic-counts</w:t>
        </w:r>
      </w:hyperlink>
    </w:p>
    <w:p w14:paraId="7B3810EA" w14:textId="77777777" w:rsidR="0031645A" w:rsidRPr="006D781A" w:rsidRDefault="009A5DA2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lastRenderedPageBreak/>
        <w:t>Basic Company Data</w:t>
      </w:r>
    </w:p>
    <w:p w14:paraId="7B3810EB" w14:textId="77777777" w:rsidR="009A5DA2" w:rsidRPr="006D781A" w:rsidRDefault="009A5DA2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1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https://data.gov.uk/dataset/basic-company-data</w:t>
        </w:r>
      </w:hyperlink>
    </w:p>
    <w:p w14:paraId="7B3810EC" w14:textId="77777777" w:rsidR="009A5DA2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HM Land Registry Price Paid Data</w:t>
      </w:r>
    </w:p>
    <w:p w14:paraId="7B3810ED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2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https://data.gov.uk/dataset/land-registry-monthly-price-paid-data</w:t>
        </w:r>
      </w:hyperlink>
    </w:p>
    <w:p w14:paraId="7B3810EE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GB Road Traffic Counts</w:t>
      </w:r>
    </w:p>
    <w:p w14:paraId="7B3810EF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3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https://data.gov.uk/dataset/gb-road-traffic-counts</w:t>
        </w:r>
      </w:hyperlink>
    </w:p>
    <w:p w14:paraId="7B3810F0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Road Traffic Accidents (Leeds)</w:t>
      </w:r>
    </w:p>
    <w:p w14:paraId="7B3810F1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4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https://data.gov.uk/dataset/road-traffic-accidents</w:t>
        </w:r>
      </w:hyperlink>
    </w:p>
    <w:p w14:paraId="7B3810F2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Road Traffic Accident Data (Calderdale)</w:t>
      </w:r>
    </w:p>
    <w:p w14:paraId="7B3810F3" w14:textId="77777777" w:rsidR="00C9273F" w:rsidRPr="006D781A" w:rsidRDefault="00C9273F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5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https://data.gov.uk/dataset/road-traffic-accident-data</w:t>
        </w:r>
      </w:hyperlink>
    </w:p>
    <w:p w14:paraId="7B3810F4" w14:textId="77777777" w:rsidR="00C9273F" w:rsidRPr="006D781A" w:rsidRDefault="00B36B2B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>Police Recorded Injury Road Traffic Collision Statistics (Northern Ireland)</w:t>
      </w:r>
    </w:p>
    <w:p w14:paraId="7B3810F5" w14:textId="77777777" w:rsidR="00B36B2B" w:rsidRPr="006D781A" w:rsidRDefault="00B36B2B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tab/>
      </w:r>
      <w:hyperlink r:id="rId16" w:history="1">
        <w:r w:rsidRPr="006D781A">
          <w:rPr>
            <w:rStyle w:val="Hyperlink"/>
            <w:rFonts w:cstheme="minorHAnsi"/>
            <w:sz w:val="24"/>
            <w:szCs w:val="24"/>
          </w:rPr>
          <w:t>https://data.gov.uk/dataset/police-recorded-injury-road-traffic-collision-statistics-northern-ireland-2016</w:t>
        </w:r>
      </w:hyperlink>
    </w:p>
    <w:p w14:paraId="0B949B3E" w14:textId="29CC9BC2" w:rsidR="005F06D1" w:rsidRPr="006D781A" w:rsidRDefault="005F06D1" w:rsidP="00E90E19">
      <w:pPr>
        <w:rPr>
          <w:rFonts w:cstheme="minorHAnsi"/>
          <w:sz w:val="24"/>
          <w:szCs w:val="24"/>
        </w:rPr>
      </w:pPr>
      <w:r w:rsidRPr="006D781A">
        <w:rPr>
          <w:rFonts w:cstheme="minorHAnsi"/>
          <w:sz w:val="24"/>
          <w:szCs w:val="24"/>
        </w:rPr>
        <w:br/>
      </w:r>
      <w:r w:rsidRPr="006D781A">
        <w:rPr>
          <w:rFonts w:cstheme="minorHAnsi"/>
          <w:sz w:val="24"/>
          <w:szCs w:val="24"/>
        </w:rPr>
        <w:br/>
      </w:r>
    </w:p>
    <w:p w14:paraId="7B3810F6" w14:textId="5F145205" w:rsidR="00B36B2B" w:rsidRPr="006D781A" w:rsidRDefault="00B36B2B">
      <w:pPr>
        <w:rPr>
          <w:rFonts w:cstheme="minorHAnsi"/>
          <w:sz w:val="24"/>
          <w:szCs w:val="24"/>
        </w:rPr>
      </w:pPr>
    </w:p>
    <w:sectPr w:rsidR="00B36B2B" w:rsidRPr="006D7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1E2A"/>
    <w:multiLevelType w:val="multilevel"/>
    <w:tmpl w:val="F2066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1926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45A"/>
    <w:rsid w:val="00264E9F"/>
    <w:rsid w:val="0031645A"/>
    <w:rsid w:val="0032417F"/>
    <w:rsid w:val="00480B90"/>
    <w:rsid w:val="005F06D1"/>
    <w:rsid w:val="00613514"/>
    <w:rsid w:val="006D781A"/>
    <w:rsid w:val="00887A10"/>
    <w:rsid w:val="00976D63"/>
    <w:rsid w:val="009A5DA2"/>
    <w:rsid w:val="009D3FD0"/>
    <w:rsid w:val="00A024B9"/>
    <w:rsid w:val="00B36B2B"/>
    <w:rsid w:val="00C77B58"/>
    <w:rsid w:val="00C9273F"/>
    <w:rsid w:val="00D6338D"/>
    <w:rsid w:val="00D70F97"/>
    <w:rsid w:val="00E9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810E3"/>
  <w15:chartTrackingRefBased/>
  <w15:docId w15:val="{445B90B3-932C-4673-AAFF-0A171B993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6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645A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6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F0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7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gov.uk/dataset/gb-fatal-reported-road-accidents-06-08" TargetMode="External"/><Relationship Id="rId13" Type="http://schemas.openxmlformats.org/officeDocument/2006/relationships/hyperlink" Target="https://data.gov.uk/dataset/gb-road-traffic-count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data.gov" TargetMode="External"/><Relationship Id="rId12" Type="http://schemas.openxmlformats.org/officeDocument/2006/relationships/hyperlink" Target="https://data.gov.uk/dataset/land-registry-monthly-price-paid-dat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ata.gov.uk/dataset/police-recorded-injury-road-traffic-collision-statistics-northern-ireland-201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ata.europa.eu" TargetMode="External"/><Relationship Id="rId11" Type="http://schemas.openxmlformats.org/officeDocument/2006/relationships/hyperlink" Target="https://data.gov.uk/dataset/basic-company-data" TargetMode="External"/><Relationship Id="rId5" Type="http://schemas.openxmlformats.org/officeDocument/2006/relationships/hyperlink" Target="https://data.gov.uk" TargetMode="External"/><Relationship Id="rId15" Type="http://schemas.openxmlformats.org/officeDocument/2006/relationships/hyperlink" Target="https://data.gov.uk/dataset/road-traffic-accident-data" TargetMode="External"/><Relationship Id="rId10" Type="http://schemas.openxmlformats.org/officeDocument/2006/relationships/hyperlink" Target="https://data.gov.uk/dataset/gb-road-traffic-cou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a.gov.uk/dataset/road-accidents-safety-data" TargetMode="External"/><Relationship Id="rId14" Type="http://schemas.openxmlformats.org/officeDocument/2006/relationships/hyperlink" Target="https://data.gov.uk/dataset/road-traffic-accid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Serif Salem</cp:lastModifiedBy>
  <cp:revision>12</cp:revision>
  <dcterms:created xsi:type="dcterms:W3CDTF">2017-10-11T10:33:00Z</dcterms:created>
  <dcterms:modified xsi:type="dcterms:W3CDTF">2025-01-29T07:51:00Z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