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CD101" w14:textId="77777777" w:rsidR="002F7595" w:rsidRDefault="002F7595">
      <w:pPr>
        <w:rPr>
          <w:rFonts w:ascii="Times New Roman" w:hAnsi="Times New Roman" w:cs="Times New Roman"/>
        </w:rPr>
      </w:pPr>
    </w:p>
    <w:p w14:paraId="164ADD9F" w14:textId="77777777" w:rsidR="002F7595" w:rsidRDefault="002F7595">
      <w:pPr>
        <w:jc w:val="center"/>
        <w:rPr>
          <w:rFonts w:ascii="Times New Roman" w:hAnsi="Times New Roman" w:cs="Times New Roman"/>
          <w:sz w:val="24"/>
          <w:szCs w:val="24"/>
        </w:rPr>
      </w:pPr>
    </w:p>
    <w:p w14:paraId="5124D076" w14:textId="77777777" w:rsidR="002F7595" w:rsidRDefault="002F7595">
      <w:pPr>
        <w:jc w:val="center"/>
        <w:rPr>
          <w:rFonts w:ascii="Times New Roman" w:hAnsi="Times New Roman" w:cs="Times New Roman"/>
          <w:sz w:val="24"/>
          <w:szCs w:val="24"/>
        </w:rPr>
      </w:pPr>
    </w:p>
    <w:p w14:paraId="0C5E2573" w14:textId="77777777" w:rsidR="002F7595" w:rsidRDefault="002F3478">
      <w:pPr>
        <w:jc w:val="center"/>
        <w:rPr>
          <w:rFonts w:ascii="Times New Roman" w:hAnsi="Times New Roman" w:cs="Times New Roman"/>
          <w:sz w:val="24"/>
          <w:szCs w:val="24"/>
        </w:rPr>
      </w:pPr>
      <w:r>
        <w:rPr>
          <w:rFonts w:ascii="Times New Roman" w:hAnsi="Times New Roman" w:cs="Times New Roman"/>
          <w:sz w:val="24"/>
          <w:szCs w:val="24"/>
        </w:rPr>
        <w:t xml:space="preserve">IMPORTANCE OF HUMAN RESOURCE FUNCTIONS IN ACHIEVING TESCO COMPANY OBJECTIVES.  </w:t>
      </w:r>
    </w:p>
    <w:p w14:paraId="12CF5372" w14:textId="77777777" w:rsidR="002F7595" w:rsidRDefault="002F7595">
      <w:pPr>
        <w:jc w:val="center"/>
        <w:rPr>
          <w:rFonts w:ascii="Times New Roman" w:hAnsi="Times New Roman" w:cs="Times New Roman"/>
          <w:sz w:val="24"/>
          <w:szCs w:val="24"/>
        </w:rPr>
      </w:pPr>
    </w:p>
    <w:p w14:paraId="36C0E567" w14:textId="77777777" w:rsidR="002F7595" w:rsidRDefault="002F7595">
      <w:pPr>
        <w:jc w:val="center"/>
        <w:rPr>
          <w:rFonts w:ascii="Times New Roman" w:hAnsi="Times New Roman" w:cs="Times New Roman"/>
          <w:sz w:val="24"/>
          <w:szCs w:val="24"/>
        </w:rPr>
      </w:pPr>
    </w:p>
    <w:p w14:paraId="212D619C" w14:textId="77777777" w:rsidR="002F7595" w:rsidRDefault="002F7595">
      <w:pPr>
        <w:jc w:val="center"/>
        <w:rPr>
          <w:rFonts w:ascii="Times New Roman" w:hAnsi="Times New Roman" w:cs="Times New Roman"/>
          <w:sz w:val="24"/>
          <w:szCs w:val="24"/>
        </w:rPr>
      </w:pPr>
    </w:p>
    <w:p w14:paraId="65065232" w14:textId="77777777" w:rsidR="002F7595" w:rsidRDefault="002F3478">
      <w:pPr>
        <w:jc w:val="center"/>
        <w:rPr>
          <w:rFonts w:ascii="Times New Roman" w:hAnsi="Times New Roman" w:cs="Times New Roman"/>
          <w:sz w:val="24"/>
          <w:szCs w:val="24"/>
        </w:rPr>
      </w:pPr>
      <w:r>
        <w:rPr>
          <w:rFonts w:ascii="Times New Roman" w:hAnsi="Times New Roman" w:cs="Times New Roman"/>
          <w:sz w:val="24"/>
          <w:szCs w:val="24"/>
        </w:rPr>
        <w:t>Student Name:</w:t>
      </w:r>
      <w:r w:rsidR="00540521">
        <w:rPr>
          <w:rFonts w:ascii="Times New Roman" w:hAnsi="Times New Roman" w:cs="Times New Roman"/>
          <w:sz w:val="24"/>
          <w:szCs w:val="24"/>
        </w:rPr>
        <w:t xml:space="preserve"> Iva </w:t>
      </w:r>
      <w:proofErr w:type="spellStart"/>
      <w:r w:rsidR="00540521">
        <w:rPr>
          <w:rFonts w:ascii="Times New Roman" w:hAnsi="Times New Roman" w:cs="Times New Roman"/>
          <w:sz w:val="24"/>
          <w:szCs w:val="24"/>
        </w:rPr>
        <w:t>Stefanova</w:t>
      </w:r>
      <w:proofErr w:type="spellEnd"/>
      <w:r w:rsidR="00540521">
        <w:rPr>
          <w:rFonts w:ascii="Times New Roman" w:hAnsi="Times New Roman" w:cs="Times New Roman"/>
          <w:sz w:val="24"/>
          <w:szCs w:val="24"/>
        </w:rPr>
        <w:t xml:space="preserve"> </w:t>
      </w:r>
      <w:proofErr w:type="spellStart"/>
      <w:r w:rsidR="00540521">
        <w:rPr>
          <w:rFonts w:ascii="Times New Roman" w:hAnsi="Times New Roman" w:cs="Times New Roman"/>
          <w:sz w:val="24"/>
          <w:szCs w:val="24"/>
        </w:rPr>
        <w:t>Tyufekchieva</w:t>
      </w:r>
      <w:proofErr w:type="spellEnd"/>
    </w:p>
    <w:p w14:paraId="3E8C2EAB" w14:textId="77777777" w:rsidR="002F7595" w:rsidRDefault="002F7595">
      <w:pPr>
        <w:jc w:val="center"/>
        <w:rPr>
          <w:rFonts w:ascii="Times New Roman" w:hAnsi="Times New Roman" w:cs="Times New Roman"/>
          <w:sz w:val="24"/>
          <w:szCs w:val="24"/>
        </w:rPr>
      </w:pPr>
    </w:p>
    <w:p w14:paraId="22E71C2E" w14:textId="77777777" w:rsidR="002F7595" w:rsidRDefault="002F7595">
      <w:pPr>
        <w:jc w:val="center"/>
        <w:rPr>
          <w:rFonts w:ascii="Times New Roman" w:hAnsi="Times New Roman" w:cs="Times New Roman"/>
          <w:sz w:val="24"/>
          <w:szCs w:val="24"/>
        </w:rPr>
      </w:pPr>
    </w:p>
    <w:p w14:paraId="1730E42F" w14:textId="77777777" w:rsidR="002F7595" w:rsidRDefault="002F7595">
      <w:pPr>
        <w:jc w:val="center"/>
        <w:rPr>
          <w:rFonts w:ascii="Times New Roman" w:hAnsi="Times New Roman" w:cs="Times New Roman"/>
          <w:sz w:val="24"/>
          <w:szCs w:val="24"/>
        </w:rPr>
      </w:pPr>
    </w:p>
    <w:p w14:paraId="49AE9FE3" w14:textId="77777777" w:rsidR="002F7595" w:rsidRDefault="002F7595">
      <w:pPr>
        <w:jc w:val="center"/>
        <w:rPr>
          <w:rFonts w:ascii="Times New Roman" w:hAnsi="Times New Roman" w:cs="Times New Roman"/>
          <w:sz w:val="24"/>
          <w:szCs w:val="24"/>
        </w:rPr>
      </w:pPr>
    </w:p>
    <w:p w14:paraId="4B38A5E0" w14:textId="77777777" w:rsidR="002F7595" w:rsidRDefault="002F7595">
      <w:pPr>
        <w:jc w:val="center"/>
        <w:rPr>
          <w:rFonts w:ascii="Times New Roman" w:hAnsi="Times New Roman" w:cs="Times New Roman"/>
          <w:sz w:val="24"/>
          <w:szCs w:val="24"/>
        </w:rPr>
      </w:pPr>
    </w:p>
    <w:p w14:paraId="5740571E" w14:textId="77777777" w:rsidR="002F7595" w:rsidRDefault="002F7595">
      <w:pPr>
        <w:jc w:val="center"/>
        <w:rPr>
          <w:rFonts w:ascii="Times New Roman" w:hAnsi="Times New Roman" w:cs="Times New Roman"/>
          <w:sz w:val="24"/>
          <w:szCs w:val="24"/>
        </w:rPr>
      </w:pPr>
    </w:p>
    <w:p w14:paraId="5A5B0472" w14:textId="77777777" w:rsidR="002F7595" w:rsidRDefault="002F7595">
      <w:pPr>
        <w:jc w:val="center"/>
        <w:rPr>
          <w:rFonts w:ascii="Times New Roman" w:hAnsi="Times New Roman" w:cs="Times New Roman"/>
          <w:sz w:val="24"/>
          <w:szCs w:val="24"/>
        </w:rPr>
      </w:pPr>
    </w:p>
    <w:p w14:paraId="70C66E7D" w14:textId="77777777" w:rsidR="002F7595" w:rsidRDefault="002F7595">
      <w:pPr>
        <w:jc w:val="center"/>
        <w:rPr>
          <w:rFonts w:ascii="Times New Roman" w:hAnsi="Times New Roman" w:cs="Times New Roman"/>
          <w:sz w:val="24"/>
          <w:szCs w:val="24"/>
        </w:rPr>
      </w:pPr>
    </w:p>
    <w:p w14:paraId="0789B2E4" w14:textId="77777777" w:rsidR="002F7595" w:rsidRDefault="002F7595">
      <w:pPr>
        <w:jc w:val="center"/>
        <w:rPr>
          <w:rFonts w:ascii="Times New Roman" w:hAnsi="Times New Roman" w:cs="Times New Roman"/>
          <w:sz w:val="24"/>
          <w:szCs w:val="24"/>
        </w:rPr>
      </w:pPr>
    </w:p>
    <w:p w14:paraId="48A08382" w14:textId="77777777" w:rsidR="002F7595" w:rsidRDefault="002F3478">
      <w:pPr>
        <w:jc w:val="center"/>
        <w:rPr>
          <w:rFonts w:ascii="Times New Roman" w:hAnsi="Times New Roman" w:cs="Times New Roman"/>
          <w:sz w:val="24"/>
          <w:szCs w:val="24"/>
        </w:rPr>
      </w:pPr>
      <w:proofErr w:type="spellStart"/>
      <w:r>
        <w:rPr>
          <w:rFonts w:ascii="Times New Roman" w:hAnsi="Times New Roman" w:cs="Times New Roman"/>
          <w:sz w:val="24"/>
          <w:szCs w:val="24"/>
        </w:rPr>
        <w:t>Course</w:t>
      </w:r>
      <w:r w:rsidR="00540521">
        <w:rPr>
          <w:rFonts w:ascii="Times New Roman" w:hAnsi="Times New Roman" w:cs="Times New Roman"/>
          <w:sz w:val="24"/>
          <w:szCs w:val="24"/>
        </w:rPr>
        <w:t>:Managing</w:t>
      </w:r>
      <w:proofErr w:type="spellEnd"/>
      <w:r w:rsidR="00540521">
        <w:rPr>
          <w:rFonts w:ascii="Times New Roman" w:hAnsi="Times New Roman" w:cs="Times New Roman"/>
          <w:sz w:val="24"/>
          <w:szCs w:val="24"/>
        </w:rPr>
        <w:t xml:space="preserve"> People</w:t>
      </w:r>
    </w:p>
    <w:p w14:paraId="50E1F249" w14:textId="77777777" w:rsidR="002F7595" w:rsidRDefault="002F7595">
      <w:pPr>
        <w:jc w:val="center"/>
        <w:rPr>
          <w:rFonts w:ascii="Times New Roman" w:hAnsi="Times New Roman" w:cs="Times New Roman"/>
          <w:sz w:val="24"/>
          <w:szCs w:val="24"/>
        </w:rPr>
      </w:pPr>
    </w:p>
    <w:p w14:paraId="0718AF1E" w14:textId="77777777" w:rsidR="002F7595" w:rsidRDefault="002F3478">
      <w:pPr>
        <w:jc w:val="center"/>
        <w:rPr>
          <w:rFonts w:ascii="Times New Roman" w:hAnsi="Times New Roman" w:cs="Times New Roman"/>
          <w:sz w:val="24"/>
          <w:szCs w:val="24"/>
        </w:rPr>
      </w:pPr>
      <w:r>
        <w:rPr>
          <w:rFonts w:ascii="Times New Roman" w:hAnsi="Times New Roman" w:cs="Times New Roman"/>
          <w:sz w:val="24"/>
          <w:szCs w:val="24"/>
        </w:rPr>
        <w:t xml:space="preserve">Professor </w:t>
      </w:r>
      <w:proofErr w:type="spellStart"/>
      <w:r>
        <w:rPr>
          <w:rFonts w:ascii="Times New Roman" w:hAnsi="Times New Roman" w:cs="Times New Roman"/>
          <w:sz w:val="24"/>
          <w:szCs w:val="24"/>
        </w:rPr>
        <w:t>name:</w:t>
      </w:r>
      <w:r w:rsidR="00540521">
        <w:rPr>
          <w:rFonts w:ascii="Times New Roman" w:hAnsi="Times New Roman" w:cs="Times New Roman"/>
          <w:sz w:val="24"/>
          <w:szCs w:val="24"/>
        </w:rPr>
        <w:t>Charles</w:t>
      </w:r>
      <w:proofErr w:type="spellEnd"/>
      <w:r w:rsidR="00540521">
        <w:rPr>
          <w:rFonts w:ascii="Times New Roman" w:hAnsi="Times New Roman" w:cs="Times New Roman"/>
          <w:sz w:val="24"/>
          <w:szCs w:val="24"/>
        </w:rPr>
        <w:t xml:space="preserve"> </w:t>
      </w:r>
      <w:proofErr w:type="spellStart"/>
      <w:r w:rsidR="00540521">
        <w:rPr>
          <w:rFonts w:ascii="Times New Roman" w:hAnsi="Times New Roman" w:cs="Times New Roman"/>
          <w:sz w:val="24"/>
          <w:szCs w:val="24"/>
        </w:rPr>
        <w:t>Oham</w:t>
      </w:r>
      <w:proofErr w:type="spellEnd"/>
    </w:p>
    <w:p w14:paraId="5902C825" w14:textId="77777777" w:rsidR="002F7595" w:rsidRDefault="002F7595">
      <w:pPr>
        <w:jc w:val="center"/>
        <w:rPr>
          <w:rFonts w:ascii="Times New Roman" w:hAnsi="Times New Roman" w:cs="Times New Roman"/>
          <w:sz w:val="24"/>
          <w:szCs w:val="24"/>
        </w:rPr>
      </w:pPr>
    </w:p>
    <w:p w14:paraId="5AC520C3" w14:textId="77777777" w:rsidR="002F7595" w:rsidRDefault="002F7595">
      <w:pPr>
        <w:rPr>
          <w:rFonts w:ascii="Times New Roman" w:hAnsi="Times New Roman" w:cs="Times New Roman"/>
          <w:b/>
          <w:sz w:val="32"/>
          <w:szCs w:val="32"/>
        </w:rPr>
      </w:pPr>
    </w:p>
    <w:p w14:paraId="5786B334" w14:textId="77777777" w:rsidR="002F7595" w:rsidRDefault="002F7595">
      <w:pPr>
        <w:rPr>
          <w:rFonts w:ascii="Times New Roman" w:hAnsi="Times New Roman" w:cs="Times New Roman"/>
          <w:b/>
          <w:sz w:val="32"/>
          <w:szCs w:val="32"/>
        </w:rPr>
      </w:pPr>
    </w:p>
    <w:p w14:paraId="6595ADFA" w14:textId="77777777" w:rsidR="002F7595" w:rsidRDefault="002F7595">
      <w:pPr>
        <w:jc w:val="center"/>
        <w:rPr>
          <w:rFonts w:ascii="Times New Roman" w:hAnsi="Times New Roman" w:cs="Times New Roman"/>
          <w:b/>
          <w:sz w:val="32"/>
          <w:szCs w:val="32"/>
        </w:rPr>
      </w:pPr>
    </w:p>
    <w:p w14:paraId="3A4032BA" w14:textId="77777777" w:rsidR="002F7595" w:rsidRDefault="002F7595">
      <w:pPr>
        <w:rPr>
          <w:rFonts w:ascii="Times New Roman" w:hAnsi="Times New Roman" w:cs="Times New Roman"/>
          <w:b/>
          <w:sz w:val="32"/>
          <w:szCs w:val="32"/>
        </w:rPr>
      </w:pPr>
    </w:p>
    <w:p w14:paraId="4BE6DA6B" w14:textId="77777777" w:rsidR="002F7595" w:rsidRDefault="002F3478">
      <w:pPr>
        <w:pStyle w:val="TOCHeading"/>
        <w:rPr>
          <w:rFonts w:ascii="Times New Roman" w:hAnsi="Times New Roman" w:cs="Times New Roman"/>
          <w:b/>
          <w:bCs/>
          <w:color w:val="auto"/>
        </w:rPr>
      </w:pPr>
      <w:r>
        <w:rPr>
          <w:rFonts w:ascii="Times New Roman" w:hAnsi="Times New Roman" w:cs="Times New Roman"/>
          <w:b/>
          <w:bCs/>
          <w:color w:val="auto"/>
        </w:rPr>
        <w:t>Table of Contents</w:t>
      </w:r>
    </w:p>
    <w:p w14:paraId="72561455" w14:textId="77777777" w:rsidR="002F7595" w:rsidRDefault="002F7595"/>
    <w:p w14:paraId="6B56FC6F" w14:textId="77777777" w:rsidR="002F7595" w:rsidRDefault="002F3478">
      <w:pPr>
        <w:pStyle w:val="TOC1"/>
        <w:tabs>
          <w:tab w:val="left" w:pos="440"/>
          <w:tab w:val="right" w:leader="dot" w:pos="9016"/>
        </w:tabs>
        <w:rPr>
          <w:rFonts w:eastAsia="SimSun"/>
          <w:noProof/>
        </w:rPr>
      </w:pPr>
      <w:r>
        <w:fldChar w:fldCharType="begin"/>
      </w:r>
      <w:r>
        <w:instrText xml:space="preserve"> TOC \o "1-3" \h \z \u </w:instrText>
      </w:r>
      <w:r>
        <w:fldChar w:fldCharType="separate"/>
      </w:r>
      <w:hyperlink w:anchor="_Toc56725298" w:history="1">
        <w:r>
          <w:rPr>
            <w:rStyle w:val="Hyperlink"/>
            <w:rFonts w:ascii="Times New Roman" w:hAnsi="Times New Roman" w:cs="Times New Roman"/>
            <w:b/>
            <w:bCs/>
            <w:noProof/>
            <w:lang w:val="en-GB"/>
          </w:rPr>
          <w:t>1</w:t>
        </w:r>
        <w:r>
          <w:rPr>
            <w:rFonts w:eastAsia="SimSun"/>
            <w:noProof/>
          </w:rPr>
          <w:tab/>
        </w:r>
        <w:r>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_Toc56725298 \h </w:instrText>
        </w:r>
        <w:r>
          <w:rPr>
            <w:noProof/>
            <w:webHidden/>
          </w:rPr>
        </w:r>
        <w:r>
          <w:rPr>
            <w:noProof/>
            <w:webHidden/>
          </w:rPr>
          <w:fldChar w:fldCharType="separate"/>
        </w:r>
        <w:r>
          <w:rPr>
            <w:noProof/>
            <w:webHidden/>
          </w:rPr>
          <w:t>2</w:t>
        </w:r>
        <w:r>
          <w:rPr>
            <w:noProof/>
            <w:webHidden/>
          </w:rPr>
          <w:fldChar w:fldCharType="end"/>
        </w:r>
      </w:hyperlink>
    </w:p>
    <w:p w14:paraId="031F1C66" w14:textId="77777777" w:rsidR="002F7595" w:rsidRDefault="002F3478">
      <w:pPr>
        <w:pStyle w:val="TOC2"/>
        <w:tabs>
          <w:tab w:val="left" w:pos="880"/>
          <w:tab w:val="right" w:leader="dot" w:pos="9016"/>
        </w:tabs>
        <w:rPr>
          <w:rFonts w:eastAsia="SimSun"/>
          <w:noProof/>
        </w:rPr>
      </w:pPr>
      <w:hyperlink w:anchor="_Toc56725299" w:history="1">
        <w:r>
          <w:rPr>
            <w:rStyle w:val="Hyperlink"/>
            <w:rFonts w:ascii="Times New Roman" w:hAnsi="Times New Roman" w:cs="Times New Roman"/>
            <w:b/>
            <w:bCs/>
            <w:noProof/>
            <w:lang w:val="en-GB"/>
          </w:rPr>
          <w:t>1.1</w:t>
        </w:r>
        <w:r>
          <w:rPr>
            <w:rFonts w:eastAsia="SimSun"/>
            <w:noProof/>
          </w:rPr>
          <w:tab/>
        </w:r>
        <w:r>
          <w:rPr>
            <w:rStyle w:val="Hyperlink"/>
            <w:rFonts w:ascii="Times New Roman" w:hAnsi="Times New Roman" w:cs="Times New Roman"/>
            <w:b/>
            <w:bCs/>
            <w:noProof/>
            <w:lang w:val="en-GB"/>
          </w:rPr>
          <w:t>Evaluation of HR professionalism as per CIPD profession Ma</w:t>
        </w:r>
        <w:r>
          <w:rPr>
            <w:rStyle w:val="Hyperlink"/>
            <w:rFonts w:ascii="Times New Roman" w:hAnsi="Times New Roman" w:cs="Times New Roman"/>
            <w:b/>
            <w:bCs/>
            <w:noProof/>
            <w:lang w:val="en-GB"/>
          </w:rPr>
          <w:t>p</w:t>
        </w:r>
        <w:r>
          <w:rPr>
            <w:noProof/>
            <w:webHidden/>
          </w:rPr>
          <w:tab/>
        </w:r>
        <w:r>
          <w:rPr>
            <w:noProof/>
            <w:webHidden/>
          </w:rPr>
          <w:fldChar w:fldCharType="begin"/>
        </w:r>
        <w:r>
          <w:rPr>
            <w:noProof/>
            <w:webHidden/>
          </w:rPr>
          <w:instrText xml:space="preserve"> PAGEREF _Toc56725299 \h </w:instrText>
        </w:r>
        <w:r>
          <w:rPr>
            <w:noProof/>
            <w:webHidden/>
          </w:rPr>
        </w:r>
        <w:r>
          <w:rPr>
            <w:noProof/>
            <w:webHidden/>
          </w:rPr>
          <w:fldChar w:fldCharType="separate"/>
        </w:r>
        <w:r>
          <w:rPr>
            <w:noProof/>
            <w:webHidden/>
          </w:rPr>
          <w:t>2</w:t>
        </w:r>
        <w:r>
          <w:rPr>
            <w:noProof/>
            <w:webHidden/>
          </w:rPr>
          <w:fldChar w:fldCharType="end"/>
        </w:r>
      </w:hyperlink>
    </w:p>
    <w:p w14:paraId="5B912216" w14:textId="77777777" w:rsidR="002F7595" w:rsidRDefault="002F3478">
      <w:pPr>
        <w:pStyle w:val="TOC2"/>
        <w:tabs>
          <w:tab w:val="left" w:pos="880"/>
          <w:tab w:val="right" w:leader="dot" w:pos="9016"/>
        </w:tabs>
        <w:rPr>
          <w:rFonts w:eastAsia="SimSun"/>
          <w:noProof/>
        </w:rPr>
      </w:pPr>
      <w:hyperlink w:anchor="_Toc56725300" w:history="1">
        <w:r>
          <w:rPr>
            <w:rStyle w:val="Hyperlink"/>
            <w:rFonts w:ascii="Times New Roman" w:hAnsi="Times New Roman" w:cs="Times New Roman"/>
            <w:b/>
            <w:bCs/>
            <w:noProof/>
            <w:lang w:val="en-GB"/>
          </w:rPr>
          <w:t>1.2</w:t>
        </w:r>
        <w:r>
          <w:rPr>
            <w:rFonts w:eastAsia="SimSun"/>
            <w:noProof/>
          </w:rPr>
          <w:tab/>
        </w:r>
        <w:r>
          <w:rPr>
            <w:rStyle w:val="Hyperlink"/>
            <w:rFonts w:ascii="Times New Roman" w:hAnsi="Times New Roman" w:cs="Times New Roman"/>
            <w:b/>
            <w:bCs/>
            <w:noProof/>
            <w:lang w:val="en-GB"/>
          </w:rPr>
          <w:t>Core behaviours.</w:t>
        </w:r>
        <w:r>
          <w:rPr>
            <w:noProof/>
            <w:webHidden/>
          </w:rPr>
          <w:tab/>
        </w:r>
        <w:r>
          <w:rPr>
            <w:noProof/>
            <w:webHidden/>
          </w:rPr>
          <w:fldChar w:fldCharType="begin"/>
        </w:r>
        <w:r>
          <w:rPr>
            <w:noProof/>
            <w:webHidden/>
          </w:rPr>
          <w:instrText xml:space="preserve"> PAGEREF _Toc56725300 \h </w:instrText>
        </w:r>
        <w:r>
          <w:rPr>
            <w:noProof/>
            <w:webHidden/>
          </w:rPr>
        </w:r>
        <w:r>
          <w:rPr>
            <w:noProof/>
            <w:webHidden/>
          </w:rPr>
          <w:fldChar w:fldCharType="separate"/>
        </w:r>
        <w:r>
          <w:rPr>
            <w:noProof/>
            <w:webHidden/>
          </w:rPr>
          <w:t>2</w:t>
        </w:r>
        <w:r>
          <w:rPr>
            <w:noProof/>
            <w:webHidden/>
          </w:rPr>
          <w:fldChar w:fldCharType="end"/>
        </w:r>
      </w:hyperlink>
    </w:p>
    <w:p w14:paraId="69D58633" w14:textId="77777777" w:rsidR="002F7595" w:rsidRDefault="002F3478">
      <w:pPr>
        <w:pStyle w:val="TOC2"/>
        <w:tabs>
          <w:tab w:val="left" w:pos="880"/>
          <w:tab w:val="right" w:leader="dot" w:pos="9016"/>
        </w:tabs>
        <w:rPr>
          <w:rFonts w:eastAsia="SimSun"/>
          <w:noProof/>
        </w:rPr>
      </w:pPr>
      <w:hyperlink w:anchor="_Toc56725301" w:history="1">
        <w:r>
          <w:rPr>
            <w:rStyle w:val="Hyperlink"/>
            <w:rFonts w:ascii="Times New Roman" w:hAnsi="Times New Roman" w:cs="Times New Roman"/>
            <w:b/>
            <w:bCs/>
            <w:noProof/>
            <w:lang w:val="en-GB"/>
          </w:rPr>
          <w:t>1.3</w:t>
        </w:r>
        <w:r>
          <w:rPr>
            <w:rFonts w:eastAsia="SimSun"/>
            <w:noProof/>
          </w:rPr>
          <w:tab/>
        </w:r>
        <w:r>
          <w:rPr>
            <w:rStyle w:val="Hyperlink"/>
            <w:rFonts w:ascii="Times New Roman" w:hAnsi="Times New Roman" w:cs="Times New Roman"/>
            <w:b/>
            <w:bCs/>
            <w:noProof/>
            <w:lang w:val="en-GB"/>
          </w:rPr>
          <w:t>Core knowledge.</w:t>
        </w:r>
        <w:r>
          <w:rPr>
            <w:noProof/>
            <w:webHidden/>
          </w:rPr>
          <w:tab/>
        </w:r>
        <w:r>
          <w:rPr>
            <w:noProof/>
            <w:webHidden/>
          </w:rPr>
          <w:fldChar w:fldCharType="begin"/>
        </w:r>
        <w:r>
          <w:rPr>
            <w:noProof/>
            <w:webHidden/>
          </w:rPr>
          <w:instrText xml:space="preserve"> PAGEREF _Toc56725301 \h </w:instrText>
        </w:r>
        <w:r>
          <w:rPr>
            <w:noProof/>
            <w:webHidden/>
          </w:rPr>
        </w:r>
        <w:r>
          <w:rPr>
            <w:noProof/>
            <w:webHidden/>
          </w:rPr>
          <w:fldChar w:fldCharType="separate"/>
        </w:r>
        <w:r>
          <w:rPr>
            <w:noProof/>
            <w:webHidden/>
          </w:rPr>
          <w:t>3</w:t>
        </w:r>
        <w:r>
          <w:rPr>
            <w:noProof/>
            <w:webHidden/>
          </w:rPr>
          <w:fldChar w:fldCharType="end"/>
        </w:r>
      </w:hyperlink>
    </w:p>
    <w:p w14:paraId="3F8A4C10" w14:textId="77777777" w:rsidR="002F7595" w:rsidRDefault="002F3478">
      <w:pPr>
        <w:pStyle w:val="TOC2"/>
        <w:tabs>
          <w:tab w:val="left" w:pos="880"/>
          <w:tab w:val="right" w:leader="dot" w:pos="9016"/>
        </w:tabs>
        <w:rPr>
          <w:rFonts w:eastAsia="SimSun"/>
          <w:noProof/>
        </w:rPr>
      </w:pPr>
      <w:hyperlink w:anchor="_Toc56725302" w:history="1">
        <w:r>
          <w:rPr>
            <w:rStyle w:val="Hyperlink"/>
            <w:rFonts w:ascii="Times New Roman" w:hAnsi="Times New Roman" w:cs="Times New Roman"/>
            <w:b/>
            <w:bCs/>
            <w:noProof/>
            <w:lang w:val="en-GB"/>
          </w:rPr>
          <w:t>1.4</w:t>
        </w:r>
        <w:r>
          <w:rPr>
            <w:rFonts w:eastAsia="SimSun"/>
            <w:noProof/>
          </w:rPr>
          <w:tab/>
        </w:r>
        <w:r>
          <w:rPr>
            <w:rStyle w:val="Hyperlink"/>
            <w:rFonts w:ascii="Times New Roman" w:hAnsi="Times New Roman" w:cs="Times New Roman"/>
            <w:b/>
            <w:bCs/>
            <w:noProof/>
            <w:lang w:val="en-GB"/>
          </w:rPr>
          <w:t>Specialist</w:t>
        </w:r>
        <w:r>
          <w:rPr>
            <w:rStyle w:val="Hyperlink"/>
            <w:rFonts w:ascii="Times New Roman" w:hAnsi="Times New Roman" w:cs="Times New Roman"/>
            <w:b/>
            <w:bCs/>
            <w:noProof/>
            <w:lang w:val="en-GB"/>
          </w:rPr>
          <w:t xml:space="preserve"> knowledge.</w:t>
        </w:r>
        <w:r>
          <w:rPr>
            <w:noProof/>
            <w:webHidden/>
          </w:rPr>
          <w:tab/>
        </w:r>
        <w:r>
          <w:rPr>
            <w:noProof/>
            <w:webHidden/>
          </w:rPr>
          <w:fldChar w:fldCharType="begin"/>
        </w:r>
        <w:r>
          <w:rPr>
            <w:noProof/>
            <w:webHidden/>
          </w:rPr>
          <w:instrText xml:space="preserve"> PAGEREF _Toc56725302 \h </w:instrText>
        </w:r>
        <w:r>
          <w:rPr>
            <w:noProof/>
            <w:webHidden/>
          </w:rPr>
        </w:r>
        <w:r>
          <w:rPr>
            <w:noProof/>
            <w:webHidden/>
          </w:rPr>
          <w:fldChar w:fldCharType="separate"/>
        </w:r>
        <w:r>
          <w:rPr>
            <w:noProof/>
            <w:webHidden/>
          </w:rPr>
          <w:t>3</w:t>
        </w:r>
        <w:r>
          <w:rPr>
            <w:noProof/>
            <w:webHidden/>
          </w:rPr>
          <w:fldChar w:fldCharType="end"/>
        </w:r>
      </w:hyperlink>
    </w:p>
    <w:p w14:paraId="3794CD1E" w14:textId="77777777" w:rsidR="002F7595" w:rsidRDefault="002F3478">
      <w:pPr>
        <w:pStyle w:val="TOC1"/>
        <w:tabs>
          <w:tab w:val="left" w:pos="440"/>
          <w:tab w:val="right" w:leader="dot" w:pos="9016"/>
        </w:tabs>
        <w:rPr>
          <w:rFonts w:eastAsia="SimSun"/>
          <w:noProof/>
        </w:rPr>
      </w:pPr>
      <w:hyperlink w:anchor="_Toc56725303" w:history="1">
        <w:r>
          <w:rPr>
            <w:rStyle w:val="Hyperlink"/>
            <w:rFonts w:ascii="Times New Roman" w:hAnsi="Times New Roman" w:cs="Times New Roman"/>
            <w:b/>
            <w:bCs/>
            <w:noProof/>
            <w:lang w:val="en-GB"/>
          </w:rPr>
          <w:t>2</w:t>
        </w:r>
        <w:r>
          <w:rPr>
            <w:rFonts w:eastAsia="SimSun"/>
            <w:noProof/>
          </w:rPr>
          <w:tab/>
        </w:r>
        <w:r>
          <w:rPr>
            <w:rStyle w:val="Hyperlink"/>
            <w:rFonts w:ascii="Times New Roman" w:hAnsi="Times New Roman" w:cs="Times New Roman"/>
            <w:b/>
            <w:bCs/>
            <w:noProof/>
            <w:lang w:val="en-GB"/>
          </w:rPr>
          <w:t>Brief description about Tesco Plc company.</w:t>
        </w:r>
        <w:r>
          <w:rPr>
            <w:noProof/>
            <w:webHidden/>
          </w:rPr>
          <w:tab/>
        </w:r>
        <w:r>
          <w:rPr>
            <w:noProof/>
            <w:webHidden/>
          </w:rPr>
          <w:fldChar w:fldCharType="begin"/>
        </w:r>
        <w:r>
          <w:rPr>
            <w:noProof/>
            <w:webHidden/>
          </w:rPr>
          <w:instrText xml:space="preserve"> PAGEREF _Toc56725303 \h </w:instrText>
        </w:r>
        <w:r>
          <w:rPr>
            <w:noProof/>
            <w:webHidden/>
          </w:rPr>
        </w:r>
        <w:r>
          <w:rPr>
            <w:noProof/>
            <w:webHidden/>
          </w:rPr>
          <w:fldChar w:fldCharType="separate"/>
        </w:r>
        <w:r>
          <w:rPr>
            <w:noProof/>
            <w:webHidden/>
          </w:rPr>
          <w:t>4</w:t>
        </w:r>
        <w:r>
          <w:rPr>
            <w:noProof/>
            <w:webHidden/>
          </w:rPr>
          <w:fldChar w:fldCharType="end"/>
        </w:r>
      </w:hyperlink>
    </w:p>
    <w:p w14:paraId="628DC06D" w14:textId="77777777" w:rsidR="002F7595" w:rsidRDefault="002F3478">
      <w:pPr>
        <w:pStyle w:val="TOC2"/>
        <w:tabs>
          <w:tab w:val="left" w:pos="880"/>
          <w:tab w:val="right" w:leader="dot" w:pos="9016"/>
        </w:tabs>
        <w:rPr>
          <w:rFonts w:eastAsia="SimSun"/>
          <w:noProof/>
        </w:rPr>
      </w:pPr>
      <w:hyperlink w:anchor="_Toc56725304" w:history="1">
        <w:r>
          <w:rPr>
            <w:rStyle w:val="Hyperlink"/>
            <w:rFonts w:ascii="Times New Roman" w:hAnsi="Times New Roman" w:cs="Times New Roman"/>
            <w:b/>
            <w:bCs/>
            <w:noProof/>
            <w:lang w:val="en-GB"/>
          </w:rPr>
          <w:t>2.1</w:t>
        </w:r>
        <w:r>
          <w:rPr>
            <w:rFonts w:eastAsia="SimSun"/>
            <w:noProof/>
          </w:rPr>
          <w:tab/>
        </w:r>
        <w:r>
          <w:rPr>
            <w:rStyle w:val="Hyperlink"/>
            <w:rFonts w:ascii="Times New Roman" w:hAnsi="Times New Roman" w:cs="Times New Roman"/>
            <w:b/>
            <w:bCs/>
            <w:noProof/>
            <w:lang w:val="en-GB"/>
          </w:rPr>
          <w:t>Importance of Human Resource functions at Tesco company</w:t>
        </w:r>
        <w:r>
          <w:rPr>
            <w:noProof/>
            <w:webHidden/>
          </w:rPr>
          <w:tab/>
        </w:r>
        <w:r>
          <w:rPr>
            <w:noProof/>
            <w:webHidden/>
          </w:rPr>
          <w:fldChar w:fldCharType="begin"/>
        </w:r>
        <w:r>
          <w:rPr>
            <w:noProof/>
            <w:webHidden/>
          </w:rPr>
          <w:instrText xml:space="preserve"> PAGEREF _Toc56725304 \h </w:instrText>
        </w:r>
        <w:r>
          <w:rPr>
            <w:noProof/>
            <w:webHidden/>
          </w:rPr>
        </w:r>
        <w:r>
          <w:rPr>
            <w:noProof/>
            <w:webHidden/>
          </w:rPr>
          <w:fldChar w:fldCharType="separate"/>
        </w:r>
        <w:r>
          <w:rPr>
            <w:noProof/>
            <w:webHidden/>
          </w:rPr>
          <w:t>4</w:t>
        </w:r>
        <w:r>
          <w:rPr>
            <w:noProof/>
            <w:webHidden/>
          </w:rPr>
          <w:fldChar w:fldCharType="end"/>
        </w:r>
      </w:hyperlink>
    </w:p>
    <w:p w14:paraId="731C0F34" w14:textId="77777777" w:rsidR="002F7595" w:rsidRDefault="002F3478">
      <w:pPr>
        <w:pStyle w:val="TOC2"/>
        <w:tabs>
          <w:tab w:val="left" w:pos="880"/>
          <w:tab w:val="right" w:leader="dot" w:pos="9016"/>
        </w:tabs>
        <w:rPr>
          <w:rFonts w:eastAsia="SimSun"/>
          <w:noProof/>
        </w:rPr>
      </w:pPr>
      <w:hyperlink w:anchor="_Toc56725305" w:history="1">
        <w:r>
          <w:rPr>
            <w:rStyle w:val="Hyperlink"/>
            <w:rFonts w:ascii="Times New Roman" w:hAnsi="Times New Roman" w:cs="Times New Roman"/>
            <w:b/>
            <w:bCs/>
            <w:noProof/>
            <w:lang w:val="en-GB"/>
          </w:rPr>
          <w:t>2.2</w:t>
        </w:r>
        <w:r>
          <w:rPr>
            <w:rFonts w:eastAsia="SimSun"/>
            <w:noProof/>
          </w:rPr>
          <w:tab/>
        </w:r>
        <w:r>
          <w:rPr>
            <w:rStyle w:val="Hyperlink"/>
            <w:rFonts w:ascii="Times New Roman" w:hAnsi="Times New Roman" w:cs="Times New Roman"/>
            <w:b/>
            <w:bCs/>
            <w:noProof/>
            <w:lang w:val="en-GB"/>
          </w:rPr>
          <w:t>Human resource recruitment and selections at Tesco.</w:t>
        </w:r>
        <w:r>
          <w:rPr>
            <w:noProof/>
            <w:webHidden/>
          </w:rPr>
          <w:tab/>
        </w:r>
        <w:r>
          <w:rPr>
            <w:noProof/>
            <w:webHidden/>
          </w:rPr>
          <w:fldChar w:fldCharType="begin"/>
        </w:r>
        <w:r>
          <w:rPr>
            <w:noProof/>
            <w:webHidden/>
          </w:rPr>
          <w:instrText xml:space="preserve"> PAGEREF _Toc56725305 \h </w:instrText>
        </w:r>
        <w:r>
          <w:rPr>
            <w:noProof/>
            <w:webHidden/>
          </w:rPr>
        </w:r>
        <w:r>
          <w:rPr>
            <w:noProof/>
            <w:webHidden/>
          </w:rPr>
          <w:fldChar w:fldCharType="separate"/>
        </w:r>
        <w:r>
          <w:rPr>
            <w:noProof/>
            <w:webHidden/>
          </w:rPr>
          <w:t>5</w:t>
        </w:r>
        <w:r>
          <w:rPr>
            <w:noProof/>
            <w:webHidden/>
          </w:rPr>
          <w:fldChar w:fldCharType="end"/>
        </w:r>
      </w:hyperlink>
    </w:p>
    <w:p w14:paraId="16803687" w14:textId="77777777" w:rsidR="002F7595" w:rsidRDefault="002F3478">
      <w:pPr>
        <w:pStyle w:val="TOC2"/>
        <w:tabs>
          <w:tab w:val="left" w:pos="880"/>
          <w:tab w:val="right" w:leader="dot" w:pos="9016"/>
        </w:tabs>
        <w:rPr>
          <w:rFonts w:eastAsia="SimSun"/>
          <w:noProof/>
        </w:rPr>
      </w:pPr>
      <w:hyperlink w:anchor="_Toc56725306" w:history="1">
        <w:r>
          <w:rPr>
            <w:rStyle w:val="Hyperlink"/>
            <w:rFonts w:ascii="Times New Roman" w:hAnsi="Times New Roman" w:cs="Times New Roman"/>
            <w:b/>
            <w:bCs/>
            <w:noProof/>
            <w:lang w:val="en-GB"/>
          </w:rPr>
          <w:t>2.3</w:t>
        </w:r>
        <w:r>
          <w:rPr>
            <w:rFonts w:eastAsia="SimSun"/>
            <w:noProof/>
          </w:rPr>
          <w:tab/>
        </w:r>
        <w:r>
          <w:rPr>
            <w:rStyle w:val="Hyperlink"/>
            <w:rFonts w:ascii="Times New Roman" w:hAnsi="Times New Roman" w:cs="Times New Roman"/>
            <w:b/>
            <w:bCs/>
            <w:noProof/>
            <w:lang w:val="en-GB"/>
          </w:rPr>
          <w:t>Human resource planning at Tesco.</w:t>
        </w:r>
        <w:r>
          <w:rPr>
            <w:noProof/>
            <w:webHidden/>
          </w:rPr>
          <w:tab/>
        </w:r>
        <w:r>
          <w:rPr>
            <w:noProof/>
            <w:webHidden/>
          </w:rPr>
          <w:fldChar w:fldCharType="begin"/>
        </w:r>
        <w:r>
          <w:rPr>
            <w:noProof/>
            <w:webHidden/>
          </w:rPr>
          <w:instrText xml:space="preserve"> PAGEREF</w:instrText>
        </w:r>
        <w:r>
          <w:rPr>
            <w:noProof/>
            <w:webHidden/>
          </w:rPr>
          <w:instrText xml:space="preserve"> _Toc56725306 \h </w:instrText>
        </w:r>
        <w:r>
          <w:rPr>
            <w:noProof/>
            <w:webHidden/>
          </w:rPr>
        </w:r>
        <w:r>
          <w:rPr>
            <w:noProof/>
            <w:webHidden/>
          </w:rPr>
          <w:fldChar w:fldCharType="separate"/>
        </w:r>
        <w:r>
          <w:rPr>
            <w:noProof/>
            <w:webHidden/>
          </w:rPr>
          <w:t>6</w:t>
        </w:r>
        <w:r>
          <w:rPr>
            <w:noProof/>
            <w:webHidden/>
          </w:rPr>
          <w:fldChar w:fldCharType="end"/>
        </w:r>
      </w:hyperlink>
    </w:p>
    <w:p w14:paraId="4FB89D9A" w14:textId="77777777" w:rsidR="002F7595" w:rsidRDefault="002F3478">
      <w:pPr>
        <w:pStyle w:val="TOC1"/>
        <w:tabs>
          <w:tab w:val="left" w:pos="440"/>
          <w:tab w:val="right" w:leader="dot" w:pos="9016"/>
        </w:tabs>
        <w:rPr>
          <w:rFonts w:eastAsia="SimSun"/>
          <w:noProof/>
        </w:rPr>
      </w:pPr>
      <w:hyperlink w:anchor="_Toc56725307" w:history="1">
        <w:r>
          <w:rPr>
            <w:rStyle w:val="Hyperlink"/>
            <w:rFonts w:ascii="Times New Roman" w:hAnsi="Times New Roman" w:cs="Times New Roman"/>
            <w:b/>
            <w:bCs/>
            <w:noProof/>
            <w:lang w:val="en-GB"/>
          </w:rPr>
          <w:t>3</w:t>
        </w:r>
        <w:r>
          <w:rPr>
            <w:rFonts w:eastAsia="SimSun"/>
            <w:noProof/>
          </w:rPr>
          <w:tab/>
        </w:r>
        <w:r>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_Toc56725307 \h </w:instrText>
        </w:r>
        <w:r>
          <w:rPr>
            <w:noProof/>
            <w:webHidden/>
          </w:rPr>
        </w:r>
        <w:r>
          <w:rPr>
            <w:noProof/>
            <w:webHidden/>
          </w:rPr>
          <w:fldChar w:fldCharType="separate"/>
        </w:r>
        <w:r>
          <w:rPr>
            <w:noProof/>
            <w:webHidden/>
          </w:rPr>
          <w:t>8</w:t>
        </w:r>
        <w:r>
          <w:rPr>
            <w:noProof/>
            <w:webHidden/>
          </w:rPr>
          <w:fldChar w:fldCharType="end"/>
        </w:r>
      </w:hyperlink>
    </w:p>
    <w:p w14:paraId="7882FE80" w14:textId="77777777" w:rsidR="002F7595" w:rsidRDefault="002F3478">
      <w:pPr>
        <w:pStyle w:val="TOC1"/>
        <w:tabs>
          <w:tab w:val="left" w:pos="440"/>
          <w:tab w:val="right" w:leader="dot" w:pos="9016"/>
        </w:tabs>
        <w:rPr>
          <w:rFonts w:eastAsia="SimSun"/>
          <w:noProof/>
        </w:rPr>
      </w:pPr>
      <w:hyperlink w:anchor="_Toc56725308" w:history="1">
        <w:r>
          <w:rPr>
            <w:rStyle w:val="Hyperlink"/>
            <w:rFonts w:ascii="Times New Roman" w:hAnsi="Times New Roman" w:cs="Times New Roman"/>
            <w:b/>
            <w:bCs/>
            <w:noProof/>
            <w:lang w:val="en-GB"/>
          </w:rPr>
          <w:t>4</w:t>
        </w:r>
        <w:r>
          <w:rPr>
            <w:rFonts w:eastAsia="SimSun"/>
            <w:noProof/>
          </w:rPr>
          <w:tab/>
        </w:r>
        <w:r>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_Toc56725308 \h </w:instrText>
        </w:r>
        <w:r>
          <w:rPr>
            <w:noProof/>
            <w:webHidden/>
          </w:rPr>
        </w:r>
        <w:r>
          <w:rPr>
            <w:noProof/>
            <w:webHidden/>
          </w:rPr>
          <w:fldChar w:fldCharType="separate"/>
        </w:r>
        <w:r>
          <w:rPr>
            <w:noProof/>
            <w:webHidden/>
          </w:rPr>
          <w:t>9</w:t>
        </w:r>
        <w:r>
          <w:rPr>
            <w:noProof/>
            <w:webHidden/>
          </w:rPr>
          <w:fldChar w:fldCharType="end"/>
        </w:r>
      </w:hyperlink>
    </w:p>
    <w:p w14:paraId="546A615F" w14:textId="77777777" w:rsidR="002F7595" w:rsidRDefault="002F3478">
      <w:r>
        <w:rPr>
          <w:b/>
          <w:bCs/>
          <w:noProof/>
        </w:rPr>
        <w:fldChar w:fldCharType="end"/>
      </w:r>
    </w:p>
    <w:p w14:paraId="10265082" w14:textId="77777777" w:rsidR="002F7595" w:rsidRDefault="002F7595">
      <w:pPr>
        <w:rPr>
          <w:rFonts w:ascii="Times New Roman" w:hAnsi="Times New Roman" w:cs="Times New Roman"/>
        </w:rPr>
      </w:pPr>
    </w:p>
    <w:p w14:paraId="28EB3A49" w14:textId="77777777" w:rsidR="002F7595" w:rsidRDefault="002F7595">
      <w:pPr>
        <w:rPr>
          <w:rFonts w:ascii="Times New Roman" w:hAnsi="Times New Roman" w:cs="Times New Roman"/>
        </w:rPr>
      </w:pPr>
    </w:p>
    <w:p w14:paraId="6327B8B1" w14:textId="77777777" w:rsidR="002F7595" w:rsidRDefault="002F7595">
      <w:pPr>
        <w:rPr>
          <w:rFonts w:ascii="Times New Roman" w:hAnsi="Times New Roman" w:cs="Times New Roman"/>
        </w:rPr>
      </w:pPr>
    </w:p>
    <w:p w14:paraId="05E544A8" w14:textId="77777777" w:rsidR="002F7595" w:rsidRDefault="002F7595">
      <w:pPr>
        <w:rPr>
          <w:rFonts w:ascii="Times New Roman" w:hAnsi="Times New Roman" w:cs="Times New Roman"/>
        </w:rPr>
      </w:pPr>
    </w:p>
    <w:p w14:paraId="47879927" w14:textId="77777777" w:rsidR="002F7595" w:rsidRDefault="002F7595">
      <w:pPr>
        <w:rPr>
          <w:rFonts w:ascii="Times New Roman" w:hAnsi="Times New Roman" w:cs="Times New Roman"/>
        </w:rPr>
      </w:pPr>
    </w:p>
    <w:p w14:paraId="380B48E2" w14:textId="77777777" w:rsidR="002F7595" w:rsidRDefault="002F7595">
      <w:pPr>
        <w:rPr>
          <w:rFonts w:ascii="Times New Roman" w:hAnsi="Times New Roman" w:cs="Times New Roman"/>
        </w:rPr>
      </w:pPr>
    </w:p>
    <w:p w14:paraId="23F7C62B" w14:textId="77777777" w:rsidR="002F7595" w:rsidRDefault="002F7595">
      <w:pPr>
        <w:rPr>
          <w:rFonts w:ascii="Times New Roman" w:hAnsi="Times New Roman" w:cs="Times New Roman"/>
        </w:rPr>
      </w:pPr>
    </w:p>
    <w:p w14:paraId="737A1EB5" w14:textId="77777777" w:rsidR="002F7595" w:rsidRDefault="002F7595">
      <w:pPr>
        <w:rPr>
          <w:rFonts w:ascii="Times New Roman" w:hAnsi="Times New Roman" w:cs="Times New Roman"/>
        </w:rPr>
      </w:pPr>
    </w:p>
    <w:p w14:paraId="2EF903B6" w14:textId="77777777" w:rsidR="002F7595" w:rsidRDefault="002F7595">
      <w:pPr>
        <w:rPr>
          <w:rFonts w:ascii="Times New Roman" w:hAnsi="Times New Roman" w:cs="Times New Roman"/>
        </w:rPr>
      </w:pPr>
    </w:p>
    <w:p w14:paraId="22101DA2" w14:textId="77777777" w:rsidR="002F7595" w:rsidRDefault="002F7595">
      <w:pPr>
        <w:rPr>
          <w:rFonts w:ascii="Times New Roman" w:hAnsi="Times New Roman" w:cs="Times New Roman"/>
        </w:rPr>
      </w:pPr>
    </w:p>
    <w:p w14:paraId="5F4D9263" w14:textId="77777777" w:rsidR="002F7595" w:rsidRDefault="002F7595">
      <w:pPr>
        <w:rPr>
          <w:rFonts w:ascii="Times New Roman" w:hAnsi="Times New Roman" w:cs="Times New Roman"/>
        </w:rPr>
      </w:pPr>
    </w:p>
    <w:p w14:paraId="3DF5C532" w14:textId="77777777" w:rsidR="002F7595" w:rsidRDefault="002F7595">
      <w:pPr>
        <w:rPr>
          <w:rFonts w:ascii="Times New Roman" w:hAnsi="Times New Roman" w:cs="Times New Roman"/>
        </w:rPr>
      </w:pPr>
    </w:p>
    <w:p w14:paraId="189AD1DA" w14:textId="77777777" w:rsidR="002F7595" w:rsidRDefault="002F7595">
      <w:pPr>
        <w:rPr>
          <w:rFonts w:ascii="Times New Roman" w:hAnsi="Times New Roman" w:cs="Times New Roman"/>
        </w:rPr>
      </w:pPr>
    </w:p>
    <w:p w14:paraId="06716500" w14:textId="77777777" w:rsidR="002F7595" w:rsidRDefault="002F7595">
      <w:pPr>
        <w:rPr>
          <w:rFonts w:ascii="Times New Roman" w:hAnsi="Times New Roman" w:cs="Times New Roman"/>
        </w:rPr>
      </w:pPr>
    </w:p>
    <w:p w14:paraId="473C6B72" w14:textId="77777777" w:rsidR="002F7595" w:rsidRDefault="002F7595">
      <w:pPr>
        <w:rPr>
          <w:rFonts w:ascii="Times New Roman" w:hAnsi="Times New Roman" w:cs="Times New Roman"/>
        </w:rPr>
      </w:pPr>
    </w:p>
    <w:p w14:paraId="73F2C1F6" w14:textId="77777777" w:rsidR="002F7595" w:rsidRDefault="002F7595">
      <w:pPr>
        <w:rPr>
          <w:rFonts w:ascii="Times New Roman" w:hAnsi="Times New Roman" w:cs="Times New Roman"/>
        </w:rPr>
      </w:pPr>
    </w:p>
    <w:p w14:paraId="4307FA7F" w14:textId="77777777" w:rsidR="002F7595" w:rsidRDefault="002F7595">
      <w:pPr>
        <w:rPr>
          <w:rFonts w:ascii="Times New Roman" w:hAnsi="Times New Roman" w:cs="Times New Roman"/>
        </w:rPr>
      </w:pPr>
    </w:p>
    <w:p w14:paraId="2421A4FE" w14:textId="77777777" w:rsidR="002F7595" w:rsidRDefault="002F7595">
      <w:pPr>
        <w:rPr>
          <w:rFonts w:ascii="Times New Roman" w:hAnsi="Times New Roman" w:cs="Times New Roman"/>
        </w:rPr>
      </w:pPr>
    </w:p>
    <w:p w14:paraId="39C3695C" w14:textId="77777777" w:rsidR="002F7595" w:rsidRDefault="002F3478">
      <w:pPr>
        <w:pStyle w:val="Heading1"/>
        <w:rPr>
          <w:rFonts w:ascii="Times New Roman" w:hAnsi="Times New Roman" w:cs="Times New Roman"/>
          <w:b/>
          <w:bCs/>
          <w:color w:val="auto"/>
          <w:sz w:val="24"/>
          <w:szCs w:val="24"/>
          <w:lang w:val="en-GB"/>
        </w:rPr>
      </w:pPr>
      <w:bookmarkStart w:id="0" w:name="_Toc56725298"/>
      <w:r>
        <w:rPr>
          <w:rFonts w:ascii="Times New Roman" w:hAnsi="Times New Roman" w:cs="Times New Roman"/>
          <w:b/>
          <w:bCs/>
          <w:color w:val="auto"/>
          <w:sz w:val="24"/>
          <w:szCs w:val="24"/>
          <w:lang w:val="en-GB"/>
        </w:rPr>
        <w:t>Introduction.</w:t>
      </w:r>
      <w:bookmarkEnd w:id="0"/>
    </w:p>
    <w:p w14:paraId="18ADB408" w14:textId="77777777" w:rsidR="002F7595" w:rsidRDefault="002F7595">
      <w:pPr>
        <w:rPr>
          <w:rFonts w:ascii="Times New Roman" w:hAnsi="Times New Roman" w:cs="Times New Roman"/>
          <w:sz w:val="24"/>
          <w:szCs w:val="24"/>
          <w:lang w:val="en-GB"/>
        </w:rPr>
      </w:pPr>
    </w:p>
    <w:p w14:paraId="5AE066EE"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Chartered Institute of Personnel and Development (CIPD) sets out standards </w:t>
      </w:r>
      <w:r>
        <w:rPr>
          <w:rFonts w:ascii="Times New Roman" w:hAnsi="Times New Roman" w:cs="Times New Roman"/>
          <w:sz w:val="24"/>
          <w:szCs w:val="24"/>
          <w:lang w:val="en-GB"/>
        </w:rPr>
        <w:t>and regulations for Human Resource (HR) around the world. This includes the behaviours, knowledge required and the activities that should be performed by Human resource to facilitate success in the industry. The (CIPD) contribute in building HR capabilitie</w:t>
      </w:r>
      <w:r>
        <w:rPr>
          <w:rFonts w:ascii="Times New Roman" w:hAnsi="Times New Roman" w:cs="Times New Roman"/>
          <w:sz w:val="24"/>
          <w:szCs w:val="24"/>
          <w:lang w:val="en-GB"/>
        </w:rPr>
        <w:t>s, defining great HR, assessing areas of success and improvement as well as recognising achievements made through professional qualification and membership. The CIPD body performs important role as it identifies what effective and successful HR people do a</w:t>
      </w:r>
      <w:r>
        <w:rPr>
          <w:rFonts w:ascii="Times New Roman" w:hAnsi="Times New Roman" w:cs="Times New Roman"/>
          <w:sz w:val="24"/>
          <w:szCs w:val="24"/>
          <w:lang w:val="en-GB"/>
        </w:rPr>
        <w:t>cross their working environments. It also sets out the required skills, behaviour and knowledge. This paper will highlight what it means to be great HR then explain the organizational objectives on the importance of the roles that HR performs for the succe</w:t>
      </w:r>
      <w:r>
        <w:rPr>
          <w:rFonts w:ascii="Times New Roman" w:hAnsi="Times New Roman" w:cs="Times New Roman"/>
          <w:sz w:val="24"/>
          <w:szCs w:val="24"/>
          <w:lang w:val="en-GB"/>
        </w:rPr>
        <w:t>ss of the organization.</w:t>
      </w:r>
    </w:p>
    <w:p w14:paraId="6DD991FF" w14:textId="77777777" w:rsidR="002F7595" w:rsidRDefault="002F3478">
      <w:pPr>
        <w:pStyle w:val="Heading2"/>
        <w:rPr>
          <w:rFonts w:ascii="Times New Roman" w:hAnsi="Times New Roman" w:cs="Times New Roman"/>
          <w:b/>
          <w:bCs/>
          <w:color w:val="auto"/>
          <w:sz w:val="24"/>
          <w:szCs w:val="24"/>
          <w:lang w:val="en-GB"/>
        </w:rPr>
      </w:pPr>
      <w:bookmarkStart w:id="1" w:name="_Toc56725299"/>
      <w:r>
        <w:rPr>
          <w:rFonts w:ascii="Times New Roman" w:hAnsi="Times New Roman" w:cs="Times New Roman"/>
          <w:b/>
          <w:bCs/>
          <w:color w:val="auto"/>
          <w:sz w:val="24"/>
          <w:szCs w:val="24"/>
          <w:lang w:val="en-GB"/>
        </w:rPr>
        <w:t>Evaluation of HR professionalism as per CIPD profession Map</w:t>
      </w:r>
      <w:bookmarkEnd w:id="1"/>
    </w:p>
    <w:p w14:paraId="4EC2E629" w14:textId="77777777" w:rsidR="002F7595" w:rsidRDefault="002F7595">
      <w:pPr>
        <w:rPr>
          <w:rFonts w:ascii="Times New Roman" w:hAnsi="Times New Roman" w:cs="Times New Roman"/>
          <w:sz w:val="24"/>
          <w:szCs w:val="24"/>
          <w:lang w:val="en-GB"/>
        </w:rPr>
      </w:pPr>
    </w:p>
    <w:p w14:paraId="26049CEC"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new CIPD Map has set standards for the international bench mark for the people profession. This is with the intention of making better decisions, driving change in the</w:t>
      </w:r>
      <w:r>
        <w:rPr>
          <w:rFonts w:ascii="Times New Roman" w:hAnsi="Times New Roman" w:cs="Times New Roman"/>
          <w:sz w:val="24"/>
          <w:szCs w:val="24"/>
          <w:lang w:val="en-GB"/>
        </w:rPr>
        <w:t xml:space="preserve"> organizations and helping people to progress well in their careers (Emmott, 2016). The main areas that has been highlighted to be main drivers for better performance is the core knowledge required for HR, core behaviour and the specialist knowledge. The f</w:t>
      </w:r>
      <w:r>
        <w:rPr>
          <w:rFonts w:ascii="Times New Roman" w:hAnsi="Times New Roman" w:cs="Times New Roman"/>
          <w:sz w:val="24"/>
          <w:szCs w:val="24"/>
          <w:lang w:val="en-GB"/>
        </w:rPr>
        <w:t>ollowing concepts are what has been used to explain the HR professionalism,</w:t>
      </w:r>
    </w:p>
    <w:p w14:paraId="1A04BE09" w14:textId="77777777" w:rsidR="002F7595" w:rsidRDefault="002F3478">
      <w:pPr>
        <w:pStyle w:val="Heading2"/>
        <w:rPr>
          <w:rFonts w:ascii="Times New Roman" w:hAnsi="Times New Roman" w:cs="Times New Roman"/>
          <w:b/>
          <w:bCs/>
          <w:color w:val="auto"/>
          <w:sz w:val="24"/>
          <w:szCs w:val="24"/>
          <w:lang w:val="en-GB"/>
        </w:rPr>
      </w:pPr>
      <w:bookmarkStart w:id="2" w:name="_Toc56725300"/>
      <w:r>
        <w:rPr>
          <w:rFonts w:ascii="Times New Roman" w:hAnsi="Times New Roman" w:cs="Times New Roman"/>
          <w:b/>
          <w:bCs/>
          <w:color w:val="auto"/>
          <w:sz w:val="24"/>
          <w:szCs w:val="24"/>
          <w:lang w:val="en-GB"/>
        </w:rPr>
        <w:t>Core behaviours.</w:t>
      </w:r>
      <w:bookmarkEnd w:id="2"/>
    </w:p>
    <w:p w14:paraId="42FB30DE" w14:textId="77777777" w:rsidR="002F7595" w:rsidRDefault="002F7595">
      <w:pPr>
        <w:rPr>
          <w:rFonts w:ascii="Times New Roman" w:hAnsi="Times New Roman" w:cs="Times New Roman"/>
          <w:sz w:val="24"/>
          <w:szCs w:val="24"/>
          <w:lang w:val="en-GB"/>
        </w:rPr>
      </w:pPr>
    </w:p>
    <w:p w14:paraId="398E8712"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This aspect explores and define the behaviours that guide the code of conduct at the work place with much attention in evidence decision making and ethical needs </w:t>
      </w:r>
      <w:r>
        <w:rPr>
          <w:rFonts w:ascii="Times New Roman" w:hAnsi="Times New Roman" w:cs="Times New Roman"/>
          <w:sz w:val="24"/>
          <w:szCs w:val="24"/>
          <w:lang w:val="en-GB"/>
        </w:rPr>
        <w:t>to be looked at. It is important to have proper standards on behaviour to guide and empower people on how to approach and create value to the organization, people that are interacting with, the society we are living in and the entire profession.</w:t>
      </w:r>
    </w:p>
    <w:p w14:paraId="2BE08FE3"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This aspec</w:t>
      </w:r>
      <w:r>
        <w:rPr>
          <w:rFonts w:ascii="Times New Roman" w:hAnsi="Times New Roman" w:cs="Times New Roman"/>
          <w:sz w:val="24"/>
          <w:szCs w:val="24"/>
          <w:lang w:val="en-GB"/>
        </w:rPr>
        <w:t>t of core behaviour will maintain the way people act and react to issues in the organization. Consistency and universality of thinking and acting should be maintained even during challenging situations. HR should always act rather react to situations and t</w:t>
      </w:r>
      <w:r>
        <w:rPr>
          <w:rFonts w:ascii="Times New Roman" w:hAnsi="Times New Roman" w:cs="Times New Roman"/>
          <w:sz w:val="24"/>
          <w:szCs w:val="24"/>
          <w:lang w:val="en-GB"/>
        </w:rPr>
        <w:t xml:space="preserve">reat them with professionalism. The core behaviour guide in situational decision making, drive passion for learning and putting value of people as priority. </w:t>
      </w:r>
    </w:p>
    <w:p w14:paraId="60FCC2D7" w14:textId="77777777" w:rsidR="002F7595" w:rsidRDefault="002F3478">
      <w:pPr>
        <w:pStyle w:val="Heading2"/>
        <w:rPr>
          <w:rFonts w:ascii="Times New Roman" w:hAnsi="Times New Roman" w:cs="Times New Roman"/>
          <w:b/>
          <w:bCs/>
          <w:color w:val="auto"/>
          <w:sz w:val="24"/>
          <w:szCs w:val="24"/>
          <w:lang w:val="en-GB"/>
        </w:rPr>
      </w:pPr>
      <w:bookmarkStart w:id="3" w:name="_Toc56725301"/>
      <w:r>
        <w:rPr>
          <w:rFonts w:ascii="Times New Roman" w:hAnsi="Times New Roman" w:cs="Times New Roman"/>
          <w:b/>
          <w:bCs/>
          <w:color w:val="auto"/>
          <w:sz w:val="24"/>
          <w:szCs w:val="24"/>
          <w:lang w:val="en-GB"/>
        </w:rPr>
        <w:t>Core knowledge.</w:t>
      </w:r>
      <w:bookmarkEnd w:id="3"/>
    </w:p>
    <w:p w14:paraId="5BCBA7F7" w14:textId="77777777" w:rsidR="002F7595" w:rsidRDefault="002F7595">
      <w:pPr>
        <w:rPr>
          <w:rFonts w:ascii="Times New Roman" w:hAnsi="Times New Roman" w:cs="Times New Roman"/>
          <w:sz w:val="24"/>
          <w:szCs w:val="24"/>
          <w:lang w:val="en-GB"/>
        </w:rPr>
      </w:pPr>
    </w:p>
    <w:p w14:paraId="2EF7A438"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It is important to define the knowledge required to make positive impact to the o</w:t>
      </w:r>
      <w:r>
        <w:rPr>
          <w:rFonts w:ascii="Times New Roman" w:hAnsi="Times New Roman" w:cs="Times New Roman"/>
          <w:sz w:val="24"/>
          <w:szCs w:val="24"/>
          <w:lang w:val="en-GB"/>
        </w:rPr>
        <w:t>rganization, creating value for the people and driving for change. For the organizational growth it is important to identify proper analytics and creating value at work environment. Understanding people cultures and behaviours will contribute to positive r</w:t>
      </w:r>
      <w:r>
        <w:rPr>
          <w:rFonts w:ascii="Times New Roman" w:hAnsi="Times New Roman" w:cs="Times New Roman"/>
          <w:sz w:val="24"/>
          <w:szCs w:val="24"/>
          <w:lang w:val="en-GB"/>
        </w:rPr>
        <w:t>esults which leads to positive change and progress of the organization.</w:t>
      </w:r>
    </w:p>
    <w:p w14:paraId="6D63CAFD" w14:textId="77777777" w:rsidR="002F7595" w:rsidRDefault="002F3478">
      <w:pPr>
        <w:pStyle w:val="Heading2"/>
        <w:rPr>
          <w:rFonts w:ascii="Times New Roman" w:hAnsi="Times New Roman" w:cs="Times New Roman"/>
          <w:b/>
          <w:bCs/>
          <w:color w:val="auto"/>
          <w:sz w:val="24"/>
          <w:szCs w:val="24"/>
          <w:lang w:val="en-GB"/>
        </w:rPr>
      </w:pPr>
      <w:bookmarkStart w:id="4" w:name="_Toc56725302"/>
      <w:r>
        <w:rPr>
          <w:rFonts w:ascii="Times New Roman" w:hAnsi="Times New Roman" w:cs="Times New Roman"/>
          <w:b/>
          <w:bCs/>
          <w:color w:val="auto"/>
          <w:sz w:val="24"/>
          <w:szCs w:val="24"/>
          <w:lang w:val="en-GB"/>
        </w:rPr>
        <w:t>Specialist knowledge.</w:t>
      </w:r>
      <w:bookmarkEnd w:id="4"/>
    </w:p>
    <w:p w14:paraId="286F332A" w14:textId="77777777" w:rsidR="002F7595" w:rsidRDefault="002F7595">
      <w:pPr>
        <w:rPr>
          <w:rFonts w:ascii="Times New Roman" w:hAnsi="Times New Roman" w:cs="Times New Roman"/>
          <w:sz w:val="24"/>
          <w:szCs w:val="24"/>
          <w:lang w:val="en-GB"/>
        </w:rPr>
      </w:pPr>
    </w:p>
    <w:p w14:paraId="4D0A916C"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No matter what role and responsibilities one is assigned to perform in the organization, the special knowledge areas show HR how to apply the expertise to make p</w:t>
      </w:r>
      <w:r>
        <w:rPr>
          <w:rFonts w:ascii="Times New Roman" w:hAnsi="Times New Roman" w:cs="Times New Roman"/>
          <w:sz w:val="24"/>
          <w:szCs w:val="24"/>
          <w:lang w:val="en-GB"/>
        </w:rPr>
        <w:t>ositive impact. This aspect cut across different areas which includes employee experience and relation with understanding diversity and inclusion. It has also outline other aspects like learning and development and organizational development and design. Th</w:t>
      </w:r>
      <w:r>
        <w:rPr>
          <w:rFonts w:ascii="Times New Roman" w:hAnsi="Times New Roman" w:cs="Times New Roman"/>
          <w:sz w:val="24"/>
          <w:szCs w:val="24"/>
          <w:lang w:val="en-GB"/>
        </w:rPr>
        <w:t>is aspect is also responsible for talent management in terms of identification, engagement and planning. This discipline helps in impacting the employees with skills to help them develop individually as well as to fulfil organizational goals. The three asp</w:t>
      </w:r>
      <w:r>
        <w:rPr>
          <w:rFonts w:ascii="Times New Roman" w:hAnsi="Times New Roman" w:cs="Times New Roman"/>
          <w:sz w:val="24"/>
          <w:szCs w:val="24"/>
          <w:lang w:val="en-GB"/>
        </w:rPr>
        <w:t>ects play important role in defining HR professionalism.</w:t>
      </w:r>
    </w:p>
    <w:p w14:paraId="2979BACC" w14:textId="77777777" w:rsidR="002F7595" w:rsidRDefault="002F7595">
      <w:pPr>
        <w:spacing w:line="480" w:lineRule="auto"/>
        <w:rPr>
          <w:rFonts w:ascii="Times New Roman" w:hAnsi="Times New Roman" w:cs="Times New Roman"/>
          <w:sz w:val="24"/>
          <w:szCs w:val="24"/>
          <w:lang w:val="en-GB"/>
        </w:rPr>
      </w:pPr>
    </w:p>
    <w:p w14:paraId="3DFFE06D" w14:textId="77777777" w:rsidR="002F7595" w:rsidRDefault="002F3478">
      <w:pPr>
        <w:pStyle w:val="Heading1"/>
        <w:rPr>
          <w:rFonts w:ascii="Times New Roman" w:hAnsi="Times New Roman" w:cs="Times New Roman"/>
          <w:b/>
          <w:bCs/>
          <w:color w:val="auto"/>
          <w:sz w:val="24"/>
          <w:szCs w:val="24"/>
          <w:lang w:val="en-GB"/>
        </w:rPr>
      </w:pPr>
      <w:bookmarkStart w:id="5" w:name="_Toc56725303"/>
      <w:r>
        <w:rPr>
          <w:rFonts w:ascii="Times New Roman" w:hAnsi="Times New Roman" w:cs="Times New Roman"/>
          <w:b/>
          <w:bCs/>
          <w:color w:val="auto"/>
          <w:sz w:val="24"/>
          <w:szCs w:val="24"/>
          <w:lang w:val="en-GB"/>
        </w:rPr>
        <w:t>Brief description about Tesco Plc company.</w:t>
      </w:r>
      <w:bookmarkEnd w:id="5"/>
    </w:p>
    <w:p w14:paraId="1C5197E8" w14:textId="77777777" w:rsidR="002F7595" w:rsidRDefault="002F7595">
      <w:pPr>
        <w:rPr>
          <w:rFonts w:ascii="Times New Roman" w:hAnsi="Times New Roman" w:cs="Times New Roman"/>
          <w:sz w:val="24"/>
          <w:szCs w:val="24"/>
          <w:lang w:val="en-GB"/>
        </w:rPr>
      </w:pPr>
    </w:p>
    <w:p w14:paraId="013D5EC0"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Tesco is a British multinational groceries and general merchandise retail in UK with its headquarters in Welwyn Garden in England. It was founded in 1919 </w:t>
      </w:r>
      <w:r>
        <w:rPr>
          <w:rFonts w:ascii="Times New Roman" w:hAnsi="Times New Roman" w:cs="Times New Roman"/>
          <w:sz w:val="24"/>
          <w:szCs w:val="24"/>
          <w:lang w:val="en-GB"/>
        </w:rPr>
        <w:t>by Jack Cohen with its pioneering business in groceries stocks with a Motto of “pile it high and sell it cheap”.  Tesco has been expending its business over time as well as increasing its products diversification to not only includes groceries but also sel</w:t>
      </w:r>
      <w:r>
        <w:rPr>
          <w:rFonts w:ascii="Times New Roman" w:hAnsi="Times New Roman" w:cs="Times New Roman"/>
          <w:sz w:val="24"/>
          <w:szCs w:val="24"/>
          <w:lang w:val="en-GB"/>
        </w:rPr>
        <w:t xml:space="preserve">ling clothes under Dalamare brand and opening its first petrol station. In terms of revenue Tesco is the third largest in the world in terms of revenue. </w:t>
      </w:r>
    </w:p>
    <w:p w14:paraId="2A689975"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 company will not make significant progress or quality service delivery without an effective and comp</w:t>
      </w:r>
      <w:r>
        <w:rPr>
          <w:rFonts w:ascii="Times New Roman" w:hAnsi="Times New Roman" w:cs="Times New Roman"/>
          <w:sz w:val="24"/>
          <w:szCs w:val="24"/>
          <w:lang w:val="en-GB"/>
        </w:rPr>
        <w:t>etent Human resource in place (Cesário, 2015). The major role of human resource of the in any organization is managing people from recruitment, training and motivating them to deliver. In this paper Tesco has been used as the main company of study. Tesco i</w:t>
      </w:r>
      <w:r>
        <w:rPr>
          <w:rFonts w:ascii="Times New Roman" w:hAnsi="Times New Roman" w:cs="Times New Roman"/>
          <w:sz w:val="24"/>
          <w:szCs w:val="24"/>
          <w:lang w:val="en-GB"/>
        </w:rPr>
        <w:t>s one of the biggest service providers to the customers as they demand as the main function and purpose of the company. Tesco has continuously analysed the market customers’ demands so as to ensure they meet those demands. Fernie and Sparks (2014) said tha</w:t>
      </w:r>
      <w:r>
        <w:rPr>
          <w:rFonts w:ascii="Times New Roman" w:hAnsi="Times New Roman" w:cs="Times New Roman"/>
          <w:sz w:val="24"/>
          <w:szCs w:val="24"/>
          <w:lang w:val="en-GB"/>
        </w:rPr>
        <w:t>t “very motivated staffs continuous to be proven to increase the possibility of high profit results inside a company” The implementation of the company’s strategies towards success achievement rely most on the human resource functions. The main role of Hum</w:t>
      </w:r>
      <w:r>
        <w:rPr>
          <w:rFonts w:ascii="Times New Roman" w:hAnsi="Times New Roman" w:cs="Times New Roman"/>
          <w:sz w:val="24"/>
          <w:szCs w:val="24"/>
          <w:lang w:val="en-GB"/>
        </w:rPr>
        <w:t>an resource is to train, motivate and to increase employee’s performance and results to satisfy the customers.</w:t>
      </w:r>
    </w:p>
    <w:p w14:paraId="09D3EFB4" w14:textId="77777777" w:rsidR="002F7595" w:rsidRDefault="002F3478">
      <w:pPr>
        <w:pStyle w:val="Heading2"/>
        <w:rPr>
          <w:rFonts w:ascii="Times New Roman" w:hAnsi="Times New Roman" w:cs="Times New Roman"/>
          <w:b/>
          <w:bCs/>
          <w:color w:val="auto"/>
          <w:sz w:val="24"/>
          <w:szCs w:val="24"/>
          <w:lang w:val="en-GB"/>
        </w:rPr>
      </w:pPr>
      <w:bookmarkStart w:id="6" w:name="_Toc56725304"/>
      <w:r>
        <w:rPr>
          <w:rFonts w:ascii="Times New Roman" w:hAnsi="Times New Roman" w:cs="Times New Roman"/>
          <w:b/>
          <w:bCs/>
          <w:color w:val="auto"/>
          <w:sz w:val="24"/>
          <w:szCs w:val="24"/>
          <w:lang w:val="en-GB"/>
        </w:rPr>
        <w:t>Importance of Human Resource functions at Tesco company</w:t>
      </w:r>
      <w:bookmarkEnd w:id="6"/>
    </w:p>
    <w:p w14:paraId="229F9556" w14:textId="77777777" w:rsidR="002F7595" w:rsidRDefault="002F7595">
      <w:pPr>
        <w:rPr>
          <w:rFonts w:ascii="Times New Roman" w:hAnsi="Times New Roman" w:cs="Times New Roman"/>
          <w:sz w:val="24"/>
          <w:szCs w:val="24"/>
          <w:lang w:val="en-GB"/>
        </w:rPr>
      </w:pPr>
    </w:p>
    <w:p w14:paraId="5F30C444"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Human resource management at Tesco performs significant roles </w:t>
      </w:r>
      <w:r>
        <w:rPr>
          <w:rFonts w:ascii="Times New Roman" w:hAnsi="Times New Roman" w:cs="Times New Roman"/>
          <w:sz w:val="24"/>
          <w:szCs w:val="24"/>
          <w:lang w:val="en-GB"/>
        </w:rPr>
        <w:t>contributing to the success of the organization. These includes, supply of conducive working environment, planning, recruitment and selection expertise, training and orientation of employees as well as making the feel appreciated for their service to the c</w:t>
      </w:r>
      <w:r>
        <w:rPr>
          <w:rFonts w:ascii="Times New Roman" w:hAnsi="Times New Roman" w:cs="Times New Roman"/>
          <w:sz w:val="24"/>
          <w:szCs w:val="24"/>
          <w:lang w:val="en-GB"/>
        </w:rPr>
        <w:t>ompany. Tesco comprises of several employees who are expected to deliver to the customers with efficiency. Human Resource Management involves acquiring people’s services, developing their skills and motivating them to ensure that they maintain full commitm</w:t>
      </w:r>
      <w:r>
        <w:rPr>
          <w:rFonts w:ascii="Times New Roman" w:hAnsi="Times New Roman" w:cs="Times New Roman"/>
          <w:sz w:val="24"/>
          <w:szCs w:val="24"/>
          <w:lang w:val="en-GB"/>
        </w:rPr>
        <w:t>ent towards organization goal and objectives. The overall role of HR is to manage people from recruitment level to retirement. Although there are many functions performed by HR from managerial level to operational level, this paper highlights the organizat</w:t>
      </w:r>
      <w:r>
        <w:rPr>
          <w:rFonts w:ascii="Times New Roman" w:hAnsi="Times New Roman" w:cs="Times New Roman"/>
          <w:sz w:val="24"/>
          <w:szCs w:val="24"/>
          <w:lang w:val="en-GB"/>
        </w:rPr>
        <w:t>ional objectives of a Human Resource functions demonstrating its importance to delivery.</w:t>
      </w:r>
    </w:p>
    <w:p w14:paraId="6CE659DA" w14:textId="77777777" w:rsidR="002F7595" w:rsidRDefault="002F3478">
      <w:pPr>
        <w:pStyle w:val="Heading2"/>
        <w:rPr>
          <w:rFonts w:ascii="Times New Roman" w:hAnsi="Times New Roman" w:cs="Times New Roman"/>
          <w:b/>
          <w:bCs/>
          <w:color w:val="auto"/>
          <w:sz w:val="24"/>
          <w:szCs w:val="24"/>
          <w:lang w:val="en-GB"/>
        </w:rPr>
      </w:pPr>
      <w:bookmarkStart w:id="7" w:name="_Toc56725305"/>
      <w:r>
        <w:rPr>
          <w:rFonts w:ascii="Times New Roman" w:hAnsi="Times New Roman" w:cs="Times New Roman"/>
          <w:b/>
          <w:bCs/>
          <w:color w:val="auto"/>
          <w:sz w:val="24"/>
          <w:szCs w:val="24"/>
          <w:lang w:val="en-GB"/>
        </w:rPr>
        <w:t>Human resource recruitment and selections at Tesco.</w:t>
      </w:r>
      <w:bookmarkEnd w:id="7"/>
    </w:p>
    <w:p w14:paraId="5C11ECFD" w14:textId="77777777" w:rsidR="002F7595" w:rsidRDefault="002F7595">
      <w:pPr>
        <w:rPr>
          <w:rFonts w:ascii="Times New Roman" w:hAnsi="Times New Roman" w:cs="Times New Roman"/>
          <w:sz w:val="24"/>
          <w:szCs w:val="24"/>
          <w:lang w:val="en-GB"/>
        </w:rPr>
      </w:pPr>
    </w:p>
    <w:p w14:paraId="36BD9C39"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Recruitment is the process of identifying potential candidates through the process of vacancy advertisement, short</w:t>
      </w:r>
      <w:r>
        <w:rPr>
          <w:rFonts w:ascii="Times New Roman" w:hAnsi="Times New Roman" w:cs="Times New Roman"/>
          <w:sz w:val="24"/>
          <w:szCs w:val="24"/>
          <w:lang w:val="en-GB"/>
        </w:rPr>
        <w:t xml:space="preserve">listing, interviewing, screening and selecting the best candidate based on the job description. The main reason for this process is to allow the organization to employ qualified candidates who will thrive the goal of the company. Recruitment and selection </w:t>
      </w:r>
      <w:r>
        <w:rPr>
          <w:rFonts w:ascii="Times New Roman" w:hAnsi="Times New Roman" w:cs="Times New Roman"/>
          <w:sz w:val="24"/>
          <w:szCs w:val="24"/>
          <w:lang w:val="en-GB"/>
        </w:rPr>
        <w:t>process are important role played by Human Resource because it reduces the cost of mistakes of hiring the incompetent, unqualifies and unmotivated employees. The process of hiring and firing incompetent employees is very expensive to the organization. Alth</w:t>
      </w:r>
      <w:r>
        <w:rPr>
          <w:rFonts w:ascii="Times New Roman" w:hAnsi="Times New Roman" w:cs="Times New Roman"/>
          <w:sz w:val="24"/>
          <w:szCs w:val="24"/>
          <w:lang w:val="en-GB"/>
        </w:rPr>
        <w:t xml:space="preserve">ough this might be considered as one of the major roles of Human resource management recruitment and selection does not mark the end. Tesco human resource management has continuously developed new techniques to motivate worker, enriching conversations and </w:t>
      </w:r>
      <w:r>
        <w:rPr>
          <w:rFonts w:ascii="Times New Roman" w:hAnsi="Times New Roman" w:cs="Times New Roman"/>
          <w:sz w:val="24"/>
          <w:szCs w:val="24"/>
          <w:lang w:val="en-GB"/>
        </w:rPr>
        <w:t>discussion and coming up with other benefits and rewards as a way of ensuring the company’s goal is met. Tesco workers have always delivered up to client’s expectations due to the motivation they receive from the company through Human resource and they are</w:t>
      </w:r>
      <w:r>
        <w:rPr>
          <w:rFonts w:ascii="Times New Roman" w:hAnsi="Times New Roman" w:cs="Times New Roman"/>
          <w:sz w:val="24"/>
          <w:szCs w:val="24"/>
          <w:lang w:val="en-GB"/>
        </w:rPr>
        <w:t xml:space="preserve"> happy to work with the company to date. </w:t>
      </w:r>
    </w:p>
    <w:p w14:paraId="231F0948"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One of the techniques that Tesco uses in recruiting its employees is hiring top quality students from the top colleges then get trained in the Tesco way, construction and attitude of the company. Through this hirin</w:t>
      </w:r>
      <w:r>
        <w:rPr>
          <w:rFonts w:ascii="Times New Roman" w:hAnsi="Times New Roman" w:cs="Times New Roman"/>
          <w:sz w:val="24"/>
          <w:szCs w:val="24"/>
          <w:lang w:val="en-GB"/>
        </w:rPr>
        <w:t>g program it gives all potential employees equal opportunity without favour to work with the company.</w:t>
      </w:r>
    </w:p>
    <w:p w14:paraId="78B3C913"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Another aspect of Tesco technique used by human resource towards achieving its objectives is the training of its employees on time and financial managemen</w:t>
      </w:r>
      <w:r>
        <w:rPr>
          <w:rFonts w:ascii="Times New Roman" w:hAnsi="Times New Roman" w:cs="Times New Roman"/>
          <w:sz w:val="24"/>
          <w:szCs w:val="24"/>
          <w:lang w:val="en-GB"/>
        </w:rPr>
        <w:t>t (Ahammad, 2017). However, the company has also developed a program know as Choice improvement plan. This involve an opportunity granted to the employees by the company to select the skills they thing they should be trained on in order to improve their de</w:t>
      </w:r>
      <w:r>
        <w:rPr>
          <w:rFonts w:ascii="Times New Roman" w:hAnsi="Times New Roman" w:cs="Times New Roman"/>
          <w:sz w:val="24"/>
          <w:szCs w:val="24"/>
          <w:lang w:val="en-GB"/>
        </w:rPr>
        <w:t>livery and responsibilities to the company. Tesco has continuously capacity build its employees through training hence building home career development.</w:t>
      </w:r>
    </w:p>
    <w:p w14:paraId="2435C767"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Tesco human resource manager has also capitalised in enhancing communication and discussions within the</w:t>
      </w:r>
      <w:r>
        <w:rPr>
          <w:rFonts w:ascii="Times New Roman" w:hAnsi="Times New Roman" w:cs="Times New Roman"/>
          <w:sz w:val="24"/>
          <w:szCs w:val="24"/>
          <w:lang w:val="en-GB"/>
        </w:rPr>
        <w:t xml:space="preserve"> organization. Communication is one of the main aspects that should be enhanced in the organization despite the hierarchical of bottom up conversation is made in the organization (McLaughlin, 2018). More so employees should always be given the opportunity </w:t>
      </w:r>
      <w:r>
        <w:rPr>
          <w:rFonts w:ascii="Times New Roman" w:hAnsi="Times New Roman" w:cs="Times New Roman"/>
          <w:sz w:val="24"/>
          <w:szCs w:val="24"/>
          <w:lang w:val="en-GB"/>
        </w:rPr>
        <w:t>to share their views on how things should be implemented since they are the main drivers to the company’s achieving its objectives and goal. inviting feedbacks from the stuff allow the HR to make proper decision making on issues concerning the company incl</w:t>
      </w:r>
      <w:r>
        <w:rPr>
          <w:rFonts w:ascii="Times New Roman" w:hAnsi="Times New Roman" w:cs="Times New Roman"/>
          <w:sz w:val="24"/>
          <w:szCs w:val="24"/>
          <w:lang w:val="en-GB"/>
        </w:rPr>
        <w:t xml:space="preserve">uding the changes to be made as well as the general welfare of the organization. Open discussions and conversation enhance the company to attain the set agendas and targets. Tesco has always maintained an aggressive and proactive human resource manager to </w:t>
      </w:r>
      <w:r>
        <w:rPr>
          <w:rFonts w:ascii="Times New Roman" w:hAnsi="Times New Roman" w:cs="Times New Roman"/>
          <w:sz w:val="24"/>
          <w:szCs w:val="24"/>
          <w:lang w:val="en-GB"/>
        </w:rPr>
        <w:t>enable its achievements.</w:t>
      </w:r>
    </w:p>
    <w:p w14:paraId="3E2F8AAB" w14:textId="77777777" w:rsidR="002F7595" w:rsidRDefault="002F3478">
      <w:pPr>
        <w:pStyle w:val="Heading2"/>
        <w:rPr>
          <w:rFonts w:ascii="Times New Roman" w:hAnsi="Times New Roman" w:cs="Times New Roman"/>
          <w:b/>
          <w:bCs/>
          <w:color w:val="auto"/>
          <w:sz w:val="24"/>
          <w:szCs w:val="24"/>
          <w:lang w:val="en-GB"/>
        </w:rPr>
      </w:pPr>
      <w:bookmarkStart w:id="8" w:name="_Toc56725306"/>
      <w:r>
        <w:rPr>
          <w:rFonts w:ascii="Times New Roman" w:hAnsi="Times New Roman" w:cs="Times New Roman"/>
          <w:b/>
          <w:bCs/>
          <w:color w:val="auto"/>
          <w:sz w:val="24"/>
          <w:szCs w:val="24"/>
          <w:lang w:val="en-GB"/>
        </w:rPr>
        <w:t>Human resource planning at Tesco.</w:t>
      </w:r>
      <w:bookmarkEnd w:id="8"/>
    </w:p>
    <w:p w14:paraId="40E78A34" w14:textId="77777777" w:rsidR="002F7595" w:rsidRDefault="002F7595">
      <w:pPr>
        <w:rPr>
          <w:rFonts w:ascii="Times New Roman" w:hAnsi="Times New Roman" w:cs="Times New Roman"/>
          <w:sz w:val="24"/>
          <w:szCs w:val="24"/>
          <w:lang w:val="en-GB"/>
        </w:rPr>
      </w:pPr>
    </w:p>
    <w:p w14:paraId="0DADBCB1"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Planning is one of the techniques used by the human resource manages to ensure that the vision, mission, agenda and objectives of the company is achieved. Planning helps the HR to estimate the num</w:t>
      </w:r>
      <w:r>
        <w:rPr>
          <w:rFonts w:ascii="Times New Roman" w:hAnsi="Times New Roman" w:cs="Times New Roman"/>
          <w:sz w:val="24"/>
          <w:szCs w:val="24"/>
          <w:lang w:val="en-GB"/>
        </w:rPr>
        <w:t>ber of employees required to complete a task. It also supports in the HR to know the procedures required to improve the employee’s skills keeping in mind the present and the future demands. The following is the explanation of the human resource planning at</w:t>
      </w:r>
      <w:r>
        <w:rPr>
          <w:rFonts w:ascii="Times New Roman" w:hAnsi="Times New Roman" w:cs="Times New Roman"/>
          <w:sz w:val="24"/>
          <w:szCs w:val="24"/>
          <w:lang w:val="en-GB"/>
        </w:rPr>
        <w:t xml:space="preserve"> Tesco company.</w:t>
      </w:r>
    </w:p>
    <w:p w14:paraId="5D2C96EF"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Tesco human resource manager promotes equality of all employees in the company. This is achieved through ensuring equal opportunities to all without any form of discrimination. In terms of employment all potential candidates are given equal</w:t>
      </w:r>
      <w:r>
        <w:rPr>
          <w:rFonts w:ascii="Times New Roman" w:hAnsi="Times New Roman" w:cs="Times New Roman"/>
          <w:sz w:val="24"/>
          <w:szCs w:val="24"/>
          <w:lang w:val="en-GB"/>
        </w:rPr>
        <w:t xml:space="preserve"> opportunity of expression and receives equal selection. All employees are empowered equally, for example women are eligible to managerial positions as long as they portray the capabilities and abilities to deliver.</w:t>
      </w:r>
    </w:p>
    <w:p w14:paraId="12A7375A"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Tesco human resource is responsible in p</w:t>
      </w:r>
      <w:r>
        <w:rPr>
          <w:rFonts w:ascii="Times New Roman" w:hAnsi="Times New Roman" w:cs="Times New Roman"/>
          <w:sz w:val="24"/>
          <w:szCs w:val="24"/>
          <w:lang w:val="en-GB"/>
        </w:rPr>
        <w:t xml:space="preserve">lanning for future man power needs. They are responsible planning on the number of employees required for certain given project. Human resource planning is considered as one of the techniques that are used in selecting available employees who will be able </w:t>
      </w:r>
      <w:r>
        <w:rPr>
          <w:rFonts w:ascii="Times New Roman" w:hAnsi="Times New Roman" w:cs="Times New Roman"/>
          <w:sz w:val="24"/>
          <w:szCs w:val="24"/>
          <w:lang w:val="en-GB"/>
        </w:rPr>
        <w:t>to endure the organizational duties and responsibilities.</w:t>
      </w:r>
    </w:p>
    <w:p w14:paraId="34033A15"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Recruitment of the diverse workforce. Tesco company believes in the diversification in the workforce with the main agenda is to maintain their branding image which will help them to meet the custome</w:t>
      </w:r>
      <w:r>
        <w:rPr>
          <w:rFonts w:ascii="Times New Roman" w:hAnsi="Times New Roman" w:cs="Times New Roman"/>
          <w:sz w:val="24"/>
          <w:szCs w:val="24"/>
          <w:lang w:val="en-GB"/>
        </w:rPr>
        <w:t>rs worldwide (Brannen, 2013). The Human resource planning helps the HR team to believe in hiring and recruiting the qualified and diverse personnel to capacitate the job vacancies. (Accounting Management, 2016) states that organizations should cope with th</w:t>
      </w:r>
      <w:r>
        <w:rPr>
          <w:rFonts w:ascii="Times New Roman" w:hAnsi="Times New Roman" w:cs="Times New Roman"/>
          <w:sz w:val="24"/>
          <w:szCs w:val="24"/>
          <w:lang w:val="en-GB"/>
        </w:rPr>
        <w:t>e change. Tesco human resource main function is to determine the rapidly changing work environment. They are responsible in to continuously analyse the current human resource with HR and accommodate according to the social, economic, technological and poli</w:t>
      </w:r>
      <w:r>
        <w:rPr>
          <w:rFonts w:ascii="Times New Roman" w:hAnsi="Times New Roman" w:cs="Times New Roman"/>
          <w:sz w:val="24"/>
          <w:szCs w:val="24"/>
          <w:lang w:val="en-GB"/>
        </w:rPr>
        <w:t>tical pressure.</w:t>
      </w:r>
    </w:p>
    <w:p w14:paraId="7AD80EEB"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Tesco is also responsible in the formulation of the Action plan. The role and function of the human resource at Tesco is to put in place the plans all processes supporting the recruitment of new stuffs in case of shortage and implementation</w:t>
      </w:r>
      <w:r>
        <w:rPr>
          <w:rFonts w:ascii="Times New Roman" w:hAnsi="Times New Roman" w:cs="Times New Roman"/>
          <w:sz w:val="24"/>
          <w:szCs w:val="24"/>
          <w:lang w:val="en-GB"/>
        </w:rPr>
        <w:t xml:space="preserve"> of voluntary retirement scheme in case of surplus. This is an essential role to any organization as it ensures proper number of employees are in place with their payments supported without delay.</w:t>
      </w:r>
    </w:p>
    <w:p w14:paraId="4DC13EAA"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As far as the importance of human resource in recruitment, </w:t>
      </w:r>
      <w:r>
        <w:rPr>
          <w:rFonts w:ascii="Times New Roman" w:hAnsi="Times New Roman" w:cs="Times New Roman"/>
          <w:sz w:val="24"/>
          <w:szCs w:val="24"/>
          <w:lang w:val="en-GB"/>
        </w:rPr>
        <w:t>selection and planning has been highlighted it is important to also demonstrate the importance of human resource in achieving the organization objective or goal. The human resource of Tesco plays an important role in offering effective culture and structur</w:t>
      </w:r>
      <w:r>
        <w:rPr>
          <w:rFonts w:ascii="Times New Roman" w:hAnsi="Times New Roman" w:cs="Times New Roman"/>
          <w:sz w:val="24"/>
          <w:szCs w:val="24"/>
          <w:lang w:val="en-GB"/>
        </w:rPr>
        <w:t>es in meeting the company business goal. The function of human resource are as follows,</w:t>
      </w:r>
    </w:p>
    <w:p w14:paraId="098DCBD0"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human resource manager at Tesco are responsible in ensuring that the employees are motivated to remain focus in achieving the organizational goal. They also portray</w:t>
      </w:r>
      <w:r>
        <w:rPr>
          <w:rFonts w:ascii="Times New Roman" w:hAnsi="Times New Roman" w:cs="Times New Roman"/>
          <w:sz w:val="24"/>
          <w:szCs w:val="24"/>
          <w:lang w:val="en-GB"/>
        </w:rPr>
        <w:t xml:space="preserve"> effective leadership through provision of strategic plans. They are also responsible in enhancing integration among the employees and the management as well as enhancing good relationship with other companies. Finally, Tesco promotes training and developm</w:t>
      </w:r>
      <w:r>
        <w:rPr>
          <w:rFonts w:ascii="Times New Roman" w:hAnsi="Times New Roman" w:cs="Times New Roman"/>
          <w:sz w:val="24"/>
          <w:szCs w:val="24"/>
          <w:lang w:val="en-GB"/>
        </w:rPr>
        <w:t>ent of employees through organizing the training sessions to capacitate their skills so as to enhance the achievement of Tesco goal.</w:t>
      </w:r>
    </w:p>
    <w:p w14:paraId="1FD0AC0D" w14:textId="77777777" w:rsidR="002F7595" w:rsidRDefault="002F3478">
      <w:pPr>
        <w:pStyle w:val="Heading1"/>
        <w:rPr>
          <w:rFonts w:ascii="Times New Roman" w:hAnsi="Times New Roman" w:cs="Times New Roman"/>
          <w:b/>
          <w:bCs/>
          <w:color w:val="auto"/>
          <w:sz w:val="24"/>
          <w:szCs w:val="24"/>
          <w:lang w:val="en-GB"/>
        </w:rPr>
      </w:pPr>
      <w:bookmarkStart w:id="9" w:name="_Toc56725307"/>
      <w:r>
        <w:rPr>
          <w:rFonts w:ascii="Times New Roman" w:hAnsi="Times New Roman" w:cs="Times New Roman"/>
          <w:b/>
          <w:bCs/>
          <w:color w:val="auto"/>
          <w:sz w:val="24"/>
          <w:szCs w:val="24"/>
          <w:lang w:val="en-GB"/>
        </w:rPr>
        <w:t>Conclusion</w:t>
      </w:r>
      <w:bookmarkEnd w:id="9"/>
    </w:p>
    <w:p w14:paraId="23653F1F" w14:textId="77777777" w:rsidR="002F7595" w:rsidRDefault="002F7595">
      <w:pPr>
        <w:rPr>
          <w:rFonts w:ascii="Times New Roman" w:hAnsi="Times New Roman" w:cs="Times New Roman"/>
          <w:sz w:val="24"/>
          <w:szCs w:val="24"/>
          <w:lang w:val="en-GB"/>
        </w:rPr>
      </w:pPr>
    </w:p>
    <w:p w14:paraId="7E335E47"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In conclusion, it is important to note that human resource management play a significant role in facilitating t</w:t>
      </w:r>
      <w:r>
        <w:rPr>
          <w:rFonts w:ascii="Times New Roman" w:hAnsi="Times New Roman" w:cs="Times New Roman"/>
          <w:sz w:val="24"/>
          <w:szCs w:val="24"/>
          <w:lang w:val="en-GB"/>
        </w:rPr>
        <w:t>he company’s vision and goal. It is also clear that the organizations and employees are co-dependent in such a way that the organization id dependent on the employees to realise its goal and objectives as well as the employees are dependent on organization</w:t>
      </w:r>
      <w:r>
        <w:rPr>
          <w:rFonts w:ascii="Times New Roman" w:hAnsi="Times New Roman" w:cs="Times New Roman"/>
          <w:sz w:val="24"/>
          <w:szCs w:val="24"/>
          <w:lang w:val="en-GB"/>
        </w:rPr>
        <w:t xml:space="preserve"> to enhance and develop their skills (Fındıklı, et al, 2015). This is the role of the human resource to facilitate this mutual relationship between the employees and the organization.</w:t>
      </w:r>
    </w:p>
    <w:p w14:paraId="13B4B7B7" w14:textId="77777777" w:rsidR="002F7595" w:rsidRDefault="002F347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Finally, it is important to note that this assignment has helped in high</w:t>
      </w:r>
      <w:r>
        <w:rPr>
          <w:rFonts w:ascii="Times New Roman" w:hAnsi="Times New Roman" w:cs="Times New Roman"/>
          <w:sz w:val="24"/>
          <w:szCs w:val="24"/>
          <w:lang w:val="en-GB"/>
        </w:rPr>
        <w:t xml:space="preserve">lighting the roles and functions of Human resource manager in facilitating the organizational objectives including the recruitment, selection and planning. Human resource plays a significant role at Tesco company through recruitment of qualified employees </w:t>
      </w:r>
      <w:r>
        <w:rPr>
          <w:rFonts w:ascii="Times New Roman" w:hAnsi="Times New Roman" w:cs="Times New Roman"/>
          <w:sz w:val="24"/>
          <w:szCs w:val="24"/>
          <w:lang w:val="en-GB"/>
        </w:rPr>
        <w:t>and planning the organizational activities towards achievement of the company’s goal</w:t>
      </w:r>
    </w:p>
    <w:p w14:paraId="16F8ACF1" w14:textId="77777777" w:rsidR="002F7595" w:rsidRDefault="002F3478">
      <w:pPr>
        <w:pStyle w:val="Heading1"/>
        <w:jc w:val="center"/>
        <w:rPr>
          <w:rFonts w:ascii="Times New Roman" w:hAnsi="Times New Roman" w:cs="Times New Roman"/>
          <w:b/>
          <w:bCs/>
          <w:color w:val="auto"/>
          <w:sz w:val="24"/>
          <w:szCs w:val="24"/>
          <w:lang w:val="en-GB"/>
        </w:rPr>
      </w:pPr>
      <w:bookmarkStart w:id="10" w:name="_Toc56725308"/>
      <w:r>
        <w:rPr>
          <w:rFonts w:ascii="Times New Roman" w:hAnsi="Times New Roman" w:cs="Times New Roman"/>
          <w:b/>
          <w:bCs/>
          <w:color w:val="auto"/>
          <w:sz w:val="24"/>
          <w:szCs w:val="24"/>
          <w:lang w:val="en-GB"/>
        </w:rPr>
        <w:t>References</w:t>
      </w:r>
      <w:bookmarkEnd w:id="10"/>
    </w:p>
    <w:p w14:paraId="5D0F5BA3" w14:textId="77777777" w:rsidR="002F7595" w:rsidRDefault="002F7595">
      <w:pPr>
        <w:rPr>
          <w:rFonts w:ascii="Times New Roman" w:hAnsi="Times New Roman" w:cs="Times New Roman"/>
          <w:sz w:val="24"/>
          <w:szCs w:val="24"/>
          <w:lang w:val="en-GB"/>
        </w:rPr>
      </w:pPr>
    </w:p>
    <w:p w14:paraId="313B5DFF" w14:textId="77777777" w:rsidR="002F7595" w:rsidRDefault="002F3478">
      <w:pPr>
        <w:spacing w:line="480" w:lineRule="auto"/>
        <w:ind w:left="720" w:hanging="720"/>
        <w:rPr>
          <w:rFonts w:ascii="Times New Roman" w:hAnsi="Times New Roman" w:cs="Times New Roman"/>
          <w:sz w:val="24"/>
          <w:szCs w:val="24"/>
          <w:lang w:val="en-GB"/>
        </w:rPr>
      </w:pPr>
      <w:bookmarkStart w:id="11" w:name="_Hlk56724054"/>
      <w:r>
        <w:rPr>
          <w:rFonts w:ascii="Times New Roman" w:hAnsi="Times New Roman" w:cs="Times New Roman"/>
          <w:sz w:val="24"/>
          <w:szCs w:val="24"/>
          <w:lang w:val="en-GB"/>
        </w:rPr>
        <w:t xml:space="preserve">Ahammad, T., 2017. </w:t>
      </w:r>
      <w:bookmarkEnd w:id="11"/>
      <w:r>
        <w:rPr>
          <w:rFonts w:ascii="Times New Roman" w:hAnsi="Times New Roman" w:cs="Times New Roman"/>
          <w:sz w:val="24"/>
          <w:szCs w:val="24"/>
          <w:lang w:val="en-GB"/>
        </w:rPr>
        <w:t xml:space="preserve">Personnel Management to Human Resource Management (HRM): How HRM Functions. Journal of Modern Accounting and Auditing, 13(9), </w:t>
      </w:r>
      <w:r>
        <w:rPr>
          <w:rFonts w:ascii="Times New Roman" w:hAnsi="Times New Roman" w:cs="Times New Roman"/>
          <w:sz w:val="24"/>
          <w:szCs w:val="24"/>
          <w:lang w:val="en-GB"/>
        </w:rPr>
        <w:t>pp.412-420.</w:t>
      </w:r>
    </w:p>
    <w:p w14:paraId="4D91DB0C"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Brannen, M.Y., Moore, F. and Mughan, T., (2013) September. Strategic ethnography and reinvigorating Tesco Plc: Leveraging inside/out bicultural bridging in multicultural teams. In Ethnographic Praxis in Industry Conference Proceedings (Vol. 201</w:t>
      </w:r>
      <w:r>
        <w:rPr>
          <w:rFonts w:ascii="Times New Roman" w:hAnsi="Times New Roman" w:cs="Times New Roman"/>
          <w:sz w:val="24"/>
          <w:szCs w:val="24"/>
          <w:lang w:val="en-GB"/>
        </w:rPr>
        <w:t>3, No. 1, pp. 282-299).</w:t>
      </w:r>
    </w:p>
    <w:p w14:paraId="6F8D4C46" w14:textId="77777777" w:rsidR="002F7595" w:rsidRDefault="002F3478">
      <w:pPr>
        <w:spacing w:line="480" w:lineRule="auto"/>
        <w:ind w:left="720" w:hanging="720"/>
        <w:rPr>
          <w:rFonts w:ascii="Times New Roman" w:hAnsi="Times New Roman" w:cs="Times New Roman"/>
          <w:sz w:val="24"/>
          <w:szCs w:val="24"/>
          <w:lang w:val="en-GB"/>
        </w:rPr>
      </w:pPr>
      <w:bookmarkStart w:id="12" w:name="_Hlk56724215"/>
      <w:r>
        <w:rPr>
          <w:rFonts w:ascii="Times New Roman" w:hAnsi="Times New Roman" w:cs="Times New Roman"/>
          <w:sz w:val="24"/>
          <w:szCs w:val="24"/>
          <w:lang w:val="en-GB"/>
        </w:rPr>
        <w:t xml:space="preserve">Cesário, F.J.S., 2015. </w:t>
      </w:r>
      <w:bookmarkEnd w:id="12"/>
      <w:r>
        <w:rPr>
          <w:rFonts w:ascii="Times New Roman" w:hAnsi="Times New Roman" w:cs="Times New Roman"/>
          <w:sz w:val="24"/>
          <w:szCs w:val="24"/>
          <w:lang w:val="en-GB"/>
        </w:rPr>
        <w:t>Employees perceptions of the importance of human resources management practices. Research Journal of Business Management, 9, pp.470-479.</w:t>
      </w:r>
    </w:p>
    <w:p w14:paraId="1AB40F5F"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Emmott, M., 2016. CIPD. In Encyclopedia of Human Resource </w:t>
      </w:r>
      <w:r>
        <w:rPr>
          <w:rFonts w:ascii="Times New Roman" w:hAnsi="Times New Roman" w:cs="Times New Roman"/>
          <w:sz w:val="24"/>
          <w:szCs w:val="24"/>
          <w:lang w:val="en-GB"/>
        </w:rPr>
        <w:t>Management. Edward Elgar Publishing Limited.</w:t>
      </w:r>
    </w:p>
    <w:p w14:paraId="08BE5F65"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Fındıklı, M.A., Yozgat, U. and Rofcanin, Y., 2015. Examining organizational innovation and knowledge management capacity the central role of strategic human resources practices (SHRPs). Procedia-Social and Behav</w:t>
      </w:r>
      <w:r>
        <w:rPr>
          <w:rFonts w:ascii="Times New Roman" w:hAnsi="Times New Roman" w:cs="Times New Roman"/>
          <w:sz w:val="24"/>
          <w:szCs w:val="24"/>
          <w:lang w:val="en-GB"/>
        </w:rPr>
        <w:t>ioral Sciences, 181, pp.377-387.</w:t>
      </w:r>
    </w:p>
    <w:p w14:paraId="0A5E5BCB"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Login, O.N., (2020) Human resource practices at Tesco.</w:t>
      </w:r>
    </w:p>
    <w:p w14:paraId="60F433C4"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McLaughlin, C., 2018. 14: Corporate Social Responsibility and Human Resource Management. Human Resource Management, p.271.</w:t>
      </w:r>
    </w:p>
    <w:p w14:paraId="1372C8D0"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Tutor, M.A., (2020) Main role of the HR funct</w:t>
      </w:r>
      <w:r>
        <w:rPr>
          <w:rFonts w:ascii="Times New Roman" w:hAnsi="Times New Roman" w:cs="Times New Roman"/>
          <w:sz w:val="24"/>
          <w:szCs w:val="24"/>
          <w:lang w:val="en-GB"/>
        </w:rPr>
        <w:t>ion.</w:t>
      </w:r>
    </w:p>
    <w:p w14:paraId="358E888A"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VizWriting, (2020) HRM HUMAN RESOURCE MANAGEMENT IN TESCO ORGANIZATION, [Online] Available at:</w:t>
      </w:r>
      <w:r>
        <w:rPr>
          <w:rFonts w:ascii="Times New Roman" w:hAnsi="Times New Roman" w:cs="Times New Roman"/>
          <w:sz w:val="24"/>
          <w:szCs w:val="24"/>
        </w:rPr>
        <w:t xml:space="preserve"> </w:t>
      </w:r>
      <w:hyperlink r:id="rId8" w:history="1">
        <w:r>
          <w:rPr>
            <w:rStyle w:val="Hyperlink"/>
            <w:rFonts w:ascii="Times New Roman" w:hAnsi="Times New Roman" w:cs="Times New Roman"/>
            <w:color w:val="auto"/>
            <w:sz w:val="24"/>
            <w:szCs w:val="24"/>
            <w:lang w:val="en-GB"/>
          </w:rPr>
          <w:t>https://vizwriting.com/hrm-tesco-organisation/</w:t>
        </w:r>
      </w:hyperlink>
      <w:r>
        <w:rPr>
          <w:rFonts w:ascii="Times New Roman" w:hAnsi="Times New Roman" w:cs="Times New Roman"/>
          <w:sz w:val="24"/>
          <w:szCs w:val="24"/>
          <w:lang w:val="en-GB"/>
        </w:rPr>
        <w:t>. [Accessed at; 19 November 2020].</w:t>
      </w:r>
    </w:p>
    <w:p w14:paraId="3818D9B8" w14:textId="77777777" w:rsidR="002F7595" w:rsidRDefault="002F3478">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Fındıklı, M.</w:t>
      </w:r>
      <w:r>
        <w:rPr>
          <w:rFonts w:ascii="Times New Roman" w:hAnsi="Times New Roman" w:cs="Times New Roman"/>
          <w:sz w:val="24"/>
          <w:szCs w:val="24"/>
          <w:lang w:val="en-GB"/>
        </w:rPr>
        <w:t>A., Yozgat, U. and Rofcanin, Y., 2015. Examining organizational innovation and knowledge management capacity the central role of strategic human resources practices (SHRPs). Procedia-Social and Behavioral Sciences, 181, pp.377-387.</w:t>
      </w:r>
    </w:p>
    <w:p w14:paraId="2C653B8A" w14:textId="77777777" w:rsidR="002F7595" w:rsidRDefault="002F7595">
      <w:pPr>
        <w:spacing w:line="480" w:lineRule="auto"/>
        <w:ind w:left="720" w:hanging="720"/>
        <w:rPr>
          <w:rFonts w:ascii="Times New Roman" w:hAnsi="Times New Roman" w:cs="Times New Roman"/>
          <w:sz w:val="24"/>
          <w:szCs w:val="24"/>
          <w:lang w:val="en-GB"/>
        </w:rPr>
      </w:pPr>
    </w:p>
    <w:sectPr w:rsidR="002F759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89EDCA" w14:textId="77777777" w:rsidR="002F3478" w:rsidRDefault="002F3478">
      <w:pPr>
        <w:spacing w:after="0" w:line="240" w:lineRule="auto"/>
      </w:pPr>
      <w:r>
        <w:separator/>
      </w:r>
    </w:p>
  </w:endnote>
  <w:endnote w:type="continuationSeparator" w:id="0">
    <w:p w14:paraId="7D18A0C6" w14:textId="77777777" w:rsidR="002F3478" w:rsidRDefault="002F3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068303" w14:textId="77777777" w:rsidR="002F3478" w:rsidRDefault="002F3478">
      <w:pPr>
        <w:spacing w:after="0" w:line="240" w:lineRule="auto"/>
      </w:pPr>
      <w:r>
        <w:separator/>
      </w:r>
    </w:p>
  </w:footnote>
  <w:footnote w:type="continuationSeparator" w:id="0">
    <w:p w14:paraId="5F46A878" w14:textId="77777777" w:rsidR="002F3478" w:rsidRDefault="002F34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9F2DA" w14:textId="77777777" w:rsidR="002F7595" w:rsidRDefault="002F3478">
    <w:pPr>
      <w:pStyle w:val="Header"/>
      <w:jc w:val="right"/>
    </w:pPr>
    <w:r>
      <w:rPr>
        <w:rFonts w:ascii="Times New Roman" w:hAnsi="Times New Roman" w:cs="Times New Roman"/>
        <w:sz w:val="24"/>
        <w:szCs w:val="24"/>
      </w:rPr>
      <w:t>Import</w:t>
    </w:r>
    <w:r>
      <w:rPr>
        <w:rFonts w:ascii="Times New Roman" w:hAnsi="Times New Roman" w:cs="Times New Roman"/>
        <w:sz w:val="24"/>
        <w:szCs w:val="24"/>
      </w:rPr>
      <w:t xml:space="preserve">ance of Human resource functions to Tesco </w:t>
    </w:r>
    <w:r>
      <w:fldChar w:fldCharType="begin"/>
    </w:r>
    <w:r>
      <w:instrText xml:space="preserve"> PAGE   \* MERGEFORMAT </w:instrText>
    </w:r>
    <w:r>
      <w:fldChar w:fldCharType="separate"/>
    </w:r>
    <w:r>
      <w:rPr>
        <w:noProof/>
      </w:rPr>
      <w:t>2</w:t>
    </w:r>
    <w:r>
      <w:rPr>
        <w:noProof/>
      </w:rPr>
      <w:fldChar w:fldCharType="end"/>
    </w:r>
  </w:p>
  <w:p w14:paraId="0CD6673F" w14:textId="77777777" w:rsidR="002F7595" w:rsidRDefault="002F75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595"/>
    <w:rsid w:val="002F3478"/>
    <w:rsid w:val="002F7595"/>
    <w:rsid w:val="0054052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0807588A"/>
  <w15:docId w15:val="{F5405827-7F89-A94B-A53C-9677B9407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pPr>
      <w:keepNext/>
      <w:keepLines/>
      <w:numPr>
        <w:numId w:val="1"/>
      </w:numPr>
      <w:spacing w:before="240" w:after="0"/>
      <w:outlineLvl w:val="0"/>
    </w:pPr>
    <w:rPr>
      <w:rFonts w:ascii="Calibri Light" w:eastAsia="SimSun" w:hAnsi="Calibri Light"/>
      <w:color w:val="2F5496"/>
      <w:sz w:val="32"/>
      <w:szCs w:val="32"/>
    </w:rPr>
  </w:style>
  <w:style w:type="paragraph" w:styleId="Heading2">
    <w:name w:val="heading 2"/>
    <w:basedOn w:val="Normal"/>
    <w:next w:val="Normal"/>
    <w:link w:val="Heading2Char"/>
    <w:uiPriority w:val="9"/>
    <w:unhideWhenUsed/>
    <w:qFormat/>
    <w:pPr>
      <w:keepNext/>
      <w:keepLines/>
      <w:numPr>
        <w:ilvl w:val="1"/>
        <w:numId w:val="1"/>
      </w:numPr>
      <w:spacing w:before="40" w:after="0"/>
      <w:outlineLvl w:val="1"/>
    </w:pPr>
    <w:rPr>
      <w:rFonts w:ascii="Calibri Light" w:eastAsia="SimSun" w:hAnsi="Calibri Light"/>
      <w:color w:val="2F5496"/>
      <w:sz w:val="26"/>
      <w:szCs w:val="26"/>
    </w:rPr>
  </w:style>
  <w:style w:type="paragraph" w:styleId="Heading3">
    <w:name w:val="heading 3"/>
    <w:basedOn w:val="Normal"/>
    <w:next w:val="Normal"/>
    <w:link w:val="Heading3Char"/>
    <w:uiPriority w:val="9"/>
    <w:semiHidden/>
    <w:unhideWhenUsed/>
    <w:qFormat/>
    <w:pPr>
      <w:keepNext/>
      <w:keepLines/>
      <w:numPr>
        <w:ilvl w:val="2"/>
        <w:numId w:val="1"/>
      </w:numPr>
      <w:spacing w:before="40" w:after="0"/>
      <w:outlineLvl w:val="2"/>
    </w:pPr>
    <w:rPr>
      <w:rFonts w:ascii="Calibri Light" w:eastAsia="SimSun" w:hAnsi="Calibri Light"/>
      <w:color w:val="1F3763"/>
      <w:sz w:val="24"/>
      <w:szCs w:val="24"/>
    </w:rPr>
  </w:style>
  <w:style w:type="paragraph" w:styleId="Heading4">
    <w:name w:val="heading 4"/>
    <w:basedOn w:val="Normal"/>
    <w:next w:val="Normal"/>
    <w:link w:val="Heading4Char"/>
    <w:uiPriority w:val="9"/>
    <w:semiHidden/>
    <w:unhideWhenUsed/>
    <w:qFormat/>
    <w:pPr>
      <w:keepNext/>
      <w:keepLines/>
      <w:numPr>
        <w:ilvl w:val="3"/>
        <w:numId w:val="1"/>
      </w:numPr>
      <w:spacing w:before="40" w:after="0"/>
      <w:outlineLvl w:val="3"/>
    </w:pPr>
    <w:rPr>
      <w:rFonts w:ascii="Calibri Light" w:eastAsia="SimSun" w:hAnsi="Calibri Light"/>
      <w:i/>
      <w:iCs/>
      <w:color w:val="2F5496"/>
    </w:rPr>
  </w:style>
  <w:style w:type="paragraph" w:styleId="Heading5">
    <w:name w:val="heading 5"/>
    <w:basedOn w:val="Normal"/>
    <w:next w:val="Normal"/>
    <w:link w:val="Heading5Char"/>
    <w:uiPriority w:val="9"/>
    <w:semiHidden/>
    <w:unhideWhenUsed/>
    <w:qFormat/>
    <w:pPr>
      <w:keepNext/>
      <w:keepLines/>
      <w:numPr>
        <w:ilvl w:val="4"/>
        <w:numId w:val="1"/>
      </w:numPr>
      <w:spacing w:before="40" w:after="0"/>
      <w:outlineLvl w:val="4"/>
    </w:pPr>
    <w:rPr>
      <w:rFonts w:ascii="Calibri Light" w:eastAsia="SimSun" w:hAnsi="Calibri Light"/>
      <w:color w:val="2F5496"/>
    </w:rPr>
  </w:style>
  <w:style w:type="paragraph" w:styleId="Heading6">
    <w:name w:val="heading 6"/>
    <w:basedOn w:val="Normal"/>
    <w:next w:val="Normal"/>
    <w:link w:val="Heading6Char"/>
    <w:uiPriority w:val="9"/>
    <w:semiHidden/>
    <w:unhideWhenUsed/>
    <w:qFormat/>
    <w:pPr>
      <w:keepNext/>
      <w:keepLines/>
      <w:numPr>
        <w:ilvl w:val="5"/>
        <w:numId w:val="1"/>
      </w:numPr>
      <w:spacing w:before="40" w:after="0"/>
      <w:outlineLvl w:val="5"/>
    </w:pPr>
    <w:rPr>
      <w:rFonts w:ascii="Calibri Light" w:eastAsia="SimSun" w:hAnsi="Calibri Light"/>
      <w:color w:val="1F3763"/>
    </w:rPr>
  </w:style>
  <w:style w:type="paragraph" w:styleId="Heading7">
    <w:name w:val="heading 7"/>
    <w:basedOn w:val="Normal"/>
    <w:next w:val="Normal"/>
    <w:link w:val="Heading7Char"/>
    <w:uiPriority w:val="9"/>
    <w:qFormat/>
    <w:pPr>
      <w:keepNext/>
      <w:keepLines/>
      <w:numPr>
        <w:ilvl w:val="6"/>
        <w:numId w:val="1"/>
      </w:numPr>
      <w:spacing w:before="40" w:after="0"/>
      <w:outlineLvl w:val="6"/>
    </w:pPr>
    <w:rPr>
      <w:rFonts w:ascii="Calibri Light" w:eastAsia="SimSun" w:hAnsi="Calibri Light"/>
      <w:i/>
      <w:iCs/>
      <w:color w:val="1F3763"/>
    </w:rPr>
  </w:style>
  <w:style w:type="paragraph" w:styleId="Heading8">
    <w:name w:val="heading 8"/>
    <w:basedOn w:val="Normal"/>
    <w:next w:val="Normal"/>
    <w:link w:val="Heading8Char"/>
    <w:uiPriority w:val="9"/>
    <w:qFormat/>
    <w:pPr>
      <w:keepNext/>
      <w:keepLines/>
      <w:numPr>
        <w:ilvl w:val="7"/>
        <w:numId w:val="1"/>
      </w:numPr>
      <w:spacing w:before="40" w:after="0"/>
      <w:outlineLvl w:val="7"/>
    </w:pPr>
    <w:rPr>
      <w:rFonts w:ascii="Calibri Light" w:eastAsia="SimSun" w:hAnsi="Calibri Light"/>
      <w:color w:val="272727"/>
      <w:sz w:val="21"/>
      <w:szCs w:val="21"/>
    </w:rPr>
  </w:style>
  <w:style w:type="paragraph" w:styleId="Heading9">
    <w:name w:val="heading 9"/>
    <w:basedOn w:val="Normal"/>
    <w:next w:val="Normal"/>
    <w:link w:val="Heading9Char"/>
    <w:uiPriority w:val="9"/>
    <w:qFormat/>
    <w:pPr>
      <w:keepNext/>
      <w:keepLines/>
      <w:numPr>
        <w:ilvl w:val="8"/>
        <w:numId w:val="1"/>
      </w:numPr>
      <w:spacing w:before="40" w:after="0"/>
      <w:outlineLvl w:val="8"/>
    </w:pPr>
    <w:rPr>
      <w:rFonts w:ascii="Calibri Light" w:eastAsia="SimSu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character" w:customStyle="1" w:styleId="Heading1Char">
    <w:name w:val="Heading 1 Char"/>
    <w:basedOn w:val="DefaultParagraphFont"/>
    <w:link w:val="Heading1"/>
    <w:uiPriority w:val="9"/>
    <w:rPr>
      <w:rFonts w:ascii="Calibri Light" w:eastAsia="SimSun" w:hAnsi="Calibri Light" w:cs="SimSun"/>
      <w:color w:val="2F5496"/>
      <w:sz w:val="32"/>
      <w:szCs w:val="32"/>
      <w:lang w:val="en-US"/>
    </w:rPr>
  </w:style>
  <w:style w:type="character" w:customStyle="1" w:styleId="Heading2Char">
    <w:name w:val="Heading 2 Char"/>
    <w:basedOn w:val="DefaultParagraphFont"/>
    <w:link w:val="Heading2"/>
    <w:uiPriority w:val="9"/>
    <w:rPr>
      <w:rFonts w:ascii="Calibri Light" w:eastAsia="SimSun" w:hAnsi="Calibri Light" w:cs="SimSun"/>
      <w:color w:val="2F5496"/>
      <w:sz w:val="26"/>
      <w:szCs w:val="26"/>
      <w:lang w:val="en-US"/>
    </w:rPr>
  </w:style>
  <w:style w:type="character" w:customStyle="1" w:styleId="Heading3Char">
    <w:name w:val="Heading 3 Char"/>
    <w:basedOn w:val="DefaultParagraphFont"/>
    <w:link w:val="Heading3"/>
    <w:uiPriority w:val="9"/>
    <w:rPr>
      <w:rFonts w:ascii="Calibri Light" w:eastAsia="SimSun" w:hAnsi="Calibri Light" w:cs="SimSun"/>
      <w:color w:val="1F3763"/>
      <w:sz w:val="24"/>
      <w:szCs w:val="24"/>
      <w:lang w:val="en-US"/>
    </w:rPr>
  </w:style>
  <w:style w:type="character" w:customStyle="1" w:styleId="Heading4Char">
    <w:name w:val="Heading 4 Char"/>
    <w:basedOn w:val="DefaultParagraphFont"/>
    <w:link w:val="Heading4"/>
    <w:uiPriority w:val="9"/>
    <w:rPr>
      <w:rFonts w:ascii="Calibri Light" w:eastAsia="SimSun" w:hAnsi="Calibri Light" w:cs="SimSun"/>
      <w:i/>
      <w:iCs/>
      <w:color w:val="2F5496"/>
      <w:lang w:val="en-US"/>
    </w:rPr>
  </w:style>
  <w:style w:type="character" w:customStyle="1" w:styleId="Heading5Char">
    <w:name w:val="Heading 5 Char"/>
    <w:basedOn w:val="DefaultParagraphFont"/>
    <w:link w:val="Heading5"/>
    <w:uiPriority w:val="9"/>
    <w:rPr>
      <w:rFonts w:ascii="Calibri Light" w:eastAsia="SimSun" w:hAnsi="Calibri Light" w:cs="SimSun"/>
      <w:color w:val="2F5496"/>
      <w:lang w:val="en-US"/>
    </w:rPr>
  </w:style>
  <w:style w:type="character" w:customStyle="1" w:styleId="Heading6Char">
    <w:name w:val="Heading 6 Char"/>
    <w:basedOn w:val="DefaultParagraphFont"/>
    <w:link w:val="Heading6"/>
    <w:uiPriority w:val="9"/>
    <w:rPr>
      <w:rFonts w:ascii="Calibri Light" w:eastAsia="SimSun" w:hAnsi="Calibri Light" w:cs="SimSun"/>
      <w:color w:val="1F3763"/>
      <w:lang w:val="en-US"/>
    </w:rPr>
  </w:style>
  <w:style w:type="character" w:customStyle="1" w:styleId="Heading7Char">
    <w:name w:val="Heading 7 Char"/>
    <w:basedOn w:val="DefaultParagraphFont"/>
    <w:link w:val="Heading7"/>
    <w:uiPriority w:val="9"/>
    <w:rPr>
      <w:rFonts w:ascii="Calibri Light" w:eastAsia="SimSun" w:hAnsi="Calibri Light" w:cs="SimSun"/>
      <w:i/>
      <w:iCs/>
      <w:color w:val="1F3763"/>
      <w:lang w:val="en-US"/>
    </w:rPr>
  </w:style>
  <w:style w:type="character" w:customStyle="1" w:styleId="Heading8Char">
    <w:name w:val="Heading 8 Char"/>
    <w:basedOn w:val="DefaultParagraphFont"/>
    <w:link w:val="Heading8"/>
    <w:uiPriority w:val="9"/>
    <w:rPr>
      <w:rFonts w:ascii="Calibri Light" w:eastAsia="SimSun" w:hAnsi="Calibri Light" w:cs="SimSun"/>
      <w:color w:val="272727"/>
      <w:sz w:val="21"/>
      <w:szCs w:val="21"/>
      <w:lang w:val="en-US"/>
    </w:rPr>
  </w:style>
  <w:style w:type="character" w:customStyle="1" w:styleId="Heading9Char">
    <w:name w:val="Heading 9 Char"/>
    <w:basedOn w:val="DefaultParagraphFont"/>
    <w:link w:val="Heading9"/>
    <w:uiPriority w:val="9"/>
    <w:rPr>
      <w:rFonts w:ascii="Calibri Light" w:eastAsia="SimSun" w:hAnsi="Calibri Light" w:cs="SimSun"/>
      <w:i/>
      <w:iCs/>
      <w:color w:val="272727"/>
      <w:sz w:val="21"/>
      <w:szCs w:val="21"/>
      <w:lang w:val="en-US"/>
    </w:rPr>
  </w:style>
  <w:style w:type="paragraph" w:styleId="TOCHeading">
    <w:name w:val="TOC Heading"/>
    <w:basedOn w:val="Heading1"/>
    <w:next w:val="Normal"/>
    <w:uiPriority w:val="39"/>
    <w:qFormat/>
    <w:pPr>
      <w:numPr>
        <w:numId w:val="0"/>
      </w:num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lang w:val="en-US"/>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vizwriting.com/hrm-tesco-organis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36FB56-2249-44B0-8A1D-1275A285B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2454</Words>
  <Characters>13989</Characters>
  <Application>Microsoft Office Word</Application>
  <DocSecurity>0</DocSecurity>
  <Lines>116</Lines>
  <Paragraphs>32</Paragraphs>
  <ScaleCrop>false</ScaleCrop>
  <Company/>
  <LinksUpToDate>false</LinksUpToDate>
  <CharactersWithSpaces>16411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Debra Towett</dc:creator>
  <cp:lastModifiedBy>BLL-L21</cp:lastModifiedBy>
  <cp:revision>2</cp:revision>
  <dcterms:created xsi:type="dcterms:W3CDTF">2020-11-19T21:43:00Z</dcterms:created>
  <dcterms:modified xsi:type="dcterms:W3CDTF">2020-11-20T03:51:00Z</dcterms:modified>
</cp:coreProperties>
</file>