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4261A" w14:textId="03BD755A" w:rsidR="001770AA" w:rsidRPr="001770AA" w:rsidRDefault="006948B3" w:rsidP="001770AA">
      <w:pPr>
        <w:pStyle w:val="Title"/>
        <w:jc w:val="center"/>
        <w:rPr>
          <w:color w:val="2F5496" w:themeColor="accent1" w:themeShade="BF"/>
        </w:rPr>
      </w:pPr>
      <w:r>
        <w:rPr>
          <w:color w:val="2F5496" w:themeColor="accent1" w:themeShade="BF"/>
        </w:rPr>
        <w:t>The importance of effective communication for young children’s l</w:t>
      </w:r>
      <w:r w:rsidR="00485D82">
        <w:rPr>
          <w:color w:val="2F5496" w:themeColor="accent1" w:themeShade="BF"/>
        </w:rPr>
        <w:t xml:space="preserve">earning and development during </w:t>
      </w:r>
      <w:r>
        <w:rPr>
          <w:color w:val="2F5496" w:themeColor="accent1" w:themeShade="BF"/>
        </w:rPr>
        <w:t>t</w:t>
      </w:r>
      <w:r w:rsidR="001770AA" w:rsidRPr="001770AA">
        <w:rPr>
          <w:color w:val="2F5496" w:themeColor="accent1" w:themeShade="BF"/>
        </w:rPr>
        <w:t xml:space="preserve">ransitions </w:t>
      </w:r>
    </w:p>
    <w:p w14:paraId="49A6B8D1" w14:textId="24C53E35" w:rsidR="001770AA" w:rsidRDefault="001B4757" w:rsidP="001770AA">
      <w:pPr>
        <w:rPr>
          <w:rFonts w:asciiTheme="majorHAnsi" w:eastAsiaTheme="majorEastAsia" w:hAnsiTheme="majorHAnsi" w:cstheme="majorBidi"/>
          <w:spacing w:val="-10"/>
          <w:kern w:val="28"/>
          <w:sz w:val="56"/>
          <w:szCs w:val="56"/>
        </w:rPr>
      </w:pPr>
      <w:r>
        <w:rPr>
          <w:noProof/>
        </w:rPr>
        <mc:AlternateContent>
          <mc:Choice Requires="wps">
            <w:drawing>
              <wp:anchor distT="45720" distB="45720" distL="114300" distR="114300" simplePos="0" relativeHeight="251320320" behindDoc="1" locked="0" layoutInCell="1" allowOverlap="1" wp14:anchorId="3E57CF77" wp14:editId="70AF0466">
                <wp:simplePos x="0" y="0"/>
                <wp:positionH relativeFrom="page">
                  <wp:posOffset>31115</wp:posOffset>
                </wp:positionH>
                <wp:positionV relativeFrom="page">
                  <wp:posOffset>10256776</wp:posOffset>
                </wp:positionV>
                <wp:extent cx="3476625" cy="570230"/>
                <wp:effectExtent l="0" t="0" r="9525" b="1270"/>
                <wp:wrapTight wrapText="bothSides">
                  <wp:wrapPolygon edited="0">
                    <wp:start x="0" y="0"/>
                    <wp:lineTo x="0" y="20927"/>
                    <wp:lineTo x="21541" y="20927"/>
                    <wp:lineTo x="21541"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570230"/>
                        </a:xfrm>
                        <a:prstGeom prst="rect">
                          <a:avLst/>
                        </a:prstGeom>
                        <a:solidFill>
                          <a:srgbClr val="FFFFFF"/>
                        </a:solidFill>
                        <a:ln w="9525">
                          <a:noFill/>
                          <a:miter lim="800000"/>
                          <a:headEnd/>
                          <a:tailEnd/>
                        </a:ln>
                      </wps:spPr>
                      <wps:txbx>
                        <w:txbxContent>
                          <w:p w14:paraId="3D1430F2" w14:textId="5423FF9E" w:rsidR="00D02AB5" w:rsidRPr="001B4757" w:rsidRDefault="00ED0521">
                            <w:pPr>
                              <w:rPr>
                                <w:sz w:val="16"/>
                              </w:rPr>
                            </w:pPr>
                            <w:hyperlink r:id="rId7" w:history="1">
                              <w:r w:rsidR="00D02AB5" w:rsidRPr="001B4757">
                                <w:rPr>
                                  <w:rStyle w:val="Hyperlink"/>
                                  <w:sz w:val="16"/>
                                </w:rPr>
                                <w:t>http://www.siagain.com/the-early-years/</w:t>
                              </w:r>
                            </w:hyperlink>
                            <w:r w:rsidR="00D02AB5" w:rsidRPr="001B4757">
                              <w:rPr>
                                <w:sz w:val="16"/>
                              </w:rPr>
                              <w:t xml:space="preserve"> [</w:t>
                            </w:r>
                            <w:proofErr w:type="gramStart"/>
                            <w:r w:rsidR="00D02AB5" w:rsidRPr="001B4757">
                              <w:rPr>
                                <w:sz w:val="16"/>
                              </w:rPr>
                              <w:t>accessed[</w:t>
                            </w:r>
                            <w:proofErr w:type="gramEnd"/>
                            <w:r w:rsidR="00D02AB5" w:rsidRPr="001B4757">
                              <w:rPr>
                                <w:sz w:val="16"/>
                              </w:rPr>
                              <w:t>18/11/17]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57CF77" id="_x0000_t202" coordsize="21600,21600" o:spt="202" path="m,l,21600r21600,l21600,xe">
                <v:stroke joinstyle="miter"/>
                <v:path gradientshapeok="t" o:connecttype="rect"/>
              </v:shapetype>
              <v:shape id="Text Box 2" o:spid="_x0000_s1026" type="#_x0000_t202" style="position:absolute;margin-left:2.45pt;margin-top:807.6pt;width:273.75pt;height:44.9pt;z-index:-2519961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" stroked="f">
                <v:textbox style="mso-fit-shape-to-text:t">
                  <w:txbxContent>
                    <w:p w14:paraId="3D1430F2" w14:textId="5423FF9E" w:rsidR="00D02AB5" w:rsidRPr="001B4757" w:rsidRDefault="00ED0521">
                      <w:pPr>
                        <w:rPr>
                          <w:sz w:val="16"/>
                        </w:rPr>
                      </w:pPr>
                      <w:hyperlink r:id="rId8" w:history="1">
                        <w:r w:rsidR="00D02AB5" w:rsidRPr="001B4757">
                          <w:rPr>
                            <w:rStyle w:val="Hyperlink"/>
                            <w:sz w:val="16"/>
                          </w:rPr>
                          <w:t>http://www.siagain.com/the-early-years/</w:t>
                        </w:r>
                      </w:hyperlink>
                      <w:r w:rsidR="00D02AB5" w:rsidRPr="001B4757">
                        <w:rPr>
                          <w:sz w:val="16"/>
                        </w:rPr>
                        <w:t xml:space="preserve"> [</w:t>
                      </w:r>
                      <w:proofErr w:type="gramStart"/>
                      <w:r w:rsidR="00D02AB5" w:rsidRPr="001B4757">
                        <w:rPr>
                          <w:sz w:val="16"/>
                        </w:rPr>
                        <w:t>accessed[</w:t>
                      </w:r>
                      <w:proofErr w:type="gramEnd"/>
                      <w:r w:rsidR="00D02AB5" w:rsidRPr="001B4757">
                        <w:rPr>
                          <w:sz w:val="16"/>
                        </w:rPr>
                        <w:t>18/11/17]</w:t>
                      </w:r>
                    </w:p>
                  </w:txbxContent>
                </v:textbox>
                <w10:wrap type="tight" anchorx="page" anchory="page"/>
              </v:shape>
            </w:pict>
          </mc:Fallback>
        </mc:AlternateContent>
      </w:r>
      <w:r>
        <w:rPr>
          <w:rFonts w:asciiTheme="majorHAnsi" w:eastAsiaTheme="majorEastAsia" w:hAnsiTheme="majorHAnsi" w:cstheme="majorBidi"/>
          <w:noProof/>
          <w:spacing w:val="-10"/>
          <w:kern w:val="28"/>
          <w:sz w:val="56"/>
          <w:szCs w:val="56"/>
        </w:rPr>
        <mc:AlternateContent>
          <mc:Choice Requires="wps">
            <w:drawing>
              <wp:anchor distT="0" distB="0" distL="114300" distR="114300" simplePos="0" relativeHeight="251963392" behindDoc="0" locked="0" layoutInCell="1" allowOverlap="1" wp14:anchorId="79C6F745" wp14:editId="7516BC51">
                <wp:simplePos x="0" y="0"/>
                <wp:positionH relativeFrom="margin">
                  <wp:posOffset>4475954</wp:posOffset>
                </wp:positionH>
                <wp:positionV relativeFrom="paragraph">
                  <wp:posOffset>7202606</wp:posOffset>
                </wp:positionV>
                <wp:extent cx="2129051" cy="491319"/>
                <wp:effectExtent l="0" t="0" r="5080" b="4445"/>
                <wp:wrapNone/>
                <wp:docPr id="197" name="Text Box 197"/>
                <wp:cNvGraphicFramePr/>
                <a:graphic xmlns:a="http://schemas.openxmlformats.org/drawingml/2006/main">
                  <a:graphicData uri="http://schemas.microsoft.com/office/word/2010/wordprocessingShape">
                    <wps:wsp>
                      <wps:cNvSpPr txBox="1"/>
                      <wps:spPr>
                        <a:xfrm>
                          <a:off x="0" y="0"/>
                          <a:ext cx="2129051" cy="491319"/>
                        </a:xfrm>
                        <a:prstGeom prst="rect">
                          <a:avLst/>
                        </a:prstGeom>
                        <a:solidFill>
                          <a:schemeClr val="lt1"/>
                        </a:solidFill>
                        <a:ln w="6350">
                          <a:noFill/>
                        </a:ln>
                      </wps:spPr>
                      <wps:txbx>
                        <w:txbxContent>
                          <w:p w14:paraId="725B7B14" w14:textId="09B15DB7" w:rsidR="00485D82" w:rsidRPr="001B4757" w:rsidRDefault="00485D82">
                            <w:pPr>
                              <w:rPr>
                                <w:sz w:val="16"/>
                              </w:rPr>
                            </w:pPr>
                            <w:proofErr w:type="spellStart"/>
                            <w:r w:rsidRPr="001B4757">
                              <w:rPr>
                                <w:sz w:val="16"/>
                              </w:rPr>
                              <w:t>Solentmaths</w:t>
                            </w:r>
                            <w:proofErr w:type="spellEnd"/>
                            <w:r w:rsidRPr="001B4757">
                              <w:rPr>
                                <w:sz w:val="16"/>
                              </w:rPr>
                              <w:t xml:space="preserve"> (2016)</w:t>
                            </w:r>
                            <w:hyperlink r:id="rId9" w:history="1">
                              <w:r w:rsidRPr="001B4757">
                                <w:rPr>
                                  <w:rStyle w:val="Hyperlink"/>
                                  <w:sz w:val="16"/>
                                </w:rPr>
                                <w:t>https://solentmathshub.org.uk/early-years-mathematics/[access</w:t>
                              </w:r>
                            </w:hyperlink>
                            <w:r w:rsidRPr="001B4757">
                              <w:rPr>
                                <w:sz w:val="16"/>
                              </w:rPr>
                              <w:t xml:space="preserve"> 13/11/17]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6F745" id="Text Box 197" o:spid="_x0000_s1027" type="#_x0000_t202" style="position:absolute;margin-left:352.45pt;margin-top:567.15pt;width:167.65pt;height:38.7pt;z-index:25196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" fillcolor="white [3201]" stroked="f" strokeweight=".5pt">
                <v:textbox>
                  <w:txbxContent>
                    <w:p w14:paraId="725B7B14" w14:textId="09B15DB7" w:rsidR="00485D82" w:rsidRPr="001B4757" w:rsidRDefault="00485D82">
                      <w:pPr>
                        <w:rPr>
                          <w:sz w:val="16"/>
                        </w:rPr>
                      </w:pPr>
                      <w:proofErr w:type="spellStart"/>
                      <w:r w:rsidRPr="001B4757">
                        <w:rPr>
                          <w:sz w:val="16"/>
                        </w:rPr>
                        <w:t>Solentmaths</w:t>
                      </w:r>
                      <w:proofErr w:type="spellEnd"/>
                      <w:r w:rsidRPr="001B4757">
                        <w:rPr>
                          <w:sz w:val="16"/>
                        </w:rPr>
                        <w:t xml:space="preserve"> (2016)</w:t>
                      </w:r>
                      <w:hyperlink r:id="rId10" w:history="1">
                        <w:r w:rsidRPr="001B4757">
                          <w:rPr>
                            <w:rStyle w:val="Hyperlink"/>
                            <w:sz w:val="16"/>
                          </w:rPr>
                          <w:t>https://solentmathshub.org.uk/early-years-mathematics/[access</w:t>
                        </w:r>
                      </w:hyperlink>
                      <w:r w:rsidRPr="001B4757">
                        <w:rPr>
                          <w:sz w:val="16"/>
                        </w:rPr>
                        <w:t xml:space="preserve"> 13/11/17]</w:t>
                      </w:r>
                    </w:p>
                  </w:txbxContent>
                </v:textbox>
                <w10:wrap anchorx="margin"/>
              </v:shape>
            </w:pict>
          </mc:Fallback>
        </mc:AlternateContent>
      </w:r>
      <w:r>
        <w:rPr>
          <w:noProof/>
        </w:rPr>
        <w:drawing>
          <wp:anchor distT="0" distB="0" distL="114300" distR="114300" simplePos="0" relativeHeight="251743232" behindDoc="0" locked="0" layoutInCell="1" allowOverlap="1" wp14:anchorId="0B2AC170" wp14:editId="471F39E5">
            <wp:simplePos x="0" y="0"/>
            <wp:positionH relativeFrom="page">
              <wp:posOffset>2401068</wp:posOffset>
            </wp:positionH>
            <wp:positionV relativeFrom="paragraph">
              <wp:posOffset>103486</wp:posOffset>
            </wp:positionV>
            <wp:extent cx="5634272" cy="345288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nd prints.jpg"/>
                    <pic:cNvPicPr/>
                  </pic:nvPicPr>
                  <pic:blipFill>
                    <a:blip r:embed="rId11">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5634272" cy="3452884"/>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spacing w:val="-10"/>
          <w:kern w:val="28"/>
          <w:sz w:val="56"/>
          <w:szCs w:val="56"/>
        </w:rPr>
        <w:drawing>
          <wp:anchor distT="0" distB="0" distL="114300" distR="114300" simplePos="0" relativeHeight="251558912" behindDoc="0" locked="0" layoutInCell="1" allowOverlap="1" wp14:anchorId="1B572D4C" wp14:editId="66167BE9">
            <wp:simplePos x="0" y="0"/>
            <wp:positionH relativeFrom="page">
              <wp:align>left</wp:align>
            </wp:positionH>
            <wp:positionV relativeFrom="paragraph">
              <wp:posOffset>1661937</wp:posOffset>
            </wp:positionV>
            <wp:extent cx="4121150" cy="41211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and tree.png"/>
                    <pic:cNvPicPr/>
                  </pic:nvPicPr>
                  <pic:blipFill>
                    <a:blip r:embed="rId13">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4121150" cy="4121150"/>
                    </a:xfrm>
                    <a:prstGeom prst="rect">
                      <a:avLst/>
                    </a:prstGeom>
                  </pic:spPr>
                </pic:pic>
              </a:graphicData>
            </a:graphic>
            <wp14:sizeRelH relativeFrom="margin">
              <wp14:pctWidth>0</wp14:pctWidth>
            </wp14:sizeRelH>
            <wp14:sizeRelV relativeFrom="margin">
              <wp14:pctHeight>0</wp14:pctHeight>
            </wp14:sizeRelV>
          </wp:anchor>
        </w:drawing>
      </w:r>
      <w:r w:rsidR="00485D82">
        <w:rPr>
          <w:rFonts w:asciiTheme="majorHAnsi" w:eastAsiaTheme="majorEastAsia" w:hAnsiTheme="majorHAnsi" w:cstheme="majorBidi"/>
          <w:noProof/>
          <w:spacing w:val="-10"/>
          <w:kern w:val="28"/>
          <w:sz w:val="56"/>
          <w:szCs w:val="56"/>
        </w:rPr>
        <w:drawing>
          <wp:anchor distT="0" distB="0" distL="114300" distR="114300" simplePos="0" relativeHeight="251973632" behindDoc="1" locked="0" layoutInCell="1" allowOverlap="1" wp14:anchorId="455E0B50" wp14:editId="583D9E7E">
            <wp:simplePos x="0" y="0"/>
            <wp:positionH relativeFrom="column">
              <wp:posOffset>2674610</wp:posOffset>
            </wp:positionH>
            <wp:positionV relativeFrom="paragraph">
              <wp:posOffset>3531348</wp:posOffset>
            </wp:positionV>
            <wp:extent cx="3912235" cy="2933700"/>
            <wp:effectExtent l="0" t="0" r="0" b="0"/>
            <wp:wrapTight wrapText="bothSides">
              <wp:wrapPolygon edited="0">
                <wp:start x="0" y="0"/>
                <wp:lineTo x="0" y="21460"/>
                <wp:lineTo x="21456" y="21460"/>
                <wp:lineTo x="21456"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Square-logo-for-Early-Years-300x225.jpg"/>
                    <pic:cNvPicPr/>
                  </pic:nvPicPr>
                  <pic:blipFill>
                    <a:blip r:embed="rId15">
                      <a:extLst>
                        <a:ext uri="{28A0092B-C50C-407E-A947-70E740481C1C}">
                          <a14:useLocalDpi xmlns:a14="http://schemas.microsoft.com/office/drawing/2010/main" val="0"/>
                        </a:ext>
                      </a:extLst>
                    </a:blip>
                    <a:stretch>
                      <a:fillRect/>
                    </a:stretch>
                  </pic:blipFill>
                  <pic:spPr>
                    <a:xfrm>
                      <a:off x="0" y="0"/>
                      <a:ext cx="3912235" cy="2933700"/>
                    </a:xfrm>
                    <a:prstGeom prst="rect">
                      <a:avLst/>
                    </a:prstGeom>
                  </pic:spPr>
                </pic:pic>
              </a:graphicData>
            </a:graphic>
            <wp14:sizeRelH relativeFrom="margin">
              <wp14:pctWidth>0</wp14:pctWidth>
            </wp14:sizeRelH>
            <wp14:sizeRelV relativeFrom="margin">
              <wp14:pctHeight>0</wp14:pctHeight>
            </wp14:sizeRelV>
          </wp:anchor>
        </w:drawing>
      </w:r>
      <w:r w:rsidR="00AB7DA2">
        <w:rPr>
          <w:noProof/>
        </w:rPr>
        <mc:AlternateContent>
          <mc:Choice Requires="wps">
            <w:drawing>
              <wp:anchor distT="45720" distB="45720" distL="114300" distR="114300" simplePos="0" relativeHeight="251433984" behindDoc="1" locked="0" layoutInCell="1" allowOverlap="1" wp14:anchorId="272E7EAC" wp14:editId="7E6CCBAC">
                <wp:simplePos x="0" y="0"/>
                <wp:positionH relativeFrom="column">
                  <wp:posOffset>2029770</wp:posOffset>
                </wp:positionH>
                <wp:positionV relativeFrom="page">
                  <wp:posOffset>10312961</wp:posOffset>
                </wp:positionV>
                <wp:extent cx="4375785" cy="2455545"/>
                <wp:effectExtent l="0" t="0" r="5715" b="1905"/>
                <wp:wrapTight wrapText="bothSides">
                  <wp:wrapPolygon edited="0">
                    <wp:start x="0" y="0"/>
                    <wp:lineTo x="0" y="21449"/>
                    <wp:lineTo x="21534" y="21449"/>
                    <wp:lineTo x="21534"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2455545"/>
                        </a:xfrm>
                        <a:prstGeom prst="rect">
                          <a:avLst/>
                        </a:prstGeom>
                        <a:solidFill>
                          <a:srgbClr val="FFFFFF"/>
                        </a:solidFill>
                        <a:ln w="9525">
                          <a:noFill/>
                          <a:miter lim="800000"/>
                          <a:headEnd/>
                          <a:tailEnd/>
                        </a:ln>
                      </wps:spPr>
                      <wps:txbx>
                        <w:txbxContent>
                          <w:p w14:paraId="25A77AED" w14:textId="50B99A40" w:rsidR="00D02AB5" w:rsidRPr="00AB7DA2" w:rsidRDefault="00D02AB5">
                            <w:pPr>
                              <w:rPr>
                                <w:sz w:val="16"/>
                              </w:rPr>
                            </w:pPr>
                            <w:r w:rsidRPr="00AB7DA2">
                              <w:rPr>
                                <w:sz w:val="16"/>
                              </w:rPr>
                              <w:t>http://www3.northamptonshire.gov.uk/learning-disability-partnership-board/easy-read-info/Pages/EarlyYearsandTransitions.aspx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E7EAC" id="_x0000_s1028" type="#_x0000_t202" style="position:absolute;margin-left:159.8pt;margin-top:812.05pt;width:344.55pt;height:193.35pt;z-index:-2518824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" stroked="f">
                <v:textbox>
                  <w:txbxContent>
                    <w:p w14:paraId="25A77AED" w14:textId="50B99A40" w:rsidR="00D02AB5" w:rsidRPr="00AB7DA2" w:rsidRDefault="00D02AB5">
                      <w:pPr>
                        <w:rPr>
                          <w:sz w:val="16"/>
                        </w:rPr>
                      </w:pPr>
                      <w:r w:rsidRPr="00AB7DA2">
                        <w:rPr>
                          <w:sz w:val="16"/>
                        </w:rPr>
                        <w:t>http://www3.northamptonshire.gov.uk/learning-disability-partnership-board/easy-read-info/Pages/EarlyYearsandTransitions.aspx</w:t>
                      </w:r>
                    </w:p>
                  </w:txbxContent>
                </v:textbox>
                <w10:wrap type="tight" anchory="page"/>
              </v:shape>
            </w:pict>
          </mc:Fallback>
        </mc:AlternateContent>
      </w:r>
      <w:r w:rsidR="001770AA">
        <w:br w:type="page"/>
      </w:r>
    </w:p>
    <w:p w14:paraId="55483CF5" w14:textId="09C1B76B" w:rsidR="001770AA" w:rsidRDefault="001B4757" w:rsidP="001B4757">
      <w:pPr>
        <w:rPr>
          <w:sz w:val="28"/>
        </w:rPr>
      </w:pPr>
      <w:r>
        <w:rPr>
          <w:noProof/>
        </w:rPr>
        <w:lastRenderedPageBreak/>
        <mc:AlternateContent>
          <mc:Choice Requires="wps">
            <w:drawing>
              <wp:anchor distT="0" distB="0" distL="114300" distR="114300" simplePos="0" relativeHeight="252016640" behindDoc="0" locked="0" layoutInCell="1" allowOverlap="1" wp14:anchorId="32176608" wp14:editId="1E7081CA">
                <wp:simplePos x="0" y="0"/>
                <wp:positionH relativeFrom="column">
                  <wp:posOffset>1400175</wp:posOffset>
                </wp:positionH>
                <wp:positionV relativeFrom="paragraph">
                  <wp:posOffset>-723900</wp:posOffset>
                </wp:positionV>
                <wp:extent cx="3029177" cy="790575"/>
                <wp:effectExtent l="0" t="0" r="19050" b="28575"/>
                <wp:wrapNone/>
                <wp:docPr id="200" name="Rectangle: Rounded Corners 200"/>
                <wp:cNvGraphicFramePr/>
                <a:graphic xmlns:a="http://schemas.openxmlformats.org/drawingml/2006/main">
                  <a:graphicData uri="http://schemas.microsoft.com/office/word/2010/wordprocessingShape">
                    <wps:wsp>
                      <wps:cNvSpPr/>
                      <wps:spPr>
                        <a:xfrm>
                          <a:off x="0" y="0"/>
                          <a:ext cx="3029177" cy="79057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8117D36" w14:textId="124800D9" w:rsidR="001B4757" w:rsidRPr="001B4757" w:rsidRDefault="001B4757" w:rsidP="001B4757">
                            <w:pPr>
                              <w:pStyle w:val="Title"/>
                              <w:jc w:val="center"/>
                              <w:rPr>
                                <w:color w:val="0070C0"/>
                              </w:rPr>
                            </w:pPr>
                            <w:r>
                              <w:rPr>
                                <w:color w:val="0070C0"/>
                              </w:rPr>
                              <w:t>Content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76608" id="Rectangle: Rounded Corners 200" o:spid="_x0000_s1029" style="position:absolute;margin-left:110.25pt;margin-top:-57pt;width:238.5pt;height:62.2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" filled="f" strokecolor="#1f3763 [1604]" strokeweight="1.5pt">
                <v:stroke joinstyle="miter"/>
                <v:textbox>
                  <w:txbxContent>
                    <w:p w14:paraId="58117D36" w14:textId="124800D9" w:rsidR="001B4757" w:rsidRPr="001B4757" w:rsidRDefault="001B4757" w:rsidP="001B4757">
                      <w:pPr>
                        <w:pStyle w:val="Title"/>
                        <w:jc w:val="center"/>
                        <w:rPr>
                          <w:color w:val="0070C0"/>
                        </w:rPr>
                      </w:pPr>
                      <w:r>
                        <w:rPr>
                          <w:color w:val="0070C0"/>
                        </w:rPr>
                        <w:t>Content page</w:t>
                      </w:r>
                    </w:p>
                  </w:txbxContent>
                </v:textbox>
              </v:roundrect>
            </w:pict>
          </mc:Fallback>
        </mc:AlternateContent>
      </w:r>
    </w:p>
    <w:p w14:paraId="67A633F9" w14:textId="6E24C8D2" w:rsidR="001B4757" w:rsidRPr="00A2590E" w:rsidRDefault="001B4757" w:rsidP="001B4757">
      <w:pPr>
        <w:rPr>
          <w:color w:val="002060"/>
          <w:sz w:val="32"/>
        </w:rPr>
      </w:pPr>
    </w:p>
    <w:p w14:paraId="60E516D9" w14:textId="4AA06AAC" w:rsidR="00BA4F73" w:rsidRPr="00A2590E" w:rsidRDefault="001B4757" w:rsidP="00BA4F73">
      <w:pPr>
        <w:pStyle w:val="ListParagraph"/>
        <w:numPr>
          <w:ilvl w:val="0"/>
          <w:numId w:val="7"/>
        </w:numPr>
        <w:rPr>
          <w:rFonts w:ascii="Arial" w:hAnsi="Arial" w:cs="Arial"/>
          <w:color w:val="002060"/>
          <w:sz w:val="32"/>
        </w:rPr>
      </w:pPr>
      <w:r w:rsidRPr="00A2590E">
        <w:rPr>
          <w:rFonts w:ascii="Arial" w:hAnsi="Arial" w:cs="Arial"/>
          <w:color w:val="002060"/>
          <w:sz w:val="32"/>
        </w:rPr>
        <w:t>Introduction</w:t>
      </w:r>
    </w:p>
    <w:p w14:paraId="5AA5AB1F" w14:textId="77777777" w:rsidR="00BA4F73" w:rsidRPr="00A2590E" w:rsidRDefault="00BA4F73" w:rsidP="00BA4F73">
      <w:pPr>
        <w:pStyle w:val="ListParagraph"/>
        <w:rPr>
          <w:rFonts w:ascii="Arial" w:hAnsi="Arial" w:cs="Arial"/>
          <w:color w:val="002060"/>
          <w:sz w:val="32"/>
        </w:rPr>
      </w:pPr>
    </w:p>
    <w:p w14:paraId="2B059495" w14:textId="4FAA7DB7" w:rsidR="001B4757" w:rsidRPr="00A2590E" w:rsidRDefault="001B4757" w:rsidP="00BA4F73">
      <w:pPr>
        <w:pStyle w:val="ListParagraph"/>
        <w:numPr>
          <w:ilvl w:val="0"/>
          <w:numId w:val="7"/>
        </w:numPr>
        <w:rPr>
          <w:rFonts w:ascii="Arial" w:hAnsi="Arial" w:cs="Arial"/>
          <w:color w:val="002060"/>
          <w:sz w:val="32"/>
        </w:rPr>
      </w:pPr>
      <w:r w:rsidRPr="00A2590E">
        <w:rPr>
          <w:rFonts w:ascii="Arial" w:hAnsi="Arial" w:cs="Arial"/>
          <w:color w:val="002060"/>
          <w:sz w:val="32"/>
        </w:rPr>
        <w:t>Transition</w:t>
      </w:r>
    </w:p>
    <w:p w14:paraId="6752A72C" w14:textId="77777777" w:rsidR="001B4757" w:rsidRPr="00A2590E" w:rsidRDefault="001B4757" w:rsidP="001B4757">
      <w:pPr>
        <w:pStyle w:val="ListParagraph"/>
        <w:rPr>
          <w:rFonts w:ascii="Arial" w:hAnsi="Arial" w:cs="Arial"/>
          <w:color w:val="002060"/>
          <w:sz w:val="32"/>
        </w:rPr>
      </w:pPr>
    </w:p>
    <w:p w14:paraId="21694157" w14:textId="523384F6" w:rsidR="001B4757" w:rsidRPr="00A2590E" w:rsidRDefault="001B4757" w:rsidP="001B4757">
      <w:pPr>
        <w:pStyle w:val="ListParagraph"/>
        <w:numPr>
          <w:ilvl w:val="0"/>
          <w:numId w:val="7"/>
        </w:numPr>
        <w:rPr>
          <w:rFonts w:ascii="Arial" w:hAnsi="Arial" w:cs="Arial"/>
          <w:color w:val="002060"/>
          <w:sz w:val="32"/>
        </w:rPr>
      </w:pPr>
      <w:r w:rsidRPr="00A2590E">
        <w:rPr>
          <w:rFonts w:ascii="Arial" w:hAnsi="Arial" w:cs="Arial"/>
          <w:color w:val="002060"/>
          <w:sz w:val="32"/>
        </w:rPr>
        <w:t>Ways to a smooth transition</w:t>
      </w:r>
    </w:p>
    <w:p w14:paraId="5124DF57" w14:textId="77777777" w:rsidR="00EF1C9C" w:rsidRPr="00A2590E" w:rsidRDefault="00EF1C9C" w:rsidP="00EF1C9C">
      <w:pPr>
        <w:pStyle w:val="ListParagraph"/>
        <w:rPr>
          <w:rFonts w:ascii="Arial" w:hAnsi="Arial" w:cs="Arial"/>
          <w:color w:val="002060"/>
          <w:sz w:val="32"/>
        </w:rPr>
      </w:pPr>
    </w:p>
    <w:p w14:paraId="1D80BE51" w14:textId="57EA2AC1" w:rsidR="00EF1C9C" w:rsidRPr="00A2590E" w:rsidRDefault="00EF1C9C" w:rsidP="001B4757">
      <w:pPr>
        <w:pStyle w:val="ListParagraph"/>
        <w:numPr>
          <w:ilvl w:val="0"/>
          <w:numId w:val="7"/>
        </w:numPr>
        <w:rPr>
          <w:rFonts w:ascii="Arial" w:hAnsi="Arial" w:cs="Arial"/>
          <w:color w:val="002060"/>
          <w:sz w:val="32"/>
        </w:rPr>
      </w:pPr>
      <w:r w:rsidRPr="00A2590E">
        <w:rPr>
          <w:rFonts w:ascii="Arial" w:hAnsi="Arial" w:cs="Arial"/>
          <w:color w:val="002060"/>
          <w:sz w:val="32"/>
        </w:rPr>
        <w:t xml:space="preserve">Communication </w:t>
      </w:r>
    </w:p>
    <w:p w14:paraId="36292919" w14:textId="77777777" w:rsidR="001B4757" w:rsidRPr="00A2590E" w:rsidRDefault="001B4757" w:rsidP="001B4757">
      <w:pPr>
        <w:pStyle w:val="ListParagraph"/>
        <w:rPr>
          <w:rFonts w:ascii="Arial" w:hAnsi="Arial" w:cs="Arial"/>
          <w:color w:val="002060"/>
          <w:sz w:val="32"/>
        </w:rPr>
      </w:pPr>
    </w:p>
    <w:p w14:paraId="7C20E5AA" w14:textId="13F9C2D7" w:rsidR="007D068E" w:rsidRPr="00A2590E" w:rsidRDefault="001B4757" w:rsidP="007D068E">
      <w:pPr>
        <w:pStyle w:val="ListParagraph"/>
        <w:numPr>
          <w:ilvl w:val="0"/>
          <w:numId w:val="7"/>
        </w:numPr>
        <w:rPr>
          <w:rFonts w:ascii="Arial" w:hAnsi="Arial" w:cs="Arial"/>
          <w:color w:val="002060"/>
          <w:sz w:val="32"/>
        </w:rPr>
      </w:pPr>
      <w:r w:rsidRPr="00A2590E">
        <w:rPr>
          <w:rFonts w:ascii="Arial" w:hAnsi="Arial" w:cs="Arial"/>
          <w:color w:val="002060"/>
          <w:sz w:val="32"/>
        </w:rPr>
        <w:t>Working together</w:t>
      </w:r>
    </w:p>
    <w:p w14:paraId="6FB4747D" w14:textId="2875CF4F" w:rsidR="007D068E" w:rsidRPr="00A2590E" w:rsidRDefault="007D068E" w:rsidP="007D068E">
      <w:pPr>
        <w:ind w:left="720"/>
        <w:rPr>
          <w:rFonts w:ascii="Arial" w:hAnsi="Arial" w:cs="Arial"/>
          <w:color w:val="002060"/>
          <w:sz w:val="32"/>
        </w:rPr>
      </w:pPr>
      <w:r w:rsidRPr="00A2590E">
        <w:rPr>
          <w:rFonts w:ascii="Arial" w:hAnsi="Arial" w:cs="Arial"/>
          <w:color w:val="002060"/>
          <w:sz w:val="32"/>
        </w:rPr>
        <w:t>-staff</w:t>
      </w:r>
    </w:p>
    <w:p w14:paraId="4A9ECC16" w14:textId="1BF2C998" w:rsidR="007D068E" w:rsidRPr="00A2590E" w:rsidRDefault="007D068E" w:rsidP="007D068E">
      <w:pPr>
        <w:ind w:left="720"/>
        <w:rPr>
          <w:rFonts w:ascii="Arial" w:hAnsi="Arial" w:cs="Arial"/>
          <w:color w:val="002060"/>
          <w:sz w:val="32"/>
        </w:rPr>
      </w:pPr>
      <w:r w:rsidRPr="00A2590E">
        <w:rPr>
          <w:rFonts w:ascii="Arial" w:hAnsi="Arial" w:cs="Arial"/>
          <w:color w:val="002060"/>
          <w:sz w:val="32"/>
        </w:rPr>
        <w:t xml:space="preserve">Parents </w:t>
      </w:r>
    </w:p>
    <w:p w14:paraId="6B9F3AE9" w14:textId="77777777" w:rsidR="001B4757" w:rsidRPr="00A2590E" w:rsidRDefault="001B4757" w:rsidP="001B4757">
      <w:pPr>
        <w:pStyle w:val="ListParagraph"/>
        <w:rPr>
          <w:rFonts w:ascii="Arial" w:hAnsi="Arial" w:cs="Arial"/>
          <w:color w:val="002060"/>
          <w:sz w:val="32"/>
        </w:rPr>
      </w:pPr>
    </w:p>
    <w:p w14:paraId="2809DC54" w14:textId="2BDF7669" w:rsidR="001B4757" w:rsidRPr="00A2590E" w:rsidRDefault="001B4757" w:rsidP="001B4757">
      <w:pPr>
        <w:pStyle w:val="ListParagraph"/>
        <w:numPr>
          <w:ilvl w:val="0"/>
          <w:numId w:val="7"/>
        </w:numPr>
        <w:rPr>
          <w:rFonts w:ascii="Arial" w:hAnsi="Arial" w:cs="Arial"/>
          <w:color w:val="002060"/>
          <w:sz w:val="32"/>
        </w:rPr>
      </w:pPr>
      <w:r w:rsidRPr="00A2590E">
        <w:rPr>
          <w:rFonts w:ascii="Arial" w:hAnsi="Arial" w:cs="Arial"/>
          <w:color w:val="002060"/>
          <w:sz w:val="32"/>
        </w:rPr>
        <w:t>Theories</w:t>
      </w:r>
    </w:p>
    <w:p w14:paraId="2852E715" w14:textId="77777777" w:rsidR="001B4757" w:rsidRPr="00A2590E" w:rsidRDefault="001B4757" w:rsidP="001B4757">
      <w:pPr>
        <w:pStyle w:val="ListParagraph"/>
        <w:rPr>
          <w:rFonts w:ascii="Arial" w:hAnsi="Arial" w:cs="Arial"/>
          <w:color w:val="002060"/>
          <w:sz w:val="32"/>
        </w:rPr>
      </w:pPr>
    </w:p>
    <w:p w14:paraId="1B7B98D2" w14:textId="6BAA63BF" w:rsidR="001B4757" w:rsidRPr="00A2590E" w:rsidRDefault="001B4757" w:rsidP="001B4757">
      <w:pPr>
        <w:pStyle w:val="ListParagraph"/>
        <w:rPr>
          <w:rFonts w:ascii="Arial" w:hAnsi="Arial" w:cs="Arial"/>
          <w:color w:val="002060"/>
          <w:sz w:val="32"/>
        </w:rPr>
      </w:pPr>
      <w:r w:rsidRPr="00A2590E">
        <w:rPr>
          <w:rFonts w:ascii="Arial" w:hAnsi="Arial" w:cs="Arial"/>
          <w:color w:val="002060"/>
          <w:sz w:val="32"/>
        </w:rPr>
        <w:t>-</w:t>
      </w:r>
      <w:r w:rsidR="00BA4F73" w:rsidRPr="00A2590E">
        <w:rPr>
          <w:rFonts w:ascii="Arial" w:hAnsi="Arial" w:cs="Arial"/>
          <w:color w:val="002060"/>
          <w:sz w:val="32"/>
        </w:rPr>
        <w:t xml:space="preserve">Lev Vygotsky </w:t>
      </w:r>
    </w:p>
    <w:p w14:paraId="36CE6DB1" w14:textId="6FA28149" w:rsidR="001B4757" w:rsidRPr="00A2590E" w:rsidRDefault="001B4757" w:rsidP="001B4757">
      <w:pPr>
        <w:pStyle w:val="ListParagraph"/>
        <w:rPr>
          <w:rFonts w:ascii="Arial" w:hAnsi="Arial" w:cs="Arial"/>
          <w:color w:val="002060"/>
          <w:sz w:val="32"/>
        </w:rPr>
      </w:pPr>
      <w:r w:rsidRPr="00A2590E">
        <w:rPr>
          <w:rFonts w:ascii="Arial" w:hAnsi="Arial" w:cs="Arial"/>
          <w:color w:val="002060"/>
          <w:sz w:val="32"/>
        </w:rPr>
        <w:t xml:space="preserve">-Abraham Maslow </w:t>
      </w:r>
    </w:p>
    <w:p w14:paraId="6748821A" w14:textId="61778683" w:rsidR="001B4757" w:rsidRPr="00A2590E" w:rsidRDefault="001B4757" w:rsidP="001B4757">
      <w:pPr>
        <w:pStyle w:val="ListParagraph"/>
        <w:rPr>
          <w:rFonts w:ascii="Arial" w:hAnsi="Arial" w:cs="Arial"/>
          <w:color w:val="002060"/>
          <w:sz w:val="32"/>
        </w:rPr>
      </w:pPr>
      <w:r w:rsidRPr="00A2590E">
        <w:rPr>
          <w:rFonts w:ascii="Arial" w:hAnsi="Arial" w:cs="Arial"/>
          <w:color w:val="002060"/>
          <w:sz w:val="32"/>
        </w:rPr>
        <w:t>-John Bowlby</w:t>
      </w:r>
    </w:p>
    <w:p w14:paraId="41702E4D" w14:textId="77777777" w:rsidR="00BA4F73" w:rsidRPr="00A2590E" w:rsidRDefault="00BA4F73" w:rsidP="001B4757">
      <w:pPr>
        <w:pStyle w:val="ListParagraph"/>
        <w:rPr>
          <w:rFonts w:ascii="Arial" w:hAnsi="Arial" w:cs="Arial"/>
          <w:color w:val="002060"/>
          <w:sz w:val="32"/>
        </w:rPr>
      </w:pPr>
    </w:p>
    <w:p w14:paraId="4C91506C" w14:textId="68D57F0A" w:rsidR="00BA4F73" w:rsidRPr="00A2590E" w:rsidRDefault="00BA4F73" w:rsidP="00BA4F73">
      <w:pPr>
        <w:pStyle w:val="ListParagraph"/>
        <w:numPr>
          <w:ilvl w:val="0"/>
          <w:numId w:val="7"/>
        </w:numPr>
        <w:rPr>
          <w:rFonts w:ascii="Arial" w:hAnsi="Arial" w:cs="Arial"/>
          <w:color w:val="002060"/>
          <w:sz w:val="32"/>
        </w:rPr>
      </w:pPr>
      <w:r w:rsidRPr="00A2590E">
        <w:rPr>
          <w:rFonts w:ascii="Arial" w:hAnsi="Arial" w:cs="Arial"/>
          <w:color w:val="002060"/>
          <w:sz w:val="32"/>
        </w:rPr>
        <w:lastRenderedPageBreak/>
        <w:t xml:space="preserve">References </w:t>
      </w:r>
    </w:p>
    <w:p w14:paraId="7ABDF1F3" w14:textId="77777777" w:rsidR="001B4757" w:rsidRPr="001B4757" w:rsidRDefault="001B4757" w:rsidP="001B4757">
      <w:pPr>
        <w:pStyle w:val="ListParagraph"/>
        <w:rPr>
          <w:rFonts w:ascii="Arial" w:hAnsi="Arial" w:cs="Arial"/>
          <w:sz w:val="28"/>
        </w:rPr>
      </w:pPr>
    </w:p>
    <w:p w14:paraId="77CED46E" w14:textId="77777777" w:rsidR="001B4757" w:rsidRPr="001B4757" w:rsidRDefault="001B4757" w:rsidP="001B4757">
      <w:pPr>
        <w:pStyle w:val="ListParagraph"/>
        <w:rPr>
          <w:rFonts w:ascii="Arial" w:hAnsi="Arial" w:cs="Arial"/>
          <w:sz w:val="28"/>
        </w:rPr>
      </w:pPr>
    </w:p>
    <w:p w14:paraId="5CAB77C1" w14:textId="77777777" w:rsidR="001B4757" w:rsidRPr="001B4757" w:rsidRDefault="001B4757" w:rsidP="001B4757">
      <w:pPr>
        <w:rPr>
          <w:rFonts w:ascii="Arial" w:hAnsi="Arial" w:cs="Arial"/>
          <w:sz w:val="28"/>
        </w:rPr>
      </w:pPr>
    </w:p>
    <w:p w14:paraId="4F576D40" w14:textId="77777777" w:rsidR="001770AA" w:rsidRPr="001B4757" w:rsidRDefault="001770AA" w:rsidP="001770AA">
      <w:pPr>
        <w:rPr>
          <w:rFonts w:ascii="Arial" w:hAnsi="Arial" w:cs="Arial"/>
        </w:rPr>
      </w:pPr>
    </w:p>
    <w:p w14:paraId="68071FD1" w14:textId="21B2D16B" w:rsidR="001770AA" w:rsidRPr="001B4757" w:rsidRDefault="001770AA" w:rsidP="001770AA">
      <w:pPr>
        <w:rPr>
          <w:rFonts w:ascii="Arial" w:hAnsi="Arial" w:cs="Arial"/>
        </w:rPr>
      </w:pPr>
    </w:p>
    <w:p w14:paraId="6418C212" w14:textId="24DA2254" w:rsidR="002F669C" w:rsidRPr="001B4757" w:rsidRDefault="002F669C" w:rsidP="001770AA">
      <w:pPr>
        <w:rPr>
          <w:rFonts w:ascii="Arial" w:hAnsi="Arial" w:cs="Arial"/>
        </w:rPr>
      </w:pPr>
    </w:p>
    <w:p w14:paraId="5F63B8AC" w14:textId="0FB07541" w:rsidR="002F669C" w:rsidRPr="001B4757" w:rsidRDefault="002F669C" w:rsidP="001770AA">
      <w:pPr>
        <w:rPr>
          <w:rFonts w:ascii="Arial" w:hAnsi="Arial" w:cs="Arial"/>
        </w:rPr>
      </w:pPr>
    </w:p>
    <w:p w14:paraId="7F8EFF1F" w14:textId="2BDE5787" w:rsidR="002F669C" w:rsidRPr="001B4757" w:rsidRDefault="002F669C" w:rsidP="001770AA">
      <w:pPr>
        <w:rPr>
          <w:rFonts w:ascii="Arial" w:hAnsi="Arial" w:cs="Arial"/>
        </w:rPr>
      </w:pPr>
    </w:p>
    <w:p w14:paraId="0BD094E9" w14:textId="5BED7154" w:rsidR="002F669C" w:rsidRPr="001B4757" w:rsidRDefault="002F669C" w:rsidP="001770AA">
      <w:pPr>
        <w:rPr>
          <w:rFonts w:ascii="Arial" w:hAnsi="Arial" w:cs="Arial"/>
        </w:rPr>
      </w:pPr>
    </w:p>
    <w:p w14:paraId="3F2196AE" w14:textId="069E7206" w:rsidR="002F669C" w:rsidRPr="001B4757" w:rsidRDefault="002F669C" w:rsidP="001770AA">
      <w:pPr>
        <w:rPr>
          <w:rFonts w:ascii="Arial" w:hAnsi="Arial" w:cs="Arial"/>
        </w:rPr>
      </w:pPr>
    </w:p>
    <w:p w14:paraId="0788F75F" w14:textId="2C86AAEA" w:rsidR="002F669C" w:rsidRPr="001B4757" w:rsidRDefault="002F669C" w:rsidP="001770AA">
      <w:pPr>
        <w:rPr>
          <w:rFonts w:ascii="Arial" w:hAnsi="Arial" w:cs="Arial"/>
        </w:rPr>
      </w:pPr>
    </w:p>
    <w:p w14:paraId="45579DB6" w14:textId="579E070D" w:rsidR="002F669C" w:rsidRPr="001B4757" w:rsidRDefault="00A2590E" w:rsidP="001770AA">
      <w:pPr>
        <w:rPr>
          <w:rFonts w:ascii="Arial" w:hAnsi="Arial" w:cs="Arial"/>
        </w:rPr>
      </w:pPr>
      <w:r>
        <w:rPr>
          <w:noProof/>
          <w:color w:val="4472C4" w:themeColor="accent1"/>
        </w:rPr>
        <mc:AlternateContent>
          <mc:Choice Requires="wps">
            <w:drawing>
              <wp:anchor distT="0" distB="0" distL="114300" distR="114300" simplePos="0" relativeHeight="251660288" behindDoc="0" locked="0" layoutInCell="1" allowOverlap="1" wp14:anchorId="35E9181C" wp14:editId="64815B02">
                <wp:simplePos x="0" y="0"/>
                <wp:positionH relativeFrom="margin">
                  <wp:align>center</wp:align>
                </wp:positionH>
                <wp:positionV relativeFrom="paragraph">
                  <wp:posOffset>-307027</wp:posOffset>
                </wp:positionV>
                <wp:extent cx="2375065" cy="807522"/>
                <wp:effectExtent l="0" t="0" r="25400" b="12065"/>
                <wp:wrapNone/>
                <wp:docPr id="2" name="Rectangle: Rounded Corners 2"/>
                <wp:cNvGraphicFramePr/>
                <a:graphic xmlns:a="http://schemas.openxmlformats.org/drawingml/2006/main">
                  <a:graphicData uri="http://schemas.microsoft.com/office/word/2010/wordprocessingShape">
                    <wps:wsp>
                      <wps:cNvSpPr/>
                      <wps:spPr>
                        <a:xfrm>
                          <a:off x="0" y="0"/>
                          <a:ext cx="2375065" cy="807522"/>
                        </a:xfrm>
                        <a:prstGeom prst="roundRect">
                          <a:avLst/>
                        </a:prstGeom>
                        <a:ln w="19050"/>
                      </wps:spPr>
                      <wps:style>
                        <a:lnRef idx="2">
                          <a:schemeClr val="accent5"/>
                        </a:lnRef>
                        <a:fillRef idx="1">
                          <a:schemeClr val="lt1"/>
                        </a:fillRef>
                        <a:effectRef idx="0">
                          <a:schemeClr val="accent5"/>
                        </a:effectRef>
                        <a:fontRef idx="minor">
                          <a:schemeClr val="dk1"/>
                        </a:fontRef>
                      </wps:style>
                      <wps:txbx>
                        <w:txbxContent>
                          <w:p w14:paraId="55A41464" w14:textId="3D80B489" w:rsidR="002F576B" w:rsidRPr="00A2590E" w:rsidRDefault="002F576B" w:rsidP="002F576B">
                            <w:pPr>
                              <w:pStyle w:val="Title"/>
                              <w:jc w:val="center"/>
                              <w:rPr>
                                <w:color w:val="002060"/>
                              </w:rPr>
                            </w:pPr>
                            <w:r w:rsidRPr="00A2590E">
                              <w:rPr>
                                <w:color w:val="002060"/>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E9181C" id="Rectangle: Rounded Corners 2" o:spid="_x0000_s1030" style="position:absolute;margin-left:0;margin-top:-24.2pt;width:187pt;height:63.6pt;z-index:25166028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" fillcolor="white [3201]" strokecolor="#5b9bd5 [3208]" strokeweight="1.5pt">
                <v:stroke joinstyle="miter"/>
                <v:textbox>
                  <w:txbxContent>
                    <w:p w14:paraId="55A41464" w14:textId="3D80B489" w:rsidR="002F576B" w:rsidRPr="00A2590E" w:rsidRDefault="002F576B" w:rsidP="002F576B">
                      <w:pPr>
                        <w:pStyle w:val="Title"/>
                        <w:jc w:val="center"/>
                        <w:rPr>
                          <w:color w:val="002060"/>
                        </w:rPr>
                      </w:pPr>
                      <w:r w:rsidRPr="00A2590E">
                        <w:rPr>
                          <w:color w:val="002060"/>
                        </w:rPr>
                        <w:t>Introduction</w:t>
                      </w:r>
                    </w:p>
                  </w:txbxContent>
                </v:textbox>
                <w10:wrap anchorx="margin"/>
              </v:roundrect>
            </w:pict>
          </mc:Fallback>
        </mc:AlternateContent>
      </w:r>
    </w:p>
    <w:p w14:paraId="319EEA57" w14:textId="1BBB77DB" w:rsidR="002F669C" w:rsidRPr="001B4757" w:rsidRDefault="002F669C" w:rsidP="001770AA">
      <w:pPr>
        <w:rPr>
          <w:rFonts w:ascii="Arial" w:hAnsi="Arial" w:cs="Arial"/>
        </w:rPr>
      </w:pPr>
    </w:p>
    <w:p w14:paraId="7110C6AF" w14:textId="1602F02E" w:rsidR="001B4757" w:rsidRDefault="001B4757" w:rsidP="002F669C">
      <w:pPr>
        <w:rPr>
          <w:rFonts w:ascii="Arial" w:hAnsi="Arial" w:cs="Arial"/>
        </w:rPr>
      </w:pPr>
    </w:p>
    <w:p w14:paraId="5B6E700B" w14:textId="77777777" w:rsidR="00A35AC1" w:rsidRDefault="00A35AC1" w:rsidP="002F669C">
      <w:pPr>
        <w:rPr>
          <w:rFonts w:ascii="Arial" w:hAnsi="Arial" w:cs="Arial"/>
          <w:sz w:val="24"/>
        </w:rPr>
      </w:pPr>
    </w:p>
    <w:p w14:paraId="31AF007F" w14:textId="230E6E3C" w:rsidR="002F669C" w:rsidRPr="002F576B" w:rsidRDefault="002F669C" w:rsidP="002F669C">
      <w:pPr>
        <w:rPr>
          <w:rFonts w:ascii="Arial" w:hAnsi="Arial" w:cs="Arial"/>
          <w:sz w:val="24"/>
        </w:rPr>
      </w:pPr>
      <w:r w:rsidRPr="002F576B">
        <w:rPr>
          <w:rFonts w:ascii="Arial" w:hAnsi="Arial" w:cs="Arial"/>
          <w:sz w:val="24"/>
        </w:rPr>
        <w:t xml:space="preserve">The purpose of this handbook is to highlight the importance of effective transitions during transition phases, this handbook is aimed to benefit early years workers, foundation stage children and parents. Throughout this handbook it will be focusing on key elements of transitioning and how it can be made smooth and more effective. Communication </w:t>
      </w:r>
      <w:r>
        <w:rPr>
          <w:rFonts w:ascii="Arial" w:hAnsi="Arial" w:cs="Arial"/>
          <w:sz w:val="24"/>
        </w:rPr>
        <w:t>is key during transitions</w:t>
      </w:r>
      <w:r w:rsidRPr="002F576B">
        <w:rPr>
          <w:rFonts w:ascii="Arial" w:hAnsi="Arial" w:cs="Arial"/>
          <w:sz w:val="24"/>
        </w:rPr>
        <w:t xml:space="preserve"> to enable the child is happy and comfortable during unsettling times. </w:t>
      </w:r>
      <w:r w:rsidR="001B4757">
        <w:rPr>
          <w:rFonts w:ascii="Arial" w:hAnsi="Arial" w:cs="Arial"/>
          <w:sz w:val="24"/>
        </w:rPr>
        <w:t>Throughout this handbook key theories will be drawn in to help understand the development of children and the key attachments children build within early years education.</w:t>
      </w:r>
    </w:p>
    <w:p w14:paraId="7F9A40EC" w14:textId="17B3DAA3" w:rsidR="00676A32" w:rsidRDefault="001770AA" w:rsidP="001770AA">
      <w:r>
        <w:br w:type="page"/>
      </w:r>
    </w:p>
    <w:p w14:paraId="6AEF2427" w14:textId="2401D83C" w:rsidR="00CE7D9F" w:rsidRDefault="00CE7D9F" w:rsidP="001770AA">
      <w:r>
        <w:rPr>
          <w:rFonts w:ascii="Arial" w:hAnsi="Arial" w:cs="Arial"/>
          <w:noProof/>
          <w:sz w:val="24"/>
        </w:rPr>
        <w:lastRenderedPageBreak/>
        <mc:AlternateContent>
          <mc:Choice Requires="wps">
            <w:drawing>
              <wp:anchor distT="0" distB="0" distL="114300" distR="114300" simplePos="0" relativeHeight="251440128" behindDoc="0" locked="0" layoutInCell="1" allowOverlap="1" wp14:anchorId="75EB9CCC" wp14:editId="791F995B">
                <wp:simplePos x="0" y="0"/>
                <wp:positionH relativeFrom="margin">
                  <wp:posOffset>1722474</wp:posOffset>
                </wp:positionH>
                <wp:positionV relativeFrom="paragraph">
                  <wp:posOffset>-180753</wp:posOffset>
                </wp:positionV>
                <wp:extent cx="2264735" cy="637480"/>
                <wp:effectExtent l="0" t="0" r="21590" b="10795"/>
                <wp:wrapNone/>
                <wp:docPr id="17" name="Rectangle: Rounded Corners 17"/>
                <wp:cNvGraphicFramePr/>
                <a:graphic xmlns:a="http://schemas.openxmlformats.org/drawingml/2006/main">
                  <a:graphicData uri="http://schemas.microsoft.com/office/word/2010/wordprocessingShape">
                    <wps:wsp>
                      <wps:cNvSpPr/>
                      <wps:spPr>
                        <a:xfrm>
                          <a:off x="0" y="0"/>
                          <a:ext cx="2264735" cy="637480"/>
                        </a:xfrm>
                        <a:prstGeom prst="roundRect">
                          <a:avLst/>
                        </a:prstGeom>
                        <a:noFill/>
                        <a:ln w="190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CEE724" w14:textId="75C161BC" w:rsidR="00CE7D9F" w:rsidRPr="00CE7D9F" w:rsidRDefault="00CE7D9F" w:rsidP="00CE7D9F">
                            <w:pPr>
                              <w:pStyle w:val="Title"/>
                              <w:jc w:val="center"/>
                              <w:rPr>
                                <w:color w:val="002060"/>
                              </w:rPr>
                            </w:pPr>
                            <w:r w:rsidRPr="00CE7D9F">
                              <w:rPr>
                                <w:color w:val="002060"/>
                              </w:rPr>
                              <w:t>Transition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EB9CCC" id="Rectangle: Rounded Corners 17" o:spid="_x0000_s1031" style="position:absolute;margin-left:135.65pt;margin-top:-14.25pt;width:178.35pt;height:50.2pt;z-index:2514401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" filled="f" strokecolor="#0070c0" strokeweight="1.5pt">
                <v:stroke joinstyle="miter"/>
                <v:textbox>
                  <w:txbxContent>
                    <w:p w14:paraId="0FCEE724" w14:textId="75C161BC" w:rsidR="00CE7D9F" w:rsidRPr="00CE7D9F" w:rsidRDefault="00CE7D9F" w:rsidP="00CE7D9F">
                      <w:pPr>
                        <w:pStyle w:val="Title"/>
                        <w:jc w:val="center"/>
                        <w:rPr>
                          <w:color w:val="002060"/>
                        </w:rPr>
                      </w:pPr>
                      <w:r w:rsidRPr="00CE7D9F">
                        <w:rPr>
                          <w:color w:val="002060"/>
                        </w:rPr>
                        <w:t>Transition</w:t>
                      </w:r>
                    </w:p>
                  </w:txbxContent>
                </v:textbox>
                <w10:wrap anchorx="margin"/>
              </v:roundrect>
            </w:pict>
          </mc:Fallback>
        </mc:AlternateContent>
      </w:r>
    </w:p>
    <w:p w14:paraId="19330EAD" w14:textId="77777777" w:rsidR="00CE7D9F" w:rsidRDefault="00CE7D9F" w:rsidP="001770AA"/>
    <w:p w14:paraId="6D5C7D05" w14:textId="342D23E2" w:rsidR="001770AA" w:rsidRDefault="00676A32" w:rsidP="001770AA">
      <w:r>
        <w:rPr>
          <w:noProof/>
        </w:rPr>
        <mc:AlternateContent>
          <mc:Choice Requires="wps">
            <w:drawing>
              <wp:anchor distT="0" distB="0" distL="114300" distR="114300" simplePos="0" relativeHeight="251274240" behindDoc="0" locked="0" layoutInCell="1" allowOverlap="1" wp14:anchorId="17BF67EA" wp14:editId="203AD0CB">
                <wp:simplePos x="0" y="0"/>
                <wp:positionH relativeFrom="column">
                  <wp:posOffset>-293298</wp:posOffset>
                </wp:positionH>
                <wp:positionV relativeFrom="paragraph">
                  <wp:posOffset>212641</wp:posOffset>
                </wp:positionV>
                <wp:extent cx="6676845" cy="1707683"/>
                <wp:effectExtent l="19050" t="19050" r="10160" b="26035"/>
                <wp:wrapNone/>
                <wp:docPr id="1" name="Rectangle: Rounded Corners 1"/>
                <wp:cNvGraphicFramePr/>
                <a:graphic xmlns:a="http://schemas.openxmlformats.org/drawingml/2006/main">
                  <a:graphicData uri="http://schemas.microsoft.com/office/word/2010/wordprocessingShape">
                    <wps:wsp>
                      <wps:cNvSpPr/>
                      <wps:spPr>
                        <a:xfrm>
                          <a:off x="0" y="0"/>
                          <a:ext cx="6676845" cy="1707683"/>
                        </a:xfrm>
                        <a:prstGeom prst="round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BAF5A1" id="Rectangle: Rounded Corners 1" o:spid="_x0000_s1026" style="position:absolute;margin-left:-23.1pt;margin-top:16.75pt;width:525.75pt;height:134.45pt;z-index:251274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" filled="f" strokecolor="#1f3763 [1604]" strokeweight="2.25pt">
                <v:stroke joinstyle="miter"/>
              </v:roundrect>
            </w:pict>
          </mc:Fallback>
        </mc:AlternateContent>
      </w:r>
    </w:p>
    <w:p w14:paraId="3A2CE298" w14:textId="401478D4" w:rsidR="00676A32" w:rsidRDefault="00676A32" w:rsidP="00676A32">
      <w:pPr>
        <w:rPr>
          <w:rFonts w:ascii="Arial" w:hAnsi="Arial" w:cs="Arial"/>
          <w:sz w:val="24"/>
        </w:rPr>
      </w:pPr>
      <w:r>
        <w:rPr>
          <w:rFonts w:ascii="Arial" w:hAnsi="Arial" w:cs="Arial"/>
          <w:sz w:val="24"/>
        </w:rPr>
        <w:t xml:space="preserve">What are </w:t>
      </w:r>
      <w:r w:rsidR="001238D7">
        <w:rPr>
          <w:rFonts w:ascii="Arial" w:hAnsi="Arial" w:cs="Arial"/>
          <w:sz w:val="24"/>
        </w:rPr>
        <w:t>transitions?</w:t>
      </w:r>
    </w:p>
    <w:p w14:paraId="244D7D5A" w14:textId="0591B633" w:rsidR="001238D7" w:rsidRPr="00676A32" w:rsidRDefault="001238D7" w:rsidP="00676A32">
      <w:pPr>
        <w:rPr>
          <w:rFonts w:ascii="Arial" w:hAnsi="Arial" w:cs="Arial"/>
          <w:sz w:val="24"/>
        </w:rPr>
      </w:pPr>
      <w:r w:rsidRPr="001238D7">
        <w:rPr>
          <w:rFonts w:ascii="Arial" w:hAnsi="Arial" w:cs="Arial"/>
          <w:sz w:val="24"/>
        </w:rPr>
        <w:t>Research suggests that transitions are central to young children’s development and emotional wellbeing, and the way in which the first transitions are handled could have a significant impact on the child’s capacity to cope with change in the short and long term. Early years practitioners should ensure children are fully supported through these key transitions and plan for them appropriately, writes Elizabeth Walker.</w:t>
      </w:r>
      <w:r>
        <w:rPr>
          <w:rFonts w:ascii="Arial" w:hAnsi="Arial" w:cs="Arial"/>
          <w:sz w:val="24"/>
        </w:rPr>
        <w:t xml:space="preserve">  </w:t>
      </w:r>
      <w:r w:rsidRPr="001238D7">
        <w:rPr>
          <w:rFonts w:ascii="Arial" w:hAnsi="Arial" w:cs="Arial"/>
          <w:sz w:val="20"/>
        </w:rPr>
        <w:t>(</w:t>
      </w:r>
      <w:hyperlink r:id="rId16" w:history="1">
        <w:r w:rsidRPr="001F0CC3">
          <w:rPr>
            <w:rStyle w:val="Hyperlink"/>
            <w:rFonts w:ascii="Arial" w:hAnsi="Arial" w:cs="Arial"/>
            <w:sz w:val="20"/>
          </w:rPr>
          <w:t>https://app.croneri.co.uk/feature-articles/managing-transitions-early-years-provisions</w:t>
        </w:r>
      </w:hyperlink>
      <w:r>
        <w:rPr>
          <w:rFonts w:ascii="Arial" w:hAnsi="Arial" w:cs="Arial"/>
          <w:sz w:val="20"/>
        </w:rPr>
        <w:t xml:space="preserve"> accessed on 17/11/</w:t>
      </w:r>
      <w:proofErr w:type="gramStart"/>
      <w:r>
        <w:rPr>
          <w:rFonts w:ascii="Arial" w:hAnsi="Arial" w:cs="Arial"/>
          <w:sz w:val="20"/>
        </w:rPr>
        <w:t xml:space="preserve">17 </w:t>
      </w:r>
      <w:r w:rsidRPr="001238D7">
        <w:rPr>
          <w:rFonts w:ascii="Arial" w:hAnsi="Arial" w:cs="Arial"/>
          <w:sz w:val="20"/>
        </w:rPr>
        <w:t>)</w:t>
      </w:r>
      <w:proofErr w:type="gramEnd"/>
    </w:p>
    <w:p w14:paraId="2D3D944C" w14:textId="158069C2" w:rsidR="00676A32" w:rsidRDefault="00CE7D9F" w:rsidP="001770AA">
      <w:pPr>
        <w:pStyle w:val="Title"/>
        <w:jc w:val="center"/>
        <w:rPr>
          <w:color w:val="2F5496" w:themeColor="accent1" w:themeShade="BF"/>
        </w:rPr>
      </w:pPr>
      <w:r>
        <w:rPr>
          <w:noProof/>
          <w:color w:val="2F5496" w:themeColor="accent1" w:themeShade="BF"/>
        </w:rPr>
        <mc:AlternateContent>
          <mc:Choice Requires="wps">
            <w:drawing>
              <wp:anchor distT="0" distB="0" distL="114300" distR="114300" simplePos="0" relativeHeight="251439104" behindDoc="0" locked="0" layoutInCell="1" allowOverlap="1" wp14:anchorId="7A6606BF" wp14:editId="50EFD3B0">
                <wp:simplePos x="0" y="0"/>
                <wp:positionH relativeFrom="column">
                  <wp:posOffset>1095153</wp:posOffset>
                </wp:positionH>
                <wp:positionV relativeFrom="paragraph">
                  <wp:posOffset>62643</wp:posOffset>
                </wp:positionV>
                <wp:extent cx="1233377" cy="839973"/>
                <wp:effectExtent l="38100" t="0" r="24130" b="36830"/>
                <wp:wrapNone/>
                <wp:docPr id="7" name="Arrow: Down 7"/>
                <wp:cNvGraphicFramePr/>
                <a:graphic xmlns:a="http://schemas.openxmlformats.org/drawingml/2006/main">
                  <a:graphicData uri="http://schemas.microsoft.com/office/word/2010/wordprocessingShape">
                    <wps:wsp>
                      <wps:cNvSpPr/>
                      <wps:spPr>
                        <a:xfrm>
                          <a:off x="0" y="0"/>
                          <a:ext cx="1233377" cy="83997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C7CA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86.25pt;margin-top:4.95pt;width:97.1pt;height:66.15pt;z-index:25143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" adj="10800" fillcolor="#4472c4 [3204]" strokecolor="#1f3763 [1604]" strokeweight="1pt"/>
            </w:pict>
          </mc:Fallback>
        </mc:AlternateContent>
      </w:r>
    </w:p>
    <w:p w14:paraId="7221BB42" w14:textId="0E170404" w:rsidR="00676A32" w:rsidRPr="001238D7" w:rsidRDefault="00676A32" w:rsidP="001238D7">
      <w:pPr>
        <w:rPr>
          <w:rFonts w:ascii="Arial" w:hAnsi="Arial" w:cs="Arial"/>
          <w:sz w:val="24"/>
        </w:rPr>
      </w:pPr>
    </w:p>
    <w:p w14:paraId="6082608F" w14:textId="1BD29F99" w:rsidR="00676A32" w:rsidRDefault="00CE7D9F" w:rsidP="001770AA">
      <w:pPr>
        <w:pStyle w:val="Title"/>
        <w:jc w:val="center"/>
        <w:rPr>
          <w:color w:val="2F5496" w:themeColor="accent1" w:themeShade="BF"/>
        </w:rPr>
      </w:pPr>
      <w:r w:rsidRPr="00B21610">
        <w:rPr>
          <w:noProof/>
          <w:color w:val="2F5496" w:themeColor="accent1" w:themeShade="BF"/>
        </w:rPr>
        <w:lastRenderedPageBreak/>
        <mc:AlternateContent>
          <mc:Choice Requires="wps">
            <w:drawing>
              <wp:anchor distT="45720" distB="45720" distL="114300" distR="114300" simplePos="0" relativeHeight="251438080" behindDoc="0" locked="0" layoutInCell="1" allowOverlap="1" wp14:anchorId="7388DE94" wp14:editId="7A417B48">
                <wp:simplePos x="0" y="0"/>
                <wp:positionH relativeFrom="margin">
                  <wp:align>left</wp:align>
                </wp:positionH>
                <wp:positionV relativeFrom="paragraph">
                  <wp:posOffset>304505</wp:posOffset>
                </wp:positionV>
                <wp:extent cx="3991610" cy="1009650"/>
                <wp:effectExtent l="0" t="0" r="279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1610" cy="1009650"/>
                        </a:xfrm>
                        <a:prstGeom prst="rect">
                          <a:avLst/>
                        </a:prstGeom>
                        <a:solidFill>
                          <a:srgbClr val="FFFFFF"/>
                        </a:solidFill>
                        <a:ln w="19050">
                          <a:solidFill>
                            <a:srgbClr val="002060"/>
                          </a:solidFill>
                          <a:miter lim="800000"/>
                          <a:headEnd/>
                          <a:tailEnd/>
                        </a:ln>
                      </wps:spPr>
                      <wps:txbx>
                        <w:txbxContent>
                          <w:p w14:paraId="66941059" w14:textId="4D1721C4" w:rsidR="00B21610" w:rsidRPr="00CE7D9F" w:rsidRDefault="00CE7D9F">
                            <w:pPr>
                              <w:rPr>
                                <w:rFonts w:ascii="Arial" w:hAnsi="Arial" w:cs="Arial"/>
                                <w:sz w:val="24"/>
                              </w:rPr>
                            </w:pPr>
                            <w:r w:rsidRPr="00CE7D9F">
                              <w:rPr>
                                <w:rFonts w:ascii="Arial" w:hAnsi="Arial" w:cs="Arial"/>
                                <w:sz w:val="24"/>
                              </w:rPr>
                              <w:t xml:space="preserve">Transitions should </w:t>
                            </w:r>
                            <w:proofErr w:type="gramStart"/>
                            <w:r w:rsidRPr="00CE7D9F">
                              <w:rPr>
                                <w:rFonts w:ascii="Arial" w:hAnsi="Arial" w:cs="Arial"/>
                                <w:sz w:val="24"/>
                              </w:rPr>
                              <w:t>be seen as</w:t>
                            </w:r>
                            <w:proofErr w:type="gramEnd"/>
                            <w:r w:rsidRPr="00CE7D9F">
                              <w:rPr>
                                <w:rFonts w:ascii="Arial" w:hAnsi="Arial" w:cs="Arial"/>
                                <w:sz w:val="24"/>
                              </w:rPr>
                              <w:t xml:space="preserve"> a journey from one setting to another, it should be an exciting time for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8DE94" id="_x0000_s1032" type="#_x0000_t202" style="position:absolute;left:0;text-align:left;margin-left:0;margin-top:24pt;width:314.3pt;height:79.5pt;z-index:251438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" strokecolor="#002060" strokeweight="1.5pt">
                <v:textbox>
                  <w:txbxContent>
                    <w:p w14:paraId="66941059" w14:textId="4D1721C4" w:rsidR="00B21610" w:rsidRPr="00CE7D9F" w:rsidRDefault="00CE7D9F">
                      <w:pPr>
                        <w:rPr>
                          <w:rFonts w:ascii="Arial" w:hAnsi="Arial" w:cs="Arial"/>
                          <w:sz w:val="24"/>
                        </w:rPr>
                      </w:pPr>
                      <w:r w:rsidRPr="00CE7D9F">
                        <w:rPr>
                          <w:rFonts w:ascii="Arial" w:hAnsi="Arial" w:cs="Arial"/>
                          <w:sz w:val="24"/>
                        </w:rPr>
                        <w:t xml:space="preserve">Transitions should </w:t>
                      </w:r>
                      <w:proofErr w:type="gramStart"/>
                      <w:r w:rsidRPr="00CE7D9F">
                        <w:rPr>
                          <w:rFonts w:ascii="Arial" w:hAnsi="Arial" w:cs="Arial"/>
                          <w:sz w:val="24"/>
                        </w:rPr>
                        <w:t>be seen as</w:t>
                      </w:r>
                      <w:proofErr w:type="gramEnd"/>
                      <w:r w:rsidRPr="00CE7D9F">
                        <w:rPr>
                          <w:rFonts w:ascii="Arial" w:hAnsi="Arial" w:cs="Arial"/>
                          <w:sz w:val="24"/>
                        </w:rPr>
                        <w:t xml:space="preserve"> a journey from one setting to another, it should be an exciting time for the child.</w:t>
                      </w:r>
                    </w:p>
                  </w:txbxContent>
                </v:textbox>
                <w10:wrap type="square" anchorx="margin"/>
              </v:shape>
            </w:pict>
          </mc:Fallback>
        </mc:AlternateContent>
      </w:r>
    </w:p>
    <w:p w14:paraId="38B33086" w14:textId="77777777" w:rsidR="00676A32" w:rsidRDefault="00676A32" w:rsidP="001770AA">
      <w:pPr>
        <w:pStyle w:val="Title"/>
        <w:jc w:val="center"/>
        <w:rPr>
          <w:color w:val="2F5496" w:themeColor="accent1" w:themeShade="BF"/>
        </w:rPr>
      </w:pPr>
    </w:p>
    <w:p w14:paraId="77A8D034" w14:textId="77777777" w:rsidR="00676A32" w:rsidRDefault="00676A32" w:rsidP="001770AA">
      <w:pPr>
        <w:pStyle w:val="Title"/>
        <w:jc w:val="center"/>
        <w:rPr>
          <w:color w:val="2F5496" w:themeColor="accent1" w:themeShade="BF"/>
        </w:rPr>
      </w:pPr>
    </w:p>
    <w:p w14:paraId="49D63C54" w14:textId="77777777" w:rsidR="00676A32" w:rsidRDefault="00676A32" w:rsidP="001770AA">
      <w:pPr>
        <w:pStyle w:val="Title"/>
        <w:jc w:val="center"/>
        <w:rPr>
          <w:color w:val="2F5496" w:themeColor="accent1" w:themeShade="BF"/>
        </w:rPr>
      </w:pPr>
    </w:p>
    <w:p w14:paraId="22E6504F" w14:textId="77777777" w:rsidR="00676A32" w:rsidRDefault="00676A32" w:rsidP="001770AA">
      <w:pPr>
        <w:pStyle w:val="Title"/>
        <w:jc w:val="center"/>
        <w:rPr>
          <w:color w:val="2F5496" w:themeColor="accent1" w:themeShade="BF"/>
        </w:rPr>
      </w:pPr>
    </w:p>
    <w:p w14:paraId="395B4B21" w14:textId="77777777" w:rsidR="00676A32" w:rsidRDefault="00676A32" w:rsidP="001770AA">
      <w:pPr>
        <w:pStyle w:val="Title"/>
        <w:jc w:val="center"/>
        <w:rPr>
          <w:color w:val="2F5496" w:themeColor="accent1" w:themeShade="BF"/>
        </w:rPr>
      </w:pPr>
    </w:p>
    <w:p w14:paraId="78AFBA3C" w14:textId="77777777" w:rsidR="00676A32" w:rsidRDefault="00676A32" w:rsidP="001770AA">
      <w:pPr>
        <w:pStyle w:val="Title"/>
        <w:jc w:val="center"/>
        <w:rPr>
          <w:color w:val="2F5496" w:themeColor="accent1" w:themeShade="BF"/>
        </w:rPr>
      </w:pPr>
    </w:p>
    <w:p w14:paraId="7BA70F1F" w14:textId="77777777" w:rsidR="00676A32" w:rsidRDefault="00676A32" w:rsidP="001770AA">
      <w:pPr>
        <w:pStyle w:val="Title"/>
        <w:jc w:val="center"/>
        <w:rPr>
          <w:color w:val="2F5496" w:themeColor="accent1" w:themeShade="BF"/>
        </w:rPr>
      </w:pPr>
    </w:p>
    <w:p w14:paraId="2A8B92D7" w14:textId="77777777" w:rsidR="00676A32" w:rsidRDefault="00676A32" w:rsidP="001770AA">
      <w:pPr>
        <w:pStyle w:val="Title"/>
        <w:jc w:val="center"/>
        <w:rPr>
          <w:color w:val="2F5496" w:themeColor="accent1" w:themeShade="BF"/>
        </w:rPr>
      </w:pPr>
    </w:p>
    <w:p w14:paraId="0A3C92B0" w14:textId="77777777" w:rsidR="00676A32" w:rsidRDefault="00676A32" w:rsidP="001770AA">
      <w:pPr>
        <w:pStyle w:val="Title"/>
        <w:jc w:val="center"/>
        <w:rPr>
          <w:color w:val="2F5496" w:themeColor="accent1" w:themeShade="BF"/>
        </w:rPr>
      </w:pPr>
    </w:p>
    <w:p w14:paraId="72BBB139" w14:textId="77777777" w:rsidR="00676A32" w:rsidRDefault="00676A32" w:rsidP="001770AA">
      <w:pPr>
        <w:pStyle w:val="Title"/>
        <w:jc w:val="center"/>
        <w:rPr>
          <w:color w:val="2F5496" w:themeColor="accent1" w:themeShade="BF"/>
        </w:rPr>
      </w:pPr>
    </w:p>
    <w:p w14:paraId="58760F64" w14:textId="2C4E0DDB" w:rsidR="00676A32" w:rsidRDefault="00676A32" w:rsidP="001770AA">
      <w:pPr>
        <w:pStyle w:val="Title"/>
        <w:jc w:val="center"/>
        <w:rPr>
          <w:color w:val="2F5496" w:themeColor="accent1" w:themeShade="BF"/>
        </w:rPr>
      </w:pPr>
    </w:p>
    <w:p w14:paraId="6A0EA7C2" w14:textId="5C0300D0" w:rsidR="001238D7" w:rsidRDefault="00A35AC1" w:rsidP="00A35AC1">
      <w:pPr>
        <w:pStyle w:val="Title"/>
        <w:jc w:val="center"/>
        <w:rPr>
          <w:color w:val="2F5496" w:themeColor="accent1" w:themeShade="BF"/>
        </w:rPr>
      </w:pPr>
      <w:r>
        <w:rPr>
          <w:noProof/>
          <w:color w:val="4472C4" w:themeColor="accent1"/>
        </w:rPr>
        <mc:AlternateContent>
          <mc:Choice Requires="wps">
            <w:drawing>
              <wp:anchor distT="0" distB="0" distL="114300" distR="114300" simplePos="0" relativeHeight="251287552" behindDoc="0" locked="0" layoutInCell="1" allowOverlap="1" wp14:anchorId="12485B45" wp14:editId="7057682A">
                <wp:simplePos x="0" y="0"/>
                <wp:positionH relativeFrom="column">
                  <wp:posOffset>649706</wp:posOffset>
                </wp:positionH>
                <wp:positionV relativeFrom="paragraph">
                  <wp:posOffset>-359310</wp:posOffset>
                </wp:positionV>
                <wp:extent cx="4186989" cy="553452"/>
                <wp:effectExtent l="0" t="0" r="23495" b="18415"/>
                <wp:wrapNone/>
                <wp:docPr id="5" name="Rectangle: Rounded Corners 5"/>
                <wp:cNvGraphicFramePr/>
                <a:graphic xmlns:a="http://schemas.openxmlformats.org/drawingml/2006/main">
                  <a:graphicData uri="http://schemas.microsoft.com/office/word/2010/wordprocessingShape">
                    <wps:wsp>
                      <wps:cNvSpPr/>
                      <wps:spPr>
                        <a:xfrm>
                          <a:off x="0" y="0"/>
                          <a:ext cx="4186989" cy="55345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7201C65" w14:textId="008ACB06" w:rsidR="002F669C" w:rsidRPr="002F669C" w:rsidRDefault="002F669C" w:rsidP="002F669C">
                            <w:pPr>
                              <w:jc w:val="center"/>
                              <w:rPr>
                                <w:color w:val="2F5496" w:themeColor="accent1" w:themeShade="BF"/>
                                <w:sz w:val="48"/>
                              </w:rPr>
                            </w:pPr>
                            <w:r w:rsidRPr="002F669C">
                              <w:rPr>
                                <w:color w:val="2F5496" w:themeColor="accent1" w:themeShade="BF"/>
                                <w:sz w:val="48"/>
                              </w:rPr>
                              <w:t>Ways to a smooth transition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485B45" id="Rectangle: Rounded Corners 5" o:spid="_x0000_s1033" style="position:absolute;left:0;text-align:left;margin-left:51.15pt;margin-top:-28.3pt;width:329.7pt;height:43.6pt;z-index:251287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" filled="f" strokecolor="#1f3763 [1604]" strokeweight="1.5pt">
                <v:stroke joinstyle="miter"/>
                <v:textbox>
                  <w:txbxContent>
                    <w:p w14:paraId="07201C65" w14:textId="008ACB06" w:rsidR="002F669C" w:rsidRPr="002F669C" w:rsidRDefault="002F669C" w:rsidP="002F669C">
                      <w:pPr>
                        <w:jc w:val="center"/>
                        <w:rPr>
                          <w:color w:val="2F5496" w:themeColor="accent1" w:themeShade="BF"/>
                          <w:sz w:val="48"/>
                        </w:rPr>
                      </w:pPr>
                      <w:r w:rsidRPr="002F669C">
                        <w:rPr>
                          <w:color w:val="2F5496" w:themeColor="accent1" w:themeShade="BF"/>
                          <w:sz w:val="48"/>
                        </w:rPr>
                        <w:t>Ways to a smooth transition</w:t>
                      </w:r>
                    </w:p>
                  </w:txbxContent>
                </v:textbox>
              </v:roundrect>
            </w:pict>
          </mc:Fallback>
        </mc:AlternateContent>
      </w:r>
    </w:p>
    <w:p w14:paraId="3D628067" w14:textId="56D494D6" w:rsidR="001238D7" w:rsidRDefault="000F7203" w:rsidP="00CE7D9F">
      <w:pPr>
        <w:pStyle w:val="ListParagraph"/>
        <w:numPr>
          <w:ilvl w:val="0"/>
          <w:numId w:val="4"/>
        </w:numPr>
        <w:rPr>
          <w:rFonts w:ascii="Arial" w:hAnsi="Arial" w:cs="Arial"/>
          <w:sz w:val="24"/>
        </w:rPr>
      </w:pPr>
      <w:r>
        <w:rPr>
          <w:rFonts w:ascii="Arial" w:hAnsi="Arial" w:cs="Arial"/>
          <w:b/>
          <w:sz w:val="24"/>
        </w:rPr>
        <w:t>Transition times are</w:t>
      </w:r>
      <w:r w:rsidR="001238D7" w:rsidRPr="00CE7D9F">
        <w:rPr>
          <w:rFonts w:ascii="Arial" w:hAnsi="Arial" w:cs="Arial"/>
          <w:b/>
          <w:sz w:val="24"/>
        </w:rPr>
        <w:t xml:space="preserve"> opportunities for learning</w:t>
      </w:r>
      <w:r w:rsidR="001238D7" w:rsidRPr="00CE7D9F">
        <w:rPr>
          <w:rFonts w:ascii="Arial" w:hAnsi="Arial" w:cs="Arial"/>
          <w:sz w:val="24"/>
        </w:rPr>
        <w:t xml:space="preserve"> - Transitions hold many opportunities for </w:t>
      </w:r>
      <w:r w:rsidRPr="00CE7D9F">
        <w:rPr>
          <w:rFonts w:ascii="Arial" w:hAnsi="Arial" w:cs="Arial"/>
          <w:sz w:val="24"/>
        </w:rPr>
        <w:t>cooperation</w:t>
      </w:r>
      <w:r>
        <w:rPr>
          <w:rFonts w:ascii="Arial" w:hAnsi="Arial" w:cs="Arial"/>
          <w:sz w:val="24"/>
        </w:rPr>
        <w:t>,</w:t>
      </w:r>
      <w:r w:rsidRPr="00CE7D9F">
        <w:rPr>
          <w:rFonts w:ascii="Arial" w:hAnsi="Arial" w:cs="Arial"/>
          <w:sz w:val="24"/>
        </w:rPr>
        <w:t xml:space="preserve"> </w:t>
      </w:r>
      <w:r w:rsidRPr="00CE7D9F">
        <w:rPr>
          <w:rFonts w:ascii="Arial" w:hAnsi="Arial" w:cs="Arial"/>
          <w:sz w:val="24"/>
        </w:rPr>
        <w:t>problem-solving</w:t>
      </w:r>
      <w:r>
        <w:rPr>
          <w:rFonts w:ascii="Arial" w:hAnsi="Arial" w:cs="Arial"/>
          <w:sz w:val="24"/>
        </w:rPr>
        <w:t>, skill-building, listening and following directions</w:t>
      </w:r>
    </w:p>
    <w:p w14:paraId="2D7D54E3" w14:textId="77777777" w:rsidR="00CE7D9F" w:rsidRPr="00CE7D9F" w:rsidRDefault="00CE7D9F" w:rsidP="00CE7D9F">
      <w:pPr>
        <w:rPr>
          <w:rFonts w:ascii="Arial" w:hAnsi="Arial" w:cs="Arial"/>
          <w:sz w:val="24"/>
        </w:rPr>
      </w:pPr>
    </w:p>
    <w:p w14:paraId="4FAFEE6A" w14:textId="3D5EA212" w:rsidR="00CE7D9F" w:rsidRDefault="001238D7" w:rsidP="00CE7D9F">
      <w:pPr>
        <w:pStyle w:val="ListParagraph"/>
        <w:numPr>
          <w:ilvl w:val="0"/>
          <w:numId w:val="4"/>
        </w:numPr>
        <w:rPr>
          <w:rFonts w:ascii="Arial" w:hAnsi="Arial" w:cs="Arial"/>
          <w:sz w:val="24"/>
        </w:rPr>
      </w:pPr>
      <w:r w:rsidRPr="00CE7D9F">
        <w:rPr>
          <w:rFonts w:ascii="Arial" w:hAnsi="Arial" w:cs="Arial"/>
          <w:b/>
          <w:sz w:val="24"/>
        </w:rPr>
        <w:t>Make transitions fun</w:t>
      </w:r>
      <w:r w:rsidR="00585AA1" w:rsidRPr="00CE7D9F">
        <w:rPr>
          <w:rFonts w:ascii="Arial" w:hAnsi="Arial" w:cs="Arial"/>
          <w:b/>
          <w:sz w:val="24"/>
        </w:rPr>
        <w:t xml:space="preserve"> and enjoyable</w:t>
      </w:r>
      <w:r w:rsidRPr="00CE7D9F">
        <w:rPr>
          <w:rFonts w:ascii="Arial" w:hAnsi="Arial" w:cs="Arial"/>
          <w:sz w:val="24"/>
        </w:rPr>
        <w:t xml:space="preserve"> </w:t>
      </w:r>
      <w:r w:rsidR="000F7203">
        <w:rPr>
          <w:rFonts w:ascii="Arial" w:hAnsi="Arial" w:cs="Arial"/>
          <w:sz w:val="24"/>
        </w:rPr>
        <w:t>– A</w:t>
      </w:r>
      <w:r w:rsidR="00585AA1" w:rsidRPr="00CE7D9F">
        <w:rPr>
          <w:rFonts w:ascii="Arial" w:hAnsi="Arial" w:cs="Arial"/>
          <w:sz w:val="24"/>
        </w:rPr>
        <w:t xml:space="preserve">s transitions can be a daunting procedure by making the situation fun and enjoyable creates positive memories for the child in the new environment. </w:t>
      </w:r>
    </w:p>
    <w:p w14:paraId="06E4C7FD" w14:textId="157F4CBF" w:rsidR="001238D7" w:rsidRPr="00CE7D9F" w:rsidRDefault="001238D7" w:rsidP="00CE7D9F">
      <w:pPr>
        <w:rPr>
          <w:rFonts w:ascii="Arial" w:hAnsi="Arial" w:cs="Arial"/>
          <w:sz w:val="24"/>
        </w:rPr>
      </w:pPr>
      <w:r w:rsidRPr="00CE7D9F">
        <w:rPr>
          <w:rFonts w:ascii="Arial" w:hAnsi="Arial" w:cs="Arial"/>
          <w:sz w:val="24"/>
        </w:rPr>
        <w:t xml:space="preserve"> </w:t>
      </w:r>
    </w:p>
    <w:p w14:paraId="35A0EBD9" w14:textId="218102C0" w:rsidR="00CE7D9F" w:rsidRPr="000F7203" w:rsidRDefault="00BF0989" w:rsidP="000F7203">
      <w:pPr>
        <w:pStyle w:val="ListParagraph"/>
        <w:numPr>
          <w:ilvl w:val="0"/>
          <w:numId w:val="4"/>
        </w:numPr>
        <w:rPr>
          <w:rFonts w:ascii="Arial" w:hAnsi="Arial" w:cs="Arial"/>
          <w:sz w:val="24"/>
        </w:rPr>
      </w:pPr>
      <w:r w:rsidRPr="00CE7D9F">
        <w:rPr>
          <w:rFonts w:ascii="Arial" w:hAnsi="Arial" w:cs="Arial"/>
          <w:b/>
          <w:sz w:val="24"/>
        </w:rPr>
        <w:lastRenderedPageBreak/>
        <w:t xml:space="preserve">One key worker/ teacher to go with </w:t>
      </w:r>
      <w:proofErr w:type="gramStart"/>
      <w:r w:rsidR="001238D7" w:rsidRPr="00CE7D9F">
        <w:rPr>
          <w:rFonts w:ascii="Arial" w:hAnsi="Arial" w:cs="Arial"/>
          <w:b/>
          <w:sz w:val="24"/>
        </w:rPr>
        <w:t>the majority of</w:t>
      </w:r>
      <w:proofErr w:type="gramEnd"/>
      <w:r w:rsidR="001238D7" w:rsidRPr="00CE7D9F">
        <w:rPr>
          <w:rFonts w:ascii="Arial" w:hAnsi="Arial" w:cs="Arial"/>
          <w:b/>
          <w:sz w:val="24"/>
        </w:rPr>
        <w:t xml:space="preserve"> the children</w:t>
      </w:r>
      <w:r w:rsidR="000F7203">
        <w:rPr>
          <w:rFonts w:ascii="Arial" w:hAnsi="Arial" w:cs="Arial"/>
          <w:b/>
          <w:sz w:val="24"/>
        </w:rPr>
        <w:t xml:space="preserve"> that are moving</w:t>
      </w:r>
      <w:r w:rsidRPr="00CE7D9F">
        <w:rPr>
          <w:rFonts w:ascii="Arial" w:hAnsi="Arial" w:cs="Arial"/>
          <w:b/>
          <w:sz w:val="24"/>
        </w:rPr>
        <w:t xml:space="preserve"> onto the new setting</w:t>
      </w:r>
      <w:r w:rsidRPr="00CE7D9F">
        <w:rPr>
          <w:rFonts w:ascii="Arial" w:hAnsi="Arial" w:cs="Arial"/>
          <w:sz w:val="24"/>
        </w:rPr>
        <w:t xml:space="preserve"> </w:t>
      </w:r>
      <w:r w:rsidR="000F7203">
        <w:rPr>
          <w:rFonts w:ascii="Arial" w:hAnsi="Arial" w:cs="Arial"/>
          <w:sz w:val="24"/>
        </w:rPr>
        <w:t xml:space="preserve">– The key worker </w:t>
      </w:r>
      <w:r w:rsidR="001238D7" w:rsidRPr="00CE7D9F">
        <w:rPr>
          <w:rFonts w:ascii="Arial" w:hAnsi="Arial" w:cs="Arial"/>
          <w:sz w:val="24"/>
        </w:rPr>
        <w:t xml:space="preserve">is an invaluable tool during transitions. </w:t>
      </w:r>
      <w:r w:rsidRPr="00CE7D9F">
        <w:rPr>
          <w:rFonts w:ascii="Arial" w:hAnsi="Arial" w:cs="Arial"/>
          <w:sz w:val="24"/>
        </w:rPr>
        <w:t>A familiar face and a person who a child has built an attachment to can make the transition smooth, along with making the child feel secure in the new environment.</w:t>
      </w:r>
    </w:p>
    <w:p w14:paraId="29A4D7E8" w14:textId="33FBBB72" w:rsidR="00CE7D9F" w:rsidRPr="00CE7D9F" w:rsidRDefault="00CE7D9F" w:rsidP="00CE7D9F">
      <w:pPr>
        <w:rPr>
          <w:rFonts w:ascii="Arial" w:hAnsi="Arial" w:cs="Arial"/>
          <w:sz w:val="24"/>
        </w:rPr>
      </w:pPr>
    </w:p>
    <w:p w14:paraId="56A7DE4F" w14:textId="4EE496FD" w:rsidR="001238D7" w:rsidRPr="00CE7D9F" w:rsidRDefault="000F7203" w:rsidP="00CE7D9F">
      <w:pPr>
        <w:pStyle w:val="ListParagraph"/>
        <w:numPr>
          <w:ilvl w:val="0"/>
          <w:numId w:val="4"/>
        </w:numPr>
        <w:rPr>
          <w:rFonts w:ascii="Arial" w:hAnsi="Arial" w:cs="Arial"/>
          <w:sz w:val="18"/>
        </w:rPr>
      </w:pPr>
      <w:r>
        <w:rPr>
          <w:rFonts w:ascii="Arial" w:hAnsi="Arial" w:cs="Arial"/>
          <w:b/>
          <w:sz w:val="24"/>
        </w:rPr>
        <w:t>Give children</w:t>
      </w:r>
      <w:r w:rsidR="001238D7" w:rsidRPr="00CE7D9F">
        <w:rPr>
          <w:rFonts w:ascii="Arial" w:hAnsi="Arial" w:cs="Arial"/>
          <w:b/>
          <w:sz w:val="24"/>
        </w:rPr>
        <w:t xml:space="preserve"> time t</w:t>
      </w:r>
      <w:r w:rsidR="0075492C" w:rsidRPr="00CE7D9F">
        <w:rPr>
          <w:rFonts w:ascii="Arial" w:hAnsi="Arial" w:cs="Arial"/>
          <w:b/>
          <w:sz w:val="24"/>
        </w:rPr>
        <w:t>o prepare for transitions</w:t>
      </w:r>
      <w:r w:rsidR="0075492C" w:rsidRPr="00CE7D9F">
        <w:rPr>
          <w:rFonts w:ascii="Arial" w:hAnsi="Arial" w:cs="Arial"/>
          <w:sz w:val="24"/>
        </w:rPr>
        <w:t xml:space="preserve"> - We need to respect children’s </w:t>
      </w:r>
      <w:r w:rsidR="001238D7" w:rsidRPr="00CE7D9F">
        <w:rPr>
          <w:rFonts w:ascii="Arial" w:hAnsi="Arial" w:cs="Arial"/>
          <w:sz w:val="24"/>
        </w:rPr>
        <w:t xml:space="preserve">choices. They need to mentally prepare for changes, and feel that they have some control within </w:t>
      </w:r>
      <w:r w:rsidR="0075492C" w:rsidRPr="00CE7D9F">
        <w:rPr>
          <w:rFonts w:ascii="Arial" w:hAnsi="Arial" w:cs="Arial"/>
          <w:sz w:val="24"/>
        </w:rPr>
        <w:t>their environment and their day</w:t>
      </w:r>
      <w:r w:rsidR="001238D7" w:rsidRPr="00CE7D9F">
        <w:rPr>
          <w:rFonts w:ascii="Arial" w:hAnsi="Arial" w:cs="Arial"/>
          <w:sz w:val="24"/>
        </w:rPr>
        <w:t xml:space="preserve">. Children respond to structure and routines, and consistency enables them to feel safe, secure, and more in control and competent. </w:t>
      </w:r>
      <w:r w:rsidR="0075492C" w:rsidRPr="00CE7D9F">
        <w:rPr>
          <w:rFonts w:ascii="Arial" w:hAnsi="Arial" w:cs="Arial"/>
          <w:sz w:val="18"/>
        </w:rPr>
        <w:t>(https://app.croneri.co.uk/feature-articles/managing-transitions-early-years-provisions accessed on 17/11/17)</w:t>
      </w:r>
    </w:p>
    <w:p w14:paraId="3C940AFA" w14:textId="77777777" w:rsidR="00CE7D9F" w:rsidRDefault="00CE7D9F" w:rsidP="001238D7">
      <w:pPr>
        <w:rPr>
          <w:rFonts w:ascii="Arial" w:hAnsi="Arial" w:cs="Arial"/>
          <w:sz w:val="24"/>
        </w:rPr>
      </w:pPr>
    </w:p>
    <w:p w14:paraId="3C1FEF71" w14:textId="1412875E" w:rsidR="00CE7D9F" w:rsidRPr="00A35AC1" w:rsidRDefault="000F7203" w:rsidP="00A35AC1">
      <w:pPr>
        <w:pStyle w:val="ListParagraph"/>
        <w:numPr>
          <w:ilvl w:val="0"/>
          <w:numId w:val="4"/>
        </w:numPr>
        <w:rPr>
          <w:rFonts w:ascii="Arial" w:hAnsi="Arial" w:cs="Arial"/>
          <w:sz w:val="24"/>
        </w:rPr>
      </w:pPr>
      <w:r>
        <w:rPr>
          <w:rFonts w:ascii="Arial" w:hAnsi="Arial" w:cs="Arial"/>
          <w:b/>
          <w:sz w:val="24"/>
        </w:rPr>
        <w:lastRenderedPageBreak/>
        <w:t>Positive reinforcement</w:t>
      </w:r>
      <w:r w:rsidR="001238D7" w:rsidRPr="00CE7D9F">
        <w:rPr>
          <w:rFonts w:ascii="Arial" w:hAnsi="Arial" w:cs="Arial"/>
          <w:sz w:val="24"/>
        </w:rPr>
        <w:t xml:space="preserve"> - Chi</w:t>
      </w:r>
      <w:r>
        <w:rPr>
          <w:rFonts w:ascii="Arial" w:hAnsi="Arial" w:cs="Arial"/>
          <w:sz w:val="24"/>
        </w:rPr>
        <w:t>ldren generally want to please people they have built a relationship with</w:t>
      </w:r>
      <w:r w:rsidR="001238D7" w:rsidRPr="00CE7D9F">
        <w:rPr>
          <w:rFonts w:ascii="Arial" w:hAnsi="Arial" w:cs="Arial"/>
          <w:sz w:val="24"/>
        </w:rPr>
        <w:t xml:space="preserve">. Reward appropriate </w:t>
      </w:r>
      <w:r w:rsidR="0075492C" w:rsidRPr="00CE7D9F">
        <w:rPr>
          <w:rFonts w:ascii="Arial" w:hAnsi="Arial" w:cs="Arial"/>
          <w:sz w:val="24"/>
        </w:rPr>
        <w:t>behaviour</w:t>
      </w:r>
      <w:r w:rsidR="0030414D" w:rsidRPr="00CE7D9F">
        <w:rPr>
          <w:rFonts w:ascii="Arial" w:hAnsi="Arial" w:cs="Arial"/>
          <w:sz w:val="24"/>
        </w:rPr>
        <w:t xml:space="preserve"> with </w:t>
      </w:r>
      <w:r w:rsidRPr="00CE7D9F">
        <w:rPr>
          <w:rFonts w:ascii="Arial" w:hAnsi="Arial" w:cs="Arial"/>
          <w:sz w:val="24"/>
        </w:rPr>
        <w:t>positive reinforcement</w:t>
      </w:r>
      <w:r>
        <w:rPr>
          <w:rFonts w:ascii="Arial" w:hAnsi="Arial" w:cs="Arial"/>
          <w:sz w:val="24"/>
        </w:rPr>
        <w:t>, praise and recognition</w:t>
      </w:r>
      <w:r w:rsidR="001238D7" w:rsidRPr="00CE7D9F">
        <w:rPr>
          <w:rFonts w:ascii="Arial" w:hAnsi="Arial" w:cs="Arial"/>
          <w:sz w:val="24"/>
        </w:rPr>
        <w:t xml:space="preserve">. </w:t>
      </w:r>
      <w:r w:rsidR="0030414D" w:rsidRPr="00CE7D9F">
        <w:rPr>
          <w:rFonts w:ascii="Arial" w:hAnsi="Arial" w:cs="Arial"/>
          <w:sz w:val="24"/>
        </w:rPr>
        <w:t xml:space="preserve">Be </w:t>
      </w:r>
      <w:r w:rsidR="001238D7" w:rsidRPr="00CE7D9F">
        <w:rPr>
          <w:rFonts w:ascii="Arial" w:hAnsi="Arial" w:cs="Arial"/>
          <w:sz w:val="24"/>
        </w:rPr>
        <w:t>specific and concrete</w:t>
      </w:r>
      <w:r w:rsidR="0030414D" w:rsidRPr="00CE7D9F">
        <w:rPr>
          <w:rFonts w:ascii="Arial" w:hAnsi="Arial" w:cs="Arial"/>
          <w:sz w:val="24"/>
        </w:rPr>
        <w:t xml:space="preserve"> with your comments,</w:t>
      </w:r>
      <w:r w:rsidR="001238D7" w:rsidRPr="00CE7D9F">
        <w:rPr>
          <w:rFonts w:ascii="Arial" w:hAnsi="Arial" w:cs="Arial"/>
          <w:sz w:val="24"/>
        </w:rPr>
        <w:t xml:space="preserve"> it indicates that you are real</w:t>
      </w:r>
      <w:r w:rsidR="00DB07A8" w:rsidRPr="00CE7D9F">
        <w:rPr>
          <w:rFonts w:ascii="Arial" w:hAnsi="Arial" w:cs="Arial"/>
          <w:sz w:val="24"/>
        </w:rPr>
        <w:t>ly looking and paying attention</w:t>
      </w:r>
      <w:r w:rsidR="001238D7" w:rsidRPr="00CE7D9F">
        <w:rPr>
          <w:rFonts w:ascii="Arial" w:hAnsi="Arial" w:cs="Arial"/>
          <w:sz w:val="24"/>
        </w:rPr>
        <w:t xml:space="preserve">. </w:t>
      </w:r>
    </w:p>
    <w:p w14:paraId="2A453571" w14:textId="77777777" w:rsidR="00CE7D9F" w:rsidRPr="00CE7D9F" w:rsidRDefault="00CE7D9F" w:rsidP="00CE7D9F">
      <w:pPr>
        <w:rPr>
          <w:rFonts w:ascii="Arial" w:hAnsi="Arial" w:cs="Arial"/>
          <w:sz w:val="24"/>
        </w:rPr>
      </w:pPr>
    </w:p>
    <w:p w14:paraId="369F4CCF" w14:textId="4B63E145" w:rsidR="001238D7" w:rsidRDefault="001238D7" w:rsidP="00CE7D9F">
      <w:pPr>
        <w:pStyle w:val="ListParagraph"/>
        <w:numPr>
          <w:ilvl w:val="0"/>
          <w:numId w:val="4"/>
        </w:numPr>
        <w:rPr>
          <w:rFonts w:ascii="Arial" w:hAnsi="Arial" w:cs="Arial"/>
          <w:sz w:val="24"/>
        </w:rPr>
      </w:pPr>
      <w:r w:rsidRPr="00CE7D9F">
        <w:rPr>
          <w:rFonts w:ascii="Arial" w:hAnsi="Arial" w:cs="Arial"/>
          <w:b/>
          <w:sz w:val="24"/>
        </w:rPr>
        <w:t>Try to stay away from always relying on external rewards like stic</w:t>
      </w:r>
      <w:r w:rsidR="00CE7D9F" w:rsidRPr="00CE7D9F">
        <w:rPr>
          <w:rFonts w:ascii="Arial" w:hAnsi="Arial" w:cs="Arial"/>
          <w:b/>
          <w:sz w:val="24"/>
        </w:rPr>
        <w:t>kers</w:t>
      </w:r>
      <w:r w:rsidR="0030414D" w:rsidRPr="00CE7D9F">
        <w:rPr>
          <w:rFonts w:ascii="Arial" w:hAnsi="Arial" w:cs="Arial"/>
          <w:b/>
          <w:sz w:val="24"/>
        </w:rPr>
        <w:t xml:space="preserve"> </w:t>
      </w:r>
      <w:r w:rsidR="0030414D" w:rsidRPr="00CE7D9F">
        <w:rPr>
          <w:rFonts w:ascii="Arial" w:hAnsi="Arial" w:cs="Arial"/>
          <w:sz w:val="24"/>
        </w:rPr>
        <w:t>- This can often lead to children doing only what is expected for something in return</w:t>
      </w:r>
      <w:r w:rsidRPr="00CE7D9F">
        <w:rPr>
          <w:rFonts w:ascii="Arial" w:hAnsi="Arial" w:cs="Arial"/>
          <w:sz w:val="24"/>
        </w:rPr>
        <w:t xml:space="preserve">. </w:t>
      </w:r>
    </w:p>
    <w:p w14:paraId="209824EC" w14:textId="66DE25C5" w:rsidR="00CE7D9F" w:rsidRPr="00CE7D9F" w:rsidRDefault="00CE7D9F" w:rsidP="00CE7D9F">
      <w:pPr>
        <w:rPr>
          <w:rFonts w:ascii="Arial" w:hAnsi="Arial" w:cs="Arial"/>
          <w:sz w:val="24"/>
        </w:rPr>
      </w:pPr>
    </w:p>
    <w:p w14:paraId="185265EA" w14:textId="183DEA0E" w:rsidR="001238D7" w:rsidRDefault="001238D7" w:rsidP="00CE7D9F">
      <w:pPr>
        <w:pStyle w:val="ListParagraph"/>
        <w:numPr>
          <w:ilvl w:val="0"/>
          <w:numId w:val="4"/>
        </w:numPr>
        <w:rPr>
          <w:rFonts w:ascii="Arial" w:hAnsi="Arial" w:cs="Arial"/>
          <w:sz w:val="24"/>
        </w:rPr>
      </w:pPr>
      <w:r w:rsidRPr="00CE7D9F">
        <w:rPr>
          <w:rFonts w:ascii="Arial" w:hAnsi="Arial" w:cs="Arial"/>
          <w:b/>
          <w:sz w:val="24"/>
        </w:rPr>
        <w:t xml:space="preserve">Know upon whom you </w:t>
      </w:r>
      <w:r w:rsidR="00CE7D9F" w:rsidRPr="00CE7D9F">
        <w:rPr>
          <w:rFonts w:ascii="Arial" w:hAnsi="Arial" w:cs="Arial"/>
          <w:b/>
          <w:sz w:val="24"/>
        </w:rPr>
        <w:t>need to keep an extra close eye</w:t>
      </w:r>
      <w:r w:rsidRPr="00CE7D9F">
        <w:rPr>
          <w:rFonts w:ascii="Arial" w:hAnsi="Arial" w:cs="Arial"/>
          <w:sz w:val="24"/>
        </w:rPr>
        <w:t xml:space="preserve"> </w:t>
      </w:r>
      <w:r w:rsidR="00DB07A8" w:rsidRPr="00CE7D9F">
        <w:rPr>
          <w:rFonts w:ascii="Arial" w:hAnsi="Arial" w:cs="Arial"/>
          <w:sz w:val="24"/>
        </w:rPr>
        <w:t xml:space="preserve">– some children don’t react well to change so keeping a special eye on them to ensure they are coping, </w:t>
      </w:r>
      <w:r w:rsidRPr="00CE7D9F">
        <w:rPr>
          <w:rFonts w:ascii="Arial" w:hAnsi="Arial" w:cs="Arial"/>
          <w:sz w:val="24"/>
        </w:rPr>
        <w:t>again using positive reinforcement when they display appropriate behavio</w:t>
      </w:r>
      <w:r w:rsidR="00DB07A8" w:rsidRPr="00CE7D9F">
        <w:rPr>
          <w:rFonts w:ascii="Arial" w:hAnsi="Arial" w:cs="Arial"/>
          <w:sz w:val="24"/>
        </w:rPr>
        <w:t>u</w:t>
      </w:r>
      <w:r w:rsidRPr="00CE7D9F">
        <w:rPr>
          <w:rFonts w:ascii="Arial" w:hAnsi="Arial" w:cs="Arial"/>
          <w:sz w:val="24"/>
        </w:rPr>
        <w:t xml:space="preserve">rs. </w:t>
      </w:r>
    </w:p>
    <w:p w14:paraId="30AF58E3" w14:textId="0C7FA241" w:rsidR="00CE7D9F" w:rsidRPr="00CE7D9F" w:rsidRDefault="00CE7D9F" w:rsidP="00CE7D9F">
      <w:pPr>
        <w:rPr>
          <w:rFonts w:ascii="Arial" w:hAnsi="Arial" w:cs="Arial"/>
          <w:b/>
          <w:sz w:val="24"/>
        </w:rPr>
      </w:pPr>
    </w:p>
    <w:p w14:paraId="4957073C" w14:textId="5EBE2163" w:rsidR="00CA7617" w:rsidRDefault="00CA7617" w:rsidP="00CE7D9F">
      <w:pPr>
        <w:pStyle w:val="ListParagraph"/>
        <w:numPr>
          <w:ilvl w:val="0"/>
          <w:numId w:val="4"/>
        </w:numPr>
        <w:rPr>
          <w:rFonts w:ascii="Arial" w:hAnsi="Arial" w:cs="Arial"/>
          <w:sz w:val="24"/>
        </w:rPr>
      </w:pPr>
      <w:r w:rsidRPr="00CE7D9F">
        <w:rPr>
          <w:rFonts w:ascii="Arial" w:hAnsi="Arial" w:cs="Arial"/>
          <w:b/>
          <w:sz w:val="24"/>
        </w:rPr>
        <w:lastRenderedPageBreak/>
        <w:t>Plan visits</w:t>
      </w:r>
      <w:r w:rsidRPr="00CE7D9F">
        <w:rPr>
          <w:rFonts w:ascii="Arial" w:hAnsi="Arial" w:cs="Arial"/>
          <w:sz w:val="24"/>
        </w:rPr>
        <w:t xml:space="preserve"> – plan visits to the new settings so t</w:t>
      </w:r>
      <w:r w:rsidR="002F576B" w:rsidRPr="00CE7D9F">
        <w:rPr>
          <w:rFonts w:ascii="Arial" w:hAnsi="Arial" w:cs="Arial"/>
          <w:sz w:val="24"/>
        </w:rPr>
        <w:t xml:space="preserve">he children </w:t>
      </w:r>
      <w:proofErr w:type="gramStart"/>
      <w:r w:rsidR="002F576B" w:rsidRPr="00CE7D9F">
        <w:rPr>
          <w:rFonts w:ascii="Arial" w:hAnsi="Arial" w:cs="Arial"/>
          <w:sz w:val="24"/>
        </w:rPr>
        <w:t>have the opportunity to</w:t>
      </w:r>
      <w:proofErr w:type="gramEnd"/>
      <w:r w:rsidR="002F576B" w:rsidRPr="00CE7D9F">
        <w:rPr>
          <w:rFonts w:ascii="Arial" w:hAnsi="Arial" w:cs="Arial"/>
          <w:sz w:val="24"/>
        </w:rPr>
        <w:t xml:space="preserve"> get used to the new settings</w:t>
      </w:r>
      <w:r w:rsidR="007F75B7">
        <w:rPr>
          <w:rFonts w:ascii="Arial" w:hAnsi="Arial" w:cs="Arial"/>
          <w:sz w:val="24"/>
        </w:rPr>
        <w:t xml:space="preserve"> and see where everything is ready for the first day</w:t>
      </w:r>
      <w:r w:rsidR="002F576B" w:rsidRPr="00CE7D9F">
        <w:rPr>
          <w:rFonts w:ascii="Arial" w:hAnsi="Arial" w:cs="Arial"/>
          <w:sz w:val="24"/>
        </w:rPr>
        <w:t>.</w:t>
      </w:r>
      <w:r w:rsidRPr="00CE7D9F">
        <w:rPr>
          <w:rFonts w:ascii="Arial" w:hAnsi="Arial" w:cs="Arial"/>
          <w:sz w:val="24"/>
        </w:rPr>
        <w:t xml:space="preserve"> </w:t>
      </w:r>
    </w:p>
    <w:p w14:paraId="3A0AA38B" w14:textId="77777777" w:rsidR="00CE7D9F" w:rsidRPr="00CE7D9F" w:rsidRDefault="00CE7D9F" w:rsidP="00CE7D9F">
      <w:pPr>
        <w:rPr>
          <w:rFonts w:ascii="Arial" w:hAnsi="Arial" w:cs="Arial"/>
          <w:sz w:val="24"/>
        </w:rPr>
      </w:pPr>
    </w:p>
    <w:p w14:paraId="44587F41" w14:textId="6448F1D8" w:rsidR="00676A32" w:rsidRPr="00CE7D9F" w:rsidRDefault="00CE7D9F" w:rsidP="00CE7D9F">
      <w:pPr>
        <w:pStyle w:val="ListParagraph"/>
        <w:numPr>
          <w:ilvl w:val="0"/>
          <w:numId w:val="4"/>
        </w:numPr>
        <w:rPr>
          <w:rFonts w:ascii="Arial" w:hAnsi="Arial" w:cs="Arial"/>
          <w:sz w:val="24"/>
        </w:rPr>
      </w:pPr>
      <w:r w:rsidRPr="00CE7D9F">
        <w:rPr>
          <w:rFonts w:ascii="Arial" w:hAnsi="Arial" w:cs="Arial"/>
          <w:b/>
          <w:sz w:val="24"/>
        </w:rPr>
        <w:t>Know your children</w:t>
      </w:r>
      <w:r w:rsidR="001238D7" w:rsidRPr="00CE7D9F">
        <w:rPr>
          <w:rFonts w:ascii="Arial" w:hAnsi="Arial" w:cs="Arial"/>
          <w:sz w:val="24"/>
        </w:rPr>
        <w:t xml:space="preserve"> - Know what they like and what they respond to, what works, and what doesn't</w:t>
      </w:r>
      <w:r w:rsidR="007F75B7">
        <w:rPr>
          <w:rFonts w:ascii="Arial" w:hAnsi="Arial" w:cs="Arial"/>
          <w:sz w:val="24"/>
        </w:rPr>
        <w:t xml:space="preserve"> this can be done through an ‘all about me book’</w:t>
      </w:r>
      <w:r w:rsidR="001238D7" w:rsidRPr="00CE7D9F">
        <w:rPr>
          <w:rFonts w:ascii="Arial" w:hAnsi="Arial" w:cs="Arial"/>
          <w:sz w:val="24"/>
        </w:rPr>
        <w:t>.</w:t>
      </w:r>
    </w:p>
    <w:p w14:paraId="0D57C1AD" w14:textId="343B53CC" w:rsidR="00676A32" w:rsidRPr="002F576B" w:rsidRDefault="002F576B" w:rsidP="002F576B">
      <w:pPr>
        <w:rPr>
          <w:rFonts w:ascii="Arial" w:hAnsi="Arial" w:cs="Arial"/>
          <w:sz w:val="18"/>
        </w:rPr>
      </w:pPr>
      <w:r>
        <w:tab/>
      </w:r>
      <w:r w:rsidRPr="002F576B">
        <w:t>(https://app.croneri.co.uk/feature-articles/managing-transitions-early-years-provisions accessed on 17/11/</w:t>
      </w:r>
      <w:proofErr w:type="gramStart"/>
      <w:r w:rsidRPr="002F576B">
        <w:t>17 )</w:t>
      </w:r>
      <w:proofErr w:type="gramEnd"/>
    </w:p>
    <w:p w14:paraId="796F865A" w14:textId="77777777" w:rsidR="00676A32" w:rsidRPr="001238D7" w:rsidRDefault="00676A32" w:rsidP="001770AA">
      <w:pPr>
        <w:pStyle w:val="Title"/>
        <w:jc w:val="center"/>
        <w:rPr>
          <w:rFonts w:ascii="Arial" w:hAnsi="Arial" w:cs="Arial"/>
          <w:color w:val="2F5496" w:themeColor="accent1" w:themeShade="BF"/>
          <w:sz w:val="72"/>
        </w:rPr>
      </w:pPr>
    </w:p>
    <w:p w14:paraId="08F41F7B" w14:textId="7E15C3B1" w:rsidR="00A35AC1" w:rsidRDefault="00A35AC1" w:rsidP="001770AA">
      <w:pPr>
        <w:pStyle w:val="Title"/>
        <w:jc w:val="center"/>
        <w:rPr>
          <w:rFonts w:ascii="Arial" w:hAnsi="Arial" w:cs="Arial"/>
          <w:color w:val="2F5496" w:themeColor="accent1" w:themeShade="BF"/>
          <w:sz w:val="72"/>
        </w:rPr>
      </w:pPr>
    </w:p>
    <w:p w14:paraId="24014920" w14:textId="2C999548" w:rsidR="00A35AC1" w:rsidRDefault="00A35AC1">
      <w:pPr>
        <w:rPr>
          <w:rFonts w:ascii="Arial" w:eastAsiaTheme="majorEastAsia" w:hAnsi="Arial" w:cs="Arial"/>
          <w:color w:val="2F5496" w:themeColor="accent1" w:themeShade="BF"/>
          <w:spacing w:val="-10"/>
          <w:kern w:val="28"/>
          <w:sz w:val="72"/>
          <w:szCs w:val="56"/>
        </w:rPr>
      </w:pPr>
      <w:r>
        <w:rPr>
          <w:rFonts w:ascii="Arial" w:hAnsi="Arial" w:cs="Arial"/>
          <w:color w:val="2F5496" w:themeColor="accent1" w:themeShade="BF"/>
          <w:sz w:val="72"/>
        </w:rPr>
        <w:br w:type="page"/>
      </w:r>
    </w:p>
    <w:p w14:paraId="7D06847E" w14:textId="1B00B99C" w:rsidR="00676A32" w:rsidRPr="001238D7" w:rsidRDefault="00F21ACD" w:rsidP="001770AA">
      <w:pPr>
        <w:pStyle w:val="Title"/>
        <w:jc w:val="center"/>
        <w:rPr>
          <w:rFonts w:ascii="Arial" w:hAnsi="Arial" w:cs="Arial"/>
          <w:color w:val="2F5496" w:themeColor="accent1" w:themeShade="BF"/>
          <w:sz w:val="72"/>
        </w:rPr>
      </w:pPr>
      <w:r>
        <w:rPr>
          <w:rFonts w:ascii="Arial" w:hAnsi="Arial" w:cs="Arial"/>
          <w:noProof/>
          <w:color w:val="2F5496" w:themeColor="accent1" w:themeShade="BF"/>
          <w:sz w:val="72"/>
        </w:rPr>
        <mc:AlternateContent>
          <mc:Choice Requires="wps">
            <w:drawing>
              <wp:anchor distT="0" distB="0" distL="114300" distR="114300" simplePos="0" relativeHeight="252043264" behindDoc="0" locked="0" layoutInCell="1" allowOverlap="1" wp14:anchorId="3D40120E" wp14:editId="6691BEA3">
                <wp:simplePos x="0" y="0"/>
                <wp:positionH relativeFrom="margin">
                  <wp:align>center</wp:align>
                </wp:positionH>
                <wp:positionV relativeFrom="paragraph">
                  <wp:posOffset>365058</wp:posOffset>
                </wp:positionV>
                <wp:extent cx="6906126" cy="9336506"/>
                <wp:effectExtent l="0" t="0" r="9525" b="0"/>
                <wp:wrapNone/>
                <wp:docPr id="207" name="Text Box 207"/>
                <wp:cNvGraphicFramePr/>
                <a:graphic xmlns:a="http://schemas.openxmlformats.org/drawingml/2006/main">
                  <a:graphicData uri="http://schemas.microsoft.com/office/word/2010/wordprocessingShape">
                    <wps:wsp>
                      <wps:cNvSpPr txBox="1"/>
                      <wps:spPr>
                        <a:xfrm>
                          <a:off x="0" y="0"/>
                          <a:ext cx="6906126" cy="9336506"/>
                        </a:xfrm>
                        <a:prstGeom prst="rect">
                          <a:avLst/>
                        </a:prstGeom>
                        <a:solidFill>
                          <a:schemeClr val="lt1"/>
                        </a:solidFill>
                        <a:ln w="6350">
                          <a:noFill/>
                        </a:ln>
                      </wps:spPr>
                      <wps:txbx>
                        <w:txbxContent>
                          <w:p w14:paraId="4666A255" w14:textId="70A5C5DD" w:rsidR="00F21ACD" w:rsidRPr="00EA06AD" w:rsidRDefault="00F21ACD" w:rsidP="00F21ACD">
                            <w:pPr>
                              <w:rPr>
                                <w:rFonts w:ascii="Arial" w:hAnsi="Arial" w:cs="Arial"/>
                                <w:sz w:val="24"/>
                              </w:rPr>
                            </w:pPr>
                            <w:r w:rsidRPr="00EA06AD">
                              <w:rPr>
                                <w:rFonts w:ascii="Arial" w:hAnsi="Arial" w:cs="Arial"/>
                                <w:sz w:val="24"/>
                              </w:rPr>
                              <w:t>T</w:t>
                            </w:r>
                            <w:r w:rsidRPr="00EA06AD">
                              <w:rPr>
                                <w:rFonts w:ascii="Arial" w:hAnsi="Arial" w:cs="Arial"/>
                                <w:sz w:val="24"/>
                              </w:rPr>
                              <w:t xml:space="preserve">he ability to communicate effectively is crucial for developing positive relationships with children, young people and their families, colleagues and other professionals. </w:t>
                            </w:r>
                            <w:r w:rsidRPr="00EA06AD">
                              <w:rPr>
                                <w:rFonts w:ascii="Arial" w:hAnsi="Arial" w:cs="Arial"/>
                                <w:sz w:val="24"/>
                              </w:rPr>
                              <w:t xml:space="preserve">It paves the way for an enjoyable and happy environment which is vital for young children’s development. </w:t>
                            </w:r>
                            <w:r w:rsidR="00EF1C9C">
                              <w:rPr>
                                <w:rFonts w:ascii="Arial" w:hAnsi="Arial" w:cs="Arial"/>
                                <w:sz w:val="24"/>
                              </w:rPr>
                              <w:t>If a parent or staff member feels they have a strong relationship/ communication with you it will benefit the way in which the child will learn and develop, if there are any problems t</w:t>
                            </w:r>
                            <w:r w:rsidR="007F75B7">
                              <w:rPr>
                                <w:rFonts w:ascii="Arial" w:hAnsi="Arial" w:cs="Arial"/>
                                <w:sz w:val="24"/>
                              </w:rPr>
                              <w:t>he child is struggling with,</w:t>
                            </w:r>
                            <w:r w:rsidR="00EF1C9C">
                              <w:rPr>
                                <w:rFonts w:ascii="Arial" w:hAnsi="Arial" w:cs="Arial"/>
                                <w:sz w:val="24"/>
                              </w:rPr>
                              <w:t xml:space="preserve"> the parent / guardian will have no problem than to communicate and ultimately benefit the child. These are some ways in which can benefit your communication skills:</w:t>
                            </w:r>
                          </w:p>
                          <w:p w14:paraId="6A6E615B" w14:textId="2B3FD028" w:rsidR="00F21ACD" w:rsidRPr="00EA06AD" w:rsidRDefault="00F21ACD" w:rsidP="00B055DE">
                            <w:pPr>
                              <w:pStyle w:val="ListParagraph"/>
                              <w:numPr>
                                <w:ilvl w:val="0"/>
                                <w:numId w:val="8"/>
                              </w:numPr>
                              <w:rPr>
                                <w:rFonts w:ascii="Arial" w:hAnsi="Arial" w:cs="Arial"/>
                                <w:sz w:val="24"/>
                              </w:rPr>
                            </w:pPr>
                            <w:r w:rsidRPr="00EA06AD">
                              <w:rPr>
                                <w:rFonts w:ascii="Arial" w:hAnsi="Arial" w:cs="Arial"/>
                                <w:sz w:val="24"/>
                              </w:rPr>
                              <w:t>Practitioners</w:t>
                            </w:r>
                            <w:r w:rsidR="00B055DE" w:rsidRPr="00EA06AD">
                              <w:rPr>
                                <w:rFonts w:ascii="Arial" w:hAnsi="Arial" w:cs="Arial"/>
                                <w:sz w:val="24"/>
                              </w:rPr>
                              <w:t xml:space="preserve"> and parents/ guardians</w:t>
                            </w:r>
                            <w:r w:rsidRPr="00EA06AD">
                              <w:rPr>
                                <w:rFonts w:ascii="Arial" w:hAnsi="Arial" w:cs="Arial"/>
                                <w:sz w:val="24"/>
                              </w:rPr>
                              <w:t xml:space="preserve"> must give each other full attention when communicating </w:t>
                            </w:r>
                            <w:r w:rsidR="00B055DE" w:rsidRPr="00EA06AD">
                              <w:rPr>
                                <w:rFonts w:ascii="Arial" w:hAnsi="Arial" w:cs="Arial"/>
                                <w:sz w:val="24"/>
                              </w:rPr>
                              <w:t>to ensure all information is received.</w:t>
                            </w:r>
                          </w:p>
                          <w:p w14:paraId="4A215257" w14:textId="77777777" w:rsidR="00EA06AD" w:rsidRPr="00EA06AD" w:rsidRDefault="00EA06AD" w:rsidP="00EA06AD">
                            <w:pPr>
                              <w:pStyle w:val="ListParagraph"/>
                              <w:rPr>
                                <w:rFonts w:ascii="Arial" w:hAnsi="Arial" w:cs="Arial"/>
                                <w:sz w:val="24"/>
                              </w:rPr>
                            </w:pPr>
                          </w:p>
                          <w:p w14:paraId="318FE8D7" w14:textId="7B60BC34"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You need to be aware on non- verbal communication such as body language, to ensure you are relaying the correct and appropriate message.</w:t>
                            </w:r>
                          </w:p>
                          <w:p w14:paraId="130761EC" w14:textId="77777777" w:rsidR="00EA06AD" w:rsidRPr="00EA06AD" w:rsidRDefault="00EA06AD" w:rsidP="00EA06AD">
                            <w:pPr>
                              <w:pStyle w:val="ListParagraph"/>
                              <w:rPr>
                                <w:rFonts w:ascii="Arial" w:hAnsi="Arial" w:cs="Arial"/>
                                <w:sz w:val="24"/>
                              </w:rPr>
                            </w:pPr>
                          </w:p>
                          <w:p w14:paraId="4921069C" w14:textId="77777777" w:rsidR="00EA06AD" w:rsidRPr="00EA06AD" w:rsidRDefault="00EA06AD" w:rsidP="00EA06AD">
                            <w:pPr>
                              <w:pStyle w:val="ListParagraph"/>
                              <w:rPr>
                                <w:rFonts w:ascii="Arial" w:hAnsi="Arial" w:cs="Arial"/>
                                <w:sz w:val="24"/>
                              </w:rPr>
                            </w:pPr>
                          </w:p>
                          <w:p w14:paraId="14C81D47" w14:textId="6D639F9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Practitioners and parents/guardians must listen correctly to one another without interruptions. Listen with sympathy and understanding. </w:t>
                            </w:r>
                          </w:p>
                          <w:p w14:paraId="21EE7BAA" w14:textId="77777777" w:rsidR="00EA06AD" w:rsidRPr="00EA06AD" w:rsidRDefault="00EA06AD" w:rsidP="00EA06AD">
                            <w:pPr>
                              <w:pStyle w:val="ListParagraph"/>
                              <w:rPr>
                                <w:rFonts w:ascii="Arial" w:hAnsi="Arial" w:cs="Arial"/>
                                <w:sz w:val="24"/>
                              </w:rPr>
                            </w:pPr>
                          </w:p>
                          <w:p w14:paraId="5E537FB1" w14:textId="08945024" w:rsidR="00B055DE" w:rsidRPr="00EA06AD" w:rsidRDefault="007F75B7" w:rsidP="00B055DE">
                            <w:pPr>
                              <w:pStyle w:val="ListParagraph"/>
                              <w:numPr>
                                <w:ilvl w:val="0"/>
                                <w:numId w:val="8"/>
                              </w:numPr>
                              <w:rPr>
                                <w:rFonts w:ascii="Arial" w:hAnsi="Arial" w:cs="Arial"/>
                                <w:sz w:val="24"/>
                              </w:rPr>
                            </w:pPr>
                            <w:r w:rsidRPr="00EA06AD">
                              <w:rPr>
                                <w:rFonts w:ascii="Arial" w:hAnsi="Arial" w:cs="Arial"/>
                                <w:sz w:val="24"/>
                              </w:rPr>
                              <w:t>Everyone</w:t>
                            </w:r>
                            <w:r w:rsidR="00B055DE" w:rsidRPr="00EA06AD">
                              <w:rPr>
                                <w:rFonts w:ascii="Arial" w:hAnsi="Arial" w:cs="Arial"/>
                                <w:sz w:val="24"/>
                              </w:rPr>
                              <w:t xml:space="preserve"> is different, so the practitioner and parents need to be understanding of this when communicating, be flexible in the way you communicate.</w:t>
                            </w:r>
                          </w:p>
                          <w:p w14:paraId="55D16B8B" w14:textId="77777777" w:rsidR="00EA06AD" w:rsidRPr="00EA06AD" w:rsidRDefault="00EA06AD" w:rsidP="00EA06AD">
                            <w:pPr>
                              <w:pStyle w:val="ListParagraph"/>
                              <w:rPr>
                                <w:rFonts w:ascii="Arial" w:hAnsi="Arial" w:cs="Arial"/>
                                <w:sz w:val="24"/>
                              </w:rPr>
                            </w:pPr>
                          </w:p>
                          <w:p w14:paraId="1CBB3AF4" w14:textId="77777777" w:rsidR="00EA06AD" w:rsidRPr="00EA06AD" w:rsidRDefault="00EA06AD" w:rsidP="00EA06AD">
                            <w:pPr>
                              <w:pStyle w:val="ListParagraph"/>
                              <w:rPr>
                                <w:rFonts w:ascii="Arial" w:hAnsi="Arial" w:cs="Arial"/>
                                <w:sz w:val="24"/>
                              </w:rPr>
                            </w:pPr>
                          </w:p>
                          <w:p w14:paraId="269CE4C9" w14:textId="4A017D5A"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Sensitivity is key when dealing with cultural differences such as touching, curtain gestures and eye contact </w:t>
                            </w:r>
                            <w:proofErr w:type="gramStart"/>
                            <w:r w:rsidRPr="00EA06AD">
                              <w:rPr>
                                <w:rFonts w:ascii="Arial" w:hAnsi="Arial" w:cs="Arial"/>
                                <w:sz w:val="24"/>
                              </w:rPr>
                              <w:t>can be seen as</w:t>
                            </w:r>
                            <w:proofErr w:type="gramEnd"/>
                            <w:r w:rsidRPr="00EA06AD">
                              <w:rPr>
                                <w:rFonts w:ascii="Arial" w:hAnsi="Arial" w:cs="Arial"/>
                                <w:sz w:val="24"/>
                              </w:rPr>
                              <w:t xml:space="preserve"> disrespectful in some cultures </w:t>
                            </w:r>
                          </w:p>
                          <w:p w14:paraId="3632AFE0" w14:textId="77777777" w:rsidR="00EA06AD" w:rsidRPr="00EA06AD" w:rsidRDefault="00EA06AD" w:rsidP="00EA06AD">
                            <w:pPr>
                              <w:pStyle w:val="ListParagraph"/>
                              <w:rPr>
                                <w:rFonts w:ascii="Arial" w:hAnsi="Arial" w:cs="Arial"/>
                                <w:sz w:val="24"/>
                              </w:rPr>
                            </w:pPr>
                          </w:p>
                          <w:p w14:paraId="77FFED22" w14:textId="5191F77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Personal space needs to be maintained when communicating </w:t>
                            </w:r>
                          </w:p>
                          <w:p w14:paraId="236B86E6" w14:textId="77777777" w:rsidR="00EA06AD" w:rsidRPr="00EA06AD" w:rsidRDefault="00EA06AD" w:rsidP="00EA06AD">
                            <w:pPr>
                              <w:pStyle w:val="ListParagraph"/>
                              <w:rPr>
                                <w:rFonts w:ascii="Arial" w:hAnsi="Arial" w:cs="Arial"/>
                                <w:sz w:val="24"/>
                              </w:rPr>
                            </w:pPr>
                          </w:p>
                          <w:p w14:paraId="67CFA14A" w14:textId="77777777" w:rsidR="00EA06AD" w:rsidRPr="00EA06AD" w:rsidRDefault="00EA06AD" w:rsidP="00EA06AD">
                            <w:pPr>
                              <w:pStyle w:val="ListParagraph"/>
                              <w:rPr>
                                <w:rFonts w:ascii="Arial" w:hAnsi="Arial" w:cs="Arial"/>
                                <w:sz w:val="24"/>
                              </w:rPr>
                            </w:pPr>
                          </w:p>
                          <w:p w14:paraId="576ABFDA" w14:textId="661C9369"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Be wary of your environment when communication and the nature of the topic, for example if the topic is more of a serious matter then a private environment will be more beneficial </w:t>
                            </w:r>
                          </w:p>
                          <w:p w14:paraId="7150121C" w14:textId="77777777" w:rsidR="00EA06AD" w:rsidRPr="00EA06AD" w:rsidRDefault="00EA06AD" w:rsidP="00EA06AD">
                            <w:pPr>
                              <w:pStyle w:val="ListParagraph"/>
                              <w:rPr>
                                <w:rFonts w:ascii="Arial" w:hAnsi="Arial" w:cs="Arial"/>
                                <w:sz w:val="24"/>
                              </w:rPr>
                            </w:pPr>
                          </w:p>
                          <w:p w14:paraId="2566D5A3" w14:textId="4C5E434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Use of photographs or visual aids can be a great way to communicate with a parent/ guardian or practitioner that ma</w:t>
                            </w:r>
                            <w:r w:rsidR="00EA06AD" w:rsidRPr="00EA06AD">
                              <w:rPr>
                                <w:rFonts w:ascii="Arial" w:hAnsi="Arial" w:cs="Arial"/>
                                <w:sz w:val="24"/>
                              </w:rPr>
                              <w:t xml:space="preserve">y speak a different language or hearing impediment </w:t>
                            </w:r>
                          </w:p>
                          <w:p w14:paraId="74E4AC4A" w14:textId="564B8BD2" w:rsidR="00F21ACD" w:rsidRDefault="00F21ACD" w:rsidP="00F21A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40120E" id="Text Box 207" o:spid="_x0000_s1034" type="#_x0000_t202" style="position:absolute;left:0;text-align:left;margin-left:0;margin-top:28.75pt;width:543.8pt;height:735.15pt;z-index:252043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" fillcolor="white [3201]" stroked="f" strokeweight=".5pt">
                <v:textbox>
                  <w:txbxContent>
                    <w:p w14:paraId="4666A255" w14:textId="70A5C5DD" w:rsidR="00F21ACD" w:rsidRPr="00EA06AD" w:rsidRDefault="00F21ACD" w:rsidP="00F21ACD">
                      <w:pPr>
                        <w:rPr>
                          <w:rFonts w:ascii="Arial" w:hAnsi="Arial" w:cs="Arial"/>
                          <w:sz w:val="24"/>
                        </w:rPr>
                      </w:pPr>
                      <w:r w:rsidRPr="00EA06AD">
                        <w:rPr>
                          <w:rFonts w:ascii="Arial" w:hAnsi="Arial" w:cs="Arial"/>
                          <w:sz w:val="24"/>
                        </w:rPr>
                        <w:t>T</w:t>
                      </w:r>
                      <w:r w:rsidRPr="00EA06AD">
                        <w:rPr>
                          <w:rFonts w:ascii="Arial" w:hAnsi="Arial" w:cs="Arial"/>
                          <w:sz w:val="24"/>
                        </w:rPr>
                        <w:t xml:space="preserve">he ability to communicate effectively is crucial for developing positive relationships with children, young people and their families, colleagues and other professionals. </w:t>
                      </w:r>
                      <w:r w:rsidRPr="00EA06AD">
                        <w:rPr>
                          <w:rFonts w:ascii="Arial" w:hAnsi="Arial" w:cs="Arial"/>
                          <w:sz w:val="24"/>
                        </w:rPr>
                        <w:t xml:space="preserve">It paves the way for an enjoyable and happy environment which is vital for young children’s development. </w:t>
                      </w:r>
                      <w:r w:rsidR="00EF1C9C">
                        <w:rPr>
                          <w:rFonts w:ascii="Arial" w:hAnsi="Arial" w:cs="Arial"/>
                          <w:sz w:val="24"/>
                        </w:rPr>
                        <w:t>If a parent or staff member feels they have a strong relationship/ communication with you it will benefit the way in which the child will learn and develop, if there are any problems t</w:t>
                      </w:r>
                      <w:r w:rsidR="007F75B7">
                        <w:rPr>
                          <w:rFonts w:ascii="Arial" w:hAnsi="Arial" w:cs="Arial"/>
                          <w:sz w:val="24"/>
                        </w:rPr>
                        <w:t>he child is struggling with,</w:t>
                      </w:r>
                      <w:r w:rsidR="00EF1C9C">
                        <w:rPr>
                          <w:rFonts w:ascii="Arial" w:hAnsi="Arial" w:cs="Arial"/>
                          <w:sz w:val="24"/>
                        </w:rPr>
                        <w:t xml:space="preserve"> the parent / guardian will have no problem than to communicate and ultimately benefit the child. These are some ways in which can benefit your communication skills:</w:t>
                      </w:r>
                    </w:p>
                    <w:p w14:paraId="6A6E615B" w14:textId="2B3FD028" w:rsidR="00F21ACD" w:rsidRPr="00EA06AD" w:rsidRDefault="00F21ACD" w:rsidP="00B055DE">
                      <w:pPr>
                        <w:pStyle w:val="ListParagraph"/>
                        <w:numPr>
                          <w:ilvl w:val="0"/>
                          <w:numId w:val="8"/>
                        </w:numPr>
                        <w:rPr>
                          <w:rFonts w:ascii="Arial" w:hAnsi="Arial" w:cs="Arial"/>
                          <w:sz w:val="24"/>
                        </w:rPr>
                      </w:pPr>
                      <w:r w:rsidRPr="00EA06AD">
                        <w:rPr>
                          <w:rFonts w:ascii="Arial" w:hAnsi="Arial" w:cs="Arial"/>
                          <w:sz w:val="24"/>
                        </w:rPr>
                        <w:t>Practitioners</w:t>
                      </w:r>
                      <w:r w:rsidR="00B055DE" w:rsidRPr="00EA06AD">
                        <w:rPr>
                          <w:rFonts w:ascii="Arial" w:hAnsi="Arial" w:cs="Arial"/>
                          <w:sz w:val="24"/>
                        </w:rPr>
                        <w:t xml:space="preserve"> and parents/ guardians</w:t>
                      </w:r>
                      <w:r w:rsidRPr="00EA06AD">
                        <w:rPr>
                          <w:rFonts w:ascii="Arial" w:hAnsi="Arial" w:cs="Arial"/>
                          <w:sz w:val="24"/>
                        </w:rPr>
                        <w:t xml:space="preserve"> must give each other full attention when communicating </w:t>
                      </w:r>
                      <w:r w:rsidR="00B055DE" w:rsidRPr="00EA06AD">
                        <w:rPr>
                          <w:rFonts w:ascii="Arial" w:hAnsi="Arial" w:cs="Arial"/>
                          <w:sz w:val="24"/>
                        </w:rPr>
                        <w:t>to ensure all information is received.</w:t>
                      </w:r>
                    </w:p>
                    <w:p w14:paraId="4A215257" w14:textId="77777777" w:rsidR="00EA06AD" w:rsidRPr="00EA06AD" w:rsidRDefault="00EA06AD" w:rsidP="00EA06AD">
                      <w:pPr>
                        <w:pStyle w:val="ListParagraph"/>
                        <w:rPr>
                          <w:rFonts w:ascii="Arial" w:hAnsi="Arial" w:cs="Arial"/>
                          <w:sz w:val="24"/>
                        </w:rPr>
                      </w:pPr>
                    </w:p>
                    <w:p w14:paraId="318FE8D7" w14:textId="7B60BC34"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You need to be aware on non- verbal communication such as body language, to ensure you are relaying the correct and appropriate message.</w:t>
                      </w:r>
                    </w:p>
                    <w:p w14:paraId="130761EC" w14:textId="77777777" w:rsidR="00EA06AD" w:rsidRPr="00EA06AD" w:rsidRDefault="00EA06AD" w:rsidP="00EA06AD">
                      <w:pPr>
                        <w:pStyle w:val="ListParagraph"/>
                        <w:rPr>
                          <w:rFonts w:ascii="Arial" w:hAnsi="Arial" w:cs="Arial"/>
                          <w:sz w:val="24"/>
                        </w:rPr>
                      </w:pPr>
                    </w:p>
                    <w:p w14:paraId="4921069C" w14:textId="77777777" w:rsidR="00EA06AD" w:rsidRPr="00EA06AD" w:rsidRDefault="00EA06AD" w:rsidP="00EA06AD">
                      <w:pPr>
                        <w:pStyle w:val="ListParagraph"/>
                        <w:rPr>
                          <w:rFonts w:ascii="Arial" w:hAnsi="Arial" w:cs="Arial"/>
                          <w:sz w:val="24"/>
                        </w:rPr>
                      </w:pPr>
                    </w:p>
                    <w:p w14:paraId="14C81D47" w14:textId="6D639F9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Practitioners and parents/guardians must listen correctly to one another without interruptions. Listen with sympathy and understanding. </w:t>
                      </w:r>
                    </w:p>
                    <w:p w14:paraId="21EE7BAA" w14:textId="77777777" w:rsidR="00EA06AD" w:rsidRPr="00EA06AD" w:rsidRDefault="00EA06AD" w:rsidP="00EA06AD">
                      <w:pPr>
                        <w:pStyle w:val="ListParagraph"/>
                        <w:rPr>
                          <w:rFonts w:ascii="Arial" w:hAnsi="Arial" w:cs="Arial"/>
                          <w:sz w:val="24"/>
                        </w:rPr>
                      </w:pPr>
                    </w:p>
                    <w:p w14:paraId="5E537FB1" w14:textId="08945024" w:rsidR="00B055DE" w:rsidRPr="00EA06AD" w:rsidRDefault="007F75B7" w:rsidP="00B055DE">
                      <w:pPr>
                        <w:pStyle w:val="ListParagraph"/>
                        <w:numPr>
                          <w:ilvl w:val="0"/>
                          <w:numId w:val="8"/>
                        </w:numPr>
                        <w:rPr>
                          <w:rFonts w:ascii="Arial" w:hAnsi="Arial" w:cs="Arial"/>
                          <w:sz w:val="24"/>
                        </w:rPr>
                      </w:pPr>
                      <w:r w:rsidRPr="00EA06AD">
                        <w:rPr>
                          <w:rFonts w:ascii="Arial" w:hAnsi="Arial" w:cs="Arial"/>
                          <w:sz w:val="24"/>
                        </w:rPr>
                        <w:t>Everyone</w:t>
                      </w:r>
                      <w:r w:rsidR="00B055DE" w:rsidRPr="00EA06AD">
                        <w:rPr>
                          <w:rFonts w:ascii="Arial" w:hAnsi="Arial" w:cs="Arial"/>
                          <w:sz w:val="24"/>
                        </w:rPr>
                        <w:t xml:space="preserve"> is different, so the practitioner and parents need to be understanding of this when communicating, be flexible in the way you communicate.</w:t>
                      </w:r>
                    </w:p>
                    <w:p w14:paraId="55D16B8B" w14:textId="77777777" w:rsidR="00EA06AD" w:rsidRPr="00EA06AD" w:rsidRDefault="00EA06AD" w:rsidP="00EA06AD">
                      <w:pPr>
                        <w:pStyle w:val="ListParagraph"/>
                        <w:rPr>
                          <w:rFonts w:ascii="Arial" w:hAnsi="Arial" w:cs="Arial"/>
                          <w:sz w:val="24"/>
                        </w:rPr>
                      </w:pPr>
                    </w:p>
                    <w:p w14:paraId="1CBB3AF4" w14:textId="77777777" w:rsidR="00EA06AD" w:rsidRPr="00EA06AD" w:rsidRDefault="00EA06AD" w:rsidP="00EA06AD">
                      <w:pPr>
                        <w:pStyle w:val="ListParagraph"/>
                        <w:rPr>
                          <w:rFonts w:ascii="Arial" w:hAnsi="Arial" w:cs="Arial"/>
                          <w:sz w:val="24"/>
                        </w:rPr>
                      </w:pPr>
                    </w:p>
                    <w:p w14:paraId="269CE4C9" w14:textId="4A017D5A"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Sensitivity is key when dealing with cultural differences such as touching, curtain gestures and eye contact </w:t>
                      </w:r>
                      <w:proofErr w:type="gramStart"/>
                      <w:r w:rsidRPr="00EA06AD">
                        <w:rPr>
                          <w:rFonts w:ascii="Arial" w:hAnsi="Arial" w:cs="Arial"/>
                          <w:sz w:val="24"/>
                        </w:rPr>
                        <w:t>can be seen as</w:t>
                      </w:r>
                      <w:proofErr w:type="gramEnd"/>
                      <w:r w:rsidRPr="00EA06AD">
                        <w:rPr>
                          <w:rFonts w:ascii="Arial" w:hAnsi="Arial" w:cs="Arial"/>
                          <w:sz w:val="24"/>
                        </w:rPr>
                        <w:t xml:space="preserve"> disrespectful in some cultures </w:t>
                      </w:r>
                    </w:p>
                    <w:p w14:paraId="3632AFE0" w14:textId="77777777" w:rsidR="00EA06AD" w:rsidRPr="00EA06AD" w:rsidRDefault="00EA06AD" w:rsidP="00EA06AD">
                      <w:pPr>
                        <w:pStyle w:val="ListParagraph"/>
                        <w:rPr>
                          <w:rFonts w:ascii="Arial" w:hAnsi="Arial" w:cs="Arial"/>
                          <w:sz w:val="24"/>
                        </w:rPr>
                      </w:pPr>
                    </w:p>
                    <w:p w14:paraId="77FFED22" w14:textId="5191F77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Personal space needs to be maintained when communicating </w:t>
                      </w:r>
                    </w:p>
                    <w:p w14:paraId="236B86E6" w14:textId="77777777" w:rsidR="00EA06AD" w:rsidRPr="00EA06AD" w:rsidRDefault="00EA06AD" w:rsidP="00EA06AD">
                      <w:pPr>
                        <w:pStyle w:val="ListParagraph"/>
                        <w:rPr>
                          <w:rFonts w:ascii="Arial" w:hAnsi="Arial" w:cs="Arial"/>
                          <w:sz w:val="24"/>
                        </w:rPr>
                      </w:pPr>
                    </w:p>
                    <w:p w14:paraId="67CFA14A" w14:textId="77777777" w:rsidR="00EA06AD" w:rsidRPr="00EA06AD" w:rsidRDefault="00EA06AD" w:rsidP="00EA06AD">
                      <w:pPr>
                        <w:pStyle w:val="ListParagraph"/>
                        <w:rPr>
                          <w:rFonts w:ascii="Arial" w:hAnsi="Arial" w:cs="Arial"/>
                          <w:sz w:val="24"/>
                        </w:rPr>
                      </w:pPr>
                    </w:p>
                    <w:p w14:paraId="576ABFDA" w14:textId="661C9369"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 xml:space="preserve">Be wary of your environment when communication and the nature of the topic, for example if the topic is more of a serious matter then a private environment will be more beneficial </w:t>
                      </w:r>
                    </w:p>
                    <w:p w14:paraId="7150121C" w14:textId="77777777" w:rsidR="00EA06AD" w:rsidRPr="00EA06AD" w:rsidRDefault="00EA06AD" w:rsidP="00EA06AD">
                      <w:pPr>
                        <w:pStyle w:val="ListParagraph"/>
                        <w:rPr>
                          <w:rFonts w:ascii="Arial" w:hAnsi="Arial" w:cs="Arial"/>
                          <w:sz w:val="24"/>
                        </w:rPr>
                      </w:pPr>
                    </w:p>
                    <w:p w14:paraId="2566D5A3" w14:textId="4C5E4348" w:rsidR="00B055DE" w:rsidRPr="00EA06AD" w:rsidRDefault="00B055DE" w:rsidP="00B055DE">
                      <w:pPr>
                        <w:pStyle w:val="ListParagraph"/>
                        <w:numPr>
                          <w:ilvl w:val="0"/>
                          <w:numId w:val="8"/>
                        </w:numPr>
                        <w:rPr>
                          <w:rFonts w:ascii="Arial" w:hAnsi="Arial" w:cs="Arial"/>
                          <w:sz w:val="24"/>
                        </w:rPr>
                      </w:pPr>
                      <w:r w:rsidRPr="00EA06AD">
                        <w:rPr>
                          <w:rFonts w:ascii="Arial" w:hAnsi="Arial" w:cs="Arial"/>
                          <w:sz w:val="24"/>
                        </w:rPr>
                        <w:t>Use of photographs or visual aids can be a great way to communicate with a parent/ guardian or practitioner that ma</w:t>
                      </w:r>
                      <w:r w:rsidR="00EA06AD" w:rsidRPr="00EA06AD">
                        <w:rPr>
                          <w:rFonts w:ascii="Arial" w:hAnsi="Arial" w:cs="Arial"/>
                          <w:sz w:val="24"/>
                        </w:rPr>
                        <w:t xml:space="preserve">y speak a different language or hearing impediment </w:t>
                      </w:r>
                    </w:p>
                    <w:p w14:paraId="74E4AC4A" w14:textId="564B8BD2" w:rsidR="00F21ACD" w:rsidRDefault="00F21ACD" w:rsidP="00F21ACD"/>
                  </w:txbxContent>
                </v:textbox>
                <w10:wrap anchorx="margin"/>
              </v:shape>
            </w:pict>
          </mc:Fallback>
        </mc:AlternateContent>
      </w:r>
      <w:r>
        <w:rPr>
          <w:rFonts w:ascii="Arial" w:hAnsi="Arial" w:cs="Arial"/>
          <w:noProof/>
          <w:color w:val="2F5496" w:themeColor="accent1" w:themeShade="BF"/>
          <w:sz w:val="72"/>
        </w:rPr>
        <mc:AlternateContent>
          <mc:Choice Requires="wps">
            <w:drawing>
              <wp:anchor distT="0" distB="0" distL="114300" distR="114300" simplePos="0" relativeHeight="252042240" behindDoc="0" locked="0" layoutInCell="1" allowOverlap="1" wp14:anchorId="300E17CA" wp14:editId="4DFBBC0B">
                <wp:simplePos x="0" y="0"/>
                <wp:positionH relativeFrom="column">
                  <wp:posOffset>1032343</wp:posOffset>
                </wp:positionH>
                <wp:positionV relativeFrom="paragraph">
                  <wp:posOffset>-742750</wp:posOffset>
                </wp:positionV>
                <wp:extent cx="2721935" cy="882502"/>
                <wp:effectExtent l="0" t="0" r="21590" b="13335"/>
                <wp:wrapNone/>
                <wp:docPr id="206" name="Rectangle: Rounded Corners 206"/>
                <wp:cNvGraphicFramePr/>
                <a:graphic xmlns:a="http://schemas.openxmlformats.org/drawingml/2006/main">
                  <a:graphicData uri="http://schemas.microsoft.com/office/word/2010/wordprocessingShape">
                    <wps:wsp>
                      <wps:cNvSpPr/>
                      <wps:spPr>
                        <a:xfrm>
                          <a:off x="0" y="0"/>
                          <a:ext cx="2721935" cy="88250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924D0AB" w14:textId="1B3B89C4" w:rsidR="00F21ACD" w:rsidRPr="00EF1C9C" w:rsidRDefault="00F21ACD" w:rsidP="00F21ACD">
                            <w:pPr>
                              <w:pStyle w:val="Title"/>
                              <w:rPr>
                                <w:b/>
                                <w:color w:val="002060"/>
                              </w:rPr>
                            </w:pPr>
                            <w:r w:rsidRPr="00EF1C9C">
                              <w:rPr>
                                <w:b/>
                                <w:color w:val="002060"/>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0E17CA" id="Rectangle: Rounded Corners 206" o:spid="_x0000_s1035" style="position:absolute;left:0;text-align:left;margin-left:81.3pt;margin-top:-58.5pt;width:214.35pt;height:69.5pt;z-index:252042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" filled="f" strokecolor="#1f3763 [1604]" strokeweight="1.5pt">
                <v:stroke joinstyle="miter"/>
                <v:textbox>
                  <w:txbxContent>
                    <w:p w14:paraId="0924D0AB" w14:textId="1B3B89C4" w:rsidR="00F21ACD" w:rsidRPr="00EF1C9C" w:rsidRDefault="00F21ACD" w:rsidP="00F21ACD">
                      <w:pPr>
                        <w:pStyle w:val="Title"/>
                        <w:rPr>
                          <w:b/>
                          <w:color w:val="002060"/>
                        </w:rPr>
                      </w:pPr>
                      <w:r w:rsidRPr="00EF1C9C">
                        <w:rPr>
                          <w:b/>
                          <w:color w:val="002060"/>
                        </w:rPr>
                        <w:t>communication</w:t>
                      </w:r>
                    </w:p>
                  </w:txbxContent>
                </v:textbox>
              </v:roundrect>
            </w:pict>
          </mc:Fallback>
        </mc:AlternateContent>
      </w:r>
    </w:p>
    <w:p w14:paraId="77934C59" w14:textId="1A257BAC" w:rsidR="00676A32" w:rsidRPr="001238D7" w:rsidRDefault="00676A32" w:rsidP="001770AA">
      <w:pPr>
        <w:pStyle w:val="Title"/>
        <w:jc w:val="center"/>
        <w:rPr>
          <w:rFonts w:ascii="Arial" w:hAnsi="Arial" w:cs="Arial"/>
          <w:color w:val="2F5496" w:themeColor="accent1" w:themeShade="BF"/>
          <w:sz w:val="72"/>
        </w:rPr>
      </w:pPr>
    </w:p>
    <w:p w14:paraId="3202A5E6" w14:textId="29A9035F" w:rsidR="00676A32" w:rsidRPr="001238D7" w:rsidRDefault="00676A32" w:rsidP="001770AA">
      <w:pPr>
        <w:pStyle w:val="Title"/>
        <w:jc w:val="center"/>
        <w:rPr>
          <w:rFonts w:ascii="Arial" w:hAnsi="Arial" w:cs="Arial"/>
          <w:color w:val="2F5496" w:themeColor="accent1" w:themeShade="BF"/>
          <w:sz w:val="72"/>
        </w:rPr>
      </w:pPr>
    </w:p>
    <w:p w14:paraId="54620C6C" w14:textId="0D60B55B" w:rsidR="00676A32" w:rsidRPr="001238D7" w:rsidRDefault="00676A32" w:rsidP="001770AA">
      <w:pPr>
        <w:pStyle w:val="Title"/>
        <w:jc w:val="center"/>
        <w:rPr>
          <w:rFonts w:ascii="Arial" w:hAnsi="Arial" w:cs="Arial"/>
          <w:color w:val="2F5496" w:themeColor="accent1" w:themeShade="BF"/>
          <w:sz w:val="72"/>
        </w:rPr>
      </w:pPr>
    </w:p>
    <w:p w14:paraId="5DF4229D" w14:textId="01E782BB" w:rsidR="00676A32" w:rsidRPr="001238D7" w:rsidRDefault="00676A32" w:rsidP="001770AA">
      <w:pPr>
        <w:pStyle w:val="Title"/>
        <w:jc w:val="center"/>
        <w:rPr>
          <w:rFonts w:ascii="Arial" w:hAnsi="Arial" w:cs="Arial"/>
          <w:color w:val="2F5496" w:themeColor="accent1" w:themeShade="BF"/>
          <w:sz w:val="72"/>
        </w:rPr>
      </w:pPr>
    </w:p>
    <w:p w14:paraId="3EE6841B" w14:textId="5CE2F6AE" w:rsidR="00676A32" w:rsidRPr="001238D7" w:rsidRDefault="00676A32" w:rsidP="001770AA">
      <w:pPr>
        <w:pStyle w:val="Title"/>
        <w:jc w:val="center"/>
        <w:rPr>
          <w:rFonts w:ascii="Arial" w:hAnsi="Arial" w:cs="Arial"/>
          <w:color w:val="2F5496" w:themeColor="accent1" w:themeShade="BF"/>
          <w:sz w:val="72"/>
        </w:rPr>
      </w:pPr>
    </w:p>
    <w:p w14:paraId="2E51B4A9" w14:textId="2066DABD" w:rsidR="00676A32" w:rsidRDefault="00676A32" w:rsidP="009136FB">
      <w:pPr>
        <w:pStyle w:val="Title"/>
        <w:rPr>
          <w:color w:val="2F5496" w:themeColor="accent1" w:themeShade="BF"/>
        </w:rPr>
      </w:pPr>
    </w:p>
    <w:p w14:paraId="2946A020" w14:textId="06528B92" w:rsidR="002F576B" w:rsidRDefault="002F576B" w:rsidP="002F576B">
      <w:pPr>
        <w:pStyle w:val="Title"/>
        <w:rPr>
          <w:color w:val="2F5496" w:themeColor="accent1" w:themeShade="BF"/>
        </w:rPr>
      </w:pPr>
    </w:p>
    <w:p w14:paraId="5BB9A55A" w14:textId="5EF3D5BC" w:rsidR="001770AA" w:rsidRDefault="001770AA" w:rsidP="002F576B">
      <w:pPr>
        <w:pStyle w:val="Title"/>
        <w:jc w:val="center"/>
        <w:rPr>
          <w:color w:val="2F5496" w:themeColor="accent1" w:themeShade="BF"/>
        </w:rPr>
      </w:pPr>
      <w:bookmarkStart w:id="0" w:name="_Hlk499566358"/>
    </w:p>
    <w:bookmarkEnd w:id="0"/>
    <w:p w14:paraId="063D5BB5" w14:textId="1F6DE3B5" w:rsidR="009136FB" w:rsidRDefault="009136FB" w:rsidP="002F669C">
      <w:pPr>
        <w:rPr>
          <w:rFonts w:ascii="Arial Narrow" w:hAnsi="Arial Narrow"/>
          <w:sz w:val="24"/>
        </w:rPr>
      </w:pPr>
    </w:p>
    <w:p w14:paraId="25386E1F" w14:textId="27978C18" w:rsidR="009136FB" w:rsidRDefault="007F75B7">
      <w:pPr>
        <w:rPr>
          <w:rFonts w:ascii="Arial Narrow" w:hAnsi="Arial Narrow"/>
          <w:sz w:val="24"/>
        </w:rPr>
      </w:pPr>
      <w:r>
        <w:rPr>
          <w:noProof/>
        </w:rPr>
        <mc:AlternateContent>
          <mc:Choice Requires="wps">
            <w:drawing>
              <wp:anchor distT="0" distB="0" distL="114300" distR="114300" simplePos="0" relativeHeight="251311104" behindDoc="0" locked="0" layoutInCell="1" allowOverlap="1" wp14:anchorId="79E9BDBC" wp14:editId="1A984063">
                <wp:simplePos x="0" y="0"/>
                <wp:positionH relativeFrom="page">
                  <wp:align>right</wp:align>
                </wp:positionH>
                <wp:positionV relativeFrom="paragraph">
                  <wp:posOffset>6141493</wp:posOffset>
                </wp:positionV>
                <wp:extent cx="7531678" cy="3643412"/>
                <wp:effectExtent l="0" t="0" r="12700" b="33655"/>
                <wp:wrapNone/>
                <wp:docPr id="9" name="Callout: Down Arrow 9"/>
                <wp:cNvGraphicFramePr/>
                <a:graphic xmlns:a="http://schemas.openxmlformats.org/drawingml/2006/main">
                  <a:graphicData uri="http://schemas.microsoft.com/office/word/2010/wordprocessingShape">
                    <wps:wsp>
                      <wps:cNvSpPr/>
                      <wps:spPr>
                        <a:xfrm>
                          <a:off x="0" y="0"/>
                          <a:ext cx="7531678" cy="3643412"/>
                        </a:xfrm>
                        <a:prstGeom prst="downArrowCallou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3CB352D6" w14:textId="25C7B89D" w:rsidR="00492460" w:rsidRDefault="00492460" w:rsidP="00492460">
                            <w:pPr>
                              <w:pStyle w:val="Title"/>
                              <w:rPr>
                                <w:u w:val="double"/>
                              </w:rPr>
                            </w:pPr>
                            <w:r w:rsidRPr="00492460">
                              <w:rPr>
                                <w:color w:val="4472C4" w:themeColor="accent1"/>
                                <w:u w:val="double"/>
                              </w:rPr>
                              <w:t>Parents</w:t>
                            </w:r>
                            <w:r w:rsidRPr="00492460">
                              <w:rPr>
                                <w:u w:val="double"/>
                              </w:rPr>
                              <w:t xml:space="preserve"> </w:t>
                            </w:r>
                          </w:p>
                          <w:p w14:paraId="71069626" w14:textId="7CB364C6" w:rsidR="003F5650" w:rsidRDefault="00492460" w:rsidP="00492460">
                            <w:pPr>
                              <w:rPr>
                                <w:rFonts w:ascii="Arial" w:hAnsi="Arial" w:cs="Arial"/>
                                <w:color w:val="000000" w:themeColor="text1"/>
                                <w:sz w:val="24"/>
                              </w:rPr>
                            </w:pPr>
                            <w:r>
                              <w:t xml:space="preserve">                                 </w:t>
                            </w:r>
                            <w:r>
                              <w:rPr>
                                <w:rFonts w:ascii="Arial" w:hAnsi="Arial" w:cs="Arial"/>
                                <w:color w:val="000000" w:themeColor="text1"/>
                                <w:sz w:val="24"/>
                              </w:rPr>
                              <w:t xml:space="preserve">It is important that parents relay information to staff especially when the child is going through transitions because the new teachers or key workers </w:t>
                            </w:r>
                            <w:r w:rsidR="00DA6594">
                              <w:rPr>
                                <w:rFonts w:ascii="Arial" w:hAnsi="Arial" w:cs="Arial"/>
                                <w:color w:val="000000" w:themeColor="text1"/>
                                <w:sz w:val="24"/>
                              </w:rPr>
                              <w:t>don’t know the child’s personality</w:t>
                            </w:r>
                            <w:r w:rsidR="003F5650">
                              <w:rPr>
                                <w:rFonts w:ascii="Arial" w:hAnsi="Arial" w:cs="Arial"/>
                                <w:color w:val="000000" w:themeColor="text1"/>
                                <w:sz w:val="24"/>
                              </w:rPr>
                              <w:t xml:space="preserve">, this can be done by:                                                                                                                                               </w:t>
                            </w:r>
                            <w:r w:rsidR="00DA6594">
                              <w:rPr>
                                <w:rFonts w:ascii="Arial" w:hAnsi="Arial" w:cs="Arial"/>
                                <w:color w:val="000000" w:themeColor="text1"/>
                                <w:sz w:val="24"/>
                              </w:rPr>
                              <w:t xml:space="preserve"> </w:t>
                            </w:r>
                            <w:r w:rsidR="003F5650" w:rsidRPr="003F5650">
                              <w:rPr>
                                <w:rFonts w:ascii="Arial" w:hAnsi="Arial" w:cs="Arial"/>
                                <w:b/>
                                <w:color w:val="000000" w:themeColor="text1"/>
                                <w:sz w:val="24"/>
                              </w:rPr>
                              <w:t>Verbal communication</w:t>
                            </w:r>
                            <w:r w:rsidR="003F5650">
                              <w:rPr>
                                <w:rFonts w:ascii="Arial" w:hAnsi="Arial" w:cs="Arial"/>
                                <w:color w:val="000000" w:themeColor="text1"/>
                                <w:sz w:val="24"/>
                              </w:rPr>
                              <w:t>:</w:t>
                            </w:r>
                            <w:r w:rsidR="003F5650" w:rsidRPr="003F5650">
                              <w:rPr>
                                <w:rFonts w:ascii="Arial" w:hAnsi="Arial" w:cs="Arial"/>
                                <w:color w:val="000000" w:themeColor="text1"/>
                                <w:sz w:val="24"/>
                              </w:rPr>
                              <w:t xml:space="preserve"> </w:t>
                            </w:r>
                            <w:r w:rsidR="00DA6594">
                              <w:rPr>
                                <w:rFonts w:ascii="Arial" w:hAnsi="Arial" w:cs="Arial"/>
                                <w:color w:val="000000" w:themeColor="text1"/>
                                <w:sz w:val="24"/>
                              </w:rPr>
                              <w:t xml:space="preserve">It </w:t>
                            </w:r>
                            <w:r w:rsidR="003F5650">
                              <w:rPr>
                                <w:rFonts w:ascii="Arial" w:hAnsi="Arial" w:cs="Arial"/>
                                <w:color w:val="000000" w:themeColor="text1"/>
                                <w:sz w:val="24"/>
                              </w:rPr>
                              <w:t>is</w:t>
                            </w:r>
                            <w:r w:rsidR="00DA6594">
                              <w:rPr>
                                <w:rFonts w:ascii="Arial" w:hAnsi="Arial" w:cs="Arial"/>
                                <w:color w:val="000000" w:themeColor="text1"/>
                                <w:sz w:val="24"/>
                              </w:rPr>
                              <w:t xml:space="preserve"> vital that the parents/ guardians communicate if there are any specific topics or areas that the child is sensitive about i.e. if a parent is not around they may be sensitive around the family topic. </w:t>
                            </w:r>
                            <w:r w:rsidR="00F96108">
                              <w:rPr>
                                <w:rFonts w:ascii="Arial" w:hAnsi="Arial" w:cs="Arial"/>
                                <w:color w:val="000000" w:themeColor="text1"/>
                                <w:sz w:val="24"/>
                              </w:rPr>
                              <w:t>It is also important that parents/ guardians relay information about who has child access to the child and who does not.</w:t>
                            </w:r>
                          </w:p>
                          <w:p w14:paraId="7A022B3C" w14:textId="6AB9DA7D" w:rsidR="00492460" w:rsidRDefault="003F5650" w:rsidP="00492460">
                            <w:pPr>
                              <w:rPr>
                                <w:rFonts w:ascii="Arial" w:hAnsi="Arial" w:cs="Arial"/>
                                <w:color w:val="000000" w:themeColor="text1"/>
                                <w:sz w:val="24"/>
                              </w:rPr>
                            </w:pPr>
                            <w:r w:rsidRPr="003F5650">
                              <w:rPr>
                                <w:rFonts w:ascii="Arial" w:hAnsi="Arial" w:cs="Arial"/>
                                <w:b/>
                                <w:color w:val="000000" w:themeColor="text1"/>
                                <w:sz w:val="24"/>
                              </w:rPr>
                              <w:t>Non- verbal communication:</w:t>
                            </w:r>
                            <w:r>
                              <w:rPr>
                                <w:rFonts w:ascii="Arial" w:hAnsi="Arial" w:cs="Arial"/>
                                <w:b/>
                                <w:color w:val="000000" w:themeColor="text1"/>
                                <w:sz w:val="24"/>
                              </w:rPr>
                              <w:t xml:space="preserve"> </w:t>
                            </w:r>
                            <w:r>
                              <w:rPr>
                                <w:rFonts w:ascii="Arial" w:hAnsi="Arial" w:cs="Arial"/>
                                <w:color w:val="000000" w:themeColor="text1"/>
                                <w:sz w:val="24"/>
                              </w:rPr>
                              <w:t>This can also be done through the medium of a journal, this is and easy and effective way to communicate any concerns parents ma</w:t>
                            </w:r>
                            <w:r w:rsidR="007F75B7">
                              <w:rPr>
                                <w:rFonts w:ascii="Arial" w:hAnsi="Arial" w:cs="Arial"/>
                                <w:color w:val="000000" w:themeColor="text1"/>
                                <w:sz w:val="24"/>
                              </w:rPr>
                              <w:t>y have.</w:t>
                            </w:r>
                            <w:r w:rsidR="00CC71AF">
                              <w:rPr>
                                <w:rFonts w:ascii="Arial" w:hAnsi="Arial" w:cs="Arial"/>
                                <w:color w:val="000000" w:themeColor="text1"/>
                                <w:sz w:val="24"/>
                              </w:rPr>
                              <w:t xml:space="preserve"> </w:t>
                            </w:r>
                            <w:hyperlink r:id="rId17" w:history="1">
                              <w:r w:rsidR="00CC71AF" w:rsidRPr="00CC71AF">
                                <w:rPr>
                                  <w:rStyle w:val="Hyperlink"/>
                                  <w:rFonts w:ascii="Arial" w:hAnsi="Arial" w:cs="Arial"/>
                                  <w:sz w:val="18"/>
                                </w:rPr>
                                <w:t>https://www.nurseryworld.co.uk/nursery-world/news/1080194/transition-settings</w:t>
                              </w:r>
                            </w:hyperlink>
                            <w:r w:rsidR="00CC71AF" w:rsidRPr="00CC71AF">
                              <w:rPr>
                                <w:rFonts w:ascii="Arial" w:hAnsi="Arial" w:cs="Arial"/>
                                <w:color w:val="000000" w:themeColor="text1"/>
                                <w:sz w:val="18"/>
                              </w:rPr>
                              <w:t xml:space="preserve"> (Accessed on 18/11/17)                                                               </w:t>
                            </w:r>
                          </w:p>
                          <w:p w14:paraId="7E282447" w14:textId="6504AA22" w:rsidR="00CC71AF" w:rsidRDefault="00CC71AF" w:rsidP="00492460">
                            <w:pPr>
                              <w:rPr>
                                <w:rFonts w:ascii="Arial" w:hAnsi="Arial" w:cs="Arial"/>
                                <w:color w:val="000000" w:themeColor="text1"/>
                                <w:sz w:val="24"/>
                              </w:rPr>
                            </w:pPr>
                          </w:p>
                          <w:p w14:paraId="7EFFBB61" w14:textId="77777777" w:rsidR="00CC71AF" w:rsidRPr="00492460" w:rsidRDefault="00CC71AF" w:rsidP="00492460">
                            <w:pPr>
                              <w:rPr>
                                <w:rFonts w:ascii="Arial" w:hAnsi="Arial" w:cs="Arial"/>
                                <w:color w:val="000000" w:themeColor="text1"/>
                                <w:sz w:val="24"/>
                              </w:rPr>
                            </w:pPr>
                          </w:p>
                          <w:p w14:paraId="2EA14CA6" w14:textId="7D065311" w:rsidR="00492460" w:rsidRDefault="00492460" w:rsidP="00492460"/>
                          <w:p w14:paraId="76ADC06A" w14:textId="02BB8B7D" w:rsidR="00492460" w:rsidRDefault="00492460" w:rsidP="00492460"/>
                          <w:p w14:paraId="6FE2D9F4" w14:textId="77777777" w:rsidR="00492460" w:rsidRPr="00492460" w:rsidRDefault="00492460" w:rsidP="0049246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9BDB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9" o:spid="_x0000_s1036" type="#_x0000_t80" style="position:absolute;margin-left:541.85pt;margin-top:483.6pt;width:593.05pt;height:286.9pt;z-index:2513111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" adj="14035,8188,16200,9494" filled="f" strokecolor="#1f3763 [1604]" strokeweight="1.5pt">
                <v:textbox>
                  <w:txbxContent>
                    <w:p w14:paraId="3CB352D6" w14:textId="25C7B89D" w:rsidR="00492460" w:rsidRDefault="00492460" w:rsidP="00492460">
                      <w:pPr>
                        <w:pStyle w:val="Title"/>
                        <w:rPr>
                          <w:u w:val="double"/>
                        </w:rPr>
                      </w:pPr>
                      <w:r w:rsidRPr="00492460">
                        <w:rPr>
                          <w:color w:val="4472C4" w:themeColor="accent1"/>
                          <w:u w:val="double"/>
                        </w:rPr>
                        <w:t>Parents</w:t>
                      </w:r>
                      <w:r w:rsidRPr="00492460">
                        <w:rPr>
                          <w:u w:val="double"/>
                        </w:rPr>
                        <w:t xml:space="preserve"> </w:t>
                      </w:r>
                    </w:p>
                    <w:p w14:paraId="71069626" w14:textId="7CB364C6" w:rsidR="003F5650" w:rsidRDefault="00492460" w:rsidP="00492460">
                      <w:pPr>
                        <w:rPr>
                          <w:rFonts w:ascii="Arial" w:hAnsi="Arial" w:cs="Arial"/>
                          <w:color w:val="000000" w:themeColor="text1"/>
                          <w:sz w:val="24"/>
                        </w:rPr>
                      </w:pPr>
                      <w:r>
                        <w:t xml:space="preserve">                                 </w:t>
                      </w:r>
                      <w:r>
                        <w:rPr>
                          <w:rFonts w:ascii="Arial" w:hAnsi="Arial" w:cs="Arial"/>
                          <w:color w:val="000000" w:themeColor="text1"/>
                          <w:sz w:val="24"/>
                        </w:rPr>
                        <w:t xml:space="preserve">It is important that parents relay information to staff especially when the child is going through transitions because the new teachers or key workers </w:t>
                      </w:r>
                      <w:r w:rsidR="00DA6594">
                        <w:rPr>
                          <w:rFonts w:ascii="Arial" w:hAnsi="Arial" w:cs="Arial"/>
                          <w:color w:val="000000" w:themeColor="text1"/>
                          <w:sz w:val="24"/>
                        </w:rPr>
                        <w:t>don’t know the child’s personality</w:t>
                      </w:r>
                      <w:r w:rsidR="003F5650">
                        <w:rPr>
                          <w:rFonts w:ascii="Arial" w:hAnsi="Arial" w:cs="Arial"/>
                          <w:color w:val="000000" w:themeColor="text1"/>
                          <w:sz w:val="24"/>
                        </w:rPr>
                        <w:t xml:space="preserve">, this can be done by:                                                                                                                                               </w:t>
                      </w:r>
                      <w:r w:rsidR="00DA6594">
                        <w:rPr>
                          <w:rFonts w:ascii="Arial" w:hAnsi="Arial" w:cs="Arial"/>
                          <w:color w:val="000000" w:themeColor="text1"/>
                          <w:sz w:val="24"/>
                        </w:rPr>
                        <w:t xml:space="preserve"> </w:t>
                      </w:r>
                      <w:r w:rsidR="003F5650" w:rsidRPr="003F5650">
                        <w:rPr>
                          <w:rFonts w:ascii="Arial" w:hAnsi="Arial" w:cs="Arial"/>
                          <w:b/>
                          <w:color w:val="000000" w:themeColor="text1"/>
                          <w:sz w:val="24"/>
                        </w:rPr>
                        <w:t>Verbal communication</w:t>
                      </w:r>
                      <w:r w:rsidR="003F5650">
                        <w:rPr>
                          <w:rFonts w:ascii="Arial" w:hAnsi="Arial" w:cs="Arial"/>
                          <w:color w:val="000000" w:themeColor="text1"/>
                          <w:sz w:val="24"/>
                        </w:rPr>
                        <w:t>:</w:t>
                      </w:r>
                      <w:r w:rsidR="003F5650" w:rsidRPr="003F5650">
                        <w:rPr>
                          <w:rFonts w:ascii="Arial" w:hAnsi="Arial" w:cs="Arial"/>
                          <w:color w:val="000000" w:themeColor="text1"/>
                          <w:sz w:val="24"/>
                        </w:rPr>
                        <w:t xml:space="preserve"> </w:t>
                      </w:r>
                      <w:r w:rsidR="00DA6594">
                        <w:rPr>
                          <w:rFonts w:ascii="Arial" w:hAnsi="Arial" w:cs="Arial"/>
                          <w:color w:val="000000" w:themeColor="text1"/>
                          <w:sz w:val="24"/>
                        </w:rPr>
                        <w:t xml:space="preserve">It </w:t>
                      </w:r>
                      <w:r w:rsidR="003F5650">
                        <w:rPr>
                          <w:rFonts w:ascii="Arial" w:hAnsi="Arial" w:cs="Arial"/>
                          <w:color w:val="000000" w:themeColor="text1"/>
                          <w:sz w:val="24"/>
                        </w:rPr>
                        <w:t>is</w:t>
                      </w:r>
                      <w:r w:rsidR="00DA6594">
                        <w:rPr>
                          <w:rFonts w:ascii="Arial" w:hAnsi="Arial" w:cs="Arial"/>
                          <w:color w:val="000000" w:themeColor="text1"/>
                          <w:sz w:val="24"/>
                        </w:rPr>
                        <w:t xml:space="preserve"> vital that the parents/ guardians communicate if there are any specific topics or areas that the child is sensitive about i.e. if a parent is not around they may be sensitive around the family topic. </w:t>
                      </w:r>
                      <w:r w:rsidR="00F96108">
                        <w:rPr>
                          <w:rFonts w:ascii="Arial" w:hAnsi="Arial" w:cs="Arial"/>
                          <w:color w:val="000000" w:themeColor="text1"/>
                          <w:sz w:val="24"/>
                        </w:rPr>
                        <w:t>It is also important that parents/ guardians relay information about who has child access to the child and who does not.</w:t>
                      </w:r>
                    </w:p>
                    <w:p w14:paraId="7A022B3C" w14:textId="6AB9DA7D" w:rsidR="00492460" w:rsidRDefault="003F5650" w:rsidP="00492460">
                      <w:pPr>
                        <w:rPr>
                          <w:rFonts w:ascii="Arial" w:hAnsi="Arial" w:cs="Arial"/>
                          <w:color w:val="000000" w:themeColor="text1"/>
                          <w:sz w:val="24"/>
                        </w:rPr>
                      </w:pPr>
                      <w:r w:rsidRPr="003F5650">
                        <w:rPr>
                          <w:rFonts w:ascii="Arial" w:hAnsi="Arial" w:cs="Arial"/>
                          <w:b/>
                          <w:color w:val="000000" w:themeColor="text1"/>
                          <w:sz w:val="24"/>
                        </w:rPr>
                        <w:t>Non- verbal communication:</w:t>
                      </w:r>
                      <w:r>
                        <w:rPr>
                          <w:rFonts w:ascii="Arial" w:hAnsi="Arial" w:cs="Arial"/>
                          <w:b/>
                          <w:color w:val="000000" w:themeColor="text1"/>
                          <w:sz w:val="24"/>
                        </w:rPr>
                        <w:t xml:space="preserve"> </w:t>
                      </w:r>
                      <w:r>
                        <w:rPr>
                          <w:rFonts w:ascii="Arial" w:hAnsi="Arial" w:cs="Arial"/>
                          <w:color w:val="000000" w:themeColor="text1"/>
                          <w:sz w:val="24"/>
                        </w:rPr>
                        <w:t>This can also be done through the medium of a journal, this is and easy and effective way to communicate any concerns parents ma</w:t>
                      </w:r>
                      <w:r w:rsidR="007F75B7">
                        <w:rPr>
                          <w:rFonts w:ascii="Arial" w:hAnsi="Arial" w:cs="Arial"/>
                          <w:color w:val="000000" w:themeColor="text1"/>
                          <w:sz w:val="24"/>
                        </w:rPr>
                        <w:t>y have.</w:t>
                      </w:r>
                      <w:r w:rsidR="00CC71AF">
                        <w:rPr>
                          <w:rFonts w:ascii="Arial" w:hAnsi="Arial" w:cs="Arial"/>
                          <w:color w:val="000000" w:themeColor="text1"/>
                          <w:sz w:val="24"/>
                        </w:rPr>
                        <w:t xml:space="preserve"> </w:t>
                      </w:r>
                      <w:hyperlink r:id="rId18" w:history="1">
                        <w:r w:rsidR="00CC71AF" w:rsidRPr="00CC71AF">
                          <w:rPr>
                            <w:rStyle w:val="Hyperlink"/>
                            <w:rFonts w:ascii="Arial" w:hAnsi="Arial" w:cs="Arial"/>
                            <w:sz w:val="18"/>
                          </w:rPr>
                          <w:t>https://www.nurseryworld.co.uk/nursery-world/news/1080194/transition-settings</w:t>
                        </w:r>
                      </w:hyperlink>
                      <w:r w:rsidR="00CC71AF" w:rsidRPr="00CC71AF">
                        <w:rPr>
                          <w:rFonts w:ascii="Arial" w:hAnsi="Arial" w:cs="Arial"/>
                          <w:color w:val="000000" w:themeColor="text1"/>
                          <w:sz w:val="18"/>
                        </w:rPr>
                        <w:t xml:space="preserve"> (Accessed on 18/11/17)                                                               </w:t>
                      </w:r>
                    </w:p>
                    <w:p w14:paraId="7E282447" w14:textId="6504AA22" w:rsidR="00CC71AF" w:rsidRDefault="00CC71AF" w:rsidP="00492460">
                      <w:pPr>
                        <w:rPr>
                          <w:rFonts w:ascii="Arial" w:hAnsi="Arial" w:cs="Arial"/>
                          <w:color w:val="000000" w:themeColor="text1"/>
                          <w:sz w:val="24"/>
                        </w:rPr>
                      </w:pPr>
                    </w:p>
                    <w:p w14:paraId="7EFFBB61" w14:textId="77777777" w:rsidR="00CC71AF" w:rsidRPr="00492460" w:rsidRDefault="00CC71AF" w:rsidP="00492460">
                      <w:pPr>
                        <w:rPr>
                          <w:rFonts w:ascii="Arial" w:hAnsi="Arial" w:cs="Arial"/>
                          <w:color w:val="000000" w:themeColor="text1"/>
                          <w:sz w:val="24"/>
                        </w:rPr>
                      </w:pPr>
                    </w:p>
                    <w:p w14:paraId="2EA14CA6" w14:textId="7D065311" w:rsidR="00492460" w:rsidRDefault="00492460" w:rsidP="00492460"/>
                    <w:p w14:paraId="76ADC06A" w14:textId="02BB8B7D" w:rsidR="00492460" w:rsidRDefault="00492460" w:rsidP="00492460"/>
                    <w:p w14:paraId="6FE2D9F4" w14:textId="77777777" w:rsidR="00492460" w:rsidRPr="00492460" w:rsidRDefault="00492460" w:rsidP="00492460"/>
                  </w:txbxContent>
                </v:textbox>
                <w10:wrap anchorx="page"/>
              </v:shape>
            </w:pict>
          </mc:Fallback>
        </mc:AlternateContent>
      </w:r>
      <w:r>
        <w:rPr>
          <w:noProof/>
        </w:rPr>
        <mc:AlternateContent>
          <mc:Choice Requires="wps">
            <w:drawing>
              <wp:anchor distT="0" distB="0" distL="114300" distR="114300" simplePos="0" relativeHeight="251305984" behindDoc="1" locked="0" layoutInCell="1" allowOverlap="1" wp14:anchorId="2DCE4B11" wp14:editId="0E2E3CB6">
                <wp:simplePos x="0" y="0"/>
                <wp:positionH relativeFrom="margin">
                  <wp:posOffset>-751205</wp:posOffset>
                </wp:positionH>
                <wp:positionV relativeFrom="margin">
                  <wp:align>top</wp:align>
                </wp:positionV>
                <wp:extent cx="7218680" cy="6195695"/>
                <wp:effectExtent l="0" t="0" r="20320" b="33655"/>
                <wp:wrapTopAndBottom/>
                <wp:docPr id="8" name="Callout: Down Arrow 8"/>
                <wp:cNvGraphicFramePr/>
                <a:graphic xmlns:a="http://schemas.openxmlformats.org/drawingml/2006/main">
                  <a:graphicData uri="http://schemas.microsoft.com/office/word/2010/wordprocessingShape">
                    <wps:wsp>
                      <wps:cNvSpPr/>
                      <wps:spPr>
                        <a:xfrm>
                          <a:off x="0" y="0"/>
                          <a:ext cx="7218680" cy="6196084"/>
                        </a:xfrm>
                        <a:prstGeom prst="downArrowCallout">
                          <a:avLst>
                            <a:gd name="adj1" fmla="val 12872"/>
                            <a:gd name="adj2" fmla="val 25000"/>
                            <a:gd name="adj3" fmla="val 25000"/>
                            <a:gd name="adj4" fmla="val 64977"/>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13F0BB6A" w14:textId="77777777" w:rsidR="00E02BCD" w:rsidRPr="00492460" w:rsidRDefault="00E02BCD" w:rsidP="00E02BCD">
                            <w:pPr>
                              <w:pStyle w:val="Title"/>
                              <w:rPr>
                                <w:color w:val="4472C4" w:themeColor="accent1"/>
                                <w:u w:val="double"/>
                              </w:rPr>
                            </w:pPr>
                            <w:r w:rsidRPr="00492460">
                              <w:rPr>
                                <w:color w:val="4472C4" w:themeColor="accent1"/>
                                <w:u w:val="double"/>
                              </w:rPr>
                              <w:t>Staff</w:t>
                            </w:r>
                          </w:p>
                          <w:p w14:paraId="275082E4" w14:textId="6C42F303" w:rsidR="00B020BC" w:rsidRDefault="00E02BCD" w:rsidP="00E02BCD">
                            <w:pPr>
                              <w:pStyle w:val="Title"/>
                              <w:rPr>
                                <w:rFonts w:ascii="Arial" w:hAnsi="Arial" w:cs="Arial"/>
                                <w:color w:val="000000" w:themeColor="text1"/>
                                <w:sz w:val="24"/>
                              </w:rPr>
                            </w:pPr>
                            <w:r>
                              <w:rPr>
                                <w:color w:val="4472C4" w:themeColor="accent1"/>
                              </w:rPr>
                              <w:t xml:space="preserve">         </w:t>
                            </w:r>
                            <w:r w:rsidR="00B020BC" w:rsidRPr="00E02BCD">
                              <w:rPr>
                                <w:rFonts w:ascii="Arial" w:hAnsi="Arial" w:cs="Arial"/>
                                <w:color w:val="000000" w:themeColor="text1"/>
                                <w:sz w:val="24"/>
                              </w:rPr>
                              <w:t>Staff play a major role in a smooth transition between settings</w:t>
                            </w:r>
                            <w:r>
                              <w:rPr>
                                <w:rFonts w:ascii="Arial" w:hAnsi="Arial" w:cs="Arial"/>
                                <w:color w:val="000000" w:themeColor="text1"/>
                                <w:sz w:val="24"/>
                              </w:rPr>
                              <w:t>. I</w:t>
                            </w:r>
                            <w:r w:rsidR="00B020BC" w:rsidRPr="00E02BCD">
                              <w:rPr>
                                <w:rFonts w:ascii="Arial" w:hAnsi="Arial" w:cs="Arial"/>
                                <w:color w:val="000000" w:themeColor="text1"/>
                                <w:sz w:val="24"/>
                              </w:rPr>
                              <w:t xml:space="preserve">t is the </w:t>
                            </w:r>
                            <w:r w:rsidRPr="00E02BCD">
                              <w:rPr>
                                <w:rFonts w:ascii="Arial" w:hAnsi="Arial" w:cs="Arial"/>
                                <w:color w:val="000000" w:themeColor="text1"/>
                                <w:sz w:val="24"/>
                              </w:rPr>
                              <w:t>staff’s</w:t>
                            </w:r>
                            <w:r w:rsidR="00B020BC" w:rsidRPr="00E02BCD">
                              <w:rPr>
                                <w:rFonts w:ascii="Arial" w:hAnsi="Arial" w:cs="Arial"/>
                                <w:color w:val="000000" w:themeColor="text1"/>
                                <w:sz w:val="24"/>
                              </w:rPr>
                              <w:t xml:space="preserve"> responsibility to pass on key information about children to ensure a happy and enjoyable</w:t>
                            </w:r>
                            <w:r>
                              <w:rPr>
                                <w:rFonts w:ascii="Arial" w:hAnsi="Arial" w:cs="Arial"/>
                                <w:color w:val="000000" w:themeColor="text1"/>
                                <w:sz w:val="24"/>
                              </w:rPr>
                              <w:t xml:space="preserve"> transition. It is essential that both parents and staff work together and </w:t>
                            </w:r>
                            <w:r w:rsidRPr="00E02BCD">
                              <w:rPr>
                                <w:rFonts w:ascii="Arial" w:hAnsi="Arial" w:cs="Arial"/>
                                <w:b/>
                                <w:color w:val="000000" w:themeColor="text1"/>
                                <w:sz w:val="24"/>
                              </w:rPr>
                              <w:t>communicate</w:t>
                            </w:r>
                            <w:r>
                              <w:rPr>
                                <w:rFonts w:ascii="Arial" w:hAnsi="Arial" w:cs="Arial"/>
                                <w:color w:val="000000" w:themeColor="text1"/>
                                <w:sz w:val="24"/>
                              </w:rPr>
                              <w:t xml:space="preserve"> efficiently, so the needs of the child/children are met. One way the staff can relay information is by:</w:t>
                            </w:r>
                          </w:p>
                          <w:p w14:paraId="5F71A59C" w14:textId="64F72CBB" w:rsidR="00E02BCD" w:rsidRDefault="00E02BCD" w:rsidP="00E02BCD">
                            <w:pPr>
                              <w:rPr>
                                <w:rFonts w:ascii="Arial" w:hAnsi="Arial" w:cs="Arial"/>
                                <w:color w:val="000000" w:themeColor="text1"/>
                                <w:sz w:val="24"/>
                              </w:rPr>
                            </w:pPr>
                            <w:r w:rsidRPr="00E02BCD">
                              <w:rPr>
                                <w:rFonts w:ascii="Arial" w:hAnsi="Arial" w:cs="Arial"/>
                                <w:b/>
                                <w:color w:val="000000" w:themeColor="text1"/>
                                <w:sz w:val="24"/>
                              </w:rPr>
                              <w:t>Verbal communication</w:t>
                            </w:r>
                            <w:r>
                              <w:rPr>
                                <w:rFonts w:ascii="Arial" w:hAnsi="Arial" w:cs="Arial"/>
                                <w:b/>
                                <w:color w:val="000000" w:themeColor="text1"/>
                                <w:sz w:val="24"/>
                              </w:rPr>
                              <w:t xml:space="preserve">: </w:t>
                            </w:r>
                            <w:r w:rsidRPr="00E02BCD">
                              <w:rPr>
                                <w:rFonts w:ascii="Arial" w:hAnsi="Arial" w:cs="Arial"/>
                                <w:color w:val="000000" w:themeColor="text1"/>
                                <w:sz w:val="24"/>
                              </w:rPr>
                              <w:t>this could</w:t>
                            </w:r>
                            <w:r>
                              <w:rPr>
                                <w:rFonts w:ascii="Arial" w:hAnsi="Arial" w:cs="Arial"/>
                                <w:color w:val="000000" w:themeColor="text1"/>
                                <w:sz w:val="24"/>
                              </w:rPr>
                              <w:t xml:space="preserve"> simply be talking to parents/ guardians at the beginning or end of the day</w:t>
                            </w:r>
                            <w:r>
                              <w:rPr>
                                <w:rFonts w:ascii="Arial" w:hAnsi="Arial" w:cs="Arial"/>
                                <w:b/>
                                <w:color w:val="000000" w:themeColor="text1"/>
                                <w:sz w:val="24"/>
                              </w:rPr>
                              <w:t xml:space="preserve"> </w:t>
                            </w:r>
                            <w:r>
                              <w:rPr>
                                <w:rFonts w:ascii="Arial" w:hAnsi="Arial" w:cs="Arial"/>
                                <w:color w:val="000000" w:themeColor="text1"/>
                                <w:sz w:val="24"/>
                              </w:rPr>
                              <w:t xml:space="preserve">letting the parents know what their child will be doing that day. It </w:t>
                            </w:r>
                            <w:r w:rsidR="002F5A6D">
                              <w:rPr>
                                <w:rFonts w:ascii="Arial" w:hAnsi="Arial" w:cs="Arial"/>
                                <w:color w:val="000000" w:themeColor="text1"/>
                                <w:sz w:val="24"/>
                              </w:rPr>
                              <w:t>is also important that the new setting staff and parents/guardians have efficient communication so the parents know if their child is settling in to their new setting or if there are any areas in which the child is struggling with.</w:t>
                            </w:r>
                            <w:r w:rsidR="00CD046D">
                              <w:rPr>
                                <w:rFonts w:ascii="Arial" w:hAnsi="Arial" w:cs="Arial"/>
                                <w:color w:val="000000" w:themeColor="text1"/>
                                <w:sz w:val="24"/>
                              </w:rPr>
                              <w:t xml:space="preserve"> Staff</w:t>
                            </w:r>
                            <w:r w:rsidR="00CD046D" w:rsidRPr="00CD046D">
                              <w:rPr>
                                <w:rFonts w:ascii="Arial" w:hAnsi="Arial" w:cs="Arial"/>
                                <w:color w:val="000000" w:themeColor="text1"/>
                                <w:sz w:val="24"/>
                              </w:rPr>
                              <w:t xml:space="preserve"> should give children opportunities to talk about their concerns and to ask questions. Often children's fears will be around practical issues, but adults shouldn't underestimate the emotional wrench for a child </w:t>
                            </w:r>
                            <w:r w:rsidR="00CD046D">
                              <w:rPr>
                                <w:rFonts w:ascii="Arial" w:hAnsi="Arial" w:cs="Arial"/>
                                <w:color w:val="000000" w:themeColor="text1"/>
                                <w:sz w:val="24"/>
                              </w:rPr>
                              <w:t xml:space="preserve">of leaving a key worker in which </w:t>
                            </w:r>
                            <w:r w:rsidR="00CD046D" w:rsidRPr="00CD046D">
                              <w:rPr>
                                <w:rFonts w:ascii="Arial" w:hAnsi="Arial" w:cs="Arial"/>
                                <w:color w:val="000000" w:themeColor="text1"/>
                                <w:sz w:val="24"/>
                              </w:rPr>
                              <w:t>th</w:t>
                            </w:r>
                            <w:r w:rsidR="00CD046D">
                              <w:rPr>
                                <w:rFonts w:ascii="Arial" w:hAnsi="Arial" w:cs="Arial"/>
                                <w:color w:val="000000" w:themeColor="text1"/>
                                <w:sz w:val="24"/>
                              </w:rPr>
                              <w:t>ey have built a relationship with.</w:t>
                            </w:r>
                          </w:p>
                          <w:p w14:paraId="06529121" w14:textId="7F4DEAF5" w:rsidR="002F5A6D" w:rsidRPr="002F5A6D" w:rsidRDefault="002F5A6D" w:rsidP="00E02BCD">
                            <w:pPr>
                              <w:rPr>
                                <w:rFonts w:ascii="Arial" w:hAnsi="Arial" w:cs="Arial"/>
                                <w:color w:val="000000" w:themeColor="text1"/>
                                <w:sz w:val="24"/>
                              </w:rPr>
                            </w:pPr>
                            <w:r w:rsidRPr="002F5A6D">
                              <w:rPr>
                                <w:rFonts w:ascii="Arial" w:hAnsi="Arial" w:cs="Arial"/>
                                <w:b/>
                                <w:color w:val="000000" w:themeColor="text1"/>
                                <w:sz w:val="24"/>
                              </w:rPr>
                              <w:t>Non- verbal communication:</w:t>
                            </w:r>
                            <w:r>
                              <w:rPr>
                                <w:rFonts w:ascii="Arial" w:hAnsi="Arial" w:cs="Arial"/>
                                <w:color w:val="000000" w:themeColor="text1"/>
                                <w:sz w:val="24"/>
                              </w:rPr>
                              <w:t xml:space="preserve"> there are many ways in which staff and parents/ guardians and new staff can communicate non-verbally, one way is an ‘all about me book’ this is a book which is all about the specific child </w:t>
                            </w:r>
                            <w:r w:rsidR="00492460">
                              <w:rPr>
                                <w:rFonts w:ascii="Arial" w:hAnsi="Arial" w:cs="Arial"/>
                                <w:color w:val="000000" w:themeColor="text1"/>
                                <w:sz w:val="24"/>
                              </w:rPr>
                              <w:t xml:space="preserve">and what the enjoy and what they don’t. this is just a simple way to get to know each individual child before you meet them. </w:t>
                            </w:r>
                            <w:r w:rsidR="00DA6594">
                              <w:rPr>
                                <w:rFonts w:ascii="Arial" w:hAnsi="Arial" w:cs="Arial"/>
                                <w:color w:val="000000" w:themeColor="text1"/>
                                <w:sz w:val="24"/>
                              </w:rPr>
                              <w:t xml:space="preserve">Another way is </w:t>
                            </w:r>
                            <w:r w:rsidR="003F5650">
                              <w:rPr>
                                <w:rFonts w:ascii="Arial" w:hAnsi="Arial" w:cs="Arial"/>
                                <w:color w:val="000000" w:themeColor="text1"/>
                                <w:sz w:val="24"/>
                              </w:rPr>
                              <w:t>a journal which can be sent home every week which is an effective way for staff and parents to communicate easily.</w:t>
                            </w:r>
                            <w:r w:rsidR="007F75B7">
                              <w:rPr>
                                <w:rFonts w:ascii="Arial" w:hAnsi="Arial" w:cs="Arial"/>
                                <w:color w:val="000000" w:themeColor="text1"/>
                                <w:sz w:val="24"/>
                              </w:rPr>
                              <w:t xml:space="preserve"> Photographs or visual aids can benefit if the parents/ guardians speak a different language of suffer from hearing impediment, this is an easy way to show them how their child is playing or working in class.</w:t>
                            </w:r>
                          </w:p>
                          <w:p w14:paraId="555AE05E" w14:textId="1A5E5469" w:rsidR="00E02BCD" w:rsidRDefault="00E02BCD" w:rsidP="00E02BCD"/>
                          <w:p w14:paraId="2FD906F4" w14:textId="33EC8B12" w:rsidR="00E02BCD" w:rsidRDefault="00E02BCD" w:rsidP="00E02BCD"/>
                          <w:p w14:paraId="149FEF82" w14:textId="56B40A05" w:rsidR="00E02BCD" w:rsidRDefault="00E02BCD" w:rsidP="00E02BCD"/>
                          <w:p w14:paraId="53F139B5" w14:textId="683FB110" w:rsidR="00E02BCD" w:rsidRDefault="00E02BCD" w:rsidP="00E02BCD"/>
                          <w:p w14:paraId="6E78AA9F" w14:textId="77777777" w:rsidR="00E02BCD" w:rsidRPr="00E02BCD" w:rsidRDefault="00E02BCD" w:rsidP="00E02BCD"/>
                          <w:p w14:paraId="26A3E0E2" w14:textId="77777777" w:rsidR="00B020BC" w:rsidRPr="00E02BCD" w:rsidRDefault="00B020BC" w:rsidP="00B020BC">
                            <w:pPr>
                              <w:jc w:val="center"/>
                              <w:rPr>
                                <w:color w:val="000000" w:themeColor="text1"/>
                                <w:sz w:val="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E4B11" id="Callout: Down Arrow 8" o:spid="_x0000_s1037" type="#_x0000_t80" style="position:absolute;margin-left:-59.15pt;margin-top:0;width:568.4pt;height:487.85pt;z-index:-25201049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" adj="14035,6165,16200,9607" filled="f" strokecolor="#1f3763 [1604]" strokeweight="1.5pt">
                <v:textbox>
                  <w:txbxContent>
                    <w:p w14:paraId="13F0BB6A" w14:textId="77777777" w:rsidR="00E02BCD" w:rsidRPr="00492460" w:rsidRDefault="00E02BCD" w:rsidP="00E02BCD">
                      <w:pPr>
                        <w:pStyle w:val="Title"/>
                        <w:rPr>
                          <w:color w:val="4472C4" w:themeColor="accent1"/>
                          <w:u w:val="double"/>
                        </w:rPr>
                      </w:pPr>
                      <w:r w:rsidRPr="00492460">
                        <w:rPr>
                          <w:color w:val="4472C4" w:themeColor="accent1"/>
                          <w:u w:val="double"/>
                        </w:rPr>
                        <w:t>Staff</w:t>
                      </w:r>
                    </w:p>
                    <w:p w14:paraId="275082E4" w14:textId="6C42F303" w:rsidR="00B020BC" w:rsidRDefault="00E02BCD" w:rsidP="00E02BCD">
                      <w:pPr>
                        <w:pStyle w:val="Title"/>
                        <w:rPr>
                          <w:rFonts w:ascii="Arial" w:hAnsi="Arial" w:cs="Arial"/>
                          <w:color w:val="000000" w:themeColor="text1"/>
                          <w:sz w:val="24"/>
                        </w:rPr>
                      </w:pPr>
                      <w:r>
                        <w:rPr>
                          <w:color w:val="4472C4" w:themeColor="accent1"/>
                        </w:rPr>
                        <w:t xml:space="preserve">         </w:t>
                      </w:r>
                      <w:r w:rsidR="00B020BC" w:rsidRPr="00E02BCD">
                        <w:rPr>
                          <w:rFonts w:ascii="Arial" w:hAnsi="Arial" w:cs="Arial"/>
                          <w:color w:val="000000" w:themeColor="text1"/>
                          <w:sz w:val="24"/>
                        </w:rPr>
                        <w:t>Staff play a major role in a smooth transition between settings</w:t>
                      </w:r>
                      <w:r>
                        <w:rPr>
                          <w:rFonts w:ascii="Arial" w:hAnsi="Arial" w:cs="Arial"/>
                          <w:color w:val="000000" w:themeColor="text1"/>
                          <w:sz w:val="24"/>
                        </w:rPr>
                        <w:t>. I</w:t>
                      </w:r>
                      <w:r w:rsidR="00B020BC" w:rsidRPr="00E02BCD">
                        <w:rPr>
                          <w:rFonts w:ascii="Arial" w:hAnsi="Arial" w:cs="Arial"/>
                          <w:color w:val="000000" w:themeColor="text1"/>
                          <w:sz w:val="24"/>
                        </w:rPr>
                        <w:t xml:space="preserve">t is the </w:t>
                      </w:r>
                      <w:r w:rsidRPr="00E02BCD">
                        <w:rPr>
                          <w:rFonts w:ascii="Arial" w:hAnsi="Arial" w:cs="Arial"/>
                          <w:color w:val="000000" w:themeColor="text1"/>
                          <w:sz w:val="24"/>
                        </w:rPr>
                        <w:t>staff’s</w:t>
                      </w:r>
                      <w:r w:rsidR="00B020BC" w:rsidRPr="00E02BCD">
                        <w:rPr>
                          <w:rFonts w:ascii="Arial" w:hAnsi="Arial" w:cs="Arial"/>
                          <w:color w:val="000000" w:themeColor="text1"/>
                          <w:sz w:val="24"/>
                        </w:rPr>
                        <w:t xml:space="preserve"> responsibility to pass on key information about children to ensure a happy and enjoyable</w:t>
                      </w:r>
                      <w:r>
                        <w:rPr>
                          <w:rFonts w:ascii="Arial" w:hAnsi="Arial" w:cs="Arial"/>
                          <w:color w:val="000000" w:themeColor="text1"/>
                          <w:sz w:val="24"/>
                        </w:rPr>
                        <w:t xml:space="preserve"> transition. It is essential that both parents and staff work together and </w:t>
                      </w:r>
                      <w:r w:rsidRPr="00E02BCD">
                        <w:rPr>
                          <w:rFonts w:ascii="Arial" w:hAnsi="Arial" w:cs="Arial"/>
                          <w:b/>
                          <w:color w:val="000000" w:themeColor="text1"/>
                          <w:sz w:val="24"/>
                        </w:rPr>
                        <w:t>communicate</w:t>
                      </w:r>
                      <w:r>
                        <w:rPr>
                          <w:rFonts w:ascii="Arial" w:hAnsi="Arial" w:cs="Arial"/>
                          <w:color w:val="000000" w:themeColor="text1"/>
                          <w:sz w:val="24"/>
                        </w:rPr>
                        <w:t xml:space="preserve"> efficiently, so the needs of the child/children are met. One way the staff can relay information is by:</w:t>
                      </w:r>
                    </w:p>
                    <w:p w14:paraId="5F71A59C" w14:textId="64F72CBB" w:rsidR="00E02BCD" w:rsidRDefault="00E02BCD" w:rsidP="00E02BCD">
                      <w:pPr>
                        <w:rPr>
                          <w:rFonts w:ascii="Arial" w:hAnsi="Arial" w:cs="Arial"/>
                          <w:color w:val="000000" w:themeColor="text1"/>
                          <w:sz w:val="24"/>
                        </w:rPr>
                      </w:pPr>
                      <w:r w:rsidRPr="00E02BCD">
                        <w:rPr>
                          <w:rFonts w:ascii="Arial" w:hAnsi="Arial" w:cs="Arial"/>
                          <w:b/>
                          <w:color w:val="000000" w:themeColor="text1"/>
                          <w:sz w:val="24"/>
                        </w:rPr>
                        <w:t>Verbal communication</w:t>
                      </w:r>
                      <w:r>
                        <w:rPr>
                          <w:rFonts w:ascii="Arial" w:hAnsi="Arial" w:cs="Arial"/>
                          <w:b/>
                          <w:color w:val="000000" w:themeColor="text1"/>
                          <w:sz w:val="24"/>
                        </w:rPr>
                        <w:t xml:space="preserve">: </w:t>
                      </w:r>
                      <w:r w:rsidRPr="00E02BCD">
                        <w:rPr>
                          <w:rFonts w:ascii="Arial" w:hAnsi="Arial" w:cs="Arial"/>
                          <w:color w:val="000000" w:themeColor="text1"/>
                          <w:sz w:val="24"/>
                        </w:rPr>
                        <w:t>this could</w:t>
                      </w:r>
                      <w:r>
                        <w:rPr>
                          <w:rFonts w:ascii="Arial" w:hAnsi="Arial" w:cs="Arial"/>
                          <w:color w:val="000000" w:themeColor="text1"/>
                          <w:sz w:val="24"/>
                        </w:rPr>
                        <w:t xml:space="preserve"> simply be talking to parents/ guardians at the beginning or end of the day</w:t>
                      </w:r>
                      <w:r>
                        <w:rPr>
                          <w:rFonts w:ascii="Arial" w:hAnsi="Arial" w:cs="Arial"/>
                          <w:b/>
                          <w:color w:val="000000" w:themeColor="text1"/>
                          <w:sz w:val="24"/>
                        </w:rPr>
                        <w:t xml:space="preserve"> </w:t>
                      </w:r>
                      <w:r>
                        <w:rPr>
                          <w:rFonts w:ascii="Arial" w:hAnsi="Arial" w:cs="Arial"/>
                          <w:color w:val="000000" w:themeColor="text1"/>
                          <w:sz w:val="24"/>
                        </w:rPr>
                        <w:t xml:space="preserve">letting the parents know what their child will be doing that day. It </w:t>
                      </w:r>
                      <w:r w:rsidR="002F5A6D">
                        <w:rPr>
                          <w:rFonts w:ascii="Arial" w:hAnsi="Arial" w:cs="Arial"/>
                          <w:color w:val="000000" w:themeColor="text1"/>
                          <w:sz w:val="24"/>
                        </w:rPr>
                        <w:t>is also important that the new setting staff and parents/guardians have efficient communication so the parents know if their child is settling in to their new setting or if there are any areas in which the child is struggling with.</w:t>
                      </w:r>
                      <w:r w:rsidR="00CD046D">
                        <w:rPr>
                          <w:rFonts w:ascii="Arial" w:hAnsi="Arial" w:cs="Arial"/>
                          <w:color w:val="000000" w:themeColor="text1"/>
                          <w:sz w:val="24"/>
                        </w:rPr>
                        <w:t xml:space="preserve"> Staff</w:t>
                      </w:r>
                      <w:r w:rsidR="00CD046D" w:rsidRPr="00CD046D">
                        <w:rPr>
                          <w:rFonts w:ascii="Arial" w:hAnsi="Arial" w:cs="Arial"/>
                          <w:color w:val="000000" w:themeColor="text1"/>
                          <w:sz w:val="24"/>
                        </w:rPr>
                        <w:t xml:space="preserve"> should give children opportunities to talk about their concerns and to ask questions. Often children's fears will be around practical issues, but adults shouldn't underestimate the emotional wrench for a child </w:t>
                      </w:r>
                      <w:r w:rsidR="00CD046D">
                        <w:rPr>
                          <w:rFonts w:ascii="Arial" w:hAnsi="Arial" w:cs="Arial"/>
                          <w:color w:val="000000" w:themeColor="text1"/>
                          <w:sz w:val="24"/>
                        </w:rPr>
                        <w:t xml:space="preserve">of leaving a key worker in which </w:t>
                      </w:r>
                      <w:r w:rsidR="00CD046D" w:rsidRPr="00CD046D">
                        <w:rPr>
                          <w:rFonts w:ascii="Arial" w:hAnsi="Arial" w:cs="Arial"/>
                          <w:color w:val="000000" w:themeColor="text1"/>
                          <w:sz w:val="24"/>
                        </w:rPr>
                        <w:t>th</w:t>
                      </w:r>
                      <w:r w:rsidR="00CD046D">
                        <w:rPr>
                          <w:rFonts w:ascii="Arial" w:hAnsi="Arial" w:cs="Arial"/>
                          <w:color w:val="000000" w:themeColor="text1"/>
                          <w:sz w:val="24"/>
                        </w:rPr>
                        <w:t>ey have built a relationship with.</w:t>
                      </w:r>
                    </w:p>
                    <w:p w14:paraId="06529121" w14:textId="7F4DEAF5" w:rsidR="002F5A6D" w:rsidRPr="002F5A6D" w:rsidRDefault="002F5A6D" w:rsidP="00E02BCD">
                      <w:pPr>
                        <w:rPr>
                          <w:rFonts w:ascii="Arial" w:hAnsi="Arial" w:cs="Arial"/>
                          <w:color w:val="000000" w:themeColor="text1"/>
                          <w:sz w:val="24"/>
                        </w:rPr>
                      </w:pPr>
                      <w:r w:rsidRPr="002F5A6D">
                        <w:rPr>
                          <w:rFonts w:ascii="Arial" w:hAnsi="Arial" w:cs="Arial"/>
                          <w:b/>
                          <w:color w:val="000000" w:themeColor="text1"/>
                          <w:sz w:val="24"/>
                        </w:rPr>
                        <w:t>Non- verbal communication:</w:t>
                      </w:r>
                      <w:r>
                        <w:rPr>
                          <w:rFonts w:ascii="Arial" w:hAnsi="Arial" w:cs="Arial"/>
                          <w:color w:val="000000" w:themeColor="text1"/>
                          <w:sz w:val="24"/>
                        </w:rPr>
                        <w:t xml:space="preserve"> there are many ways in which staff and parents/ guardians and new staff can communicate non-verbally, one way is an ‘all about me book’ this is a book which is all about the specific child </w:t>
                      </w:r>
                      <w:r w:rsidR="00492460">
                        <w:rPr>
                          <w:rFonts w:ascii="Arial" w:hAnsi="Arial" w:cs="Arial"/>
                          <w:color w:val="000000" w:themeColor="text1"/>
                          <w:sz w:val="24"/>
                        </w:rPr>
                        <w:t xml:space="preserve">and what the enjoy and what they don’t. this is just a simple way to get to know each individual child before you meet them. </w:t>
                      </w:r>
                      <w:r w:rsidR="00DA6594">
                        <w:rPr>
                          <w:rFonts w:ascii="Arial" w:hAnsi="Arial" w:cs="Arial"/>
                          <w:color w:val="000000" w:themeColor="text1"/>
                          <w:sz w:val="24"/>
                        </w:rPr>
                        <w:t xml:space="preserve">Another way is </w:t>
                      </w:r>
                      <w:r w:rsidR="003F5650">
                        <w:rPr>
                          <w:rFonts w:ascii="Arial" w:hAnsi="Arial" w:cs="Arial"/>
                          <w:color w:val="000000" w:themeColor="text1"/>
                          <w:sz w:val="24"/>
                        </w:rPr>
                        <w:t>a journal which can be sent home every week which is an effective way for staff and parents to communicate easily.</w:t>
                      </w:r>
                      <w:r w:rsidR="007F75B7">
                        <w:rPr>
                          <w:rFonts w:ascii="Arial" w:hAnsi="Arial" w:cs="Arial"/>
                          <w:color w:val="000000" w:themeColor="text1"/>
                          <w:sz w:val="24"/>
                        </w:rPr>
                        <w:t xml:space="preserve"> Photographs or visual aids can benefit if the parents/ guardians speak a different language of suffer from hearing impediment, this is an easy way to show them how their child is playing or working in class.</w:t>
                      </w:r>
                    </w:p>
                    <w:p w14:paraId="555AE05E" w14:textId="1A5E5469" w:rsidR="00E02BCD" w:rsidRDefault="00E02BCD" w:rsidP="00E02BCD"/>
                    <w:p w14:paraId="2FD906F4" w14:textId="33EC8B12" w:rsidR="00E02BCD" w:rsidRDefault="00E02BCD" w:rsidP="00E02BCD"/>
                    <w:p w14:paraId="149FEF82" w14:textId="56B40A05" w:rsidR="00E02BCD" w:rsidRDefault="00E02BCD" w:rsidP="00E02BCD"/>
                    <w:p w14:paraId="53F139B5" w14:textId="683FB110" w:rsidR="00E02BCD" w:rsidRDefault="00E02BCD" w:rsidP="00E02BCD"/>
                    <w:p w14:paraId="6E78AA9F" w14:textId="77777777" w:rsidR="00E02BCD" w:rsidRPr="00E02BCD" w:rsidRDefault="00E02BCD" w:rsidP="00E02BCD"/>
                    <w:p w14:paraId="26A3E0E2" w14:textId="77777777" w:rsidR="00B020BC" w:rsidRPr="00E02BCD" w:rsidRDefault="00B020BC" w:rsidP="00B020BC">
                      <w:pPr>
                        <w:jc w:val="center"/>
                        <w:rPr>
                          <w:color w:val="000000" w:themeColor="text1"/>
                          <w:sz w:val="6"/>
                        </w:rPr>
                      </w:pPr>
                    </w:p>
                  </w:txbxContent>
                </v:textbox>
                <w10:wrap type="topAndBottom" anchorx="margin" anchory="margin"/>
              </v:shape>
            </w:pict>
          </mc:Fallback>
        </mc:AlternateContent>
      </w:r>
      <w:r>
        <w:rPr>
          <w:noProof/>
          <w:color w:val="4472C4" w:themeColor="accent1"/>
        </w:rPr>
        <mc:AlternateContent>
          <mc:Choice Requires="wps">
            <w:drawing>
              <wp:anchor distT="0" distB="0" distL="114300" distR="114300" simplePos="0" relativeHeight="251285504" behindDoc="0" locked="0" layoutInCell="1" allowOverlap="1" wp14:anchorId="3F90EDEB" wp14:editId="110F3A59">
                <wp:simplePos x="0" y="0"/>
                <wp:positionH relativeFrom="margin">
                  <wp:posOffset>955343</wp:posOffset>
                </wp:positionH>
                <wp:positionV relativeFrom="paragraph">
                  <wp:posOffset>-641445</wp:posOffset>
                </wp:positionV>
                <wp:extent cx="3795395" cy="614149"/>
                <wp:effectExtent l="0" t="0" r="14605" b="14605"/>
                <wp:wrapNone/>
                <wp:docPr id="4" name="Rectangle: Rounded Corners 4"/>
                <wp:cNvGraphicFramePr/>
                <a:graphic xmlns:a="http://schemas.openxmlformats.org/drawingml/2006/main">
                  <a:graphicData uri="http://schemas.microsoft.com/office/word/2010/wordprocessingShape">
                    <wps:wsp>
                      <wps:cNvSpPr/>
                      <wps:spPr>
                        <a:xfrm>
                          <a:off x="0" y="0"/>
                          <a:ext cx="3795395" cy="61414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95FD957" w14:textId="40B9658B" w:rsidR="002F669C" w:rsidRPr="002F669C" w:rsidRDefault="00B020BC" w:rsidP="002F669C">
                            <w:pPr>
                              <w:jc w:val="center"/>
                              <w:rPr>
                                <w:color w:val="2F5496" w:themeColor="accent1" w:themeShade="BF"/>
                                <w:sz w:val="56"/>
                              </w:rPr>
                            </w:pPr>
                            <w:r>
                              <w:rPr>
                                <w:color w:val="2F5496" w:themeColor="accent1" w:themeShade="BF"/>
                                <w:sz w:val="56"/>
                              </w:rPr>
                              <w:t>Working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90EDEB" id="Rectangle: Rounded Corners 4" o:spid="_x0000_s1038" style="position:absolute;margin-left:75.2pt;margin-top:-50.5pt;width:298.85pt;height:48.35pt;z-index:25128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" filled="f" strokecolor="#1f3763 [1604]" strokeweight="1pt">
                <v:stroke joinstyle="miter"/>
                <v:textbox>
                  <w:txbxContent>
                    <w:p w14:paraId="095FD957" w14:textId="40B9658B" w:rsidR="002F669C" w:rsidRPr="002F669C" w:rsidRDefault="00B020BC" w:rsidP="002F669C">
                      <w:pPr>
                        <w:jc w:val="center"/>
                        <w:rPr>
                          <w:color w:val="2F5496" w:themeColor="accent1" w:themeShade="BF"/>
                          <w:sz w:val="56"/>
                        </w:rPr>
                      </w:pPr>
                      <w:r>
                        <w:rPr>
                          <w:color w:val="2F5496" w:themeColor="accent1" w:themeShade="BF"/>
                          <w:sz w:val="56"/>
                        </w:rPr>
                        <w:t>Working together</w:t>
                      </w:r>
                    </w:p>
                  </w:txbxContent>
                </v:textbox>
                <w10:wrap anchorx="margin"/>
              </v:roundrect>
            </w:pict>
          </mc:Fallback>
        </mc:AlternateContent>
      </w:r>
      <w:r w:rsidR="009136FB">
        <w:rPr>
          <w:rFonts w:ascii="Arial Narrow" w:hAnsi="Arial Narrow"/>
          <w:sz w:val="24"/>
        </w:rPr>
        <w:br w:type="page"/>
      </w:r>
    </w:p>
    <w:p w14:paraId="6824B196" w14:textId="3324B89F" w:rsidR="002F669C" w:rsidRDefault="002F669C" w:rsidP="002F669C">
      <w:pPr>
        <w:rPr>
          <w:rFonts w:ascii="Arial Narrow" w:hAnsi="Arial Narrow"/>
          <w:sz w:val="24"/>
        </w:rPr>
      </w:pPr>
    </w:p>
    <w:p w14:paraId="79CA7CA3" w14:textId="7284C421" w:rsidR="002F669C" w:rsidRDefault="00CE7D9F" w:rsidP="002F669C">
      <w:pPr>
        <w:rPr>
          <w:rFonts w:ascii="Arial Narrow" w:hAnsi="Arial Narrow"/>
          <w:sz w:val="24"/>
        </w:rPr>
      </w:pPr>
      <w:r>
        <w:rPr>
          <w:noProof/>
          <w:color w:val="4472C4" w:themeColor="accent1"/>
        </w:rPr>
        <mc:AlternateContent>
          <mc:Choice Requires="wps">
            <w:drawing>
              <wp:anchor distT="0" distB="0" distL="114300" distR="114300" simplePos="0" relativeHeight="251294720" behindDoc="0" locked="0" layoutInCell="1" allowOverlap="1" wp14:anchorId="606DEC33" wp14:editId="2FD99E15">
                <wp:simplePos x="0" y="0"/>
                <wp:positionH relativeFrom="column">
                  <wp:posOffset>-700228</wp:posOffset>
                </wp:positionH>
                <wp:positionV relativeFrom="paragraph">
                  <wp:posOffset>178066</wp:posOffset>
                </wp:positionV>
                <wp:extent cx="3296093" cy="616689"/>
                <wp:effectExtent l="0" t="0" r="19050" b="12065"/>
                <wp:wrapNone/>
                <wp:docPr id="6" name="Rectangle: Rounded Corners 6"/>
                <wp:cNvGraphicFramePr/>
                <a:graphic xmlns:a="http://schemas.openxmlformats.org/drawingml/2006/main">
                  <a:graphicData uri="http://schemas.microsoft.com/office/word/2010/wordprocessingShape">
                    <wps:wsp>
                      <wps:cNvSpPr/>
                      <wps:spPr>
                        <a:xfrm>
                          <a:off x="0" y="0"/>
                          <a:ext cx="3296093" cy="616689"/>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67A08CE" w14:textId="2B01E20C" w:rsidR="00A57707" w:rsidRPr="00A57707" w:rsidRDefault="00A57707" w:rsidP="00A57707">
                            <w:pPr>
                              <w:jc w:val="center"/>
                              <w:rPr>
                                <w:color w:val="2F5496" w:themeColor="accent1" w:themeShade="BF"/>
                                <w:sz w:val="56"/>
                              </w:rPr>
                            </w:pPr>
                            <w:r w:rsidRPr="00A57707">
                              <w:rPr>
                                <w:color w:val="2F5496" w:themeColor="accent1" w:themeShade="BF"/>
                                <w:sz w:val="56"/>
                              </w:rPr>
                              <w:t>Lev Vygotsky</w:t>
                            </w:r>
                            <w:r w:rsidR="00B020BC">
                              <w:rPr>
                                <w:color w:val="2F5496" w:themeColor="accent1" w:themeShade="BF"/>
                                <w:sz w:val="56"/>
                              </w:rPr>
                              <w:t xml:space="preserve"> (1934)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6DEC33" id="Rectangle: Rounded Corners 6" o:spid="_x0000_s1039" style="position:absolute;margin-left:-55.15pt;margin-top:14pt;width:259.55pt;height:48.55pt;z-index:2512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" filled="f" strokecolor="#1f3763 [1604]" strokeweight="1.5pt">
                <v:stroke joinstyle="miter"/>
                <v:textbox>
                  <w:txbxContent>
                    <w:p w14:paraId="567A08CE" w14:textId="2B01E20C" w:rsidR="00A57707" w:rsidRPr="00A57707" w:rsidRDefault="00A57707" w:rsidP="00A57707">
                      <w:pPr>
                        <w:jc w:val="center"/>
                        <w:rPr>
                          <w:color w:val="2F5496" w:themeColor="accent1" w:themeShade="BF"/>
                          <w:sz w:val="56"/>
                        </w:rPr>
                      </w:pPr>
                      <w:r w:rsidRPr="00A57707">
                        <w:rPr>
                          <w:color w:val="2F5496" w:themeColor="accent1" w:themeShade="BF"/>
                          <w:sz w:val="56"/>
                        </w:rPr>
                        <w:t>Lev Vygotsky</w:t>
                      </w:r>
                      <w:r w:rsidR="00B020BC">
                        <w:rPr>
                          <w:color w:val="2F5496" w:themeColor="accent1" w:themeShade="BF"/>
                          <w:sz w:val="56"/>
                        </w:rPr>
                        <w:t xml:space="preserve"> (1934)</w:t>
                      </w:r>
                    </w:p>
                  </w:txbxContent>
                </v:textbox>
              </v:roundrect>
            </w:pict>
          </mc:Fallback>
        </mc:AlternateContent>
      </w:r>
      <w:r>
        <w:rPr>
          <w:noProof/>
          <w:color w:val="4472C4" w:themeColor="accent1"/>
        </w:rPr>
        <mc:AlternateContent>
          <mc:Choice Requires="wps">
            <w:drawing>
              <wp:anchor distT="0" distB="0" distL="114300" distR="114300" simplePos="0" relativeHeight="251316224" behindDoc="0" locked="0" layoutInCell="1" allowOverlap="1" wp14:anchorId="3144CCD6" wp14:editId="7CCFEAF7">
                <wp:simplePos x="0" y="0"/>
                <wp:positionH relativeFrom="column">
                  <wp:posOffset>1221740</wp:posOffset>
                </wp:positionH>
                <wp:positionV relativeFrom="paragraph">
                  <wp:posOffset>-775217</wp:posOffset>
                </wp:positionV>
                <wp:extent cx="2913321" cy="659219"/>
                <wp:effectExtent l="0" t="0" r="20955" b="26670"/>
                <wp:wrapNone/>
                <wp:docPr id="10" name="Rectangle: Rounded Corners 10"/>
                <wp:cNvGraphicFramePr/>
                <a:graphic xmlns:a="http://schemas.openxmlformats.org/drawingml/2006/main">
                  <a:graphicData uri="http://schemas.microsoft.com/office/word/2010/wordprocessingShape">
                    <wps:wsp>
                      <wps:cNvSpPr/>
                      <wps:spPr>
                        <a:xfrm>
                          <a:off x="0" y="0"/>
                          <a:ext cx="2913321" cy="659219"/>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D98B6EC" w14:textId="7AF9730F" w:rsidR="00CC71AF" w:rsidRPr="00F96108" w:rsidRDefault="00CE7D9F" w:rsidP="00CC71AF">
                            <w:pPr>
                              <w:jc w:val="center"/>
                              <w:rPr>
                                <w:color w:val="002060"/>
                                <w:sz w:val="56"/>
                              </w:rPr>
                            </w:pPr>
                            <w:r w:rsidRPr="00F96108">
                              <w:rPr>
                                <w:color w:val="002060"/>
                                <w:sz w:val="56"/>
                              </w:rPr>
                              <w:t>T</w:t>
                            </w:r>
                            <w:r w:rsidR="00F96108" w:rsidRPr="00F96108">
                              <w:rPr>
                                <w:color w:val="002060"/>
                                <w:sz w:val="56"/>
                              </w:rPr>
                              <w:t>heories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44CCD6" id="Rectangle: Rounded Corners 10" o:spid="_x0000_s1040" style="position:absolute;margin-left:96.2pt;margin-top:-61.05pt;width:229.4pt;height:51.9pt;z-index:251316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" filled="f" strokecolor="#1f3763 [1604]" strokeweight="1.5pt">
                <v:stroke joinstyle="miter"/>
                <v:textbox>
                  <w:txbxContent>
                    <w:p w14:paraId="5D98B6EC" w14:textId="7AF9730F" w:rsidR="00CC71AF" w:rsidRPr="00F96108" w:rsidRDefault="00CE7D9F" w:rsidP="00CC71AF">
                      <w:pPr>
                        <w:jc w:val="center"/>
                        <w:rPr>
                          <w:color w:val="002060"/>
                          <w:sz w:val="56"/>
                        </w:rPr>
                      </w:pPr>
                      <w:r w:rsidRPr="00F96108">
                        <w:rPr>
                          <w:color w:val="002060"/>
                          <w:sz w:val="56"/>
                        </w:rPr>
                        <w:t>T</w:t>
                      </w:r>
                      <w:r w:rsidR="00F96108" w:rsidRPr="00F96108">
                        <w:rPr>
                          <w:color w:val="002060"/>
                          <w:sz w:val="56"/>
                        </w:rPr>
                        <w:t>heories</w:t>
                      </w:r>
                    </w:p>
                  </w:txbxContent>
                </v:textbox>
              </v:roundrect>
            </w:pict>
          </mc:Fallback>
        </mc:AlternateContent>
      </w:r>
    </w:p>
    <w:p w14:paraId="0B04DEB5" w14:textId="14264DBE" w:rsidR="00A57707" w:rsidRDefault="00A57707" w:rsidP="002F669C">
      <w:pPr>
        <w:rPr>
          <w:rFonts w:ascii="Arial Narrow" w:hAnsi="Arial Narrow"/>
          <w:sz w:val="24"/>
        </w:rPr>
      </w:pPr>
    </w:p>
    <w:p w14:paraId="4543BF53" w14:textId="3F1676DB" w:rsidR="00A57707" w:rsidRDefault="00A57707" w:rsidP="002F669C">
      <w:pPr>
        <w:rPr>
          <w:rFonts w:ascii="Arial Narrow" w:hAnsi="Arial Narrow"/>
          <w:sz w:val="24"/>
        </w:rPr>
      </w:pPr>
    </w:p>
    <w:p w14:paraId="0E667374" w14:textId="10D827D3" w:rsidR="00F96108" w:rsidRDefault="00F96108" w:rsidP="00C56B1C">
      <w:pPr>
        <w:rPr>
          <w:rFonts w:ascii="Arial" w:hAnsi="Arial" w:cs="Arial"/>
          <w:sz w:val="24"/>
        </w:rPr>
      </w:pPr>
    </w:p>
    <w:p w14:paraId="28AAD3AC" w14:textId="19036F8B" w:rsidR="00C56B1C" w:rsidRPr="00CE7D9F" w:rsidRDefault="00CC71AF" w:rsidP="00C56B1C">
      <w:r w:rsidRPr="00CC71AF">
        <w:rPr>
          <w:rFonts w:ascii="Arial" w:hAnsi="Arial" w:cs="Arial"/>
          <w:sz w:val="24"/>
        </w:rPr>
        <w:t xml:space="preserve">Vygotsky </w:t>
      </w:r>
      <w:r>
        <w:rPr>
          <w:rFonts w:ascii="Arial" w:hAnsi="Arial" w:cs="Arial"/>
          <w:sz w:val="24"/>
        </w:rPr>
        <w:t xml:space="preserve">believes </w:t>
      </w:r>
      <w:r w:rsidRPr="00CC71AF">
        <w:rPr>
          <w:rFonts w:ascii="Arial" w:hAnsi="Arial" w:cs="Arial"/>
          <w:sz w:val="24"/>
        </w:rPr>
        <w:t>Children at play are making sense of the world through a proce</w:t>
      </w:r>
      <w:r w:rsidR="00F96108">
        <w:rPr>
          <w:rFonts w:ascii="Arial" w:hAnsi="Arial" w:cs="Arial"/>
          <w:sz w:val="24"/>
        </w:rPr>
        <w:t xml:space="preserve">ss of "inner speech" – </w:t>
      </w:r>
      <w:proofErr w:type="gramStart"/>
      <w:r w:rsidR="00F96108">
        <w:rPr>
          <w:rFonts w:ascii="Arial" w:hAnsi="Arial" w:cs="Arial"/>
          <w:sz w:val="24"/>
        </w:rPr>
        <w:t>this is why</w:t>
      </w:r>
      <w:proofErr w:type="gramEnd"/>
      <w:r w:rsidR="00F96108">
        <w:rPr>
          <w:rFonts w:ascii="Arial" w:hAnsi="Arial" w:cs="Arial"/>
          <w:sz w:val="24"/>
        </w:rPr>
        <w:t xml:space="preserve"> </w:t>
      </w:r>
      <w:r w:rsidRPr="00CC71AF">
        <w:rPr>
          <w:rFonts w:ascii="Arial" w:hAnsi="Arial" w:cs="Arial"/>
          <w:sz w:val="24"/>
        </w:rPr>
        <w:t>they are often talking out loud to themselves.  As adults, we lose this capacity becau</w:t>
      </w:r>
      <w:r w:rsidR="00F96108">
        <w:rPr>
          <w:rFonts w:ascii="Arial" w:hAnsi="Arial" w:cs="Arial"/>
          <w:sz w:val="24"/>
        </w:rPr>
        <w:t>se it is not socially accepted</w:t>
      </w:r>
    </w:p>
    <w:p w14:paraId="1618E3A9" w14:textId="5A263B04" w:rsidR="0085672A" w:rsidRPr="00C56B1C" w:rsidRDefault="0085672A" w:rsidP="00C56B1C">
      <w:pPr>
        <w:rPr>
          <w:rFonts w:ascii="Arial" w:hAnsi="Arial" w:cs="Arial"/>
          <w:sz w:val="24"/>
        </w:rPr>
      </w:pPr>
      <w:r w:rsidRPr="0085672A">
        <w:rPr>
          <w:rFonts w:ascii="Arial" w:hAnsi="Arial" w:cs="Arial"/>
          <w:sz w:val="24"/>
        </w:rPr>
        <w:t>Vygotsky argued that development first</w:t>
      </w:r>
      <w:r>
        <w:rPr>
          <w:rFonts w:ascii="Arial" w:hAnsi="Arial" w:cs="Arial"/>
          <w:sz w:val="24"/>
        </w:rPr>
        <w:t xml:space="preserve"> takes place socially. He believes</w:t>
      </w:r>
      <w:r w:rsidRPr="0085672A">
        <w:rPr>
          <w:rFonts w:ascii="Arial" w:hAnsi="Arial" w:cs="Arial"/>
          <w:sz w:val="24"/>
        </w:rPr>
        <w:t xml:space="preserve"> children observe parental behavio</w:t>
      </w:r>
      <w:r>
        <w:rPr>
          <w:rFonts w:ascii="Arial" w:hAnsi="Arial" w:cs="Arial"/>
          <w:sz w:val="24"/>
        </w:rPr>
        <w:t xml:space="preserve">ur by </w:t>
      </w:r>
      <w:r w:rsidRPr="0085672A">
        <w:rPr>
          <w:rFonts w:ascii="Arial" w:hAnsi="Arial" w:cs="Arial"/>
          <w:sz w:val="24"/>
        </w:rPr>
        <w:t>listen to parents' speech</w:t>
      </w:r>
      <w:r w:rsidR="007F75B7">
        <w:rPr>
          <w:rFonts w:ascii="Arial" w:hAnsi="Arial" w:cs="Arial"/>
          <w:sz w:val="24"/>
        </w:rPr>
        <w:t xml:space="preserve"> and body language</w:t>
      </w:r>
      <w:r w:rsidR="002B0B10">
        <w:rPr>
          <w:rFonts w:ascii="Arial" w:hAnsi="Arial" w:cs="Arial"/>
          <w:sz w:val="24"/>
        </w:rPr>
        <w:t xml:space="preserve">, </w:t>
      </w:r>
      <w:r w:rsidRPr="0085672A">
        <w:rPr>
          <w:rFonts w:ascii="Arial" w:hAnsi="Arial" w:cs="Arial"/>
          <w:sz w:val="24"/>
        </w:rPr>
        <w:t>then try</w:t>
      </w:r>
      <w:r>
        <w:rPr>
          <w:rFonts w:ascii="Arial" w:hAnsi="Arial" w:cs="Arial"/>
          <w:sz w:val="24"/>
        </w:rPr>
        <w:t>ing</w:t>
      </w:r>
      <w:r w:rsidRPr="0085672A">
        <w:rPr>
          <w:rFonts w:ascii="Arial" w:hAnsi="Arial" w:cs="Arial"/>
          <w:sz w:val="24"/>
        </w:rPr>
        <w:t xml:space="preserve"> to imitate them.  As children practice through imitation, parents will guide children, correct them, and provide cha</w:t>
      </w:r>
      <w:r w:rsidR="00F96108">
        <w:rPr>
          <w:rFonts w:ascii="Arial" w:hAnsi="Arial" w:cs="Arial"/>
          <w:sz w:val="24"/>
        </w:rPr>
        <w:t>llenges.  Through</w:t>
      </w:r>
      <w:r w:rsidRPr="0085672A">
        <w:rPr>
          <w:rFonts w:ascii="Arial" w:hAnsi="Arial" w:cs="Arial"/>
          <w:sz w:val="24"/>
        </w:rPr>
        <w:t xml:space="preserve"> play, children take on different roles, all of which help them on </w:t>
      </w:r>
      <w:r w:rsidRPr="0085672A">
        <w:rPr>
          <w:rFonts w:ascii="Arial" w:hAnsi="Arial" w:cs="Arial"/>
          <w:sz w:val="24"/>
        </w:rPr>
        <w:lastRenderedPageBreak/>
        <w:t>the journey</w:t>
      </w:r>
      <w:r w:rsidR="00F96108">
        <w:rPr>
          <w:rFonts w:ascii="Arial" w:hAnsi="Arial" w:cs="Arial"/>
          <w:sz w:val="24"/>
        </w:rPr>
        <w:t>.</w:t>
      </w:r>
      <w:r w:rsidRPr="0085672A">
        <w:rPr>
          <w:rFonts w:ascii="Arial" w:hAnsi="Arial" w:cs="Arial"/>
          <w:sz w:val="24"/>
        </w:rPr>
        <w:t>  Through play, children become more competent in their language use and begin to regulate their own thought processes.</w:t>
      </w:r>
      <w:r w:rsidR="00F96108">
        <w:rPr>
          <w:rFonts w:ascii="Arial" w:hAnsi="Arial" w:cs="Arial"/>
          <w:sz w:val="24"/>
        </w:rPr>
        <w:t xml:space="preserve"> This overall helps children communicate with not just peers and their parents but key workers within their settings.</w:t>
      </w:r>
    </w:p>
    <w:p w14:paraId="24390872" w14:textId="0B482A27" w:rsidR="00C56B1C" w:rsidRDefault="00A97C77" w:rsidP="00C56B1C">
      <w:pPr>
        <w:rPr>
          <w:rFonts w:ascii="Arial" w:hAnsi="Arial" w:cs="Arial"/>
          <w:sz w:val="24"/>
        </w:rPr>
      </w:pPr>
      <w:r>
        <w:rPr>
          <w:noProof/>
          <w:color w:val="4472C4" w:themeColor="accent1"/>
        </w:rPr>
        <mc:AlternateContent>
          <mc:Choice Requires="wps">
            <w:drawing>
              <wp:anchor distT="0" distB="0" distL="114300" distR="114300" simplePos="0" relativeHeight="251437056" behindDoc="0" locked="0" layoutInCell="1" allowOverlap="1" wp14:anchorId="3238003B" wp14:editId="2CDE05B5">
                <wp:simplePos x="0" y="0"/>
                <wp:positionH relativeFrom="column">
                  <wp:posOffset>-583551</wp:posOffset>
                </wp:positionH>
                <wp:positionV relativeFrom="paragraph">
                  <wp:posOffset>133882</wp:posOffset>
                </wp:positionV>
                <wp:extent cx="4497572" cy="723014"/>
                <wp:effectExtent l="0" t="0" r="17780" b="39370"/>
                <wp:wrapNone/>
                <wp:docPr id="16" name="Callout: Down Arrow 16"/>
                <wp:cNvGraphicFramePr/>
                <a:graphic xmlns:a="http://schemas.openxmlformats.org/drawingml/2006/main">
                  <a:graphicData uri="http://schemas.microsoft.com/office/word/2010/wordprocessingShape">
                    <wps:wsp>
                      <wps:cNvSpPr/>
                      <wps:spPr>
                        <a:xfrm>
                          <a:off x="0" y="0"/>
                          <a:ext cx="4497572" cy="723014"/>
                        </a:xfrm>
                        <a:prstGeom prst="downArrowCallou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1C9423DF" w14:textId="3D2542DD" w:rsidR="00C56B1C" w:rsidRPr="00C56B1C" w:rsidRDefault="00C56B1C" w:rsidP="00C56B1C">
                            <w:pPr>
                              <w:pStyle w:val="Title"/>
                              <w:rPr>
                                <w:color w:val="4472C4" w:themeColor="accent1"/>
                              </w:rPr>
                            </w:pPr>
                            <w:r w:rsidRPr="00C56B1C">
                              <w:rPr>
                                <w:color w:val="4472C4" w:themeColor="accent1"/>
                              </w:rPr>
                              <w:t>Zone of Proximal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8003B" id="Callout: Down Arrow 16" o:spid="_x0000_s1041" type="#_x0000_t80" style="position:absolute;margin-left:-45.95pt;margin-top:10.55pt;width:354.15pt;height:56.95pt;z-index:251437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" adj="14035,9932,16200,10366" filled="f" strokecolor="#1f3763 [1604]" strokeweight="1.5pt">
                <v:textbox>
                  <w:txbxContent>
                    <w:p w14:paraId="1C9423DF" w14:textId="3D2542DD" w:rsidR="00C56B1C" w:rsidRPr="00C56B1C" w:rsidRDefault="00C56B1C" w:rsidP="00C56B1C">
                      <w:pPr>
                        <w:pStyle w:val="Title"/>
                        <w:rPr>
                          <w:color w:val="4472C4" w:themeColor="accent1"/>
                        </w:rPr>
                      </w:pPr>
                      <w:r w:rsidRPr="00C56B1C">
                        <w:rPr>
                          <w:color w:val="4472C4" w:themeColor="accent1"/>
                        </w:rPr>
                        <w:t>Zone of Proximal Development</w:t>
                      </w:r>
                    </w:p>
                  </w:txbxContent>
                </v:textbox>
              </v:shape>
            </w:pict>
          </mc:Fallback>
        </mc:AlternateContent>
      </w:r>
    </w:p>
    <w:p w14:paraId="50F4643D" w14:textId="05129247" w:rsidR="00A97C77" w:rsidRDefault="00A97C77" w:rsidP="00C56B1C">
      <w:pPr>
        <w:rPr>
          <w:rFonts w:ascii="Arial" w:hAnsi="Arial" w:cs="Arial"/>
          <w:sz w:val="24"/>
        </w:rPr>
      </w:pPr>
    </w:p>
    <w:p w14:paraId="52A21712" w14:textId="2D5CD89B" w:rsidR="00A97C77" w:rsidRDefault="00A97C77" w:rsidP="00C56B1C">
      <w:pPr>
        <w:rPr>
          <w:rFonts w:ascii="Arial" w:hAnsi="Arial" w:cs="Arial"/>
          <w:sz w:val="24"/>
        </w:rPr>
      </w:pPr>
    </w:p>
    <w:p w14:paraId="12481456" w14:textId="653ACF6F" w:rsidR="00D02AB5" w:rsidRDefault="00C56B1C" w:rsidP="00C56B1C">
      <w:pPr>
        <w:rPr>
          <w:rFonts w:ascii="Arial" w:hAnsi="Arial" w:cs="Arial"/>
          <w:sz w:val="24"/>
        </w:rPr>
      </w:pPr>
      <w:r w:rsidRPr="00C56B1C">
        <w:rPr>
          <w:rFonts w:ascii="Arial" w:hAnsi="Arial" w:cs="Arial"/>
          <w:sz w:val="24"/>
        </w:rPr>
        <w:t>This is an important concept that relates to the difference between what a child can achieve independently and what a child can achieve with guidance and encouragement from a skilled partner.</w:t>
      </w:r>
      <w:r w:rsidR="000F7203" w:rsidRPr="000F7203">
        <w:t xml:space="preserve"> </w:t>
      </w:r>
      <w:r w:rsidR="000F7203" w:rsidRPr="000F7203">
        <w:rPr>
          <w:rFonts w:ascii="Arial" w:hAnsi="Arial" w:cs="Arial"/>
          <w:sz w:val="24"/>
        </w:rPr>
        <w:t>Saul McLeod (published 2</w:t>
      </w:r>
      <w:r w:rsidR="005B5D35">
        <w:rPr>
          <w:rFonts w:ascii="Arial" w:hAnsi="Arial" w:cs="Arial"/>
          <w:sz w:val="24"/>
        </w:rPr>
        <w:t>007) ‘zone of proximal development</w:t>
      </w:r>
      <w:r w:rsidR="000F7203" w:rsidRPr="000F7203">
        <w:rPr>
          <w:rFonts w:ascii="Arial" w:hAnsi="Arial" w:cs="Arial"/>
          <w:sz w:val="24"/>
        </w:rPr>
        <w:t>’ (</w:t>
      </w:r>
      <w:proofErr w:type="gramStart"/>
      <w:r w:rsidR="000F7203" w:rsidRPr="000F7203">
        <w:rPr>
          <w:rFonts w:ascii="Arial" w:hAnsi="Arial" w:cs="Arial"/>
          <w:sz w:val="24"/>
        </w:rPr>
        <w:t>https://www.simplypsychology.org/bowlby.html)[</w:t>
      </w:r>
      <w:proofErr w:type="gramEnd"/>
      <w:r w:rsidR="000F7203" w:rsidRPr="000F7203">
        <w:rPr>
          <w:rFonts w:ascii="Arial" w:hAnsi="Arial" w:cs="Arial"/>
          <w:sz w:val="24"/>
        </w:rPr>
        <w:t>access 14/14/17]</w:t>
      </w:r>
    </w:p>
    <w:p w14:paraId="1B5511B2" w14:textId="77F5E281" w:rsidR="00A36D60" w:rsidRPr="00A36D60" w:rsidRDefault="005B5D35" w:rsidP="00A36D60">
      <w:pPr>
        <w:rPr>
          <w:rFonts w:ascii="Arial" w:hAnsi="Arial" w:cs="Arial"/>
          <w:sz w:val="24"/>
        </w:rPr>
      </w:pPr>
      <w:r>
        <w:rPr>
          <w:rFonts w:ascii="Arial" w:hAnsi="Arial" w:cs="Arial"/>
          <w:noProof/>
          <w:sz w:val="24"/>
        </w:rPr>
        <w:drawing>
          <wp:anchor distT="0" distB="0" distL="114300" distR="114300" simplePos="0" relativeHeight="251478016" behindDoc="1" locked="0" layoutInCell="1" allowOverlap="1" wp14:anchorId="7CBDF2A6" wp14:editId="7F7269D5">
            <wp:simplePos x="0" y="0"/>
            <wp:positionH relativeFrom="margin">
              <wp:posOffset>990600</wp:posOffset>
            </wp:positionH>
            <wp:positionV relativeFrom="page">
              <wp:posOffset>7600950</wp:posOffset>
            </wp:positionV>
            <wp:extent cx="2967355" cy="2227580"/>
            <wp:effectExtent l="0" t="0" r="4445" b="1270"/>
            <wp:wrapTight wrapText="bothSides">
              <wp:wrapPolygon edited="0">
                <wp:start x="0" y="0"/>
                <wp:lineTo x="0" y="21428"/>
                <wp:lineTo x="21494" y="21428"/>
                <wp:lineTo x="2149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ZPD.jpg"/>
                    <pic:cNvPicPr/>
                  </pic:nvPicPr>
                  <pic:blipFill>
                    <a:blip r:embed="rId19">
                      <a:extLst>
                        <a:ext uri="{28A0092B-C50C-407E-A947-70E740481C1C}">
                          <a14:useLocalDpi xmlns:a14="http://schemas.microsoft.com/office/drawing/2010/main" val="0"/>
                        </a:ext>
                      </a:extLst>
                    </a:blip>
                    <a:stretch>
                      <a:fillRect/>
                    </a:stretch>
                  </pic:blipFill>
                  <pic:spPr>
                    <a:xfrm>
                      <a:off x="0" y="0"/>
                      <a:ext cx="2967355" cy="2227580"/>
                    </a:xfrm>
                    <a:prstGeom prst="rect">
                      <a:avLst/>
                    </a:prstGeom>
                  </pic:spPr>
                </pic:pic>
              </a:graphicData>
            </a:graphic>
            <wp14:sizeRelH relativeFrom="margin">
              <wp14:pctWidth>0</wp14:pctWidth>
            </wp14:sizeRelH>
            <wp14:sizeRelV relativeFrom="margin">
              <wp14:pctHeight>0</wp14:pctHeight>
            </wp14:sizeRelV>
          </wp:anchor>
        </w:drawing>
      </w:r>
      <w:r w:rsidR="00A36D60" w:rsidRPr="00F96108">
        <w:rPr>
          <w:rFonts w:ascii="Arial" w:hAnsi="Arial" w:cs="Arial"/>
          <w:noProof/>
          <w:color w:val="2F5496" w:themeColor="accent1" w:themeShade="BF"/>
          <w:sz w:val="72"/>
        </w:rPr>
        <mc:AlternateContent>
          <mc:Choice Requires="wps">
            <w:drawing>
              <wp:anchor distT="45720" distB="45720" distL="114300" distR="114300" simplePos="0" relativeHeight="251459584" behindDoc="0" locked="0" layoutInCell="1" allowOverlap="1" wp14:anchorId="513073E9" wp14:editId="122E1EDD">
                <wp:simplePos x="0" y="0"/>
                <wp:positionH relativeFrom="margin">
                  <wp:posOffset>-116973</wp:posOffset>
                </wp:positionH>
                <wp:positionV relativeFrom="bottomMargin">
                  <wp:align>top</wp:align>
                </wp:positionV>
                <wp:extent cx="2292350" cy="485775"/>
                <wp:effectExtent l="0" t="0" r="0" b="95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485775"/>
                        </a:xfrm>
                        <a:prstGeom prst="rect">
                          <a:avLst/>
                        </a:prstGeom>
                        <a:solidFill>
                          <a:srgbClr val="FFFFFF"/>
                        </a:solidFill>
                        <a:ln w="9525">
                          <a:noFill/>
                          <a:miter lim="800000"/>
                          <a:headEnd/>
                          <a:tailEnd/>
                        </a:ln>
                      </wps:spPr>
                      <wps:txbx>
                        <w:txbxContent>
                          <w:p w14:paraId="5FA5FFE0" w14:textId="78BFDCC5" w:rsidR="00F96108" w:rsidRPr="00A36D60" w:rsidRDefault="00F96108">
                            <w:pPr>
                              <w:rPr>
                                <w:rFonts w:ascii="Arial" w:hAnsi="Arial" w:cs="Arial"/>
                                <w:sz w:val="12"/>
                              </w:rPr>
                            </w:pPr>
                            <w:bookmarkStart w:id="1" w:name="_Hlk499761284"/>
                            <w:bookmarkStart w:id="2" w:name="_Hlk499761285"/>
                            <w:bookmarkStart w:id="3" w:name="_Hlk499761286"/>
                            <w:bookmarkStart w:id="4" w:name="_Hlk499761287"/>
                            <w:r w:rsidRPr="00A36D60">
                              <w:rPr>
                                <w:rFonts w:ascii="Arial" w:hAnsi="Arial" w:cs="Arial"/>
                                <w:sz w:val="12"/>
                              </w:rPr>
                              <w:t xml:space="preserve">Simply phycology </w:t>
                            </w:r>
                            <w:r w:rsidR="00A36D60" w:rsidRPr="00A36D60">
                              <w:rPr>
                                <w:rFonts w:ascii="Arial" w:hAnsi="Arial" w:cs="Arial"/>
                                <w:sz w:val="12"/>
                              </w:rPr>
                              <w:t>(</w:t>
                            </w:r>
                            <w:proofErr w:type="gramStart"/>
                            <w:r w:rsidR="00A36D60" w:rsidRPr="00A36D60">
                              <w:rPr>
                                <w:rFonts w:ascii="Arial" w:hAnsi="Arial" w:cs="Arial"/>
                                <w:sz w:val="12"/>
                              </w:rPr>
                              <w:t>2012)(</w:t>
                            </w:r>
                            <w:proofErr w:type="gramEnd"/>
                            <w:r w:rsidR="00A36D60" w:rsidRPr="00A36D60">
                              <w:rPr>
                                <w:rFonts w:ascii="Arial" w:hAnsi="Arial" w:cs="Arial"/>
                                <w:sz w:val="12"/>
                              </w:rPr>
                              <w:fldChar w:fldCharType="begin"/>
                            </w:r>
                            <w:r w:rsidR="00A36D60" w:rsidRPr="00A36D60">
                              <w:rPr>
                                <w:rFonts w:ascii="Arial" w:hAnsi="Arial" w:cs="Arial"/>
                                <w:sz w:val="12"/>
                              </w:rPr>
                              <w:instrText xml:space="preserve"> HYPERLINK "https://www.simplypsychology.org/Zone-of-Proximal-Development.html)[access" </w:instrText>
                            </w:r>
                            <w:r w:rsidR="00A36D60" w:rsidRPr="00A36D60">
                              <w:rPr>
                                <w:rFonts w:ascii="Arial" w:hAnsi="Arial" w:cs="Arial"/>
                                <w:sz w:val="12"/>
                              </w:rPr>
                              <w:fldChar w:fldCharType="separate"/>
                            </w:r>
                            <w:r w:rsidR="00A36D60" w:rsidRPr="00A36D60">
                              <w:rPr>
                                <w:rStyle w:val="Hyperlink"/>
                                <w:rFonts w:ascii="Arial" w:hAnsi="Arial" w:cs="Arial"/>
                                <w:sz w:val="12"/>
                              </w:rPr>
                              <w:t>https://www.simplypsychology.org/Zone-of-Proximal-Development.html)[access</w:t>
                            </w:r>
                            <w:r w:rsidR="00A36D60" w:rsidRPr="00A36D60">
                              <w:rPr>
                                <w:rFonts w:ascii="Arial" w:hAnsi="Arial" w:cs="Arial"/>
                                <w:sz w:val="12"/>
                              </w:rPr>
                              <w:fldChar w:fldCharType="end"/>
                            </w:r>
                            <w:r w:rsidR="00A36D60" w:rsidRPr="00A36D60">
                              <w:rPr>
                                <w:rFonts w:ascii="Arial" w:hAnsi="Arial" w:cs="Arial"/>
                                <w:sz w:val="12"/>
                              </w:rPr>
                              <w:t xml:space="preserve"> 13/11/17]</w:t>
                            </w:r>
                            <w:bookmarkEnd w:id="1"/>
                            <w:bookmarkEnd w:id="2"/>
                            <w:bookmarkEnd w:id="3"/>
                            <w:bookmarkEnd w:id="4"/>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3073E9" id="_x0000_s1042" type="#_x0000_t202" style="position:absolute;margin-left:-9.2pt;margin-top:0;width:180.5pt;height:38.25pt;z-index:251459584;visibility:visible;mso-wrap-style:square;mso-width-percent:400;mso-height-percent:200;mso-wrap-distance-left:9pt;mso-wrap-distance-top:3.6pt;mso-wrap-distance-right:9pt;mso-wrap-distance-bottom:3.6pt;mso-position-horizontal:absolute;mso-position-horizontal-relative:margin;mso-position-vertical:top;mso-position-vertical-relative:bottom-margin-area;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" stroked="f">
                <v:textbox style="mso-fit-shape-to-text:t">
                  <w:txbxContent>
                    <w:p w14:paraId="5FA5FFE0" w14:textId="78BFDCC5" w:rsidR="00F96108" w:rsidRPr="00A36D60" w:rsidRDefault="00F96108">
                      <w:pPr>
                        <w:rPr>
                          <w:rFonts w:ascii="Arial" w:hAnsi="Arial" w:cs="Arial"/>
                          <w:sz w:val="12"/>
                        </w:rPr>
                      </w:pPr>
                      <w:bookmarkStart w:id="5" w:name="_Hlk499761284"/>
                      <w:bookmarkStart w:id="6" w:name="_Hlk499761285"/>
                      <w:bookmarkStart w:id="7" w:name="_Hlk499761286"/>
                      <w:bookmarkStart w:id="8" w:name="_Hlk499761287"/>
                      <w:r w:rsidRPr="00A36D60">
                        <w:rPr>
                          <w:rFonts w:ascii="Arial" w:hAnsi="Arial" w:cs="Arial"/>
                          <w:sz w:val="12"/>
                        </w:rPr>
                        <w:t xml:space="preserve">Simply phycology </w:t>
                      </w:r>
                      <w:r w:rsidR="00A36D60" w:rsidRPr="00A36D60">
                        <w:rPr>
                          <w:rFonts w:ascii="Arial" w:hAnsi="Arial" w:cs="Arial"/>
                          <w:sz w:val="12"/>
                        </w:rPr>
                        <w:t>(</w:t>
                      </w:r>
                      <w:proofErr w:type="gramStart"/>
                      <w:r w:rsidR="00A36D60" w:rsidRPr="00A36D60">
                        <w:rPr>
                          <w:rFonts w:ascii="Arial" w:hAnsi="Arial" w:cs="Arial"/>
                          <w:sz w:val="12"/>
                        </w:rPr>
                        <w:t>2012)(</w:t>
                      </w:r>
                      <w:proofErr w:type="gramEnd"/>
                      <w:r w:rsidR="00A36D60" w:rsidRPr="00A36D60">
                        <w:rPr>
                          <w:rFonts w:ascii="Arial" w:hAnsi="Arial" w:cs="Arial"/>
                          <w:sz w:val="12"/>
                        </w:rPr>
                        <w:fldChar w:fldCharType="begin"/>
                      </w:r>
                      <w:r w:rsidR="00A36D60" w:rsidRPr="00A36D60">
                        <w:rPr>
                          <w:rFonts w:ascii="Arial" w:hAnsi="Arial" w:cs="Arial"/>
                          <w:sz w:val="12"/>
                        </w:rPr>
                        <w:instrText xml:space="preserve"> HYPERLINK "https://www.simplypsychology.org/Zone-of-Proximal-Development.html)[access" </w:instrText>
                      </w:r>
                      <w:r w:rsidR="00A36D60" w:rsidRPr="00A36D60">
                        <w:rPr>
                          <w:rFonts w:ascii="Arial" w:hAnsi="Arial" w:cs="Arial"/>
                          <w:sz w:val="12"/>
                        </w:rPr>
                        <w:fldChar w:fldCharType="separate"/>
                      </w:r>
                      <w:r w:rsidR="00A36D60" w:rsidRPr="00A36D60">
                        <w:rPr>
                          <w:rStyle w:val="Hyperlink"/>
                          <w:rFonts w:ascii="Arial" w:hAnsi="Arial" w:cs="Arial"/>
                          <w:sz w:val="12"/>
                        </w:rPr>
                        <w:t>https://www.simplypsychology.org/Zone-of-Proximal-Development.html)[access</w:t>
                      </w:r>
                      <w:r w:rsidR="00A36D60" w:rsidRPr="00A36D60">
                        <w:rPr>
                          <w:rFonts w:ascii="Arial" w:hAnsi="Arial" w:cs="Arial"/>
                          <w:sz w:val="12"/>
                        </w:rPr>
                        <w:fldChar w:fldCharType="end"/>
                      </w:r>
                      <w:r w:rsidR="00A36D60" w:rsidRPr="00A36D60">
                        <w:rPr>
                          <w:rFonts w:ascii="Arial" w:hAnsi="Arial" w:cs="Arial"/>
                          <w:sz w:val="12"/>
                        </w:rPr>
                        <w:t xml:space="preserve"> 13/11/17]</w:t>
                      </w:r>
                      <w:bookmarkEnd w:id="5"/>
                      <w:bookmarkEnd w:id="6"/>
                      <w:bookmarkEnd w:id="7"/>
                      <w:bookmarkEnd w:id="8"/>
                    </w:p>
                  </w:txbxContent>
                </v:textbox>
                <w10:wrap type="square" anchorx="margin" anchory="margin"/>
              </v:shape>
            </w:pict>
          </mc:Fallback>
        </mc:AlternateContent>
      </w:r>
      <w:r w:rsidR="00A36D60" w:rsidRPr="00A36D60">
        <w:rPr>
          <w:rFonts w:ascii="Arial" w:hAnsi="Arial" w:cs="Arial"/>
          <w:sz w:val="24"/>
        </w:rPr>
        <w:t>Lev Vygot</w:t>
      </w:r>
      <w:r w:rsidR="00A36D60">
        <w:rPr>
          <w:rFonts w:ascii="Arial" w:hAnsi="Arial" w:cs="Arial"/>
          <w:sz w:val="24"/>
        </w:rPr>
        <w:t>sky views interaction</w:t>
      </w:r>
      <w:r w:rsidR="00A36D60" w:rsidRPr="00A36D60">
        <w:rPr>
          <w:rFonts w:ascii="Arial" w:hAnsi="Arial" w:cs="Arial"/>
          <w:sz w:val="24"/>
        </w:rPr>
        <w:t xml:space="preserve"> as an effective way of developing skills and strategies. He suggests that teachers use cooperative learning exercises where less competent children develop with help from more </w:t>
      </w:r>
      <w:r w:rsidR="002B0B10" w:rsidRPr="00A36D60">
        <w:rPr>
          <w:rFonts w:ascii="Arial" w:hAnsi="Arial" w:cs="Arial"/>
          <w:sz w:val="24"/>
        </w:rPr>
        <w:t>skilful</w:t>
      </w:r>
      <w:r w:rsidR="00A36D60" w:rsidRPr="00A36D60">
        <w:rPr>
          <w:rFonts w:ascii="Arial" w:hAnsi="Arial" w:cs="Arial"/>
          <w:sz w:val="24"/>
        </w:rPr>
        <w:t xml:space="preserve"> peers providing the appropriate assistance will give the student </w:t>
      </w:r>
      <w:r w:rsidR="00A36D60" w:rsidRPr="00A36D60">
        <w:rPr>
          <w:rFonts w:ascii="Arial" w:hAnsi="Arial" w:cs="Arial"/>
          <w:sz w:val="24"/>
        </w:rPr>
        <w:lastRenderedPageBreak/>
        <w:t xml:space="preserve">enough of a "boost" to achieve the </w:t>
      </w:r>
      <w:proofErr w:type="gramStart"/>
      <w:r w:rsidR="00A36D60" w:rsidRPr="00A36D60">
        <w:rPr>
          <w:rFonts w:ascii="Arial" w:hAnsi="Arial" w:cs="Arial"/>
          <w:sz w:val="24"/>
        </w:rPr>
        <w:t>task.-</w:t>
      </w:r>
      <w:proofErr w:type="gramEnd"/>
      <w:r w:rsidR="00A36D60" w:rsidRPr="00A36D60">
        <w:rPr>
          <w:rFonts w:ascii="Arial" w:hAnsi="Arial" w:cs="Arial"/>
          <w:sz w:val="24"/>
        </w:rPr>
        <w:t xml:space="preserve"> within the zone of proximal development.</w:t>
      </w:r>
    </w:p>
    <w:p w14:paraId="166D51DD" w14:textId="29C4981A" w:rsidR="00A36D60" w:rsidRDefault="00A36D60" w:rsidP="00A36D60">
      <w:pPr>
        <w:rPr>
          <w:rFonts w:ascii="Arial" w:hAnsi="Arial" w:cs="Arial"/>
          <w:sz w:val="24"/>
        </w:rPr>
      </w:pPr>
    </w:p>
    <w:p w14:paraId="08F1FF72" w14:textId="46E164B2" w:rsidR="00A36D60" w:rsidRDefault="00A36D60" w:rsidP="00A36D60">
      <w:pPr>
        <w:rPr>
          <w:rFonts w:ascii="Arial" w:hAnsi="Arial" w:cs="Arial"/>
          <w:sz w:val="24"/>
        </w:rPr>
      </w:pPr>
    </w:p>
    <w:p w14:paraId="4FE0E7EA" w14:textId="449C759A" w:rsidR="00A36D60" w:rsidRDefault="00A36D60" w:rsidP="00A36D60">
      <w:pPr>
        <w:rPr>
          <w:rFonts w:ascii="Arial" w:hAnsi="Arial" w:cs="Arial"/>
          <w:sz w:val="24"/>
        </w:rPr>
      </w:pPr>
    </w:p>
    <w:p w14:paraId="352C6397" w14:textId="10367691" w:rsidR="00A36D60" w:rsidRDefault="00A36D60" w:rsidP="00A36D60">
      <w:pPr>
        <w:rPr>
          <w:rFonts w:ascii="Arial" w:hAnsi="Arial" w:cs="Arial"/>
          <w:sz w:val="24"/>
        </w:rPr>
      </w:pPr>
    </w:p>
    <w:p w14:paraId="19E74712" w14:textId="6564480A" w:rsidR="00A36D60" w:rsidRDefault="00A36D60" w:rsidP="00A36D60">
      <w:pPr>
        <w:rPr>
          <w:rFonts w:ascii="Arial" w:hAnsi="Arial" w:cs="Arial"/>
          <w:sz w:val="24"/>
        </w:rPr>
      </w:pPr>
    </w:p>
    <w:p w14:paraId="49499DED" w14:textId="283C78C5" w:rsidR="00A36D60" w:rsidRDefault="00A36D60" w:rsidP="00A36D60">
      <w:pPr>
        <w:rPr>
          <w:rFonts w:ascii="Arial" w:hAnsi="Arial" w:cs="Arial"/>
          <w:sz w:val="24"/>
        </w:rPr>
      </w:pPr>
    </w:p>
    <w:p w14:paraId="32F1F815" w14:textId="07C7014B" w:rsidR="00A36D60" w:rsidRDefault="00A36D60" w:rsidP="00A36D60">
      <w:pPr>
        <w:rPr>
          <w:rFonts w:ascii="Arial" w:hAnsi="Arial" w:cs="Arial"/>
          <w:sz w:val="24"/>
        </w:rPr>
      </w:pPr>
    </w:p>
    <w:p w14:paraId="0F4CF353" w14:textId="062C6C08" w:rsidR="00A36D60" w:rsidRDefault="00A36D60">
      <w:pPr>
        <w:rPr>
          <w:rFonts w:ascii="Arial" w:hAnsi="Arial" w:cs="Arial"/>
          <w:sz w:val="24"/>
        </w:rPr>
      </w:pPr>
    </w:p>
    <w:p w14:paraId="1E36AE72" w14:textId="49570181" w:rsidR="00EC510F" w:rsidRDefault="00EC510F">
      <w:pPr>
        <w:rPr>
          <w:rFonts w:ascii="Arial" w:hAnsi="Arial" w:cs="Arial"/>
          <w:sz w:val="24"/>
        </w:rPr>
      </w:pPr>
      <w:r>
        <w:rPr>
          <w:rFonts w:ascii="Arial" w:hAnsi="Arial" w:cs="Arial"/>
          <w:noProof/>
          <w:sz w:val="24"/>
        </w:rPr>
        <mc:AlternateContent>
          <mc:Choice Requires="wps">
            <w:drawing>
              <wp:anchor distT="0" distB="0" distL="114300" distR="114300" simplePos="0" relativeHeight="251543552" behindDoc="1" locked="0" layoutInCell="1" allowOverlap="1" wp14:anchorId="3E80D05B" wp14:editId="240742FC">
                <wp:simplePos x="0" y="0"/>
                <wp:positionH relativeFrom="column">
                  <wp:posOffset>403948</wp:posOffset>
                </wp:positionH>
                <wp:positionV relativeFrom="topMargin">
                  <wp:posOffset>223726</wp:posOffset>
                </wp:positionV>
                <wp:extent cx="4635500" cy="541655"/>
                <wp:effectExtent l="0" t="0" r="12700" b="10795"/>
                <wp:wrapTight wrapText="bothSides">
                  <wp:wrapPolygon edited="0">
                    <wp:start x="0" y="0"/>
                    <wp:lineTo x="0" y="21271"/>
                    <wp:lineTo x="21570" y="21271"/>
                    <wp:lineTo x="21570" y="0"/>
                    <wp:lineTo x="0" y="0"/>
                  </wp:wrapPolygon>
                </wp:wrapTight>
                <wp:docPr id="22" name="Rectangle: Rounded Corners 22"/>
                <wp:cNvGraphicFramePr/>
                <a:graphic xmlns:a="http://schemas.openxmlformats.org/drawingml/2006/main">
                  <a:graphicData uri="http://schemas.microsoft.com/office/word/2010/wordprocessingShape">
                    <wps:wsp>
                      <wps:cNvSpPr/>
                      <wps:spPr>
                        <a:xfrm>
                          <a:off x="0" y="0"/>
                          <a:ext cx="4635500" cy="54165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2A42B047" w14:textId="72774B91" w:rsidR="00EC510F" w:rsidRPr="00EC510F" w:rsidRDefault="00EC510F" w:rsidP="00EC510F">
                            <w:pPr>
                              <w:pStyle w:val="Title"/>
                              <w:jc w:val="center"/>
                              <w:rPr>
                                <w:color w:val="002060"/>
                              </w:rPr>
                            </w:pPr>
                            <w:r>
                              <w:rPr>
                                <w:color w:val="002060"/>
                              </w:rPr>
                              <w:t>Abraham Maslow (1908-1970)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E80D05B" id="Rectangle: Rounded Corners 22" o:spid="_x0000_s1043" style="position:absolute;margin-left:31.8pt;margin-top:17.6pt;width:365pt;height:42.65pt;z-index:-251772928;visibility:visible;mso-wrap-style:square;mso-width-percent:0;mso-wrap-distance-left:9pt;mso-wrap-distance-top:0;mso-wrap-distance-right:9pt;mso-wrap-distance-bottom:0;mso-position-horizontal:absolute;mso-position-horizontal-relative:text;mso-position-vertical:absolute;mso-position-vertical-relative:top-margin-area;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" filled="f" strokecolor="#1f3763 [1604]" strokeweight="1.5pt">
                <v:stroke joinstyle="miter"/>
                <v:textbox>
                  <w:txbxContent>
                    <w:p w14:paraId="2A42B047" w14:textId="72774B91" w:rsidR="00EC510F" w:rsidRPr="00EC510F" w:rsidRDefault="00EC510F" w:rsidP="00EC510F">
                      <w:pPr>
                        <w:pStyle w:val="Title"/>
                        <w:jc w:val="center"/>
                        <w:rPr>
                          <w:color w:val="002060"/>
                        </w:rPr>
                      </w:pPr>
                      <w:r>
                        <w:rPr>
                          <w:color w:val="002060"/>
                        </w:rPr>
                        <w:t>Abraham Maslow (1908-1970)</w:t>
                      </w:r>
                    </w:p>
                  </w:txbxContent>
                </v:textbox>
                <w10:wrap type="tight" anchory="margin"/>
              </v:roundrect>
            </w:pict>
          </mc:Fallback>
        </mc:AlternateContent>
      </w:r>
      <w:r>
        <w:rPr>
          <w:rFonts w:ascii="Arial" w:hAnsi="Arial" w:cs="Arial"/>
          <w:noProof/>
          <w:sz w:val="24"/>
        </w:rPr>
        <mc:AlternateContent>
          <mc:Choice Requires="wps">
            <w:drawing>
              <wp:anchor distT="0" distB="0" distL="114300" distR="114300" simplePos="0" relativeHeight="251612160" behindDoc="0" locked="0" layoutInCell="1" allowOverlap="1" wp14:anchorId="78920655" wp14:editId="1C7025D4">
                <wp:simplePos x="0" y="0"/>
                <wp:positionH relativeFrom="column">
                  <wp:posOffset>-499715</wp:posOffset>
                </wp:positionH>
                <wp:positionV relativeFrom="paragraph">
                  <wp:posOffset>95723</wp:posOffset>
                </wp:positionV>
                <wp:extent cx="2966484" cy="616688"/>
                <wp:effectExtent l="0" t="0" r="24765" b="12065"/>
                <wp:wrapNone/>
                <wp:docPr id="24" name="Rectangle: Rounded Corners 24"/>
                <wp:cNvGraphicFramePr/>
                <a:graphic xmlns:a="http://schemas.openxmlformats.org/drawingml/2006/main">
                  <a:graphicData uri="http://schemas.microsoft.com/office/word/2010/wordprocessingShape">
                    <wps:wsp>
                      <wps:cNvSpPr/>
                      <wps:spPr>
                        <a:xfrm>
                          <a:off x="0" y="0"/>
                          <a:ext cx="2966484" cy="616688"/>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3F39710C" w14:textId="0D470A29" w:rsidR="00EC510F" w:rsidRDefault="00EC510F" w:rsidP="00EC510F">
                            <w:pPr>
                              <w:pStyle w:val="Title"/>
                            </w:pPr>
                            <w:r w:rsidRPr="00EC510F">
                              <w:rPr>
                                <w:color w:val="0070C0"/>
                              </w:rPr>
                              <w:t>Hierarchy of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920655" id="Rectangle: Rounded Corners 24" o:spid="_x0000_s1044" style="position:absolute;margin-left:-39.35pt;margin-top:7.55pt;width:233.6pt;height:48.5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" filled="f" strokecolor="#1f3763 [1604]" strokeweight="1.5pt">
                <v:stroke joinstyle="miter"/>
                <v:textbox>
                  <w:txbxContent>
                    <w:p w14:paraId="3F39710C" w14:textId="0D470A29" w:rsidR="00EC510F" w:rsidRDefault="00EC510F" w:rsidP="00EC510F">
                      <w:pPr>
                        <w:pStyle w:val="Title"/>
                      </w:pPr>
                      <w:r w:rsidRPr="00EC510F">
                        <w:rPr>
                          <w:color w:val="0070C0"/>
                        </w:rPr>
                        <w:t>Hierarchy of needs</w:t>
                      </w:r>
                    </w:p>
                  </w:txbxContent>
                </v:textbox>
              </v:roundrect>
            </w:pict>
          </mc:Fallback>
        </mc:AlternateContent>
      </w:r>
    </w:p>
    <w:p w14:paraId="4D81FB0E" w14:textId="453CB28F" w:rsidR="00EC510F" w:rsidRDefault="00EC510F">
      <w:pPr>
        <w:rPr>
          <w:rFonts w:ascii="Arial" w:hAnsi="Arial" w:cs="Arial"/>
          <w:sz w:val="24"/>
        </w:rPr>
      </w:pPr>
    </w:p>
    <w:p w14:paraId="3F31E3E6" w14:textId="71C894A7" w:rsidR="00EC510F" w:rsidRDefault="00EC510F">
      <w:pPr>
        <w:rPr>
          <w:rFonts w:ascii="Arial" w:hAnsi="Arial" w:cs="Arial"/>
          <w:sz w:val="24"/>
        </w:rPr>
      </w:pPr>
    </w:p>
    <w:p w14:paraId="4EFB148C" w14:textId="58634F1D" w:rsidR="00EC510F" w:rsidRDefault="00EC510F">
      <w:pPr>
        <w:rPr>
          <w:rFonts w:ascii="Arial" w:hAnsi="Arial" w:cs="Arial"/>
          <w:sz w:val="24"/>
        </w:rPr>
      </w:pPr>
      <w:r>
        <w:rPr>
          <w:rFonts w:ascii="Arial" w:hAnsi="Arial" w:cs="Arial"/>
          <w:sz w:val="24"/>
        </w:rPr>
        <w:t>Maslow developed a theory</w:t>
      </w:r>
      <w:r w:rsidRPr="00EC510F">
        <w:rPr>
          <w:rFonts w:ascii="Arial" w:hAnsi="Arial" w:cs="Arial"/>
          <w:sz w:val="24"/>
        </w:rPr>
        <w:t xml:space="preserve"> that a specific series of needs must be met before any child could learn</w:t>
      </w:r>
      <w:r>
        <w:rPr>
          <w:rFonts w:ascii="Arial" w:hAnsi="Arial" w:cs="Arial"/>
          <w:sz w:val="24"/>
        </w:rPr>
        <w:t xml:space="preserve"> he called this the ‘hierarchy of needs’</w:t>
      </w:r>
    </w:p>
    <w:p w14:paraId="4F4CE4C6" w14:textId="57DF8BDE" w:rsidR="00E54AA5" w:rsidRPr="00E54AA5" w:rsidRDefault="00E54AA5" w:rsidP="00E54AA5">
      <w:pPr>
        <w:rPr>
          <w:rFonts w:ascii="Arial" w:hAnsi="Arial" w:cs="Arial"/>
          <w:sz w:val="24"/>
        </w:rPr>
      </w:pPr>
      <w:r>
        <w:rPr>
          <w:rFonts w:ascii="Arial" w:hAnsi="Arial" w:cs="Arial"/>
          <w:sz w:val="24"/>
        </w:rPr>
        <w:t xml:space="preserve">D.E. Campbell </w:t>
      </w:r>
      <w:r w:rsidR="00A35AC1">
        <w:rPr>
          <w:rFonts w:ascii="Arial" w:hAnsi="Arial" w:cs="Arial"/>
          <w:sz w:val="24"/>
        </w:rPr>
        <w:t xml:space="preserve">(2014) </w:t>
      </w:r>
      <w:r>
        <w:rPr>
          <w:rFonts w:ascii="Arial" w:hAnsi="Arial" w:cs="Arial"/>
          <w:sz w:val="24"/>
        </w:rPr>
        <w:t>believes that this</w:t>
      </w:r>
      <w:r w:rsidRPr="00E54AA5">
        <w:rPr>
          <w:rFonts w:ascii="Arial" w:hAnsi="Arial" w:cs="Arial"/>
          <w:sz w:val="24"/>
        </w:rPr>
        <w:t xml:space="preserve"> hierarchy explains important components of behavio</w:t>
      </w:r>
      <w:r>
        <w:rPr>
          <w:rFonts w:ascii="Arial" w:hAnsi="Arial" w:cs="Arial"/>
          <w:sz w:val="24"/>
        </w:rPr>
        <w:t>u</w:t>
      </w:r>
      <w:r w:rsidRPr="00E54AA5">
        <w:rPr>
          <w:rFonts w:ascii="Arial" w:hAnsi="Arial" w:cs="Arial"/>
          <w:sz w:val="24"/>
        </w:rPr>
        <w:t>r, including school behavio</w:t>
      </w:r>
      <w:r>
        <w:rPr>
          <w:rFonts w:ascii="Arial" w:hAnsi="Arial" w:cs="Arial"/>
          <w:sz w:val="24"/>
        </w:rPr>
        <w:t>u</w:t>
      </w:r>
      <w:r w:rsidRPr="00E54AA5">
        <w:rPr>
          <w:rFonts w:ascii="Arial" w:hAnsi="Arial" w:cs="Arial"/>
          <w:sz w:val="24"/>
        </w:rPr>
        <w:t xml:space="preserve">r. </w:t>
      </w:r>
      <w:r>
        <w:rPr>
          <w:rFonts w:ascii="Arial" w:hAnsi="Arial" w:cs="Arial"/>
          <w:sz w:val="24"/>
        </w:rPr>
        <w:t>In many school’s t</w:t>
      </w:r>
      <w:r w:rsidRPr="00E54AA5">
        <w:rPr>
          <w:rFonts w:ascii="Arial" w:hAnsi="Arial" w:cs="Arial"/>
          <w:sz w:val="24"/>
        </w:rPr>
        <w:t xml:space="preserve">eachers often assume that the physical security and safety needs of their students </w:t>
      </w:r>
      <w:r>
        <w:rPr>
          <w:rFonts w:ascii="Arial" w:hAnsi="Arial" w:cs="Arial"/>
          <w:sz w:val="24"/>
        </w:rPr>
        <w:t>are ensured</w:t>
      </w:r>
      <w:r w:rsidRPr="00E54AA5">
        <w:rPr>
          <w:rFonts w:ascii="Arial" w:hAnsi="Arial" w:cs="Arial"/>
          <w:sz w:val="24"/>
        </w:rPr>
        <w:t>,</w:t>
      </w:r>
      <w:r>
        <w:rPr>
          <w:rFonts w:ascii="Arial" w:hAnsi="Arial" w:cs="Arial"/>
          <w:sz w:val="24"/>
        </w:rPr>
        <w:t xml:space="preserve"> but</w:t>
      </w:r>
      <w:r w:rsidRPr="00E54AA5">
        <w:rPr>
          <w:rFonts w:ascii="Arial" w:hAnsi="Arial" w:cs="Arial"/>
          <w:sz w:val="24"/>
        </w:rPr>
        <w:t xml:space="preserve"> they are not. When physical security and safety, including sleep, are challenged, students will use most of their time, energy, and creativity simply trying to survive. This struggle interferes with learning.</w:t>
      </w:r>
    </w:p>
    <w:p w14:paraId="04EE0721" w14:textId="77777777" w:rsidR="009E7FD4" w:rsidRDefault="009E7FD4" w:rsidP="00E54AA5">
      <w:pPr>
        <w:rPr>
          <w:rFonts w:ascii="Arial" w:hAnsi="Arial" w:cs="Arial"/>
          <w:sz w:val="24"/>
        </w:rPr>
      </w:pPr>
      <w:r>
        <w:rPr>
          <w:rFonts w:ascii="Arial" w:hAnsi="Arial" w:cs="Arial"/>
          <w:sz w:val="24"/>
        </w:rPr>
        <w:t>In the book ‘</w:t>
      </w:r>
      <w:r>
        <w:rPr>
          <w:rFonts w:ascii="Arial" w:hAnsi="Arial" w:cs="Arial"/>
          <w:i/>
          <w:sz w:val="24"/>
        </w:rPr>
        <w:t xml:space="preserve">Pearson </w:t>
      </w:r>
      <w:proofErr w:type="spellStart"/>
      <w:r>
        <w:rPr>
          <w:rFonts w:ascii="Arial" w:hAnsi="Arial" w:cs="Arial"/>
          <w:i/>
          <w:sz w:val="24"/>
        </w:rPr>
        <w:t>Allyn</w:t>
      </w:r>
      <w:proofErr w:type="spellEnd"/>
      <w:r>
        <w:rPr>
          <w:rFonts w:ascii="Arial" w:hAnsi="Arial" w:cs="Arial"/>
          <w:i/>
          <w:sz w:val="24"/>
        </w:rPr>
        <w:t xml:space="preserve"> Bacon Prentice Hall’ </w:t>
      </w:r>
      <w:r>
        <w:rPr>
          <w:rFonts w:ascii="Arial" w:hAnsi="Arial" w:cs="Arial"/>
          <w:sz w:val="24"/>
        </w:rPr>
        <w:t>it states that b</w:t>
      </w:r>
      <w:r w:rsidR="00E54AA5" w:rsidRPr="00E54AA5">
        <w:rPr>
          <w:rFonts w:ascii="Arial" w:hAnsi="Arial" w:cs="Arial"/>
          <w:sz w:val="24"/>
        </w:rPr>
        <w:t xml:space="preserve">elonging needs are often strong in school. Children </w:t>
      </w:r>
      <w:r w:rsidR="00E54AA5" w:rsidRPr="00E54AA5">
        <w:rPr>
          <w:rFonts w:ascii="Arial" w:hAnsi="Arial" w:cs="Arial"/>
          <w:sz w:val="24"/>
        </w:rPr>
        <w:lastRenderedPageBreak/>
        <w:t>need to know they are a welcome part of the class</w:t>
      </w:r>
      <w:r>
        <w:rPr>
          <w:rFonts w:ascii="Arial" w:hAnsi="Arial" w:cs="Arial"/>
          <w:sz w:val="24"/>
        </w:rPr>
        <w:t xml:space="preserve"> meaning inclusion plays a massive role in children having a positive education</w:t>
      </w:r>
      <w:r w:rsidR="00E54AA5" w:rsidRPr="00E54AA5">
        <w:rPr>
          <w:rFonts w:ascii="Arial" w:hAnsi="Arial" w:cs="Arial"/>
          <w:sz w:val="24"/>
        </w:rPr>
        <w:t xml:space="preserve">. The teacher cannot allow derogatory name-calling and other forms of bullying and exclusion to dominate the classroom. </w:t>
      </w:r>
    </w:p>
    <w:p w14:paraId="49435787" w14:textId="30245C5E" w:rsidR="00EC510F" w:rsidRDefault="009E7FD4" w:rsidP="00E54AA5">
      <w:pPr>
        <w:rPr>
          <w:rFonts w:ascii="Arial" w:hAnsi="Arial" w:cs="Arial"/>
          <w:sz w:val="24"/>
        </w:rPr>
      </w:pPr>
      <w:r>
        <w:rPr>
          <w:rFonts w:ascii="Arial" w:hAnsi="Arial" w:cs="Arial"/>
          <w:noProof/>
          <w:sz w:val="24"/>
        </w:rPr>
        <w:drawing>
          <wp:inline distT="0" distB="0" distL="0" distR="0" wp14:anchorId="7DF85936" wp14:editId="14417C7D">
            <wp:extent cx="5731510" cy="3751580"/>
            <wp:effectExtent l="0" t="0" r="254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aslow's_hierarchy_of_needs.svg.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51580"/>
                    </a:xfrm>
                    <a:prstGeom prst="rect">
                      <a:avLst/>
                    </a:prstGeom>
                  </pic:spPr>
                </pic:pic>
              </a:graphicData>
            </a:graphic>
          </wp:inline>
        </w:drawing>
      </w:r>
    </w:p>
    <w:p w14:paraId="29F44693" w14:textId="77777777" w:rsidR="009E7FD4" w:rsidRDefault="009E7FD4">
      <w:pPr>
        <w:rPr>
          <w:rFonts w:ascii="Arial" w:hAnsi="Arial" w:cs="Arial"/>
          <w:sz w:val="24"/>
        </w:rPr>
      </w:pPr>
    </w:p>
    <w:p w14:paraId="590B8309" w14:textId="5999C146" w:rsidR="008F058A" w:rsidRDefault="009E7FD4">
      <w:pPr>
        <w:rPr>
          <w:rFonts w:ascii="Arial" w:hAnsi="Arial" w:cs="Arial"/>
          <w:sz w:val="24"/>
        </w:rPr>
      </w:pPr>
      <w:r>
        <w:rPr>
          <w:rFonts w:ascii="Arial" w:hAnsi="Arial" w:cs="Arial"/>
          <w:sz w:val="24"/>
        </w:rPr>
        <w:lastRenderedPageBreak/>
        <w:t xml:space="preserve">The hierarchy can only work if all the foundations are solid, without one the hierarchy can work, and the child will not benefit from it. This is very important when a child is going through a transition, so they </w:t>
      </w:r>
      <w:proofErr w:type="gramStart"/>
      <w:r>
        <w:rPr>
          <w:rFonts w:ascii="Arial" w:hAnsi="Arial" w:cs="Arial"/>
          <w:sz w:val="24"/>
        </w:rPr>
        <w:t>are able to</w:t>
      </w:r>
      <w:proofErr w:type="gramEnd"/>
      <w:r>
        <w:rPr>
          <w:rFonts w:ascii="Arial" w:hAnsi="Arial" w:cs="Arial"/>
          <w:sz w:val="24"/>
        </w:rPr>
        <w:t xml:space="preserve"> build new relationships with their new key workers.</w:t>
      </w:r>
      <w:r w:rsidR="008F058A">
        <w:rPr>
          <w:rFonts w:ascii="Arial" w:hAnsi="Arial" w:cs="Arial"/>
          <w:sz w:val="24"/>
        </w:rPr>
        <w:t xml:space="preserve"> This also links to </w:t>
      </w:r>
      <w:r w:rsidR="008F058A" w:rsidRPr="008F058A">
        <w:rPr>
          <w:rFonts w:ascii="Arial" w:hAnsi="Arial" w:cs="Arial"/>
          <w:b/>
          <w:sz w:val="24"/>
        </w:rPr>
        <w:t>Bowlby’s</w:t>
      </w:r>
      <w:r w:rsidR="008F058A">
        <w:rPr>
          <w:rFonts w:ascii="Arial" w:hAnsi="Arial" w:cs="Arial"/>
          <w:sz w:val="24"/>
        </w:rPr>
        <w:t xml:space="preserve"> theory of attachment</w:t>
      </w:r>
    </w:p>
    <w:p w14:paraId="1414ED47" w14:textId="62151E2C" w:rsidR="00436A55" w:rsidRDefault="00436A55">
      <w:pPr>
        <w:rPr>
          <w:rFonts w:ascii="Arial" w:hAnsi="Arial" w:cs="Arial"/>
          <w:sz w:val="24"/>
        </w:rPr>
      </w:pPr>
    </w:p>
    <w:p w14:paraId="22F32F96" w14:textId="6BCCA9CB" w:rsidR="00A35AC1" w:rsidRDefault="00A35AC1" w:rsidP="00436A55">
      <w:pPr>
        <w:rPr>
          <w:rFonts w:ascii="Arial" w:hAnsi="Arial" w:cs="Arial"/>
          <w:sz w:val="24"/>
        </w:rPr>
      </w:pPr>
      <w:r>
        <w:rPr>
          <w:rFonts w:ascii="Arial" w:hAnsi="Arial" w:cs="Arial"/>
          <w:noProof/>
          <w:sz w:val="24"/>
        </w:rPr>
        <mc:AlternateContent>
          <mc:Choice Requires="wps">
            <w:drawing>
              <wp:anchor distT="0" distB="0" distL="114300" distR="114300" simplePos="0" relativeHeight="251727872" behindDoc="0" locked="0" layoutInCell="1" allowOverlap="1" wp14:anchorId="19C33393" wp14:editId="259AC377">
                <wp:simplePos x="0" y="0"/>
                <wp:positionH relativeFrom="margin">
                  <wp:align>center</wp:align>
                </wp:positionH>
                <wp:positionV relativeFrom="paragraph">
                  <wp:posOffset>-548005</wp:posOffset>
                </wp:positionV>
                <wp:extent cx="3848986" cy="850604"/>
                <wp:effectExtent l="0" t="0" r="18415" b="26035"/>
                <wp:wrapNone/>
                <wp:docPr id="28" name="Rectangle: Rounded Corners 28"/>
                <wp:cNvGraphicFramePr/>
                <a:graphic xmlns:a="http://schemas.openxmlformats.org/drawingml/2006/main">
                  <a:graphicData uri="http://schemas.microsoft.com/office/word/2010/wordprocessingShape">
                    <wps:wsp>
                      <wps:cNvSpPr/>
                      <wps:spPr>
                        <a:xfrm>
                          <a:off x="0" y="0"/>
                          <a:ext cx="3848986" cy="850604"/>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740F2271" w14:textId="03272A38" w:rsidR="008F058A" w:rsidRPr="008F058A" w:rsidRDefault="008F058A" w:rsidP="008F058A">
                            <w:pPr>
                              <w:pStyle w:val="Title"/>
                              <w:rPr>
                                <w:color w:val="0070C0"/>
                              </w:rPr>
                            </w:pPr>
                            <w:r w:rsidRPr="008F058A">
                              <w:rPr>
                                <w:color w:val="0070C0"/>
                              </w:rPr>
                              <w:t xml:space="preserve">John </w:t>
                            </w:r>
                            <w:r>
                              <w:rPr>
                                <w:color w:val="0070C0"/>
                              </w:rPr>
                              <w:t>Bo</w:t>
                            </w:r>
                            <w:r w:rsidR="00436A55">
                              <w:rPr>
                                <w:color w:val="0070C0"/>
                              </w:rPr>
                              <w:t>wlby (1907-1990)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C33393" id="Rectangle: Rounded Corners 28" o:spid="_x0000_s1045" style="position:absolute;margin-left:0;margin-top:-43.15pt;width:303.05pt;height:67pt;z-index:2517278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" filled="f" strokecolor="#1f3763 [1604]" strokeweight="1.5pt">
                <v:stroke joinstyle="miter"/>
                <v:textbox>
                  <w:txbxContent>
                    <w:p w14:paraId="740F2271" w14:textId="03272A38" w:rsidR="008F058A" w:rsidRPr="008F058A" w:rsidRDefault="008F058A" w:rsidP="008F058A">
                      <w:pPr>
                        <w:pStyle w:val="Title"/>
                        <w:rPr>
                          <w:color w:val="0070C0"/>
                        </w:rPr>
                      </w:pPr>
                      <w:r w:rsidRPr="008F058A">
                        <w:rPr>
                          <w:color w:val="0070C0"/>
                        </w:rPr>
                        <w:t xml:space="preserve">John </w:t>
                      </w:r>
                      <w:r>
                        <w:rPr>
                          <w:color w:val="0070C0"/>
                        </w:rPr>
                        <w:t>Bo</w:t>
                      </w:r>
                      <w:r w:rsidR="00436A55">
                        <w:rPr>
                          <w:color w:val="0070C0"/>
                        </w:rPr>
                        <w:t>wlby (1907-1990)</w:t>
                      </w:r>
                    </w:p>
                  </w:txbxContent>
                </v:textbox>
                <w10:wrap anchorx="margin"/>
              </v:roundrect>
            </w:pict>
          </mc:Fallback>
        </mc:AlternateContent>
      </w:r>
    </w:p>
    <w:p w14:paraId="3BF0F444" w14:textId="77777777" w:rsidR="00A35AC1" w:rsidRDefault="00A35AC1" w:rsidP="00436A55">
      <w:pPr>
        <w:rPr>
          <w:rFonts w:ascii="Arial" w:hAnsi="Arial" w:cs="Arial"/>
          <w:sz w:val="24"/>
        </w:rPr>
      </w:pPr>
    </w:p>
    <w:p w14:paraId="70B3DA91" w14:textId="52CBB431" w:rsidR="00436A55" w:rsidRPr="00436A55" w:rsidRDefault="00436A55" w:rsidP="00436A55">
      <w:pPr>
        <w:rPr>
          <w:rFonts w:ascii="Arial" w:hAnsi="Arial" w:cs="Arial"/>
          <w:sz w:val="24"/>
        </w:rPr>
      </w:pPr>
      <w:r>
        <w:rPr>
          <w:rFonts w:ascii="Arial" w:hAnsi="Arial" w:cs="Arial"/>
          <w:sz w:val="24"/>
        </w:rPr>
        <w:t>John Bowlby was a psychoanalyst</w:t>
      </w:r>
      <w:r w:rsidRPr="00436A55">
        <w:rPr>
          <w:rFonts w:ascii="Arial" w:hAnsi="Arial" w:cs="Arial"/>
          <w:sz w:val="24"/>
        </w:rPr>
        <w:t xml:space="preserve"> and believed that mental health and behavio</w:t>
      </w:r>
      <w:r>
        <w:rPr>
          <w:rFonts w:ascii="Arial" w:hAnsi="Arial" w:cs="Arial"/>
          <w:sz w:val="24"/>
        </w:rPr>
        <w:t>u</w:t>
      </w:r>
      <w:r w:rsidRPr="00436A55">
        <w:rPr>
          <w:rFonts w:ascii="Arial" w:hAnsi="Arial" w:cs="Arial"/>
          <w:sz w:val="24"/>
        </w:rPr>
        <w:t>ral problems could be attributed to early childhood.</w:t>
      </w:r>
      <w:r>
        <w:rPr>
          <w:rFonts w:ascii="Arial" w:hAnsi="Arial" w:cs="Arial"/>
          <w:sz w:val="24"/>
        </w:rPr>
        <w:t xml:space="preserve"> He developed a theory that ev</w:t>
      </w:r>
      <w:r w:rsidR="00276801">
        <w:rPr>
          <w:rFonts w:ascii="Arial" w:hAnsi="Arial" w:cs="Arial"/>
          <w:sz w:val="24"/>
        </w:rPr>
        <w:t>e</w:t>
      </w:r>
      <w:r>
        <w:rPr>
          <w:rFonts w:ascii="Arial" w:hAnsi="Arial" w:cs="Arial"/>
          <w:sz w:val="24"/>
        </w:rPr>
        <w:t>ry child is born with and innate need to attac</w:t>
      </w:r>
      <w:r w:rsidR="00276801">
        <w:rPr>
          <w:rFonts w:ascii="Arial" w:hAnsi="Arial" w:cs="Arial"/>
          <w:sz w:val="24"/>
        </w:rPr>
        <w:t>h to one main attachment figure.</w:t>
      </w:r>
    </w:p>
    <w:p w14:paraId="26860DA1" w14:textId="77777777" w:rsidR="009B30D4" w:rsidRDefault="009B30D4" w:rsidP="00436A55">
      <w:pPr>
        <w:rPr>
          <w:rFonts w:ascii="Arial" w:hAnsi="Arial" w:cs="Arial"/>
          <w:sz w:val="24"/>
        </w:rPr>
      </w:pPr>
    </w:p>
    <w:p w14:paraId="0568B557" w14:textId="6A003F37" w:rsidR="00436A55" w:rsidRPr="00436A55" w:rsidRDefault="00276801" w:rsidP="00436A55">
      <w:pPr>
        <w:rPr>
          <w:rFonts w:ascii="Arial" w:hAnsi="Arial" w:cs="Arial"/>
          <w:sz w:val="24"/>
        </w:rPr>
      </w:pPr>
      <w:r>
        <w:rPr>
          <w:rFonts w:ascii="Arial" w:hAnsi="Arial" w:cs="Arial"/>
          <w:sz w:val="24"/>
        </w:rPr>
        <w:t xml:space="preserve">Saul Mcleod states that </w:t>
      </w:r>
      <w:r w:rsidR="00436A55" w:rsidRPr="00436A55">
        <w:rPr>
          <w:rFonts w:ascii="Arial" w:hAnsi="Arial" w:cs="Arial"/>
          <w:sz w:val="24"/>
        </w:rPr>
        <w:t xml:space="preserve">Bowlby did not rule out the possibility of other attachment figures for a child, he did believe that there should be a primary bond which was </w:t>
      </w:r>
      <w:r w:rsidR="00436A55" w:rsidRPr="00436A55">
        <w:rPr>
          <w:rFonts w:ascii="Arial" w:hAnsi="Arial" w:cs="Arial"/>
          <w:sz w:val="24"/>
        </w:rPr>
        <w:lastRenderedPageBreak/>
        <w:t xml:space="preserve">much more important than </w:t>
      </w:r>
      <w:r>
        <w:rPr>
          <w:rFonts w:ascii="Arial" w:hAnsi="Arial" w:cs="Arial"/>
          <w:sz w:val="24"/>
        </w:rPr>
        <w:t xml:space="preserve">any other (usually the mother). </w:t>
      </w:r>
      <w:r w:rsidR="00436A55" w:rsidRPr="00436A55">
        <w:rPr>
          <w:rFonts w:ascii="Arial" w:hAnsi="Arial" w:cs="Arial"/>
          <w:sz w:val="24"/>
        </w:rPr>
        <w:t>Bowlby argues that the relationship with the mother is somehow different altogether from other relationships.</w:t>
      </w:r>
      <w:r w:rsidR="00DE458B">
        <w:t xml:space="preserve"> </w:t>
      </w:r>
      <w:r w:rsidR="00DE458B" w:rsidRPr="00DE458B">
        <w:rPr>
          <w:rFonts w:ascii="Arial" w:hAnsi="Arial" w:cs="Arial"/>
          <w:sz w:val="24"/>
        </w:rPr>
        <w:t>Saul McLeod (published 200</w:t>
      </w:r>
      <w:r w:rsidR="00DE458B">
        <w:rPr>
          <w:rFonts w:ascii="Arial" w:hAnsi="Arial" w:cs="Arial"/>
          <w:sz w:val="24"/>
        </w:rPr>
        <w:t xml:space="preserve">7) ‘Bowlby's Attachment Theory’ </w:t>
      </w:r>
      <w:r w:rsidR="00DE458B" w:rsidRPr="00DE458B">
        <w:rPr>
          <w:rFonts w:ascii="Arial" w:hAnsi="Arial" w:cs="Arial"/>
          <w:sz w:val="24"/>
        </w:rPr>
        <w:t>(</w:t>
      </w:r>
      <w:proofErr w:type="gramStart"/>
      <w:r w:rsidR="00DE458B" w:rsidRPr="00DE458B">
        <w:rPr>
          <w:rFonts w:ascii="Arial" w:hAnsi="Arial" w:cs="Arial"/>
          <w:sz w:val="24"/>
        </w:rPr>
        <w:t>https://www.simplypsychology.org/bowlby.html)[</w:t>
      </w:r>
      <w:proofErr w:type="gramEnd"/>
      <w:r w:rsidR="00DE458B" w:rsidRPr="00DE458B">
        <w:rPr>
          <w:rFonts w:ascii="Arial" w:hAnsi="Arial" w:cs="Arial"/>
          <w:sz w:val="24"/>
        </w:rPr>
        <w:t>access 14/14/17]</w:t>
      </w:r>
    </w:p>
    <w:p w14:paraId="38F57CF7" w14:textId="77777777" w:rsidR="009B30D4" w:rsidRDefault="009B30D4" w:rsidP="00276801">
      <w:pPr>
        <w:rPr>
          <w:rFonts w:ascii="Arial" w:hAnsi="Arial" w:cs="Arial"/>
          <w:sz w:val="24"/>
        </w:rPr>
      </w:pPr>
    </w:p>
    <w:p w14:paraId="74E00720" w14:textId="71E60D07" w:rsidR="00276801" w:rsidRPr="00276801" w:rsidRDefault="00276801" w:rsidP="00276801">
      <w:pPr>
        <w:rPr>
          <w:rFonts w:ascii="Arial" w:hAnsi="Arial" w:cs="Arial"/>
          <w:sz w:val="24"/>
        </w:rPr>
      </w:pPr>
      <w:r>
        <w:rPr>
          <w:rFonts w:ascii="Arial" w:hAnsi="Arial" w:cs="Arial"/>
          <w:sz w:val="24"/>
        </w:rPr>
        <w:t>Bowlby</w:t>
      </w:r>
      <w:r w:rsidRPr="00276801">
        <w:rPr>
          <w:rFonts w:ascii="Arial" w:hAnsi="Arial" w:cs="Arial"/>
          <w:sz w:val="24"/>
        </w:rPr>
        <w:t xml:space="preserve"> felt that existing theories on attachment from psychoanalytic and behavio</w:t>
      </w:r>
      <w:r>
        <w:rPr>
          <w:rFonts w:ascii="Arial" w:hAnsi="Arial" w:cs="Arial"/>
          <w:sz w:val="24"/>
        </w:rPr>
        <w:t>u</w:t>
      </w:r>
      <w:r w:rsidRPr="00276801">
        <w:rPr>
          <w:rFonts w:ascii="Arial" w:hAnsi="Arial" w:cs="Arial"/>
          <w:sz w:val="24"/>
        </w:rPr>
        <w:t xml:space="preserve">ral fields were detached from reality and not up to date, thus he began reading into and corresponding with current researchers in the fields of biology and ethology. One study which was particularly influential on attachment theory was conducted by </w:t>
      </w:r>
      <w:r w:rsidRPr="00DE458B">
        <w:rPr>
          <w:rFonts w:ascii="Arial" w:hAnsi="Arial" w:cs="Arial"/>
          <w:b/>
          <w:sz w:val="24"/>
        </w:rPr>
        <w:t>Harlow &amp; Zimmerman in 1959</w:t>
      </w:r>
      <w:r w:rsidR="00D14BE1">
        <w:rPr>
          <w:rFonts w:ascii="Arial" w:hAnsi="Arial" w:cs="Arial"/>
          <w:sz w:val="24"/>
        </w:rPr>
        <w:t xml:space="preserve"> they studied attachment on young </w:t>
      </w:r>
      <w:r w:rsidRPr="00276801">
        <w:rPr>
          <w:rFonts w:ascii="Arial" w:hAnsi="Arial" w:cs="Arial"/>
          <w:sz w:val="24"/>
        </w:rPr>
        <w:t>monkeys</w:t>
      </w:r>
      <w:r w:rsidR="00D14BE1">
        <w:rPr>
          <w:rFonts w:ascii="Arial" w:hAnsi="Arial" w:cs="Arial"/>
          <w:sz w:val="24"/>
        </w:rPr>
        <w:t xml:space="preserve"> </w:t>
      </w:r>
      <w:proofErr w:type="gramStart"/>
      <w:r w:rsidR="00D14BE1">
        <w:rPr>
          <w:rFonts w:ascii="Arial" w:hAnsi="Arial" w:cs="Arial"/>
          <w:sz w:val="24"/>
        </w:rPr>
        <w:t xml:space="preserve">that </w:t>
      </w:r>
      <w:r w:rsidRPr="00276801">
        <w:rPr>
          <w:rFonts w:ascii="Arial" w:hAnsi="Arial" w:cs="Arial"/>
          <w:sz w:val="24"/>
        </w:rPr>
        <w:t xml:space="preserve"> were</w:t>
      </w:r>
      <w:proofErr w:type="gramEnd"/>
      <w:r w:rsidRPr="00276801">
        <w:rPr>
          <w:rFonts w:ascii="Arial" w:hAnsi="Arial" w:cs="Arial"/>
          <w:sz w:val="24"/>
        </w:rPr>
        <w:t xml:space="preserve"> separated from their mothers and put into cages with “surrogate mothers”. </w:t>
      </w:r>
      <w:r w:rsidR="00D14BE1">
        <w:rPr>
          <w:rFonts w:ascii="Arial" w:hAnsi="Arial" w:cs="Arial"/>
          <w:sz w:val="24"/>
        </w:rPr>
        <w:t xml:space="preserve">One ‘mother’ was built out of cloth but unable to feed the young monkey. The other ‘mother’ was built out of wire but attached with a bottle. The results showed that the young monkey only desire the wire ‘mother’ when the need for food was greater </w:t>
      </w:r>
      <w:proofErr w:type="spellStart"/>
      <w:r w:rsidR="00D14BE1">
        <w:rPr>
          <w:rFonts w:ascii="Arial" w:hAnsi="Arial" w:cs="Arial"/>
          <w:sz w:val="24"/>
        </w:rPr>
        <w:t>then</w:t>
      </w:r>
      <w:proofErr w:type="spellEnd"/>
      <w:r w:rsidR="00D14BE1">
        <w:rPr>
          <w:rFonts w:ascii="Arial" w:hAnsi="Arial" w:cs="Arial"/>
          <w:sz w:val="24"/>
        </w:rPr>
        <w:t xml:space="preserve"> the need for emotional bond. Bowlby based his theory on the bases of these results, meaning the attachment </w:t>
      </w:r>
      <w:r w:rsidR="001F1339">
        <w:rPr>
          <w:rFonts w:ascii="Arial" w:hAnsi="Arial" w:cs="Arial"/>
          <w:sz w:val="24"/>
        </w:rPr>
        <w:t>for intrinsic need for an emotional bond with a mother is greater than the need to be fed.</w:t>
      </w:r>
      <w:bookmarkStart w:id="9" w:name="_Hlk499772033"/>
      <w:r w:rsidR="001F1339">
        <w:rPr>
          <w:rFonts w:ascii="Arial" w:hAnsi="Arial" w:cs="Arial"/>
          <w:sz w:val="24"/>
        </w:rPr>
        <w:t xml:space="preserve">  </w:t>
      </w:r>
      <w:r w:rsidR="00DE458B" w:rsidRPr="00DE458B">
        <w:rPr>
          <w:rFonts w:ascii="Arial" w:hAnsi="Arial" w:cs="Arial"/>
          <w:sz w:val="24"/>
        </w:rPr>
        <w:t>David L, "Attachment Theory (Bowlby)," in Learning Theories, January 24, 2016, https://www.learning-theories.com/attachment-theory-bowlby.html.</w:t>
      </w:r>
    </w:p>
    <w:bookmarkEnd w:id="9"/>
    <w:p w14:paraId="662E86D5" w14:textId="61699731" w:rsidR="00DE458B" w:rsidRDefault="001F1339" w:rsidP="00276801">
      <w:pPr>
        <w:rPr>
          <w:rFonts w:ascii="Arial" w:hAnsi="Arial" w:cs="Arial"/>
          <w:sz w:val="24"/>
        </w:rPr>
      </w:pPr>
      <w:r>
        <w:rPr>
          <w:rFonts w:ascii="Arial" w:hAnsi="Arial" w:cs="Arial"/>
          <w:sz w:val="24"/>
        </w:rPr>
        <w:t>This theory shows that the attachment with a key worker is an essential bond, to feel safe and build strong, secure environment for the child to develop without unnecessary stress. Transition from one key worker to another can be upsetting for a child that has made strong bonds with them, if the key workers make the environment feel safe and secure will make the child feel safe enough to move on from the key worker that they have built a relationship with.</w:t>
      </w:r>
    </w:p>
    <w:p w14:paraId="31E8A505" w14:textId="3DED7998" w:rsidR="00DE458B" w:rsidRDefault="00DE458B" w:rsidP="00276801">
      <w:pPr>
        <w:rPr>
          <w:rFonts w:ascii="Arial" w:hAnsi="Arial" w:cs="Arial"/>
          <w:sz w:val="24"/>
        </w:rPr>
      </w:pPr>
    </w:p>
    <w:p w14:paraId="665C588C" w14:textId="55C3D758" w:rsidR="00DE458B" w:rsidRDefault="00DE458B" w:rsidP="00276801">
      <w:pPr>
        <w:rPr>
          <w:rFonts w:ascii="Arial" w:hAnsi="Arial" w:cs="Arial"/>
          <w:sz w:val="24"/>
        </w:rPr>
      </w:pPr>
    </w:p>
    <w:p w14:paraId="5B695CD4" w14:textId="0C3D2BF9" w:rsidR="00DE458B" w:rsidRDefault="00DE458B" w:rsidP="00276801">
      <w:pPr>
        <w:rPr>
          <w:rFonts w:ascii="Arial" w:hAnsi="Arial" w:cs="Arial"/>
          <w:b/>
          <w:sz w:val="24"/>
        </w:rPr>
      </w:pPr>
    </w:p>
    <w:p w14:paraId="4C48878F" w14:textId="22C22F8A" w:rsidR="00DE458B" w:rsidRDefault="00DE458B" w:rsidP="00276801">
      <w:pPr>
        <w:rPr>
          <w:rFonts w:ascii="Arial" w:hAnsi="Arial" w:cs="Arial"/>
          <w:b/>
          <w:sz w:val="24"/>
        </w:rPr>
      </w:pPr>
    </w:p>
    <w:p w14:paraId="3652E63B" w14:textId="0E284725" w:rsidR="00DE458B" w:rsidRDefault="00DE458B" w:rsidP="00276801">
      <w:pPr>
        <w:rPr>
          <w:rFonts w:ascii="Arial" w:hAnsi="Arial" w:cs="Arial"/>
          <w:b/>
          <w:sz w:val="24"/>
        </w:rPr>
      </w:pPr>
    </w:p>
    <w:p w14:paraId="1B072170" w14:textId="3B5D81ED" w:rsidR="00DE458B" w:rsidRDefault="00DE458B" w:rsidP="00276801">
      <w:pPr>
        <w:rPr>
          <w:rFonts w:ascii="Arial" w:hAnsi="Arial" w:cs="Arial"/>
          <w:b/>
          <w:sz w:val="24"/>
        </w:rPr>
      </w:pPr>
    </w:p>
    <w:p w14:paraId="71E77DC1" w14:textId="5980DC3F" w:rsidR="00DE458B" w:rsidRDefault="00DE458B" w:rsidP="00276801">
      <w:pPr>
        <w:rPr>
          <w:rFonts w:ascii="Arial" w:hAnsi="Arial" w:cs="Arial"/>
          <w:b/>
          <w:sz w:val="24"/>
        </w:rPr>
      </w:pPr>
    </w:p>
    <w:p w14:paraId="46FF08DE" w14:textId="213C01F2" w:rsidR="00DE458B" w:rsidRDefault="00DE458B" w:rsidP="00276801">
      <w:pPr>
        <w:rPr>
          <w:rFonts w:ascii="Arial" w:hAnsi="Arial" w:cs="Arial"/>
          <w:b/>
          <w:sz w:val="24"/>
        </w:rPr>
      </w:pPr>
    </w:p>
    <w:p w14:paraId="5414C896" w14:textId="5DAE9AAD" w:rsidR="00DE458B" w:rsidRDefault="00DE458B" w:rsidP="00276801">
      <w:pPr>
        <w:rPr>
          <w:rFonts w:ascii="Arial" w:hAnsi="Arial" w:cs="Arial"/>
          <w:b/>
          <w:sz w:val="24"/>
        </w:rPr>
      </w:pPr>
    </w:p>
    <w:p w14:paraId="4CFAD109" w14:textId="328E1A1C" w:rsidR="00DE458B" w:rsidRDefault="00DE458B" w:rsidP="00276801">
      <w:pPr>
        <w:rPr>
          <w:rFonts w:ascii="Arial" w:hAnsi="Arial" w:cs="Arial"/>
          <w:b/>
          <w:sz w:val="24"/>
        </w:rPr>
      </w:pPr>
    </w:p>
    <w:p w14:paraId="74159485" w14:textId="4377A840" w:rsidR="00276801" w:rsidRPr="00DF45BD" w:rsidRDefault="00DE458B" w:rsidP="00DF45BD">
      <w:pPr>
        <w:pStyle w:val="ListParagraph"/>
        <w:numPr>
          <w:ilvl w:val="0"/>
          <w:numId w:val="5"/>
        </w:numPr>
        <w:rPr>
          <w:rFonts w:ascii="Arial" w:hAnsi="Arial" w:cs="Arial"/>
          <w:b/>
        </w:rPr>
      </w:pPr>
      <w:r>
        <w:rPr>
          <w:noProof/>
        </w:rPr>
        <mc:AlternateContent>
          <mc:Choice Requires="wps">
            <w:drawing>
              <wp:anchor distT="0" distB="0" distL="114300" distR="114300" simplePos="0" relativeHeight="251844608" behindDoc="0" locked="0" layoutInCell="1" allowOverlap="1" wp14:anchorId="4E6047FE" wp14:editId="41693137">
                <wp:simplePos x="0" y="0"/>
                <wp:positionH relativeFrom="column">
                  <wp:posOffset>297948</wp:posOffset>
                </wp:positionH>
                <wp:positionV relativeFrom="paragraph">
                  <wp:posOffset>-846544</wp:posOffset>
                </wp:positionV>
                <wp:extent cx="4529469" cy="595423"/>
                <wp:effectExtent l="0" t="0" r="23495" b="14605"/>
                <wp:wrapNone/>
                <wp:docPr id="31" name="Rectangle: Rounded Corners 31"/>
                <wp:cNvGraphicFramePr/>
                <a:graphic xmlns:a="http://schemas.openxmlformats.org/drawingml/2006/main">
                  <a:graphicData uri="http://schemas.microsoft.com/office/word/2010/wordprocessingShape">
                    <wps:wsp>
                      <wps:cNvSpPr/>
                      <wps:spPr>
                        <a:xfrm>
                          <a:off x="0" y="0"/>
                          <a:ext cx="4529469" cy="595423"/>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794FAC2" w14:textId="7BF05DBE" w:rsidR="00DE458B" w:rsidRPr="00DE458B" w:rsidRDefault="00DE458B" w:rsidP="00DE458B">
                            <w:pPr>
                              <w:pStyle w:val="Title"/>
                              <w:rPr>
                                <w:color w:val="0070C0"/>
                              </w:rPr>
                            </w:pPr>
                            <w:r>
                              <w:rPr>
                                <w:color w:val="0070C0"/>
                              </w:rPr>
                              <w:t xml:space="preserve">Bowlby’s </w:t>
                            </w:r>
                            <w:r w:rsidRPr="00DE458B">
                              <w:rPr>
                                <w:color w:val="0070C0"/>
                              </w:rPr>
                              <w:t>Stages o</w:t>
                            </w:r>
                            <w:r>
                              <w:rPr>
                                <w:color w:val="0070C0"/>
                              </w:rPr>
                              <w:t xml:space="preserve">f 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6047FE" id="Rectangle: Rounded Corners 31" o:spid="_x0000_s1046" style="position:absolute;left:0;text-align:left;margin-left:23.45pt;margin-top:-66.65pt;width:356.65pt;height:46.9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" filled="f" strokecolor="#1f3763 [1604]" strokeweight="1.5pt">
                <v:stroke joinstyle="miter"/>
                <v:textbox>
                  <w:txbxContent>
                    <w:p w14:paraId="5794FAC2" w14:textId="7BF05DBE" w:rsidR="00DE458B" w:rsidRPr="00DE458B" w:rsidRDefault="00DE458B" w:rsidP="00DE458B">
                      <w:pPr>
                        <w:pStyle w:val="Title"/>
                        <w:rPr>
                          <w:color w:val="0070C0"/>
                        </w:rPr>
                      </w:pPr>
                      <w:r>
                        <w:rPr>
                          <w:color w:val="0070C0"/>
                        </w:rPr>
                        <w:t xml:space="preserve">Bowlby’s </w:t>
                      </w:r>
                      <w:r w:rsidRPr="00DE458B">
                        <w:rPr>
                          <w:color w:val="0070C0"/>
                        </w:rPr>
                        <w:t>Stages o</w:t>
                      </w:r>
                      <w:r>
                        <w:rPr>
                          <w:color w:val="0070C0"/>
                        </w:rPr>
                        <w:t xml:space="preserve">f attachment </w:t>
                      </w:r>
                    </w:p>
                  </w:txbxContent>
                </v:textbox>
              </v:roundrect>
            </w:pict>
          </mc:Fallback>
        </mc:AlternateContent>
      </w:r>
      <w:r w:rsidR="005A0BF5" w:rsidRPr="00DE458B">
        <w:rPr>
          <w:rFonts w:ascii="Arial" w:hAnsi="Arial" w:cs="Arial"/>
          <w:b/>
          <w:sz w:val="24"/>
        </w:rPr>
        <w:t>Reattachment</w:t>
      </w:r>
      <w:r w:rsidR="00276801" w:rsidRPr="00DE458B">
        <w:rPr>
          <w:rFonts w:ascii="Arial" w:hAnsi="Arial" w:cs="Arial"/>
          <w:b/>
          <w:sz w:val="24"/>
        </w:rPr>
        <w:t xml:space="preserve"> (newborn-6 weeks):</w:t>
      </w:r>
      <w:r w:rsidR="00276801" w:rsidRPr="00DE458B">
        <w:rPr>
          <w:rFonts w:ascii="Arial" w:hAnsi="Arial" w:cs="Arial"/>
          <w:sz w:val="24"/>
        </w:rPr>
        <w:t xml:space="preserve"> </w:t>
      </w:r>
      <w:proofErr w:type="spellStart"/>
      <w:r w:rsidR="00276801" w:rsidRPr="00DE458B">
        <w:rPr>
          <w:rFonts w:ascii="Arial" w:hAnsi="Arial" w:cs="Arial"/>
          <w:sz w:val="24"/>
        </w:rPr>
        <w:t>Newborn</w:t>
      </w:r>
      <w:proofErr w:type="spellEnd"/>
      <w:r w:rsidR="00276801" w:rsidRPr="00DE458B">
        <w:rPr>
          <w:rFonts w:ascii="Arial" w:hAnsi="Arial" w:cs="Arial"/>
          <w:sz w:val="24"/>
        </w:rPr>
        <w:t xml:space="preserve"> infants know to act in such a </w:t>
      </w:r>
      <w:r w:rsidR="00276801" w:rsidRPr="00DF45BD">
        <w:rPr>
          <w:rFonts w:ascii="Arial" w:hAnsi="Arial" w:cs="Arial"/>
        </w:rPr>
        <w:t>way that a</w:t>
      </w:r>
      <w:r w:rsidR="002B0B10">
        <w:rPr>
          <w:rFonts w:ascii="Arial" w:hAnsi="Arial" w:cs="Arial"/>
        </w:rPr>
        <w:t>ttracts adults, such as crying</w:t>
      </w:r>
      <w:r w:rsidR="00276801" w:rsidRPr="00DF45BD">
        <w:rPr>
          <w:rFonts w:ascii="Arial" w:hAnsi="Arial" w:cs="Arial"/>
        </w:rPr>
        <w:t>, cooing</w:t>
      </w:r>
      <w:r w:rsidR="002B0B10">
        <w:rPr>
          <w:rFonts w:ascii="Arial" w:hAnsi="Arial" w:cs="Arial"/>
        </w:rPr>
        <w:t>,</w:t>
      </w:r>
      <w:r w:rsidR="002B0B10" w:rsidRPr="002B0B10">
        <w:rPr>
          <w:rFonts w:ascii="Arial" w:hAnsi="Arial" w:cs="Arial"/>
        </w:rPr>
        <w:t xml:space="preserve"> </w:t>
      </w:r>
      <w:r w:rsidR="002B0B10" w:rsidRPr="00DF45BD">
        <w:rPr>
          <w:rFonts w:ascii="Arial" w:hAnsi="Arial" w:cs="Arial"/>
        </w:rPr>
        <w:t>smiling</w:t>
      </w:r>
      <w:r w:rsidR="00276801" w:rsidRPr="00DF45BD">
        <w:rPr>
          <w:rFonts w:ascii="Arial" w:hAnsi="Arial" w:cs="Arial"/>
        </w:rPr>
        <w:t>, and making eye contact. Although not attached to their mothers yet, they are soothed by the presence of others.</w:t>
      </w:r>
      <w:r w:rsidR="00DF45BD" w:rsidRPr="00DF45BD">
        <w:rPr>
          <w:sz w:val="20"/>
        </w:rPr>
        <w:t xml:space="preserve"> </w:t>
      </w:r>
      <w:r w:rsidR="00DF45BD" w:rsidRPr="00DF45BD">
        <w:rPr>
          <w:rFonts w:ascii="Arial" w:hAnsi="Arial" w:cs="Arial"/>
        </w:rPr>
        <w:t>David L, "Attachment Theory (Bowlby)," in Learning Theories, January 24, 2016, https://www.learning-theories.com/attachment-theory-bowlby.html.</w:t>
      </w:r>
    </w:p>
    <w:p w14:paraId="7AEFA5DA" w14:textId="0D313119" w:rsidR="00276801" w:rsidRPr="00DF45BD" w:rsidRDefault="00276801" w:rsidP="00DF45BD">
      <w:pPr>
        <w:pStyle w:val="ListParagraph"/>
        <w:numPr>
          <w:ilvl w:val="0"/>
          <w:numId w:val="5"/>
        </w:numPr>
        <w:rPr>
          <w:rFonts w:ascii="Arial" w:hAnsi="Arial" w:cs="Arial"/>
        </w:rPr>
      </w:pPr>
      <w:r w:rsidRPr="00DF45BD">
        <w:rPr>
          <w:rFonts w:ascii="Arial" w:hAnsi="Arial" w:cs="Arial"/>
          <w:b/>
        </w:rPr>
        <w:t>Attachment in making (6 weeks- 6 to 8 month</w:t>
      </w:r>
      <w:r w:rsidRPr="00DF45BD">
        <w:rPr>
          <w:rFonts w:ascii="Arial" w:hAnsi="Arial" w:cs="Arial"/>
        </w:rPr>
        <w:t>s): Infants begins to develop a sense of trust in their mothers, in that they can depend on her in times of need. They are soothed more quickly by their mother, and smile more often next to her.</w:t>
      </w:r>
      <w:r w:rsidR="00DF45BD" w:rsidRPr="00DF45BD">
        <w:rPr>
          <w:sz w:val="20"/>
        </w:rPr>
        <w:t xml:space="preserve"> </w:t>
      </w:r>
      <w:r w:rsidR="00DF45BD" w:rsidRPr="00DF45BD">
        <w:rPr>
          <w:rFonts w:ascii="Arial" w:hAnsi="Arial" w:cs="Arial"/>
        </w:rPr>
        <w:t>David L, "Attachment Theory (Bowlby)," in Learning Theories, January 24, 2016, https://www.learning-theories.com/attachment-theory-bowlby.html.</w:t>
      </w:r>
    </w:p>
    <w:p w14:paraId="7CCCF0A3" w14:textId="034DFB07" w:rsidR="00DF45BD" w:rsidRPr="00DF45BD" w:rsidRDefault="00276801" w:rsidP="00DF45BD">
      <w:pPr>
        <w:pStyle w:val="ListParagraph"/>
        <w:numPr>
          <w:ilvl w:val="0"/>
          <w:numId w:val="5"/>
        </w:numPr>
        <w:rPr>
          <w:rFonts w:ascii="Arial" w:hAnsi="Arial" w:cs="Arial"/>
        </w:rPr>
      </w:pPr>
      <w:r w:rsidRPr="00DF45BD">
        <w:rPr>
          <w:rFonts w:ascii="Arial" w:hAnsi="Arial" w:cs="Arial"/>
          <w:b/>
        </w:rPr>
        <w:t>Clear cut attachment (6 to 8 months- 18 months to 2 years):</w:t>
      </w:r>
      <w:r w:rsidRPr="00DF45BD">
        <w:rPr>
          <w:rFonts w:ascii="Arial" w:hAnsi="Arial" w:cs="Arial"/>
        </w:rPr>
        <w:t xml:space="preserve"> Attachment is established. The infant </w:t>
      </w:r>
      <w:r w:rsidRPr="00DF45BD">
        <w:rPr>
          <w:rFonts w:ascii="Arial" w:hAnsi="Arial" w:cs="Arial"/>
        </w:rPr>
        <w:lastRenderedPageBreak/>
        <w:t>prefers his mother over anyone else, and experiences separation anxiety when she leaves. The intensity of separation anxiety is influenced by the infant’s temperament and the way in which caregivers respond and soothe the infant.</w:t>
      </w:r>
      <w:r w:rsidR="00DF45BD" w:rsidRPr="00DF45BD">
        <w:rPr>
          <w:sz w:val="20"/>
        </w:rPr>
        <w:t xml:space="preserve"> </w:t>
      </w:r>
      <w:r w:rsidR="00DF45BD" w:rsidRPr="00DF45BD">
        <w:rPr>
          <w:rFonts w:ascii="Arial" w:hAnsi="Arial" w:cs="Arial"/>
        </w:rPr>
        <w:t>David L, "Attachment Theory (Bowlby)," in Learning Theories, January 24, 2016, https://www.learning-theories.com/attachment-theory-bowlby.html.</w:t>
      </w:r>
    </w:p>
    <w:p w14:paraId="1D017ADD" w14:textId="00544BD4" w:rsidR="00436A55" w:rsidRPr="00DF45BD" w:rsidRDefault="00276801" w:rsidP="005A0BF5">
      <w:pPr>
        <w:pStyle w:val="ListParagraph"/>
        <w:numPr>
          <w:ilvl w:val="0"/>
          <w:numId w:val="5"/>
        </w:numPr>
        <w:rPr>
          <w:rFonts w:ascii="Arial" w:hAnsi="Arial" w:cs="Arial"/>
        </w:rPr>
      </w:pPr>
      <w:r w:rsidRPr="00DF45BD">
        <w:rPr>
          <w:rFonts w:ascii="Arial" w:hAnsi="Arial" w:cs="Arial"/>
          <w:b/>
        </w:rPr>
        <w:t>Formation of reciprocal relationship (18 months- to years +):</w:t>
      </w:r>
      <w:r w:rsidRPr="00DF45BD">
        <w:rPr>
          <w:rFonts w:ascii="Arial" w:hAnsi="Arial" w:cs="Arial"/>
        </w:rPr>
        <w:t xml:space="preserve"> As language develops, separation anxiety declines. The infant can now understand when his mother is leaving and when she will be coming back. In addition, a sense of security has developed, in that even when his mother is not physically there, he knows she is always there for him. Bowlby called this sense of security an internal working model.</w:t>
      </w:r>
      <w:r w:rsidR="005A0BF5" w:rsidRPr="00DF45BD">
        <w:rPr>
          <w:rFonts w:ascii="Arial" w:hAnsi="Arial" w:cs="Arial"/>
        </w:rPr>
        <w:t xml:space="preserve"> David L, "Attachment Theory (Bowlby)," in Learning Theories, January 24, 2016, https://www.learning-theories.com/attachment-theory-bowlby.html.</w:t>
      </w:r>
    </w:p>
    <w:p w14:paraId="46526C06" w14:textId="70297176" w:rsidR="00436A55" w:rsidRDefault="00DF45BD">
      <w:pPr>
        <w:rPr>
          <w:rFonts w:ascii="Arial" w:hAnsi="Arial" w:cs="Arial"/>
          <w:sz w:val="24"/>
        </w:rPr>
      </w:pPr>
      <w:r w:rsidRPr="00DF45BD">
        <w:rPr>
          <w:rFonts w:ascii="Arial" w:hAnsi="Arial" w:cs="Arial"/>
          <w:noProof/>
        </w:rPr>
        <w:lastRenderedPageBreak/>
        <w:drawing>
          <wp:anchor distT="0" distB="0" distL="114300" distR="114300" simplePos="0" relativeHeight="251885568" behindDoc="1" locked="0" layoutInCell="1" allowOverlap="1" wp14:anchorId="6849F3D1" wp14:editId="7AF2129C">
            <wp:simplePos x="0" y="0"/>
            <wp:positionH relativeFrom="margin">
              <wp:posOffset>444741</wp:posOffset>
            </wp:positionH>
            <wp:positionV relativeFrom="paragraph">
              <wp:posOffset>11605</wp:posOffset>
            </wp:positionV>
            <wp:extent cx="4714875" cy="2869565"/>
            <wp:effectExtent l="0" t="0" r="9525" b="6985"/>
            <wp:wrapTight wrapText="bothSides">
              <wp:wrapPolygon edited="0">
                <wp:start x="0" y="0"/>
                <wp:lineTo x="0" y="21509"/>
                <wp:lineTo x="21556" y="21509"/>
                <wp:lineTo x="21556"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bowlby_attachment_theory.jpg"/>
                    <pic:cNvPicPr/>
                  </pic:nvPicPr>
                  <pic:blipFill>
                    <a:blip r:embed="rId21">
                      <a:extLst>
                        <a:ext uri="{28A0092B-C50C-407E-A947-70E740481C1C}">
                          <a14:useLocalDpi xmlns:a14="http://schemas.microsoft.com/office/drawing/2010/main" val="0"/>
                        </a:ext>
                      </a:extLst>
                    </a:blip>
                    <a:stretch>
                      <a:fillRect/>
                    </a:stretch>
                  </pic:blipFill>
                  <pic:spPr>
                    <a:xfrm>
                      <a:off x="0" y="0"/>
                      <a:ext cx="4714875" cy="2869565"/>
                    </a:xfrm>
                    <a:prstGeom prst="rect">
                      <a:avLst/>
                    </a:prstGeom>
                  </pic:spPr>
                </pic:pic>
              </a:graphicData>
            </a:graphic>
            <wp14:sizeRelH relativeFrom="margin">
              <wp14:pctWidth>0</wp14:pctWidth>
            </wp14:sizeRelH>
            <wp14:sizeRelV relativeFrom="margin">
              <wp14:pctHeight>0</wp14:pctHeight>
            </wp14:sizeRelV>
          </wp:anchor>
        </w:drawing>
      </w:r>
      <w:r w:rsidRPr="00485D82">
        <w:rPr>
          <w:rFonts w:ascii="Arial" w:hAnsi="Arial" w:cs="Arial"/>
          <w:noProof/>
          <w:sz w:val="24"/>
        </w:rPr>
        <mc:AlternateContent>
          <mc:Choice Requires="wps">
            <w:drawing>
              <wp:anchor distT="45720" distB="45720" distL="114300" distR="114300" simplePos="0" relativeHeight="251882496" behindDoc="0" locked="0" layoutInCell="1" allowOverlap="1" wp14:anchorId="75554AF0" wp14:editId="1943AB4E">
                <wp:simplePos x="0" y="0"/>
                <wp:positionH relativeFrom="margin">
                  <wp:align>left</wp:align>
                </wp:positionH>
                <wp:positionV relativeFrom="bottomMargin">
                  <wp:align>top</wp:align>
                </wp:positionV>
                <wp:extent cx="5695950" cy="463550"/>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463550"/>
                        </a:xfrm>
                        <a:prstGeom prst="rect">
                          <a:avLst/>
                        </a:prstGeom>
                        <a:solidFill>
                          <a:srgbClr val="FFFFFF"/>
                        </a:solidFill>
                        <a:ln w="9525">
                          <a:noFill/>
                          <a:miter lim="800000"/>
                          <a:headEnd/>
                          <a:tailEnd/>
                        </a:ln>
                      </wps:spPr>
                      <wps:txbx>
                        <w:txbxContent>
                          <w:p w14:paraId="3D3C7FEC" w14:textId="44266F0D" w:rsidR="00485D82" w:rsidRDefault="00485D82">
                            <w:r>
                              <w:t xml:space="preserve">Studio guys (not </w:t>
                            </w:r>
                            <w:proofErr w:type="gramStart"/>
                            <w:r>
                              <w:t>dated)(</w:t>
                            </w:r>
                            <w:proofErr w:type="gramEnd"/>
                            <w:r>
                              <w:fldChar w:fldCharType="begin"/>
                            </w:r>
                            <w:r>
                              <w:instrText xml:space="preserve"> HYPERLINK "</w:instrText>
                            </w:r>
                            <w:r w:rsidRPr="00485D82">
                              <w:instrText>https://studiousguy.com/john-bowlby-attachment-theory/</w:instrText>
                            </w:r>
                            <w:r>
                              <w:instrText xml:space="preserve">)[access" </w:instrText>
                            </w:r>
                            <w:r>
                              <w:fldChar w:fldCharType="separate"/>
                            </w:r>
                            <w:r w:rsidRPr="00C04814">
                              <w:rPr>
                                <w:rStyle w:val="Hyperlink"/>
                              </w:rPr>
                              <w:t>https://studiousguy.com/john-bowlby-attachment-theory/)[access</w:t>
                            </w:r>
                            <w:r>
                              <w:fldChar w:fldCharType="end"/>
                            </w:r>
                            <w:r>
                              <w:t>13/11/17]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54AF0" id="_x0000_s1047" type="#_x0000_t202" style="position:absolute;margin-left:0;margin-top:0;width:448.5pt;height:36.5pt;z-index:251882496;visibility:visible;mso-wrap-style:square;mso-width-percent:0;mso-height-percent:0;mso-wrap-distance-left:9pt;mso-wrap-distance-top:3.6pt;mso-wrap-distance-right:9pt;mso-wrap-distance-bottom:3.6pt;mso-position-horizontal:lef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" stroked="f">
                <v:textbox>
                  <w:txbxContent>
                    <w:p w14:paraId="3D3C7FEC" w14:textId="44266F0D" w:rsidR="00485D82" w:rsidRDefault="00485D82">
                      <w:r>
                        <w:t xml:space="preserve">Studio guys (not </w:t>
                      </w:r>
                      <w:proofErr w:type="gramStart"/>
                      <w:r>
                        <w:t>dated)(</w:t>
                      </w:r>
                      <w:proofErr w:type="gramEnd"/>
                      <w:r>
                        <w:fldChar w:fldCharType="begin"/>
                      </w:r>
                      <w:r>
                        <w:instrText xml:space="preserve"> HYPERLINK "</w:instrText>
                      </w:r>
                      <w:r w:rsidRPr="00485D82">
                        <w:instrText>https://studiousguy.com/john-bowlby-attachment-theory/</w:instrText>
                      </w:r>
                      <w:r>
                        <w:instrText xml:space="preserve">)[access" </w:instrText>
                      </w:r>
                      <w:r>
                        <w:fldChar w:fldCharType="separate"/>
                      </w:r>
                      <w:r w:rsidRPr="00C04814">
                        <w:rPr>
                          <w:rStyle w:val="Hyperlink"/>
                        </w:rPr>
                        <w:t>https://studiousguy.com/john-bowlby-attachment-theory/)[access</w:t>
                      </w:r>
                      <w:r>
                        <w:fldChar w:fldCharType="end"/>
                      </w:r>
                      <w:r>
                        <w:t>13/11/17]</w:t>
                      </w:r>
                    </w:p>
                  </w:txbxContent>
                </v:textbox>
                <w10:wrap type="square" anchorx="margin" anchory="margin"/>
              </v:shape>
            </w:pict>
          </mc:Fallback>
        </mc:AlternateContent>
      </w:r>
    </w:p>
    <w:p w14:paraId="35F61305" w14:textId="3A3DE3C9" w:rsidR="00BA4F73" w:rsidRDefault="008F058A">
      <w:pPr>
        <w:rPr>
          <w:rFonts w:ascii="Arial" w:hAnsi="Arial" w:cs="Arial"/>
          <w:sz w:val="24"/>
        </w:rPr>
      </w:pPr>
      <w:r>
        <w:rPr>
          <w:rFonts w:ascii="Arial" w:hAnsi="Arial" w:cs="Arial"/>
          <w:sz w:val="24"/>
        </w:rPr>
        <w:br w:type="page"/>
      </w:r>
    </w:p>
    <w:p w14:paraId="52C3CD6B" w14:textId="73586BE2" w:rsidR="00DF45BD" w:rsidRDefault="00D14BE1">
      <w:pPr>
        <w:rPr>
          <w:rFonts w:ascii="Arial" w:hAnsi="Arial" w:cs="Arial"/>
          <w:sz w:val="24"/>
        </w:rPr>
      </w:pPr>
      <w:r>
        <w:rPr>
          <w:rFonts w:ascii="Arial" w:hAnsi="Arial" w:cs="Arial"/>
          <w:noProof/>
          <w:sz w:val="24"/>
        </w:rPr>
        <mc:AlternateContent>
          <mc:Choice Requires="wps">
            <w:drawing>
              <wp:anchor distT="0" distB="0" distL="114300" distR="114300" simplePos="0" relativeHeight="252020736" behindDoc="0" locked="0" layoutInCell="1" allowOverlap="1" wp14:anchorId="22831005" wp14:editId="1D04FB9E">
                <wp:simplePos x="0" y="0"/>
                <wp:positionH relativeFrom="column">
                  <wp:posOffset>1506855</wp:posOffset>
                </wp:positionH>
                <wp:positionV relativeFrom="page">
                  <wp:posOffset>455930</wp:posOffset>
                </wp:positionV>
                <wp:extent cx="2133600" cy="590550"/>
                <wp:effectExtent l="0" t="0" r="19050" b="19050"/>
                <wp:wrapNone/>
                <wp:docPr id="201" name="Rectangle: Rounded Corners 201"/>
                <wp:cNvGraphicFramePr/>
                <a:graphic xmlns:a="http://schemas.openxmlformats.org/drawingml/2006/main">
                  <a:graphicData uri="http://schemas.microsoft.com/office/word/2010/wordprocessingShape">
                    <wps:wsp>
                      <wps:cNvSpPr/>
                      <wps:spPr>
                        <a:xfrm>
                          <a:off x="0" y="0"/>
                          <a:ext cx="2133600" cy="590550"/>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4B712EA1" w14:textId="058AA997" w:rsidR="00BA4F73" w:rsidRPr="00BA4F73" w:rsidRDefault="00BA4F73" w:rsidP="00BA4F73">
                            <w:pPr>
                              <w:pStyle w:val="Title"/>
                              <w:jc w:val="center"/>
                              <w:rPr>
                                <w:color w:val="0070C0"/>
                              </w:rPr>
                            </w:pPr>
                            <w:r w:rsidRPr="00BA4F73">
                              <w:rPr>
                                <w:color w:val="0070C0"/>
                              </w:rPr>
                              <w:t>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831005" id="Rectangle: Rounded Corners 201" o:spid="_x0000_s1048" style="position:absolute;margin-left:118.65pt;margin-top:35.9pt;width:168pt;height:46.5pt;z-index:25202073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" filled="f" strokecolor="#1f3763 [1604]" strokeweight="1.5pt">
                <v:stroke joinstyle="miter"/>
                <v:textbox>
                  <w:txbxContent>
                    <w:p w14:paraId="4B712EA1" w14:textId="058AA997" w:rsidR="00BA4F73" w:rsidRPr="00BA4F73" w:rsidRDefault="00BA4F73" w:rsidP="00BA4F73">
                      <w:pPr>
                        <w:pStyle w:val="Title"/>
                        <w:jc w:val="center"/>
                        <w:rPr>
                          <w:color w:val="0070C0"/>
                        </w:rPr>
                      </w:pPr>
                      <w:r w:rsidRPr="00BA4F73">
                        <w:rPr>
                          <w:color w:val="0070C0"/>
                        </w:rPr>
                        <w:t>Strategies</w:t>
                      </w:r>
                    </w:p>
                  </w:txbxContent>
                </v:textbox>
                <w10:wrap anchory="page"/>
              </v:roundrect>
            </w:pict>
          </mc:Fallback>
        </mc:AlternateContent>
      </w:r>
    </w:p>
    <w:p w14:paraId="39EE364F" w14:textId="5C6EBCD5" w:rsidR="00DF45BD" w:rsidRDefault="00DF45BD">
      <w:pPr>
        <w:rPr>
          <w:rFonts w:ascii="Arial" w:hAnsi="Arial" w:cs="Arial"/>
          <w:sz w:val="24"/>
        </w:rPr>
      </w:pPr>
      <w:r>
        <w:rPr>
          <w:rFonts w:ascii="Arial" w:hAnsi="Arial" w:cs="Arial"/>
          <w:noProof/>
          <w:sz w:val="24"/>
        </w:rPr>
        <mc:AlternateContent>
          <mc:Choice Requires="wps">
            <w:drawing>
              <wp:anchor distT="0" distB="0" distL="114300" distR="114300" simplePos="0" relativeHeight="251720704" behindDoc="0" locked="0" layoutInCell="1" allowOverlap="1" wp14:anchorId="70D747AB" wp14:editId="1F4F1A36">
                <wp:simplePos x="0" y="0"/>
                <wp:positionH relativeFrom="margin">
                  <wp:align>center</wp:align>
                </wp:positionH>
                <wp:positionV relativeFrom="paragraph">
                  <wp:posOffset>382270</wp:posOffset>
                </wp:positionV>
                <wp:extent cx="6684200" cy="795647"/>
                <wp:effectExtent l="0" t="0" r="2540" b="5080"/>
                <wp:wrapNone/>
                <wp:docPr id="204" name="Text Box 204"/>
                <wp:cNvGraphicFramePr/>
                <a:graphic xmlns:a="http://schemas.openxmlformats.org/drawingml/2006/main">
                  <a:graphicData uri="http://schemas.microsoft.com/office/word/2010/wordprocessingShape">
                    <wps:wsp>
                      <wps:cNvSpPr txBox="1"/>
                      <wps:spPr>
                        <a:xfrm>
                          <a:off x="0" y="0"/>
                          <a:ext cx="6684200" cy="795647"/>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wps:spPr>
                      <wps:txbx>
                        <w:txbxContent>
                          <w:p w14:paraId="30BB75DF" w14:textId="69B1F985" w:rsidR="009136FB" w:rsidRPr="009136FB" w:rsidRDefault="009136FB">
                            <w:pPr>
                              <w:rPr>
                                <w:rFonts w:ascii="Arial" w:hAnsi="Arial" w:cs="Arial"/>
                                <w:sz w:val="24"/>
                              </w:rPr>
                            </w:pPr>
                            <w:r w:rsidRPr="009136FB">
                              <w:rPr>
                                <w:rFonts w:ascii="Arial" w:hAnsi="Arial" w:cs="Arial"/>
                                <w:sz w:val="24"/>
                              </w:rPr>
                              <w:t>Transition activ</w:t>
                            </w:r>
                            <w:r>
                              <w:rPr>
                                <w:rFonts w:ascii="Arial" w:hAnsi="Arial" w:cs="Arial"/>
                                <w:sz w:val="24"/>
                              </w:rPr>
                              <w:t>ities give children and parents/ guardians</w:t>
                            </w:r>
                            <w:r w:rsidRPr="009136FB">
                              <w:rPr>
                                <w:rFonts w:ascii="Arial" w:hAnsi="Arial" w:cs="Arial"/>
                                <w:sz w:val="24"/>
                              </w:rPr>
                              <w:t xml:space="preserve"> opportunities to find out information about the new school and become familiar with new routines and people</w:t>
                            </w:r>
                            <w:r>
                              <w:rPr>
                                <w:rFonts w:ascii="Arial" w:hAnsi="Arial" w:cs="Arial"/>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D747AB" id="Text Box 204" o:spid="_x0000_s1049" type="#_x0000_t202" style="position:absolute;margin-left:0;margin-top:30.1pt;width:526.3pt;height:62.65pt;z-index:2517207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" fillcolor="#f6f8fc [180]" stroked="f" strokeweight=".5pt">
                <v:fill color2="#c7d4ed [980]" colors="0 #f6f8fc;48497f #abc0e4;54395f #abc0e4;1 #c7d5ed" focus="100%" type="gradient"/>
                <v:textbox>
                  <w:txbxContent>
                    <w:p w14:paraId="30BB75DF" w14:textId="69B1F985" w:rsidR="009136FB" w:rsidRPr="009136FB" w:rsidRDefault="009136FB">
                      <w:pPr>
                        <w:rPr>
                          <w:rFonts w:ascii="Arial" w:hAnsi="Arial" w:cs="Arial"/>
                          <w:sz w:val="24"/>
                        </w:rPr>
                      </w:pPr>
                      <w:r w:rsidRPr="009136FB">
                        <w:rPr>
                          <w:rFonts w:ascii="Arial" w:hAnsi="Arial" w:cs="Arial"/>
                          <w:sz w:val="24"/>
                        </w:rPr>
                        <w:t>Transition activ</w:t>
                      </w:r>
                      <w:r>
                        <w:rPr>
                          <w:rFonts w:ascii="Arial" w:hAnsi="Arial" w:cs="Arial"/>
                          <w:sz w:val="24"/>
                        </w:rPr>
                        <w:t>ities give children and parents/ guardians</w:t>
                      </w:r>
                      <w:r w:rsidRPr="009136FB">
                        <w:rPr>
                          <w:rFonts w:ascii="Arial" w:hAnsi="Arial" w:cs="Arial"/>
                          <w:sz w:val="24"/>
                        </w:rPr>
                        <w:t xml:space="preserve"> opportunities to find out information about the new school and become familiar with new routines and people</w:t>
                      </w:r>
                      <w:r>
                        <w:rPr>
                          <w:rFonts w:ascii="Arial" w:hAnsi="Arial" w:cs="Arial"/>
                          <w:sz w:val="24"/>
                        </w:rPr>
                        <w:t>.</w:t>
                      </w:r>
                    </w:p>
                  </w:txbxContent>
                </v:textbox>
                <w10:wrap anchorx="margin"/>
              </v:shape>
            </w:pict>
          </mc:Fallback>
        </mc:AlternateContent>
      </w:r>
    </w:p>
    <w:p w14:paraId="406D9DD3" w14:textId="66152445" w:rsidR="00DF45BD" w:rsidRDefault="00DF45BD">
      <w:pPr>
        <w:rPr>
          <w:rFonts w:ascii="Arial" w:hAnsi="Arial" w:cs="Arial"/>
          <w:sz w:val="24"/>
        </w:rPr>
      </w:pPr>
    </w:p>
    <w:p w14:paraId="380B3EBA" w14:textId="7AE34D6A" w:rsidR="00DF45BD" w:rsidRDefault="00DF45BD">
      <w:pPr>
        <w:rPr>
          <w:rFonts w:ascii="Arial" w:hAnsi="Arial" w:cs="Arial"/>
          <w:sz w:val="24"/>
        </w:rPr>
      </w:pPr>
    </w:p>
    <w:p w14:paraId="1478CB00" w14:textId="57EB8275" w:rsidR="00DF45BD" w:rsidRDefault="00DF45BD">
      <w:pPr>
        <w:rPr>
          <w:rFonts w:ascii="Arial" w:hAnsi="Arial" w:cs="Arial"/>
          <w:sz w:val="24"/>
        </w:rPr>
      </w:pPr>
    </w:p>
    <w:p w14:paraId="07E799C7" w14:textId="1A506B1F" w:rsidR="00DF45BD" w:rsidRDefault="00DF45BD">
      <w:pPr>
        <w:rPr>
          <w:rFonts w:ascii="Arial" w:hAnsi="Arial" w:cs="Arial"/>
          <w:sz w:val="24"/>
        </w:rPr>
      </w:pPr>
      <w:r>
        <w:rPr>
          <w:rFonts w:ascii="Arial" w:hAnsi="Arial" w:cs="Arial"/>
          <w:noProof/>
          <w:sz w:val="24"/>
        </w:rPr>
        <mc:AlternateContent>
          <mc:Choice Requires="wps">
            <w:drawing>
              <wp:anchor distT="0" distB="0" distL="114300" distR="114300" simplePos="0" relativeHeight="252030976" behindDoc="0" locked="0" layoutInCell="1" allowOverlap="1" wp14:anchorId="4A02EB19" wp14:editId="1A2A5676">
                <wp:simplePos x="0" y="0"/>
                <wp:positionH relativeFrom="margin">
                  <wp:align>center</wp:align>
                </wp:positionH>
                <wp:positionV relativeFrom="paragraph">
                  <wp:posOffset>320675</wp:posOffset>
                </wp:positionV>
                <wp:extent cx="6696075" cy="1228725"/>
                <wp:effectExtent l="0" t="0" r="9525" b="9525"/>
                <wp:wrapNone/>
                <wp:docPr id="202" name="Text Box 202"/>
                <wp:cNvGraphicFramePr/>
                <a:graphic xmlns:a="http://schemas.openxmlformats.org/drawingml/2006/main">
                  <a:graphicData uri="http://schemas.microsoft.com/office/word/2010/wordprocessingShape">
                    <wps:wsp>
                      <wps:cNvSpPr txBox="1"/>
                      <wps:spPr>
                        <a:xfrm>
                          <a:off x="0" y="0"/>
                          <a:ext cx="6696075" cy="122872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wps:spPr>
                      <wps:txbx>
                        <w:txbxContent>
                          <w:p w14:paraId="091DEB6C" w14:textId="6C02150C" w:rsidR="00BA4F73" w:rsidRPr="00BA4F73" w:rsidRDefault="00BA4F73">
                            <w:pPr>
                              <w:rPr>
                                <w:rFonts w:ascii="Arial" w:hAnsi="Arial" w:cs="Arial"/>
                                <w:sz w:val="24"/>
                              </w:rPr>
                            </w:pPr>
                            <w:r w:rsidRPr="00BA4F73">
                              <w:rPr>
                                <w:rFonts w:ascii="Arial" w:hAnsi="Arial" w:cs="Arial"/>
                                <w:sz w:val="24"/>
                              </w:rPr>
                              <w:t xml:space="preserve">One strategy </w:t>
                            </w:r>
                            <w:r>
                              <w:rPr>
                                <w:rFonts w:ascii="Arial" w:hAnsi="Arial" w:cs="Arial"/>
                                <w:sz w:val="24"/>
                              </w:rPr>
                              <w:t xml:space="preserve">to help children settle in to a new setting could be making a treasure hunt to help children find where places are, for example the toilets, sinks, coat room </w:t>
                            </w:r>
                            <w:proofErr w:type="spellStart"/>
                            <w:r>
                              <w:rPr>
                                <w:rFonts w:ascii="Arial" w:hAnsi="Arial" w:cs="Arial"/>
                                <w:sz w:val="24"/>
                              </w:rPr>
                              <w:t>ect</w:t>
                            </w:r>
                            <w:proofErr w:type="spellEnd"/>
                            <w:r>
                              <w:rPr>
                                <w:rFonts w:ascii="Arial" w:hAnsi="Arial" w:cs="Arial"/>
                                <w:sz w:val="24"/>
                              </w:rPr>
                              <w:t xml:space="preserve">. This could be a great way for children to work together and learn a bit more about each other and build those key relationships that will be needed throughout their time in the </w:t>
                            </w:r>
                            <w:r w:rsidR="009B30D4">
                              <w:rPr>
                                <w:rFonts w:ascii="Arial" w:hAnsi="Arial" w:cs="Arial"/>
                                <w:sz w:val="24"/>
                              </w:rPr>
                              <w:t>new class/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02EB19" id="Text Box 202" o:spid="_x0000_s1050" type="#_x0000_t202" style="position:absolute;margin-left:0;margin-top:25.25pt;width:527.25pt;height:96.75pt;z-index:252030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" fillcolor="#f6f8fc [180]" stroked="f" strokeweight=".5pt">
                <v:fill color2="#c7d4ed [980]" colors="0 #f6f8fc;48497f #abc0e4;54395f #abc0e4;1 #c7d5ed" focus="100%" type="gradient"/>
                <v:textbox>
                  <w:txbxContent>
                    <w:p w14:paraId="091DEB6C" w14:textId="6C02150C" w:rsidR="00BA4F73" w:rsidRPr="00BA4F73" w:rsidRDefault="00BA4F73">
                      <w:pPr>
                        <w:rPr>
                          <w:rFonts w:ascii="Arial" w:hAnsi="Arial" w:cs="Arial"/>
                          <w:sz w:val="24"/>
                        </w:rPr>
                      </w:pPr>
                      <w:r w:rsidRPr="00BA4F73">
                        <w:rPr>
                          <w:rFonts w:ascii="Arial" w:hAnsi="Arial" w:cs="Arial"/>
                          <w:sz w:val="24"/>
                        </w:rPr>
                        <w:t xml:space="preserve">One strategy </w:t>
                      </w:r>
                      <w:r>
                        <w:rPr>
                          <w:rFonts w:ascii="Arial" w:hAnsi="Arial" w:cs="Arial"/>
                          <w:sz w:val="24"/>
                        </w:rPr>
                        <w:t xml:space="preserve">to help children settle in to a new setting could be making a treasure hunt to help children find where places are, for example the toilets, sinks, coat room </w:t>
                      </w:r>
                      <w:proofErr w:type="spellStart"/>
                      <w:r>
                        <w:rPr>
                          <w:rFonts w:ascii="Arial" w:hAnsi="Arial" w:cs="Arial"/>
                          <w:sz w:val="24"/>
                        </w:rPr>
                        <w:t>ect</w:t>
                      </w:r>
                      <w:proofErr w:type="spellEnd"/>
                      <w:r>
                        <w:rPr>
                          <w:rFonts w:ascii="Arial" w:hAnsi="Arial" w:cs="Arial"/>
                          <w:sz w:val="24"/>
                        </w:rPr>
                        <w:t xml:space="preserve">. This could be a great way for children to work together and learn a bit more about each other and build those key relationships that will be needed throughout their time in the </w:t>
                      </w:r>
                      <w:r w:rsidR="009B30D4">
                        <w:rPr>
                          <w:rFonts w:ascii="Arial" w:hAnsi="Arial" w:cs="Arial"/>
                          <w:sz w:val="24"/>
                        </w:rPr>
                        <w:t>new class/ group.</w:t>
                      </w:r>
                    </w:p>
                  </w:txbxContent>
                </v:textbox>
                <w10:wrap anchorx="margin"/>
              </v:shape>
            </w:pict>
          </mc:Fallback>
        </mc:AlternateContent>
      </w:r>
    </w:p>
    <w:p w14:paraId="240C67E0" w14:textId="4DE624D4" w:rsidR="00DF45BD" w:rsidRDefault="00DF45BD">
      <w:pPr>
        <w:rPr>
          <w:rFonts w:ascii="Arial" w:hAnsi="Arial" w:cs="Arial"/>
          <w:sz w:val="24"/>
        </w:rPr>
      </w:pPr>
    </w:p>
    <w:p w14:paraId="296E7DC3" w14:textId="26180B5A" w:rsidR="00DF45BD" w:rsidRDefault="00DF45BD">
      <w:pPr>
        <w:rPr>
          <w:rFonts w:ascii="Arial" w:hAnsi="Arial" w:cs="Arial"/>
          <w:sz w:val="24"/>
        </w:rPr>
      </w:pPr>
    </w:p>
    <w:p w14:paraId="14D9D740" w14:textId="0350758E" w:rsidR="00DF45BD" w:rsidRDefault="00DF45BD">
      <w:pPr>
        <w:rPr>
          <w:rFonts w:ascii="Arial" w:hAnsi="Arial" w:cs="Arial"/>
          <w:sz w:val="24"/>
        </w:rPr>
      </w:pPr>
    </w:p>
    <w:p w14:paraId="5BC070BA" w14:textId="686A20CD" w:rsidR="00DF45BD" w:rsidRDefault="00DF45BD">
      <w:pPr>
        <w:rPr>
          <w:rFonts w:ascii="Arial" w:hAnsi="Arial" w:cs="Arial"/>
          <w:sz w:val="24"/>
        </w:rPr>
      </w:pPr>
    </w:p>
    <w:p w14:paraId="31427186" w14:textId="5A77238F" w:rsidR="00DF45BD" w:rsidRDefault="00DF45BD">
      <w:pPr>
        <w:rPr>
          <w:rFonts w:ascii="Arial" w:hAnsi="Arial" w:cs="Arial"/>
          <w:sz w:val="24"/>
        </w:rPr>
      </w:pPr>
      <w:r w:rsidRPr="00754A5A">
        <w:rPr>
          <w:rFonts w:ascii="Arial" w:hAnsi="Arial" w:cs="Arial"/>
          <w:noProof/>
          <w:sz w:val="24"/>
        </w:rPr>
        <mc:AlternateContent>
          <mc:Choice Requires="wps">
            <w:drawing>
              <wp:anchor distT="45720" distB="45720" distL="114300" distR="114300" simplePos="0" relativeHeight="251722752" behindDoc="0" locked="0" layoutInCell="1" allowOverlap="1" wp14:anchorId="35CDD152" wp14:editId="279C1DF6">
                <wp:simplePos x="0" y="0"/>
                <wp:positionH relativeFrom="margin">
                  <wp:align>center</wp:align>
                </wp:positionH>
                <wp:positionV relativeFrom="paragraph">
                  <wp:posOffset>291465</wp:posOffset>
                </wp:positionV>
                <wp:extent cx="6780530" cy="973455"/>
                <wp:effectExtent l="0" t="0" r="127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0530" cy="97345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a:noFill/>
                          <a:miter lim="800000"/>
                          <a:headEnd/>
                          <a:tailEnd/>
                        </a:ln>
                      </wps:spPr>
                      <wps:txbx>
                        <w:txbxContent>
                          <w:p w14:paraId="44F08078" w14:textId="5CBFC183" w:rsidR="00754A5A" w:rsidRPr="00754A5A" w:rsidRDefault="00754A5A">
                            <w:pPr>
                              <w:rPr>
                                <w:rFonts w:ascii="Arial" w:hAnsi="Arial" w:cs="Arial"/>
                                <w:sz w:val="24"/>
                              </w:rPr>
                            </w:pPr>
                            <w:r>
                              <w:rPr>
                                <w:rFonts w:ascii="Arial" w:hAnsi="Arial" w:cs="Arial"/>
                                <w:sz w:val="24"/>
                              </w:rPr>
                              <w:t xml:space="preserve">Drawing members of the family, </w:t>
                            </w:r>
                            <w:proofErr w:type="gramStart"/>
                            <w:r w:rsidRPr="00754A5A">
                              <w:rPr>
                                <w:rFonts w:ascii="Arial" w:hAnsi="Arial" w:cs="Arial"/>
                                <w:sz w:val="24"/>
                              </w:rPr>
                              <w:t>Do</w:t>
                            </w:r>
                            <w:proofErr w:type="gramEnd"/>
                            <w:r w:rsidRPr="00754A5A">
                              <w:rPr>
                                <w:rFonts w:ascii="Arial" w:hAnsi="Arial" w:cs="Arial"/>
                                <w:sz w:val="24"/>
                              </w:rPr>
                              <w:t xml:space="preserve"> they have siblings and what are their names and ages? Or maybe they live with extended family or have lots of pets that the child may talk about. The grandparents may be collecting the child from school on certain days of the week.</w:t>
                            </w:r>
                            <w:r>
                              <w:rPr>
                                <w:rFonts w:ascii="Arial" w:hAnsi="Arial" w:cs="Arial"/>
                                <w:sz w:val="24"/>
                              </w:rPr>
                              <w:t xml:space="preserve"> This is a simple and easy way to build a connection and find out more about each individual child.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DD152" id="_x0000_s1051" type="#_x0000_t202" style="position:absolute;margin-left:0;margin-top:22.95pt;width:533.9pt;height:76.65pt;z-index:2517227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" fillcolor="#f6f8fc [180]" stroked="f">
                <v:fill color2="#c7d4ed [980]" colors="0 #f6f8fc;48497f #abc0e4;54395f #abc0e4;1 #c7d5ed" focus="100%" type="gradient"/>
                <v:textbox>
                  <w:txbxContent>
                    <w:p w14:paraId="44F08078" w14:textId="5CBFC183" w:rsidR="00754A5A" w:rsidRPr="00754A5A" w:rsidRDefault="00754A5A">
                      <w:pPr>
                        <w:rPr>
                          <w:rFonts w:ascii="Arial" w:hAnsi="Arial" w:cs="Arial"/>
                          <w:sz w:val="24"/>
                        </w:rPr>
                      </w:pPr>
                      <w:r>
                        <w:rPr>
                          <w:rFonts w:ascii="Arial" w:hAnsi="Arial" w:cs="Arial"/>
                          <w:sz w:val="24"/>
                        </w:rPr>
                        <w:t xml:space="preserve">Drawing members of the family, </w:t>
                      </w:r>
                      <w:proofErr w:type="gramStart"/>
                      <w:r w:rsidRPr="00754A5A">
                        <w:rPr>
                          <w:rFonts w:ascii="Arial" w:hAnsi="Arial" w:cs="Arial"/>
                          <w:sz w:val="24"/>
                        </w:rPr>
                        <w:t>Do</w:t>
                      </w:r>
                      <w:proofErr w:type="gramEnd"/>
                      <w:r w:rsidRPr="00754A5A">
                        <w:rPr>
                          <w:rFonts w:ascii="Arial" w:hAnsi="Arial" w:cs="Arial"/>
                          <w:sz w:val="24"/>
                        </w:rPr>
                        <w:t xml:space="preserve"> they have siblings and what are their names and ages? Or maybe they live with extended family or have lots of pets that the child may talk about. The grandparents may be collecting the child from school on certain days of the week.</w:t>
                      </w:r>
                      <w:r>
                        <w:rPr>
                          <w:rFonts w:ascii="Arial" w:hAnsi="Arial" w:cs="Arial"/>
                          <w:sz w:val="24"/>
                        </w:rPr>
                        <w:t xml:space="preserve"> This is a simple and easy way to build a connection and find out more about each individual child. </w:t>
                      </w:r>
                    </w:p>
                  </w:txbxContent>
                </v:textbox>
                <w10:wrap type="square" anchorx="margin"/>
              </v:shape>
            </w:pict>
          </mc:Fallback>
        </mc:AlternateContent>
      </w:r>
    </w:p>
    <w:p w14:paraId="6284802E" w14:textId="5B8D238E" w:rsidR="00DF45BD" w:rsidRDefault="00DF45BD">
      <w:pPr>
        <w:rPr>
          <w:rFonts w:ascii="Arial" w:hAnsi="Arial" w:cs="Arial"/>
          <w:sz w:val="24"/>
        </w:rPr>
      </w:pPr>
      <w:r>
        <w:rPr>
          <w:rFonts w:ascii="Arial" w:hAnsi="Arial" w:cs="Arial"/>
          <w:noProof/>
          <w:sz w:val="24"/>
        </w:rPr>
        <mc:AlternateContent>
          <mc:Choice Requires="wps">
            <w:drawing>
              <wp:anchor distT="0" distB="0" distL="114300" distR="114300" simplePos="0" relativeHeight="252041216" behindDoc="0" locked="0" layoutInCell="1" allowOverlap="1" wp14:anchorId="198CABAC" wp14:editId="5099DE6B">
                <wp:simplePos x="0" y="0"/>
                <wp:positionH relativeFrom="margin">
                  <wp:align>center</wp:align>
                </wp:positionH>
                <wp:positionV relativeFrom="paragraph">
                  <wp:posOffset>1201420</wp:posOffset>
                </wp:positionV>
                <wp:extent cx="6743700" cy="1009650"/>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6743700" cy="100965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wps:spPr>
                      <wps:txbx>
                        <w:txbxContent>
                          <w:p w14:paraId="29A00521" w14:textId="0C6A2AC2" w:rsidR="009B30D4" w:rsidRPr="009B30D4" w:rsidRDefault="009B30D4">
                            <w:pPr>
                              <w:rPr>
                                <w:rFonts w:ascii="Arial" w:hAnsi="Arial" w:cs="Arial"/>
                                <w:sz w:val="24"/>
                              </w:rPr>
                            </w:pPr>
                            <w:r>
                              <w:rPr>
                                <w:rFonts w:ascii="Arial" w:hAnsi="Arial" w:cs="Arial"/>
                                <w:sz w:val="24"/>
                              </w:rPr>
                              <w:t xml:space="preserve">Another great strategy is ‘Simon says’, this could also help with finding out where places are in the new settings, i.e. ‘Simon says find where the coats are hung’ it just makes finding new places fun and enjoyable.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8CABAC" id="Text Box 203" o:spid="_x0000_s1052" type="#_x0000_t202" style="position:absolute;margin-left:0;margin-top:94.6pt;width:531pt;height:79.5pt;z-index:252041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" fillcolor="#f6f8fc [180]" stroked="f" strokeweight=".5pt">
                <v:fill color2="#c7d4ed [980]" colors="0 #f6f8fc;48497f #abc0e4;54395f #abc0e4;1 #c7d5ed" focus="100%" type="gradient"/>
                <v:textbox>
                  <w:txbxContent>
                    <w:p w14:paraId="29A00521" w14:textId="0C6A2AC2" w:rsidR="009B30D4" w:rsidRPr="009B30D4" w:rsidRDefault="009B30D4">
                      <w:pPr>
                        <w:rPr>
                          <w:rFonts w:ascii="Arial" w:hAnsi="Arial" w:cs="Arial"/>
                          <w:sz w:val="24"/>
                        </w:rPr>
                      </w:pPr>
                      <w:r>
                        <w:rPr>
                          <w:rFonts w:ascii="Arial" w:hAnsi="Arial" w:cs="Arial"/>
                          <w:sz w:val="24"/>
                        </w:rPr>
                        <w:t xml:space="preserve">Another great strategy is ‘Simon says’, this could also help with finding out where places are in the new settings, i.e. ‘Simon says find where the coats are hung’ it just makes finding new places fun and enjoyable.   </w:t>
                      </w:r>
                    </w:p>
                  </w:txbxContent>
                </v:textbox>
                <w10:wrap anchorx="margin"/>
              </v:shape>
            </w:pict>
          </mc:Fallback>
        </mc:AlternateContent>
      </w:r>
    </w:p>
    <w:p w14:paraId="0C975290" w14:textId="25A9E99B" w:rsidR="00DF45BD" w:rsidRDefault="00DF45BD">
      <w:pPr>
        <w:rPr>
          <w:rFonts w:ascii="Arial" w:hAnsi="Arial" w:cs="Arial"/>
          <w:sz w:val="24"/>
        </w:rPr>
      </w:pPr>
    </w:p>
    <w:p w14:paraId="53ECF64A" w14:textId="094D1F22" w:rsidR="00DF45BD" w:rsidRDefault="00DF45BD">
      <w:pPr>
        <w:rPr>
          <w:rFonts w:ascii="Arial" w:hAnsi="Arial" w:cs="Arial"/>
          <w:sz w:val="24"/>
        </w:rPr>
      </w:pPr>
    </w:p>
    <w:p w14:paraId="61EC37F4" w14:textId="68361812" w:rsidR="00DF45BD" w:rsidRDefault="00DF45BD">
      <w:pPr>
        <w:rPr>
          <w:rFonts w:ascii="Arial" w:hAnsi="Arial" w:cs="Arial"/>
          <w:sz w:val="24"/>
        </w:rPr>
      </w:pPr>
    </w:p>
    <w:p w14:paraId="2530EB35" w14:textId="51B70B82" w:rsidR="00DF45BD" w:rsidRDefault="00DF45BD">
      <w:pPr>
        <w:rPr>
          <w:rFonts w:ascii="Arial" w:hAnsi="Arial" w:cs="Arial"/>
          <w:sz w:val="24"/>
        </w:rPr>
      </w:pPr>
    </w:p>
    <w:p w14:paraId="299FBAD2" w14:textId="3055059D" w:rsidR="00DF45BD" w:rsidRDefault="00DF45BD">
      <w:pPr>
        <w:rPr>
          <w:rFonts w:ascii="Arial" w:hAnsi="Arial" w:cs="Arial"/>
          <w:sz w:val="24"/>
        </w:rPr>
      </w:pPr>
    </w:p>
    <w:p w14:paraId="6C805546" w14:textId="6F856A8B" w:rsidR="00DF45BD" w:rsidRDefault="00DF45BD">
      <w:pPr>
        <w:rPr>
          <w:rFonts w:ascii="Arial" w:hAnsi="Arial" w:cs="Arial"/>
          <w:sz w:val="24"/>
        </w:rPr>
      </w:pPr>
    </w:p>
    <w:p w14:paraId="476399C2" w14:textId="0BFCCA91" w:rsidR="00DF45BD" w:rsidRDefault="00DF45BD">
      <w:pPr>
        <w:rPr>
          <w:rFonts w:ascii="Arial" w:hAnsi="Arial" w:cs="Arial"/>
          <w:sz w:val="24"/>
        </w:rPr>
      </w:pPr>
    </w:p>
    <w:p w14:paraId="6CF44412" w14:textId="6F156435" w:rsidR="00DF45BD" w:rsidRDefault="00DF45BD">
      <w:pPr>
        <w:rPr>
          <w:rFonts w:ascii="Arial" w:hAnsi="Arial" w:cs="Arial"/>
          <w:sz w:val="24"/>
        </w:rPr>
      </w:pPr>
    </w:p>
    <w:p w14:paraId="61D07E25" w14:textId="2CEF4D04" w:rsidR="00DF45BD" w:rsidRDefault="00DF45BD">
      <w:pPr>
        <w:rPr>
          <w:rFonts w:ascii="Arial" w:hAnsi="Arial" w:cs="Arial"/>
          <w:sz w:val="24"/>
        </w:rPr>
      </w:pPr>
    </w:p>
    <w:p w14:paraId="6BD888A6" w14:textId="15E9926A" w:rsidR="00DF45BD" w:rsidRDefault="00DF45BD">
      <w:pPr>
        <w:rPr>
          <w:rFonts w:ascii="Arial" w:hAnsi="Arial" w:cs="Arial"/>
          <w:sz w:val="24"/>
        </w:rPr>
      </w:pPr>
    </w:p>
    <w:p w14:paraId="1493E2C2" w14:textId="77777777" w:rsidR="00DF45BD" w:rsidRDefault="00DF45BD">
      <w:pPr>
        <w:rPr>
          <w:rFonts w:ascii="Arial" w:hAnsi="Arial" w:cs="Arial"/>
          <w:sz w:val="24"/>
        </w:rPr>
      </w:pPr>
    </w:p>
    <w:p w14:paraId="21B79820" w14:textId="77777777" w:rsidR="00DF45BD" w:rsidRDefault="00DF45BD">
      <w:pPr>
        <w:rPr>
          <w:rFonts w:ascii="Arial" w:hAnsi="Arial" w:cs="Arial"/>
          <w:sz w:val="24"/>
        </w:rPr>
      </w:pPr>
    </w:p>
    <w:p w14:paraId="75D2300C" w14:textId="77777777" w:rsidR="00DF45BD" w:rsidRDefault="00DF45BD">
      <w:pPr>
        <w:rPr>
          <w:rFonts w:ascii="Arial" w:hAnsi="Arial" w:cs="Arial"/>
          <w:sz w:val="24"/>
        </w:rPr>
      </w:pPr>
    </w:p>
    <w:p w14:paraId="1D0F226E" w14:textId="77777777" w:rsidR="00DF45BD" w:rsidRDefault="00DF45BD">
      <w:pPr>
        <w:rPr>
          <w:rFonts w:ascii="Arial" w:hAnsi="Arial" w:cs="Arial"/>
          <w:sz w:val="24"/>
        </w:rPr>
      </w:pPr>
    </w:p>
    <w:p w14:paraId="26AA2878" w14:textId="77777777" w:rsidR="00DF45BD" w:rsidRDefault="00DF45BD">
      <w:pPr>
        <w:rPr>
          <w:rFonts w:ascii="Arial" w:hAnsi="Arial" w:cs="Arial"/>
          <w:sz w:val="24"/>
        </w:rPr>
      </w:pPr>
    </w:p>
    <w:p w14:paraId="7918ACF8" w14:textId="004BA52F" w:rsidR="00A36D60" w:rsidRDefault="002B0B10" w:rsidP="00A36D60">
      <w:pPr>
        <w:rPr>
          <w:rFonts w:ascii="Arial" w:hAnsi="Arial" w:cs="Arial"/>
          <w:sz w:val="24"/>
        </w:rPr>
      </w:pPr>
      <w:r>
        <w:rPr>
          <w:rFonts w:ascii="Arial" w:hAnsi="Arial" w:cs="Arial"/>
          <w:noProof/>
          <w:sz w:val="24"/>
        </w:rPr>
        <mc:AlternateContent>
          <mc:Choice Requires="wps">
            <w:drawing>
              <wp:anchor distT="0" distB="0" distL="114300" distR="114300" simplePos="0" relativeHeight="252046336" behindDoc="0" locked="0" layoutInCell="1" allowOverlap="1" wp14:anchorId="39404C6E" wp14:editId="3C92998C">
                <wp:simplePos x="0" y="0"/>
                <wp:positionH relativeFrom="page">
                  <wp:posOffset>27305</wp:posOffset>
                </wp:positionH>
                <wp:positionV relativeFrom="paragraph">
                  <wp:posOffset>2033516</wp:posOffset>
                </wp:positionV>
                <wp:extent cx="7533564" cy="341194"/>
                <wp:effectExtent l="0" t="0" r="0" b="1905"/>
                <wp:wrapNone/>
                <wp:docPr id="209" name="Text Box 209"/>
                <wp:cNvGraphicFramePr/>
                <a:graphic xmlns:a="http://schemas.openxmlformats.org/drawingml/2006/main">
                  <a:graphicData uri="http://schemas.microsoft.com/office/word/2010/wordprocessingShape">
                    <wps:wsp>
                      <wps:cNvSpPr txBox="1"/>
                      <wps:spPr>
                        <a:xfrm>
                          <a:off x="0" y="0"/>
                          <a:ext cx="7533564" cy="341194"/>
                        </a:xfrm>
                        <a:prstGeom prst="rect">
                          <a:avLst/>
                        </a:prstGeom>
                        <a:solidFill>
                          <a:schemeClr val="lt1"/>
                        </a:solidFill>
                        <a:ln w="6350">
                          <a:noFill/>
                        </a:ln>
                      </wps:spPr>
                      <wps:txbx>
                        <w:txbxContent>
                          <w:p w14:paraId="0627A2DB" w14:textId="4CB0BBC2" w:rsidR="002B0B10" w:rsidRDefault="002B0B10">
                            <w:proofErr w:type="spellStart"/>
                            <w:proofErr w:type="gramStart"/>
                            <w:r>
                              <w:t>Nurseryworld</w:t>
                            </w:r>
                            <w:proofErr w:type="spellEnd"/>
                            <w:r>
                              <w:t>(</w:t>
                            </w:r>
                            <w:proofErr w:type="gramEnd"/>
                            <w:r>
                              <w:t xml:space="preserve">2009) </w:t>
                            </w:r>
                            <w:r w:rsidRPr="002B0B10">
                              <w:t xml:space="preserve">https://www.nurseryworld.co.uk/nursery-world/news/1080194/transition-settings (Accessed on 18/11/17)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04C6E" id="Text Box 209" o:spid="_x0000_s1053" type="#_x0000_t202" style="position:absolute;margin-left:2.15pt;margin-top:160.1pt;width:593.2pt;height:26.85pt;z-index:25204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" fillcolor="white [3201]" stroked="f" strokeweight=".5pt">
                <v:textbox>
                  <w:txbxContent>
                    <w:p w14:paraId="0627A2DB" w14:textId="4CB0BBC2" w:rsidR="002B0B10" w:rsidRDefault="002B0B10">
                      <w:proofErr w:type="spellStart"/>
                      <w:proofErr w:type="gramStart"/>
                      <w:r>
                        <w:t>Nurseryworld</w:t>
                      </w:r>
                      <w:proofErr w:type="spellEnd"/>
                      <w:r>
                        <w:t>(</w:t>
                      </w:r>
                      <w:proofErr w:type="gramEnd"/>
                      <w:r>
                        <w:t xml:space="preserve">2009) </w:t>
                      </w:r>
                      <w:r w:rsidRPr="002B0B10">
                        <w:t xml:space="preserve">https://www.nurseryworld.co.uk/nursery-world/news/1080194/transition-settings (Accessed on 18/11/17)                                                               </w:t>
                      </w:r>
                    </w:p>
                  </w:txbxContent>
                </v:textbox>
                <w10:wrap anchorx="page"/>
              </v:shape>
            </w:pict>
          </mc:Fallback>
        </mc:AlternateContent>
      </w:r>
      <w:r w:rsidRPr="00436A55">
        <w:rPr>
          <w:rFonts w:ascii="Arial" w:hAnsi="Arial" w:cs="Arial"/>
          <w:noProof/>
          <w:sz w:val="24"/>
        </w:rPr>
        <mc:AlternateContent>
          <mc:Choice Requires="wps">
            <w:drawing>
              <wp:anchor distT="45720" distB="45720" distL="114300" distR="114300" simplePos="0" relativeHeight="251800576" behindDoc="0" locked="0" layoutInCell="1" allowOverlap="1" wp14:anchorId="154F5EF9" wp14:editId="1825D38C">
                <wp:simplePos x="0" y="0"/>
                <wp:positionH relativeFrom="page">
                  <wp:posOffset>16823</wp:posOffset>
                </wp:positionH>
                <wp:positionV relativeFrom="paragraph">
                  <wp:posOffset>2373848</wp:posOffset>
                </wp:positionV>
                <wp:extent cx="7540625" cy="344170"/>
                <wp:effectExtent l="0" t="0" r="3175"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0625" cy="344170"/>
                        </a:xfrm>
                        <a:prstGeom prst="rect">
                          <a:avLst/>
                        </a:prstGeom>
                        <a:solidFill>
                          <a:srgbClr val="FFFFFF"/>
                        </a:solidFill>
                        <a:ln w="9525">
                          <a:noFill/>
                          <a:miter lim="800000"/>
                          <a:headEnd/>
                          <a:tailEnd/>
                        </a:ln>
                      </wps:spPr>
                      <wps:txbx>
                        <w:txbxContent>
                          <w:p w14:paraId="108B6955" w14:textId="26DEC062" w:rsidR="00436A55" w:rsidRDefault="00DE458B" w:rsidP="00436A55">
                            <w:r w:rsidRPr="00DE458B">
                              <w:t>Saul McLeod (published 2007) ‘Bowlby's Attachment Theory’ (</w:t>
                            </w:r>
                            <w:proofErr w:type="gramStart"/>
                            <w:r w:rsidRPr="00DE458B">
                              <w:t>https://www.simplypsychology.org/bowlby.html)[</w:t>
                            </w:r>
                            <w:proofErr w:type="gramEnd"/>
                            <w:r w:rsidRPr="00DE458B">
                              <w:t>access 14/14/17]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F5EF9" id="_x0000_s1054" type="#_x0000_t202" style="position:absolute;margin-left:1.3pt;margin-top:186.9pt;width:593.75pt;height:27.1pt;z-index:251800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" stroked="f">
                <v:textbox>
                  <w:txbxContent>
                    <w:p w14:paraId="108B6955" w14:textId="26DEC062" w:rsidR="00436A55" w:rsidRDefault="00DE458B" w:rsidP="00436A55">
                      <w:r w:rsidRPr="00DE458B">
                        <w:t>Saul McLeod (published 2007) ‘Bowlby's Attachment Theory’ (</w:t>
                      </w:r>
                      <w:proofErr w:type="gramStart"/>
                      <w:r w:rsidRPr="00DE458B">
                        <w:t>https://www.simplypsychology.org/bowlby.html)[</w:t>
                      </w:r>
                      <w:proofErr w:type="gramEnd"/>
                      <w:r w:rsidRPr="00DE458B">
                        <w:t>access 14/14/17]</w:t>
                      </w:r>
                    </w:p>
                  </w:txbxContent>
                </v:textbox>
                <w10:wrap type="square" anchorx="page"/>
              </v:shape>
            </w:pict>
          </mc:Fallback>
        </mc:AlternateContent>
      </w:r>
      <w:r w:rsidRPr="00A36D60">
        <w:rPr>
          <w:rFonts w:ascii="Arial" w:hAnsi="Arial" w:cs="Arial"/>
          <w:noProof/>
          <w:sz w:val="24"/>
        </w:rPr>
        <mc:AlternateContent>
          <mc:Choice Requires="wps">
            <w:drawing>
              <wp:anchor distT="45720" distB="45720" distL="114300" distR="114300" simplePos="0" relativeHeight="251539456" behindDoc="0" locked="0" layoutInCell="1" allowOverlap="1" wp14:anchorId="21C16B20" wp14:editId="645A2C84">
                <wp:simplePos x="0" y="0"/>
                <wp:positionH relativeFrom="page">
                  <wp:align>left</wp:align>
                </wp:positionH>
                <wp:positionV relativeFrom="paragraph">
                  <wp:posOffset>2743864</wp:posOffset>
                </wp:positionV>
                <wp:extent cx="7282815" cy="140462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2815" cy="1404620"/>
                        </a:xfrm>
                        <a:prstGeom prst="rect">
                          <a:avLst/>
                        </a:prstGeom>
                        <a:solidFill>
                          <a:srgbClr val="FFFFFF"/>
                        </a:solidFill>
                        <a:ln w="9525">
                          <a:noFill/>
                          <a:miter lim="800000"/>
                          <a:headEnd/>
                          <a:tailEnd/>
                        </a:ln>
                      </wps:spPr>
                      <wps:txbx>
                        <w:txbxContent>
                          <w:p w14:paraId="2E8136CD" w14:textId="619180B8" w:rsidR="00A36D60" w:rsidRDefault="00A36D60">
                            <w:r w:rsidRPr="00A36D60">
                              <w:t>Simply phycology (</w:t>
                            </w:r>
                            <w:proofErr w:type="gramStart"/>
                            <w:r w:rsidRPr="00A36D60">
                              <w:t>2012)(</w:t>
                            </w:r>
                            <w:proofErr w:type="gramEnd"/>
                            <w:r w:rsidRPr="00A36D60">
                              <w:t>https://www.simplypsychology.org/Zone-of-Proximal-Development.html)[access 13/11/17]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C16B20" id="_x0000_s1055" type="#_x0000_t202" style="position:absolute;margin-left:0;margin-top:216.05pt;width:573.45pt;height:110.6pt;z-index:251539456;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" stroked="f">
                <v:textbox style="mso-fit-shape-to-text:t">
                  <w:txbxContent>
                    <w:p w14:paraId="2E8136CD" w14:textId="619180B8" w:rsidR="00A36D60" w:rsidRDefault="00A36D60">
                      <w:r w:rsidRPr="00A36D60">
                        <w:t>Simply phycology (</w:t>
                      </w:r>
                      <w:proofErr w:type="gramStart"/>
                      <w:r w:rsidRPr="00A36D60">
                        <w:t>2012)(</w:t>
                      </w:r>
                      <w:proofErr w:type="gramEnd"/>
                      <w:r w:rsidRPr="00A36D60">
                        <w:t>https://www.simplypsychology.org/Zone-of-Proximal-Development.html)[access 13/11/17]</w:t>
                      </w:r>
                    </w:p>
                  </w:txbxContent>
                </v:textbox>
                <w10:wrap type="square" anchorx="page"/>
              </v:shape>
            </w:pict>
          </mc:Fallback>
        </mc:AlternateContent>
      </w:r>
      <w:r>
        <w:rPr>
          <w:rFonts w:ascii="Arial" w:hAnsi="Arial" w:cs="Arial"/>
          <w:noProof/>
          <w:sz w:val="24"/>
        </w:rPr>
        <mc:AlternateContent>
          <mc:Choice Requires="wps">
            <w:drawing>
              <wp:anchor distT="0" distB="0" distL="114300" distR="114300" simplePos="0" relativeHeight="252011520" behindDoc="1" locked="0" layoutInCell="1" allowOverlap="1" wp14:anchorId="064F2920" wp14:editId="1D4E7A92">
                <wp:simplePos x="0" y="0"/>
                <wp:positionH relativeFrom="page">
                  <wp:align>left</wp:align>
                </wp:positionH>
                <wp:positionV relativeFrom="page">
                  <wp:posOffset>4025502</wp:posOffset>
                </wp:positionV>
                <wp:extent cx="7164705" cy="415290"/>
                <wp:effectExtent l="0" t="0" r="0" b="3810"/>
                <wp:wrapTight wrapText="bothSides">
                  <wp:wrapPolygon edited="0">
                    <wp:start x="0" y="0"/>
                    <wp:lineTo x="0" y="20807"/>
                    <wp:lineTo x="21537" y="20807"/>
                    <wp:lineTo x="21537" y="0"/>
                    <wp:lineTo x="0" y="0"/>
                  </wp:wrapPolygon>
                </wp:wrapTight>
                <wp:docPr id="199" name="Text Box 199"/>
                <wp:cNvGraphicFramePr/>
                <a:graphic xmlns:a="http://schemas.openxmlformats.org/drawingml/2006/main">
                  <a:graphicData uri="http://schemas.microsoft.com/office/word/2010/wordprocessingShape">
                    <wps:wsp>
                      <wps:cNvSpPr txBox="1"/>
                      <wps:spPr>
                        <a:xfrm>
                          <a:off x="0" y="0"/>
                          <a:ext cx="7164705" cy="415290"/>
                        </a:xfrm>
                        <a:prstGeom prst="rect">
                          <a:avLst/>
                        </a:prstGeom>
                        <a:solidFill>
                          <a:schemeClr val="lt1"/>
                        </a:solidFill>
                        <a:ln w="6350">
                          <a:noFill/>
                        </a:ln>
                      </wps:spPr>
                      <wps:txbx>
                        <w:txbxContent>
                          <w:p w14:paraId="244122EE" w14:textId="16849802" w:rsidR="001B4757" w:rsidRDefault="001B4757">
                            <w:proofErr w:type="spellStart"/>
                            <w:r w:rsidRPr="001B4757">
                              <w:t>Solentmaths</w:t>
                            </w:r>
                            <w:proofErr w:type="spellEnd"/>
                            <w:r w:rsidRPr="001B4757">
                              <w:t xml:space="preserve"> (</w:t>
                            </w:r>
                            <w:proofErr w:type="gramStart"/>
                            <w:r w:rsidRPr="001B4757">
                              <w:t>2016)https://solentmathshub.org.uk/early-years-mathematics/</w:t>
                            </w:r>
                            <w:proofErr w:type="gramEnd"/>
                            <w:r w:rsidRPr="001B4757">
                              <w:t>[access 13/11/17]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F2920" id="Text Box 199" o:spid="_x0000_s1056" type="#_x0000_t202" style="position:absolute;margin-left:0;margin-top:316.95pt;width:564.15pt;height:32.7pt;z-index:-2513049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" fillcolor="white [3201]" stroked="f" strokeweight=".5pt">
                <v:textbox>
                  <w:txbxContent>
                    <w:p w14:paraId="244122EE" w14:textId="16849802" w:rsidR="001B4757" w:rsidRDefault="001B4757">
                      <w:proofErr w:type="spellStart"/>
                      <w:r w:rsidRPr="001B4757">
                        <w:t>Solentmaths</w:t>
                      </w:r>
                      <w:proofErr w:type="spellEnd"/>
                      <w:r w:rsidRPr="001B4757">
                        <w:t xml:space="preserve"> (</w:t>
                      </w:r>
                      <w:proofErr w:type="gramStart"/>
                      <w:r w:rsidRPr="001B4757">
                        <w:t>2016)https://solentmathshub.org.uk/early-years-mathematics/</w:t>
                      </w:r>
                      <w:proofErr w:type="gramEnd"/>
                      <w:r w:rsidRPr="001B4757">
                        <w:t>[access 13/11/17]</w:t>
                      </w:r>
                    </w:p>
                  </w:txbxContent>
                </v:textbox>
                <w10:wrap type="tight" anchorx="page" anchory="page"/>
              </v:shape>
            </w:pict>
          </mc:Fallback>
        </mc:AlternateContent>
      </w:r>
      <w:r w:rsidRPr="00485D82">
        <w:rPr>
          <w:rFonts w:ascii="Arial" w:hAnsi="Arial" w:cs="Arial"/>
          <w:noProof/>
          <w:sz w:val="24"/>
        </w:rPr>
        <mc:AlternateContent>
          <mc:Choice Requires="wps">
            <w:drawing>
              <wp:anchor distT="45720" distB="45720" distL="114300" distR="114300" simplePos="0" relativeHeight="251953152" behindDoc="0" locked="0" layoutInCell="1" allowOverlap="1" wp14:anchorId="7C283CC8" wp14:editId="3AD62598">
                <wp:simplePos x="0" y="0"/>
                <wp:positionH relativeFrom="page">
                  <wp:align>left</wp:align>
                </wp:positionH>
                <wp:positionV relativeFrom="paragraph">
                  <wp:posOffset>3486074</wp:posOffset>
                </wp:positionV>
                <wp:extent cx="7558405" cy="1404620"/>
                <wp:effectExtent l="0" t="0" r="4445"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1404620"/>
                        </a:xfrm>
                        <a:prstGeom prst="rect">
                          <a:avLst/>
                        </a:prstGeom>
                        <a:solidFill>
                          <a:srgbClr val="FFFFFF"/>
                        </a:solidFill>
                        <a:ln w="9525">
                          <a:noFill/>
                          <a:miter lim="800000"/>
                          <a:headEnd/>
                          <a:tailEnd/>
                        </a:ln>
                      </wps:spPr>
                      <wps:txbx>
                        <w:txbxContent>
                          <w:p w14:paraId="699CF2D2" w14:textId="26D3F2D0" w:rsidR="00485D82" w:rsidRDefault="00485D82">
                            <w:r w:rsidRPr="00485D82">
                              <w:t xml:space="preserve">Studio guys (not </w:t>
                            </w:r>
                            <w:proofErr w:type="gramStart"/>
                            <w:r w:rsidRPr="00485D82">
                              <w:t>dated)(</w:t>
                            </w:r>
                            <w:proofErr w:type="gramEnd"/>
                            <w:r w:rsidRPr="00485D82">
                              <w:t>https://studiousguy.com/john-bowlby-attachment-theory/)[access13/11/17]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283CC8" id="_x0000_s1057" type="#_x0000_t202" style="position:absolute;margin-left:0;margin-top:274.5pt;width:595.15pt;height:110.6pt;z-index:251953152;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" stroked="f">
                <v:textbox style="mso-fit-shape-to-text:t">
                  <w:txbxContent>
                    <w:p w14:paraId="699CF2D2" w14:textId="26D3F2D0" w:rsidR="00485D82" w:rsidRDefault="00485D82">
                      <w:r w:rsidRPr="00485D82">
                        <w:t xml:space="preserve">Studio guys (not </w:t>
                      </w:r>
                      <w:proofErr w:type="gramStart"/>
                      <w:r w:rsidRPr="00485D82">
                        <w:t>dated)(</w:t>
                      </w:r>
                      <w:proofErr w:type="gramEnd"/>
                      <w:r w:rsidRPr="00485D82">
                        <w:t>https://studiousguy.com/john-bowlby-attachment-theory/)[access13/11/17]</w:t>
                      </w:r>
                    </w:p>
                  </w:txbxContent>
                </v:textbox>
                <w10:wrap type="square" anchorx="page"/>
              </v:shape>
            </w:pict>
          </mc:Fallback>
        </mc:AlternateContent>
      </w:r>
      <w:r w:rsidRPr="00D02AB5">
        <w:rPr>
          <w:rFonts w:ascii="Arial" w:hAnsi="Arial" w:cs="Arial"/>
          <w:noProof/>
          <w:sz w:val="24"/>
        </w:rPr>
        <mc:AlternateContent>
          <mc:Choice Requires="wps">
            <w:drawing>
              <wp:anchor distT="45720" distB="45720" distL="114300" distR="114300" simplePos="0" relativeHeight="251427840" behindDoc="0" locked="0" layoutInCell="1" allowOverlap="1" wp14:anchorId="752C8E50" wp14:editId="4F9A4EC8">
                <wp:simplePos x="0" y="0"/>
                <wp:positionH relativeFrom="page">
                  <wp:align>right</wp:align>
                </wp:positionH>
                <wp:positionV relativeFrom="paragraph">
                  <wp:posOffset>3882001</wp:posOffset>
                </wp:positionV>
                <wp:extent cx="750570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05700" cy="1404620"/>
                        </a:xfrm>
                        <a:prstGeom prst="rect">
                          <a:avLst/>
                        </a:prstGeom>
                        <a:solidFill>
                          <a:srgbClr val="FFFFFF"/>
                        </a:solidFill>
                        <a:ln w="9525">
                          <a:noFill/>
                          <a:miter lim="800000"/>
                          <a:headEnd/>
                          <a:tailEnd/>
                        </a:ln>
                      </wps:spPr>
                      <wps:txbx>
                        <w:txbxContent>
                          <w:p w14:paraId="525BD071" w14:textId="09972B24" w:rsidR="00D02AB5" w:rsidRDefault="00D02AB5">
                            <w:r>
                              <w:t xml:space="preserve">The speech centre for language processing disorders (Not </w:t>
                            </w:r>
                            <w:proofErr w:type="spellStart"/>
                            <w:r>
                              <w:t>dated</w:t>
                            </w:r>
                            <w:proofErr w:type="spellEnd"/>
                            <w:r>
                              <w:t xml:space="preserve">) </w:t>
                            </w:r>
                            <w:r w:rsidR="00A36D60">
                              <w:t>(</w:t>
                            </w:r>
                            <w:hyperlink r:id="rId22" w:history="1">
                              <w:r w:rsidR="00A36D60" w:rsidRPr="00C04814">
                                <w:rPr>
                                  <w:rStyle w:val="Hyperlink"/>
                                </w:rPr>
                                <w:t>http://www.siagain.com/the-early-years/.) [access</w:t>
                              </w:r>
                            </w:hyperlink>
                            <w:r>
                              <w:t xml:space="preserve"> 18/11/17]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2C8E50" id="_x0000_s1058" type="#_x0000_t202" style="position:absolute;margin-left:539.8pt;margin-top:305.65pt;width:591pt;height:110.6pt;z-index:25142784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" stroked="f">
                <v:textbox style="mso-fit-shape-to-text:t">
                  <w:txbxContent>
                    <w:p w14:paraId="525BD071" w14:textId="09972B24" w:rsidR="00D02AB5" w:rsidRDefault="00D02AB5">
                      <w:r>
                        <w:t xml:space="preserve">The speech centre for language processing disorders (Not </w:t>
                      </w:r>
                      <w:proofErr w:type="spellStart"/>
                      <w:r>
                        <w:t>dated</w:t>
                      </w:r>
                      <w:proofErr w:type="spellEnd"/>
                      <w:r>
                        <w:t xml:space="preserve">) </w:t>
                      </w:r>
                      <w:r w:rsidR="00A36D60">
                        <w:t>(</w:t>
                      </w:r>
                      <w:hyperlink r:id="rId23" w:history="1">
                        <w:r w:rsidR="00A36D60" w:rsidRPr="00C04814">
                          <w:rPr>
                            <w:rStyle w:val="Hyperlink"/>
                          </w:rPr>
                          <w:t>http://www.siagain.com/the-early-years/.) [access</w:t>
                        </w:r>
                      </w:hyperlink>
                      <w:r>
                        <w:t xml:space="preserve"> 18/11/17]</w:t>
                      </w:r>
                    </w:p>
                  </w:txbxContent>
                </v:textbox>
                <w10:wrap type="square" anchorx="page"/>
              </v:shape>
            </w:pict>
          </mc:Fallback>
        </mc:AlternateContent>
      </w:r>
      <w:r w:rsidRPr="00EC510F">
        <w:rPr>
          <w:rFonts w:ascii="Arial" w:hAnsi="Arial" w:cs="Arial"/>
          <w:noProof/>
          <w:sz w:val="24"/>
        </w:rPr>
        <mc:AlternateContent>
          <mc:Choice Requires="wps">
            <w:drawing>
              <wp:anchor distT="45720" distB="45720" distL="114300" distR="114300" simplePos="0" relativeHeight="251683840" behindDoc="0" locked="0" layoutInCell="1" allowOverlap="1" wp14:anchorId="1538B50F" wp14:editId="3F130A9B">
                <wp:simplePos x="0" y="0"/>
                <wp:positionH relativeFrom="page">
                  <wp:align>right</wp:align>
                </wp:positionH>
                <wp:positionV relativeFrom="paragraph">
                  <wp:posOffset>4244605</wp:posOffset>
                </wp:positionV>
                <wp:extent cx="7548880" cy="140462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8880" cy="1404620"/>
                        </a:xfrm>
                        <a:prstGeom prst="rect">
                          <a:avLst/>
                        </a:prstGeom>
                        <a:solidFill>
                          <a:srgbClr val="FFFFFF"/>
                        </a:solidFill>
                        <a:ln w="9525">
                          <a:noFill/>
                          <a:miter lim="800000"/>
                          <a:headEnd/>
                          <a:tailEnd/>
                        </a:ln>
                      </wps:spPr>
                      <wps:txbx>
                        <w:txbxContent>
                          <w:p w14:paraId="762223D7" w14:textId="2494239B" w:rsidR="00EC510F" w:rsidRDefault="00EC510F">
                            <w:r>
                              <w:t>Wikipedia(</w:t>
                            </w:r>
                            <w:proofErr w:type="gramStart"/>
                            <w:r>
                              <w:t>2006)(</w:t>
                            </w:r>
                            <w:proofErr w:type="gramEnd"/>
                            <w:r w:rsidRPr="00EC510F">
                              <w:t>https://commons.wikimedia.org/wiki/File:Maslow%27s_hierarchy_of_needs.svg</w:t>
                            </w:r>
                            <w:r>
                              <w:t>)[access13/11/17]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38B50F" id="_x0000_s1059" type="#_x0000_t202" style="position:absolute;margin-left:543.2pt;margin-top:334.2pt;width:594.4pt;height:110.6pt;z-index:25168384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" stroked="f">
                <v:textbox style="mso-fit-shape-to-text:t">
                  <w:txbxContent>
                    <w:p w14:paraId="762223D7" w14:textId="2494239B" w:rsidR="00EC510F" w:rsidRDefault="00EC510F">
                      <w:r>
                        <w:t>Wikipedia(</w:t>
                      </w:r>
                      <w:proofErr w:type="gramStart"/>
                      <w:r>
                        <w:t>2006)(</w:t>
                      </w:r>
                      <w:proofErr w:type="gramEnd"/>
                      <w:r w:rsidRPr="00EC510F">
                        <w:t>https://commons.wikimedia.org/wiki/File:Maslow%27s_hierarchy_of_needs.svg</w:t>
                      </w:r>
                      <w:r>
                        <w:t>)[access13/11/17]</w:t>
                      </w:r>
                    </w:p>
                  </w:txbxContent>
                </v:textbox>
                <w10:wrap type="square" anchorx="page"/>
              </v:shape>
            </w:pict>
          </mc:Fallback>
        </mc:AlternateContent>
      </w:r>
      <w:r w:rsidR="00EA06AD" w:rsidRPr="00EA06AD">
        <w:rPr>
          <w:rFonts w:ascii="Arial" w:hAnsi="Arial" w:cs="Arial"/>
          <w:noProof/>
          <w:sz w:val="24"/>
        </w:rPr>
        <mc:AlternateContent>
          <mc:Choice Requires="wps">
            <w:drawing>
              <wp:anchor distT="45720" distB="45720" distL="114300" distR="114300" simplePos="0" relativeHeight="252045312" behindDoc="0" locked="0" layoutInCell="1" allowOverlap="1" wp14:anchorId="04E948FF" wp14:editId="0AE7BEE1">
                <wp:simplePos x="0" y="0"/>
                <wp:positionH relativeFrom="page">
                  <wp:posOffset>50404</wp:posOffset>
                </wp:positionH>
                <wp:positionV relativeFrom="paragraph">
                  <wp:posOffset>1199325</wp:posOffset>
                </wp:positionV>
                <wp:extent cx="7291070" cy="450850"/>
                <wp:effectExtent l="0" t="0" r="5080" b="635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1070" cy="450850"/>
                        </a:xfrm>
                        <a:prstGeom prst="rect">
                          <a:avLst/>
                        </a:prstGeom>
                        <a:solidFill>
                          <a:srgbClr val="FFFFFF"/>
                        </a:solidFill>
                        <a:ln w="9525">
                          <a:noFill/>
                          <a:miter lim="800000"/>
                          <a:headEnd/>
                          <a:tailEnd/>
                        </a:ln>
                      </wps:spPr>
                      <wps:txbx>
                        <w:txbxContent>
                          <w:p w14:paraId="7543395D" w14:textId="076ABE1D" w:rsidR="00EA06AD" w:rsidRDefault="00EA06AD">
                            <w:r w:rsidRPr="00EA06AD">
                              <w:t xml:space="preserve">Elizabeth Walker. </w:t>
                            </w:r>
                            <w:r>
                              <w:t>(2006)</w:t>
                            </w:r>
                            <w:r w:rsidRPr="00EA06AD">
                              <w:t xml:space="preserve"> (https://app.croneri.co.uk/feature-articles/managing-transitions-early-years-provisions accessed on 17/11/</w:t>
                            </w:r>
                            <w:proofErr w:type="gramStart"/>
                            <w:r w:rsidRPr="00EA06AD">
                              <w:t>17 )</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948FF" id="_x0000_s1060" type="#_x0000_t202" style="position:absolute;margin-left:3.95pt;margin-top:94.45pt;width:574.1pt;height:35.5pt;z-index:252045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" stroked="f">
                <v:textbox>
                  <w:txbxContent>
                    <w:p w14:paraId="7543395D" w14:textId="076ABE1D" w:rsidR="00EA06AD" w:rsidRDefault="00EA06AD">
                      <w:r w:rsidRPr="00EA06AD">
                        <w:t xml:space="preserve">Elizabeth Walker. </w:t>
                      </w:r>
                      <w:r>
                        <w:t>(2006)</w:t>
                      </w:r>
                      <w:r w:rsidRPr="00EA06AD">
                        <w:t xml:space="preserve"> (https://app.croneri.co.uk/feature-articles/managing-transitions-early-years-provisions accessed on 17/11/</w:t>
                      </w:r>
                      <w:proofErr w:type="gramStart"/>
                      <w:r w:rsidRPr="00EA06AD">
                        <w:t>17 )</w:t>
                      </w:r>
                      <w:proofErr w:type="gramEnd"/>
                    </w:p>
                  </w:txbxContent>
                </v:textbox>
                <w10:wrap type="square" anchorx="page"/>
              </v:shape>
            </w:pict>
          </mc:Fallback>
        </mc:AlternateContent>
      </w:r>
      <w:r w:rsidR="00EA06AD" w:rsidRPr="00276801">
        <w:rPr>
          <w:rFonts w:ascii="Arial" w:hAnsi="Arial" w:cs="Arial"/>
          <w:noProof/>
          <w:sz w:val="24"/>
        </w:rPr>
        <mc:AlternateContent>
          <mc:Choice Requires="wps">
            <w:drawing>
              <wp:anchor distT="45720" distB="45720" distL="114300" distR="114300" simplePos="0" relativeHeight="251836416" behindDoc="0" locked="0" layoutInCell="1" allowOverlap="1" wp14:anchorId="001B0A51" wp14:editId="75904456">
                <wp:simplePos x="0" y="0"/>
                <wp:positionH relativeFrom="page">
                  <wp:posOffset>11430</wp:posOffset>
                </wp:positionH>
                <wp:positionV relativeFrom="paragraph">
                  <wp:posOffset>225425</wp:posOffset>
                </wp:positionV>
                <wp:extent cx="7548245" cy="46291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8245" cy="462915"/>
                        </a:xfrm>
                        <a:prstGeom prst="rect">
                          <a:avLst/>
                        </a:prstGeom>
                        <a:solidFill>
                          <a:srgbClr val="FFFFFF"/>
                        </a:solidFill>
                        <a:ln w="9525">
                          <a:noFill/>
                          <a:miter lim="800000"/>
                          <a:headEnd/>
                          <a:tailEnd/>
                        </a:ln>
                      </wps:spPr>
                      <wps:txbx>
                        <w:txbxContent>
                          <w:p w14:paraId="0F216196" w14:textId="0D54999F" w:rsidR="00276801" w:rsidRDefault="00276801">
                            <w:r w:rsidRPr="00276801">
                              <w:t>David L, "Attachment Theory (Bowlby)," in Learning Theories, January 24, 2016, https://www.learning-theories.com/attachment-theory-bowlby.html.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B0A51" id="_x0000_s1061" type="#_x0000_t202" style="position:absolute;margin-left:.9pt;margin-top:17.75pt;width:594.35pt;height:36.45pt;z-index:251836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" stroked="f">
                <v:textbox>
                  <w:txbxContent>
                    <w:p w14:paraId="0F216196" w14:textId="0D54999F" w:rsidR="00276801" w:rsidRDefault="00276801">
                      <w:r w:rsidRPr="00276801">
                        <w:t>David L, "Attachment Theory (Bowlby)," in Learning Theories, January 24, 2016, https://www.learning-theories.com/attachment-theory-bowlby.html.</w:t>
                      </w:r>
                    </w:p>
                  </w:txbxContent>
                </v:textbox>
                <w10:wrap type="square" anchorx="page"/>
              </v:shape>
            </w:pict>
          </mc:Fallback>
        </mc:AlternateContent>
      </w:r>
      <w:r w:rsidR="00EA06AD" w:rsidRPr="00E54AA5">
        <w:rPr>
          <w:rFonts w:ascii="Arial" w:hAnsi="Arial" w:cs="Arial"/>
          <w:noProof/>
          <w:sz w:val="24"/>
        </w:rPr>
        <mc:AlternateContent>
          <mc:Choice Requires="wps">
            <w:drawing>
              <wp:anchor distT="45720" distB="45720" distL="114300" distR="114300" simplePos="0" relativeHeight="251721728" behindDoc="0" locked="0" layoutInCell="1" allowOverlap="1" wp14:anchorId="71C35D25" wp14:editId="221758EA">
                <wp:simplePos x="0" y="0"/>
                <wp:positionH relativeFrom="page">
                  <wp:align>left</wp:align>
                </wp:positionH>
                <wp:positionV relativeFrom="paragraph">
                  <wp:posOffset>698170</wp:posOffset>
                </wp:positionV>
                <wp:extent cx="7559675" cy="523875"/>
                <wp:effectExtent l="0" t="0" r="3175"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523875"/>
                        </a:xfrm>
                        <a:prstGeom prst="rect">
                          <a:avLst/>
                        </a:prstGeom>
                        <a:solidFill>
                          <a:srgbClr val="FFFFFF"/>
                        </a:solidFill>
                        <a:ln w="9525">
                          <a:noFill/>
                          <a:miter lim="800000"/>
                          <a:headEnd/>
                          <a:tailEnd/>
                        </a:ln>
                      </wps:spPr>
                      <wps:txbx>
                        <w:txbxContent>
                          <w:p w14:paraId="7A30DFF4" w14:textId="6CC9BD52" w:rsidR="00E54AA5" w:rsidRDefault="009E7FD4" w:rsidP="00E54AA5">
                            <w:r>
                              <w:t>D. E. Campbell (2014)</w:t>
                            </w:r>
                            <w:r w:rsidR="00E54AA5">
                              <w:t xml:space="preserve"> </w:t>
                            </w:r>
                            <w:r>
                              <w:t>‘</w:t>
                            </w:r>
                            <w:r w:rsidR="00E54AA5" w:rsidRPr="009E7FD4">
                              <w:rPr>
                                <w:i/>
                              </w:rPr>
                              <w:t xml:space="preserve">Pearson </w:t>
                            </w:r>
                            <w:proofErr w:type="spellStart"/>
                            <w:r w:rsidR="00E54AA5" w:rsidRPr="009E7FD4">
                              <w:rPr>
                                <w:i/>
                              </w:rPr>
                              <w:t>Allyn</w:t>
                            </w:r>
                            <w:proofErr w:type="spellEnd"/>
                            <w:r w:rsidR="00E54AA5" w:rsidRPr="009E7FD4">
                              <w:rPr>
                                <w:i/>
                              </w:rPr>
                              <w:t xml:space="preserve"> Bacon Prentice Hall</w:t>
                            </w:r>
                            <w:r>
                              <w:t>’</w:t>
                            </w:r>
                            <w:r w:rsidR="00E54AA5">
                              <w:t xml:space="preserve"> </w:t>
                            </w:r>
                            <w:r>
                              <w:t>(</w:t>
                            </w:r>
                            <w:proofErr w:type="gramStart"/>
                            <w:r w:rsidRPr="009E7FD4">
                              <w:t>https://www.education.com/reference/article/work-Abraham-Maslow/</w:t>
                            </w:r>
                            <w:r>
                              <w:t>)[</w:t>
                            </w:r>
                            <w:proofErr w:type="gramEnd"/>
                            <w:r>
                              <w:t>14/11/17]</w:t>
                            </w:r>
                          </w:p>
                          <w:p w14:paraId="07818DC3" w14:textId="7EAABDCB" w:rsidR="00E54AA5" w:rsidRDefault="00E54AA5" w:rsidP="00E54A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35D25" id="_x0000_s1062" type="#_x0000_t202" style="position:absolute;margin-left:0;margin-top:54.95pt;width:595.25pt;height:41.25pt;z-index:2517217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" stroked="f">
                <v:textbox>
                  <w:txbxContent>
                    <w:p w14:paraId="7A30DFF4" w14:textId="6CC9BD52" w:rsidR="00E54AA5" w:rsidRDefault="009E7FD4" w:rsidP="00E54AA5">
                      <w:r>
                        <w:t>D. E. Campbell (2014)</w:t>
                      </w:r>
                      <w:r w:rsidR="00E54AA5">
                        <w:t xml:space="preserve"> </w:t>
                      </w:r>
                      <w:r>
                        <w:t>‘</w:t>
                      </w:r>
                      <w:r w:rsidR="00E54AA5" w:rsidRPr="009E7FD4">
                        <w:rPr>
                          <w:i/>
                        </w:rPr>
                        <w:t xml:space="preserve">Pearson </w:t>
                      </w:r>
                      <w:proofErr w:type="spellStart"/>
                      <w:r w:rsidR="00E54AA5" w:rsidRPr="009E7FD4">
                        <w:rPr>
                          <w:i/>
                        </w:rPr>
                        <w:t>Allyn</w:t>
                      </w:r>
                      <w:proofErr w:type="spellEnd"/>
                      <w:r w:rsidR="00E54AA5" w:rsidRPr="009E7FD4">
                        <w:rPr>
                          <w:i/>
                        </w:rPr>
                        <w:t xml:space="preserve"> Bacon Prentice Hall</w:t>
                      </w:r>
                      <w:r>
                        <w:t>’</w:t>
                      </w:r>
                      <w:r w:rsidR="00E54AA5">
                        <w:t xml:space="preserve"> </w:t>
                      </w:r>
                      <w:r>
                        <w:t>(</w:t>
                      </w:r>
                      <w:proofErr w:type="gramStart"/>
                      <w:r w:rsidRPr="009E7FD4">
                        <w:t>https://www.education.com/reference/article/work-Abraham-Maslow/</w:t>
                      </w:r>
                      <w:r>
                        <w:t>)[</w:t>
                      </w:r>
                      <w:proofErr w:type="gramEnd"/>
                      <w:r>
                        <w:t>14/11/17]</w:t>
                      </w:r>
                    </w:p>
                    <w:p w14:paraId="07818DC3" w14:textId="7EAABDCB" w:rsidR="00E54AA5" w:rsidRDefault="00E54AA5" w:rsidP="00E54AA5"/>
                  </w:txbxContent>
                </v:textbox>
                <w10:wrap type="square" anchorx="page"/>
              </v:shape>
            </w:pict>
          </mc:Fallback>
        </mc:AlternateContent>
      </w:r>
      <w:r w:rsidR="00EA06AD" w:rsidRPr="00EC510F">
        <w:rPr>
          <w:rFonts w:ascii="Arial" w:hAnsi="Arial" w:cs="Arial"/>
          <w:noProof/>
          <w:sz w:val="24"/>
        </w:rPr>
        <mc:AlternateContent>
          <mc:Choice Requires="wps">
            <w:drawing>
              <wp:anchor distT="45720" distB="45720" distL="114300" distR="114300" simplePos="0" relativeHeight="251608064" behindDoc="0" locked="0" layoutInCell="1" allowOverlap="1" wp14:anchorId="7DF0EB59" wp14:editId="50E99DA9">
                <wp:simplePos x="0" y="0"/>
                <wp:positionH relativeFrom="page">
                  <wp:posOffset>33020</wp:posOffset>
                </wp:positionH>
                <wp:positionV relativeFrom="paragraph">
                  <wp:posOffset>1695268</wp:posOffset>
                </wp:positionV>
                <wp:extent cx="752729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7290" cy="1404620"/>
                        </a:xfrm>
                        <a:prstGeom prst="rect">
                          <a:avLst/>
                        </a:prstGeom>
                        <a:solidFill>
                          <a:srgbClr val="FFFFFF"/>
                        </a:solidFill>
                        <a:ln w="9525">
                          <a:noFill/>
                          <a:miter lim="800000"/>
                          <a:headEnd/>
                          <a:tailEnd/>
                        </a:ln>
                      </wps:spPr>
                      <wps:txbx>
                        <w:txbxContent>
                          <w:p w14:paraId="5CBD3CE4" w14:textId="73791CC7" w:rsidR="00EC510F" w:rsidRDefault="00EC510F">
                            <w:r>
                              <w:t>How young people learn (</w:t>
                            </w:r>
                            <w:hyperlink r:id="rId24" w:history="1">
                              <w:r w:rsidRPr="00C04814">
                                <w:rPr>
                                  <w:rStyle w:val="Hyperlink"/>
                                </w:rPr>
                                <w:t>https://hycl.wordpress.com/educational-foundations/maslows-hierarchy-of-needs/)[access</w:t>
                              </w:r>
                            </w:hyperlink>
                            <w:r>
                              <w:t xml:space="preserve"> 14/11/17]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F0EB59" id="_x0000_s1063" type="#_x0000_t202" style="position:absolute;margin-left:2.6pt;margin-top:133.5pt;width:592.7pt;height:110.6pt;z-index:25160806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q6cJAIAACUEAAAOAAAAZHJzL2Uyb0RvYy54bWysU9uO2yAQfa/Uf0C8N3bcJLu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" stroked="f">
                <v:textbox style="mso-fit-shape-to-text:t">
                  <w:txbxContent>
                    <w:p w14:paraId="5CBD3CE4" w14:textId="73791CC7" w:rsidR="00EC510F" w:rsidRDefault="00EC510F">
                      <w:r>
                        <w:t>How young people learn (</w:t>
                      </w:r>
                      <w:hyperlink r:id="rId25" w:history="1">
                        <w:r w:rsidRPr="00C04814">
                          <w:rPr>
                            <w:rStyle w:val="Hyperlink"/>
                          </w:rPr>
                          <w:t>https://hycl.wordpress.com/educational-foundations/maslows-hierarchy-of-needs/)[access</w:t>
                        </w:r>
                      </w:hyperlink>
                      <w:r>
                        <w:t xml:space="preserve"> 14/11/17]</w:t>
                      </w:r>
                    </w:p>
                  </w:txbxContent>
                </v:textbox>
                <w10:wrap type="square" anchorx="page"/>
              </v:shape>
            </w:pict>
          </mc:Fallback>
        </mc:AlternateContent>
      </w:r>
      <w:r w:rsidR="00DF45BD">
        <w:rPr>
          <w:rFonts w:ascii="Arial" w:hAnsi="Arial" w:cs="Arial"/>
          <w:noProof/>
          <w:sz w:val="24"/>
        </w:rPr>
        <mc:AlternateContent>
          <mc:Choice Requires="wps">
            <w:drawing>
              <wp:anchor distT="0" distB="0" distL="114300" distR="114300" simplePos="0" relativeHeight="251354112" behindDoc="0" locked="0" layoutInCell="1" allowOverlap="1" wp14:anchorId="1A8BE6F5" wp14:editId="0803C60D">
                <wp:simplePos x="0" y="0"/>
                <wp:positionH relativeFrom="leftMargin">
                  <wp:posOffset>2609850</wp:posOffset>
                </wp:positionH>
                <wp:positionV relativeFrom="topMargin">
                  <wp:align>bottom</wp:align>
                </wp:positionV>
                <wp:extent cx="2051685" cy="584200"/>
                <wp:effectExtent l="0" t="0" r="24765" b="25400"/>
                <wp:wrapNone/>
                <wp:docPr id="12" name="Rectangle: Rounded Corners 12"/>
                <wp:cNvGraphicFramePr/>
                <a:graphic xmlns:a="http://schemas.openxmlformats.org/drawingml/2006/main">
                  <a:graphicData uri="http://schemas.microsoft.com/office/word/2010/wordprocessingShape">
                    <wps:wsp>
                      <wps:cNvSpPr/>
                      <wps:spPr>
                        <a:xfrm>
                          <a:off x="0" y="0"/>
                          <a:ext cx="2051685" cy="584200"/>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003D1965" w14:textId="2E4DC6FE" w:rsidR="00D02AB5" w:rsidRPr="00D02AB5" w:rsidRDefault="00D02AB5" w:rsidP="00D02AB5">
                            <w:pPr>
                              <w:jc w:val="center"/>
                              <w:rPr>
                                <w:color w:val="4472C4" w:themeColor="accent1"/>
                                <w:sz w:val="56"/>
                              </w:rPr>
                            </w:pPr>
                            <w:r w:rsidRPr="00D02AB5">
                              <w:rPr>
                                <w:color w:val="4472C4" w:themeColor="accent1"/>
                                <w:sz w:val="56"/>
                              </w:rPr>
                              <w:t xml:space="preserve">References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8BE6F5" id="Rectangle: Rounded Corners 12" o:spid="_x0000_s1064" style="position:absolute;margin-left:205.5pt;margin-top:0;width:161.55pt;height:46pt;z-index:251354112;visibility:visible;mso-wrap-style:square;mso-wrap-distance-left:9pt;mso-wrap-distance-top:0;mso-wrap-distance-right:9pt;mso-wrap-distance-bottom:0;mso-position-horizontal:absolute;mso-position-horizontal-relative:left-margin-area;mso-position-vertical:bottom;mso-position-vertical-relative:top-margin-area;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" filled="f" strokecolor="#1f3763 [1604]" strokeweight="1.5pt">
                <v:stroke joinstyle="miter"/>
                <v:textbox>
                  <w:txbxContent>
                    <w:p w14:paraId="003D1965" w14:textId="2E4DC6FE" w:rsidR="00D02AB5" w:rsidRPr="00D02AB5" w:rsidRDefault="00D02AB5" w:rsidP="00D02AB5">
                      <w:pPr>
                        <w:jc w:val="center"/>
                        <w:rPr>
                          <w:color w:val="4472C4" w:themeColor="accent1"/>
                          <w:sz w:val="56"/>
                        </w:rPr>
                      </w:pPr>
                      <w:r w:rsidRPr="00D02AB5">
                        <w:rPr>
                          <w:color w:val="4472C4" w:themeColor="accent1"/>
                          <w:sz w:val="56"/>
                        </w:rPr>
                        <w:t xml:space="preserve">References </w:t>
                      </w:r>
                    </w:p>
                  </w:txbxContent>
                </v:textbox>
                <w10:wrap anchorx="margin" anchory="margin"/>
              </v:roundrect>
            </w:pict>
          </mc:Fallback>
        </mc:AlternateContent>
      </w:r>
      <w:r w:rsidR="00BA4F73">
        <w:rPr>
          <w:rFonts w:ascii="Arial" w:hAnsi="Arial" w:cs="Arial"/>
          <w:sz w:val="24"/>
        </w:rPr>
        <w:br w:type="page"/>
      </w:r>
      <w:bookmarkStart w:id="10" w:name="_GoBack"/>
      <w:bookmarkEnd w:id="10"/>
    </w:p>
    <w:sectPr w:rsidR="00A36D60">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0AC74" w14:textId="77777777" w:rsidR="002F669C" w:rsidRDefault="002F669C" w:rsidP="002F669C">
      <w:pPr>
        <w:spacing w:after="0" w:line="240" w:lineRule="auto"/>
      </w:pPr>
      <w:r>
        <w:separator/>
      </w:r>
    </w:p>
  </w:endnote>
  <w:endnote w:type="continuationSeparator" w:id="0">
    <w:p w14:paraId="560C5AE0" w14:textId="77777777" w:rsidR="002F669C" w:rsidRDefault="002F669C" w:rsidP="002F6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A8B35" w14:textId="77777777" w:rsidR="002F669C" w:rsidRDefault="002F669C" w:rsidP="002F669C">
      <w:pPr>
        <w:spacing w:after="0" w:line="240" w:lineRule="auto"/>
      </w:pPr>
      <w:r>
        <w:separator/>
      </w:r>
    </w:p>
  </w:footnote>
  <w:footnote w:type="continuationSeparator" w:id="0">
    <w:p w14:paraId="6C6D5208" w14:textId="77777777" w:rsidR="002F669C" w:rsidRDefault="002F669C" w:rsidP="002F6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2221F" w14:textId="79892828" w:rsidR="00EF1C9C" w:rsidRDefault="00EF1C9C">
    <w:pPr>
      <w:pStyle w:val="Header"/>
    </w:pPr>
    <w:r>
      <w:t xml:space="preserve">1700854                                                                                                                                        </w:t>
    </w:r>
    <w:r w:rsidR="00A2590E">
      <w:t>ECGE4001P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3347F"/>
    <w:multiLevelType w:val="hybridMultilevel"/>
    <w:tmpl w:val="0E32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C5768"/>
    <w:multiLevelType w:val="hybridMultilevel"/>
    <w:tmpl w:val="CE6463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CF1368"/>
    <w:multiLevelType w:val="hybridMultilevel"/>
    <w:tmpl w:val="ED9E8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77C37"/>
    <w:multiLevelType w:val="hybridMultilevel"/>
    <w:tmpl w:val="BC00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484C36"/>
    <w:multiLevelType w:val="hybridMultilevel"/>
    <w:tmpl w:val="7B365CB4"/>
    <w:lvl w:ilvl="0" w:tplc="D0E2EDB6">
      <w:start w:val="1"/>
      <w:numFmt w:val="decimal"/>
      <w:lvlText w:val="%1."/>
      <w:lvlJc w:val="left"/>
      <w:pPr>
        <w:ind w:left="927"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9113B9"/>
    <w:multiLevelType w:val="hybridMultilevel"/>
    <w:tmpl w:val="76A2A922"/>
    <w:lvl w:ilvl="0" w:tplc="C292E2DA">
      <w:start w:val="5"/>
      <w:numFmt w:val="bullet"/>
      <w:lvlText w:val="-"/>
      <w:lvlJc w:val="left"/>
      <w:pPr>
        <w:ind w:left="1905" w:hanging="360"/>
      </w:pPr>
      <w:rPr>
        <w:rFonts w:ascii="Calibri" w:eastAsiaTheme="minorHAnsi" w:hAnsi="Calibri" w:cs="Calibri" w:hint="default"/>
      </w:rPr>
    </w:lvl>
    <w:lvl w:ilvl="1" w:tplc="08090003" w:tentative="1">
      <w:start w:val="1"/>
      <w:numFmt w:val="bullet"/>
      <w:lvlText w:val="o"/>
      <w:lvlJc w:val="left"/>
      <w:pPr>
        <w:ind w:left="2625" w:hanging="360"/>
      </w:pPr>
      <w:rPr>
        <w:rFonts w:ascii="Courier New" w:hAnsi="Courier New" w:cs="Courier New" w:hint="default"/>
      </w:rPr>
    </w:lvl>
    <w:lvl w:ilvl="2" w:tplc="08090005" w:tentative="1">
      <w:start w:val="1"/>
      <w:numFmt w:val="bullet"/>
      <w:lvlText w:val=""/>
      <w:lvlJc w:val="left"/>
      <w:pPr>
        <w:ind w:left="3345" w:hanging="360"/>
      </w:pPr>
      <w:rPr>
        <w:rFonts w:ascii="Wingdings" w:hAnsi="Wingdings" w:hint="default"/>
      </w:rPr>
    </w:lvl>
    <w:lvl w:ilvl="3" w:tplc="08090001" w:tentative="1">
      <w:start w:val="1"/>
      <w:numFmt w:val="bullet"/>
      <w:lvlText w:val=""/>
      <w:lvlJc w:val="left"/>
      <w:pPr>
        <w:ind w:left="4065" w:hanging="360"/>
      </w:pPr>
      <w:rPr>
        <w:rFonts w:ascii="Symbol" w:hAnsi="Symbol" w:hint="default"/>
      </w:rPr>
    </w:lvl>
    <w:lvl w:ilvl="4" w:tplc="08090003" w:tentative="1">
      <w:start w:val="1"/>
      <w:numFmt w:val="bullet"/>
      <w:lvlText w:val="o"/>
      <w:lvlJc w:val="left"/>
      <w:pPr>
        <w:ind w:left="4785" w:hanging="360"/>
      </w:pPr>
      <w:rPr>
        <w:rFonts w:ascii="Courier New" w:hAnsi="Courier New" w:cs="Courier New" w:hint="default"/>
      </w:rPr>
    </w:lvl>
    <w:lvl w:ilvl="5" w:tplc="08090005" w:tentative="1">
      <w:start w:val="1"/>
      <w:numFmt w:val="bullet"/>
      <w:lvlText w:val=""/>
      <w:lvlJc w:val="left"/>
      <w:pPr>
        <w:ind w:left="5505" w:hanging="360"/>
      </w:pPr>
      <w:rPr>
        <w:rFonts w:ascii="Wingdings" w:hAnsi="Wingdings" w:hint="default"/>
      </w:rPr>
    </w:lvl>
    <w:lvl w:ilvl="6" w:tplc="08090001" w:tentative="1">
      <w:start w:val="1"/>
      <w:numFmt w:val="bullet"/>
      <w:lvlText w:val=""/>
      <w:lvlJc w:val="left"/>
      <w:pPr>
        <w:ind w:left="6225" w:hanging="360"/>
      </w:pPr>
      <w:rPr>
        <w:rFonts w:ascii="Symbol" w:hAnsi="Symbol" w:hint="default"/>
      </w:rPr>
    </w:lvl>
    <w:lvl w:ilvl="7" w:tplc="08090003" w:tentative="1">
      <w:start w:val="1"/>
      <w:numFmt w:val="bullet"/>
      <w:lvlText w:val="o"/>
      <w:lvlJc w:val="left"/>
      <w:pPr>
        <w:ind w:left="6945" w:hanging="360"/>
      </w:pPr>
      <w:rPr>
        <w:rFonts w:ascii="Courier New" w:hAnsi="Courier New" w:cs="Courier New" w:hint="default"/>
      </w:rPr>
    </w:lvl>
    <w:lvl w:ilvl="8" w:tplc="08090005" w:tentative="1">
      <w:start w:val="1"/>
      <w:numFmt w:val="bullet"/>
      <w:lvlText w:val=""/>
      <w:lvlJc w:val="left"/>
      <w:pPr>
        <w:ind w:left="7665" w:hanging="360"/>
      </w:pPr>
      <w:rPr>
        <w:rFonts w:ascii="Wingdings" w:hAnsi="Wingdings" w:hint="default"/>
      </w:rPr>
    </w:lvl>
  </w:abstractNum>
  <w:abstractNum w:abstractNumId="6" w15:restartNumberingAfterBreak="0">
    <w:nsid w:val="6D9964A5"/>
    <w:multiLevelType w:val="hybridMultilevel"/>
    <w:tmpl w:val="60BE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31650"/>
    <w:multiLevelType w:val="hybridMultilevel"/>
    <w:tmpl w:val="5B88D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3"/>
  </w:num>
  <w:num w:numId="5">
    <w:abstractNumId w:val="4"/>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FBA"/>
    <w:rsid w:val="000F7203"/>
    <w:rsid w:val="001238D7"/>
    <w:rsid w:val="001770AA"/>
    <w:rsid w:val="001B4757"/>
    <w:rsid w:val="001C5460"/>
    <w:rsid w:val="001F1339"/>
    <w:rsid w:val="00276801"/>
    <w:rsid w:val="00281DB8"/>
    <w:rsid w:val="002B0B10"/>
    <w:rsid w:val="002F576B"/>
    <w:rsid w:val="002F5A6D"/>
    <w:rsid w:val="002F669C"/>
    <w:rsid w:val="0030414D"/>
    <w:rsid w:val="003F5650"/>
    <w:rsid w:val="00436A55"/>
    <w:rsid w:val="00436DE7"/>
    <w:rsid w:val="00485D82"/>
    <w:rsid w:val="00492460"/>
    <w:rsid w:val="005302DC"/>
    <w:rsid w:val="00585AA1"/>
    <w:rsid w:val="005A0BF5"/>
    <w:rsid w:val="005B5D35"/>
    <w:rsid w:val="00676A32"/>
    <w:rsid w:val="006948B3"/>
    <w:rsid w:val="0075492C"/>
    <w:rsid w:val="00754A5A"/>
    <w:rsid w:val="007D068E"/>
    <w:rsid w:val="007F75B7"/>
    <w:rsid w:val="00810426"/>
    <w:rsid w:val="00837557"/>
    <w:rsid w:val="0085672A"/>
    <w:rsid w:val="008713AE"/>
    <w:rsid w:val="008B305F"/>
    <w:rsid w:val="008F058A"/>
    <w:rsid w:val="009136FB"/>
    <w:rsid w:val="009B30D4"/>
    <w:rsid w:val="009E7FD4"/>
    <w:rsid w:val="00A16ECC"/>
    <w:rsid w:val="00A2590E"/>
    <w:rsid w:val="00A35AC1"/>
    <w:rsid w:val="00A36D60"/>
    <w:rsid w:val="00A57707"/>
    <w:rsid w:val="00A97C77"/>
    <w:rsid w:val="00AB7DA2"/>
    <w:rsid w:val="00B020BC"/>
    <w:rsid w:val="00B055DE"/>
    <w:rsid w:val="00B21610"/>
    <w:rsid w:val="00BA4F73"/>
    <w:rsid w:val="00BB55D2"/>
    <w:rsid w:val="00BF0989"/>
    <w:rsid w:val="00C56B1C"/>
    <w:rsid w:val="00CA7617"/>
    <w:rsid w:val="00CC71AF"/>
    <w:rsid w:val="00CD046D"/>
    <w:rsid w:val="00CE7D9F"/>
    <w:rsid w:val="00D02AB5"/>
    <w:rsid w:val="00D14BE1"/>
    <w:rsid w:val="00DA6594"/>
    <w:rsid w:val="00DB07A8"/>
    <w:rsid w:val="00DE458B"/>
    <w:rsid w:val="00DF45BD"/>
    <w:rsid w:val="00E02BCD"/>
    <w:rsid w:val="00E54AA5"/>
    <w:rsid w:val="00EA06AD"/>
    <w:rsid w:val="00EC510F"/>
    <w:rsid w:val="00ED0521"/>
    <w:rsid w:val="00EF1C9C"/>
    <w:rsid w:val="00F21ACD"/>
    <w:rsid w:val="00F60FBA"/>
    <w:rsid w:val="00F96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BC0C4D"/>
  <w15:chartTrackingRefBased/>
  <w15:docId w15:val="{04B49E16-0A71-45E3-8E0D-65BF3CD0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0F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FB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770AA"/>
    <w:pPr>
      <w:ind w:left="720"/>
      <w:contextualSpacing/>
    </w:pPr>
  </w:style>
  <w:style w:type="paragraph" w:styleId="NoSpacing">
    <w:name w:val="No Spacing"/>
    <w:uiPriority w:val="1"/>
    <w:qFormat/>
    <w:rsid w:val="00676A32"/>
    <w:pPr>
      <w:spacing w:after="0" w:line="240" w:lineRule="auto"/>
    </w:pPr>
  </w:style>
  <w:style w:type="character" w:styleId="Hyperlink">
    <w:name w:val="Hyperlink"/>
    <w:basedOn w:val="DefaultParagraphFont"/>
    <w:uiPriority w:val="99"/>
    <w:unhideWhenUsed/>
    <w:rsid w:val="001238D7"/>
    <w:rPr>
      <w:color w:val="0563C1" w:themeColor="hyperlink"/>
      <w:u w:val="single"/>
    </w:rPr>
  </w:style>
  <w:style w:type="character" w:styleId="UnresolvedMention">
    <w:name w:val="Unresolved Mention"/>
    <w:basedOn w:val="DefaultParagraphFont"/>
    <w:uiPriority w:val="99"/>
    <w:semiHidden/>
    <w:unhideWhenUsed/>
    <w:rsid w:val="001238D7"/>
    <w:rPr>
      <w:color w:val="808080"/>
      <w:shd w:val="clear" w:color="auto" w:fill="E6E6E6"/>
    </w:rPr>
  </w:style>
  <w:style w:type="paragraph" w:styleId="Header">
    <w:name w:val="header"/>
    <w:basedOn w:val="Normal"/>
    <w:link w:val="HeaderChar"/>
    <w:uiPriority w:val="99"/>
    <w:unhideWhenUsed/>
    <w:rsid w:val="002F6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69C"/>
  </w:style>
  <w:style w:type="paragraph" w:styleId="Footer">
    <w:name w:val="footer"/>
    <w:basedOn w:val="Normal"/>
    <w:link w:val="FooterChar"/>
    <w:uiPriority w:val="99"/>
    <w:unhideWhenUsed/>
    <w:rsid w:val="002F6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again.com/the-early-years/" TargetMode="External"/><Relationship Id="rId13" Type="http://schemas.openxmlformats.org/officeDocument/2006/relationships/image" Target="media/image2.png"/><Relationship Id="rId18" Type="http://schemas.openxmlformats.org/officeDocument/2006/relationships/hyperlink" Target="https://www.nurseryworld.co.uk/nursery-world/news/1080194/transition-setting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6.jpg"/><Relationship Id="rId7" Type="http://schemas.openxmlformats.org/officeDocument/2006/relationships/hyperlink" Target="http://www.siagain.com/the-early-years/" TargetMode="External"/><Relationship Id="rId12" Type="http://schemas.microsoft.com/office/2007/relationships/hdphoto" Target="media/hdphoto1.wdp"/><Relationship Id="rId17" Type="http://schemas.openxmlformats.org/officeDocument/2006/relationships/hyperlink" Target="https://www.nurseryworld.co.uk/nursery-world/news/1080194/transition-settings" TargetMode="External"/><Relationship Id="rId25" Type="http://schemas.openxmlformats.org/officeDocument/2006/relationships/hyperlink" Target="https://hycl.wordpress.com/educational-foundations/maslows-hierarchy-of-needs/)%5baccess" TargetMode="External"/><Relationship Id="rId2" Type="http://schemas.openxmlformats.org/officeDocument/2006/relationships/styles" Target="styles.xml"/><Relationship Id="rId16" Type="http://schemas.openxmlformats.org/officeDocument/2006/relationships/hyperlink" Target="https://app.croneri.co.uk/feature-articles/managing-transitions-early-years-provisions"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s://hycl.wordpress.com/educational-foundations/maslows-hierarchy-of-needs/)%5baccess" TargetMode="Externa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hyperlink" Target="http://www.siagain.com/the-early-years/.)%20%5baccess" TargetMode="External"/><Relationship Id="rId28" Type="http://schemas.openxmlformats.org/officeDocument/2006/relationships/theme" Target="theme/theme1.xml"/><Relationship Id="rId10" Type="http://schemas.openxmlformats.org/officeDocument/2006/relationships/hyperlink" Target="https://solentmathshub.org.uk/early-years-mathematics/%5baccess" TargetMode="External"/><Relationship Id="rId19"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s://solentmathshub.org.uk/early-years-mathematics/%5baccess" TargetMode="External"/><Relationship Id="rId14" Type="http://schemas.microsoft.com/office/2007/relationships/hdphoto" Target="media/hdphoto2.wdp"/><Relationship Id="rId22" Type="http://schemas.openxmlformats.org/officeDocument/2006/relationships/hyperlink" Target="http://www.siagain.com/the-early-years/.)%20%5bacc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15</Pages>
  <Words>1612</Words>
  <Characters>9192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Wade (1700854)</dc:creator>
  <cp:keywords/>
  <dc:description/>
  <cp:lastModifiedBy>Ellie Wade (1700854)</cp:lastModifiedBy>
  <cp:revision>9</cp:revision>
  <dcterms:created xsi:type="dcterms:W3CDTF">2017-11-30T02:04:00Z</dcterms:created>
  <dcterms:modified xsi:type="dcterms:W3CDTF">2017-11-30T03:35:00Z</dcterms:modified>
</cp:coreProperties>
</file>