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DEB" w:rsidRDefault="00E13DEB" w:rsidP="00E13DEB">
      <w:pPr>
        <w:spacing w:after="0"/>
        <w:rPr>
          <w:rFonts w:ascii="Arial" w:hAnsi="Arial" w:cs="Arial"/>
          <w:sz w:val="24"/>
          <w:u w:val="single"/>
        </w:rPr>
      </w:pPr>
      <w:r>
        <w:rPr>
          <w:rFonts w:ascii="Arial" w:hAnsi="Arial" w:cs="Arial"/>
          <w:sz w:val="24"/>
          <w:u w:val="single"/>
        </w:rPr>
        <w:t>Charlotte Gallimore</w:t>
      </w:r>
    </w:p>
    <w:p w:rsidR="00E13DEB" w:rsidRDefault="00E13DEB" w:rsidP="00E13DEB">
      <w:pPr>
        <w:spacing w:after="0"/>
        <w:rPr>
          <w:rFonts w:ascii="Arial" w:hAnsi="Arial" w:cs="Arial"/>
          <w:sz w:val="24"/>
          <w:u w:val="single"/>
        </w:rPr>
      </w:pPr>
    </w:p>
    <w:p w:rsidR="0081140A" w:rsidRDefault="00E13DEB" w:rsidP="00E13DEB">
      <w:pPr>
        <w:spacing w:after="0"/>
        <w:rPr>
          <w:rFonts w:ascii="Arial" w:hAnsi="Arial" w:cs="Arial"/>
          <w:sz w:val="24"/>
        </w:rPr>
      </w:pPr>
      <w:r w:rsidRPr="00E13DEB">
        <w:rPr>
          <w:rFonts w:ascii="Arial" w:hAnsi="Arial" w:cs="Arial"/>
          <w:sz w:val="24"/>
          <w:u w:val="single"/>
        </w:rPr>
        <w:t>Task 2.</w:t>
      </w:r>
      <w:r w:rsidRPr="00E13DEB">
        <w:rPr>
          <w:rFonts w:ascii="Arial" w:hAnsi="Arial" w:cs="Arial"/>
          <w:sz w:val="24"/>
        </w:rPr>
        <w:t xml:space="preserve"> In what ways can touring theatre affect its audience</w:t>
      </w:r>
      <w:r w:rsidRPr="00E13DEB">
        <w:rPr>
          <w:rFonts w:ascii="Arial" w:hAnsi="Arial" w:cs="Arial"/>
          <w:sz w:val="24"/>
        </w:rPr>
        <w:t xml:space="preserve"> in terms of addressing social,</w:t>
      </w:r>
      <w:r>
        <w:rPr>
          <w:rFonts w:ascii="Arial" w:hAnsi="Arial" w:cs="Arial"/>
          <w:sz w:val="24"/>
        </w:rPr>
        <w:t xml:space="preserve"> </w:t>
      </w:r>
      <w:r w:rsidRPr="00E13DEB">
        <w:rPr>
          <w:rFonts w:ascii="Arial" w:hAnsi="Arial" w:cs="Arial"/>
          <w:sz w:val="24"/>
        </w:rPr>
        <w:t>political and cultural issues? Base your response on your sp</w:t>
      </w:r>
      <w:r w:rsidRPr="00E13DEB">
        <w:rPr>
          <w:rFonts w:ascii="Arial" w:hAnsi="Arial" w:cs="Arial"/>
          <w:sz w:val="24"/>
        </w:rPr>
        <w:t>ecific piece of theatre you are</w:t>
      </w:r>
      <w:r>
        <w:rPr>
          <w:rFonts w:ascii="Arial" w:hAnsi="Arial" w:cs="Arial"/>
          <w:sz w:val="24"/>
        </w:rPr>
        <w:t xml:space="preserve"> </w:t>
      </w:r>
      <w:r w:rsidRPr="00E13DEB">
        <w:rPr>
          <w:rFonts w:ascii="Arial" w:hAnsi="Arial" w:cs="Arial"/>
          <w:sz w:val="24"/>
        </w:rPr>
        <w:t>creating.</w:t>
      </w:r>
      <w:r w:rsidRPr="00E13DEB">
        <w:rPr>
          <w:rFonts w:ascii="Arial" w:hAnsi="Arial" w:cs="Arial"/>
          <w:sz w:val="24"/>
        </w:rPr>
        <w:cr/>
      </w:r>
    </w:p>
    <w:p w:rsidR="00E13DEB" w:rsidRDefault="00E13DEB" w:rsidP="00E13DEB">
      <w:pPr>
        <w:spacing w:after="0"/>
        <w:rPr>
          <w:rFonts w:ascii="Arial" w:hAnsi="Arial" w:cs="Arial"/>
          <w:sz w:val="24"/>
        </w:rPr>
      </w:pPr>
    </w:p>
    <w:p w:rsidR="00E13DEB" w:rsidRDefault="00E13DEB" w:rsidP="00E13DEB">
      <w:pPr>
        <w:spacing w:after="0"/>
        <w:rPr>
          <w:rFonts w:ascii="Arial" w:hAnsi="Arial" w:cs="Arial"/>
          <w:sz w:val="24"/>
        </w:rPr>
      </w:pPr>
      <w:r>
        <w:rPr>
          <w:rFonts w:ascii="Arial" w:hAnsi="Arial" w:cs="Arial"/>
          <w:sz w:val="24"/>
        </w:rPr>
        <w:t>Touring theatre is</w:t>
      </w:r>
      <w:r w:rsidRPr="00E13DEB">
        <w:rPr>
          <w:rFonts w:ascii="Arial" w:hAnsi="Arial" w:cs="Arial"/>
          <w:sz w:val="24"/>
        </w:rPr>
        <w:t xml:space="preserve"> very effective at </w:t>
      </w:r>
      <w:r>
        <w:rPr>
          <w:rFonts w:ascii="Arial" w:hAnsi="Arial" w:cs="Arial"/>
          <w:sz w:val="24"/>
        </w:rPr>
        <w:t xml:space="preserve">addressing social issues as the subject matter can be tailored to the group of venues you are touring to. This can impact the audience in an interesting way as it means they have the opportunity to see a piece of theatre that they may not have seen otherwise. For example the piece we are currently working on could </w:t>
      </w:r>
      <w:r w:rsidR="00962ADC">
        <w:rPr>
          <w:rFonts w:ascii="Arial" w:hAnsi="Arial" w:cs="Arial"/>
          <w:sz w:val="24"/>
        </w:rPr>
        <w:t>be seen a</w:t>
      </w:r>
      <w:r>
        <w:rPr>
          <w:rFonts w:ascii="Arial" w:hAnsi="Arial" w:cs="Arial"/>
          <w:sz w:val="24"/>
        </w:rPr>
        <w:t>s a heavy controversial subject to show and discuss with young children but it is important that they see the piece and learn from it as it will teach them about themselves and show that its ok to be different.</w:t>
      </w:r>
    </w:p>
    <w:p w:rsidR="000058B0" w:rsidRDefault="000058B0" w:rsidP="00E13DEB">
      <w:pPr>
        <w:spacing w:after="0"/>
        <w:rPr>
          <w:rFonts w:ascii="Arial" w:hAnsi="Arial" w:cs="Arial"/>
          <w:sz w:val="24"/>
        </w:rPr>
      </w:pPr>
      <w:r>
        <w:rPr>
          <w:rFonts w:ascii="Arial" w:hAnsi="Arial" w:cs="Arial"/>
          <w:sz w:val="24"/>
        </w:rPr>
        <w:t xml:space="preserve">There isn’t much opportunity to form relationships with communities in a classic touring theatre model </w:t>
      </w:r>
      <w:r w:rsidRPr="000058B0">
        <w:rPr>
          <w:rFonts w:ascii="Arial" w:hAnsi="Arial" w:cs="Arial"/>
          <w:i/>
          <w:sz w:val="24"/>
        </w:rPr>
        <w:t>“Traditional touring models have been about people dropping into each place, performing and then moving on to the next place. What we’re trying to do is build a relationship w</w:t>
      </w:r>
      <w:r>
        <w:rPr>
          <w:rFonts w:ascii="Arial" w:hAnsi="Arial" w:cs="Arial"/>
          <w:i/>
          <w:sz w:val="24"/>
        </w:rPr>
        <w:t>ith audiences and communities.”</w:t>
      </w:r>
      <w:r w:rsidR="004F7C47" w:rsidRPr="004F7C47">
        <w:rPr>
          <w:rStyle w:val="FootnoteReference"/>
          <w:rFonts w:ascii="Arial" w:hAnsi="Arial" w:cs="Arial"/>
          <w:sz w:val="24"/>
        </w:rPr>
        <w:t xml:space="preserve"> </w:t>
      </w:r>
      <w:r w:rsidR="004F7C47">
        <w:rPr>
          <w:rStyle w:val="FootnoteReference"/>
          <w:rFonts w:ascii="Arial" w:hAnsi="Arial" w:cs="Arial"/>
          <w:sz w:val="24"/>
        </w:rPr>
        <w:footnoteReference w:id="1"/>
      </w:r>
      <w:r>
        <w:rPr>
          <w:rFonts w:ascii="Arial" w:hAnsi="Arial" w:cs="Arial"/>
          <w:i/>
          <w:sz w:val="24"/>
        </w:rPr>
        <w:t xml:space="preserve"> </w:t>
      </w:r>
      <w:r w:rsidR="00962ADC">
        <w:rPr>
          <w:rFonts w:ascii="Arial" w:hAnsi="Arial" w:cs="Arial"/>
          <w:sz w:val="24"/>
        </w:rPr>
        <w:t>Fuel is trying to break that mould and be able to make an even larger impact on a community with touring theatre.</w:t>
      </w:r>
      <w:r w:rsidR="004F7C47">
        <w:rPr>
          <w:rFonts w:ascii="Arial" w:hAnsi="Arial" w:cs="Arial"/>
          <w:sz w:val="24"/>
        </w:rPr>
        <w:t xml:space="preserve"> I feel this approach with the piece of theatre I am currently working on would be very interesting as the piece does raise a lot of questions about </w:t>
      </w:r>
      <w:proofErr w:type="spellStart"/>
      <w:r w:rsidR="004F7C47">
        <w:rPr>
          <w:rFonts w:ascii="Arial" w:hAnsi="Arial" w:cs="Arial"/>
          <w:sz w:val="24"/>
        </w:rPr>
        <w:t>your self</w:t>
      </w:r>
      <w:proofErr w:type="spellEnd"/>
      <w:r w:rsidR="004F7C47">
        <w:rPr>
          <w:rFonts w:ascii="Arial" w:hAnsi="Arial" w:cs="Arial"/>
          <w:sz w:val="24"/>
        </w:rPr>
        <w:t xml:space="preserve"> but I do understand that the nature of the piece does not require us to stay in one location for an extended amount of time.</w:t>
      </w:r>
    </w:p>
    <w:p w:rsidR="000058B0" w:rsidRDefault="00962ADC" w:rsidP="00962ADC">
      <w:pPr>
        <w:spacing w:after="0"/>
        <w:rPr>
          <w:rFonts w:ascii="Arial" w:hAnsi="Arial" w:cs="Arial"/>
          <w:color w:val="000000" w:themeColor="text1"/>
          <w:sz w:val="24"/>
        </w:rPr>
      </w:pPr>
      <w:r>
        <w:rPr>
          <w:rFonts w:ascii="Arial" w:hAnsi="Arial" w:cs="Arial"/>
          <w:sz w:val="24"/>
        </w:rPr>
        <w:t xml:space="preserve">Touring theatre can make a huge difference to communicating political issues with the world. It’s another way to make people aware of the political issues that are happening in our world today and how it is going to </w:t>
      </w:r>
      <w:proofErr w:type="spellStart"/>
      <w:r>
        <w:rPr>
          <w:rFonts w:ascii="Arial" w:hAnsi="Arial" w:cs="Arial"/>
          <w:sz w:val="24"/>
        </w:rPr>
        <w:t>effect them</w:t>
      </w:r>
      <w:proofErr w:type="spellEnd"/>
      <w:r>
        <w:rPr>
          <w:rFonts w:ascii="Arial" w:hAnsi="Arial" w:cs="Arial"/>
          <w:sz w:val="24"/>
        </w:rPr>
        <w:t xml:space="preserve"> individually. Many </w:t>
      </w:r>
      <w:r w:rsidR="004F7C47">
        <w:rPr>
          <w:rFonts w:ascii="Arial" w:hAnsi="Arial" w:cs="Arial"/>
          <w:sz w:val="24"/>
        </w:rPr>
        <w:t>people in the UK</w:t>
      </w:r>
      <w:r>
        <w:rPr>
          <w:rFonts w:ascii="Arial" w:hAnsi="Arial" w:cs="Arial"/>
          <w:sz w:val="24"/>
        </w:rPr>
        <w:t xml:space="preserve"> are not aware of how certain political issues such as the Equality bill that allows gay people the right to marry and then more recently Brexit would </w:t>
      </w:r>
      <w:proofErr w:type="spellStart"/>
      <w:r>
        <w:rPr>
          <w:rFonts w:ascii="Arial" w:hAnsi="Arial" w:cs="Arial"/>
          <w:sz w:val="24"/>
        </w:rPr>
        <w:t>effect them</w:t>
      </w:r>
      <w:proofErr w:type="spellEnd"/>
      <w:r>
        <w:rPr>
          <w:rFonts w:ascii="Arial" w:hAnsi="Arial" w:cs="Arial"/>
          <w:sz w:val="24"/>
        </w:rPr>
        <w:t xml:space="preserve"> and the people around them in the community they live in. on top of being able to communicate the political issues. There are also political issues that will effect theatre and the arts in the UK which means funding will be cut.</w:t>
      </w:r>
      <w:r w:rsidR="004F7C47" w:rsidRPr="004F7C47">
        <w:rPr>
          <w:rFonts w:ascii="Arial" w:hAnsi="Arial" w:cs="Arial"/>
          <w:color w:val="333333"/>
          <w:sz w:val="20"/>
          <w:szCs w:val="20"/>
          <w:bdr w:val="none" w:sz="0" w:space="0" w:color="auto" w:frame="1"/>
          <w:shd w:val="clear" w:color="auto" w:fill="FFFFFF"/>
        </w:rPr>
        <w:t xml:space="preserve"> </w:t>
      </w:r>
      <w:r w:rsidR="004F7C47" w:rsidRPr="004F7C47">
        <w:rPr>
          <w:rFonts w:ascii="Arial" w:hAnsi="Arial" w:cs="Arial"/>
          <w:color w:val="000000" w:themeColor="text1"/>
          <w:sz w:val="20"/>
          <w:szCs w:val="20"/>
          <w:bdr w:val="none" w:sz="0" w:space="0" w:color="auto" w:frame="1"/>
          <w:shd w:val="clear" w:color="auto" w:fill="FFFFFF"/>
        </w:rPr>
        <w:t>“</w:t>
      </w:r>
      <w:r w:rsidR="004F7C47" w:rsidRPr="004F7C47">
        <w:rPr>
          <w:rFonts w:ascii="Arial" w:hAnsi="Arial" w:cs="Arial"/>
          <w:i/>
          <w:color w:val="000000" w:themeColor="text1"/>
          <w:sz w:val="24"/>
          <w:szCs w:val="24"/>
          <w:bdr w:val="none" w:sz="0" w:space="0" w:color="auto" w:frame="1"/>
          <w:shd w:val="clear" w:color="auto" w:fill="FFFFFF"/>
        </w:rPr>
        <w:t>A spokesperson for the</w:t>
      </w:r>
      <w:r w:rsidR="004F7C47" w:rsidRPr="004F7C47">
        <w:rPr>
          <w:rFonts w:ascii="Arial" w:hAnsi="Arial" w:cs="Arial"/>
          <w:i/>
          <w:color w:val="000000" w:themeColor="text1"/>
          <w:sz w:val="24"/>
          <w:szCs w:val="24"/>
          <w:shd w:val="clear" w:color="auto" w:fill="FFFFFF"/>
        </w:rPr>
        <w:t> Creative Industries Federation claims that the future of arts and culture in Britain is currently uncertain. And yet despite this feeling of the unknown, the industry states it promises to do as much as possible in “safeguarding the future of the UK’s arts, creative industries and cultural education”</w:t>
      </w:r>
      <w:r w:rsidR="004F7C47" w:rsidRPr="004F7C47">
        <w:rPr>
          <w:rStyle w:val="FootnoteReference"/>
          <w:rFonts w:ascii="Arial" w:hAnsi="Arial" w:cs="Arial"/>
          <w:color w:val="000000" w:themeColor="text1"/>
          <w:sz w:val="24"/>
        </w:rPr>
        <w:t xml:space="preserve"> </w:t>
      </w:r>
      <w:r w:rsidR="004F7C47" w:rsidRPr="004F7C47">
        <w:rPr>
          <w:rFonts w:ascii="Arial" w:hAnsi="Arial" w:cs="Arial"/>
          <w:color w:val="000000" w:themeColor="text1"/>
          <w:sz w:val="24"/>
        </w:rPr>
        <w:t>“</w:t>
      </w:r>
      <w:r w:rsidR="004F7C47" w:rsidRPr="004F7C47">
        <w:rPr>
          <w:rStyle w:val="FootnoteReference"/>
          <w:rFonts w:ascii="Arial" w:hAnsi="Arial" w:cs="Arial"/>
          <w:color w:val="000000" w:themeColor="text1"/>
          <w:sz w:val="24"/>
        </w:rPr>
        <w:footnoteReference w:id="2"/>
      </w:r>
    </w:p>
    <w:p w:rsidR="0027739B" w:rsidRPr="000058B0" w:rsidRDefault="0027739B" w:rsidP="00962ADC">
      <w:pPr>
        <w:spacing w:after="0"/>
        <w:rPr>
          <w:rFonts w:ascii="Arial" w:hAnsi="Arial" w:cs="Arial"/>
          <w:sz w:val="24"/>
        </w:rPr>
      </w:pPr>
      <w:r>
        <w:rPr>
          <w:rFonts w:ascii="Arial" w:hAnsi="Arial" w:cs="Arial"/>
          <w:sz w:val="24"/>
        </w:rPr>
        <w:t xml:space="preserve">In our cast and crew we have many different cultures we have black, white, gay, straight, Welsh and English this means we all have different outlooks on life and grew up with different cultures. Yet at the same time we are all British so in that sense we are not very diverse. I feel like the diversity we all have and the differences that we have make the piece very effective as the piece is about what makes me, me. We all have different experiences growing up that we can all input into the piece </w:t>
      </w:r>
      <w:r>
        <w:rPr>
          <w:rFonts w:ascii="Arial" w:hAnsi="Arial" w:cs="Arial"/>
          <w:sz w:val="24"/>
        </w:rPr>
        <w:lastRenderedPageBreak/>
        <w:t xml:space="preserve">and create a very diverse inclusive piece that will leave no one feeling left out and forgotten. There is a lot of prejudice against people of colour and gay and lesbian people so being able to take a show to schools and being able to break those stereotypes and prejudices and show children that it is ok to be different is a rare opportunity that I feel everyone should take whenever they can. I feel it’s important to ensure children are as open and accepting as possible and to be able to aid that process is </w:t>
      </w:r>
      <w:proofErr w:type="gramStart"/>
      <w:r>
        <w:rPr>
          <w:rFonts w:ascii="Arial" w:hAnsi="Arial" w:cs="Arial"/>
          <w:sz w:val="24"/>
        </w:rPr>
        <w:t>a</w:t>
      </w:r>
      <w:proofErr w:type="gramEnd"/>
      <w:r>
        <w:rPr>
          <w:rFonts w:ascii="Arial" w:hAnsi="Arial" w:cs="Arial"/>
          <w:sz w:val="24"/>
        </w:rPr>
        <w:t xml:space="preserve"> honour.</w:t>
      </w:r>
      <w:bookmarkStart w:id="0" w:name="_GoBack"/>
      <w:bookmarkEnd w:id="0"/>
    </w:p>
    <w:sectPr w:rsidR="0027739B" w:rsidRPr="000058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578" w:rsidRDefault="00F50578" w:rsidP="000058B0">
      <w:pPr>
        <w:spacing w:after="0" w:line="240" w:lineRule="auto"/>
      </w:pPr>
      <w:r>
        <w:separator/>
      </w:r>
    </w:p>
  </w:endnote>
  <w:endnote w:type="continuationSeparator" w:id="0">
    <w:p w:rsidR="00F50578" w:rsidRDefault="00F50578" w:rsidP="00005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578" w:rsidRDefault="00F50578" w:rsidP="000058B0">
      <w:pPr>
        <w:spacing w:after="0" w:line="240" w:lineRule="auto"/>
      </w:pPr>
      <w:r>
        <w:separator/>
      </w:r>
    </w:p>
  </w:footnote>
  <w:footnote w:type="continuationSeparator" w:id="0">
    <w:p w:rsidR="00F50578" w:rsidRDefault="00F50578" w:rsidP="000058B0">
      <w:pPr>
        <w:spacing w:after="0" w:line="240" w:lineRule="auto"/>
      </w:pPr>
      <w:r>
        <w:continuationSeparator/>
      </w:r>
    </w:p>
  </w:footnote>
  <w:footnote w:id="1">
    <w:p w:rsidR="004F7C47" w:rsidRPr="004F7C47" w:rsidRDefault="004F7C47" w:rsidP="004F7C47">
      <w:pPr>
        <w:spacing w:after="0"/>
        <w:rPr>
          <w:rFonts w:ascii="Arial" w:hAnsi="Arial" w:cs="Arial"/>
          <w:i/>
        </w:rPr>
      </w:pPr>
      <w:r w:rsidRPr="004F7C47">
        <w:rPr>
          <w:rStyle w:val="FootnoteReference"/>
          <w:rFonts w:ascii="Arial" w:hAnsi="Arial" w:cs="Arial"/>
        </w:rPr>
        <w:footnoteRef/>
      </w:r>
      <w:r>
        <w:t xml:space="preserve"> </w:t>
      </w:r>
      <w:r w:rsidRPr="000058B0">
        <w:rPr>
          <w:rFonts w:ascii="Arial" w:hAnsi="Arial" w:cs="Arial"/>
          <w:i/>
        </w:rPr>
        <w:t>Kate McGrath, co-director of Fuel</w:t>
      </w:r>
      <w:r>
        <w:rPr>
          <w:rFonts w:ascii="Arial" w:hAnsi="Arial" w:cs="Arial"/>
          <w:i/>
        </w:rPr>
        <w:t xml:space="preserve"> </w:t>
      </w:r>
      <w:hyperlink r:id="rId1" w:history="1">
        <w:r w:rsidRPr="00C94E0B">
          <w:rPr>
            <w:rStyle w:val="Hyperlink"/>
            <w:rFonts w:ascii="Arial" w:hAnsi="Arial" w:cs="Arial"/>
            <w:i/>
          </w:rPr>
          <w:t>http://www.fueltheatre.com/download/1847</w:t>
        </w:r>
      </w:hyperlink>
    </w:p>
  </w:footnote>
  <w:footnote w:id="2">
    <w:p w:rsidR="004F7C47" w:rsidRDefault="004F7C47" w:rsidP="004F7C47">
      <w:pPr>
        <w:pStyle w:val="FootnoteText"/>
        <w:rPr>
          <w:rFonts w:ascii="Arial" w:hAnsi="Arial" w:cs="Arial"/>
          <w:i/>
          <w:color w:val="000000" w:themeColor="text1"/>
          <w:sz w:val="22"/>
          <w:shd w:val="clear" w:color="auto" w:fill="FFFFFF"/>
        </w:rPr>
      </w:pPr>
      <w:r w:rsidRPr="004F7C47">
        <w:rPr>
          <w:rStyle w:val="FootnoteReference"/>
          <w:rFonts w:ascii="Arial" w:hAnsi="Arial" w:cs="Arial"/>
          <w:color w:val="000000" w:themeColor="text1"/>
          <w:sz w:val="22"/>
        </w:rPr>
        <w:footnoteRef/>
      </w:r>
      <w:r w:rsidRPr="004F7C47">
        <w:rPr>
          <w:color w:val="000000" w:themeColor="text1"/>
        </w:rPr>
        <w:t xml:space="preserve"> </w:t>
      </w:r>
      <w:r w:rsidRPr="004F7C47">
        <w:rPr>
          <w:rFonts w:ascii="Arial" w:hAnsi="Arial" w:cs="Arial"/>
          <w:i/>
          <w:color w:val="000000" w:themeColor="text1"/>
          <w:sz w:val="22"/>
          <w:bdr w:val="none" w:sz="0" w:space="0" w:color="auto" w:frame="1"/>
          <w:shd w:val="clear" w:color="auto" w:fill="FFFFFF"/>
        </w:rPr>
        <w:t>A spokesperson for the</w:t>
      </w:r>
      <w:r w:rsidRPr="004F7C47">
        <w:rPr>
          <w:rFonts w:ascii="Arial" w:hAnsi="Arial" w:cs="Arial"/>
          <w:i/>
          <w:color w:val="000000" w:themeColor="text1"/>
          <w:sz w:val="22"/>
          <w:shd w:val="clear" w:color="auto" w:fill="FFFFFF"/>
        </w:rPr>
        <w:t> Creative Industries Federation</w:t>
      </w:r>
      <w:r>
        <w:rPr>
          <w:rFonts w:ascii="Arial" w:hAnsi="Arial" w:cs="Arial"/>
          <w:i/>
          <w:color w:val="000000" w:themeColor="text1"/>
          <w:sz w:val="22"/>
          <w:shd w:val="clear" w:color="auto" w:fill="FFFFFF"/>
        </w:rPr>
        <w:t xml:space="preserve"> </w:t>
      </w:r>
      <w:hyperlink r:id="rId2" w:history="1">
        <w:r w:rsidRPr="00C94E0B">
          <w:rPr>
            <w:rStyle w:val="Hyperlink"/>
            <w:rFonts w:ascii="Arial" w:hAnsi="Arial" w:cs="Arial"/>
            <w:i/>
            <w:sz w:val="22"/>
            <w:shd w:val="clear" w:color="auto" w:fill="FFFFFF"/>
          </w:rPr>
          <w:t>https://www.newstatesman.com/politics/brexit/2016/07/what-will-brexit-mean-arts-and-culture-uk</w:t>
        </w:r>
      </w:hyperlink>
    </w:p>
    <w:p w:rsidR="004F7C47" w:rsidRPr="004F7C47" w:rsidRDefault="004F7C47" w:rsidP="004F7C47">
      <w:pPr>
        <w:pStyle w:val="FootnoteText"/>
        <w:rPr>
          <w:rFonts w:ascii="Arial" w:hAnsi="Arial" w:cs="Arial"/>
          <w:i/>
          <w:color w:val="000000" w:themeColor="text1"/>
          <w:sz w:val="22"/>
          <w:shd w:val="clear" w:color="auto" w:fill="FFFFFF"/>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DEB"/>
    <w:rsid w:val="000058B0"/>
    <w:rsid w:val="0027739B"/>
    <w:rsid w:val="0041308F"/>
    <w:rsid w:val="004F7C47"/>
    <w:rsid w:val="00962ADC"/>
    <w:rsid w:val="009B2361"/>
    <w:rsid w:val="00E13DEB"/>
    <w:rsid w:val="00ED6392"/>
    <w:rsid w:val="00F50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7009E1-DC66-4BA8-8BEE-B6CDEA148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058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58B0"/>
    <w:rPr>
      <w:sz w:val="20"/>
      <w:szCs w:val="20"/>
    </w:rPr>
  </w:style>
  <w:style w:type="character" w:styleId="FootnoteReference">
    <w:name w:val="footnote reference"/>
    <w:basedOn w:val="DefaultParagraphFont"/>
    <w:uiPriority w:val="99"/>
    <w:semiHidden/>
    <w:unhideWhenUsed/>
    <w:rsid w:val="000058B0"/>
    <w:rPr>
      <w:vertAlign w:val="superscript"/>
    </w:rPr>
  </w:style>
  <w:style w:type="character" w:styleId="Hyperlink">
    <w:name w:val="Hyperlink"/>
    <w:basedOn w:val="DefaultParagraphFont"/>
    <w:uiPriority w:val="99"/>
    <w:unhideWhenUsed/>
    <w:rsid w:val="000058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www.newstatesman.com/politics/brexit/2016/07/what-will-brexit-mean-arts-and-culture-uk" TargetMode="External"/><Relationship Id="rId1" Type="http://schemas.openxmlformats.org/officeDocument/2006/relationships/hyperlink" Target="http://www.fueltheatre.com/download/18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D68B3-7189-46C0-890E-73529186A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Gallimore</dc:creator>
  <cp:keywords/>
  <dc:description/>
  <cp:lastModifiedBy>Charlotte Gallimore</cp:lastModifiedBy>
  <cp:revision>1</cp:revision>
  <dcterms:created xsi:type="dcterms:W3CDTF">2017-10-26T14:28:00Z</dcterms:created>
  <dcterms:modified xsi:type="dcterms:W3CDTF">2017-10-26T15:23:00Z</dcterms:modified>
</cp:coreProperties>
</file>